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57C0A" w14:textId="77777777" w:rsidR="00F549FE" w:rsidRDefault="00F549FE" w:rsidP="008265CC">
      <w:pPr>
        <w:pStyle w:val="af7"/>
      </w:pPr>
      <w:r>
        <w:rPr>
          <w:noProof/>
          <w:lang w:val="en-US"/>
        </w:rPr>
        <w:drawing>
          <wp:inline distT="0" distB="0" distL="0" distR="0" wp14:anchorId="227B4172" wp14:editId="6D8A7D6B">
            <wp:extent cx="913169" cy="927100"/>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436" cy="933463"/>
                    </a:xfrm>
                    <a:prstGeom prst="rect">
                      <a:avLst/>
                    </a:prstGeom>
                    <a:noFill/>
                  </pic:spPr>
                </pic:pic>
              </a:graphicData>
            </a:graphic>
          </wp:inline>
        </w:drawing>
      </w:r>
    </w:p>
    <w:p w14:paraId="67E47E59" w14:textId="77777777" w:rsidR="00BC7DAD" w:rsidRPr="006D2D5F" w:rsidRDefault="00BC7DAD" w:rsidP="00BC7DAD">
      <w:pPr>
        <w:pStyle w:val="af7"/>
        <w:jc w:val="center"/>
        <w:rPr>
          <w:rFonts w:ascii="Times New Roman" w:hAnsi="Times New Roman"/>
          <w:sz w:val="32"/>
          <w:szCs w:val="32"/>
        </w:rPr>
      </w:pPr>
      <w:r w:rsidRPr="006D2D5F">
        <w:rPr>
          <w:rFonts w:ascii="Times New Roman" w:hAnsi="Times New Roman"/>
          <w:sz w:val="32"/>
          <w:szCs w:val="32"/>
        </w:rPr>
        <w:t>КОМУНАЛЬНЕ ПІДПРИЄМСТВО "БЛАГОЗЕЛЕНБУД"</w:t>
      </w:r>
    </w:p>
    <w:p w14:paraId="43CFF9B1" w14:textId="77777777" w:rsidR="00BC7DAD" w:rsidRPr="006D2D5F" w:rsidRDefault="00BC7DAD" w:rsidP="00BC7DAD">
      <w:pPr>
        <w:pStyle w:val="af7"/>
        <w:jc w:val="center"/>
        <w:rPr>
          <w:rFonts w:ascii="Times New Roman" w:hAnsi="Times New Roman"/>
          <w:sz w:val="32"/>
          <w:szCs w:val="32"/>
        </w:rPr>
      </w:pPr>
      <w:r w:rsidRPr="006D2D5F">
        <w:rPr>
          <w:rFonts w:ascii="Times New Roman" w:hAnsi="Times New Roman"/>
          <w:sz w:val="32"/>
          <w:szCs w:val="32"/>
        </w:rPr>
        <w:t>ГОСТОМЕЛЬСЬКОЇ СЕЛИЩНОЇ РАДИ</w:t>
      </w:r>
    </w:p>
    <w:p w14:paraId="1CAAE195" w14:textId="77777777" w:rsidR="00DF42ED" w:rsidRPr="00DD1150" w:rsidRDefault="00BC7DAD" w:rsidP="00C11B37">
      <w:pPr>
        <w:pStyle w:val="BodyText1"/>
        <w:spacing w:line="276" w:lineRule="auto"/>
        <w:ind w:right="-1"/>
        <w:jc w:val="center"/>
        <w:rPr>
          <w:rFonts w:ascii="Times New Roman" w:hAnsi="Times New Roman" w:cs="Times New Roman"/>
          <w:b/>
          <w:noProof/>
          <w:lang w:val="uk-UA"/>
        </w:rPr>
      </w:pPr>
      <w:r w:rsidRPr="006D2D5F">
        <w:rPr>
          <w:rFonts w:ascii="Times New Roman" w:hAnsi="Times New Roman"/>
          <w:sz w:val="32"/>
          <w:szCs w:val="32"/>
        </w:rPr>
        <w:t>БУЧАНСЬКОГО РАЙОНУ КИЇВСЬКОЇ ОБЛАСТІ</w:t>
      </w:r>
    </w:p>
    <w:tbl>
      <w:tblPr>
        <w:tblW w:w="10420" w:type="dxa"/>
        <w:tblInd w:w="-106" w:type="dxa"/>
        <w:tblLook w:val="01E0" w:firstRow="1" w:lastRow="1" w:firstColumn="1" w:lastColumn="1" w:noHBand="0" w:noVBand="0"/>
      </w:tblPr>
      <w:tblGrid>
        <w:gridCol w:w="10420"/>
      </w:tblGrid>
      <w:tr w:rsidR="00DF42ED" w:rsidRPr="000A72A0" w14:paraId="32D623FE" w14:textId="77777777" w:rsidTr="00DF42ED">
        <w:trPr>
          <w:trHeight w:val="599"/>
        </w:trPr>
        <w:tc>
          <w:tcPr>
            <w:tcW w:w="6172" w:type="dxa"/>
            <w:vAlign w:val="bottom"/>
          </w:tcPr>
          <w:p w14:paraId="629CC248" w14:textId="77777777" w:rsidR="00DF42ED" w:rsidRPr="000A72A0" w:rsidRDefault="00DF42ED" w:rsidP="00DF42ED">
            <w:pPr>
              <w:jc w:val="right"/>
              <w:rPr>
                <w:sz w:val="22"/>
              </w:rPr>
            </w:pPr>
            <w:r w:rsidRPr="000A72A0">
              <w:rPr>
                <w:b/>
                <w:bCs/>
                <w:sz w:val="22"/>
              </w:rPr>
              <w:t>"ЗАТВЕРДЖЕНО"</w:t>
            </w:r>
          </w:p>
        </w:tc>
      </w:tr>
      <w:tr w:rsidR="00DF42ED" w:rsidRPr="000A72A0" w14:paraId="6DE3E697" w14:textId="77777777" w:rsidTr="00DF42ED">
        <w:trPr>
          <w:trHeight w:val="1940"/>
        </w:trPr>
        <w:tc>
          <w:tcPr>
            <w:tcW w:w="6172" w:type="dxa"/>
          </w:tcPr>
          <w:p w14:paraId="5C2F86F6" w14:textId="77777777" w:rsidR="00DF42ED" w:rsidRPr="000A72A0" w:rsidRDefault="00DF42ED" w:rsidP="00DF42ED">
            <w:pPr>
              <w:jc w:val="right"/>
              <w:rPr>
                <w:sz w:val="22"/>
              </w:rPr>
            </w:pPr>
            <w:r w:rsidRPr="000A72A0">
              <w:rPr>
                <w:sz w:val="22"/>
              </w:rPr>
              <w:t>Протокольним рішенням уповноваженої особи</w:t>
            </w:r>
          </w:p>
          <w:p w14:paraId="26597458" w14:textId="0CE61E1C" w:rsidR="00DF42ED" w:rsidRDefault="00DF42ED" w:rsidP="00DF42ED">
            <w:pPr>
              <w:jc w:val="right"/>
              <w:rPr>
                <w:sz w:val="22"/>
                <w:u w:val="single"/>
              </w:rPr>
            </w:pPr>
            <w:r w:rsidRPr="00E63BA3">
              <w:rPr>
                <w:sz w:val="22"/>
                <w:u w:val="single"/>
              </w:rPr>
              <w:t>Від</w:t>
            </w:r>
            <w:r w:rsidR="005865D2" w:rsidRPr="00E63BA3">
              <w:rPr>
                <w:sz w:val="22"/>
                <w:u w:val="single"/>
              </w:rPr>
              <w:t xml:space="preserve">  </w:t>
            </w:r>
            <w:r w:rsidR="00E63BA3" w:rsidRPr="00E63BA3">
              <w:rPr>
                <w:sz w:val="22"/>
                <w:u w:val="single"/>
              </w:rPr>
              <w:t>02</w:t>
            </w:r>
            <w:r w:rsidR="005865D2" w:rsidRPr="00E63BA3">
              <w:rPr>
                <w:sz w:val="22"/>
                <w:u w:val="single"/>
              </w:rPr>
              <w:t>. 0</w:t>
            </w:r>
            <w:r w:rsidR="00E63BA3" w:rsidRPr="00E63BA3">
              <w:rPr>
                <w:sz w:val="22"/>
                <w:u w:val="single"/>
              </w:rPr>
              <w:t>5</w:t>
            </w:r>
            <w:r w:rsidR="00E63BA3">
              <w:rPr>
                <w:sz w:val="22"/>
                <w:u w:val="single"/>
              </w:rPr>
              <w:t>.</w:t>
            </w:r>
            <w:r w:rsidR="00920402">
              <w:rPr>
                <w:sz w:val="22"/>
                <w:u w:val="single"/>
              </w:rPr>
              <w:t xml:space="preserve"> </w:t>
            </w:r>
            <w:r w:rsidR="005865D2" w:rsidRPr="00E63BA3">
              <w:rPr>
                <w:sz w:val="22"/>
                <w:u w:val="single"/>
              </w:rPr>
              <w:t>2023</w:t>
            </w:r>
            <w:r w:rsidRPr="00E63BA3">
              <w:rPr>
                <w:sz w:val="22"/>
                <w:u w:val="single"/>
              </w:rPr>
              <w:t xml:space="preserve">  №</w:t>
            </w:r>
            <w:r w:rsidR="005865D2" w:rsidRPr="00E63BA3">
              <w:rPr>
                <w:sz w:val="22"/>
                <w:u w:val="single"/>
              </w:rPr>
              <w:t xml:space="preserve"> </w:t>
            </w:r>
            <w:r w:rsidR="00E63BA3" w:rsidRPr="00E63BA3">
              <w:rPr>
                <w:sz w:val="22"/>
                <w:u w:val="single"/>
              </w:rPr>
              <w:t>26</w:t>
            </w:r>
            <w:r w:rsidRPr="00E63BA3">
              <w:rPr>
                <w:sz w:val="22"/>
                <w:u w:val="single"/>
              </w:rPr>
              <w:t>_</w:t>
            </w:r>
          </w:p>
          <w:p w14:paraId="50D119CD" w14:textId="77777777" w:rsidR="00DF42ED" w:rsidRPr="00A4617F" w:rsidRDefault="00DF42ED" w:rsidP="00DF42ED">
            <w:pPr>
              <w:jc w:val="right"/>
              <w:rPr>
                <w:sz w:val="22"/>
                <w:u w:val="single"/>
              </w:rPr>
            </w:pPr>
          </w:p>
          <w:p w14:paraId="00D7B268" w14:textId="77777777" w:rsidR="00DF42ED" w:rsidRPr="000A72A0" w:rsidRDefault="00DF42ED" w:rsidP="00BC7DAD">
            <w:pPr>
              <w:jc w:val="right"/>
              <w:rPr>
                <w:sz w:val="22"/>
              </w:rPr>
            </w:pPr>
            <w:r w:rsidRPr="000A72A0">
              <w:rPr>
                <w:sz w:val="22"/>
              </w:rPr>
              <w:t>уповноваж</w:t>
            </w:r>
            <w:r>
              <w:rPr>
                <w:sz w:val="22"/>
              </w:rPr>
              <w:t>ена особа ______________</w:t>
            </w:r>
            <w:r w:rsidR="00BC7DAD">
              <w:rPr>
                <w:sz w:val="22"/>
              </w:rPr>
              <w:t>Алла</w:t>
            </w:r>
            <w:r>
              <w:rPr>
                <w:sz w:val="22"/>
              </w:rPr>
              <w:t xml:space="preserve"> </w:t>
            </w:r>
            <w:r w:rsidR="00BC7DAD">
              <w:rPr>
                <w:sz w:val="22"/>
              </w:rPr>
              <w:t>ТІТОВА</w:t>
            </w:r>
          </w:p>
        </w:tc>
      </w:tr>
    </w:tbl>
    <w:p w14:paraId="5B123281" w14:textId="77777777" w:rsidR="00DF42ED" w:rsidRPr="003828B8" w:rsidRDefault="00DF42ED" w:rsidP="00DF42ED">
      <w:pPr>
        <w:jc w:val="center"/>
        <w:rPr>
          <w:b/>
        </w:rPr>
      </w:pPr>
    </w:p>
    <w:p w14:paraId="642869C9" w14:textId="77777777" w:rsidR="00DF42ED" w:rsidRPr="003E4651" w:rsidRDefault="00DF42ED" w:rsidP="00C11B37">
      <w:pPr>
        <w:rPr>
          <w:b/>
        </w:rPr>
      </w:pPr>
    </w:p>
    <w:p w14:paraId="7D6F2593" w14:textId="77777777" w:rsidR="00DF42ED" w:rsidRPr="00C11B37" w:rsidRDefault="00DF42ED" w:rsidP="00C11B37">
      <w:pPr>
        <w:jc w:val="center"/>
        <w:rPr>
          <w:b/>
          <w:sz w:val="22"/>
          <w:szCs w:val="32"/>
        </w:rPr>
      </w:pPr>
      <w:r>
        <w:rPr>
          <w:b/>
          <w:sz w:val="32"/>
          <w:szCs w:val="32"/>
        </w:rPr>
        <w:t xml:space="preserve">ТЕНДЕРНА ДОКУМЕНТАЦІЯ </w:t>
      </w:r>
    </w:p>
    <w:p w14:paraId="2C016546" w14:textId="77777777" w:rsidR="00C11B37" w:rsidRPr="00C11B37" w:rsidRDefault="00C11B37" w:rsidP="00DF42ED">
      <w:pPr>
        <w:jc w:val="center"/>
        <w:rPr>
          <w:b/>
          <w:sz w:val="32"/>
          <w:szCs w:val="32"/>
        </w:rPr>
      </w:pPr>
      <w:r w:rsidRPr="00C11B37">
        <w:rPr>
          <w:b/>
          <w:sz w:val="32"/>
          <w:szCs w:val="32"/>
        </w:rPr>
        <w:t xml:space="preserve">по процедурі </w:t>
      </w:r>
      <w:r w:rsidRPr="00C11B37">
        <w:rPr>
          <w:b/>
          <w:color w:val="000000"/>
          <w:sz w:val="32"/>
          <w:szCs w:val="32"/>
        </w:rPr>
        <w:t xml:space="preserve">ВІДКРИТІ ТОРГИ </w:t>
      </w:r>
    </w:p>
    <w:p w14:paraId="4C97056C" w14:textId="77777777" w:rsidR="00DF42ED" w:rsidRPr="00C11B37" w:rsidRDefault="00DF42ED" w:rsidP="00DF42ED">
      <w:pPr>
        <w:jc w:val="center"/>
        <w:rPr>
          <w:b/>
          <w:sz w:val="32"/>
          <w:szCs w:val="32"/>
        </w:rPr>
      </w:pPr>
      <w:r w:rsidRPr="00C11B37">
        <w:rPr>
          <w:b/>
          <w:sz w:val="32"/>
          <w:szCs w:val="32"/>
        </w:rPr>
        <w:t>з особливостями</w:t>
      </w:r>
    </w:p>
    <w:p w14:paraId="58B7D5A7" w14:textId="77777777" w:rsidR="00DF42ED" w:rsidRDefault="00DF42ED" w:rsidP="00DF42ED">
      <w:pPr>
        <w:jc w:val="center"/>
        <w:rPr>
          <w:b/>
          <w:sz w:val="32"/>
          <w:szCs w:val="32"/>
        </w:rPr>
      </w:pPr>
      <w:r w:rsidRPr="00FB6076">
        <w:rPr>
          <w:b/>
          <w:sz w:val="32"/>
          <w:szCs w:val="32"/>
        </w:rPr>
        <w:t>НА ЗАКУПІВЛЮ</w:t>
      </w:r>
      <w:r w:rsidR="00C11B37">
        <w:rPr>
          <w:b/>
          <w:sz w:val="32"/>
          <w:szCs w:val="32"/>
        </w:rPr>
        <w:t xml:space="preserve"> ТОВАРУ</w:t>
      </w:r>
      <w:r w:rsidRPr="00FB6076">
        <w:rPr>
          <w:b/>
          <w:sz w:val="32"/>
          <w:szCs w:val="32"/>
        </w:rPr>
        <w:t xml:space="preserve">: </w:t>
      </w:r>
    </w:p>
    <w:p w14:paraId="1F8C4435" w14:textId="77777777" w:rsidR="00DF42ED" w:rsidRDefault="00DF42ED" w:rsidP="00DF42ED">
      <w:pPr>
        <w:jc w:val="center"/>
        <w:rPr>
          <w:b/>
          <w:sz w:val="32"/>
          <w:szCs w:val="32"/>
        </w:rPr>
      </w:pPr>
    </w:p>
    <w:p w14:paraId="6321653E" w14:textId="77777777" w:rsidR="00DF42ED" w:rsidRDefault="00DF42ED" w:rsidP="00DF42ED">
      <w:pPr>
        <w:jc w:val="center"/>
        <w:rPr>
          <w:b/>
          <w:sz w:val="36"/>
          <w:szCs w:val="36"/>
        </w:rPr>
      </w:pPr>
    </w:p>
    <w:p w14:paraId="1335DA03" w14:textId="77777777" w:rsidR="00DF42ED" w:rsidRPr="005B0F60" w:rsidRDefault="00DF42ED" w:rsidP="00DF42ED">
      <w:pPr>
        <w:ind w:right="-61"/>
        <w:jc w:val="center"/>
        <w:rPr>
          <w:b/>
          <w:sz w:val="32"/>
        </w:rPr>
      </w:pPr>
      <w:r>
        <w:rPr>
          <w:b/>
          <w:sz w:val="32"/>
        </w:rPr>
        <w:t>«А</w:t>
      </w:r>
      <w:r w:rsidRPr="005B0F60">
        <w:rPr>
          <w:b/>
          <w:sz w:val="32"/>
        </w:rPr>
        <w:t xml:space="preserve">втомобільний бензин А-95 </w:t>
      </w:r>
      <w:r>
        <w:rPr>
          <w:b/>
          <w:sz w:val="32"/>
        </w:rPr>
        <w:t>та дизельне пальне</w:t>
      </w:r>
      <w:r w:rsidRPr="005B0F60">
        <w:rPr>
          <w:b/>
          <w:sz w:val="32"/>
        </w:rPr>
        <w:t>»</w:t>
      </w:r>
    </w:p>
    <w:p w14:paraId="13F95A71" w14:textId="77777777" w:rsidR="00DF42ED" w:rsidRPr="00015C89" w:rsidRDefault="00DF42ED" w:rsidP="00DF42ED">
      <w:pPr>
        <w:rPr>
          <w:b/>
          <w:sz w:val="32"/>
          <w:szCs w:val="32"/>
        </w:rPr>
      </w:pPr>
    </w:p>
    <w:p w14:paraId="600F611D" w14:textId="77777777" w:rsidR="00DF42ED" w:rsidRPr="004B7E9F" w:rsidRDefault="00DF42ED" w:rsidP="00DF42ED">
      <w:pPr>
        <w:jc w:val="center"/>
        <w:rPr>
          <w:rFonts w:eastAsia="Calibri"/>
          <w:b/>
          <w:i/>
          <w:sz w:val="32"/>
          <w:szCs w:val="32"/>
          <w:u w:val="single"/>
        </w:rPr>
      </w:pPr>
      <w:r w:rsidRPr="004B7E9F">
        <w:rPr>
          <w:rFonts w:eastAsia="Calibri"/>
          <w:b/>
          <w:i/>
          <w:sz w:val="32"/>
          <w:szCs w:val="32"/>
          <w:u w:val="single"/>
        </w:rPr>
        <w:t>Єдиний закупівельний словник ДК 021:2015 –</w:t>
      </w:r>
    </w:p>
    <w:p w14:paraId="490D7AFD" w14:textId="77777777" w:rsidR="00DF42ED" w:rsidRDefault="00DF42ED" w:rsidP="00DF42ED">
      <w:pPr>
        <w:autoSpaceDE w:val="0"/>
        <w:autoSpaceDN w:val="0"/>
        <w:adjustRightInd w:val="0"/>
        <w:jc w:val="center"/>
        <w:rPr>
          <w:b/>
          <w:sz w:val="28"/>
          <w:szCs w:val="28"/>
        </w:rPr>
      </w:pPr>
      <w:r w:rsidRPr="00441AED">
        <w:rPr>
          <w:b/>
          <w:sz w:val="28"/>
          <w:szCs w:val="28"/>
        </w:rPr>
        <w:t>09130000-9 «Нафта та дистиляти»</w:t>
      </w:r>
    </w:p>
    <w:p w14:paraId="25341381" w14:textId="77777777" w:rsidR="00DF42ED" w:rsidRPr="00441AED" w:rsidRDefault="00DF42ED" w:rsidP="00DF42ED">
      <w:pPr>
        <w:autoSpaceDE w:val="0"/>
        <w:autoSpaceDN w:val="0"/>
        <w:adjustRightInd w:val="0"/>
        <w:jc w:val="center"/>
        <w:rPr>
          <w:b/>
          <w:sz w:val="28"/>
          <w:szCs w:val="28"/>
        </w:rPr>
      </w:pPr>
      <w:r>
        <w:rPr>
          <w:b/>
          <w:sz w:val="28"/>
          <w:szCs w:val="28"/>
        </w:rPr>
        <w:t>(</w:t>
      </w:r>
      <w:r w:rsidRPr="00811065">
        <w:rPr>
          <w:b/>
          <w:sz w:val="28"/>
          <w:szCs w:val="28"/>
        </w:rPr>
        <w:t>09132000-3 Бензин, 09134200-9 Дизельне паливо)</w:t>
      </w:r>
    </w:p>
    <w:p w14:paraId="59DCFC4D" w14:textId="77777777" w:rsidR="00C11B37" w:rsidRPr="00C11B37" w:rsidRDefault="00C11B37" w:rsidP="00C11B37">
      <w:pPr>
        <w:ind w:hanging="2"/>
        <w:jc w:val="center"/>
        <w:rPr>
          <w:b/>
          <w:bCs/>
          <w:sz w:val="28"/>
          <w:szCs w:val="28"/>
        </w:rPr>
      </w:pPr>
      <w:r w:rsidRPr="00C11B37">
        <w:rPr>
          <w:b/>
          <w:sz w:val="28"/>
          <w:szCs w:val="28"/>
        </w:rPr>
        <w:t>талони/</w:t>
      </w:r>
      <w:proofErr w:type="spellStart"/>
      <w:r w:rsidRPr="00C11B37">
        <w:rPr>
          <w:b/>
          <w:bCs/>
          <w:sz w:val="28"/>
          <w:szCs w:val="28"/>
        </w:rPr>
        <w:t>скретч</w:t>
      </w:r>
      <w:proofErr w:type="spellEnd"/>
      <w:r w:rsidRPr="00C11B37">
        <w:rPr>
          <w:b/>
          <w:bCs/>
          <w:sz w:val="28"/>
          <w:szCs w:val="28"/>
        </w:rPr>
        <w:t>-картка</w:t>
      </w:r>
    </w:p>
    <w:p w14:paraId="0DC7F7E8" w14:textId="77777777" w:rsidR="00DF42ED" w:rsidRDefault="00DF42ED" w:rsidP="00DF42ED">
      <w:pPr>
        <w:jc w:val="center"/>
        <w:rPr>
          <w:b/>
          <w:sz w:val="28"/>
          <w:szCs w:val="28"/>
        </w:rPr>
      </w:pPr>
    </w:p>
    <w:p w14:paraId="4B7E4244" w14:textId="77777777" w:rsidR="00DF42ED" w:rsidRDefault="00DF42ED" w:rsidP="00DF42ED">
      <w:pPr>
        <w:jc w:val="center"/>
        <w:rPr>
          <w:b/>
          <w:sz w:val="28"/>
          <w:szCs w:val="28"/>
        </w:rPr>
      </w:pPr>
    </w:p>
    <w:p w14:paraId="45C11361" w14:textId="77777777" w:rsidR="00DF42ED" w:rsidRDefault="00DF42ED" w:rsidP="00DF42ED">
      <w:pPr>
        <w:jc w:val="center"/>
        <w:rPr>
          <w:b/>
          <w:sz w:val="28"/>
          <w:szCs w:val="28"/>
        </w:rPr>
      </w:pPr>
    </w:p>
    <w:p w14:paraId="1B114090" w14:textId="77777777" w:rsidR="00DF42ED" w:rsidRDefault="00DF42ED" w:rsidP="00DF42ED">
      <w:pPr>
        <w:jc w:val="center"/>
        <w:rPr>
          <w:b/>
          <w:sz w:val="28"/>
          <w:szCs w:val="28"/>
        </w:rPr>
      </w:pPr>
    </w:p>
    <w:p w14:paraId="7FE6A35C" w14:textId="77777777" w:rsidR="00DF42ED" w:rsidRDefault="00DF42ED" w:rsidP="00DF42ED">
      <w:pPr>
        <w:jc w:val="center"/>
        <w:rPr>
          <w:b/>
          <w:sz w:val="28"/>
          <w:szCs w:val="28"/>
        </w:rPr>
      </w:pPr>
    </w:p>
    <w:p w14:paraId="4E15F276" w14:textId="77777777" w:rsidR="00DF42ED" w:rsidRDefault="00DF42ED" w:rsidP="00DF42ED">
      <w:pPr>
        <w:tabs>
          <w:tab w:val="left" w:pos="4275"/>
        </w:tabs>
        <w:rPr>
          <w:b/>
          <w:sz w:val="28"/>
          <w:szCs w:val="28"/>
        </w:rPr>
      </w:pPr>
      <w:r>
        <w:rPr>
          <w:b/>
          <w:sz w:val="28"/>
          <w:szCs w:val="28"/>
        </w:rPr>
        <w:tab/>
      </w:r>
    </w:p>
    <w:p w14:paraId="3B038464" w14:textId="77777777" w:rsidR="00DF42ED" w:rsidRDefault="00DF42ED" w:rsidP="00DF42ED">
      <w:pPr>
        <w:tabs>
          <w:tab w:val="left" w:pos="4275"/>
        </w:tabs>
        <w:rPr>
          <w:b/>
          <w:sz w:val="28"/>
          <w:szCs w:val="28"/>
        </w:rPr>
      </w:pPr>
    </w:p>
    <w:p w14:paraId="10FABCE8" w14:textId="77777777" w:rsidR="00DF42ED" w:rsidRDefault="00DF42ED" w:rsidP="00DF42ED">
      <w:pPr>
        <w:tabs>
          <w:tab w:val="left" w:pos="4275"/>
        </w:tabs>
        <w:rPr>
          <w:b/>
          <w:sz w:val="28"/>
          <w:szCs w:val="28"/>
        </w:rPr>
      </w:pPr>
    </w:p>
    <w:p w14:paraId="7E2DDC2E" w14:textId="77777777" w:rsidR="00DF42ED" w:rsidRDefault="00DF42ED" w:rsidP="00DF42ED">
      <w:pPr>
        <w:jc w:val="center"/>
        <w:rPr>
          <w:b/>
          <w:sz w:val="28"/>
          <w:szCs w:val="28"/>
        </w:rPr>
      </w:pPr>
    </w:p>
    <w:p w14:paraId="4064D0FD" w14:textId="77777777" w:rsidR="00DF42ED" w:rsidRDefault="00DF42ED" w:rsidP="00DF42ED">
      <w:pPr>
        <w:rPr>
          <w:b/>
        </w:rPr>
      </w:pPr>
    </w:p>
    <w:p w14:paraId="76B2528C" w14:textId="77777777" w:rsidR="00DF42ED" w:rsidRDefault="00DF42ED" w:rsidP="00DF42ED">
      <w:pPr>
        <w:jc w:val="center"/>
        <w:rPr>
          <w:b/>
        </w:rPr>
      </w:pPr>
    </w:p>
    <w:p w14:paraId="3215C07E" w14:textId="77777777" w:rsidR="00DF42ED" w:rsidRDefault="00DF42ED" w:rsidP="00DF42ED">
      <w:pPr>
        <w:jc w:val="center"/>
        <w:rPr>
          <w:b/>
        </w:rPr>
      </w:pPr>
    </w:p>
    <w:p w14:paraId="07867087" w14:textId="77777777" w:rsidR="00DF42ED" w:rsidRDefault="00DF42ED" w:rsidP="00DF42ED">
      <w:pPr>
        <w:jc w:val="center"/>
        <w:rPr>
          <w:b/>
        </w:rPr>
      </w:pPr>
    </w:p>
    <w:p w14:paraId="4B979AD9" w14:textId="77777777" w:rsidR="00DF42ED" w:rsidRDefault="00DF42ED" w:rsidP="00DF42ED">
      <w:pPr>
        <w:rPr>
          <w:b/>
        </w:rPr>
      </w:pPr>
    </w:p>
    <w:p w14:paraId="121C4C54" w14:textId="77777777" w:rsidR="00DF42ED" w:rsidRPr="003E4651" w:rsidRDefault="00DF42ED" w:rsidP="00DF42ED">
      <w:pPr>
        <w:rPr>
          <w:b/>
        </w:rPr>
      </w:pPr>
    </w:p>
    <w:p w14:paraId="62A8EFA8" w14:textId="0DD0D894" w:rsidR="003F0712" w:rsidRPr="009408F4" w:rsidRDefault="00C11B37" w:rsidP="00C11B37">
      <w:pPr>
        <w:widowControl w:val="0"/>
        <w:spacing w:before="80"/>
        <w:jc w:val="center"/>
        <w:rPr>
          <w:bCs/>
          <w:sz w:val="21"/>
          <w:szCs w:val="21"/>
        </w:rPr>
      </w:pPr>
      <w:r>
        <w:rPr>
          <w:b/>
          <w:sz w:val="24"/>
          <w:szCs w:val="24"/>
        </w:rPr>
        <w:t>Гостомель – 202</w:t>
      </w:r>
      <w:r w:rsidR="00760274">
        <w:rPr>
          <w:b/>
          <w:sz w:val="24"/>
          <w:szCs w:val="24"/>
          <w:lang w:val="en-US"/>
        </w:rPr>
        <w:t>3</w:t>
      </w:r>
      <w:r>
        <w:rPr>
          <w:b/>
          <w:sz w:val="24"/>
          <w:szCs w:val="24"/>
        </w:rPr>
        <w:t xml:space="preserve"> рік</w:t>
      </w:r>
    </w:p>
    <w:tbl>
      <w:tblPr>
        <w:tblW w:w="5407" w:type="pct"/>
        <w:tblInd w:w="-5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A0" w:firstRow="1" w:lastRow="0" w:firstColumn="1" w:lastColumn="0" w:noHBand="0" w:noVBand="0"/>
      </w:tblPr>
      <w:tblGrid>
        <w:gridCol w:w="665"/>
        <w:gridCol w:w="2689"/>
        <w:gridCol w:w="7342"/>
      </w:tblGrid>
      <w:tr w:rsidR="003F0712" w:rsidRPr="009408F4" w14:paraId="1E3B0334" w14:textId="77777777" w:rsidTr="00421EC8">
        <w:trPr>
          <w:trHeight w:val="271"/>
        </w:trPr>
        <w:tc>
          <w:tcPr>
            <w:tcW w:w="5000" w:type="pct"/>
            <w:gridSpan w:val="3"/>
          </w:tcPr>
          <w:p w14:paraId="05FEE244" w14:textId="77777777" w:rsidR="003F0712" w:rsidRPr="009408F4" w:rsidRDefault="003F0712" w:rsidP="002E3BCD">
            <w:pPr>
              <w:spacing w:beforeLines="40" w:before="96" w:afterLines="40" w:after="96"/>
              <w:ind w:left="113" w:right="113"/>
              <w:jc w:val="center"/>
              <w:rPr>
                <w:b/>
                <w:sz w:val="26"/>
                <w:szCs w:val="26"/>
                <w:lang w:eastAsia="uk-UA"/>
              </w:rPr>
            </w:pPr>
            <w:r w:rsidRPr="009408F4">
              <w:rPr>
                <w:b/>
                <w:sz w:val="26"/>
                <w:szCs w:val="26"/>
                <w:bdr w:val="none" w:sz="0" w:space="0" w:color="auto" w:frame="1"/>
                <w:lang w:eastAsia="uk-UA"/>
              </w:rPr>
              <w:lastRenderedPageBreak/>
              <w:t>I. Загальні положення</w:t>
            </w:r>
          </w:p>
        </w:tc>
      </w:tr>
      <w:tr w:rsidR="003F0712" w:rsidRPr="009408F4" w14:paraId="739AB1F9" w14:textId="77777777" w:rsidTr="00421EC8">
        <w:tc>
          <w:tcPr>
            <w:tcW w:w="311" w:type="pct"/>
          </w:tcPr>
          <w:p w14:paraId="58F693B7" w14:textId="77777777" w:rsidR="003F0712" w:rsidRPr="009408F4" w:rsidRDefault="003F0712" w:rsidP="002E3BCD">
            <w:pPr>
              <w:spacing w:beforeLines="40" w:before="96" w:afterLines="40" w:after="96"/>
              <w:ind w:right="113"/>
              <w:jc w:val="center"/>
              <w:rPr>
                <w:sz w:val="16"/>
                <w:szCs w:val="16"/>
                <w:highlight w:val="yellow"/>
                <w:lang w:eastAsia="uk-UA"/>
              </w:rPr>
            </w:pPr>
          </w:p>
        </w:tc>
        <w:tc>
          <w:tcPr>
            <w:tcW w:w="1257" w:type="pct"/>
          </w:tcPr>
          <w:p w14:paraId="068DCBAB" w14:textId="77777777" w:rsidR="003F0712" w:rsidRPr="009408F4" w:rsidRDefault="003F0712" w:rsidP="002E3BCD">
            <w:pPr>
              <w:spacing w:beforeLines="40" w:before="96" w:afterLines="40" w:after="96"/>
              <w:ind w:right="113"/>
              <w:jc w:val="center"/>
              <w:rPr>
                <w:sz w:val="16"/>
                <w:szCs w:val="16"/>
                <w:highlight w:val="yellow"/>
                <w:lang w:eastAsia="uk-UA"/>
              </w:rPr>
            </w:pPr>
            <w:r w:rsidRPr="009408F4">
              <w:rPr>
                <w:sz w:val="16"/>
                <w:szCs w:val="16"/>
                <w:lang w:eastAsia="uk-UA"/>
              </w:rPr>
              <w:t>1</w:t>
            </w:r>
          </w:p>
        </w:tc>
        <w:tc>
          <w:tcPr>
            <w:tcW w:w="3432" w:type="pct"/>
          </w:tcPr>
          <w:p w14:paraId="08CB2016" w14:textId="77777777" w:rsidR="003F0712" w:rsidRPr="009408F4" w:rsidRDefault="003F0712" w:rsidP="002E3BCD">
            <w:pPr>
              <w:spacing w:beforeLines="40" w:before="96" w:afterLines="40" w:after="96"/>
              <w:ind w:left="113" w:right="113"/>
              <w:jc w:val="center"/>
              <w:rPr>
                <w:sz w:val="16"/>
                <w:szCs w:val="16"/>
                <w:lang w:eastAsia="uk-UA"/>
              </w:rPr>
            </w:pPr>
            <w:r w:rsidRPr="009408F4">
              <w:rPr>
                <w:sz w:val="16"/>
                <w:szCs w:val="16"/>
                <w:lang w:eastAsia="uk-UA"/>
              </w:rPr>
              <w:t>2</w:t>
            </w:r>
          </w:p>
        </w:tc>
      </w:tr>
      <w:tr w:rsidR="003F0712" w:rsidRPr="009408F4" w14:paraId="2A249532" w14:textId="77777777" w:rsidTr="00421EC8">
        <w:tc>
          <w:tcPr>
            <w:tcW w:w="311" w:type="pct"/>
          </w:tcPr>
          <w:p w14:paraId="10AA9053" w14:textId="77777777" w:rsidR="003F0712" w:rsidRPr="009408F4" w:rsidRDefault="003F0712" w:rsidP="002E3BCD">
            <w:pPr>
              <w:pStyle w:val="af7"/>
              <w:spacing w:beforeLines="40" w:before="96" w:afterLines="40" w:after="96"/>
              <w:ind w:left="113" w:right="113"/>
              <w:rPr>
                <w:rFonts w:ascii="Times New Roman" w:hAnsi="Times New Roman"/>
                <w:b/>
                <w:sz w:val="24"/>
                <w:szCs w:val="24"/>
                <w:lang w:eastAsia="uk-UA"/>
              </w:rPr>
            </w:pPr>
            <w:r w:rsidRPr="009408F4">
              <w:rPr>
                <w:rFonts w:ascii="Times New Roman" w:hAnsi="Times New Roman"/>
                <w:b/>
                <w:sz w:val="24"/>
                <w:szCs w:val="24"/>
                <w:lang w:eastAsia="uk-UA"/>
              </w:rPr>
              <w:t>1. </w:t>
            </w:r>
          </w:p>
        </w:tc>
        <w:tc>
          <w:tcPr>
            <w:tcW w:w="1257" w:type="pct"/>
          </w:tcPr>
          <w:p w14:paraId="7A6F8528" w14:textId="77777777" w:rsidR="003F0712" w:rsidRPr="009408F4" w:rsidRDefault="003F0712" w:rsidP="002E3BCD">
            <w:pPr>
              <w:pStyle w:val="af7"/>
              <w:spacing w:beforeLines="40" w:before="96" w:afterLines="40" w:after="96"/>
              <w:ind w:left="113" w:right="113"/>
              <w:rPr>
                <w:rFonts w:ascii="Times New Roman" w:hAnsi="Times New Roman"/>
                <w:b/>
                <w:sz w:val="24"/>
                <w:szCs w:val="24"/>
                <w:lang w:eastAsia="uk-UA"/>
              </w:rPr>
            </w:pPr>
            <w:r w:rsidRPr="009408F4">
              <w:rPr>
                <w:rFonts w:ascii="Times New Roman" w:hAnsi="Times New Roman"/>
                <w:b/>
                <w:sz w:val="24"/>
                <w:szCs w:val="24"/>
                <w:lang w:eastAsia="uk-UA"/>
              </w:rPr>
              <w:t>Терміни, які вживаються в тендерній документації</w:t>
            </w:r>
          </w:p>
        </w:tc>
        <w:tc>
          <w:tcPr>
            <w:tcW w:w="3432" w:type="pct"/>
          </w:tcPr>
          <w:p w14:paraId="23545AE6" w14:textId="77777777" w:rsidR="00CC4246" w:rsidRDefault="00CC4246" w:rsidP="00CC4246">
            <w:pPr>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CC4246">
              <w:rPr>
                <w:color w:val="000000"/>
                <w:sz w:val="24"/>
                <w:szCs w:val="24"/>
              </w:rPr>
              <w:t xml:space="preserve">«Про публічні закупівлі» (далі </w:t>
            </w:r>
            <w:r w:rsidRPr="00CC4246">
              <w:rPr>
                <w:sz w:val="24"/>
                <w:szCs w:val="24"/>
              </w:rPr>
              <w:t>—</w:t>
            </w:r>
            <w:r w:rsidRPr="00CC4246">
              <w:rPr>
                <w:color w:val="000000"/>
                <w:sz w:val="24"/>
                <w:szCs w:val="24"/>
              </w:rPr>
              <w:t xml:space="preserve"> Закон)</w:t>
            </w:r>
            <w:r w:rsidRPr="00CC4246">
              <w:rPr>
                <w:sz w:val="24"/>
                <w:szCs w:val="24"/>
              </w:rPr>
              <w:t xml:space="preserve"> та Особливостей здійснення публічних </w:t>
            </w:r>
            <w:proofErr w:type="spellStart"/>
            <w:r w:rsidRPr="00CC4246">
              <w:rPr>
                <w:sz w:val="24"/>
                <w:szCs w:val="24"/>
              </w:rPr>
              <w:t>закупівель</w:t>
            </w:r>
            <w:proofErr w:type="spellEnd"/>
            <w:r w:rsidRPr="00CC4246">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62FFDB2" w14:textId="77777777" w:rsidR="003F0712" w:rsidRPr="009408F4" w:rsidRDefault="00CC4246" w:rsidP="00CC4246">
            <w:pPr>
              <w:jc w:val="both"/>
              <w:rPr>
                <w:sz w:val="24"/>
                <w:szCs w:val="24"/>
              </w:rPr>
            </w:pPr>
            <w:r>
              <w:rPr>
                <w:color w:val="000000"/>
                <w:sz w:val="24"/>
                <w:szCs w:val="24"/>
              </w:rPr>
              <w:t xml:space="preserve">Терміни, які використовуються в цій документації, вживаються у значенні, наведеному в Законі та </w:t>
            </w:r>
            <w:r>
              <w:rPr>
                <w:sz w:val="24"/>
                <w:szCs w:val="24"/>
              </w:rPr>
              <w:t>Особливостях.</w:t>
            </w:r>
          </w:p>
        </w:tc>
      </w:tr>
      <w:tr w:rsidR="003F0712" w:rsidRPr="009408F4" w14:paraId="06300907" w14:textId="77777777" w:rsidTr="00421EC8">
        <w:trPr>
          <w:trHeight w:val="338"/>
        </w:trPr>
        <w:tc>
          <w:tcPr>
            <w:tcW w:w="311" w:type="pct"/>
          </w:tcPr>
          <w:p w14:paraId="587C58A2" w14:textId="77777777" w:rsidR="003F0712" w:rsidRPr="009408F4" w:rsidRDefault="003F0712" w:rsidP="002E3BCD">
            <w:pPr>
              <w:spacing w:beforeLines="40" w:before="96" w:afterLines="40" w:after="96"/>
              <w:ind w:left="113" w:right="113"/>
              <w:rPr>
                <w:b/>
                <w:sz w:val="24"/>
                <w:szCs w:val="24"/>
                <w:lang w:eastAsia="uk-UA"/>
              </w:rPr>
            </w:pPr>
            <w:r w:rsidRPr="009408F4">
              <w:rPr>
                <w:b/>
                <w:sz w:val="24"/>
                <w:szCs w:val="24"/>
                <w:lang w:eastAsia="uk-UA"/>
              </w:rPr>
              <w:t xml:space="preserve">2. </w:t>
            </w:r>
          </w:p>
        </w:tc>
        <w:tc>
          <w:tcPr>
            <w:tcW w:w="1257" w:type="pct"/>
          </w:tcPr>
          <w:p w14:paraId="356124E8" w14:textId="77777777" w:rsidR="003F0712" w:rsidRPr="009408F4" w:rsidRDefault="003F0712" w:rsidP="002E3BCD">
            <w:pPr>
              <w:spacing w:beforeLines="40" w:before="96" w:afterLines="40" w:after="96"/>
              <w:ind w:left="113" w:right="113"/>
              <w:rPr>
                <w:b/>
                <w:sz w:val="24"/>
                <w:szCs w:val="24"/>
                <w:lang w:eastAsia="uk-UA"/>
              </w:rPr>
            </w:pPr>
            <w:r w:rsidRPr="009408F4">
              <w:rPr>
                <w:b/>
                <w:sz w:val="24"/>
                <w:szCs w:val="24"/>
                <w:lang w:eastAsia="uk-UA"/>
              </w:rPr>
              <w:t>Інформація про замовника торгів</w:t>
            </w:r>
          </w:p>
        </w:tc>
        <w:tc>
          <w:tcPr>
            <w:tcW w:w="3432" w:type="pct"/>
          </w:tcPr>
          <w:p w14:paraId="6AD19AE4" w14:textId="77777777" w:rsidR="003F0712" w:rsidRPr="009408F4" w:rsidRDefault="003F0712" w:rsidP="002E3BCD">
            <w:pPr>
              <w:spacing w:beforeLines="40" w:before="96" w:afterLines="40" w:after="96"/>
              <w:ind w:left="113" w:right="113" w:firstLine="41"/>
              <w:jc w:val="both"/>
              <w:rPr>
                <w:sz w:val="24"/>
                <w:szCs w:val="24"/>
                <w:lang w:eastAsia="uk-UA"/>
              </w:rPr>
            </w:pPr>
          </w:p>
        </w:tc>
      </w:tr>
      <w:tr w:rsidR="00DF42ED" w:rsidRPr="009408F4" w14:paraId="048F5A74" w14:textId="77777777" w:rsidTr="00421EC8">
        <w:tc>
          <w:tcPr>
            <w:tcW w:w="311" w:type="pct"/>
          </w:tcPr>
          <w:p w14:paraId="7BD7101B" w14:textId="77777777" w:rsidR="00DF42ED" w:rsidRPr="009408F4" w:rsidRDefault="00DF42ED" w:rsidP="00DF42ED">
            <w:pPr>
              <w:spacing w:beforeLines="40" w:before="96" w:afterLines="40" w:after="96"/>
              <w:ind w:left="113" w:right="113"/>
              <w:rPr>
                <w:sz w:val="24"/>
                <w:szCs w:val="24"/>
                <w:lang w:eastAsia="uk-UA"/>
              </w:rPr>
            </w:pPr>
            <w:r w:rsidRPr="009408F4">
              <w:rPr>
                <w:sz w:val="24"/>
                <w:szCs w:val="24"/>
                <w:lang w:eastAsia="uk-UA"/>
              </w:rPr>
              <w:t xml:space="preserve">2.1. </w:t>
            </w:r>
          </w:p>
        </w:tc>
        <w:tc>
          <w:tcPr>
            <w:tcW w:w="1257" w:type="pct"/>
          </w:tcPr>
          <w:p w14:paraId="0491CF5A" w14:textId="77777777" w:rsidR="00DF42ED" w:rsidRPr="009408F4" w:rsidRDefault="00DF42ED" w:rsidP="00DF42ED">
            <w:pPr>
              <w:spacing w:beforeLines="40" w:before="96" w:afterLines="40" w:after="96"/>
              <w:ind w:left="113" w:right="113"/>
              <w:rPr>
                <w:sz w:val="24"/>
                <w:szCs w:val="24"/>
                <w:lang w:eastAsia="uk-UA"/>
              </w:rPr>
            </w:pPr>
            <w:r w:rsidRPr="009408F4">
              <w:rPr>
                <w:sz w:val="24"/>
                <w:szCs w:val="24"/>
                <w:lang w:eastAsia="uk-UA"/>
              </w:rPr>
              <w:t>повне найменування</w:t>
            </w:r>
          </w:p>
        </w:tc>
        <w:tc>
          <w:tcPr>
            <w:tcW w:w="3432" w:type="pct"/>
          </w:tcPr>
          <w:p w14:paraId="68CC66C4" w14:textId="77777777" w:rsidR="00DF42ED" w:rsidRPr="000A72A0" w:rsidRDefault="00C11B37" w:rsidP="00DF42ED">
            <w:pPr>
              <w:spacing w:beforeLines="40" w:before="96" w:afterLines="40" w:after="96"/>
              <w:ind w:left="113" w:right="113" w:firstLine="41"/>
              <w:jc w:val="both"/>
              <w:rPr>
                <w:b/>
                <w:sz w:val="24"/>
                <w:szCs w:val="24"/>
                <w:lang w:eastAsia="uk-UA"/>
              </w:rPr>
            </w:pPr>
            <w:r w:rsidRPr="00C11B37">
              <w:rPr>
                <w:b/>
                <w:bCs/>
                <w:sz w:val="22"/>
              </w:rPr>
              <w:t xml:space="preserve">Комунальне підприємство "БЛАГОЗЕЛЕНБУД" </w:t>
            </w:r>
            <w:proofErr w:type="spellStart"/>
            <w:r w:rsidRPr="00C11B37">
              <w:rPr>
                <w:b/>
                <w:bCs/>
                <w:sz w:val="22"/>
              </w:rPr>
              <w:t>Гостомельської</w:t>
            </w:r>
            <w:proofErr w:type="spellEnd"/>
            <w:r w:rsidRPr="00C11B37">
              <w:rPr>
                <w:b/>
                <w:bCs/>
                <w:sz w:val="22"/>
              </w:rPr>
              <w:t xml:space="preserve"> селищної ради </w:t>
            </w:r>
            <w:proofErr w:type="spellStart"/>
            <w:r w:rsidRPr="00C11B37">
              <w:rPr>
                <w:b/>
                <w:bCs/>
                <w:sz w:val="22"/>
              </w:rPr>
              <w:t>Бучанського</w:t>
            </w:r>
            <w:proofErr w:type="spellEnd"/>
            <w:r w:rsidRPr="00C11B37">
              <w:rPr>
                <w:b/>
                <w:bCs/>
                <w:sz w:val="22"/>
              </w:rPr>
              <w:t xml:space="preserve">  району  Київської  області  (далі – Замовник)</w:t>
            </w:r>
          </w:p>
        </w:tc>
      </w:tr>
      <w:tr w:rsidR="00DF42ED" w:rsidRPr="009408F4" w14:paraId="227CA053" w14:textId="77777777" w:rsidTr="00421EC8">
        <w:tc>
          <w:tcPr>
            <w:tcW w:w="311" w:type="pct"/>
          </w:tcPr>
          <w:p w14:paraId="0A8DC12D" w14:textId="77777777" w:rsidR="00DF42ED" w:rsidRPr="009408F4" w:rsidRDefault="00DF42ED" w:rsidP="00DF42ED">
            <w:pPr>
              <w:spacing w:beforeLines="40" w:before="96" w:afterLines="40" w:after="96"/>
              <w:ind w:left="113" w:right="113"/>
              <w:rPr>
                <w:sz w:val="24"/>
                <w:szCs w:val="24"/>
                <w:lang w:eastAsia="uk-UA"/>
              </w:rPr>
            </w:pPr>
            <w:r w:rsidRPr="009408F4">
              <w:rPr>
                <w:sz w:val="24"/>
                <w:szCs w:val="24"/>
                <w:lang w:eastAsia="uk-UA"/>
              </w:rPr>
              <w:t xml:space="preserve">2.2. </w:t>
            </w:r>
          </w:p>
        </w:tc>
        <w:tc>
          <w:tcPr>
            <w:tcW w:w="1257" w:type="pct"/>
          </w:tcPr>
          <w:p w14:paraId="7B389530" w14:textId="77777777" w:rsidR="00DF42ED" w:rsidRPr="009408F4" w:rsidRDefault="00DF42ED" w:rsidP="00DF42ED">
            <w:pPr>
              <w:spacing w:beforeLines="40" w:before="96" w:afterLines="40" w:after="96"/>
              <w:ind w:left="113" w:right="113"/>
              <w:rPr>
                <w:sz w:val="24"/>
                <w:szCs w:val="24"/>
                <w:lang w:eastAsia="uk-UA"/>
              </w:rPr>
            </w:pPr>
            <w:r w:rsidRPr="009408F4">
              <w:rPr>
                <w:sz w:val="24"/>
                <w:szCs w:val="24"/>
                <w:lang w:eastAsia="uk-UA"/>
              </w:rPr>
              <w:t>місцезнаходження</w:t>
            </w:r>
          </w:p>
        </w:tc>
        <w:tc>
          <w:tcPr>
            <w:tcW w:w="3432" w:type="pct"/>
          </w:tcPr>
          <w:p w14:paraId="44C05B55" w14:textId="77777777" w:rsidR="00DF42ED" w:rsidRPr="009408F4" w:rsidRDefault="00C11B37" w:rsidP="00DF42ED">
            <w:pPr>
              <w:spacing w:line="240" w:lineRule="atLeast"/>
              <w:ind w:left="164" w:right="96"/>
              <w:jc w:val="both"/>
              <w:rPr>
                <w:sz w:val="24"/>
                <w:szCs w:val="24"/>
                <w:lang w:eastAsia="uk-UA"/>
              </w:rPr>
            </w:pPr>
            <w:r w:rsidRPr="00C11B37">
              <w:rPr>
                <w:i/>
                <w:sz w:val="24"/>
                <w:szCs w:val="24"/>
              </w:rPr>
              <w:t>Україна 08290, Київська область, смт. Гостомель, вул. Свято-Покровська, 220</w:t>
            </w:r>
          </w:p>
        </w:tc>
      </w:tr>
      <w:tr w:rsidR="00DF42ED" w:rsidRPr="009408F4" w14:paraId="55199BB3" w14:textId="77777777" w:rsidTr="00421EC8">
        <w:trPr>
          <w:trHeight w:val="1312"/>
        </w:trPr>
        <w:tc>
          <w:tcPr>
            <w:tcW w:w="311" w:type="pct"/>
          </w:tcPr>
          <w:p w14:paraId="221F5ED4" w14:textId="77777777" w:rsidR="00DF42ED" w:rsidRPr="009408F4" w:rsidRDefault="00DF42ED" w:rsidP="00DF42ED">
            <w:pPr>
              <w:spacing w:beforeLines="40" w:before="96" w:afterLines="40" w:after="96"/>
              <w:ind w:left="113" w:right="113"/>
              <w:rPr>
                <w:sz w:val="24"/>
                <w:szCs w:val="24"/>
                <w:lang w:eastAsia="uk-UA"/>
              </w:rPr>
            </w:pPr>
            <w:r w:rsidRPr="009408F4">
              <w:rPr>
                <w:sz w:val="24"/>
                <w:szCs w:val="24"/>
                <w:lang w:eastAsia="uk-UA"/>
              </w:rPr>
              <w:t xml:space="preserve">2.3. </w:t>
            </w:r>
          </w:p>
        </w:tc>
        <w:tc>
          <w:tcPr>
            <w:tcW w:w="1257" w:type="pct"/>
          </w:tcPr>
          <w:p w14:paraId="2885BA37" w14:textId="77777777" w:rsidR="00DF42ED" w:rsidRPr="009408F4" w:rsidRDefault="00DF42ED" w:rsidP="00DF42ED">
            <w:pPr>
              <w:spacing w:beforeLines="40" w:before="96" w:afterLines="40" w:after="96"/>
              <w:ind w:left="113" w:right="113"/>
              <w:rPr>
                <w:sz w:val="24"/>
                <w:szCs w:val="24"/>
                <w:lang w:eastAsia="uk-UA"/>
              </w:rPr>
            </w:pPr>
            <w:r w:rsidRPr="009408F4">
              <w:rPr>
                <w:sz w:val="24"/>
                <w:szCs w:val="24"/>
                <w:lang w:eastAsia="uk-UA"/>
              </w:rPr>
              <w:t>посадова особа замовника, уповноважена здійснювати зв'язок з учасниками</w:t>
            </w:r>
          </w:p>
        </w:tc>
        <w:tc>
          <w:tcPr>
            <w:tcW w:w="3432" w:type="pct"/>
          </w:tcPr>
          <w:p w14:paraId="2D45A999" w14:textId="77777777" w:rsidR="00C11B37" w:rsidRPr="00C11B37" w:rsidRDefault="00C11B37" w:rsidP="00C11B37">
            <w:pPr>
              <w:ind w:right="-61" w:firstLine="142"/>
              <w:jc w:val="both"/>
              <w:rPr>
                <w:b/>
                <w:sz w:val="24"/>
                <w:u w:val="single"/>
              </w:rPr>
            </w:pPr>
            <w:r w:rsidRPr="00C11B37">
              <w:rPr>
                <w:b/>
                <w:sz w:val="24"/>
                <w:u w:val="single"/>
              </w:rPr>
              <w:t xml:space="preserve">Фахівець з публічних </w:t>
            </w:r>
            <w:proofErr w:type="spellStart"/>
            <w:r w:rsidRPr="00C11B37">
              <w:rPr>
                <w:b/>
                <w:sz w:val="24"/>
                <w:u w:val="single"/>
              </w:rPr>
              <w:t>закупівель</w:t>
            </w:r>
            <w:proofErr w:type="spellEnd"/>
            <w:r w:rsidRPr="00C11B37">
              <w:rPr>
                <w:b/>
                <w:sz w:val="24"/>
                <w:u w:val="single"/>
              </w:rPr>
              <w:t xml:space="preserve"> –</w:t>
            </w:r>
            <w:proofErr w:type="spellStart"/>
            <w:r w:rsidRPr="00C11B37">
              <w:rPr>
                <w:b/>
                <w:sz w:val="24"/>
                <w:u w:val="single"/>
              </w:rPr>
              <w:t>Тітова</w:t>
            </w:r>
            <w:proofErr w:type="spellEnd"/>
            <w:r w:rsidRPr="00C11B37">
              <w:rPr>
                <w:b/>
                <w:sz w:val="24"/>
                <w:u w:val="single"/>
              </w:rPr>
              <w:t xml:space="preserve"> Алла Володимирівна,</w:t>
            </w:r>
          </w:p>
          <w:p w14:paraId="64880F59" w14:textId="77777777" w:rsidR="00C11B37" w:rsidRPr="00C11B37" w:rsidRDefault="00C11B37" w:rsidP="00C11B37">
            <w:pPr>
              <w:ind w:right="-61" w:firstLine="142"/>
              <w:jc w:val="both"/>
              <w:rPr>
                <w:b/>
                <w:sz w:val="24"/>
                <w:u w:val="single"/>
              </w:rPr>
            </w:pPr>
            <w:r w:rsidRPr="00C11B37">
              <w:rPr>
                <w:b/>
                <w:sz w:val="24"/>
                <w:u w:val="single"/>
              </w:rPr>
              <w:t xml:space="preserve"> </w:t>
            </w:r>
            <w:proofErr w:type="spellStart"/>
            <w:r w:rsidRPr="00C11B37">
              <w:rPr>
                <w:b/>
                <w:sz w:val="24"/>
                <w:u w:val="single"/>
              </w:rPr>
              <w:t>тел</w:t>
            </w:r>
            <w:proofErr w:type="spellEnd"/>
            <w:r w:rsidRPr="00C11B37">
              <w:rPr>
                <w:b/>
                <w:sz w:val="24"/>
                <w:u w:val="single"/>
              </w:rPr>
              <w:t>. (098)290-00-05;</w:t>
            </w:r>
          </w:p>
          <w:p w14:paraId="52C1AF15" w14:textId="77777777" w:rsidR="00C11B37" w:rsidRPr="00C11B37" w:rsidRDefault="00C11B37" w:rsidP="00C11B37">
            <w:pPr>
              <w:ind w:right="-61" w:firstLine="142"/>
              <w:jc w:val="both"/>
              <w:rPr>
                <w:b/>
                <w:sz w:val="24"/>
                <w:u w:val="single"/>
              </w:rPr>
            </w:pPr>
            <w:r w:rsidRPr="00C11B37">
              <w:rPr>
                <w:b/>
                <w:sz w:val="24"/>
                <w:u w:val="single"/>
              </w:rPr>
              <w:t>З технічних питань: Антонюк Сергій Валерійович</w:t>
            </w:r>
          </w:p>
          <w:p w14:paraId="6B66AC17" w14:textId="77777777" w:rsidR="00DF42ED" w:rsidRDefault="00C11B37" w:rsidP="00C11B37">
            <w:pPr>
              <w:spacing w:line="240" w:lineRule="atLeast"/>
              <w:ind w:left="164" w:right="96"/>
              <w:jc w:val="both"/>
              <w:rPr>
                <w:b/>
                <w:sz w:val="24"/>
                <w:u w:val="single"/>
              </w:rPr>
            </w:pPr>
            <w:proofErr w:type="spellStart"/>
            <w:r w:rsidRPr="00C11B37">
              <w:rPr>
                <w:b/>
                <w:sz w:val="24"/>
                <w:u w:val="single"/>
              </w:rPr>
              <w:t>тел</w:t>
            </w:r>
            <w:proofErr w:type="spellEnd"/>
            <w:r w:rsidRPr="00C11B37">
              <w:rPr>
                <w:b/>
                <w:sz w:val="24"/>
                <w:u w:val="single"/>
              </w:rPr>
              <w:t>. (096) 646-30-10</w:t>
            </w:r>
          </w:p>
          <w:p w14:paraId="5CE4EB09" w14:textId="77777777" w:rsidR="00C11B37" w:rsidRPr="00C11B37" w:rsidRDefault="00C11B37" w:rsidP="00C11B37">
            <w:pPr>
              <w:spacing w:line="240" w:lineRule="atLeast"/>
              <w:ind w:left="164" w:right="96"/>
              <w:jc w:val="both"/>
              <w:rPr>
                <w:b/>
                <w:sz w:val="24"/>
                <w:szCs w:val="24"/>
              </w:rPr>
            </w:pPr>
            <w:r w:rsidRPr="00C11B37">
              <w:rPr>
                <w:b/>
                <w:sz w:val="24"/>
                <w:szCs w:val="24"/>
              </w:rPr>
              <w:t>blagozelenbud@ukr.net</w:t>
            </w:r>
          </w:p>
        </w:tc>
      </w:tr>
      <w:tr w:rsidR="00DF42ED" w:rsidRPr="009408F4" w14:paraId="25E98ACA" w14:textId="77777777" w:rsidTr="00421EC8">
        <w:tc>
          <w:tcPr>
            <w:tcW w:w="311" w:type="pct"/>
          </w:tcPr>
          <w:p w14:paraId="5276FD4A" w14:textId="77777777" w:rsidR="00DF42ED" w:rsidRPr="009408F4" w:rsidRDefault="00DF42ED" w:rsidP="00DF42ED">
            <w:pPr>
              <w:spacing w:beforeLines="40" w:before="96" w:afterLines="40" w:after="96"/>
              <w:ind w:left="113" w:right="113"/>
              <w:rPr>
                <w:b/>
                <w:sz w:val="24"/>
                <w:szCs w:val="24"/>
                <w:lang w:eastAsia="uk-UA"/>
              </w:rPr>
            </w:pPr>
            <w:r w:rsidRPr="009408F4">
              <w:rPr>
                <w:b/>
                <w:sz w:val="24"/>
                <w:szCs w:val="24"/>
                <w:lang w:eastAsia="uk-UA"/>
              </w:rPr>
              <w:t xml:space="preserve">3. </w:t>
            </w:r>
          </w:p>
        </w:tc>
        <w:tc>
          <w:tcPr>
            <w:tcW w:w="1257" w:type="pct"/>
          </w:tcPr>
          <w:p w14:paraId="39DFE2DD" w14:textId="77777777" w:rsidR="00DF42ED" w:rsidRPr="009408F4" w:rsidRDefault="00DF42ED" w:rsidP="00DF42ED">
            <w:pPr>
              <w:spacing w:beforeLines="40" w:before="96" w:afterLines="40" w:after="96"/>
              <w:ind w:left="113" w:right="113"/>
              <w:rPr>
                <w:b/>
                <w:sz w:val="24"/>
                <w:szCs w:val="24"/>
                <w:lang w:eastAsia="uk-UA"/>
              </w:rPr>
            </w:pPr>
            <w:r w:rsidRPr="009408F4">
              <w:rPr>
                <w:b/>
                <w:sz w:val="24"/>
                <w:szCs w:val="24"/>
                <w:lang w:eastAsia="uk-UA"/>
              </w:rPr>
              <w:t>Процедура закупівлі</w:t>
            </w:r>
          </w:p>
        </w:tc>
        <w:tc>
          <w:tcPr>
            <w:tcW w:w="3432" w:type="pct"/>
          </w:tcPr>
          <w:p w14:paraId="5D0F101A" w14:textId="77777777" w:rsidR="00DF42ED" w:rsidRPr="009408F4" w:rsidRDefault="00DF42ED" w:rsidP="00DF42ED">
            <w:pPr>
              <w:spacing w:beforeLines="40" w:before="96" w:afterLines="40" w:after="96"/>
              <w:ind w:left="113" w:right="113" w:firstLine="41"/>
              <w:jc w:val="both"/>
              <w:rPr>
                <w:sz w:val="24"/>
                <w:szCs w:val="24"/>
                <w:lang w:eastAsia="uk-UA"/>
              </w:rPr>
            </w:pPr>
            <w:r w:rsidRPr="009408F4">
              <w:rPr>
                <w:sz w:val="24"/>
                <w:szCs w:val="24"/>
                <w:lang w:eastAsia="uk-UA"/>
              </w:rPr>
              <w:t>Відкриті торги</w:t>
            </w:r>
            <w:r>
              <w:rPr>
                <w:sz w:val="24"/>
                <w:szCs w:val="24"/>
                <w:lang w:eastAsia="uk-UA"/>
              </w:rPr>
              <w:t xml:space="preserve"> з особливостями</w:t>
            </w:r>
          </w:p>
        </w:tc>
      </w:tr>
      <w:tr w:rsidR="00DF42ED" w:rsidRPr="009408F4" w14:paraId="64962E27" w14:textId="77777777" w:rsidTr="00421EC8">
        <w:trPr>
          <w:trHeight w:val="650"/>
        </w:trPr>
        <w:tc>
          <w:tcPr>
            <w:tcW w:w="311" w:type="pct"/>
          </w:tcPr>
          <w:p w14:paraId="0B7E3CF4" w14:textId="77777777" w:rsidR="00DF42ED" w:rsidRPr="009408F4" w:rsidRDefault="00DF42ED" w:rsidP="00DF42ED">
            <w:pPr>
              <w:spacing w:beforeLines="40" w:before="96" w:afterLines="40" w:after="96"/>
              <w:ind w:left="113" w:right="113"/>
              <w:rPr>
                <w:b/>
                <w:sz w:val="24"/>
                <w:szCs w:val="24"/>
                <w:lang w:eastAsia="uk-UA"/>
              </w:rPr>
            </w:pPr>
            <w:r w:rsidRPr="009408F4">
              <w:rPr>
                <w:b/>
                <w:sz w:val="24"/>
                <w:szCs w:val="24"/>
                <w:lang w:eastAsia="uk-UA"/>
              </w:rPr>
              <w:t xml:space="preserve">4. </w:t>
            </w:r>
          </w:p>
        </w:tc>
        <w:tc>
          <w:tcPr>
            <w:tcW w:w="1257" w:type="pct"/>
          </w:tcPr>
          <w:p w14:paraId="04F520C1" w14:textId="77777777" w:rsidR="00DF42ED" w:rsidRPr="009408F4" w:rsidRDefault="00DF42ED" w:rsidP="00DF42ED">
            <w:pPr>
              <w:spacing w:beforeLines="40" w:before="96" w:afterLines="40" w:after="96"/>
              <w:ind w:left="113" w:right="113"/>
              <w:rPr>
                <w:b/>
                <w:sz w:val="24"/>
                <w:szCs w:val="24"/>
                <w:lang w:eastAsia="uk-UA"/>
              </w:rPr>
            </w:pPr>
            <w:r w:rsidRPr="009408F4">
              <w:rPr>
                <w:b/>
                <w:sz w:val="24"/>
                <w:szCs w:val="24"/>
                <w:lang w:eastAsia="uk-UA"/>
              </w:rPr>
              <w:t>Інформація про предмет закупівлі</w:t>
            </w:r>
          </w:p>
        </w:tc>
        <w:tc>
          <w:tcPr>
            <w:tcW w:w="3432" w:type="pct"/>
          </w:tcPr>
          <w:p w14:paraId="4AF643DC" w14:textId="77777777" w:rsidR="00DF42ED" w:rsidRPr="009408F4" w:rsidRDefault="00DF42ED" w:rsidP="00DF42ED">
            <w:pPr>
              <w:spacing w:beforeLines="40" w:before="96" w:afterLines="40" w:after="96"/>
              <w:ind w:left="113" w:right="113" w:firstLine="404"/>
              <w:jc w:val="both"/>
              <w:rPr>
                <w:sz w:val="24"/>
                <w:szCs w:val="24"/>
                <w:lang w:eastAsia="uk-UA"/>
              </w:rPr>
            </w:pPr>
          </w:p>
        </w:tc>
      </w:tr>
      <w:tr w:rsidR="00DF42ED" w:rsidRPr="00B70E7D" w14:paraId="4E30D369" w14:textId="77777777" w:rsidTr="00421EC8">
        <w:trPr>
          <w:trHeight w:val="461"/>
        </w:trPr>
        <w:tc>
          <w:tcPr>
            <w:tcW w:w="311" w:type="pct"/>
          </w:tcPr>
          <w:p w14:paraId="70758933" w14:textId="77777777" w:rsidR="00DF42ED" w:rsidRPr="000C1B3E" w:rsidRDefault="00DF42ED" w:rsidP="00DF42ED">
            <w:pPr>
              <w:spacing w:beforeLines="40" w:before="96" w:afterLines="40" w:after="96"/>
              <w:ind w:left="113" w:right="113"/>
              <w:rPr>
                <w:lang w:eastAsia="uk-UA"/>
              </w:rPr>
            </w:pPr>
            <w:r w:rsidRPr="000C1B3E">
              <w:rPr>
                <w:lang w:eastAsia="uk-UA"/>
              </w:rPr>
              <w:t xml:space="preserve">4.1. </w:t>
            </w:r>
          </w:p>
        </w:tc>
        <w:tc>
          <w:tcPr>
            <w:tcW w:w="1257" w:type="pct"/>
          </w:tcPr>
          <w:p w14:paraId="681D4D1B" w14:textId="77777777" w:rsidR="00DF42ED" w:rsidRPr="00950008" w:rsidRDefault="00DF42ED" w:rsidP="00DF42ED">
            <w:pPr>
              <w:spacing w:beforeLines="40" w:before="96" w:afterLines="40" w:after="96"/>
              <w:ind w:left="113" w:right="113"/>
              <w:rPr>
                <w:sz w:val="24"/>
                <w:szCs w:val="24"/>
                <w:lang w:eastAsia="uk-UA"/>
              </w:rPr>
            </w:pPr>
            <w:r w:rsidRPr="00950008">
              <w:rPr>
                <w:sz w:val="24"/>
                <w:szCs w:val="24"/>
                <w:lang w:eastAsia="uk-UA"/>
              </w:rPr>
              <w:t>назва предмета закупівлі</w:t>
            </w:r>
          </w:p>
        </w:tc>
        <w:tc>
          <w:tcPr>
            <w:tcW w:w="3432" w:type="pct"/>
          </w:tcPr>
          <w:p w14:paraId="4723EE15" w14:textId="77777777" w:rsidR="00DF42ED" w:rsidRPr="003D163B" w:rsidRDefault="00DF42ED" w:rsidP="00F43B22">
            <w:pPr>
              <w:ind w:right="-61"/>
              <w:rPr>
                <w:b/>
                <w:sz w:val="24"/>
                <w:szCs w:val="24"/>
              </w:rPr>
            </w:pPr>
            <w:r w:rsidRPr="003D163B">
              <w:rPr>
                <w:b/>
                <w:sz w:val="24"/>
                <w:szCs w:val="24"/>
              </w:rPr>
              <w:t>«Автомобільний бензин А-95 та дизельне пальне»</w:t>
            </w:r>
          </w:p>
          <w:p w14:paraId="48717D56" w14:textId="77777777" w:rsidR="00DF42ED" w:rsidRPr="003D163B" w:rsidRDefault="00DF42ED" w:rsidP="00F43B22">
            <w:pPr>
              <w:ind w:right="-61"/>
              <w:rPr>
                <w:b/>
                <w:sz w:val="24"/>
                <w:szCs w:val="24"/>
              </w:rPr>
            </w:pPr>
            <w:r w:rsidRPr="003D163B">
              <w:rPr>
                <w:b/>
                <w:sz w:val="24"/>
                <w:szCs w:val="24"/>
              </w:rPr>
              <w:t>Єдиний закупівельний словник ДК 021:2015 –</w:t>
            </w:r>
          </w:p>
          <w:p w14:paraId="44E220B0" w14:textId="77777777" w:rsidR="00DF42ED" w:rsidRPr="003D163B" w:rsidRDefault="00DF42ED" w:rsidP="00F43B22">
            <w:pPr>
              <w:ind w:right="-61"/>
              <w:rPr>
                <w:b/>
                <w:sz w:val="24"/>
                <w:szCs w:val="24"/>
              </w:rPr>
            </w:pPr>
            <w:r w:rsidRPr="003D163B">
              <w:rPr>
                <w:b/>
                <w:sz w:val="24"/>
                <w:szCs w:val="24"/>
              </w:rPr>
              <w:t>09130000-9 «Нафта та дистиляти»</w:t>
            </w:r>
          </w:p>
          <w:p w14:paraId="320CCE9D" w14:textId="77777777" w:rsidR="00DF42ED" w:rsidRPr="003D163B" w:rsidRDefault="00DF42ED" w:rsidP="00F43B22">
            <w:pPr>
              <w:ind w:right="-61"/>
              <w:rPr>
                <w:b/>
                <w:sz w:val="24"/>
                <w:szCs w:val="24"/>
              </w:rPr>
            </w:pPr>
            <w:r w:rsidRPr="003D163B">
              <w:rPr>
                <w:b/>
                <w:sz w:val="24"/>
                <w:szCs w:val="24"/>
              </w:rPr>
              <w:t>(09132000-3 Бензин, 09134200-9 Дизельне паливо)</w:t>
            </w:r>
          </w:p>
          <w:p w14:paraId="305F2C3C" w14:textId="77777777" w:rsidR="00DF42ED" w:rsidRPr="00417324" w:rsidRDefault="00DF42ED" w:rsidP="00DF42ED">
            <w:pPr>
              <w:jc w:val="center"/>
              <w:rPr>
                <w:rFonts w:eastAsia="Calibri"/>
                <w:b/>
                <w:i/>
                <w:sz w:val="24"/>
                <w:szCs w:val="32"/>
                <w:u w:val="single"/>
              </w:rPr>
            </w:pPr>
          </w:p>
        </w:tc>
      </w:tr>
      <w:tr w:rsidR="00DF42ED" w:rsidRPr="009408F4" w14:paraId="54EB7448" w14:textId="77777777" w:rsidTr="00421EC8">
        <w:trPr>
          <w:trHeight w:val="1120"/>
        </w:trPr>
        <w:tc>
          <w:tcPr>
            <w:tcW w:w="311" w:type="pct"/>
          </w:tcPr>
          <w:p w14:paraId="422B4646" w14:textId="77777777" w:rsidR="00DF42ED" w:rsidRPr="000C1B3E" w:rsidRDefault="00DF42ED" w:rsidP="00DF42ED">
            <w:pPr>
              <w:spacing w:beforeLines="40" w:before="96" w:afterLines="40" w:after="96"/>
              <w:ind w:left="113" w:right="113"/>
            </w:pPr>
            <w:r w:rsidRPr="000C1B3E">
              <w:t xml:space="preserve">4.2. </w:t>
            </w:r>
          </w:p>
        </w:tc>
        <w:tc>
          <w:tcPr>
            <w:tcW w:w="1257" w:type="pct"/>
          </w:tcPr>
          <w:p w14:paraId="1133D12F" w14:textId="77777777" w:rsidR="00DF42ED" w:rsidRPr="009408F4" w:rsidRDefault="00DF42ED" w:rsidP="00DF42ED">
            <w:pPr>
              <w:spacing w:beforeLines="40" w:before="96" w:afterLines="40" w:after="96"/>
              <w:ind w:left="113" w:right="113"/>
              <w:rPr>
                <w:sz w:val="24"/>
                <w:szCs w:val="24"/>
              </w:rPr>
            </w:pPr>
            <w:r w:rsidRPr="009408F4">
              <w:rPr>
                <w:sz w:val="24"/>
                <w:szCs w:val="24"/>
              </w:rPr>
              <w:t>опис окремої частини (частин) предмета закупівлі (лота), щодо якої можуть бути надані тендерні пропозиції</w:t>
            </w:r>
          </w:p>
        </w:tc>
        <w:tc>
          <w:tcPr>
            <w:tcW w:w="3432" w:type="pct"/>
          </w:tcPr>
          <w:p w14:paraId="0BECC52E" w14:textId="77777777" w:rsidR="00DF42ED" w:rsidRDefault="00DF42ED" w:rsidP="00DF42ED">
            <w:pPr>
              <w:widowControl w:val="0"/>
              <w:ind w:right="120"/>
              <w:jc w:val="both"/>
              <w:rPr>
                <w:sz w:val="24"/>
                <w:szCs w:val="24"/>
              </w:rPr>
            </w:pPr>
            <w:r>
              <w:rPr>
                <w:color w:val="000000"/>
                <w:sz w:val="24"/>
                <w:szCs w:val="24"/>
              </w:rPr>
              <w:t>Закупівля здійснюється щодо предмет</w:t>
            </w:r>
            <w:r>
              <w:rPr>
                <w:sz w:val="24"/>
                <w:szCs w:val="24"/>
              </w:rPr>
              <w:t>а</w:t>
            </w:r>
            <w:r>
              <w:rPr>
                <w:color w:val="000000"/>
                <w:sz w:val="24"/>
                <w:szCs w:val="24"/>
              </w:rPr>
              <w:t xml:space="preserve"> закупівлі в цілому.</w:t>
            </w:r>
          </w:p>
          <w:p w14:paraId="155525AB" w14:textId="77777777" w:rsidR="00DF42ED" w:rsidRDefault="00DF42ED" w:rsidP="00DF42ED">
            <w:pPr>
              <w:widowControl w:val="0"/>
              <w:ind w:right="120"/>
              <w:jc w:val="both"/>
              <w:rPr>
                <w:color w:val="000000"/>
                <w:sz w:val="24"/>
                <w:szCs w:val="24"/>
              </w:rPr>
            </w:pPr>
            <w:r w:rsidRPr="003D163B">
              <w:rPr>
                <w:color w:val="000000"/>
                <w:sz w:val="24"/>
                <w:szCs w:val="24"/>
              </w:rPr>
              <w:t>Закупівля здійснюється щодо ч</w:t>
            </w:r>
            <w:r>
              <w:rPr>
                <w:color w:val="000000"/>
                <w:sz w:val="24"/>
                <w:szCs w:val="24"/>
              </w:rPr>
              <w:t>астин предмета закупівлі:</w:t>
            </w:r>
          </w:p>
          <w:p w14:paraId="7E92CE2F" w14:textId="77777777" w:rsidR="00DF42ED" w:rsidRPr="003D163B" w:rsidRDefault="00DF42ED" w:rsidP="00DF42ED">
            <w:pPr>
              <w:widowControl w:val="0"/>
              <w:ind w:right="120"/>
              <w:jc w:val="both"/>
              <w:rPr>
                <w:color w:val="000000"/>
                <w:sz w:val="24"/>
                <w:szCs w:val="24"/>
              </w:rPr>
            </w:pPr>
            <w:r w:rsidRPr="003D163B">
              <w:rPr>
                <w:color w:val="000000"/>
                <w:sz w:val="24"/>
                <w:szCs w:val="24"/>
              </w:rPr>
              <w:t>Автомобільний бензин А-95 та дизельне пальне»</w:t>
            </w:r>
          </w:p>
          <w:p w14:paraId="60FCE2B3" w14:textId="77777777" w:rsidR="00DF42ED" w:rsidRPr="003D163B" w:rsidRDefault="00DF42ED" w:rsidP="00DF42ED">
            <w:pPr>
              <w:widowControl w:val="0"/>
              <w:ind w:right="120"/>
              <w:jc w:val="both"/>
              <w:rPr>
                <w:color w:val="000000"/>
                <w:sz w:val="24"/>
                <w:szCs w:val="24"/>
              </w:rPr>
            </w:pPr>
            <w:r w:rsidRPr="003D163B">
              <w:rPr>
                <w:color w:val="000000"/>
                <w:sz w:val="24"/>
                <w:szCs w:val="24"/>
              </w:rPr>
              <w:t>Єдиний заку</w:t>
            </w:r>
            <w:r>
              <w:rPr>
                <w:color w:val="000000"/>
                <w:sz w:val="24"/>
                <w:szCs w:val="24"/>
              </w:rPr>
              <w:t xml:space="preserve">півельний словник ДК 021:2015 – </w:t>
            </w:r>
            <w:r w:rsidRPr="003D163B">
              <w:rPr>
                <w:color w:val="000000"/>
                <w:sz w:val="24"/>
                <w:szCs w:val="24"/>
              </w:rPr>
              <w:t>09130000-9 «Нафта та дистиляти»</w:t>
            </w:r>
          </w:p>
          <w:p w14:paraId="6091D028" w14:textId="722D8C7B" w:rsidR="00DF42ED" w:rsidRPr="00DF42ED" w:rsidRDefault="00DF42ED" w:rsidP="00DF42ED">
            <w:pPr>
              <w:widowControl w:val="0"/>
              <w:ind w:right="120"/>
              <w:jc w:val="both"/>
              <w:rPr>
                <w:color w:val="000000"/>
                <w:sz w:val="24"/>
                <w:szCs w:val="24"/>
              </w:rPr>
            </w:pPr>
            <w:r w:rsidRPr="003D163B">
              <w:rPr>
                <w:color w:val="000000"/>
                <w:sz w:val="24"/>
                <w:szCs w:val="24"/>
              </w:rPr>
              <w:t>(09132000-3 Бензин,</w:t>
            </w:r>
            <w:r w:rsidR="0074637C">
              <w:rPr>
                <w:color w:val="000000"/>
                <w:sz w:val="24"/>
                <w:szCs w:val="24"/>
              </w:rPr>
              <w:t xml:space="preserve"> А-95</w:t>
            </w:r>
            <w:r w:rsidRPr="003D163B">
              <w:rPr>
                <w:color w:val="000000"/>
                <w:sz w:val="24"/>
                <w:szCs w:val="24"/>
              </w:rPr>
              <w:t xml:space="preserve"> 09134200-9 Дизельне паливо)</w:t>
            </w:r>
          </w:p>
        </w:tc>
      </w:tr>
      <w:tr w:rsidR="00DF42ED" w:rsidRPr="009408F4" w14:paraId="584128A0" w14:textId="77777777" w:rsidTr="00421EC8">
        <w:tc>
          <w:tcPr>
            <w:tcW w:w="311" w:type="pct"/>
          </w:tcPr>
          <w:p w14:paraId="67D8E19E" w14:textId="77777777" w:rsidR="00DF42ED" w:rsidRPr="000C1B3E" w:rsidRDefault="00DF42ED" w:rsidP="00DF42ED">
            <w:pPr>
              <w:spacing w:beforeLines="40" w:before="96" w:afterLines="40" w:after="96"/>
              <w:ind w:left="113" w:right="113"/>
            </w:pPr>
            <w:r w:rsidRPr="000C1B3E">
              <w:t xml:space="preserve">4.3. </w:t>
            </w:r>
          </w:p>
        </w:tc>
        <w:tc>
          <w:tcPr>
            <w:tcW w:w="1257" w:type="pct"/>
          </w:tcPr>
          <w:p w14:paraId="06546715" w14:textId="77777777" w:rsidR="00DF42ED" w:rsidRPr="009408F4" w:rsidRDefault="00DF42ED" w:rsidP="00DF42ED">
            <w:pPr>
              <w:spacing w:beforeLines="40" w:before="96" w:afterLines="40" w:after="96"/>
              <w:ind w:left="113" w:right="113"/>
              <w:rPr>
                <w:sz w:val="24"/>
                <w:szCs w:val="24"/>
              </w:rPr>
            </w:pPr>
            <w:r w:rsidRPr="00084B45">
              <w:rPr>
                <w:sz w:val="24"/>
                <w:szCs w:val="24"/>
              </w:rPr>
              <w:t>місце, кількість, обсяг поставки товарів (надання послуг, виконання робіт)</w:t>
            </w:r>
          </w:p>
        </w:tc>
        <w:tc>
          <w:tcPr>
            <w:tcW w:w="3432" w:type="pct"/>
          </w:tcPr>
          <w:p w14:paraId="6F034DB1" w14:textId="7E9202AF" w:rsidR="00F43B22" w:rsidRPr="005931B3" w:rsidRDefault="001207D4" w:rsidP="00F43B22">
            <w:pPr>
              <w:ind w:right="68"/>
              <w:jc w:val="both"/>
              <w:rPr>
                <w:sz w:val="23"/>
                <w:szCs w:val="23"/>
              </w:rPr>
            </w:pPr>
            <w:r w:rsidRPr="001207D4">
              <w:rPr>
                <w:sz w:val="23"/>
                <w:szCs w:val="23"/>
              </w:rPr>
              <w:t xml:space="preserve">Бланки дозволу (талони) поставляються за </w:t>
            </w:r>
            <w:proofErr w:type="spellStart"/>
            <w:r w:rsidRPr="001207D4">
              <w:rPr>
                <w:sz w:val="23"/>
                <w:szCs w:val="23"/>
              </w:rPr>
              <w:t>адресою</w:t>
            </w:r>
            <w:proofErr w:type="spellEnd"/>
            <w:r w:rsidR="00F43B22" w:rsidRPr="005931B3">
              <w:rPr>
                <w:sz w:val="23"/>
                <w:szCs w:val="23"/>
              </w:rPr>
              <w:t xml:space="preserve">: Київська обл., </w:t>
            </w:r>
            <w:proofErr w:type="spellStart"/>
            <w:r w:rsidR="00F43B22" w:rsidRPr="005931B3">
              <w:rPr>
                <w:sz w:val="23"/>
                <w:szCs w:val="23"/>
              </w:rPr>
              <w:t>сел</w:t>
            </w:r>
            <w:proofErr w:type="spellEnd"/>
            <w:r w:rsidR="00F43B22" w:rsidRPr="005931B3">
              <w:rPr>
                <w:sz w:val="23"/>
                <w:szCs w:val="23"/>
              </w:rPr>
              <w:t>. Гостомель, вул. Свято-Покровська, 220</w:t>
            </w:r>
          </w:p>
          <w:p w14:paraId="2F9E40A2" w14:textId="56670479" w:rsidR="001207D4" w:rsidRPr="001207D4" w:rsidRDefault="00F43B22" w:rsidP="001207D4">
            <w:pPr>
              <w:ind w:right="68"/>
              <w:jc w:val="both"/>
              <w:rPr>
                <w:sz w:val="23"/>
                <w:szCs w:val="23"/>
              </w:rPr>
            </w:pPr>
            <w:r w:rsidRPr="005931B3">
              <w:rPr>
                <w:sz w:val="23"/>
                <w:szCs w:val="23"/>
              </w:rPr>
              <w:t xml:space="preserve">очікувана </w:t>
            </w:r>
            <w:r w:rsidRPr="00893599">
              <w:rPr>
                <w:sz w:val="23"/>
                <w:szCs w:val="23"/>
              </w:rPr>
              <w:t xml:space="preserve">вартість </w:t>
            </w:r>
            <w:r w:rsidR="008265CC" w:rsidRPr="00893599">
              <w:rPr>
                <w:b/>
                <w:sz w:val="23"/>
                <w:szCs w:val="23"/>
              </w:rPr>
              <w:t xml:space="preserve">1 </w:t>
            </w:r>
            <w:r w:rsidR="00893599" w:rsidRPr="00893599">
              <w:rPr>
                <w:b/>
                <w:sz w:val="23"/>
                <w:szCs w:val="23"/>
              </w:rPr>
              <w:t>8</w:t>
            </w:r>
            <w:r w:rsidR="008265CC" w:rsidRPr="00893599">
              <w:rPr>
                <w:b/>
                <w:sz w:val="23"/>
                <w:szCs w:val="23"/>
              </w:rPr>
              <w:t>0</w:t>
            </w:r>
            <w:r w:rsidRPr="00893599">
              <w:rPr>
                <w:b/>
                <w:sz w:val="23"/>
                <w:szCs w:val="23"/>
              </w:rPr>
              <w:t>0 000,00</w:t>
            </w:r>
            <w:r w:rsidRPr="00893599">
              <w:rPr>
                <w:sz w:val="23"/>
                <w:szCs w:val="23"/>
              </w:rPr>
              <w:t xml:space="preserve"> грн.(</w:t>
            </w:r>
            <w:r w:rsidRPr="00893599">
              <w:t xml:space="preserve"> </w:t>
            </w:r>
            <w:r w:rsidR="00893599" w:rsidRPr="00893599">
              <w:rPr>
                <w:sz w:val="23"/>
                <w:szCs w:val="23"/>
              </w:rPr>
              <w:t>Один мільйон вісімсот тисяч гривень 00 копійок</w:t>
            </w:r>
            <w:r w:rsidRPr="00893599">
              <w:rPr>
                <w:sz w:val="23"/>
                <w:szCs w:val="23"/>
              </w:rPr>
              <w:t>.)</w:t>
            </w:r>
          </w:p>
          <w:p w14:paraId="652257D9" w14:textId="75E04968" w:rsidR="001207D4" w:rsidRPr="001207D4" w:rsidRDefault="001207D4" w:rsidP="001207D4">
            <w:pPr>
              <w:ind w:right="68"/>
              <w:jc w:val="both"/>
              <w:rPr>
                <w:sz w:val="23"/>
                <w:szCs w:val="23"/>
              </w:rPr>
            </w:pPr>
            <w:r w:rsidRPr="001207D4">
              <w:rPr>
                <w:sz w:val="23"/>
                <w:szCs w:val="23"/>
              </w:rPr>
              <w:t>Обсяг поставки товару :   Бензин марки А-95 –10</w:t>
            </w:r>
            <w:r>
              <w:rPr>
                <w:sz w:val="23"/>
                <w:szCs w:val="23"/>
              </w:rPr>
              <w:t xml:space="preserve"> </w:t>
            </w:r>
            <w:r w:rsidRPr="001207D4">
              <w:rPr>
                <w:sz w:val="23"/>
                <w:szCs w:val="23"/>
              </w:rPr>
              <w:t>0</w:t>
            </w:r>
            <w:r>
              <w:rPr>
                <w:sz w:val="23"/>
                <w:szCs w:val="23"/>
              </w:rPr>
              <w:t>00</w:t>
            </w:r>
            <w:r w:rsidRPr="001207D4">
              <w:rPr>
                <w:sz w:val="23"/>
                <w:szCs w:val="23"/>
              </w:rPr>
              <w:t xml:space="preserve"> літрів; </w:t>
            </w:r>
          </w:p>
          <w:p w14:paraId="6306E73A" w14:textId="40588CAB" w:rsidR="00F43B22" w:rsidRPr="005931B3" w:rsidRDefault="001207D4" w:rsidP="001207D4">
            <w:pPr>
              <w:ind w:right="68"/>
              <w:jc w:val="both"/>
              <w:rPr>
                <w:sz w:val="23"/>
                <w:szCs w:val="23"/>
              </w:rPr>
            </w:pPr>
            <w:r w:rsidRPr="001207D4">
              <w:rPr>
                <w:sz w:val="23"/>
                <w:szCs w:val="23"/>
              </w:rPr>
              <w:t>Дизельне паливо – 3</w:t>
            </w:r>
            <w:r>
              <w:rPr>
                <w:sz w:val="23"/>
                <w:szCs w:val="23"/>
              </w:rPr>
              <w:t xml:space="preserve">0 </w:t>
            </w:r>
            <w:r w:rsidRPr="001207D4">
              <w:rPr>
                <w:sz w:val="23"/>
                <w:szCs w:val="23"/>
              </w:rPr>
              <w:t>000 літрів.</w:t>
            </w:r>
            <w:r w:rsidR="00F43B22" w:rsidRPr="005931B3">
              <w:rPr>
                <w:sz w:val="23"/>
                <w:szCs w:val="23"/>
              </w:rPr>
              <w:t>.</w:t>
            </w:r>
          </w:p>
          <w:p w14:paraId="1AE181E7" w14:textId="77777777" w:rsidR="00DF42ED" w:rsidRPr="00C5181E" w:rsidRDefault="00F43B22" w:rsidP="00F43B22">
            <w:pPr>
              <w:spacing w:beforeLines="40" w:before="96" w:afterLines="40" w:after="96"/>
              <w:ind w:right="113"/>
              <w:jc w:val="both"/>
              <w:rPr>
                <w:sz w:val="24"/>
                <w:szCs w:val="24"/>
              </w:rPr>
            </w:pPr>
            <w:r>
              <w:rPr>
                <w:sz w:val="23"/>
                <w:szCs w:val="23"/>
              </w:rPr>
              <w:t xml:space="preserve">АЗС </w:t>
            </w:r>
            <w:r w:rsidRPr="005931B3">
              <w:rPr>
                <w:sz w:val="23"/>
                <w:szCs w:val="23"/>
              </w:rPr>
              <w:t xml:space="preserve">Учасника, через які буде здійснюватися реалізація палива,  обов’язково повинні бути розташовані в радіусі не більше </w:t>
            </w:r>
            <w:r>
              <w:rPr>
                <w:sz w:val="23"/>
                <w:szCs w:val="23"/>
              </w:rPr>
              <w:t>8</w:t>
            </w:r>
            <w:r w:rsidRPr="005931B3">
              <w:rPr>
                <w:sz w:val="23"/>
                <w:szCs w:val="23"/>
              </w:rPr>
              <w:t xml:space="preserve"> км  від адреси смт. Гостомель вул. Свято-Покровська, 220.</w:t>
            </w:r>
            <w:r w:rsidRPr="00235F1B">
              <w:rPr>
                <w:sz w:val="23"/>
                <w:szCs w:val="23"/>
              </w:rPr>
              <w:t>.</w:t>
            </w:r>
          </w:p>
        </w:tc>
      </w:tr>
      <w:tr w:rsidR="00DF42ED" w:rsidRPr="009408F4" w14:paraId="5FF50ABE" w14:textId="77777777" w:rsidTr="00421EC8">
        <w:trPr>
          <w:trHeight w:val="523"/>
        </w:trPr>
        <w:tc>
          <w:tcPr>
            <w:tcW w:w="311" w:type="pct"/>
          </w:tcPr>
          <w:p w14:paraId="56C05452" w14:textId="77777777" w:rsidR="00DF42ED" w:rsidRPr="000C1B3E" w:rsidRDefault="00DF42ED" w:rsidP="00DF42ED">
            <w:pPr>
              <w:spacing w:beforeLines="40" w:before="96" w:afterLines="40" w:after="96"/>
              <w:ind w:left="113" w:right="113"/>
            </w:pPr>
            <w:r w:rsidRPr="000C1B3E">
              <w:lastRenderedPageBreak/>
              <w:t xml:space="preserve">4.4. </w:t>
            </w:r>
          </w:p>
        </w:tc>
        <w:tc>
          <w:tcPr>
            <w:tcW w:w="1257" w:type="pct"/>
          </w:tcPr>
          <w:p w14:paraId="2B6FB198" w14:textId="77777777" w:rsidR="00DF42ED" w:rsidRPr="009408F4" w:rsidRDefault="00DF42ED" w:rsidP="00DF42ED">
            <w:pPr>
              <w:spacing w:beforeLines="40" w:before="96" w:afterLines="40" w:after="96"/>
              <w:ind w:left="113" w:right="113"/>
              <w:rPr>
                <w:sz w:val="24"/>
                <w:szCs w:val="24"/>
              </w:rPr>
            </w:pPr>
            <w:r w:rsidRPr="009408F4">
              <w:rPr>
                <w:sz w:val="24"/>
                <w:szCs w:val="24"/>
              </w:rPr>
              <w:t xml:space="preserve">строк </w:t>
            </w:r>
            <w:r w:rsidRPr="000F6AB9">
              <w:rPr>
                <w:sz w:val="24"/>
                <w:szCs w:val="24"/>
                <w:lang w:val="ru-RU"/>
              </w:rPr>
              <w:t xml:space="preserve">поставки </w:t>
            </w:r>
            <w:r w:rsidRPr="00084B45">
              <w:rPr>
                <w:sz w:val="24"/>
                <w:szCs w:val="24"/>
              </w:rPr>
              <w:t>товарів (надання послуг, виконання робіт)</w:t>
            </w:r>
          </w:p>
        </w:tc>
        <w:tc>
          <w:tcPr>
            <w:tcW w:w="3432" w:type="pct"/>
          </w:tcPr>
          <w:p w14:paraId="76FCEBF5" w14:textId="77777777" w:rsidR="00DF42ED" w:rsidRPr="00B31AA9" w:rsidRDefault="00DF42ED" w:rsidP="00DF42ED">
            <w:pPr>
              <w:spacing w:beforeLines="40" w:before="96" w:afterLines="40" w:after="96"/>
              <w:ind w:right="113" w:firstLine="154"/>
              <w:jc w:val="both"/>
              <w:rPr>
                <w:sz w:val="24"/>
                <w:szCs w:val="24"/>
              </w:rPr>
            </w:pPr>
            <w:r>
              <w:rPr>
                <w:sz w:val="24"/>
                <w:szCs w:val="24"/>
                <w:lang w:eastAsia="uk-UA"/>
              </w:rPr>
              <w:t xml:space="preserve">Надання товару з дати підписання договору </w:t>
            </w:r>
            <w:r w:rsidRPr="00B31AA9">
              <w:rPr>
                <w:sz w:val="24"/>
                <w:szCs w:val="24"/>
                <w:lang w:eastAsia="uk-UA"/>
              </w:rPr>
              <w:t xml:space="preserve"> до</w:t>
            </w:r>
            <w:r>
              <w:rPr>
                <w:sz w:val="24"/>
                <w:szCs w:val="24"/>
                <w:lang w:eastAsia="uk-UA"/>
              </w:rPr>
              <w:t xml:space="preserve"> 31.12.2023</w:t>
            </w:r>
          </w:p>
        </w:tc>
      </w:tr>
      <w:tr w:rsidR="003F0712" w:rsidRPr="009408F4" w14:paraId="7CF2ABEA" w14:textId="77777777" w:rsidTr="00421EC8">
        <w:trPr>
          <w:trHeight w:val="806"/>
        </w:trPr>
        <w:tc>
          <w:tcPr>
            <w:tcW w:w="311" w:type="pct"/>
          </w:tcPr>
          <w:p w14:paraId="56A9F4DD" w14:textId="77777777" w:rsidR="003F0712" w:rsidRPr="009408F4" w:rsidRDefault="003F0712" w:rsidP="002E3BCD">
            <w:pPr>
              <w:spacing w:beforeLines="40" w:before="96" w:afterLines="40" w:after="96"/>
              <w:ind w:left="113" w:right="113"/>
              <w:rPr>
                <w:b/>
                <w:sz w:val="24"/>
                <w:szCs w:val="24"/>
                <w:lang w:eastAsia="uk-UA"/>
              </w:rPr>
            </w:pPr>
            <w:r w:rsidRPr="009408F4">
              <w:rPr>
                <w:b/>
                <w:sz w:val="24"/>
                <w:szCs w:val="24"/>
                <w:lang w:eastAsia="uk-UA"/>
              </w:rPr>
              <w:t>5. </w:t>
            </w:r>
          </w:p>
        </w:tc>
        <w:tc>
          <w:tcPr>
            <w:tcW w:w="1257" w:type="pct"/>
          </w:tcPr>
          <w:p w14:paraId="512393F5" w14:textId="77777777" w:rsidR="003F0712" w:rsidRPr="009408F4" w:rsidRDefault="003F0712" w:rsidP="002E3BCD">
            <w:pPr>
              <w:spacing w:beforeLines="40" w:before="96" w:afterLines="40" w:after="96"/>
              <w:ind w:left="113" w:right="113"/>
              <w:rPr>
                <w:b/>
                <w:sz w:val="24"/>
                <w:szCs w:val="24"/>
                <w:lang w:eastAsia="uk-UA"/>
              </w:rPr>
            </w:pPr>
            <w:r w:rsidRPr="009408F4">
              <w:rPr>
                <w:b/>
                <w:sz w:val="24"/>
                <w:szCs w:val="24"/>
                <w:lang w:eastAsia="uk-UA"/>
              </w:rPr>
              <w:t>Недискримінація учасників</w:t>
            </w:r>
          </w:p>
        </w:tc>
        <w:tc>
          <w:tcPr>
            <w:tcW w:w="3432" w:type="pct"/>
          </w:tcPr>
          <w:p w14:paraId="5CEFF764" w14:textId="77777777" w:rsidR="003F0712" w:rsidRPr="009408F4" w:rsidRDefault="003F0712" w:rsidP="009D0E20">
            <w:pPr>
              <w:ind w:firstLine="142"/>
              <w:jc w:val="both"/>
              <w:rPr>
                <w:sz w:val="24"/>
                <w:szCs w:val="24"/>
                <w:lang w:eastAsia="uk-UA"/>
              </w:rPr>
            </w:pPr>
            <w:r w:rsidRPr="00FE433D">
              <w:rPr>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E433D">
              <w:rPr>
                <w:color w:val="000000"/>
                <w:sz w:val="24"/>
                <w:szCs w:val="24"/>
                <w:lang w:eastAsia="uk-UA"/>
              </w:rPr>
              <w:t>закупівель</w:t>
            </w:r>
            <w:proofErr w:type="spellEnd"/>
            <w:r w:rsidRPr="00FE433D">
              <w:rPr>
                <w:color w:val="000000"/>
                <w:sz w:val="24"/>
                <w:szCs w:val="24"/>
                <w:lang w:eastAsia="uk-UA"/>
              </w:rPr>
              <w:t xml:space="preserve"> на рівних умовах.</w:t>
            </w:r>
          </w:p>
        </w:tc>
      </w:tr>
      <w:tr w:rsidR="003F0712" w:rsidRPr="009408F4" w14:paraId="2A37E094" w14:textId="77777777" w:rsidTr="00421EC8">
        <w:tc>
          <w:tcPr>
            <w:tcW w:w="311" w:type="pct"/>
          </w:tcPr>
          <w:p w14:paraId="04BA2221" w14:textId="77777777" w:rsidR="003F0712" w:rsidRPr="009408F4" w:rsidRDefault="003F0712" w:rsidP="002E3BCD">
            <w:pPr>
              <w:spacing w:beforeLines="40" w:before="96" w:afterLines="40" w:after="96" w:line="260" w:lineRule="atLeast"/>
              <w:ind w:left="113" w:right="113"/>
              <w:rPr>
                <w:b/>
                <w:sz w:val="24"/>
                <w:szCs w:val="24"/>
                <w:lang w:eastAsia="uk-UA"/>
              </w:rPr>
            </w:pPr>
            <w:r>
              <w:rPr>
                <w:b/>
                <w:sz w:val="24"/>
                <w:szCs w:val="24"/>
                <w:lang w:eastAsia="uk-UA"/>
              </w:rPr>
              <w:t>6</w:t>
            </w:r>
            <w:r w:rsidRPr="009408F4">
              <w:rPr>
                <w:b/>
                <w:sz w:val="24"/>
                <w:szCs w:val="24"/>
                <w:lang w:eastAsia="uk-UA"/>
              </w:rPr>
              <w:t>. </w:t>
            </w:r>
          </w:p>
        </w:tc>
        <w:tc>
          <w:tcPr>
            <w:tcW w:w="1257" w:type="pct"/>
          </w:tcPr>
          <w:p w14:paraId="73BBF1AD" w14:textId="77777777" w:rsidR="003F0712" w:rsidRPr="009408F4" w:rsidRDefault="003F0712" w:rsidP="002E3BCD">
            <w:pPr>
              <w:spacing w:beforeLines="40" w:before="96" w:afterLines="40" w:after="96" w:line="260" w:lineRule="atLeast"/>
              <w:ind w:left="113" w:right="113"/>
              <w:rPr>
                <w:b/>
                <w:sz w:val="24"/>
                <w:szCs w:val="24"/>
                <w:lang w:eastAsia="uk-UA"/>
              </w:rPr>
            </w:pPr>
            <w:r w:rsidRPr="009408F4">
              <w:rPr>
                <w:b/>
                <w:sz w:val="24"/>
                <w:szCs w:val="24"/>
                <w:lang w:eastAsia="uk-UA"/>
              </w:rPr>
              <w:t>Інформація про валюту, у якій повинно бути розраховано і зазначено ціну тендерної пропозиції</w:t>
            </w:r>
          </w:p>
        </w:tc>
        <w:tc>
          <w:tcPr>
            <w:tcW w:w="3432" w:type="pct"/>
          </w:tcPr>
          <w:p w14:paraId="0C3361B4" w14:textId="77777777" w:rsidR="003F0712" w:rsidRPr="00EE44A7" w:rsidRDefault="00D405B7" w:rsidP="00A13AFB">
            <w:pPr>
              <w:jc w:val="both"/>
              <w:rPr>
                <w:sz w:val="24"/>
                <w:szCs w:val="24"/>
                <w:lang w:eastAsia="uk-UA"/>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w:t>
            </w:r>
            <w:r>
              <w:rPr>
                <w:sz w:val="24"/>
                <w:szCs w:val="24"/>
              </w:rPr>
              <w:t>у</w:t>
            </w:r>
            <w:r>
              <w:rPr>
                <w:color w:val="000000"/>
                <w:sz w:val="24"/>
                <w:szCs w:val="24"/>
              </w:rPr>
              <w:t xml:space="preserve">часник зазначає ціну пропозиції в електронній системі </w:t>
            </w:r>
            <w:proofErr w:type="spellStart"/>
            <w:r>
              <w:rPr>
                <w:color w:val="000000"/>
                <w:sz w:val="24"/>
                <w:szCs w:val="24"/>
              </w:rPr>
              <w:t>закупівель</w:t>
            </w:r>
            <w:proofErr w:type="spellEnd"/>
            <w:r>
              <w:rPr>
                <w:color w:val="000000"/>
                <w:sz w:val="24"/>
                <w:szCs w:val="24"/>
              </w:rPr>
              <w:t xml:space="preserve"> у валюті – гривня.</w:t>
            </w:r>
          </w:p>
        </w:tc>
      </w:tr>
      <w:tr w:rsidR="00D405B7" w:rsidRPr="009408F4" w14:paraId="5656D718" w14:textId="77777777" w:rsidTr="00421EC8">
        <w:tc>
          <w:tcPr>
            <w:tcW w:w="311" w:type="pct"/>
          </w:tcPr>
          <w:p w14:paraId="3CAF4B5B" w14:textId="77777777" w:rsidR="00D405B7" w:rsidRPr="009408F4" w:rsidRDefault="00D405B7" w:rsidP="00D405B7">
            <w:pPr>
              <w:spacing w:beforeLines="40" w:before="96" w:afterLines="40" w:after="96"/>
              <w:ind w:left="113" w:right="113"/>
              <w:rPr>
                <w:sz w:val="24"/>
                <w:szCs w:val="24"/>
                <w:lang w:eastAsia="uk-UA"/>
              </w:rPr>
            </w:pPr>
            <w:r w:rsidRPr="009408F4">
              <w:rPr>
                <w:b/>
                <w:sz w:val="24"/>
                <w:szCs w:val="24"/>
                <w:lang w:eastAsia="uk-UA"/>
              </w:rPr>
              <w:t>7. </w:t>
            </w:r>
          </w:p>
        </w:tc>
        <w:tc>
          <w:tcPr>
            <w:tcW w:w="1257" w:type="pct"/>
          </w:tcPr>
          <w:p w14:paraId="2BEAC7BD" w14:textId="77777777" w:rsidR="00D405B7" w:rsidRPr="009408F4" w:rsidRDefault="00D405B7" w:rsidP="00D405B7">
            <w:pPr>
              <w:spacing w:beforeLines="40" w:before="96" w:afterLines="40" w:after="96"/>
              <w:ind w:left="113" w:right="113"/>
              <w:rPr>
                <w:sz w:val="24"/>
                <w:szCs w:val="24"/>
                <w:lang w:eastAsia="uk-UA"/>
              </w:rPr>
            </w:pPr>
            <w:r w:rsidRPr="009408F4">
              <w:rPr>
                <w:b/>
                <w:sz w:val="24"/>
                <w:szCs w:val="24"/>
                <w:lang w:eastAsia="uk-UA"/>
              </w:rPr>
              <w:t>Інформація про мову (мови), якою (якими) повинно бути складено тендерні пропозиції</w:t>
            </w:r>
          </w:p>
        </w:tc>
        <w:tc>
          <w:tcPr>
            <w:tcW w:w="3432" w:type="pct"/>
          </w:tcPr>
          <w:p w14:paraId="68FD63CA" w14:textId="77777777" w:rsidR="00D405B7" w:rsidRDefault="00D405B7" w:rsidP="00D405B7">
            <w:pPr>
              <w:widowControl w:val="0"/>
              <w:jc w:val="both"/>
              <w:rPr>
                <w:color w:val="000000"/>
                <w:sz w:val="24"/>
                <w:szCs w:val="24"/>
              </w:rPr>
            </w:pPr>
            <w:r>
              <w:rPr>
                <w:color w:val="000000"/>
                <w:sz w:val="24"/>
                <w:szCs w:val="24"/>
              </w:rPr>
              <w:t>Мова тендерної пропозиції – українська.</w:t>
            </w:r>
          </w:p>
          <w:p w14:paraId="5BEA3D2F" w14:textId="77777777" w:rsidR="00D405B7" w:rsidRDefault="00D405B7" w:rsidP="00D405B7">
            <w:pPr>
              <w:widowControl w:val="0"/>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4"/>
                <w:szCs w:val="24"/>
              </w:rPr>
              <w:t>іншою мовою</w:t>
            </w:r>
            <w:r>
              <w:rPr>
                <w:color w:val="000000"/>
                <w:sz w:val="24"/>
                <w:szCs w:val="24"/>
              </w:rPr>
              <w:t>. Визначальним є текст, викладений українською мовою.</w:t>
            </w:r>
          </w:p>
          <w:p w14:paraId="443A1721" w14:textId="77777777" w:rsidR="00D405B7" w:rsidRDefault="00D405B7" w:rsidP="00D405B7">
            <w:pPr>
              <w:widowControl w:val="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962BC7" w14:textId="77777777" w:rsidR="00D405B7" w:rsidRPr="00B40ACE" w:rsidRDefault="00D405B7" w:rsidP="00D405B7">
            <w:pPr>
              <w:widowControl w:val="0"/>
              <w:jc w:val="both"/>
              <w:rPr>
                <w:color w:val="000000"/>
                <w:sz w:val="24"/>
                <w:szCs w:val="24"/>
              </w:rPr>
            </w:pPr>
            <w:r>
              <w:rPr>
                <w:color w:val="000000"/>
                <w:sz w:val="24"/>
                <w:szCs w:val="24"/>
              </w:rPr>
              <w:t xml:space="preserve">Уся інформація розміщується в електронній системі </w:t>
            </w:r>
            <w:proofErr w:type="spellStart"/>
            <w:r>
              <w:rPr>
                <w:color w:val="000000"/>
                <w:sz w:val="24"/>
                <w:szCs w:val="24"/>
              </w:rPr>
              <w:t>закупівель</w:t>
            </w:r>
            <w:proofErr w:type="spellEnd"/>
            <w:r>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4"/>
                <w:szCs w:val="24"/>
              </w:rPr>
              <w:t>І</w:t>
            </w:r>
            <w:r>
              <w:rPr>
                <w:color w:val="000000"/>
                <w:sz w:val="24"/>
                <w:szCs w:val="24"/>
              </w:rPr>
              <w:t>нтернет, адреси електронної пошти, торговельної марки (</w:t>
            </w:r>
            <w:proofErr w:type="spellStart"/>
            <w:r>
              <w:rPr>
                <w:color w:val="000000"/>
                <w:sz w:val="24"/>
                <w:szCs w:val="24"/>
              </w:rPr>
              <w:t>знак</w:t>
            </w:r>
            <w:r>
              <w:rPr>
                <w:sz w:val="24"/>
                <w:szCs w:val="24"/>
              </w:rPr>
              <w:t>а</w:t>
            </w:r>
            <w:proofErr w:type="spellEnd"/>
            <w:r>
              <w:rPr>
                <w:color w:val="000000"/>
                <w:sz w:val="24"/>
                <w:szCs w:val="24"/>
              </w:rPr>
              <w:t xml:space="preserve"> для товарів та послуг), загальноприйняті міжнародні терміни). Тендерна пропозиція та </w:t>
            </w:r>
            <w:r>
              <w:rPr>
                <w:sz w:val="24"/>
                <w:szCs w:val="24"/>
              </w:rPr>
              <w:t>в</w:t>
            </w:r>
            <w:r>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4"/>
                <w:szCs w:val="24"/>
              </w:rPr>
              <w:t>українською мовою</w:t>
            </w:r>
            <w:r>
              <w:rPr>
                <w:color w:val="000000"/>
                <w:sz w:val="24"/>
                <w:szCs w:val="24"/>
              </w:rPr>
              <w:t xml:space="preserve">. </w:t>
            </w:r>
          </w:p>
          <w:p w14:paraId="331A1C27" w14:textId="77777777" w:rsidR="00D405B7" w:rsidRDefault="00D405B7" w:rsidP="00D405B7">
            <w:pPr>
              <w:widowControl w:val="0"/>
              <w:jc w:val="both"/>
              <w:rPr>
                <w:b/>
                <w:color w:val="000000"/>
                <w:sz w:val="24"/>
                <w:szCs w:val="24"/>
              </w:rPr>
            </w:pPr>
            <w:r>
              <w:rPr>
                <w:b/>
                <w:color w:val="000000"/>
                <w:sz w:val="24"/>
                <w:szCs w:val="24"/>
              </w:rPr>
              <w:t>Виключення:</w:t>
            </w:r>
          </w:p>
          <w:p w14:paraId="0BB6DA1D" w14:textId="77777777" w:rsidR="00D405B7" w:rsidRDefault="00D405B7" w:rsidP="00D405B7">
            <w:pPr>
              <w:widowControl w:val="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00DA4B21" w14:textId="77777777" w:rsidR="00D405B7" w:rsidRDefault="00D405B7" w:rsidP="00D405B7">
            <w:pPr>
              <w:widowControl w:val="0"/>
              <w:jc w:val="both"/>
              <w:rPr>
                <w:sz w:val="24"/>
                <w:szCs w:val="24"/>
              </w:rPr>
            </w:pPr>
            <w:r>
              <w:rPr>
                <w:color w:val="000000"/>
                <w:sz w:val="24"/>
                <w:szCs w:val="24"/>
              </w:rPr>
              <w:t xml:space="preserve">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180D421" w14:textId="77777777" w:rsidR="00DF42ED" w:rsidRDefault="00DF42ED" w:rsidP="00D405B7">
            <w:pPr>
              <w:widowControl w:val="0"/>
              <w:jc w:val="both"/>
              <w:rPr>
                <w:sz w:val="24"/>
                <w:szCs w:val="24"/>
              </w:rPr>
            </w:pPr>
          </w:p>
        </w:tc>
      </w:tr>
      <w:tr w:rsidR="00D405B7" w:rsidRPr="009408F4" w14:paraId="34FF29EF" w14:textId="77777777" w:rsidTr="00421EC8">
        <w:tc>
          <w:tcPr>
            <w:tcW w:w="5000" w:type="pct"/>
            <w:gridSpan w:val="3"/>
          </w:tcPr>
          <w:p w14:paraId="5C86A89B" w14:textId="77777777" w:rsidR="00D405B7" w:rsidRPr="009408F4" w:rsidRDefault="00D405B7" w:rsidP="00D405B7">
            <w:pPr>
              <w:spacing w:beforeLines="40" w:before="96" w:afterLines="40" w:after="96"/>
              <w:ind w:left="113" w:right="113" w:firstLine="404"/>
              <w:jc w:val="center"/>
              <w:rPr>
                <w:b/>
                <w:sz w:val="26"/>
                <w:szCs w:val="26"/>
              </w:rPr>
            </w:pPr>
            <w:r w:rsidRPr="009408F4">
              <w:rPr>
                <w:b/>
                <w:sz w:val="26"/>
                <w:szCs w:val="26"/>
              </w:rPr>
              <w:t xml:space="preserve">ІІ. Порядок унесення змін та надання роз’яснень до тендерної документації </w:t>
            </w:r>
          </w:p>
        </w:tc>
      </w:tr>
      <w:tr w:rsidR="00D405B7" w:rsidRPr="009408F4" w14:paraId="44C3870E" w14:textId="77777777" w:rsidTr="00421EC8">
        <w:tc>
          <w:tcPr>
            <w:tcW w:w="311" w:type="pct"/>
          </w:tcPr>
          <w:p w14:paraId="3BF897AE" w14:textId="77777777" w:rsidR="00D405B7" w:rsidRPr="009408F4" w:rsidRDefault="00D405B7" w:rsidP="00D405B7">
            <w:pPr>
              <w:spacing w:beforeLines="40" w:before="96" w:afterLines="40" w:after="96"/>
              <w:ind w:left="113" w:right="113"/>
              <w:rPr>
                <w:b/>
                <w:sz w:val="24"/>
                <w:szCs w:val="24"/>
                <w:lang w:eastAsia="uk-UA"/>
              </w:rPr>
            </w:pPr>
            <w:r w:rsidRPr="009408F4">
              <w:rPr>
                <w:b/>
                <w:sz w:val="24"/>
                <w:szCs w:val="24"/>
                <w:lang w:eastAsia="uk-UA"/>
              </w:rPr>
              <w:t xml:space="preserve">1.  </w:t>
            </w:r>
          </w:p>
        </w:tc>
        <w:tc>
          <w:tcPr>
            <w:tcW w:w="1257" w:type="pct"/>
          </w:tcPr>
          <w:p w14:paraId="4ADFD097" w14:textId="77777777" w:rsidR="00D405B7" w:rsidRPr="009408F4" w:rsidRDefault="00D405B7" w:rsidP="00D405B7">
            <w:pPr>
              <w:spacing w:beforeLines="40" w:before="96" w:afterLines="40" w:after="96"/>
              <w:ind w:left="113" w:right="113"/>
              <w:rPr>
                <w:b/>
                <w:sz w:val="24"/>
                <w:szCs w:val="24"/>
                <w:lang w:eastAsia="uk-UA"/>
              </w:rPr>
            </w:pPr>
            <w:r w:rsidRPr="009408F4">
              <w:rPr>
                <w:b/>
                <w:sz w:val="24"/>
                <w:szCs w:val="24"/>
                <w:lang w:eastAsia="uk-UA"/>
              </w:rPr>
              <w:t xml:space="preserve">Процедура надання роз’яснень щодо </w:t>
            </w:r>
            <w:r w:rsidRPr="009408F4">
              <w:rPr>
                <w:b/>
                <w:sz w:val="24"/>
                <w:szCs w:val="24"/>
                <w:lang w:eastAsia="uk-UA"/>
              </w:rPr>
              <w:lastRenderedPageBreak/>
              <w:t>тендерної документації</w:t>
            </w:r>
          </w:p>
        </w:tc>
        <w:tc>
          <w:tcPr>
            <w:tcW w:w="3432" w:type="pct"/>
          </w:tcPr>
          <w:p w14:paraId="07521DA8" w14:textId="77777777" w:rsidR="00D405B7" w:rsidRDefault="00D405B7" w:rsidP="00D405B7">
            <w:pPr>
              <w:widowControl w:val="0"/>
              <w:jc w:val="both"/>
              <w:rPr>
                <w:sz w:val="24"/>
                <w:szCs w:val="24"/>
                <w:highlight w:val="white"/>
              </w:rPr>
            </w:pPr>
            <w:r>
              <w:rPr>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highlight w:val="white"/>
              </w:rPr>
              <w:t>закупівель</w:t>
            </w:r>
            <w:proofErr w:type="spellEnd"/>
            <w:r>
              <w:rPr>
                <w:sz w:val="24"/>
                <w:szCs w:val="24"/>
                <w:highlight w:val="white"/>
              </w:rPr>
              <w:t xml:space="preserve"> до замовника за роз’ясненнями щодо </w:t>
            </w:r>
            <w:r>
              <w:rPr>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14:paraId="74485F9D" w14:textId="77777777" w:rsidR="00D405B7" w:rsidRDefault="00D405B7" w:rsidP="00D405B7">
            <w:pPr>
              <w:widowControl w:val="0"/>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highlight w:val="white"/>
              </w:rPr>
              <w:t>закупівель</w:t>
            </w:r>
            <w:proofErr w:type="spellEnd"/>
            <w:r>
              <w:rPr>
                <w:sz w:val="24"/>
                <w:szCs w:val="24"/>
                <w:highlight w:val="white"/>
              </w:rPr>
              <w:t xml:space="preserve"> без ідентифікації особи, яка звернулася до замовника. </w:t>
            </w:r>
          </w:p>
          <w:p w14:paraId="178902F9" w14:textId="77777777" w:rsidR="00D405B7" w:rsidRDefault="00D405B7" w:rsidP="00D405B7">
            <w:pPr>
              <w:widowControl w:val="0"/>
              <w:jc w:val="both"/>
              <w:rPr>
                <w:sz w:val="24"/>
                <w:szCs w:val="24"/>
                <w:highlight w:val="white"/>
              </w:rPr>
            </w:pPr>
            <w:r>
              <w:rPr>
                <w:sz w:val="24"/>
                <w:szCs w:val="24"/>
                <w:highlight w:val="white"/>
              </w:rPr>
              <w:t xml:space="preserve">Замовник повинен </w:t>
            </w:r>
            <w:r>
              <w:rPr>
                <w:b/>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sz w:val="24"/>
                <w:szCs w:val="24"/>
                <w:highlight w:val="white"/>
              </w:rPr>
              <w:t>закупівель</w:t>
            </w:r>
            <w:proofErr w:type="spellEnd"/>
            <w:r>
              <w:rPr>
                <w:sz w:val="24"/>
                <w:szCs w:val="24"/>
                <w:highlight w:val="white"/>
              </w:rPr>
              <w:t>.</w:t>
            </w:r>
          </w:p>
          <w:p w14:paraId="7E43C486" w14:textId="77777777" w:rsidR="00D405B7" w:rsidRDefault="00D405B7" w:rsidP="00D405B7">
            <w:pPr>
              <w:widowControl w:val="0"/>
              <w:jc w:val="both"/>
              <w:rPr>
                <w:sz w:val="24"/>
                <w:szCs w:val="24"/>
                <w:highlight w:val="white"/>
              </w:rPr>
            </w:pPr>
            <w:r>
              <w:rPr>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highlight w:val="white"/>
              </w:rPr>
              <w:t>закупівель</w:t>
            </w:r>
            <w:proofErr w:type="spellEnd"/>
            <w:r>
              <w:rPr>
                <w:sz w:val="24"/>
                <w:szCs w:val="24"/>
                <w:highlight w:val="white"/>
              </w:rPr>
              <w:t xml:space="preserve"> автоматично зупиняє перебіг відкритих торгів.</w:t>
            </w:r>
          </w:p>
          <w:p w14:paraId="08D7401E" w14:textId="77777777" w:rsidR="00D405B7" w:rsidRPr="009408F4" w:rsidRDefault="00D405B7" w:rsidP="00D405B7">
            <w:pPr>
              <w:ind w:firstLine="284"/>
              <w:jc w:val="both"/>
              <w:rPr>
                <w:sz w:val="28"/>
                <w:szCs w:val="28"/>
              </w:rPr>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highlight w:val="white"/>
              </w:rPr>
              <w:t>закупівель</w:t>
            </w:r>
            <w:proofErr w:type="spellEnd"/>
            <w:r>
              <w:rPr>
                <w:sz w:val="24"/>
                <w:szCs w:val="24"/>
                <w:highlight w:val="white"/>
              </w:rPr>
              <w:t xml:space="preserve"> з одночасним продовженням строку подання тендерних пропозицій </w:t>
            </w:r>
            <w:r>
              <w:rPr>
                <w:b/>
                <w:sz w:val="24"/>
                <w:szCs w:val="24"/>
                <w:highlight w:val="white"/>
              </w:rPr>
              <w:t>не менш як на чотири дні.</w:t>
            </w:r>
          </w:p>
        </w:tc>
      </w:tr>
      <w:tr w:rsidR="00D405B7" w:rsidRPr="009408F4" w14:paraId="39CB7A0F" w14:textId="77777777" w:rsidTr="00421EC8">
        <w:tc>
          <w:tcPr>
            <w:tcW w:w="311" w:type="pct"/>
          </w:tcPr>
          <w:p w14:paraId="1C20FADB" w14:textId="77777777" w:rsidR="00D405B7" w:rsidRPr="009408F4" w:rsidRDefault="00D405B7" w:rsidP="00D405B7">
            <w:pPr>
              <w:spacing w:beforeLines="40" w:before="96" w:afterLines="40" w:after="96"/>
              <w:ind w:left="113" w:right="113"/>
              <w:rPr>
                <w:b/>
                <w:sz w:val="24"/>
                <w:szCs w:val="24"/>
                <w:lang w:eastAsia="uk-UA"/>
              </w:rPr>
            </w:pPr>
            <w:r w:rsidRPr="009408F4">
              <w:rPr>
                <w:b/>
                <w:sz w:val="24"/>
                <w:szCs w:val="24"/>
                <w:lang w:eastAsia="uk-UA"/>
              </w:rPr>
              <w:lastRenderedPageBreak/>
              <w:t>2. </w:t>
            </w:r>
          </w:p>
        </w:tc>
        <w:tc>
          <w:tcPr>
            <w:tcW w:w="1257" w:type="pct"/>
          </w:tcPr>
          <w:p w14:paraId="38446413" w14:textId="77777777" w:rsidR="00D405B7" w:rsidRPr="009408F4" w:rsidRDefault="00D405B7" w:rsidP="00D405B7">
            <w:pPr>
              <w:spacing w:beforeLines="40" w:before="96" w:afterLines="40" w:after="96"/>
              <w:ind w:left="113" w:right="113"/>
              <w:rPr>
                <w:b/>
                <w:sz w:val="24"/>
                <w:szCs w:val="24"/>
                <w:lang w:eastAsia="uk-UA"/>
              </w:rPr>
            </w:pPr>
            <w:r>
              <w:rPr>
                <w:b/>
                <w:sz w:val="24"/>
                <w:szCs w:val="24"/>
                <w:lang w:eastAsia="uk-UA"/>
              </w:rPr>
              <w:t>В</w:t>
            </w:r>
            <w:r w:rsidRPr="009408F4">
              <w:rPr>
                <w:b/>
                <w:sz w:val="24"/>
                <w:szCs w:val="24"/>
                <w:lang w:eastAsia="uk-UA"/>
              </w:rPr>
              <w:t>несення змін до тендерної документації</w:t>
            </w:r>
          </w:p>
        </w:tc>
        <w:tc>
          <w:tcPr>
            <w:tcW w:w="3432" w:type="pct"/>
          </w:tcPr>
          <w:p w14:paraId="32BFEF71" w14:textId="77777777" w:rsidR="00D405B7" w:rsidRDefault="00D405B7" w:rsidP="00D405B7">
            <w:pPr>
              <w:widowControl w:val="0"/>
              <w:jc w:val="both"/>
              <w:rPr>
                <w:sz w:val="24"/>
                <w:szCs w:val="24"/>
                <w:highlight w:val="white"/>
              </w:rPr>
            </w:pPr>
            <w:r>
              <w:rPr>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highlight w:val="white"/>
              </w:rPr>
              <w:t>закупівель</w:t>
            </w:r>
            <w:proofErr w:type="spellEnd"/>
            <w:r>
              <w:rPr>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highlight w:val="white"/>
              </w:rPr>
              <w:t>внести</w:t>
            </w:r>
            <w:proofErr w:type="spellEnd"/>
            <w:r>
              <w:rPr>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highlight w:val="white"/>
              </w:rPr>
              <w:t>закупівель</w:t>
            </w:r>
            <w:proofErr w:type="spellEnd"/>
            <w:r>
              <w:rPr>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5180EB" w14:textId="77777777" w:rsidR="00D405B7" w:rsidRPr="009408F4" w:rsidRDefault="00D405B7" w:rsidP="00D405B7">
            <w:pPr>
              <w:pStyle w:val="af7"/>
              <w:spacing w:line="240" w:lineRule="atLeast"/>
              <w:ind w:right="113" w:firstLine="142"/>
              <w:contextualSpacing/>
              <w:jc w:val="both"/>
              <w:rPr>
                <w:rFonts w:ascii="Times New Roman" w:hAnsi="Times New Roman"/>
                <w:sz w:val="28"/>
                <w:szCs w:val="28"/>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sz w:val="24"/>
                <w:szCs w:val="24"/>
                <w:highlight w:val="white"/>
              </w:rPr>
              <w:t>машинозчитувальному</w:t>
            </w:r>
            <w:proofErr w:type="spellEnd"/>
            <w:r>
              <w:rPr>
                <w:rFonts w:ascii="Times New Roman" w:eastAsia="Times New Roman" w:hAnsi="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D405B7" w:rsidRPr="009408F4" w14:paraId="4B2A9E0F" w14:textId="77777777" w:rsidTr="00421EC8">
        <w:tc>
          <w:tcPr>
            <w:tcW w:w="5000" w:type="pct"/>
            <w:gridSpan w:val="3"/>
          </w:tcPr>
          <w:p w14:paraId="4E165E40" w14:textId="77777777" w:rsidR="00D405B7" w:rsidRPr="009408F4" w:rsidRDefault="00D405B7" w:rsidP="00D405B7">
            <w:pPr>
              <w:spacing w:beforeLines="40" w:before="96" w:afterLines="40" w:after="96"/>
              <w:ind w:left="113" w:right="113" w:firstLine="404"/>
              <w:jc w:val="center"/>
              <w:rPr>
                <w:sz w:val="26"/>
                <w:szCs w:val="26"/>
                <w:lang w:eastAsia="uk-UA"/>
              </w:rPr>
            </w:pPr>
            <w:r w:rsidRPr="009408F4">
              <w:rPr>
                <w:b/>
                <w:sz w:val="26"/>
                <w:szCs w:val="26"/>
                <w:bdr w:val="none" w:sz="0" w:space="0" w:color="auto" w:frame="1"/>
                <w:lang w:eastAsia="uk-UA"/>
              </w:rPr>
              <w:t xml:space="preserve">IIІ. Інструкція з підготовки тендерної пропозиції </w:t>
            </w:r>
          </w:p>
        </w:tc>
      </w:tr>
      <w:tr w:rsidR="00D405B7" w:rsidRPr="009408F4" w14:paraId="02375E0D" w14:textId="77777777" w:rsidTr="00421EC8">
        <w:tc>
          <w:tcPr>
            <w:tcW w:w="311" w:type="pct"/>
          </w:tcPr>
          <w:p w14:paraId="3CFE7300" w14:textId="77777777" w:rsidR="00D405B7" w:rsidRPr="009408F4" w:rsidRDefault="00D405B7" w:rsidP="00D405B7">
            <w:pPr>
              <w:spacing w:beforeLines="40" w:before="96" w:afterLines="40" w:after="96"/>
              <w:ind w:left="113" w:right="113"/>
              <w:rPr>
                <w:b/>
                <w:sz w:val="24"/>
                <w:szCs w:val="24"/>
                <w:lang w:eastAsia="uk-UA"/>
              </w:rPr>
            </w:pPr>
            <w:r w:rsidRPr="009408F4">
              <w:rPr>
                <w:b/>
                <w:sz w:val="24"/>
                <w:szCs w:val="24"/>
                <w:lang w:eastAsia="uk-UA"/>
              </w:rPr>
              <w:t>1. </w:t>
            </w:r>
          </w:p>
          <w:p w14:paraId="088EA0C5" w14:textId="77777777" w:rsidR="00D405B7" w:rsidRPr="009408F4" w:rsidRDefault="00D405B7" w:rsidP="00D405B7">
            <w:pPr>
              <w:spacing w:beforeLines="40" w:before="96" w:afterLines="40" w:after="96"/>
              <w:ind w:left="113" w:right="113"/>
              <w:rPr>
                <w:sz w:val="28"/>
                <w:szCs w:val="28"/>
                <w:lang w:eastAsia="uk-UA"/>
              </w:rPr>
            </w:pPr>
          </w:p>
        </w:tc>
        <w:tc>
          <w:tcPr>
            <w:tcW w:w="1257" w:type="pct"/>
          </w:tcPr>
          <w:p w14:paraId="62BA49E8" w14:textId="77777777" w:rsidR="00D405B7" w:rsidRPr="009408F4" w:rsidRDefault="00D405B7" w:rsidP="00D405B7">
            <w:pPr>
              <w:spacing w:beforeLines="40" w:before="96" w:afterLines="40" w:after="96"/>
              <w:ind w:left="113" w:right="113"/>
              <w:rPr>
                <w:sz w:val="28"/>
                <w:szCs w:val="28"/>
                <w:lang w:eastAsia="uk-UA"/>
              </w:rPr>
            </w:pPr>
            <w:r w:rsidRPr="009408F4">
              <w:rPr>
                <w:b/>
                <w:sz w:val="24"/>
                <w:szCs w:val="24"/>
                <w:lang w:eastAsia="uk-UA"/>
              </w:rPr>
              <w:t>Зміст та спосіб подання тендерної пропозиції</w:t>
            </w:r>
          </w:p>
        </w:tc>
        <w:tc>
          <w:tcPr>
            <w:tcW w:w="3432" w:type="pct"/>
            <w:shd w:val="clear" w:color="auto" w:fill="auto"/>
          </w:tcPr>
          <w:p w14:paraId="1FB226CB" w14:textId="77777777" w:rsidR="002D4B3F" w:rsidRPr="002D4B3F" w:rsidRDefault="002D4B3F" w:rsidP="002D4B3F">
            <w:pPr>
              <w:widowControl w:val="0"/>
              <w:jc w:val="both"/>
              <w:rPr>
                <w:i/>
                <w:sz w:val="24"/>
                <w:szCs w:val="24"/>
              </w:rPr>
            </w:pPr>
            <w:r>
              <w:rPr>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087079A" w14:textId="77777777" w:rsidR="004825E8" w:rsidRDefault="004825E8" w:rsidP="004825E8">
            <w:pPr>
              <w:widowControl w:val="0"/>
              <w:jc w:val="both"/>
              <w:rPr>
                <w:sz w:val="24"/>
                <w:szCs w:val="24"/>
              </w:rPr>
            </w:pPr>
            <w:r>
              <w:rPr>
                <w:sz w:val="24"/>
                <w:szCs w:val="24"/>
              </w:rPr>
              <w:t xml:space="preserve">Тендерна пропозиція подається в електронному вигляді через електронну систему </w:t>
            </w:r>
            <w:proofErr w:type="spellStart"/>
            <w:r>
              <w:rPr>
                <w:sz w:val="24"/>
                <w:szCs w:val="24"/>
              </w:rPr>
              <w:t>закупівель</w:t>
            </w:r>
            <w:proofErr w:type="spellEnd"/>
            <w:r>
              <w:rPr>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sz w:val="24"/>
                <w:szCs w:val="24"/>
                <w:highlight w:val="white"/>
              </w:rPr>
              <w:t xml:space="preserve">шляхом завантаження необхідних документів через електронну систему </w:t>
            </w:r>
            <w:proofErr w:type="spellStart"/>
            <w:r>
              <w:rPr>
                <w:sz w:val="24"/>
                <w:szCs w:val="24"/>
                <w:highlight w:val="white"/>
              </w:rPr>
              <w:t>закупівель</w:t>
            </w:r>
            <w:proofErr w:type="spellEnd"/>
            <w:r>
              <w:rPr>
                <w:sz w:val="24"/>
                <w:szCs w:val="24"/>
                <w:highlight w:val="white"/>
              </w:rPr>
              <w:t>, що підтверджують відповідність вимогам, визначеним замовником</w:t>
            </w:r>
            <w:r>
              <w:rPr>
                <w:sz w:val="24"/>
                <w:szCs w:val="24"/>
              </w:rPr>
              <w:t>:</w:t>
            </w:r>
          </w:p>
          <w:p w14:paraId="273B47DC" w14:textId="77777777" w:rsidR="00D405B7" w:rsidRPr="00904FF9" w:rsidRDefault="00D405B7" w:rsidP="004825E8">
            <w:pPr>
              <w:numPr>
                <w:ilvl w:val="0"/>
                <w:numId w:val="9"/>
              </w:numPr>
              <w:spacing w:line="200" w:lineRule="atLeast"/>
              <w:ind w:left="113" w:right="113" w:firstLine="403"/>
              <w:jc w:val="both"/>
              <w:rPr>
                <w:sz w:val="24"/>
                <w:szCs w:val="24"/>
              </w:rPr>
            </w:pPr>
            <w:r w:rsidRPr="00904FF9">
              <w:rPr>
                <w:sz w:val="24"/>
                <w:szCs w:val="24"/>
              </w:rPr>
              <w:t>інформацією та документами, що підтверджують відповідність учасника кваліфікаційним критеріям відповідно до вимог Додатку №1 до цієї тендерної документації;</w:t>
            </w:r>
          </w:p>
          <w:p w14:paraId="28407D25" w14:textId="77777777" w:rsidR="00D405B7" w:rsidRPr="00904FF9" w:rsidRDefault="00D405B7" w:rsidP="00D405B7">
            <w:pPr>
              <w:numPr>
                <w:ilvl w:val="0"/>
                <w:numId w:val="9"/>
              </w:numPr>
              <w:spacing w:line="200" w:lineRule="atLeast"/>
              <w:ind w:left="113" w:right="113" w:firstLine="403"/>
              <w:jc w:val="both"/>
              <w:rPr>
                <w:sz w:val="24"/>
                <w:szCs w:val="24"/>
              </w:rPr>
            </w:pPr>
            <w:r w:rsidRPr="00904FF9">
              <w:rPr>
                <w:sz w:val="24"/>
                <w:szCs w:val="24"/>
              </w:rPr>
              <w:t xml:space="preserve">інформацією щодо відповідності учасника вимогам, </w:t>
            </w:r>
            <w:r w:rsidR="0041420C">
              <w:rPr>
                <w:sz w:val="24"/>
                <w:szCs w:val="24"/>
              </w:rPr>
              <w:t xml:space="preserve">в пункті 44 Особливостей, </w:t>
            </w:r>
            <w:r w:rsidRPr="00904FF9">
              <w:rPr>
                <w:sz w:val="24"/>
                <w:szCs w:val="24"/>
              </w:rPr>
              <w:t>відповідно до вимог цієї тендерної документації Додаток №2;</w:t>
            </w:r>
          </w:p>
          <w:p w14:paraId="4D0DAD16" w14:textId="77777777" w:rsidR="00D405B7" w:rsidRPr="00904FF9" w:rsidRDefault="00D405B7" w:rsidP="00D405B7">
            <w:pPr>
              <w:numPr>
                <w:ilvl w:val="0"/>
                <w:numId w:val="9"/>
              </w:numPr>
              <w:spacing w:line="200" w:lineRule="atLeast"/>
              <w:ind w:left="113" w:right="113" w:firstLine="403"/>
              <w:jc w:val="both"/>
              <w:rPr>
                <w:sz w:val="24"/>
                <w:szCs w:val="24"/>
              </w:rPr>
            </w:pPr>
            <w:r w:rsidRPr="00904FF9">
              <w:rPr>
                <w:sz w:val="24"/>
                <w:szCs w:val="24"/>
              </w:rPr>
              <w:lastRenderedPageBreak/>
              <w:t>лист погодження з технічними, якісними та кількісними характеристики предмета закупівлі,  у тому числі відповідна технічна специфікація та інші вимоги до предмету закупівлі відповідно до вимог Додатку №4 до цієї тендерної документації</w:t>
            </w:r>
          </w:p>
          <w:p w14:paraId="20B60B1F" w14:textId="77777777" w:rsidR="00D405B7" w:rsidRPr="00904FF9" w:rsidRDefault="00D405B7" w:rsidP="00D405B7">
            <w:pPr>
              <w:numPr>
                <w:ilvl w:val="0"/>
                <w:numId w:val="9"/>
              </w:numPr>
              <w:spacing w:line="200" w:lineRule="atLeast"/>
              <w:ind w:left="113" w:right="113" w:firstLine="403"/>
              <w:jc w:val="both"/>
              <w:rPr>
                <w:sz w:val="24"/>
                <w:szCs w:val="24"/>
              </w:rPr>
            </w:pPr>
            <w:r w:rsidRPr="00904FF9">
              <w:rPr>
                <w:sz w:val="24"/>
                <w:szCs w:val="24"/>
              </w:rPr>
              <w:t>заповненого учасником Додатку №5 до цієї тендерної документації Форму  «Тендерна пропозиція» відповідно до вимог з технічними, якісними та кількісними характеристики предмета закупівлі, специфікацією та іншими вимогами, що передбачені в Додатку №4;</w:t>
            </w:r>
          </w:p>
          <w:p w14:paraId="02D56DD8" w14:textId="77777777" w:rsidR="00D405B7" w:rsidRPr="00904FF9" w:rsidRDefault="00D405B7" w:rsidP="00D405B7">
            <w:pPr>
              <w:numPr>
                <w:ilvl w:val="0"/>
                <w:numId w:val="9"/>
              </w:numPr>
              <w:spacing w:line="200" w:lineRule="atLeast"/>
              <w:ind w:left="113" w:right="113" w:firstLine="403"/>
              <w:jc w:val="both"/>
              <w:rPr>
                <w:sz w:val="24"/>
                <w:szCs w:val="24"/>
              </w:rPr>
            </w:pPr>
            <w:r w:rsidRPr="00904FF9">
              <w:rPr>
                <w:sz w:val="24"/>
                <w:szCs w:val="24"/>
              </w:rPr>
              <w:t>довідкою/листом у довільній формі, яка/який підтверджує ознайомлення Учасника з проектом договору,  який наведено у  Додатку № 6 до цієї тендерної документації та гарантує виконання своїх зобов’язань, у разі підписання з ним договору на основі зазначеного проекту Договору;</w:t>
            </w:r>
          </w:p>
          <w:p w14:paraId="50E3B92E" w14:textId="77777777" w:rsidR="00D405B7" w:rsidRPr="00904FF9" w:rsidRDefault="00D405B7" w:rsidP="00D405B7">
            <w:pPr>
              <w:numPr>
                <w:ilvl w:val="0"/>
                <w:numId w:val="9"/>
              </w:numPr>
              <w:spacing w:line="200" w:lineRule="atLeast"/>
              <w:ind w:left="113" w:right="113" w:firstLine="403"/>
              <w:jc w:val="both"/>
              <w:rPr>
                <w:sz w:val="24"/>
                <w:szCs w:val="24"/>
              </w:rPr>
            </w:pPr>
            <w:r w:rsidRPr="00904FF9">
              <w:rPr>
                <w:sz w:val="24"/>
                <w:szCs w:val="24"/>
              </w:rPr>
              <w:t>іншою інформацією та документами, що передбачена цією тенд</w:t>
            </w:r>
            <w:r w:rsidR="00D3033C">
              <w:rPr>
                <w:sz w:val="24"/>
                <w:szCs w:val="24"/>
              </w:rPr>
              <w:t>ерною документацією (додаток № 7</w:t>
            </w:r>
            <w:r w:rsidRPr="00904FF9">
              <w:rPr>
                <w:sz w:val="24"/>
                <w:szCs w:val="24"/>
                <w:lang w:val="en-US"/>
              </w:rPr>
              <w:t xml:space="preserve"> </w:t>
            </w:r>
            <w:r w:rsidRPr="00904FF9">
              <w:rPr>
                <w:sz w:val="24"/>
                <w:szCs w:val="24"/>
              </w:rPr>
              <w:t>та в інших додатках).</w:t>
            </w:r>
          </w:p>
          <w:p w14:paraId="4B43FF04" w14:textId="77777777" w:rsidR="00D405B7" w:rsidRPr="00904FF9" w:rsidRDefault="00D405B7" w:rsidP="00D405B7">
            <w:pPr>
              <w:widowControl w:val="0"/>
              <w:pBdr>
                <w:top w:val="nil"/>
                <w:left w:val="nil"/>
                <w:bottom w:val="nil"/>
                <w:right w:val="nil"/>
                <w:between w:val="nil"/>
              </w:pBdr>
              <w:ind w:hanging="21"/>
              <w:jc w:val="both"/>
              <w:rPr>
                <w:b/>
                <w:color w:val="000000"/>
                <w:sz w:val="24"/>
                <w:szCs w:val="24"/>
              </w:rPr>
            </w:pPr>
          </w:p>
          <w:p w14:paraId="0A9B1D1D" w14:textId="77777777" w:rsidR="001378A4" w:rsidRDefault="001378A4" w:rsidP="001378A4">
            <w:pPr>
              <w:widowControl w:val="0"/>
              <w:jc w:val="both"/>
              <w:rPr>
                <w:sz w:val="24"/>
                <w:szCs w:val="24"/>
              </w:rPr>
            </w:pPr>
            <w:r>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B8A125" w14:textId="77777777" w:rsidR="001378A4" w:rsidRDefault="001378A4" w:rsidP="001378A4">
            <w:pPr>
              <w:widowControl w:val="0"/>
              <w:jc w:val="both"/>
              <w:rPr>
                <w:i/>
                <w:sz w:val="24"/>
                <w:szCs w:val="24"/>
                <w:highlight w:val="white"/>
              </w:rPr>
            </w:pPr>
            <w:r>
              <w:rPr>
                <w:i/>
                <w:sz w:val="24"/>
                <w:szCs w:val="24"/>
                <w:highlight w:val="white"/>
              </w:rPr>
              <w:t xml:space="preserve">Переможець процедури закупівлі у строк, що не перевищує </w:t>
            </w:r>
            <w:r>
              <w:rPr>
                <w:b/>
                <w:i/>
                <w:sz w:val="24"/>
                <w:szCs w:val="24"/>
                <w:highlight w:val="white"/>
                <w:u w:val="single"/>
              </w:rPr>
              <w:t xml:space="preserve">чотири дні з дати оприлюднення в електронній системі </w:t>
            </w:r>
            <w:proofErr w:type="spellStart"/>
            <w:r>
              <w:rPr>
                <w:b/>
                <w:i/>
                <w:sz w:val="24"/>
                <w:szCs w:val="24"/>
                <w:highlight w:val="white"/>
                <w:u w:val="single"/>
              </w:rPr>
              <w:t>закупівель</w:t>
            </w:r>
            <w:proofErr w:type="spellEnd"/>
            <w:r>
              <w:rPr>
                <w:b/>
                <w:i/>
                <w:sz w:val="24"/>
                <w:szCs w:val="24"/>
                <w:highlight w:val="white"/>
                <w:u w:val="single"/>
              </w:rPr>
              <w:t xml:space="preserve"> повідомлення про намір укласти договір про закупівлю</w:t>
            </w:r>
            <w:r>
              <w:rPr>
                <w:i/>
                <w:sz w:val="24"/>
                <w:szCs w:val="24"/>
                <w:highlight w:val="white"/>
              </w:rPr>
              <w:t xml:space="preserve">, повинен надати замовнику шляхом оприлюднення в електронній системі </w:t>
            </w:r>
            <w:proofErr w:type="spellStart"/>
            <w:r>
              <w:rPr>
                <w:i/>
                <w:sz w:val="24"/>
                <w:szCs w:val="24"/>
                <w:highlight w:val="white"/>
              </w:rPr>
              <w:t>закупівель</w:t>
            </w:r>
            <w:proofErr w:type="spellEnd"/>
            <w:r>
              <w:rPr>
                <w:i/>
                <w:sz w:val="24"/>
                <w:szCs w:val="24"/>
                <w:highlight w:val="white"/>
              </w:rPr>
              <w:t xml:space="preserve"> документи, встановлені в Додатку 2 (для переможця).</w:t>
            </w:r>
          </w:p>
          <w:p w14:paraId="750B10CF" w14:textId="77777777" w:rsidR="001378A4" w:rsidRPr="001378A4" w:rsidRDefault="001378A4" w:rsidP="001378A4">
            <w:pPr>
              <w:widowControl w:val="0"/>
              <w:jc w:val="both"/>
              <w:rPr>
                <w:b/>
                <w:sz w:val="24"/>
                <w:szCs w:val="24"/>
              </w:rPr>
            </w:pPr>
            <w:r w:rsidRPr="001378A4">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90C584" w14:textId="77777777" w:rsidR="001378A4" w:rsidRDefault="001378A4" w:rsidP="001378A4">
            <w:pPr>
              <w:widowControl w:val="0"/>
              <w:ind w:left="40" w:hanging="20"/>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14:paraId="00F63D96" w14:textId="77777777" w:rsidR="001378A4" w:rsidRDefault="001378A4" w:rsidP="001378A4">
            <w:pPr>
              <w:widowControl w:val="0"/>
              <w:ind w:left="40" w:hanging="20"/>
              <w:jc w:val="both"/>
              <w:rPr>
                <w:b/>
                <w:color w:val="000000"/>
                <w:sz w:val="24"/>
                <w:szCs w:val="24"/>
              </w:rPr>
            </w:pPr>
            <w:r>
              <w:rPr>
                <w:b/>
                <w:color w:val="000000"/>
                <w:sz w:val="24"/>
                <w:szCs w:val="24"/>
              </w:rPr>
              <w:t>УВАГА!!!</w:t>
            </w:r>
          </w:p>
          <w:p w14:paraId="01A554CD" w14:textId="77777777" w:rsidR="001378A4" w:rsidRDefault="001378A4" w:rsidP="001378A4">
            <w:pPr>
              <w:widowControl w:val="0"/>
              <w:jc w:val="both"/>
              <w:rPr>
                <w:b/>
                <w:color w:val="000000"/>
                <w:sz w:val="24"/>
                <w:szCs w:val="24"/>
              </w:rPr>
            </w:pPr>
            <w:bookmarkStart w:id="0" w:name="_heading=h.3znysh7" w:colFirst="0" w:colLast="0"/>
            <w:bookmarkEnd w:id="0"/>
            <w:r>
              <w:rPr>
                <w:b/>
                <w:color w:val="000000"/>
                <w:sz w:val="24"/>
                <w:szCs w:val="24"/>
              </w:rPr>
              <w:t xml:space="preserve">Відповідно до частини третьої статті 12 Закону під час використання електронної системи </w:t>
            </w:r>
            <w:proofErr w:type="spellStart"/>
            <w:r>
              <w:rPr>
                <w:b/>
                <w:color w:val="000000"/>
                <w:sz w:val="24"/>
                <w:szCs w:val="24"/>
              </w:rPr>
              <w:t>закупівель</w:t>
            </w:r>
            <w:proofErr w:type="spellEnd"/>
            <w:r>
              <w:rPr>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sz w:val="24"/>
                <w:szCs w:val="24"/>
              </w:rPr>
              <w:t>скан</w:t>
            </w:r>
            <w:proofErr w:type="spellEnd"/>
            <w:r>
              <w:rPr>
                <w:b/>
                <w:color w:val="000000"/>
                <w:sz w:val="24"/>
                <w:szCs w:val="24"/>
              </w:rPr>
              <w:t xml:space="preserve">-копій через електронну систему </w:t>
            </w:r>
            <w:proofErr w:type="spellStart"/>
            <w:r>
              <w:rPr>
                <w:b/>
                <w:color w:val="000000"/>
                <w:sz w:val="24"/>
                <w:szCs w:val="24"/>
              </w:rPr>
              <w:t>закупівель</w:t>
            </w:r>
            <w:proofErr w:type="spellEnd"/>
            <w:r>
              <w:rPr>
                <w:b/>
                <w:color w:val="000000"/>
                <w:sz w:val="24"/>
                <w:szCs w:val="24"/>
              </w:rPr>
              <w:t xml:space="preserve">. Тендерна пропозиція учасника має відповідати ряду вимог: </w:t>
            </w:r>
          </w:p>
          <w:p w14:paraId="3EB2DD85" w14:textId="77777777" w:rsidR="001378A4" w:rsidRDefault="001378A4" w:rsidP="001378A4">
            <w:pPr>
              <w:jc w:val="both"/>
              <w:rPr>
                <w:b/>
                <w:color w:val="000000"/>
                <w:sz w:val="24"/>
                <w:szCs w:val="24"/>
              </w:rPr>
            </w:pPr>
            <w:r>
              <w:rPr>
                <w:b/>
                <w:color w:val="000000"/>
                <w:sz w:val="24"/>
                <w:szCs w:val="24"/>
              </w:rPr>
              <w:t>1) документи мають бути чіткими та розбірливими для читання;</w:t>
            </w:r>
          </w:p>
          <w:p w14:paraId="6EE8FA43" w14:textId="77777777" w:rsidR="001378A4" w:rsidRDefault="001378A4" w:rsidP="001378A4">
            <w:pPr>
              <w:widowControl w:val="0"/>
              <w:jc w:val="both"/>
              <w:rPr>
                <w:b/>
                <w:color w:val="000000"/>
                <w:sz w:val="24"/>
                <w:szCs w:val="24"/>
              </w:rPr>
            </w:pPr>
            <w:r>
              <w:rPr>
                <w:b/>
                <w:color w:val="000000"/>
                <w:sz w:val="24"/>
                <w:szCs w:val="24"/>
              </w:rPr>
              <w:t xml:space="preserve">2) тендерна пропозиція учасника повинна бути підписана  </w:t>
            </w:r>
            <w:r w:rsidRPr="001378A4">
              <w:rPr>
                <w:b/>
                <w:color w:val="000000"/>
                <w:sz w:val="24"/>
                <w:szCs w:val="24"/>
              </w:rPr>
              <w:t>кваліфікованим електронним підписом (КЕП)/удосконаленим електронним підписом (УЕП)</w:t>
            </w:r>
            <w:r>
              <w:rPr>
                <w:b/>
                <w:color w:val="000000"/>
                <w:sz w:val="24"/>
                <w:szCs w:val="24"/>
              </w:rPr>
              <w:t>;</w:t>
            </w:r>
          </w:p>
          <w:p w14:paraId="7AD5BDBE" w14:textId="77777777" w:rsidR="001378A4" w:rsidRDefault="001378A4" w:rsidP="001378A4">
            <w:pPr>
              <w:widowControl w:val="0"/>
              <w:jc w:val="both"/>
              <w:rPr>
                <w:b/>
                <w:color w:val="000000"/>
                <w:sz w:val="24"/>
                <w:szCs w:val="24"/>
              </w:rPr>
            </w:pPr>
            <w:r>
              <w:rPr>
                <w:b/>
                <w:color w:val="000000"/>
                <w:sz w:val="24"/>
                <w:szCs w:val="24"/>
              </w:rPr>
              <w:lastRenderedPageBreak/>
              <w:t xml:space="preserve">3) якщо тендерна пропозиція містить і скановані, і електронні документи, потрібно накласти </w:t>
            </w:r>
            <w:r w:rsidRPr="001378A4">
              <w:rPr>
                <w:b/>
                <w:color w:val="000000"/>
                <w:sz w:val="24"/>
                <w:szCs w:val="24"/>
              </w:rPr>
              <w:t>КЕП/УЕП</w:t>
            </w:r>
            <w:r>
              <w:rPr>
                <w:b/>
                <w:color w:val="000000"/>
                <w:sz w:val="24"/>
                <w:szCs w:val="24"/>
              </w:rPr>
              <w:t xml:space="preserve"> на тендерну пропозицію в цілому та на кожен електронний документ окремо.</w:t>
            </w:r>
          </w:p>
          <w:p w14:paraId="74DD2751" w14:textId="77777777" w:rsidR="001378A4" w:rsidRDefault="001378A4" w:rsidP="001378A4">
            <w:pPr>
              <w:widowControl w:val="0"/>
              <w:jc w:val="both"/>
              <w:rPr>
                <w:b/>
                <w:color w:val="000000"/>
                <w:sz w:val="24"/>
                <w:szCs w:val="24"/>
              </w:rPr>
            </w:pPr>
            <w:r>
              <w:rPr>
                <w:b/>
                <w:color w:val="000000"/>
                <w:sz w:val="24"/>
                <w:szCs w:val="24"/>
              </w:rPr>
              <w:t>Винятки:</w:t>
            </w:r>
          </w:p>
          <w:p w14:paraId="633A5405" w14:textId="77777777" w:rsidR="001378A4" w:rsidRDefault="001378A4" w:rsidP="001378A4">
            <w:pPr>
              <w:widowControl w:val="0"/>
              <w:jc w:val="both"/>
              <w:rPr>
                <w:b/>
                <w:color w:val="000000"/>
                <w:sz w:val="24"/>
                <w:szCs w:val="24"/>
              </w:rPr>
            </w:pPr>
            <w:r>
              <w:rPr>
                <w:b/>
                <w:color w:val="000000"/>
                <w:sz w:val="24"/>
                <w:szCs w:val="24"/>
              </w:rPr>
              <w:t xml:space="preserve">1) якщо електронні документи тендерної пропозиції видано іншою організацією і на них уже накладено </w:t>
            </w:r>
            <w:r w:rsidRPr="001378A4">
              <w:rPr>
                <w:b/>
                <w:color w:val="000000"/>
                <w:sz w:val="24"/>
                <w:szCs w:val="24"/>
              </w:rPr>
              <w:t>КЕП/УЕП</w:t>
            </w:r>
            <w:r>
              <w:rPr>
                <w:b/>
                <w:color w:val="000000"/>
                <w:sz w:val="24"/>
                <w:szCs w:val="24"/>
              </w:rPr>
              <w:t xml:space="preserve"> цієї організації, учаснику не потрібно накладати на нього свій </w:t>
            </w:r>
            <w:r w:rsidRPr="001378A4">
              <w:rPr>
                <w:b/>
                <w:color w:val="000000"/>
                <w:sz w:val="24"/>
                <w:szCs w:val="24"/>
              </w:rPr>
              <w:t>КЕП/УЕП</w:t>
            </w:r>
            <w:r>
              <w:rPr>
                <w:b/>
                <w:color w:val="000000"/>
                <w:sz w:val="24"/>
                <w:szCs w:val="24"/>
              </w:rPr>
              <w:t>.</w:t>
            </w:r>
          </w:p>
          <w:p w14:paraId="4FB63EEC" w14:textId="77777777" w:rsidR="001378A4" w:rsidRDefault="001378A4" w:rsidP="001378A4">
            <w:pPr>
              <w:widowControl w:val="0"/>
              <w:jc w:val="both"/>
              <w:rPr>
                <w:b/>
                <w:color w:val="000000"/>
                <w:sz w:val="24"/>
                <w:szCs w:val="24"/>
              </w:rPr>
            </w:pPr>
            <w:r>
              <w:rPr>
                <w:b/>
                <w:color w:val="000000"/>
                <w:sz w:val="24"/>
                <w:szCs w:val="24"/>
              </w:rPr>
              <w:t xml:space="preserve">Зверніть увагу: документи тендерної пропозиції, які надані не у формі електронного документа (без </w:t>
            </w:r>
            <w:r w:rsidRPr="001378A4">
              <w:rPr>
                <w:b/>
                <w:color w:val="000000"/>
                <w:sz w:val="24"/>
                <w:szCs w:val="24"/>
              </w:rPr>
              <w:t>КЕП/УЕП</w:t>
            </w:r>
            <w:r>
              <w:rPr>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D98CE49" w14:textId="77777777" w:rsidR="001378A4" w:rsidRDefault="001378A4" w:rsidP="001378A4">
            <w:pPr>
              <w:widowControl w:val="0"/>
              <w:ind w:left="40" w:hanging="20"/>
              <w:jc w:val="both"/>
              <w:rPr>
                <w:b/>
                <w:sz w:val="24"/>
                <w:szCs w:val="24"/>
              </w:rPr>
            </w:pPr>
            <w:r>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sz w:val="24"/>
                <w:szCs w:val="24"/>
              </w:rPr>
              <w:t>закупівель</w:t>
            </w:r>
            <w:proofErr w:type="spellEnd"/>
            <w:r>
              <w:rPr>
                <w:b/>
                <w:color w:val="000000"/>
                <w:sz w:val="24"/>
                <w:szCs w:val="24"/>
              </w:rPr>
              <w:t xml:space="preserve"> </w:t>
            </w:r>
            <w:r>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2E853D" w14:textId="77777777" w:rsidR="001378A4" w:rsidRPr="00F963F6" w:rsidRDefault="001378A4" w:rsidP="001378A4">
            <w:pPr>
              <w:widowControl w:val="0"/>
              <w:ind w:left="40" w:hanging="20"/>
              <w:jc w:val="both"/>
              <w:rPr>
                <w:b/>
                <w:color w:val="000000"/>
                <w:sz w:val="24"/>
                <w:szCs w:val="24"/>
              </w:rPr>
            </w:pPr>
            <w:r>
              <w:rPr>
                <w:b/>
                <w:color w:val="000000"/>
                <w:sz w:val="24"/>
                <w:szCs w:val="24"/>
              </w:rPr>
              <w:t xml:space="preserve">Замовник перевіряє </w:t>
            </w:r>
            <w:r w:rsidRPr="00F963F6">
              <w:rPr>
                <w:b/>
                <w:color w:val="000000"/>
                <w:sz w:val="24"/>
                <w:szCs w:val="24"/>
              </w:rPr>
              <w:t>КЕП/УЕП</w:t>
            </w:r>
            <w:r>
              <w:rPr>
                <w:b/>
                <w:color w:val="000000"/>
                <w:sz w:val="24"/>
                <w:szCs w:val="24"/>
              </w:rPr>
              <w:t xml:space="preserve"> учасника на сайті центрального </w:t>
            </w:r>
            <w:proofErr w:type="spellStart"/>
            <w:r>
              <w:rPr>
                <w:b/>
                <w:color w:val="000000"/>
                <w:sz w:val="24"/>
                <w:szCs w:val="24"/>
              </w:rPr>
              <w:t>засвідчувального</w:t>
            </w:r>
            <w:proofErr w:type="spellEnd"/>
            <w:r>
              <w:rPr>
                <w:b/>
                <w:color w:val="000000"/>
                <w:sz w:val="24"/>
                <w:szCs w:val="24"/>
              </w:rPr>
              <w:t xml:space="preserve"> органу за посиланням https://czo.gov.ua/verify. Під час </w:t>
            </w:r>
            <w:r w:rsidRPr="00F963F6">
              <w:rPr>
                <w:b/>
                <w:color w:val="000000"/>
                <w:sz w:val="24"/>
                <w:szCs w:val="24"/>
              </w:rPr>
              <w:t xml:space="preserve">перевірки КЕП/УЕП повинні відображатися: прізвище та ініціали особи, уповноваженої на підписання тендерної пропозиції (власника ключа). </w:t>
            </w:r>
          </w:p>
          <w:p w14:paraId="35BA29E9" w14:textId="77777777" w:rsidR="001378A4" w:rsidRDefault="001378A4" w:rsidP="001378A4">
            <w:pPr>
              <w:widowControl w:val="0"/>
              <w:ind w:left="40" w:hanging="20"/>
              <w:jc w:val="both"/>
              <w:rPr>
                <w:b/>
                <w:i/>
                <w:sz w:val="24"/>
                <w:szCs w:val="24"/>
              </w:rPr>
            </w:pPr>
            <w:r w:rsidRPr="00F963F6">
              <w:rPr>
                <w:b/>
                <w:color w:val="000000"/>
                <w:sz w:val="24"/>
                <w:szCs w:val="24"/>
              </w:rPr>
              <w:t xml:space="preserve">У </w:t>
            </w:r>
            <w:r w:rsidRPr="00F963F6">
              <w:rPr>
                <w:b/>
                <w:sz w:val="24"/>
                <w:szCs w:val="24"/>
              </w:rPr>
              <w:t>разі</w:t>
            </w:r>
            <w:r w:rsidRPr="00F963F6">
              <w:rPr>
                <w:b/>
                <w:color w:val="000000"/>
                <w:sz w:val="24"/>
                <w:szCs w:val="24"/>
              </w:rPr>
              <w:t xml:space="preserve"> відсутності даної інформації або у </w:t>
            </w:r>
            <w:r w:rsidRPr="00F963F6">
              <w:rPr>
                <w:b/>
                <w:sz w:val="24"/>
                <w:szCs w:val="24"/>
              </w:rPr>
              <w:t>разі</w:t>
            </w:r>
            <w:r w:rsidRPr="00F963F6">
              <w:rPr>
                <w:b/>
                <w:color w:val="000000"/>
                <w:sz w:val="24"/>
                <w:szCs w:val="24"/>
              </w:rPr>
              <w:t xml:space="preserve"> </w:t>
            </w:r>
            <w:proofErr w:type="spellStart"/>
            <w:r w:rsidRPr="00F963F6">
              <w:rPr>
                <w:b/>
                <w:color w:val="000000"/>
                <w:sz w:val="24"/>
                <w:szCs w:val="24"/>
              </w:rPr>
              <w:t>ненакладення</w:t>
            </w:r>
            <w:proofErr w:type="spellEnd"/>
            <w:r w:rsidRPr="00F963F6">
              <w:rPr>
                <w:b/>
                <w:color w:val="000000"/>
                <w:sz w:val="24"/>
                <w:szCs w:val="24"/>
              </w:rPr>
              <w:t xml:space="preserve"> учасником КЕП\УЕП </w:t>
            </w:r>
            <w:r w:rsidRPr="00F963F6">
              <w:rPr>
                <w:b/>
                <w:sz w:val="24"/>
                <w:szCs w:val="24"/>
              </w:rPr>
              <w:t>відповідно до умов тендерної документації, така тендерна пропозиція учасника вважається як така, що</w:t>
            </w:r>
            <w:r>
              <w:rPr>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b/>
                <w:i/>
                <w:sz w:val="24"/>
                <w:szCs w:val="24"/>
              </w:rPr>
              <w:t>Закону</w:t>
            </w:r>
            <w:r>
              <w:rPr>
                <w:b/>
                <w:sz w:val="24"/>
                <w:szCs w:val="24"/>
              </w:rPr>
              <w:t xml:space="preserve"> та буде відхилена на підставі підпункту 2 пункту 41 </w:t>
            </w:r>
            <w:r>
              <w:rPr>
                <w:b/>
                <w:i/>
                <w:sz w:val="24"/>
                <w:szCs w:val="24"/>
              </w:rPr>
              <w:t>Особливостей.</w:t>
            </w:r>
          </w:p>
          <w:p w14:paraId="41E6A4B0" w14:textId="77777777" w:rsidR="006B3D56" w:rsidRDefault="006B3D56" w:rsidP="006B3D56">
            <w:pPr>
              <w:widowControl w:val="0"/>
              <w:jc w:val="both"/>
              <w:rPr>
                <w:color w:val="0D0D0D"/>
                <w:sz w:val="24"/>
                <w:szCs w:val="24"/>
              </w:rPr>
            </w:pPr>
            <w:bookmarkStart w:id="1" w:name="_heading=h.2et92p0" w:colFirst="0" w:colLast="0"/>
            <w:bookmarkEnd w:id="1"/>
            <w:r>
              <w:rPr>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завантаження сканованих документів або електронних документів в електронну систему </w:t>
            </w:r>
            <w:proofErr w:type="spellStart"/>
            <w:r>
              <w:rPr>
                <w:color w:val="000000"/>
                <w:sz w:val="24"/>
                <w:szCs w:val="24"/>
              </w:rPr>
              <w:t>закупівель</w:t>
            </w:r>
            <w:proofErr w:type="spellEnd"/>
            <w:r>
              <w:rPr>
                <w:color w:val="000000"/>
                <w:sz w:val="24"/>
                <w:szCs w:val="24"/>
              </w:rPr>
              <w:t>).</w:t>
            </w:r>
            <w:r>
              <w:rPr>
                <w:color w:val="0D0D0D"/>
                <w:sz w:val="24"/>
                <w:szCs w:val="24"/>
              </w:rPr>
              <w:t xml:space="preserve"> </w:t>
            </w:r>
          </w:p>
          <w:p w14:paraId="4848D3FF" w14:textId="77777777" w:rsidR="006B3D56" w:rsidRDefault="006B3D56" w:rsidP="006B3D56">
            <w:pPr>
              <w:widowControl w:val="0"/>
              <w:jc w:val="both"/>
              <w:rPr>
                <w:sz w:val="24"/>
                <w:szCs w:val="24"/>
              </w:rPr>
            </w:pPr>
            <w:bookmarkStart w:id="2" w:name="_heading=h.hjqm8skarbdr" w:colFirst="0" w:colLast="0"/>
            <w:bookmarkEnd w:id="2"/>
            <w:r>
              <w:rPr>
                <w:sz w:val="24"/>
                <w:szCs w:val="24"/>
              </w:rPr>
              <w:t xml:space="preserve">Тендерні пропозиції мають право подавати всі заінтересовані особи. </w:t>
            </w:r>
          </w:p>
          <w:p w14:paraId="2CF9B23B" w14:textId="77777777" w:rsidR="00D405B7" w:rsidRPr="00904FF9" w:rsidRDefault="006B3D56" w:rsidP="006B3D56">
            <w:pPr>
              <w:widowControl w:val="0"/>
              <w:ind w:left="40" w:firstLine="521"/>
              <w:jc w:val="both"/>
              <w:rPr>
                <w:color w:val="000000"/>
                <w:sz w:val="24"/>
                <w:szCs w:val="24"/>
              </w:rPr>
            </w:pPr>
            <w:bookmarkStart w:id="3" w:name="_heading=h.ftj7vaqoric" w:colFirst="0" w:colLast="0"/>
            <w:bookmarkEnd w:id="3"/>
            <w:r>
              <w:rPr>
                <w:sz w:val="24"/>
                <w:szCs w:val="24"/>
              </w:rPr>
              <w:t>Кожен учасник має право подати тільки одну тендерну пропозицію</w:t>
            </w:r>
            <w:r>
              <w:rPr>
                <w:b/>
                <w:sz w:val="24"/>
                <w:szCs w:val="24"/>
                <w:highlight w:val="white"/>
              </w:rPr>
              <w:t xml:space="preserve"> </w:t>
            </w:r>
            <w:r>
              <w:rPr>
                <w:sz w:val="24"/>
                <w:szCs w:val="24"/>
                <w:highlight w:val="white"/>
              </w:rPr>
              <w:t xml:space="preserve">(у тому числі до визначеної в тендерній документації частини предмета закупівлі (лота) </w:t>
            </w:r>
            <w:r>
              <w:rPr>
                <w:i/>
                <w:sz w:val="24"/>
                <w:szCs w:val="24"/>
                <w:highlight w:val="white"/>
              </w:rPr>
              <w:t>(у разі здійснення закупівлі за лотами)</w:t>
            </w:r>
            <w:r>
              <w:rPr>
                <w:sz w:val="24"/>
                <w:szCs w:val="24"/>
                <w:highlight w:val="white"/>
              </w:rPr>
              <w:t>.</w:t>
            </w:r>
          </w:p>
        </w:tc>
      </w:tr>
      <w:tr w:rsidR="00D405B7" w:rsidRPr="009408F4" w14:paraId="166F84C9" w14:textId="77777777" w:rsidTr="00421EC8">
        <w:tc>
          <w:tcPr>
            <w:tcW w:w="311" w:type="pct"/>
          </w:tcPr>
          <w:p w14:paraId="211FB952" w14:textId="77777777" w:rsidR="00D405B7" w:rsidRPr="009408F4" w:rsidRDefault="00D405B7" w:rsidP="00D405B7">
            <w:pPr>
              <w:spacing w:beforeLines="40" w:before="96" w:afterLines="40" w:after="96"/>
              <w:ind w:left="113" w:right="113"/>
              <w:rPr>
                <w:b/>
                <w:sz w:val="24"/>
                <w:szCs w:val="24"/>
                <w:lang w:eastAsia="uk-UA"/>
              </w:rPr>
            </w:pPr>
            <w:r w:rsidRPr="009408F4">
              <w:rPr>
                <w:b/>
                <w:sz w:val="24"/>
                <w:szCs w:val="24"/>
                <w:lang w:eastAsia="uk-UA"/>
              </w:rPr>
              <w:lastRenderedPageBreak/>
              <w:t>2. </w:t>
            </w:r>
          </w:p>
        </w:tc>
        <w:tc>
          <w:tcPr>
            <w:tcW w:w="1257" w:type="pct"/>
          </w:tcPr>
          <w:p w14:paraId="591532CA" w14:textId="77777777" w:rsidR="00D405B7" w:rsidRPr="009408F4" w:rsidRDefault="00D405B7" w:rsidP="00D405B7">
            <w:pPr>
              <w:spacing w:beforeLines="40" w:before="96" w:afterLines="40" w:after="96"/>
              <w:ind w:left="113" w:right="113"/>
              <w:rPr>
                <w:b/>
                <w:sz w:val="24"/>
                <w:szCs w:val="24"/>
                <w:lang w:eastAsia="uk-UA"/>
              </w:rPr>
            </w:pPr>
            <w:r w:rsidRPr="009408F4">
              <w:rPr>
                <w:b/>
                <w:sz w:val="24"/>
                <w:szCs w:val="24"/>
                <w:lang w:eastAsia="uk-UA"/>
              </w:rPr>
              <w:t>Забезпечення тендерної пропозиції</w:t>
            </w:r>
          </w:p>
        </w:tc>
        <w:tc>
          <w:tcPr>
            <w:tcW w:w="3432" w:type="pct"/>
          </w:tcPr>
          <w:p w14:paraId="1D4A627A" w14:textId="77777777" w:rsidR="00D405B7" w:rsidRPr="00204E75" w:rsidRDefault="00D405B7" w:rsidP="00D405B7">
            <w:pPr>
              <w:ind w:firstLine="426"/>
              <w:jc w:val="both"/>
              <w:rPr>
                <w:color w:val="000000"/>
                <w:sz w:val="24"/>
                <w:szCs w:val="24"/>
                <w:lang w:eastAsia="uk-UA"/>
              </w:rPr>
            </w:pPr>
            <w:r>
              <w:rPr>
                <w:color w:val="000000"/>
                <w:sz w:val="24"/>
                <w:szCs w:val="24"/>
                <w:lang w:eastAsia="uk-UA"/>
              </w:rPr>
              <w:t>Забезпечення не вимагається.</w:t>
            </w:r>
          </w:p>
          <w:p w14:paraId="49B095CC" w14:textId="77777777" w:rsidR="00D405B7" w:rsidRPr="00204E75" w:rsidRDefault="00D405B7" w:rsidP="00D405B7">
            <w:pPr>
              <w:ind w:firstLine="426"/>
              <w:jc w:val="both"/>
              <w:rPr>
                <w:color w:val="000000"/>
                <w:sz w:val="24"/>
                <w:szCs w:val="24"/>
                <w:lang w:eastAsia="uk-UA"/>
              </w:rPr>
            </w:pPr>
          </w:p>
        </w:tc>
      </w:tr>
      <w:tr w:rsidR="00D405B7" w:rsidRPr="009408F4" w14:paraId="3AC3692B" w14:textId="77777777" w:rsidTr="00421EC8">
        <w:trPr>
          <w:trHeight w:val="411"/>
        </w:trPr>
        <w:tc>
          <w:tcPr>
            <w:tcW w:w="311" w:type="pct"/>
          </w:tcPr>
          <w:p w14:paraId="4F45C60C" w14:textId="77777777" w:rsidR="00D405B7" w:rsidRPr="009408F4" w:rsidRDefault="00D405B7" w:rsidP="00D405B7">
            <w:pPr>
              <w:spacing w:beforeLines="40" w:before="96" w:afterLines="40" w:after="96"/>
              <w:ind w:left="113" w:right="113"/>
              <w:rPr>
                <w:b/>
                <w:sz w:val="24"/>
                <w:szCs w:val="24"/>
                <w:lang w:eastAsia="uk-UA"/>
              </w:rPr>
            </w:pPr>
            <w:r>
              <w:rPr>
                <w:b/>
                <w:sz w:val="24"/>
                <w:szCs w:val="24"/>
                <w:lang w:eastAsia="uk-UA"/>
              </w:rPr>
              <w:t>3.</w:t>
            </w:r>
          </w:p>
        </w:tc>
        <w:tc>
          <w:tcPr>
            <w:tcW w:w="1257" w:type="pct"/>
          </w:tcPr>
          <w:p w14:paraId="42CB8896" w14:textId="77777777" w:rsidR="00D405B7" w:rsidRPr="009408F4" w:rsidRDefault="00D405B7" w:rsidP="00D405B7">
            <w:pPr>
              <w:spacing w:beforeLines="40" w:before="96" w:afterLines="40" w:after="96"/>
              <w:ind w:left="113" w:right="113"/>
              <w:rPr>
                <w:b/>
                <w:sz w:val="24"/>
                <w:szCs w:val="24"/>
                <w:lang w:eastAsia="uk-UA"/>
              </w:rPr>
            </w:pPr>
            <w:r w:rsidRPr="0043717B">
              <w:rPr>
                <w:b/>
                <w:sz w:val="23"/>
                <w:szCs w:val="23"/>
              </w:rPr>
              <w:t>Умови повернення чи неповернення забезпечення тендерної пропозиції</w:t>
            </w:r>
          </w:p>
        </w:tc>
        <w:tc>
          <w:tcPr>
            <w:tcW w:w="3432" w:type="pct"/>
          </w:tcPr>
          <w:p w14:paraId="1543AE3F" w14:textId="77777777" w:rsidR="00D405B7" w:rsidRPr="00204E75" w:rsidRDefault="00D405B7" w:rsidP="00D405B7">
            <w:pPr>
              <w:ind w:firstLine="426"/>
              <w:jc w:val="both"/>
              <w:rPr>
                <w:color w:val="000000"/>
                <w:sz w:val="24"/>
                <w:szCs w:val="24"/>
                <w:lang w:eastAsia="uk-UA"/>
              </w:rPr>
            </w:pPr>
            <w:r>
              <w:rPr>
                <w:color w:val="000000"/>
                <w:sz w:val="24"/>
                <w:szCs w:val="24"/>
                <w:lang w:eastAsia="uk-UA"/>
              </w:rPr>
              <w:t>Забезпечення не вимагається.</w:t>
            </w:r>
          </w:p>
          <w:p w14:paraId="608072DD" w14:textId="77777777" w:rsidR="00D405B7" w:rsidRPr="00A15BE5" w:rsidRDefault="00D405B7" w:rsidP="00D405B7">
            <w:pPr>
              <w:pStyle w:val="rvps2"/>
              <w:widowControl w:val="0"/>
              <w:shd w:val="clear" w:color="auto" w:fill="FFFFFF"/>
              <w:spacing w:before="0" w:beforeAutospacing="0" w:after="0" w:afterAutospacing="0"/>
              <w:ind w:firstLine="459"/>
              <w:contextualSpacing/>
              <w:jc w:val="both"/>
              <w:textAlignment w:val="baseline"/>
              <w:rPr>
                <w:sz w:val="23"/>
                <w:szCs w:val="23"/>
              </w:rPr>
            </w:pPr>
            <w:r w:rsidRPr="00A15BE5">
              <w:rPr>
                <w:sz w:val="23"/>
                <w:szCs w:val="23"/>
              </w:rPr>
              <w:t xml:space="preserve"> </w:t>
            </w:r>
          </w:p>
        </w:tc>
      </w:tr>
      <w:tr w:rsidR="006B3D56" w:rsidRPr="009408F4" w14:paraId="7A3E6358" w14:textId="77777777" w:rsidTr="00421EC8">
        <w:trPr>
          <w:trHeight w:val="552"/>
        </w:trPr>
        <w:tc>
          <w:tcPr>
            <w:tcW w:w="311" w:type="pct"/>
          </w:tcPr>
          <w:p w14:paraId="75A66B23" w14:textId="77777777" w:rsidR="006B3D56" w:rsidRPr="009408F4" w:rsidRDefault="006B3D56" w:rsidP="006B3D56">
            <w:pPr>
              <w:spacing w:beforeLines="40" w:before="96" w:afterLines="40" w:after="96"/>
              <w:ind w:left="113" w:right="113"/>
              <w:rPr>
                <w:b/>
                <w:sz w:val="24"/>
                <w:szCs w:val="24"/>
                <w:lang w:eastAsia="uk-UA"/>
              </w:rPr>
            </w:pPr>
            <w:r>
              <w:rPr>
                <w:b/>
                <w:sz w:val="24"/>
                <w:szCs w:val="24"/>
                <w:lang w:eastAsia="uk-UA"/>
              </w:rPr>
              <w:t>4.</w:t>
            </w:r>
          </w:p>
        </w:tc>
        <w:tc>
          <w:tcPr>
            <w:tcW w:w="1257" w:type="pct"/>
          </w:tcPr>
          <w:p w14:paraId="0C6919BA" w14:textId="77777777" w:rsidR="006B3D56" w:rsidRPr="009408F4" w:rsidRDefault="006B3D56" w:rsidP="006B3D56">
            <w:pPr>
              <w:spacing w:beforeLines="40" w:before="96" w:afterLines="40" w:after="96"/>
              <w:ind w:left="113" w:right="113"/>
              <w:rPr>
                <w:b/>
                <w:sz w:val="24"/>
                <w:szCs w:val="24"/>
                <w:lang w:eastAsia="uk-UA"/>
              </w:rPr>
            </w:pPr>
            <w:r w:rsidRPr="009408F4">
              <w:rPr>
                <w:b/>
                <w:sz w:val="24"/>
                <w:szCs w:val="24"/>
                <w:lang w:eastAsia="uk-UA"/>
              </w:rPr>
              <w:t>Строк</w:t>
            </w:r>
            <w:r>
              <w:rPr>
                <w:b/>
                <w:sz w:val="24"/>
                <w:szCs w:val="24"/>
                <w:lang w:eastAsia="uk-UA"/>
              </w:rPr>
              <w:t xml:space="preserve"> дії тендерної пропозиції</w:t>
            </w:r>
            <w:r w:rsidRPr="009408F4">
              <w:rPr>
                <w:b/>
                <w:sz w:val="24"/>
                <w:szCs w:val="24"/>
                <w:lang w:eastAsia="uk-UA"/>
              </w:rPr>
              <w:t xml:space="preserve">, протягом якого тендерні </w:t>
            </w:r>
            <w:r w:rsidRPr="009408F4">
              <w:rPr>
                <w:b/>
                <w:sz w:val="24"/>
                <w:szCs w:val="24"/>
                <w:lang w:eastAsia="uk-UA"/>
              </w:rPr>
              <w:lastRenderedPageBreak/>
              <w:t xml:space="preserve">пропозиції </w:t>
            </w:r>
            <w:r>
              <w:rPr>
                <w:b/>
                <w:sz w:val="24"/>
                <w:szCs w:val="24"/>
                <w:lang w:eastAsia="uk-UA"/>
              </w:rPr>
              <w:t>вважаються</w:t>
            </w:r>
            <w:r w:rsidRPr="009408F4">
              <w:rPr>
                <w:b/>
                <w:sz w:val="24"/>
                <w:szCs w:val="24"/>
                <w:lang w:eastAsia="uk-UA"/>
              </w:rPr>
              <w:t xml:space="preserve"> дійсними</w:t>
            </w:r>
          </w:p>
        </w:tc>
        <w:tc>
          <w:tcPr>
            <w:tcW w:w="3432" w:type="pct"/>
            <w:vAlign w:val="center"/>
          </w:tcPr>
          <w:p w14:paraId="370C995C" w14:textId="4FD04E11" w:rsidR="006B3D56" w:rsidRDefault="006B3D56" w:rsidP="006B3D56">
            <w:pPr>
              <w:widowControl w:val="0"/>
              <w:jc w:val="both"/>
              <w:rPr>
                <w:sz w:val="24"/>
                <w:szCs w:val="24"/>
              </w:rPr>
            </w:pPr>
            <w:r>
              <w:rPr>
                <w:sz w:val="24"/>
                <w:szCs w:val="24"/>
              </w:rPr>
              <w:lastRenderedPageBreak/>
              <w:t xml:space="preserve">Тендерні пропозиції вважаються дійсними </w:t>
            </w:r>
            <w:r w:rsidR="00AA563A" w:rsidRPr="00AA563A">
              <w:rPr>
                <w:b/>
                <w:i/>
                <w:sz w:val="24"/>
                <w:szCs w:val="24"/>
                <w:u w:val="single"/>
              </w:rPr>
              <w:t>90 (дев’яносто)</w:t>
            </w:r>
            <w:r w:rsidR="00AA563A">
              <w:t xml:space="preserve"> </w:t>
            </w:r>
            <w:r w:rsidR="00AA563A" w:rsidRPr="00AA563A">
              <w:rPr>
                <w:b/>
                <w:i/>
                <w:sz w:val="24"/>
                <w:szCs w:val="24"/>
              </w:rPr>
              <w:t>календарних днів</w:t>
            </w:r>
            <w:r w:rsidR="00AA563A">
              <w:rPr>
                <w:b/>
                <w:i/>
                <w:sz w:val="24"/>
                <w:szCs w:val="24"/>
              </w:rPr>
              <w:t xml:space="preserve"> </w:t>
            </w:r>
            <w:r w:rsidRPr="006B3D56">
              <w:rPr>
                <w:sz w:val="24"/>
                <w:szCs w:val="24"/>
              </w:rPr>
              <w:t>із дати кінцевого ст</w:t>
            </w:r>
            <w:r>
              <w:rPr>
                <w:sz w:val="24"/>
                <w:szCs w:val="24"/>
              </w:rPr>
              <w:t xml:space="preserve">року подання тендерних пропозицій. </w:t>
            </w:r>
          </w:p>
          <w:p w14:paraId="79643F60" w14:textId="77777777" w:rsidR="006B3D56" w:rsidRDefault="006B3D56" w:rsidP="006B3D56">
            <w:pPr>
              <w:widowControl w:val="0"/>
              <w:jc w:val="both"/>
              <w:rPr>
                <w:sz w:val="24"/>
                <w:szCs w:val="24"/>
              </w:rPr>
            </w:pPr>
            <w:r>
              <w:rPr>
                <w:sz w:val="24"/>
                <w:szCs w:val="24"/>
              </w:rPr>
              <w:t xml:space="preserve">До закінчення зазначеного строку замовник має право вимагати від </w:t>
            </w:r>
            <w:r>
              <w:rPr>
                <w:sz w:val="24"/>
                <w:szCs w:val="24"/>
              </w:rPr>
              <w:lastRenderedPageBreak/>
              <w:t xml:space="preserve">учасників процедури закупівлі продовження строку дії тендерних пропозицій. </w:t>
            </w:r>
          </w:p>
          <w:p w14:paraId="15E047BB" w14:textId="77777777" w:rsidR="006B3D56" w:rsidRDefault="006B3D56" w:rsidP="006B3D56">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14:paraId="582C7C2B" w14:textId="77777777" w:rsidR="006B3D56" w:rsidRDefault="006B3D56" w:rsidP="006B3D56">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3DA4500B" w14:textId="77777777" w:rsidR="006B3D56" w:rsidRDefault="006B3D56" w:rsidP="006B3D56">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14:paraId="639F8857" w14:textId="77777777" w:rsidR="006B3D56" w:rsidRDefault="006B3D56" w:rsidP="006B3D56">
            <w:pPr>
              <w:widowControl w:val="0"/>
              <w:jc w:val="both"/>
              <w:rPr>
                <w:strike/>
                <w:sz w:val="24"/>
                <w:szCs w:val="24"/>
              </w:rPr>
            </w:pPr>
            <w:r>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z w:val="24"/>
                <w:szCs w:val="24"/>
              </w:rPr>
              <w:t>закупівель</w:t>
            </w:r>
            <w:proofErr w:type="spellEnd"/>
            <w:r>
              <w:rPr>
                <w:sz w:val="24"/>
                <w:szCs w:val="24"/>
              </w:rPr>
              <w:t>.</w:t>
            </w:r>
          </w:p>
        </w:tc>
      </w:tr>
      <w:tr w:rsidR="006B3D56" w:rsidRPr="002F3A04" w14:paraId="21D732D9" w14:textId="77777777" w:rsidTr="00421EC8">
        <w:trPr>
          <w:trHeight w:val="416"/>
        </w:trPr>
        <w:tc>
          <w:tcPr>
            <w:tcW w:w="311" w:type="pct"/>
          </w:tcPr>
          <w:p w14:paraId="46761CD5" w14:textId="77777777" w:rsidR="006B3D56" w:rsidRPr="00947C2A" w:rsidRDefault="006B3D56" w:rsidP="006B3D56">
            <w:pPr>
              <w:numPr>
                <w:ilvl w:val="0"/>
                <w:numId w:val="3"/>
              </w:numPr>
              <w:tabs>
                <w:tab w:val="clear" w:pos="360"/>
                <w:tab w:val="num" w:pos="114"/>
              </w:tabs>
              <w:ind w:left="114" w:firstLine="142"/>
              <w:rPr>
                <w:sz w:val="24"/>
                <w:szCs w:val="24"/>
              </w:rPr>
            </w:pPr>
          </w:p>
        </w:tc>
        <w:tc>
          <w:tcPr>
            <w:tcW w:w="1257" w:type="pct"/>
          </w:tcPr>
          <w:p w14:paraId="3C3CE694" w14:textId="77777777" w:rsidR="006B3D56" w:rsidRPr="00947C2A" w:rsidRDefault="0041420C" w:rsidP="006B3D56">
            <w:pPr>
              <w:ind w:left="256"/>
              <w:rPr>
                <w:sz w:val="24"/>
                <w:szCs w:val="24"/>
              </w:rPr>
            </w:pPr>
            <w:r>
              <w:rPr>
                <w:b/>
                <w:color w:val="000000"/>
                <w:sz w:val="24"/>
                <w:szCs w:val="24"/>
              </w:rPr>
              <w:t>Кваліфікаційні критерії до учасників та вимоги</w:t>
            </w:r>
            <w:r w:rsidRPr="0041420C">
              <w:rPr>
                <w:b/>
                <w:color w:val="000000"/>
                <w:sz w:val="24"/>
                <w:szCs w:val="24"/>
              </w:rPr>
              <w:t>, згідно  з пунктом 28  та пунктом 44  Особливостей</w:t>
            </w:r>
            <w:r w:rsidR="006B3D56" w:rsidRPr="0041420C">
              <w:rPr>
                <w:b/>
                <w:color w:val="000000"/>
                <w:sz w:val="24"/>
                <w:szCs w:val="24"/>
              </w:rPr>
              <w:t>.</w:t>
            </w:r>
          </w:p>
        </w:tc>
        <w:tc>
          <w:tcPr>
            <w:tcW w:w="3432" w:type="pct"/>
            <w:shd w:val="clear" w:color="auto" w:fill="auto"/>
            <w:vAlign w:val="center"/>
          </w:tcPr>
          <w:p w14:paraId="07669562" w14:textId="77777777" w:rsidR="006B3D56" w:rsidRPr="00AC3FBF" w:rsidRDefault="006B3D56" w:rsidP="006B3D56">
            <w:pPr>
              <w:widowControl w:val="0"/>
              <w:ind w:right="120"/>
              <w:jc w:val="both"/>
              <w:rPr>
                <w:sz w:val="24"/>
                <w:szCs w:val="24"/>
              </w:rPr>
            </w:pPr>
            <w:r w:rsidRPr="00AC3FBF">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3FBF">
              <w:rPr>
                <w:b/>
                <w:i/>
                <w:sz w:val="24"/>
                <w:szCs w:val="24"/>
              </w:rPr>
              <w:t>Додатку 1</w:t>
            </w:r>
            <w:r w:rsidR="00E606BC" w:rsidRPr="00AC3FBF">
              <w:rPr>
                <w:b/>
                <w:i/>
                <w:sz w:val="24"/>
                <w:szCs w:val="24"/>
              </w:rPr>
              <w:t>,2</w:t>
            </w:r>
            <w:r w:rsidRPr="00AC3FBF">
              <w:rPr>
                <w:i/>
                <w:sz w:val="24"/>
                <w:szCs w:val="24"/>
              </w:rPr>
              <w:t xml:space="preserve"> </w:t>
            </w:r>
            <w:r w:rsidRPr="00AC3FBF">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C3FBF">
              <w:rPr>
                <w:b/>
                <w:sz w:val="24"/>
                <w:szCs w:val="24"/>
              </w:rPr>
              <w:t xml:space="preserve"> </w:t>
            </w:r>
            <w:r w:rsidRPr="00AC3FBF">
              <w:rPr>
                <w:b/>
                <w:i/>
                <w:sz w:val="24"/>
                <w:szCs w:val="24"/>
              </w:rPr>
              <w:t>Додатку 1</w:t>
            </w:r>
            <w:r w:rsidR="00E606BC" w:rsidRPr="00AC3FBF">
              <w:rPr>
                <w:b/>
                <w:i/>
                <w:sz w:val="24"/>
                <w:szCs w:val="24"/>
                <w:lang w:val="ru-RU"/>
              </w:rPr>
              <w:t>,2</w:t>
            </w:r>
            <w:r w:rsidRPr="00AC3FBF">
              <w:rPr>
                <w:sz w:val="24"/>
                <w:szCs w:val="24"/>
              </w:rPr>
              <w:t xml:space="preserve"> до цієї тендерної документації. </w:t>
            </w:r>
          </w:p>
          <w:p w14:paraId="057D8D5F" w14:textId="77777777" w:rsidR="00723338" w:rsidRPr="00F30F18" w:rsidRDefault="00723338" w:rsidP="006B3D56">
            <w:pPr>
              <w:widowControl w:val="0"/>
              <w:ind w:right="120"/>
              <w:jc w:val="both"/>
              <w:rPr>
                <w:b/>
                <w:sz w:val="24"/>
                <w:szCs w:val="24"/>
                <w:lang w:val="ru-RU"/>
              </w:rPr>
            </w:pPr>
            <w:r w:rsidRPr="00AC3FBF">
              <w:rPr>
                <w:b/>
                <w:sz w:val="24"/>
                <w:szCs w:val="24"/>
              </w:rPr>
              <w:t>Підстави, визначені пунктом 44 Особливостей</w:t>
            </w:r>
            <w:r w:rsidR="003C57B5">
              <w:rPr>
                <w:b/>
                <w:sz w:val="24"/>
                <w:szCs w:val="24"/>
              </w:rPr>
              <w:t xml:space="preserve"> </w:t>
            </w:r>
            <w:r w:rsidRPr="00F30F18">
              <w:rPr>
                <w:b/>
                <w:sz w:val="24"/>
                <w:szCs w:val="24"/>
                <w:lang w:val="ru-RU"/>
              </w:rPr>
              <w:t>.</w:t>
            </w:r>
          </w:p>
          <w:p w14:paraId="3CA534E7" w14:textId="77777777" w:rsidR="00723338" w:rsidRPr="00F30F18" w:rsidRDefault="00723338" w:rsidP="006B3D56">
            <w:pPr>
              <w:widowControl w:val="0"/>
              <w:ind w:right="120"/>
              <w:jc w:val="both"/>
              <w:rPr>
                <w:b/>
                <w:sz w:val="24"/>
                <w:szCs w:val="24"/>
                <w:lang w:val="ru-RU"/>
              </w:rPr>
            </w:pPr>
          </w:p>
          <w:p w14:paraId="28EB4F05" w14:textId="77777777" w:rsidR="00D11BDA" w:rsidRPr="00AC3FBF" w:rsidRDefault="00D11BDA" w:rsidP="00D11BDA">
            <w:pPr>
              <w:widowControl w:val="0"/>
              <w:pBdr>
                <w:top w:val="nil"/>
                <w:left w:val="nil"/>
                <w:bottom w:val="nil"/>
                <w:right w:val="nil"/>
                <w:between w:val="nil"/>
              </w:pBdr>
              <w:jc w:val="both"/>
              <w:rPr>
                <w:sz w:val="24"/>
                <w:szCs w:val="24"/>
              </w:rPr>
            </w:pPr>
            <w:r w:rsidRPr="00AC3FBF">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434922"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5980C8"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 xml:space="preserve">2) відомості про юридичну особу, яка є учасником процедури закупівлі, </w:t>
            </w:r>
            <w:proofErr w:type="spellStart"/>
            <w:r w:rsidRPr="00AC3FBF">
              <w:rPr>
                <w:sz w:val="24"/>
                <w:szCs w:val="24"/>
              </w:rPr>
              <w:t>внесено</w:t>
            </w:r>
            <w:proofErr w:type="spellEnd"/>
            <w:r w:rsidRPr="00AC3FBF">
              <w:rPr>
                <w:sz w:val="24"/>
                <w:szCs w:val="24"/>
              </w:rPr>
              <w:t xml:space="preserve"> до Єдиного державного реєстру осіб, які вчинили корупційні або пов’язані з корупцією правопорушення;</w:t>
            </w:r>
          </w:p>
          <w:p w14:paraId="0AAE53EC"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D6415A"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3FBF">
              <w:rPr>
                <w:sz w:val="24"/>
                <w:szCs w:val="24"/>
              </w:rPr>
              <w:t>антиконкурентних</w:t>
            </w:r>
            <w:proofErr w:type="spellEnd"/>
            <w:r w:rsidRPr="00AC3FBF">
              <w:rPr>
                <w:sz w:val="24"/>
                <w:szCs w:val="24"/>
              </w:rPr>
              <w:t xml:space="preserve"> узгоджених дій, що стосуються спотворення результатів тендерів;</w:t>
            </w:r>
          </w:p>
          <w:p w14:paraId="2295F183"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5F03EE"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AC3FBF">
              <w:rPr>
                <w:sz w:val="24"/>
                <w:szCs w:val="24"/>
              </w:rPr>
              <w:lastRenderedPageBreak/>
              <w:t>судимість з якого не знято або не погашено в установленому законом порядку;</w:t>
            </w:r>
          </w:p>
          <w:p w14:paraId="7126BD64"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3C8FF3"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C6B4967"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EBAC18"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C3FBF">
              <w:rPr>
                <w:sz w:val="24"/>
                <w:szCs w:val="24"/>
              </w:rPr>
              <w:br/>
              <w:t>20 млн. гривень (у тому числі за лотом);</w:t>
            </w:r>
          </w:p>
          <w:p w14:paraId="0E35C6A0"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 xml:space="preserve">11) учасник процедури закупівлі або кінцевий </w:t>
            </w:r>
            <w:proofErr w:type="spellStart"/>
            <w:r w:rsidRPr="00AC3FBF">
              <w:rPr>
                <w:sz w:val="24"/>
                <w:szCs w:val="24"/>
              </w:rPr>
              <w:t>бенефіціарний</w:t>
            </w:r>
            <w:proofErr w:type="spellEnd"/>
            <w:r w:rsidRPr="00AC3FBF">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C3FBF">
              <w:rPr>
                <w:sz w:val="24"/>
                <w:szCs w:val="24"/>
              </w:rPr>
              <w:t>закупівель</w:t>
            </w:r>
            <w:proofErr w:type="spellEnd"/>
            <w:r w:rsidRPr="00AC3FBF">
              <w:rPr>
                <w:sz w:val="24"/>
                <w:szCs w:val="24"/>
              </w:rPr>
              <w:t xml:space="preserve"> товарів, робіт і послуг згідно із Законом України “Про санкції”;</w:t>
            </w:r>
          </w:p>
          <w:p w14:paraId="40119A8D"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62F66D" w14:textId="77777777" w:rsidR="00D11BDA" w:rsidRPr="00AC3FBF" w:rsidRDefault="00D11BDA" w:rsidP="00D11BDA">
            <w:pPr>
              <w:widowControl w:val="0"/>
              <w:pBdr>
                <w:top w:val="nil"/>
                <w:left w:val="nil"/>
                <w:bottom w:val="nil"/>
                <w:right w:val="nil"/>
                <w:between w:val="nil"/>
              </w:pBdr>
              <w:spacing w:before="120"/>
              <w:jc w:val="both"/>
              <w:rPr>
                <w:sz w:val="24"/>
                <w:szCs w:val="24"/>
              </w:rPr>
            </w:pPr>
            <w:r w:rsidRPr="00AC3FBF">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C3FBF">
              <w:rPr>
                <w:sz w:val="28"/>
                <w:szCs w:val="28"/>
              </w:rPr>
              <w:t xml:space="preserve"> </w:t>
            </w:r>
            <w:r w:rsidRPr="00AC3FBF">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94A052" w14:textId="77777777" w:rsidR="006B3D56" w:rsidRPr="00AC3FBF" w:rsidRDefault="00D11BDA" w:rsidP="00D11BDA">
            <w:pPr>
              <w:widowControl w:val="0"/>
              <w:ind w:right="120"/>
              <w:jc w:val="both"/>
              <w:rPr>
                <w:b/>
                <w:sz w:val="24"/>
                <w:szCs w:val="24"/>
              </w:rPr>
            </w:pPr>
            <w:r w:rsidRPr="00AC3FBF">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FBF">
              <w:rPr>
                <w:sz w:val="24"/>
                <w:szCs w:val="24"/>
                <w:highlight w:val="white"/>
              </w:rPr>
              <w:t>закупівель</w:t>
            </w:r>
            <w:proofErr w:type="spellEnd"/>
            <w:r w:rsidRPr="00AC3FBF">
              <w:rPr>
                <w:sz w:val="24"/>
                <w:szCs w:val="24"/>
                <w:highlight w:val="white"/>
              </w:rPr>
              <w:t xml:space="preserve"> шляхом</w:t>
            </w:r>
            <w:r w:rsidRPr="00AC3FBF">
              <w:rPr>
                <w:sz w:val="24"/>
                <w:szCs w:val="24"/>
              </w:rPr>
              <w:t xml:space="preserve"> </w:t>
            </w:r>
            <w:r w:rsidRPr="00AC3FBF">
              <w:rPr>
                <w:sz w:val="24"/>
                <w:szCs w:val="24"/>
                <w:highlight w:val="white"/>
              </w:rPr>
              <w:t>обміну інформацією з іншими державними системами та реєстрами.</w:t>
            </w:r>
          </w:p>
        </w:tc>
      </w:tr>
      <w:tr w:rsidR="006B3D56" w:rsidRPr="009408F4" w14:paraId="6D2BD97B" w14:textId="77777777" w:rsidTr="00421EC8">
        <w:trPr>
          <w:trHeight w:val="699"/>
        </w:trPr>
        <w:tc>
          <w:tcPr>
            <w:tcW w:w="311" w:type="pct"/>
          </w:tcPr>
          <w:p w14:paraId="57C66621" w14:textId="77777777" w:rsidR="006B3D56" w:rsidRPr="009408F4" w:rsidRDefault="006B3D56" w:rsidP="006B3D56">
            <w:pPr>
              <w:spacing w:beforeLines="40" w:before="96" w:afterLines="40" w:after="96"/>
              <w:ind w:left="113" w:right="113"/>
              <w:rPr>
                <w:b/>
                <w:sz w:val="24"/>
                <w:szCs w:val="24"/>
                <w:lang w:eastAsia="uk-UA"/>
              </w:rPr>
            </w:pPr>
            <w:r w:rsidRPr="009408F4">
              <w:rPr>
                <w:b/>
                <w:sz w:val="24"/>
                <w:szCs w:val="24"/>
                <w:lang w:eastAsia="uk-UA"/>
              </w:rPr>
              <w:lastRenderedPageBreak/>
              <w:t>6</w:t>
            </w:r>
          </w:p>
        </w:tc>
        <w:tc>
          <w:tcPr>
            <w:tcW w:w="1257" w:type="pct"/>
          </w:tcPr>
          <w:p w14:paraId="7148DBC6" w14:textId="77777777" w:rsidR="006B3D56" w:rsidRPr="009408F4" w:rsidRDefault="006B3D56" w:rsidP="006B3D56">
            <w:pPr>
              <w:spacing w:beforeLines="40" w:before="96" w:afterLines="40" w:after="96"/>
              <w:ind w:left="113" w:right="113"/>
              <w:rPr>
                <w:b/>
                <w:sz w:val="24"/>
                <w:szCs w:val="24"/>
                <w:lang w:eastAsia="uk-UA"/>
              </w:rPr>
            </w:pPr>
            <w:r w:rsidRPr="00FE433D">
              <w:rPr>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432" w:type="pct"/>
          </w:tcPr>
          <w:p w14:paraId="13242854" w14:textId="77777777" w:rsidR="006B3D56" w:rsidRPr="009408F4" w:rsidRDefault="006B3D56" w:rsidP="006B3D56">
            <w:pPr>
              <w:ind w:firstLine="284"/>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9">
              <w:r>
                <w:rPr>
                  <w:sz w:val="24"/>
                  <w:szCs w:val="24"/>
                </w:rPr>
                <w:t xml:space="preserve"> пунктом третім </w:t>
              </w:r>
            </w:hyperlink>
            <w:hyperlink r:id="rId10">
              <w:r>
                <w:rPr>
                  <w:sz w:val="24"/>
                  <w:szCs w:val="24"/>
                  <w:u w:val="single"/>
                </w:rPr>
                <w:t>частиною другою</w:t>
              </w:r>
            </w:hyperlink>
            <w:r>
              <w:rPr>
                <w:sz w:val="24"/>
                <w:szCs w:val="24"/>
              </w:rPr>
              <w:t xml:space="preserve"> статті 22 Закону зазначено в </w:t>
            </w:r>
            <w:r>
              <w:rPr>
                <w:b/>
                <w:i/>
                <w:sz w:val="24"/>
                <w:szCs w:val="24"/>
              </w:rPr>
              <w:t>Додатку№ 4</w:t>
            </w:r>
            <w:r>
              <w:rPr>
                <w:b/>
                <w:sz w:val="24"/>
                <w:szCs w:val="24"/>
              </w:rPr>
              <w:t xml:space="preserve"> </w:t>
            </w:r>
            <w:r>
              <w:rPr>
                <w:sz w:val="24"/>
                <w:szCs w:val="24"/>
              </w:rPr>
              <w:t>до цієї тендерної документації.</w:t>
            </w:r>
          </w:p>
        </w:tc>
      </w:tr>
      <w:tr w:rsidR="006B3D56" w:rsidRPr="009408F4" w14:paraId="64B8E5BE" w14:textId="77777777" w:rsidTr="00421EC8">
        <w:trPr>
          <w:trHeight w:val="699"/>
        </w:trPr>
        <w:tc>
          <w:tcPr>
            <w:tcW w:w="311" w:type="pct"/>
          </w:tcPr>
          <w:p w14:paraId="46434203" w14:textId="77777777" w:rsidR="006B3D56" w:rsidRPr="009408F4" w:rsidRDefault="006B3D56" w:rsidP="006B3D56">
            <w:pPr>
              <w:numPr>
                <w:ilvl w:val="0"/>
                <w:numId w:val="6"/>
              </w:numPr>
              <w:spacing w:beforeLines="40" w:before="96" w:afterLines="40" w:after="96"/>
              <w:ind w:left="114" w:right="113" w:firstLine="0"/>
              <w:jc w:val="both"/>
              <w:rPr>
                <w:b/>
                <w:sz w:val="24"/>
                <w:szCs w:val="24"/>
                <w:lang w:eastAsia="uk-UA"/>
              </w:rPr>
            </w:pPr>
          </w:p>
        </w:tc>
        <w:tc>
          <w:tcPr>
            <w:tcW w:w="1257" w:type="pct"/>
          </w:tcPr>
          <w:p w14:paraId="1D485086" w14:textId="77777777" w:rsidR="006B3D56" w:rsidRPr="009408F4" w:rsidRDefault="006B3D56" w:rsidP="006B3D56">
            <w:pPr>
              <w:spacing w:beforeLines="40" w:before="96" w:afterLines="40" w:after="96"/>
              <w:ind w:left="114" w:right="113"/>
              <w:jc w:val="both"/>
              <w:rPr>
                <w:b/>
                <w:sz w:val="24"/>
                <w:szCs w:val="24"/>
                <w:lang w:eastAsia="uk-UA"/>
              </w:rPr>
            </w:pPr>
            <w:r w:rsidRPr="00FE433D">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32" w:type="pct"/>
          </w:tcPr>
          <w:p w14:paraId="7A45D993" w14:textId="77777777" w:rsidR="006B3D56" w:rsidRPr="009D47DB" w:rsidRDefault="006B3D56" w:rsidP="006B3D56">
            <w:pPr>
              <w:ind w:firstLine="284"/>
              <w:jc w:val="both"/>
              <w:rPr>
                <w:color w:val="000000"/>
                <w:sz w:val="24"/>
                <w:szCs w:val="24"/>
                <w:lang w:eastAsia="uk-UA"/>
              </w:rPr>
            </w:pPr>
            <w:r>
              <w:rPr>
                <w:rFonts w:eastAsia="Roboto Condensed Light"/>
                <w:color w:val="000000"/>
                <w:sz w:val="24"/>
                <w:szCs w:val="24"/>
              </w:rPr>
              <w:t>Відповідно до тендерної документації.</w:t>
            </w:r>
          </w:p>
        </w:tc>
      </w:tr>
      <w:tr w:rsidR="006B3D56" w:rsidRPr="009408F4" w14:paraId="50D5B976" w14:textId="77777777" w:rsidTr="00421EC8">
        <w:trPr>
          <w:trHeight w:val="699"/>
        </w:trPr>
        <w:tc>
          <w:tcPr>
            <w:tcW w:w="311" w:type="pct"/>
            <w:vAlign w:val="center"/>
          </w:tcPr>
          <w:p w14:paraId="2452A848" w14:textId="77777777" w:rsidR="006B3D56" w:rsidRPr="00947C2A" w:rsidRDefault="006B3D56" w:rsidP="006B3D56">
            <w:pPr>
              <w:tabs>
                <w:tab w:val="left" w:pos="114"/>
              </w:tabs>
              <w:spacing w:beforeLines="40" w:before="96" w:afterLines="40" w:after="96"/>
              <w:ind w:left="114" w:right="113"/>
              <w:jc w:val="center"/>
              <w:rPr>
                <w:b/>
                <w:sz w:val="24"/>
                <w:szCs w:val="24"/>
                <w:lang w:eastAsia="uk-UA"/>
              </w:rPr>
            </w:pPr>
            <w:r>
              <w:rPr>
                <w:b/>
                <w:sz w:val="24"/>
                <w:szCs w:val="24"/>
                <w:lang w:eastAsia="uk-UA"/>
              </w:rPr>
              <w:t>8.</w:t>
            </w:r>
          </w:p>
        </w:tc>
        <w:tc>
          <w:tcPr>
            <w:tcW w:w="1257" w:type="pct"/>
          </w:tcPr>
          <w:p w14:paraId="120E881C" w14:textId="77777777" w:rsidR="006B3D56" w:rsidRPr="00947C2A" w:rsidRDefault="006B3D56" w:rsidP="006B3D56">
            <w:pPr>
              <w:rPr>
                <w:b/>
                <w:sz w:val="24"/>
                <w:szCs w:val="24"/>
                <w:lang w:eastAsia="uk-UA"/>
              </w:rPr>
            </w:pPr>
            <w:r w:rsidRPr="00FE433D">
              <w:rPr>
                <w:b/>
                <w:bCs/>
                <w:color w:val="000000"/>
                <w:sz w:val="24"/>
                <w:szCs w:val="24"/>
                <w:lang w:eastAsia="uk-UA"/>
              </w:rPr>
              <w:t>Інформація про субпідрядника/співвиконавця (у випадку закупівлі робіт чи послуг)</w:t>
            </w:r>
          </w:p>
        </w:tc>
        <w:tc>
          <w:tcPr>
            <w:tcW w:w="3432" w:type="pct"/>
          </w:tcPr>
          <w:p w14:paraId="52884541" w14:textId="77777777" w:rsidR="006B3D56" w:rsidRPr="003C57B5" w:rsidRDefault="005E6497" w:rsidP="006B3D56">
            <w:pPr>
              <w:ind w:firstLine="708"/>
              <w:jc w:val="both"/>
              <w:rPr>
                <w:sz w:val="24"/>
                <w:szCs w:val="24"/>
                <w:lang w:eastAsia="uk-UA"/>
              </w:rPr>
            </w:pPr>
            <w:r>
              <w:rPr>
                <w:sz w:val="24"/>
                <w:szCs w:val="24"/>
              </w:rPr>
              <w:t>Не передбачено</w:t>
            </w:r>
          </w:p>
        </w:tc>
      </w:tr>
      <w:tr w:rsidR="006B3D56" w:rsidRPr="009408F4" w14:paraId="40636C28" w14:textId="77777777" w:rsidTr="00421EC8">
        <w:tc>
          <w:tcPr>
            <w:tcW w:w="311" w:type="pct"/>
          </w:tcPr>
          <w:p w14:paraId="3238BE75" w14:textId="77777777" w:rsidR="006B3D56" w:rsidRPr="009408F4" w:rsidRDefault="006B3D56" w:rsidP="006B3D56">
            <w:pPr>
              <w:spacing w:beforeLines="40" w:before="96" w:afterLines="40" w:after="96"/>
              <w:ind w:left="113" w:right="113"/>
              <w:rPr>
                <w:b/>
                <w:sz w:val="24"/>
                <w:szCs w:val="24"/>
                <w:lang w:eastAsia="uk-UA"/>
              </w:rPr>
            </w:pPr>
            <w:r>
              <w:rPr>
                <w:b/>
                <w:sz w:val="24"/>
                <w:szCs w:val="24"/>
                <w:lang w:eastAsia="uk-UA"/>
              </w:rPr>
              <w:t>9</w:t>
            </w:r>
          </w:p>
        </w:tc>
        <w:tc>
          <w:tcPr>
            <w:tcW w:w="1257" w:type="pct"/>
          </w:tcPr>
          <w:p w14:paraId="45EF5922" w14:textId="77777777" w:rsidR="006B3D56" w:rsidRPr="009408F4" w:rsidRDefault="006B3D56" w:rsidP="006B3D56">
            <w:pPr>
              <w:spacing w:beforeLines="40" w:before="96" w:afterLines="40" w:after="96"/>
              <w:ind w:left="113" w:right="113"/>
              <w:rPr>
                <w:b/>
                <w:sz w:val="24"/>
                <w:szCs w:val="24"/>
                <w:lang w:eastAsia="uk-UA"/>
              </w:rPr>
            </w:pPr>
            <w:r w:rsidRPr="009408F4">
              <w:rPr>
                <w:b/>
                <w:sz w:val="24"/>
                <w:szCs w:val="24"/>
                <w:lang w:eastAsia="uk-UA"/>
              </w:rPr>
              <w:t>Унесення змін або відкликання тендерної пропозиції учасником</w:t>
            </w:r>
          </w:p>
        </w:tc>
        <w:tc>
          <w:tcPr>
            <w:tcW w:w="3432" w:type="pct"/>
          </w:tcPr>
          <w:p w14:paraId="0A3B43E6" w14:textId="77777777" w:rsidR="006B3D56" w:rsidRDefault="006B3D56" w:rsidP="006B3D56">
            <w:pPr>
              <w:widowControl w:val="0"/>
              <w:ind w:firstLine="703"/>
              <w:jc w:val="both"/>
              <w:rPr>
                <w:sz w:val="24"/>
                <w:szCs w:val="24"/>
              </w:rPr>
            </w:pPr>
            <w:r>
              <w:rPr>
                <w:sz w:val="24"/>
                <w:szCs w:val="24"/>
              </w:rPr>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sz w:val="24"/>
                <w:szCs w:val="24"/>
              </w:rPr>
              <w:t>закупівель</w:t>
            </w:r>
            <w:proofErr w:type="spellEnd"/>
            <w:r>
              <w:rPr>
                <w:sz w:val="24"/>
                <w:szCs w:val="24"/>
              </w:rPr>
              <w:t xml:space="preserve"> до закінчення кінцевого строку подання тендерних пропозицій.</w:t>
            </w:r>
          </w:p>
          <w:p w14:paraId="1EA87A2A" w14:textId="77777777" w:rsidR="006B3D56" w:rsidRPr="009408F4" w:rsidRDefault="006B3D56" w:rsidP="006B3D56">
            <w:pPr>
              <w:spacing w:beforeLines="40" w:before="96" w:afterLines="40" w:after="96"/>
              <w:ind w:left="113" w:right="113" w:firstLine="404"/>
              <w:contextualSpacing/>
              <w:jc w:val="both"/>
              <w:rPr>
                <w:sz w:val="24"/>
                <w:szCs w:val="24"/>
                <w:lang w:eastAsia="uk-UA"/>
              </w:rPr>
            </w:pPr>
          </w:p>
        </w:tc>
      </w:tr>
      <w:tr w:rsidR="006B3D56" w:rsidRPr="009408F4" w14:paraId="47592077" w14:textId="77777777" w:rsidTr="00421EC8">
        <w:trPr>
          <w:trHeight w:val="436"/>
        </w:trPr>
        <w:tc>
          <w:tcPr>
            <w:tcW w:w="5000" w:type="pct"/>
            <w:gridSpan w:val="3"/>
          </w:tcPr>
          <w:p w14:paraId="41391EA3" w14:textId="77777777" w:rsidR="006B3D56" w:rsidRPr="009408F4" w:rsidRDefault="006B3D56" w:rsidP="006B3D56">
            <w:pPr>
              <w:spacing w:beforeLines="40" w:before="96" w:afterLines="40" w:after="96"/>
              <w:ind w:left="113" w:right="113" w:firstLine="404"/>
              <w:jc w:val="center"/>
              <w:rPr>
                <w:b/>
                <w:sz w:val="26"/>
                <w:szCs w:val="26"/>
              </w:rPr>
            </w:pPr>
            <w:r w:rsidRPr="009408F4">
              <w:rPr>
                <w:b/>
                <w:sz w:val="26"/>
                <w:szCs w:val="26"/>
              </w:rPr>
              <w:t>ІV. Подання та розкриття тендерної пропозиції</w:t>
            </w:r>
          </w:p>
        </w:tc>
      </w:tr>
      <w:tr w:rsidR="006B3D56" w:rsidRPr="009408F4" w14:paraId="3BDEB679" w14:textId="77777777" w:rsidTr="00421EC8">
        <w:tc>
          <w:tcPr>
            <w:tcW w:w="311" w:type="pct"/>
          </w:tcPr>
          <w:p w14:paraId="413F597C" w14:textId="77777777" w:rsidR="006B3D56" w:rsidRPr="009408F4" w:rsidRDefault="006B3D56" w:rsidP="006B3D56">
            <w:pPr>
              <w:spacing w:beforeLines="40" w:before="96" w:afterLines="40" w:after="96"/>
              <w:ind w:left="113" w:right="113"/>
              <w:rPr>
                <w:b/>
                <w:sz w:val="24"/>
                <w:szCs w:val="24"/>
              </w:rPr>
            </w:pPr>
            <w:r w:rsidRPr="009408F4">
              <w:rPr>
                <w:b/>
                <w:sz w:val="24"/>
                <w:szCs w:val="24"/>
              </w:rPr>
              <w:t>1. </w:t>
            </w:r>
          </w:p>
        </w:tc>
        <w:tc>
          <w:tcPr>
            <w:tcW w:w="1257" w:type="pct"/>
          </w:tcPr>
          <w:p w14:paraId="3658C53C" w14:textId="77777777" w:rsidR="006B3D56" w:rsidRPr="009408F4" w:rsidRDefault="006B3D56" w:rsidP="006B3D56">
            <w:pPr>
              <w:spacing w:beforeLines="40" w:before="96" w:afterLines="40" w:after="96"/>
              <w:ind w:left="113" w:right="113"/>
              <w:rPr>
                <w:b/>
                <w:sz w:val="24"/>
                <w:szCs w:val="24"/>
              </w:rPr>
            </w:pPr>
            <w:r w:rsidRPr="009408F4">
              <w:rPr>
                <w:rStyle w:val="rvts0"/>
                <w:b/>
                <w:sz w:val="24"/>
                <w:szCs w:val="24"/>
              </w:rPr>
              <w:t>Кінцевий строк подання тендерної пропозиції</w:t>
            </w:r>
          </w:p>
        </w:tc>
        <w:tc>
          <w:tcPr>
            <w:tcW w:w="3432" w:type="pct"/>
            <w:vAlign w:val="center"/>
          </w:tcPr>
          <w:p w14:paraId="06936AD0" w14:textId="4A9C3189" w:rsidR="006B3D56" w:rsidRPr="00E63BA3" w:rsidRDefault="006B3D56" w:rsidP="006B3D56">
            <w:pPr>
              <w:widowControl w:val="0"/>
              <w:ind w:left="40" w:right="120"/>
              <w:jc w:val="both"/>
              <w:rPr>
                <w:sz w:val="24"/>
                <w:szCs w:val="24"/>
              </w:rPr>
            </w:pPr>
            <w:r>
              <w:rPr>
                <w:color w:val="000000"/>
                <w:sz w:val="24"/>
                <w:szCs w:val="24"/>
              </w:rPr>
              <w:t xml:space="preserve">Кінцевий строк подання тендерних </w:t>
            </w:r>
            <w:r w:rsidRPr="00E63BA3">
              <w:rPr>
                <w:color w:val="000000"/>
                <w:sz w:val="24"/>
                <w:szCs w:val="24"/>
              </w:rPr>
              <w:t xml:space="preserve">пропозицій – </w:t>
            </w:r>
            <w:r w:rsidR="008D257F" w:rsidRPr="00E63BA3">
              <w:rPr>
                <w:color w:val="000000"/>
                <w:sz w:val="24"/>
                <w:szCs w:val="24"/>
                <w:lang w:val="ru-RU"/>
              </w:rPr>
              <w:t xml:space="preserve">            </w:t>
            </w:r>
            <w:r w:rsidR="008844A9" w:rsidRPr="00E63BA3">
              <w:rPr>
                <w:color w:val="000000"/>
                <w:sz w:val="24"/>
                <w:szCs w:val="24"/>
              </w:rPr>
              <w:t xml:space="preserve"> </w:t>
            </w:r>
            <w:r w:rsidR="008265CC" w:rsidRPr="00E63BA3">
              <w:rPr>
                <w:color w:val="000000"/>
                <w:sz w:val="24"/>
                <w:szCs w:val="24"/>
              </w:rPr>
              <w:t>11</w:t>
            </w:r>
            <w:r w:rsidR="008404CA" w:rsidRPr="00E63BA3">
              <w:rPr>
                <w:color w:val="000000"/>
                <w:sz w:val="24"/>
                <w:szCs w:val="24"/>
              </w:rPr>
              <w:t>.</w:t>
            </w:r>
            <w:r w:rsidR="008D257F" w:rsidRPr="00E63BA3">
              <w:rPr>
                <w:color w:val="000000"/>
                <w:sz w:val="24"/>
                <w:szCs w:val="24"/>
                <w:lang w:val="ru-RU"/>
              </w:rPr>
              <w:t>0</w:t>
            </w:r>
            <w:r w:rsidR="008265CC" w:rsidRPr="00E63BA3">
              <w:rPr>
                <w:color w:val="000000"/>
                <w:sz w:val="24"/>
                <w:szCs w:val="24"/>
                <w:lang w:val="ru-RU"/>
              </w:rPr>
              <w:t>5</w:t>
            </w:r>
            <w:r w:rsidR="005C4A92" w:rsidRPr="00E63BA3">
              <w:rPr>
                <w:color w:val="000000"/>
                <w:sz w:val="24"/>
                <w:szCs w:val="24"/>
                <w:lang w:val="ru-RU"/>
              </w:rPr>
              <w:t>.2023</w:t>
            </w:r>
            <w:r w:rsidRPr="00E63BA3">
              <w:rPr>
                <w:color w:val="000000"/>
                <w:sz w:val="24"/>
                <w:szCs w:val="24"/>
              </w:rPr>
              <w:t xml:space="preserve"> до </w:t>
            </w:r>
            <w:r w:rsidR="00E63BA3">
              <w:rPr>
                <w:color w:val="000000"/>
                <w:sz w:val="24"/>
                <w:szCs w:val="24"/>
              </w:rPr>
              <w:t>16</w:t>
            </w:r>
            <w:r w:rsidRPr="00E63BA3">
              <w:rPr>
                <w:color w:val="000000"/>
                <w:sz w:val="24"/>
                <w:szCs w:val="24"/>
              </w:rPr>
              <w:t xml:space="preserve">:00  </w:t>
            </w:r>
          </w:p>
          <w:p w14:paraId="60756322" w14:textId="77777777" w:rsidR="005C4A92" w:rsidRDefault="005C4A92" w:rsidP="005C4A92">
            <w:pPr>
              <w:widowControl w:val="0"/>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12690AB0" w14:textId="77777777" w:rsidR="005C4A92" w:rsidRDefault="005C4A92" w:rsidP="005C4A92">
            <w:pPr>
              <w:widowControl w:val="0"/>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CBB4AA" w14:textId="77777777" w:rsidR="006B3D56" w:rsidRDefault="005C4A92" w:rsidP="005C4A92">
            <w:pPr>
              <w:widowControl w:val="0"/>
              <w:pBdr>
                <w:top w:val="nil"/>
                <w:left w:val="nil"/>
                <w:bottom w:val="nil"/>
                <w:right w:val="nil"/>
                <w:between w:val="nil"/>
              </w:pBdr>
              <w:jc w:val="both"/>
              <w:rPr>
                <w:strike/>
                <w:sz w:val="24"/>
                <w:szCs w:val="24"/>
              </w:rPr>
            </w:pPr>
            <w:r>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sz w:val="24"/>
                <w:szCs w:val="24"/>
              </w:rPr>
              <w:t>закупівель</w:t>
            </w:r>
            <w:proofErr w:type="spellEnd"/>
            <w:r>
              <w:rPr>
                <w:sz w:val="24"/>
                <w:szCs w:val="24"/>
              </w:rPr>
              <w:t>.</w:t>
            </w:r>
          </w:p>
        </w:tc>
      </w:tr>
      <w:tr w:rsidR="006B3D56" w:rsidRPr="009408F4" w14:paraId="513A2313" w14:textId="77777777" w:rsidTr="00421EC8">
        <w:tc>
          <w:tcPr>
            <w:tcW w:w="311" w:type="pct"/>
          </w:tcPr>
          <w:p w14:paraId="6A0B1C31" w14:textId="77777777" w:rsidR="006B3D56" w:rsidRPr="009408F4" w:rsidRDefault="006B3D56" w:rsidP="006B3D56">
            <w:pPr>
              <w:spacing w:beforeLines="40" w:before="96" w:afterLines="40" w:after="96"/>
              <w:ind w:left="113" w:right="113"/>
              <w:rPr>
                <w:b/>
                <w:sz w:val="24"/>
                <w:szCs w:val="24"/>
              </w:rPr>
            </w:pPr>
            <w:r>
              <w:rPr>
                <w:b/>
                <w:sz w:val="24"/>
                <w:szCs w:val="24"/>
              </w:rPr>
              <w:t>2.</w:t>
            </w:r>
          </w:p>
        </w:tc>
        <w:tc>
          <w:tcPr>
            <w:tcW w:w="1257" w:type="pct"/>
          </w:tcPr>
          <w:p w14:paraId="474574A5" w14:textId="77777777" w:rsidR="006B3D56" w:rsidRPr="009408F4" w:rsidRDefault="005676CC" w:rsidP="006B3D56">
            <w:pPr>
              <w:spacing w:beforeLines="40" w:before="96" w:afterLines="40" w:after="96"/>
              <w:ind w:left="113" w:right="113"/>
              <w:rPr>
                <w:b/>
                <w:sz w:val="24"/>
                <w:szCs w:val="24"/>
              </w:rPr>
            </w:pPr>
            <w:r>
              <w:rPr>
                <w:b/>
                <w:color w:val="000000"/>
                <w:sz w:val="24"/>
                <w:szCs w:val="24"/>
              </w:rPr>
              <w:t>Порядок розкриття тендерної пропозиції</w:t>
            </w:r>
          </w:p>
        </w:tc>
        <w:tc>
          <w:tcPr>
            <w:tcW w:w="3432" w:type="pct"/>
          </w:tcPr>
          <w:p w14:paraId="4E98A68C" w14:textId="77777777" w:rsidR="006B3D56" w:rsidRPr="009408F4" w:rsidRDefault="005676CC" w:rsidP="005676CC">
            <w:pPr>
              <w:widowControl w:val="0"/>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Pr>
                <w:sz w:val="24"/>
                <w:szCs w:val="24"/>
              </w:rPr>
              <w:lastRenderedPageBreak/>
              <w:t>до пункту 36 Особливостей</w:t>
            </w:r>
          </w:p>
        </w:tc>
      </w:tr>
      <w:tr w:rsidR="006B3D56" w:rsidRPr="009408F4" w14:paraId="120503E0" w14:textId="77777777" w:rsidTr="00421EC8">
        <w:tc>
          <w:tcPr>
            <w:tcW w:w="5000" w:type="pct"/>
            <w:gridSpan w:val="3"/>
          </w:tcPr>
          <w:p w14:paraId="3E605E0E" w14:textId="77777777" w:rsidR="006B3D56" w:rsidRPr="009408F4" w:rsidRDefault="006B3D56" w:rsidP="006B3D56">
            <w:pPr>
              <w:spacing w:beforeLines="40" w:before="96" w:afterLines="40" w:after="96"/>
              <w:ind w:left="113" w:right="113" w:firstLine="404"/>
              <w:jc w:val="center"/>
              <w:rPr>
                <w:b/>
                <w:sz w:val="26"/>
                <w:szCs w:val="26"/>
              </w:rPr>
            </w:pPr>
            <w:r w:rsidRPr="00F963F6">
              <w:rPr>
                <w:b/>
                <w:sz w:val="26"/>
                <w:szCs w:val="26"/>
              </w:rPr>
              <w:lastRenderedPageBreak/>
              <w:t>V. Оцінка тендерної пропозиції</w:t>
            </w:r>
            <w:r w:rsidRPr="009408F4">
              <w:rPr>
                <w:b/>
                <w:sz w:val="26"/>
                <w:szCs w:val="26"/>
              </w:rPr>
              <w:t xml:space="preserve"> </w:t>
            </w:r>
          </w:p>
        </w:tc>
      </w:tr>
      <w:tr w:rsidR="00BC28F7" w:rsidRPr="009408F4" w14:paraId="7271FF24" w14:textId="77777777" w:rsidTr="00421EC8">
        <w:tc>
          <w:tcPr>
            <w:tcW w:w="311" w:type="pct"/>
          </w:tcPr>
          <w:p w14:paraId="6572521C" w14:textId="77777777" w:rsidR="00BC28F7" w:rsidRPr="009408F4" w:rsidRDefault="00BC28F7" w:rsidP="00BC28F7">
            <w:pPr>
              <w:spacing w:beforeLines="40" w:before="96" w:afterLines="40" w:after="96"/>
              <w:ind w:left="108" w:right="113"/>
              <w:rPr>
                <w:b/>
                <w:sz w:val="24"/>
                <w:szCs w:val="24"/>
                <w:lang w:eastAsia="uk-UA"/>
              </w:rPr>
            </w:pPr>
            <w:r w:rsidRPr="009408F4">
              <w:rPr>
                <w:b/>
                <w:sz w:val="24"/>
                <w:szCs w:val="24"/>
                <w:lang w:eastAsia="uk-UA"/>
              </w:rPr>
              <w:t>1. </w:t>
            </w:r>
          </w:p>
        </w:tc>
        <w:tc>
          <w:tcPr>
            <w:tcW w:w="1257" w:type="pct"/>
          </w:tcPr>
          <w:p w14:paraId="6DC4DCAD" w14:textId="77777777" w:rsidR="00BC28F7" w:rsidRPr="009408F4" w:rsidRDefault="00BC28F7" w:rsidP="00BC28F7">
            <w:pPr>
              <w:spacing w:beforeLines="40" w:before="96" w:afterLines="40" w:after="96"/>
              <w:ind w:left="108" w:right="113"/>
              <w:rPr>
                <w:b/>
                <w:sz w:val="24"/>
                <w:szCs w:val="24"/>
                <w:lang w:eastAsia="uk-UA"/>
              </w:rPr>
            </w:pPr>
            <w:r w:rsidRPr="009408F4">
              <w:rPr>
                <w:b/>
                <w:sz w:val="24"/>
                <w:szCs w:val="24"/>
                <w:lang w:eastAsia="uk-UA"/>
              </w:rPr>
              <w:t>Перелік критеріїв та методика оцінки тендерної пропозиції із зазначенням питомої ваги критерію</w:t>
            </w:r>
          </w:p>
        </w:tc>
        <w:tc>
          <w:tcPr>
            <w:tcW w:w="3432" w:type="pct"/>
            <w:vAlign w:val="center"/>
          </w:tcPr>
          <w:p w14:paraId="3452D741" w14:textId="77777777" w:rsidR="00E6655D" w:rsidRPr="00E6655D" w:rsidRDefault="00E6655D" w:rsidP="00E6655D">
            <w:pPr>
              <w:widowControl w:val="0"/>
              <w:spacing w:line="228" w:lineRule="auto"/>
              <w:jc w:val="both"/>
              <w:rPr>
                <w:sz w:val="24"/>
                <w:szCs w:val="24"/>
              </w:rPr>
            </w:pPr>
            <w:r w:rsidRPr="00E6655D">
              <w:rPr>
                <w:sz w:val="24"/>
                <w:szCs w:val="24"/>
              </w:rPr>
              <w:t xml:space="preserve">Єдиним критерієм оцінки згідно даної процедури відкритих торгів є ціна (питома вага критерію – 100%). Згідно п. 35 Особливостей відкриті торги проводяться без застосування електронного аукціону. Електронною системою </w:t>
            </w:r>
            <w:proofErr w:type="spellStart"/>
            <w:r w:rsidRPr="00E6655D">
              <w:rPr>
                <w:sz w:val="24"/>
                <w:szCs w:val="24"/>
              </w:rPr>
              <w:t>закупівель</w:t>
            </w:r>
            <w:proofErr w:type="spellEnd"/>
            <w:r w:rsidRPr="00E6655D">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w:t>
            </w:r>
            <w:proofErr w:type="spellStart"/>
            <w:r w:rsidRPr="00E6655D">
              <w:rPr>
                <w:sz w:val="24"/>
                <w:szCs w:val="24"/>
              </w:rPr>
              <w:t>закупівель</w:t>
            </w:r>
            <w:proofErr w:type="spellEnd"/>
            <w:r w:rsidRPr="00E6655D">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6655D">
              <w:rPr>
                <w:sz w:val="24"/>
                <w:szCs w:val="24"/>
              </w:rPr>
              <w:t>закупівель</w:t>
            </w:r>
            <w:proofErr w:type="spellEnd"/>
            <w:r w:rsidRPr="00E6655D">
              <w:rPr>
                <w:sz w:val="24"/>
                <w:szCs w:val="24"/>
              </w:rPr>
              <w:t xml:space="preserve"> визначає тендерну пропозицію, ціна якої є найнижчою.</w:t>
            </w:r>
          </w:p>
          <w:p w14:paraId="69189C92" w14:textId="77777777" w:rsidR="00E6655D" w:rsidRPr="00E6655D" w:rsidRDefault="00E6655D" w:rsidP="00E6655D">
            <w:pPr>
              <w:widowControl w:val="0"/>
              <w:spacing w:line="228" w:lineRule="auto"/>
              <w:jc w:val="both"/>
              <w:rPr>
                <w:sz w:val="24"/>
                <w:szCs w:val="24"/>
              </w:rPr>
            </w:pPr>
            <w:r w:rsidRPr="00E6655D">
              <w:rPr>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03B8393" w14:textId="77777777" w:rsidR="00E6655D" w:rsidRPr="00E6655D" w:rsidRDefault="00E6655D" w:rsidP="00E6655D">
            <w:pPr>
              <w:widowControl w:val="0"/>
              <w:spacing w:line="228" w:lineRule="auto"/>
              <w:jc w:val="both"/>
              <w:rPr>
                <w:sz w:val="24"/>
                <w:szCs w:val="24"/>
              </w:rPr>
            </w:pPr>
            <w:r w:rsidRPr="00E6655D">
              <w:rPr>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6655D">
              <w:rPr>
                <w:sz w:val="24"/>
                <w:szCs w:val="24"/>
              </w:rPr>
              <w:t>закупівель</w:t>
            </w:r>
            <w:proofErr w:type="spellEnd"/>
            <w:r w:rsidRPr="00E6655D">
              <w:rPr>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655D">
              <w:rPr>
                <w:sz w:val="24"/>
                <w:szCs w:val="24"/>
              </w:rPr>
              <w:t>закупівель</w:t>
            </w:r>
            <w:proofErr w:type="spellEnd"/>
            <w:r w:rsidRPr="00E6655D">
              <w:rPr>
                <w:sz w:val="24"/>
                <w:szCs w:val="24"/>
              </w:rPr>
              <w:t xml:space="preserve"> протягом одного дня з дня прийняття відповідного рішення.</w:t>
            </w:r>
          </w:p>
          <w:p w14:paraId="363385E1" w14:textId="77777777" w:rsidR="00E6655D" w:rsidRPr="00E6655D" w:rsidRDefault="00E6655D" w:rsidP="00E6655D">
            <w:pPr>
              <w:widowControl w:val="0"/>
              <w:spacing w:line="228" w:lineRule="auto"/>
              <w:jc w:val="both"/>
              <w:rPr>
                <w:sz w:val="24"/>
                <w:szCs w:val="24"/>
              </w:rPr>
            </w:pPr>
            <w:r w:rsidRPr="00E6655D">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1A3DCBB" w14:textId="77777777" w:rsidR="00E6655D" w:rsidRPr="00E6655D" w:rsidRDefault="00E6655D" w:rsidP="00E6655D">
            <w:pPr>
              <w:widowControl w:val="0"/>
              <w:spacing w:line="228" w:lineRule="auto"/>
              <w:jc w:val="both"/>
              <w:rPr>
                <w:sz w:val="24"/>
                <w:szCs w:val="24"/>
              </w:rPr>
            </w:pPr>
            <w:r w:rsidRPr="00E6655D">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657E387" w14:textId="77777777" w:rsidR="00E6655D" w:rsidRPr="00E6655D" w:rsidRDefault="00E6655D" w:rsidP="00E6655D">
            <w:pPr>
              <w:widowControl w:val="0"/>
              <w:spacing w:line="228" w:lineRule="auto"/>
              <w:jc w:val="both"/>
              <w:rPr>
                <w:sz w:val="24"/>
                <w:szCs w:val="24"/>
              </w:rPr>
            </w:pPr>
            <w:r w:rsidRPr="00E6655D">
              <w:rPr>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4C0739A" w14:textId="77777777" w:rsidR="00E6655D" w:rsidRPr="00E6655D" w:rsidRDefault="00E6655D" w:rsidP="00E6655D">
            <w:pPr>
              <w:widowControl w:val="0"/>
              <w:spacing w:line="228" w:lineRule="auto"/>
              <w:jc w:val="both"/>
              <w:rPr>
                <w:sz w:val="24"/>
                <w:szCs w:val="24"/>
              </w:rPr>
            </w:pPr>
            <w:r w:rsidRPr="00E6655D">
              <w:rPr>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1FD8AD" w14:textId="77777777" w:rsidR="00E6655D" w:rsidRPr="00E6655D" w:rsidRDefault="00E6655D" w:rsidP="00E6655D">
            <w:pPr>
              <w:widowControl w:val="0"/>
              <w:spacing w:line="228" w:lineRule="auto"/>
              <w:jc w:val="both"/>
              <w:rPr>
                <w:sz w:val="24"/>
                <w:szCs w:val="24"/>
              </w:rPr>
            </w:pPr>
            <w:r w:rsidRPr="00E6655D">
              <w:rPr>
                <w:sz w:val="24"/>
                <w:szCs w:val="24"/>
              </w:rPr>
              <w:t>Оцінка тендерних пропозицій здійснюється на основі критерію „Ціна”. Питома вага – 100%.</w:t>
            </w:r>
          </w:p>
          <w:p w14:paraId="4EC836BE" w14:textId="77777777" w:rsidR="00E6655D" w:rsidRPr="00E6655D" w:rsidRDefault="00E6655D" w:rsidP="00E6655D">
            <w:pPr>
              <w:widowControl w:val="0"/>
              <w:spacing w:line="228" w:lineRule="auto"/>
              <w:jc w:val="both"/>
              <w:rPr>
                <w:sz w:val="24"/>
                <w:szCs w:val="24"/>
              </w:rPr>
            </w:pPr>
            <w:r w:rsidRPr="00E6655D">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1E90551" w14:textId="77777777" w:rsidR="00E6655D" w:rsidRPr="00E6655D" w:rsidRDefault="00E6655D" w:rsidP="00E6655D">
            <w:pPr>
              <w:widowControl w:val="0"/>
              <w:spacing w:line="228" w:lineRule="auto"/>
              <w:jc w:val="both"/>
              <w:rPr>
                <w:sz w:val="24"/>
                <w:szCs w:val="24"/>
              </w:rPr>
            </w:pPr>
            <w:r w:rsidRPr="00E6655D">
              <w:rPr>
                <w:sz w:val="24"/>
                <w:szCs w:val="24"/>
              </w:rPr>
              <w:t>Оцінка здійснюється щодо предмета закупівлі в цілому.</w:t>
            </w:r>
          </w:p>
          <w:p w14:paraId="137DDCA7" w14:textId="77777777" w:rsidR="00E6655D" w:rsidRPr="00E6655D" w:rsidRDefault="00E6655D" w:rsidP="00E6655D">
            <w:pPr>
              <w:widowControl w:val="0"/>
              <w:spacing w:line="228" w:lineRule="auto"/>
              <w:jc w:val="both"/>
              <w:rPr>
                <w:sz w:val="24"/>
                <w:szCs w:val="24"/>
              </w:rPr>
            </w:pPr>
            <w:r w:rsidRPr="00E6655D">
              <w:rPr>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E86BF9E" w14:textId="77777777" w:rsidR="00BC28F7" w:rsidRDefault="00E6655D" w:rsidP="00E6655D">
            <w:pPr>
              <w:widowControl w:val="0"/>
              <w:jc w:val="both"/>
              <w:rPr>
                <w:sz w:val="24"/>
                <w:szCs w:val="24"/>
              </w:rPr>
            </w:pPr>
            <w:r w:rsidRPr="00E6655D">
              <w:rPr>
                <w:sz w:val="24"/>
                <w:szCs w:val="24"/>
              </w:rPr>
              <w:t xml:space="preserve">За результатами розгляду та оцінки тендерної пропозиції замовник </w:t>
            </w:r>
            <w:r w:rsidRPr="00E6655D">
              <w:rPr>
                <w:sz w:val="24"/>
                <w:szCs w:val="24"/>
              </w:rPr>
              <w:lastRenderedPageBreak/>
              <w:t>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E6655D" w:rsidRPr="009408F4" w14:paraId="4406F812" w14:textId="77777777" w:rsidTr="00421EC8">
        <w:tc>
          <w:tcPr>
            <w:tcW w:w="311" w:type="pct"/>
          </w:tcPr>
          <w:p w14:paraId="1A55F3C1" w14:textId="77777777" w:rsidR="00E6655D" w:rsidRPr="009408F4" w:rsidRDefault="00E6655D" w:rsidP="00E6655D">
            <w:pPr>
              <w:spacing w:beforeLines="40" w:before="96" w:afterLines="40" w:after="96"/>
              <w:ind w:left="113" w:right="113"/>
              <w:rPr>
                <w:b/>
                <w:sz w:val="24"/>
                <w:szCs w:val="24"/>
                <w:lang w:eastAsia="uk-UA"/>
              </w:rPr>
            </w:pPr>
            <w:r w:rsidRPr="009408F4">
              <w:rPr>
                <w:b/>
                <w:sz w:val="24"/>
                <w:szCs w:val="24"/>
                <w:lang w:eastAsia="uk-UA"/>
              </w:rPr>
              <w:lastRenderedPageBreak/>
              <w:t>2. </w:t>
            </w:r>
          </w:p>
        </w:tc>
        <w:tc>
          <w:tcPr>
            <w:tcW w:w="1257" w:type="pct"/>
          </w:tcPr>
          <w:p w14:paraId="6E74E756" w14:textId="77777777" w:rsidR="00E6655D" w:rsidRPr="009408F4" w:rsidRDefault="00E6655D" w:rsidP="00E6655D">
            <w:pPr>
              <w:spacing w:beforeLines="40" w:before="96" w:afterLines="40" w:after="96"/>
              <w:ind w:left="113" w:right="113"/>
              <w:rPr>
                <w:b/>
                <w:sz w:val="24"/>
                <w:szCs w:val="24"/>
                <w:lang w:eastAsia="uk-UA"/>
              </w:rPr>
            </w:pPr>
            <w:r w:rsidRPr="009408F4">
              <w:rPr>
                <w:b/>
                <w:sz w:val="24"/>
                <w:szCs w:val="24"/>
                <w:lang w:eastAsia="uk-UA"/>
              </w:rPr>
              <w:t>Відхилення тендерних пропозицій</w:t>
            </w:r>
          </w:p>
        </w:tc>
        <w:tc>
          <w:tcPr>
            <w:tcW w:w="3432" w:type="pct"/>
          </w:tcPr>
          <w:p w14:paraId="15DBBF3D" w14:textId="77777777" w:rsidR="00E6655D" w:rsidRDefault="00E6655D" w:rsidP="00E6655D">
            <w:pPr>
              <w:widowControl w:val="0"/>
              <w:ind w:hanging="2"/>
              <w:jc w:val="both"/>
              <w:rPr>
                <w:sz w:val="24"/>
                <w:szCs w:val="24"/>
              </w:rPr>
            </w:pPr>
            <w:r>
              <w:rPr>
                <w:sz w:val="24"/>
                <w:szCs w:val="24"/>
              </w:rPr>
              <w:t xml:space="preserve">2.1. Замовник відхиляє тендерну пропозицію із зазначенням аргументації в електронній системі </w:t>
            </w:r>
            <w:proofErr w:type="spellStart"/>
            <w:r>
              <w:rPr>
                <w:sz w:val="24"/>
                <w:szCs w:val="24"/>
              </w:rPr>
              <w:t>закупівель</w:t>
            </w:r>
            <w:proofErr w:type="spellEnd"/>
            <w:r>
              <w:rPr>
                <w:sz w:val="24"/>
                <w:szCs w:val="24"/>
              </w:rPr>
              <w:t xml:space="preserve"> у разі якщо:</w:t>
            </w:r>
          </w:p>
          <w:p w14:paraId="2A443757" w14:textId="77777777" w:rsidR="00E6655D" w:rsidRDefault="00E6655D" w:rsidP="00E6655D">
            <w:pPr>
              <w:widowControl w:val="0"/>
              <w:ind w:hanging="2"/>
              <w:jc w:val="both"/>
              <w:rPr>
                <w:sz w:val="24"/>
                <w:szCs w:val="24"/>
              </w:rPr>
            </w:pPr>
            <w:r>
              <w:rPr>
                <w:sz w:val="24"/>
                <w:szCs w:val="24"/>
              </w:rPr>
              <w:t>1) учасник процедури закупівлі:</w:t>
            </w:r>
          </w:p>
          <w:p w14:paraId="160BD694" w14:textId="77777777" w:rsidR="00E6655D" w:rsidRDefault="00E6655D" w:rsidP="00E6655D">
            <w:pPr>
              <w:widowControl w:val="0"/>
              <w:ind w:hanging="2"/>
              <w:jc w:val="both"/>
              <w:rPr>
                <w:sz w:val="24"/>
                <w:szCs w:val="24"/>
              </w:rPr>
            </w:pPr>
            <w:r>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F33BAAA" w14:textId="77777777" w:rsidR="00E6655D" w:rsidRDefault="00E6655D" w:rsidP="00E6655D">
            <w:pPr>
              <w:widowControl w:val="0"/>
              <w:ind w:hanging="2"/>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E8CEFDC" w14:textId="77777777" w:rsidR="00E6655D" w:rsidRDefault="00E6655D" w:rsidP="00E6655D">
            <w:pPr>
              <w:widowControl w:val="0"/>
              <w:ind w:hanging="2"/>
              <w:jc w:val="both"/>
              <w:rPr>
                <w:sz w:val="24"/>
                <w:szCs w:val="24"/>
              </w:rPr>
            </w:pPr>
            <w:r>
              <w:rPr>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rPr>
              <w:t>невідповідностей</w:t>
            </w:r>
            <w:proofErr w:type="spellEnd"/>
            <w:r>
              <w:rPr>
                <w:sz w:val="24"/>
                <w:szCs w:val="24"/>
              </w:rPr>
              <w:t xml:space="preserve">, протягом 24 годин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w:t>
            </w:r>
          </w:p>
          <w:p w14:paraId="5FDABE89" w14:textId="77777777" w:rsidR="00E6655D" w:rsidRDefault="00E6655D" w:rsidP="00E6655D">
            <w:pPr>
              <w:widowControl w:val="0"/>
              <w:ind w:hanging="2"/>
              <w:jc w:val="both"/>
              <w:rPr>
                <w:sz w:val="24"/>
                <w:szCs w:val="24"/>
              </w:rPr>
            </w:pPr>
            <w:r>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5CC7206" w14:textId="77777777" w:rsidR="00E6655D" w:rsidRDefault="00E6655D" w:rsidP="00E6655D">
            <w:pPr>
              <w:widowControl w:val="0"/>
              <w:ind w:hanging="2"/>
              <w:jc w:val="both"/>
              <w:rPr>
                <w:sz w:val="24"/>
                <w:szCs w:val="24"/>
              </w:rPr>
            </w:pPr>
            <w:r>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F3F2B5D" w14:textId="77777777" w:rsidR="00E6655D" w:rsidRDefault="00E6655D" w:rsidP="00E6655D">
            <w:pPr>
              <w:widowControl w:val="0"/>
              <w:ind w:hanging="2"/>
              <w:jc w:val="both"/>
              <w:rPr>
                <w:sz w:val="24"/>
                <w:szCs w:val="24"/>
              </w:rPr>
            </w:pPr>
            <w:r>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6F9129" w14:textId="77777777" w:rsidR="00E6655D" w:rsidRDefault="00E6655D" w:rsidP="00E6655D">
            <w:pPr>
              <w:widowControl w:val="0"/>
              <w:ind w:hanging="2"/>
              <w:jc w:val="both"/>
              <w:rPr>
                <w:sz w:val="24"/>
                <w:szCs w:val="24"/>
              </w:rPr>
            </w:pPr>
            <w:r>
              <w:rPr>
                <w:sz w:val="24"/>
                <w:szCs w:val="24"/>
              </w:rPr>
              <w:t>2) тендерна пропозиція:</w:t>
            </w:r>
          </w:p>
          <w:p w14:paraId="0420ADD6" w14:textId="77777777" w:rsidR="00E6655D" w:rsidRDefault="00E6655D" w:rsidP="00E6655D">
            <w:pPr>
              <w:widowControl w:val="0"/>
              <w:ind w:hanging="2"/>
              <w:jc w:val="both"/>
              <w:rPr>
                <w:sz w:val="24"/>
                <w:szCs w:val="24"/>
              </w:rPr>
            </w:pPr>
            <w:r>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4B99958" w14:textId="77777777" w:rsidR="00E6655D" w:rsidRDefault="00E6655D" w:rsidP="00E6655D">
            <w:pPr>
              <w:widowControl w:val="0"/>
              <w:ind w:hanging="2"/>
              <w:jc w:val="both"/>
              <w:rPr>
                <w:sz w:val="24"/>
                <w:szCs w:val="24"/>
              </w:rPr>
            </w:pPr>
            <w:r>
              <w:rPr>
                <w:sz w:val="24"/>
                <w:szCs w:val="24"/>
              </w:rPr>
              <w:t>- є такою, строк дії якої закінчився;</w:t>
            </w:r>
          </w:p>
          <w:p w14:paraId="0F3CC46D" w14:textId="77777777" w:rsidR="00E6655D" w:rsidRDefault="00E6655D" w:rsidP="00E6655D">
            <w:pPr>
              <w:widowControl w:val="0"/>
              <w:ind w:hanging="2"/>
              <w:jc w:val="both"/>
              <w:rPr>
                <w:sz w:val="24"/>
                <w:szCs w:val="24"/>
              </w:rPr>
            </w:pPr>
            <w:r>
              <w:rPr>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w:t>
            </w:r>
            <w:r>
              <w:rPr>
                <w:sz w:val="24"/>
                <w:szCs w:val="24"/>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483C07" w14:textId="77777777" w:rsidR="00E6655D" w:rsidRDefault="00E6655D" w:rsidP="00E6655D">
            <w:pPr>
              <w:widowControl w:val="0"/>
              <w:ind w:hanging="2"/>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3339562" w14:textId="77777777" w:rsidR="00E6655D" w:rsidRDefault="00E6655D" w:rsidP="00E6655D">
            <w:pPr>
              <w:widowControl w:val="0"/>
              <w:ind w:hanging="2"/>
              <w:jc w:val="both"/>
              <w:rPr>
                <w:sz w:val="24"/>
                <w:szCs w:val="24"/>
              </w:rPr>
            </w:pPr>
            <w:r>
              <w:rPr>
                <w:sz w:val="24"/>
                <w:szCs w:val="24"/>
              </w:rPr>
              <w:t>3) переможець процедури закупівлі:</w:t>
            </w:r>
          </w:p>
          <w:p w14:paraId="7CF6BD52" w14:textId="77777777" w:rsidR="00E6655D" w:rsidRDefault="00E6655D" w:rsidP="00E6655D">
            <w:pPr>
              <w:widowControl w:val="0"/>
              <w:ind w:hanging="2"/>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0C9E222" w14:textId="77777777" w:rsidR="00E6655D" w:rsidRDefault="00E6655D" w:rsidP="00E6655D">
            <w:pPr>
              <w:widowControl w:val="0"/>
              <w:ind w:hanging="2"/>
              <w:jc w:val="both"/>
              <w:rPr>
                <w:sz w:val="24"/>
                <w:szCs w:val="24"/>
              </w:rPr>
            </w:pPr>
            <w:r>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BF50931" w14:textId="77777777" w:rsidR="00E6655D" w:rsidRDefault="00E6655D" w:rsidP="00E6655D">
            <w:pPr>
              <w:widowControl w:val="0"/>
              <w:ind w:hanging="2"/>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26E8AA6" w14:textId="77777777" w:rsidR="00E6655D" w:rsidRDefault="00E6655D" w:rsidP="00E6655D">
            <w:pPr>
              <w:widowControl w:val="0"/>
              <w:ind w:hanging="2"/>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65C9C0DE" w14:textId="77777777" w:rsidR="00E6655D" w:rsidRDefault="00E6655D" w:rsidP="00E6655D">
            <w:pPr>
              <w:widowControl w:val="0"/>
              <w:ind w:hanging="2"/>
              <w:jc w:val="both"/>
              <w:rPr>
                <w:sz w:val="24"/>
                <w:szCs w:val="24"/>
              </w:rPr>
            </w:pPr>
            <w:r>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7F8F832" w14:textId="77777777" w:rsidR="00E6655D" w:rsidRDefault="00E6655D" w:rsidP="00E6655D">
            <w:pPr>
              <w:widowControl w:val="0"/>
              <w:ind w:hanging="2"/>
              <w:jc w:val="both"/>
              <w:rPr>
                <w:sz w:val="24"/>
                <w:szCs w:val="24"/>
              </w:rPr>
            </w:pPr>
            <w:r>
              <w:rPr>
                <w:sz w:val="24"/>
                <w:szCs w:val="24"/>
              </w:rPr>
              <w:t xml:space="preserve">2.2. Замовник може відхилити тендерну пропозицію із зазначенням аргументації в електронній системі </w:t>
            </w:r>
            <w:proofErr w:type="spellStart"/>
            <w:r>
              <w:rPr>
                <w:sz w:val="24"/>
                <w:szCs w:val="24"/>
              </w:rPr>
              <w:t>закупівель</w:t>
            </w:r>
            <w:proofErr w:type="spellEnd"/>
            <w:r>
              <w:rPr>
                <w:sz w:val="24"/>
                <w:szCs w:val="24"/>
              </w:rPr>
              <w:t xml:space="preserve"> у разі, коли:</w:t>
            </w:r>
          </w:p>
          <w:p w14:paraId="75563DB9" w14:textId="77777777" w:rsidR="00E6655D" w:rsidRDefault="00E6655D" w:rsidP="00E6655D">
            <w:pPr>
              <w:widowControl w:val="0"/>
              <w:ind w:hanging="2"/>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ADED1" w14:textId="77777777" w:rsidR="00E6655D" w:rsidRDefault="00E6655D" w:rsidP="00E6655D">
            <w:pPr>
              <w:widowControl w:val="0"/>
              <w:ind w:hanging="2"/>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92AE19" w14:textId="77777777" w:rsidR="00E6655D" w:rsidRDefault="00E6655D" w:rsidP="00E6655D">
            <w:pPr>
              <w:widowControl w:val="0"/>
              <w:ind w:hanging="2"/>
              <w:jc w:val="both"/>
              <w:rPr>
                <w:sz w:val="24"/>
                <w:szCs w:val="24"/>
              </w:rPr>
            </w:pPr>
            <w:r>
              <w:rPr>
                <w:sz w:val="24"/>
                <w:szCs w:val="24"/>
              </w:rPr>
              <w:t xml:space="preserve">2.3.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p>
          <w:p w14:paraId="602DDB6F" w14:textId="77777777" w:rsidR="00E6655D" w:rsidRDefault="00E6655D" w:rsidP="00E6655D">
            <w:pPr>
              <w:widowControl w:val="0"/>
              <w:ind w:hanging="2"/>
              <w:jc w:val="both"/>
              <w:rPr>
                <w:sz w:val="24"/>
                <w:szCs w:val="24"/>
              </w:rPr>
            </w:pPr>
            <w:r>
              <w:rPr>
                <w:sz w:val="24"/>
                <w:szCs w:val="24"/>
              </w:rPr>
              <w:t xml:space="preserve">2.4.У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sz w:val="24"/>
                <w:szCs w:val="24"/>
              </w:rPr>
              <w:t>закупівель</w:t>
            </w:r>
            <w:proofErr w:type="spellEnd"/>
            <w:r>
              <w:rPr>
                <w:sz w:val="24"/>
                <w:szCs w:val="24"/>
              </w:rPr>
              <w:t xml:space="preserve">, але до моменту оприлюднення договору про закупівлю в електронній системі </w:t>
            </w:r>
            <w:proofErr w:type="spellStart"/>
            <w:r>
              <w:rPr>
                <w:sz w:val="24"/>
                <w:szCs w:val="24"/>
              </w:rPr>
              <w:t>закупівель</w:t>
            </w:r>
            <w:proofErr w:type="spellEnd"/>
            <w:r>
              <w:rPr>
                <w:sz w:val="24"/>
                <w:szCs w:val="24"/>
              </w:rPr>
              <w:t xml:space="preserve"> відповідно до статті 10 Закону.</w:t>
            </w:r>
          </w:p>
          <w:p w14:paraId="5A480FCF" w14:textId="77777777" w:rsidR="00E6655D" w:rsidRDefault="00E6655D" w:rsidP="00E6655D">
            <w:pPr>
              <w:widowControl w:val="0"/>
              <w:ind w:hanging="2"/>
              <w:jc w:val="both"/>
              <w:rPr>
                <w:sz w:val="24"/>
                <w:szCs w:val="24"/>
              </w:rPr>
            </w:pPr>
            <w:r>
              <w:rPr>
                <w:sz w:val="24"/>
                <w:szCs w:val="24"/>
              </w:rPr>
              <w:t xml:space="preserve">2.5. У разі відхилення тендерної пропозиції з підстави, визначеної підпунктом 3 пункту 41 Особливостей, замовник визначає переможця </w:t>
            </w:r>
            <w:r>
              <w:rPr>
                <w:sz w:val="24"/>
                <w:szCs w:val="24"/>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199353EA" w14:textId="77777777" w:rsidR="00E6655D" w:rsidRDefault="00E6655D" w:rsidP="00E6655D">
            <w:pPr>
              <w:widowControl w:val="0"/>
              <w:ind w:right="113" w:hanging="2"/>
              <w:jc w:val="both"/>
              <w:rPr>
                <w:sz w:val="24"/>
                <w:szCs w:val="24"/>
              </w:rPr>
            </w:pPr>
            <w:r>
              <w:rPr>
                <w:sz w:val="24"/>
                <w:szCs w:val="24"/>
              </w:rPr>
              <w:t>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E6655D" w:rsidRPr="009408F4" w14:paraId="6ED71F27" w14:textId="77777777" w:rsidTr="00421EC8">
        <w:tc>
          <w:tcPr>
            <w:tcW w:w="311" w:type="pct"/>
          </w:tcPr>
          <w:p w14:paraId="5A67AFFE" w14:textId="77777777" w:rsidR="00E6655D" w:rsidRPr="009408F4" w:rsidRDefault="00E6655D" w:rsidP="00E6655D">
            <w:pPr>
              <w:tabs>
                <w:tab w:val="left" w:pos="114"/>
              </w:tabs>
              <w:spacing w:beforeLines="40" w:before="96" w:afterLines="40" w:after="96"/>
              <w:ind w:left="114" w:right="113"/>
              <w:rPr>
                <w:b/>
                <w:sz w:val="24"/>
                <w:szCs w:val="24"/>
                <w:lang w:eastAsia="uk-UA"/>
              </w:rPr>
            </w:pPr>
            <w:r>
              <w:rPr>
                <w:b/>
                <w:sz w:val="24"/>
                <w:szCs w:val="24"/>
                <w:lang w:eastAsia="uk-UA"/>
              </w:rPr>
              <w:lastRenderedPageBreak/>
              <w:t>3</w:t>
            </w:r>
          </w:p>
        </w:tc>
        <w:tc>
          <w:tcPr>
            <w:tcW w:w="1257" w:type="pct"/>
          </w:tcPr>
          <w:p w14:paraId="56D77ADD" w14:textId="77777777" w:rsidR="00E6655D" w:rsidRPr="009408F4" w:rsidRDefault="00E6655D" w:rsidP="00E6655D">
            <w:pPr>
              <w:spacing w:beforeLines="40" w:before="96" w:afterLines="40" w:after="96"/>
              <w:ind w:left="113" w:right="113"/>
              <w:rPr>
                <w:b/>
                <w:sz w:val="24"/>
                <w:szCs w:val="24"/>
                <w:lang w:eastAsia="uk-UA"/>
              </w:rPr>
            </w:pPr>
            <w:r w:rsidRPr="00FE433D">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432" w:type="pct"/>
          </w:tcPr>
          <w:p w14:paraId="23915717" w14:textId="77777777" w:rsidR="00E6655D" w:rsidRDefault="00E6655D" w:rsidP="00E6655D">
            <w:pPr>
              <w:widowControl w:val="0"/>
              <w:ind w:right="113" w:hanging="2"/>
              <w:jc w:val="both"/>
              <w:rPr>
                <w:sz w:val="24"/>
                <w:szCs w:val="24"/>
              </w:rPr>
            </w:pPr>
            <w:r>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9C6C8ED" w14:textId="77777777" w:rsidR="00E6655D" w:rsidRDefault="00E6655D" w:rsidP="00E6655D">
            <w:pPr>
              <w:widowControl w:val="0"/>
              <w:ind w:right="113" w:hanging="2"/>
              <w:jc w:val="both"/>
              <w:rPr>
                <w:sz w:val="24"/>
                <w:szCs w:val="24"/>
              </w:rPr>
            </w:pPr>
            <w:r>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A16EF15" w14:textId="77777777" w:rsidR="00E6655D" w:rsidRDefault="00E6655D" w:rsidP="00E6655D">
            <w:pPr>
              <w:widowControl w:val="0"/>
              <w:ind w:right="113" w:hanging="2"/>
              <w:jc w:val="both"/>
              <w:rPr>
                <w:sz w:val="24"/>
                <w:szCs w:val="24"/>
              </w:rPr>
            </w:pPr>
            <w:r>
              <w:rPr>
                <w:sz w:val="24"/>
                <w:szCs w:val="24"/>
              </w:rPr>
              <w:t>Опис та приклади формальних (несуттєвих) помилок:</w:t>
            </w:r>
          </w:p>
          <w:p w14:paraId="5CDEE14D" w14:textId="77777777" w:rsidR="00E6655D" w:rsidRDefault="00E6655D" w:rsidP="00E6655D">
            <w:pPr>
              <w:widowControl w:val="0"/>
              <w:ind w:right="113" w:hanging="2"/>
              <w:jc w:val="both"/>
              <w:rPr>
                <w:sz w:val="24"/>
                <w:szCs w:val="24"/>
              </w:rPr>
            </w:pPr>
            <w:r>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D763DBB" w14:textId="77777777" w:rsidR="00E6655D" w:rsidRDefault="00E6655D" w:rsidP="00E6655D">
            <w:pPr>
              <w:widowControl w:val="0"/>
              <w:ind w:right="113" w:hanging="2"/>
              <w:jc w:val="both"/>
              <w:rPr>
                <w:sz w:val="24"/>
                <w:szCs w:val="24"/>
              </w:rPr>
            </w:pPr>
            <w:r>
              <w:rPr>
                <w:sz w:val="24"/>
                <w:szCs w:val="24"/>
              </w:rPr>
              <w:t>уживання великої літери;</w:t>
            </w:r>
          </w:p>
          <w:p w14:paraId="6C2B2B50" w14:textId="77777777" w:rsidR="00E6655D" w:rsidRDefault="00E6655D" w:rsidP="00E6655D">
            <w:pPr>
              <w:widowControl w:val="0"/>
              <w:ind w:right="113" w:hanging="2"/>
              <w:jc w:val="both"/>
              <w:rPr>
                <w:sz w:val="24"/>
                <w:szCs w:val="24"/>
              </w:rPr>
            </w:pPr>
            <w:r>
              <w:rPr>
                <w:sz w:val="24"/>
                <w:szCs w:val="24"/>
              </w:rPr>
              <w:t>уживання розділових знаків та відмінювання слів у реченні;</w:t>
            </w:r>
          </w:p>
          <w:p w14:paraId="4F2989FB" w14:textId="77777777" w:rsidR="00E6655D" w:rsidRDefault="00E6655D" w:rsidP="00E6655D">
            <w:pPr>
              <w:widowControl w:val="0"/>
              <w:ind w:right="113" w:hanging="2"/>
              <w:jc w:val="both"/>
              <w:rPr>
                <w:sz w:val="24"/>
                <w:szCs w:val="24"/>
              </w:rPr>
            </w:pPr>
            <w:r>
              <w:rPr>
                <w:sz w:val="24"/>
                <w:szCs w:val="24"/>
              </w:rPr>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079F4E02" w14:textId="77777777" w:rsidR="00E6655D" w:rsidRDefault="00E6655D" w:rsidP="00E6655D">
            <w:pPr>
              <w:widowControl w:val="0"/>
              <w:ind w:right="113" w:hanging="2"/>
              <w:jc w:val="both"/>
              <w:rPr>
                <w:sz w:val="24"/>
                <w:szCs w:val="24"/>
              </w:rPr>
            </w:pPr>
            <w:r>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4"/>
                <w:szCs w:val="24"/>
              </w:rPr>
              <w:t>закупівель</w:t>
            </w:r>
            <w:proofErr w:type="spellEnd"/>
            <w:r>
              <w:rPr>
                <w:sz w:val="24"/>
                <w:szCs w:val="24"/>
              </w:rPr>
              <w:t xml:space="preserve"> та/або унікального номера повідомлення про намір укласти договір про закупівлю - помилка в цифрах;</w:t>
            </w:r>
          </w:p>
          <w:p w14:paraId="058064D1" w14:textId="77777777" w:rsidR="00E6655D" w:rsidRDefault="00E6655D" w:rsidP="00E6655D">
            <w:pPr>
              <w:widowControl w:val="0"/>
              <w:ind w:right="113" w:hanging="2"/>
              <w:jc w:val="both"/>
              <w:rPr>
                <w:sz w:val="24"/>
                <w:szCs w:val="24"/>
              </w:rPr>
            </w:pPr>
            <w:r>
              <w:rPr>
                <w:sz w:val="24"/>
                <w:szCs w:val="24"/>
              </w:rPr>
              <w:t>застосування правил переносу частини слова з рядка в рядок;</w:t>
            </w:r>
          </w:p>
          <w:p w14:paraId="29A86158" w14:textId="77777777" w:rsidR="00E6655D" w:rsidRDefault="00E6655D" w:rsidP="00E6655D">
            <w:pPr>
              <w:widowControl w:val="0"/>
              <w:ind w:right="113" w:hanging="2"/>
              <w:jc w:val="both"/>
              <w:rPr>
                <w:sz w:val="24"/>
                <w:szCs w:val="24"/>
              </w:rPr>
            </w:pPr>
            <w:r>
              <w:rPr>
                <w:sz w:val="24"/>
                <w:szCs w:val="24"/>
              </w:rPr>
              <w:t>написання слів разом та/або окремо, та/або через дефіс;</w:t>
            </w:r>
          </w:p>
          <w:p w14:paraId="3BAB4862" w14:textId="77777777" w:rsidR="00E6655D" w:rsidRDefault="00E6655D" w:rsidP="00E6655D">
            <w:pPr>
              <w:widowControl w:val="0"/>
              <w:ind w:right="113" w:hanging="2"/>
              <w:jc w:val="both"/>
              <w:rPr>
                <w:sz w:val="24"/>
                <w:szCs w:val="24"/>
              </w:rPr>
            </w:pPr>
            <w:r>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04A228" w14:textId="77777777" w:rsidR="00E6655D" w:rsidRDefault="00E6655D" w:rsidP="00E6655D">
            <w:pPr>
              <w:widowControl w:val="0"/>
              <w:ind w:right="113" w:hanging="2"/>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CDA81C" w14:textId="77777777" w:rsidR="00E6655D" w:rsidRDefault="00E6655D" w:rsidP="00E6655D">
            <w:pPr>
              <w:widowControl w:val="0"/>
              <w:ind w:right="113" w:hanging="2"/>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B6E9E7" w14:textId="77777777" w:rsidR="00E6655D" w:rsidRDefault="00E6655D" w:rsidP="00E6655D">
            <w:pPr>
              <w:widowControl w:val="0"/>
              <w:ind w:right="113" w:hanging="2"/>
              <w:jc w:val="both"/>
              <w:rPr>
                <w:sz w:val="24"/>
                <w:szCs w:val="24"/>
              </w:rPr>
            </w:pPr>
            <w:r>
              <w:rPr>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w:t>
            </w:r>
            <w:r>
              <w:rPr>
                <w:sz w:val="24"/>
                <w:szCs w:val="24"/>
              </w:rPr>
              <w:lastRenderedPageBreak/>
              <w:t>використання).</w:t>
            </w:r>
          </w:p>
          <w:p w14:paraId="75381171" w14:textId="77777777" w:rsidR="00E6655D" w:rsidRDefault="00E6655D" w:rsidP="00E6655D">
            <w:pPr>
              <w:widowControl w:val="0"/>
              <w:ind w:right="113" w:hanging="2"/>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0203AE" w14:textId="77777777" w:rsidR="00E6655D" w:rsidRDefault="00E6655D" w:rsidP="00E6655D">
            <w:pPr>
              <w:widowControl w:val="0"/>
              <w:ind w:right="113" w:hanging="2"/>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53E5C7" w14:textId="77777777" w:rsidR="00E6655D" w:rsidRDefault="00E6655D" w:rsidP="00E6655D">
            <w:pPr>
              <w:widowControl w:val="0"/>
              <w:ind w:right="113" w:hanging="2"/>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A2ECA5" w14:textId="77777777" w:rsidR="00E6655D" w:rsidRDefault="00E6655D" w:rsidP="00E6655D">
            <w:pPr>
              <w:widowControl w:val="0"/>
              <w:ind w:right="113" w:hanging="2"/>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5D4F55" w14:textId="77777777" w:rsidR="00E6655D" w:rsidRDefault="00E6655D" w:rsidP="00E6655D">
            <w:pPr>
              <w:widowControl w:val="0"/>
              <w:ind w:right="113" w:hanging="2"/>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B93E1B" w14:textId="77777777" w:rsidR="00E6655D" w:rsidRDefault="00E6655D" w:rsidP="00E6655D">
            <w:pPr>
              <w:widowControl w:val="0"/>
              <w:ind w:right="113" w:hanging="2"/>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905D8F" w14:textId="77777777" w:rsidR="00E6655D" w:rsidRDefault="00E6655D" w:rsidP="00E6655D">
            <w:pPr>
              <w:widowControl w:val="0"/>
              <w:ind w:right="113" w:hanging="2"/>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62294A" w14:textId="77777777" w:rsidR="00E6655D" w:rsidRDefault="00E6655D" w:rsidP="00E6655D">
            <w:pPr>
              <w:widowControl w:val="0"/>
              <w:ind w:right="113" w:hanging="2"/>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6DCC5" w14:textId="77777777" w:rsidR="00E6655D" w:rsidRDefault="00E6655D" w:rsidP="00E6655D">
            <w:pPr>
              <w:widowControl w:val="0"/>
              <w:ind w:hanging="2"/>
              <w:jc w:val="both"/>
              <w:rPr>
                <w:i/>
                <w:sz w:val="24"/>
                <w:szCs w:val="24"/>
                <w:u w:val="single"/>
              </w:rPr>
            </w:pPr>
            <w:r>
              <w:rPr>
                <w:i/>
                <w:sz w:val="24"/>
                <w:szCs w:val="24"/>
                <w:u w:val="single"/>
              </w:rPr>
              <w:t>Приклади формальних помилок:</w:t>
            </w:r>
          </w:p>
          <w:p w14:paraId="7AE01FB8" w14:textId="77777777" w:rsidR="00E6655D" w:rsidRDefault="00E6655D" w:rsidP="00E6655D">
            <w:pPr>
              <w:widowControl w:val="0"/>
              <w:ind w:hanging="2"/>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2DD1DB" w14:textId="77777777" w:rsidR="00E6655D" w:rsidRDefault="00E6655D" w:rsidP="00E6655D">
            <w:pPr>
              <w:widowControl w:val="0"/>
              <w:ind w:hanging="2"/>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14:paraId="0FD8635A" w14:textId="77777777" w:rsidR="00E6655D" w:rsidRDefault="00E6655D" w:rsidP="00E6655D">
            <w:pPr>
              <w:widowControl w:val="0"/>
              <w:ind w:hanging="2"/>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7B682E4A" w14:textId="77777777" w:rsidR="00E6655D" w:rsidRDefault="00E6655D" w:rsidP="00E6655D">
            <w:pPr>
              <w:widowControl w:val="0"/>
              <w:ind w:hanging="2"/>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66C4BF5F" w14:textId="77777777" w:rsidR="00E6655D" w:rsidRDefault="00E6655D" w:rsidP="00E6655D">
            <w:pPr>
              <w:widowControl w:val="0"/>
              <w:ind w:hanging="2"/>
              <w:jc w:val="both"/>
              <w:rPr>
                <w:sz w:val="24"/>
                <w:szCs w:val="24"/>
              </w:rPr>
            </w:pPr>
            <w:r>
              <w:rPr>
                <w:sz w:val="24"/>
                <w:szCs w:val="24"/>
              </w:rPr>
              <w:t>- «______________№_____________» замість «14.08.2020 №320/13/14-01»</w:t>
            </w:r>
          </w:p>
          <w:p w14:paraId="24EE8E55" w14:textId="77777777" w:rsidR="00E6655D" w:rsidRDefault="00E6655D" w:rsidP="00E6655D">
            <w:pPr>
              <w:widowControl w:val="0"/>
              <w:ind w:hanging="2"/>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tc>
      </w:tr>
      <w:tr w:rsidR="00E6655D" w:rsidRPr="009408F4" w14:paraId="153841EE" w14:textId="77777777" w:rsidTr="00421EC8">
        <w:tc>
          <w:tcPr>
            <w:tcW w:w="311" w:type="pct"/>
          </w:tcPr>
          <w:p w14:paraId="4DD317EC" w14:textId="77777777" w:rsidR="00E6655D" w:rsidRPr="00513BFB" w:rsidRDefault="00E6655D" w:rsidP="00E6655D">
            <w:pPr>
              <w:tabs>
                <w:tab w:val="left" w:pos="114"/>
              </w:tabs>
              <w:spacing w:beforeLines="40" w:before="96" w:afterLines="40" w:after="96"/>
              <w:ind w:left="114" w:right="113"/>
              <w:rPr>
                <w:b/>
                <w:sz w:val="24"/>
                <w:szCs w:val="24"/>
                <w:lang w:eastAsia="uk-UA"/>
              </w:rPr>
            </w:pPr>
            <w:r>
              <w:rPr>
                <w:b/>
                <w:sz w:val="24"/>
                <w:szCs w:val="24"/>
                <w:lang w:eastAsia="uk-UA"/>
              </w:rPr>
              <w:lastRenderedPageBreak/>
              <w:t>4.</w:t>
            </w:r>
          </w:p>
        </w:tc>
        <w:tc>
          <w:tcPr>
            <w:tcW w:w="1257" w:type="pct"/>
          </w:tcPr>
          <w:p w14:paraId="3649A335" w14:textId="77777777" w:rsidR="00E6655D" w:rsidRPr="00513BFB" w:rsidRDefault="00E6655D" w:rsidP="00E6655D">
            <w:pPr>
              <w:spacing w:beforeLines="40" w:before="96" w:afterLines="40" w:after="96"/>
              <w:ind w:left="142" w:right="113"/>
              <w:rPr>
                <w:b/>
                <w:sz w:val="24"/>
                <w:szCs w:val="24"/>
                <w:lang w:eastAsia="uk-UA"/>
              </w:rPr>
            </w:pPr>
            <w:r w:rsidRPr="00513BFB">
              <w:rPr>
                <w:b/>
                <w:sz w:val="24"/>
                <w:szCs w:val="24"/>
              </w:rPr>
              <w:t>Інша інформація</w:t>
            </w:r>
          </w:p>
        </w:tc>
        <w:tc>
          <w:tcPr>
            <w:tcW w:w="3432" w:type="pct"/>
          </w:tcPr>
          <w:p w14:paraId="4207065D" w14:textId="77777777" w:rsidR="00E6655D" w:rsidRDefault="00E6655D" w:rsidP="00E6655D">
            <w:pPr>
              <w:widowControl w:val="0"/>
              <w:ind w:right="113" w:hanging="2"/>
              <w:jc w:val="both"/>
              <w:rPr>
                <w:rFonts w:eastAsia="Arial"/>
                <w:sz w:val="24"/>
                <w:szCs w:val="24"/>
              </w:rPr>
            </w:pPr>
            <w:r>
              <w:rPr>
                <w:rFonts w:eastAsia="Arial"/>
                <w:sz w:val="24"/>
                <w:szCs w:val="24"/>
              </w:rPr>
              <w:t>4.1. Замовник у тендерній документації може зазначити іншу інформацію відповідно до вимог законодавства, яку вважає за необхідне включити.</w:t>
            </w:r>
          </w:p>
          <w:p w14:paraId="228BFD05" w14:textId="77777777" w:rsidR="00E6655D" w:rsidRDefault="00E6655D" w:rsidP="00E6655D">
            <w:pPr>
              <w:widowControl w:val="0"/>
              <w:ind w:right="113" w:hanging="2"/>
              <w:jc w:val="both"/>
              <w:rPr>
                <w:rFonts w:eastAsia="Arial"/>
                <w:sz w:val="24"/>
                <w:szCs w:val="24"/>
              </w:rPr>
            </w:pPr>
            <w:r>
              <w:rPr>
                <w:rFonts w:eastAsia="Arial"/>
                <w:sz w:val="24"/>
                <w:szCs w:val="24"/>
              </w:rPr>
              <w:t xml:space="preserve">Під терміном “аномально низька ціна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w:t>
            </w:r>
            <w:r>
              <w:rPr>
                <w:rFonts w:eastAsia="Arial"/>
                <w:sz w:val="24"/>
                <w:szCs w:val="24"/>
              </w:rPr>
              <w:lastRenderedPageBreak/>
              <w:t xml:space="preserve">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Pr>
                <w:rFonts w:eastAsia="Arial"/>
                <w:sz w:val="24"/>
                <w:szCs w:val="24"/>
              </w:rPr>
              <w:t>закупівель</w:t>
            </w:r>
            <w:proofErr w:type="spellEnd"/>
            <w:r>
              <w:rPr>
                <w:rFonts w:eastAsia="Arial"/>
                <w:sz w:val="24"/>
                <w:szCs w:val="24"/>
              </w:rPr>
              <w:t xml:space="preserve"> автоматично за умови наявності не менше двох учасників, які подали свої тендерні пропозиції щодо предмета закупівлі.</w:t>
            </w:r>
          </w:p>
          <w:p w14:paraId="6F767D7C" w14:textId="77777777" w:rsidR="00E6655D" w:rsidRDefault="00E6655D" w:rsidP="00E6655D">
            <w:pPr>
              <w:widowControl w:val="0"/>
              <w:ind w:right="113" w:hanging="2"/>
              <w:jc w:val="both"/>
              <w:rPr>
                <w:rFonts w:eastAsia="Arial"/>
                <w:sz w:val="24"/>
                <w:szCs w:val="24"/>
              </w:rPr>
            </w:pPr>
            <w:r>
              <w:rPr>
                <w:rFonts w:eastAsia="Arial"/>
                <w:sz w:val="24"/>
                <w:szCs w:val="24"/>
              </w:rPr>
              <w:t>4.2.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FB8E1A1" w14:textId="77777777" w:rsidR="00E6655D" w:rsidRDefault="00E6655D" w:rsidP="00E6655D">
            <w:pPr>
              <w:widowControl w:val="0"/>
              <w:ind w:right="113" w:hanging="2"/>
              <w:jc w:val="both"/>
              <w:rPr>
                <w:rFonts w:eastAsia="Arial"/>
                <w:sz w:val="24"/>
                <w:szCs w:val="24"/>
              </w:rPr>
            </w:pPr>
            <w:r>
              <w:rPr>
                <w:rFonts w:eastAsia="Arial"/>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B4A066" w14:textId="77777777" w:rsidR="00E6655D" w:rsidRDefault="00E6655D" w:rsidP="00E6655D">
            <w:pPr>
              <w:widowControl w:val="0"/>
              <w:ind w:right="113" w:hanging="2"/>
              <w:jc w:val="both"/>
              <w:rPr>
                <w:rFonts w:eastAsia="Arial"/>
                <w:sz w:val="24"/>
                <w:szCs w:val="24"/>
              </w:rPr>
            </w:pPr>
            <w:r>
              <w:rPr>
                <w:rFonts w:eastAsia="Arial"/>
                <w:sz w:val="24"/>
                <w:szCs w:val="24"/>
              </w:rPr>
              <w:t>Обґрунтування аномально низької тендерної пропозиції може містити інформацію про:</w:t>
            </w:r>
          </w:p>
          <w:p w14:paraId="467A4AC3" w14:textId="77777777" w:rsidR="00E6655D" w:rsidRDefault="00E6655D" w:rsidP="00E6655D">
            <w:pPr>
              <w:widowControl w:val="0"/>
              <w:ind w:right="113" w:hanging="2"/>
              <w:jc w:val="both"/>
              <w:rPr>
                <w:rFonts w:eastAsia="Arial"/>
                <w:sz w:val="24"/>
                <w:szCs w:val="24"/>
              </w:rPr>
            </w:pPr>
            <w:r>
              <w:rPr>
                <w:rFonts w:eastAsia="Arial"/>
                <w:sz w:val="24"/>
                <w:szCs w:val="24"/>
              </w:rPr>
              <w:t>досягнення економії завдяки застосованому технологічному процесу виробництва товарів;</w:t>
            </w:r>
          </w:p>
          <w:p w14:paraId="5C92EF48" w14:textId="77777777" w:rsidR="00E6655D" w:rsidRDefault="00E6655D" w:rsidP="00E6655D">
            <w:pPr>
              <w:widowControl w:val="0"/>
              <w:ind w:right="113" w:hanging="2"/>
              <w:jc w:val="both"/>
              <w:rPr>
                <w:rFonts w:eastAsia="Arial"/>
                <w:sz w:val="24"/>
                <w:szCs w:val="24"/>
              </w:rPr>
            </w:pPr>
            <w:r>
              <w:rPr>
                <w:rFonts w:eastAsia="Arial"/>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14:paraId="0BF29233" w14:textId="77777777" w:rsidR="00E6655D" w:rsidRDefault="00E6655D" w:rsidP="00E6655D">
            <w:pPr>
              <w:widowControl w:val="0"/>
              <w:ind w:right="113" w:hanging="2"/>
              <w:jc w:val="both"/>
              <w:rPr>
                <w:rFonts w:eastAsia="Arial"/>
                <w:sz w:val="24"/>
                <w:szCs w:val="24"/>
              </w:rPr>
            </w:pPr>
            <w:r>
              <w:rPr>
                <w:rFonts w:eastAsia="Arial"/>
                <w:sz w:val="24"/>
                <w:szCs w:val="24"/>
              </w:rPr>
              <w:t>отримання учасником процедури закупівлі державної допомоги згідно із законодавством.</w:t>
            </w:r>
          </w:p>
          <w:p w14:paraId="73DF575C" w14:textId="77777777" w:rsidR="00E6655D" w:rsidRDefault="00E6655D" w:rsidP="00E6655D">
            <w:pPr>
              <w:widowControl w:val="0"/>
              <w:ind w:right="113" w:hanging="2"/>
              <w:jc w:val="both"/>
              <w:rPr>
                <w:rFonts w:eastAsia="Arial"/>
                <w:sz w:val="24"/>
                <w:szCs w:val="24"/>
              </w:rPr>
            </w:pPr>
            <w:r>
              <w:rPr>
                <w:rFonts w:eastAsia="Arial"/>
                <w:sz w:val="24"/>
                <w:szCs w:val="24"/>
              </w:rPr>
              <w:t xml:space="preserve">4.3.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eastAsia="Arial"/>
                <w:sz w:val="24"/>
                <w:szCs w:val="24"/>
              </w:rPr>
              <w:t>невідповідностей</w:t>
            </w:r>
            <w:proofErr w:type="spellEnd"/>
            <w:r>
              <w:rPr>
                <w:rFonts w:eastAsia="Arial"/>
                <w:sz w:val="24"/>
                <w:szCs w:val="24"/>
              </w:rPr>
              <w:t xml:space="preserve"> в електронній системі </w:t>
            </w:r>
            <w:proofErr w:type="spellStart"/>
            <w:r>
              <w:rPr>
                <w:rFonts w:eastAsia="Arial"/>
                <w:sz w:val="24"/>
                <w:szCs w:val="24"/>
              </w:rPr>
              <w:t>закупівель</w:t>
            </w:r>
            <w:proofErr w:type="spellEnd"/>
            <w:r>
              <w:rPr>
                <w:rFonts w:eastAsia="Arial"/>
                <w:sz w:val="24"/>
                <w:szCs w:val="24"/>
              </w:rPr>
              <w:t>.</w:t>
            </w:r>
          </w:p>
          <w:p w14:paraId="5A276466" w14:textId="77777777" w:rsidR="00E6655D" w:rsidRDefault="00E6655D" w:rsidP="00E6655D">
            <w:pPr>
              <w:widowControl w:val="0"/>
              <w:ind w:right="113" w:hanging="2"/>
              <w:jc w:val="both"/>
              <w:rPr>
                <w:rFonts w:eastAsia="Arial"/>
                <w:sz w:val="24"/>
                <w:szCs w:val="24"/>
              </w:rPr>
            </w:pPr>
            <w:r>
              <w:rPr>
                <w:rFonts w:eastAsia="Arial"/>
                <w:sz w:val="24"/>
                <w:szCs w:val="24"/>
              </w:rPr>
              <w:t>4.4.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438030" w14:textId="77777777" w:rsidR="00E6655D" w:rsidRDefault="00E6655D" w:rsidP="00E6655D">
            <w:pPr>
              <w:widowControl w:val="0"/>
              <w:ind w:right="113" w:hanging="2"/>
              <w:jc w:val="both"/>
              <w:rPr>
                <w:rFonts w:eastAsia="Arial"/>
                <w:sz w:val="24"/>
                <w:szCs w:val="24"/>
              </w:rPr>
            </w:pPr>
            <w:r>
              <w:rPr>
                <w:rFonts w:eastAsia="Arial"/>
                <w:sz w:val="24"/>
                <w:szCs w:val="24"/>
              </w:rPr>
              <w:t xml:space="preserve">4.5. Повідомлення з вимогою про усунення </w:t>
            </w:r>
            <w:proofErr w:type="spellStart"/>
            <w:r>
              <w:rPr>
                <w:rFonts w:eastAsia="Arial"/>
                <w:sz w:val="24"/>
                <w:szCs w:val="24"/>
              </w:rPr>
              <w:t>невідповідностей</w:t>
            </w:r>
            <w:proofErr w:type="spellEnd"/>
            <w:r>
              <w:rPr>
                <w:rFonts w:eastAsia="Arial"/>
                <w:sz w:val="24"/>
                <w:szCs w:val="24"/>
              </w:rPr>
              <w:t xml:space="preserve"> повинно містити наступну інформацію:</w:t>
            </w:r>
          </w:p>
          <w:p w14:paraId="1C9970D4" w14:textId="77777777" w:rsidR="00E6655D" w:rsidRDefault="00E6655D" w:rsidP="00E6655D">
            <w:pPr>
              <w:widowControl w:val="0"/>
              <w:ind w:right="113" w:hanging="2"/>
              <w:jc w:val="both"/>
              <w:rPr>
                <w:rFonts w:eastAsia="Arial"/>
                <w:sz w:val="24"/>
                <w:szCs w:val="24"/>
              </w:rPr>
            </w:pPr>
            <w:r>
              <w:rPr>
                <w:rFonts w:eastAsia="Arial"/>
                <w:sz w:val="24"/>
                <w:szCs w:val="24"/>
              </w:rPr>
              <w:t xml:space="preserve">1) перелік виявлених </w:t>
            </w:r>
            <w:proofErr w:type="spellStart"/>
            <w:r>
              <w:rPr>
                <w:rFonts w:eastAsia="Arial"/>
                <w:sz w:val="24"/>
                <w:szCs w:val="24"/>
              </w:rPr>
              <w:t>невідповідностей</w:t>
            </w:r>
            <w:proofErr w:type="spellEnd"/>
            <w:r>
              <w:rPr>
                <w:rFonts w:eastAsia="Arial"/>
                <w:sz w:val="24"/>
                <w:szCs w:val="24"/>
              </w:rPr>
              <w:t>;</w:t>
            </w:r>
          </w:p>
          <w:p w14:paraId="458A421E" w14:textId="77777777" w:rsidR="00E6655D" w:rsidRDefault="00E6655D" w:rsidP="00E6655D">
            <w:pPr>
              <w:widowControl w:val="0"/>
              <w:ind w:right="113" w:hanging="2"/>
              <w:jc w:val="both"/>
              <w:rPr>
                <w:rFonts w:eastAsia="Arial"/>
                <w:sz w:val="24"/>
                <w:szCs w:val="24"/>
              </w:rPr>
            </w:pPr>
            <w:r>
              <w:rPr>
                <w:rFonts w:eastAsia="Arial"/>
                <w:sz w:val="24"/>
                <w:szCs w:val="24"/>
              </w:rPr>
              <w:t>2) посилання на вимогу (вимоги) тендерної документації, щодо яких виявлені невідповідності;</w:t>
            </w:r>
          </w:p>
          <w:p w14:paraId="64174F37" w14:textId="77777777" w:rsidR="00E6655D" w:rsidRDefault="00E6655D" w:rsidP="00E6655D">
            <w:pPr>
              <w:widowControl w:val="0"/>
              <w:ind w:right="113" w:hanging="2"/>
              <w:jc w:val="both"/>
              <w:rPr>
                <w:rFonts w:eastAsia="Arial"/>
                <w:sz w:val="24"/>
                <w:szCs w:val="24"/>
              </w:rPr>
            </w:pPr>
            <w:r>
              <w:rPr>
                <w:rFonts w:eastAsia="Arial"/>
                <w:sz w:val="24"/>
                <w:szCs w:val="24"/>
              </w:rPr>
              <w:t xml:space="preserve">3) перелік інформації та/або документів, які повинен подати учасник </w:t>
            </w:r>
            <w:r>
              <w:rPr>
                <w:rFonts w:eastAsia="Arial"/>
                <w:sz w:val="24"/>
                <w:szCs w:val="24"/>
              </w:rPr>
              <w:lastRenderedPageBreak/>
              <w:t xml:space="preserve">для усунення виявлених </w:t>
            </w:r>
            <w:proofErr w:type="spellStart"/>
            <w:r>
              <w:rPr>
                <w:rFonts w:eastAsia="Arial"/>
                <w:sz w:val="24"/>
                <w:szCs w:val="24"/>
              </w:rPr>
              <w:t>невідповідностей</w:t>
            </w:r>
            <w:proofErr w:type="spellEnd"/>
            <w:r>
              <w:rPr>
                <w:rFonts w:eastAsia="Arial"/>
                <w:sz w:val="24"/>
                <w:szCs w:val="24"/>
              </w:rPr>
              <w:t>.</w:t>
            </w:r>
          </w:p>
          <w:p w14:paraId="6D46D468" w14:textId="77777777" w:rsidR="00E6655D" w:rsidRDefault="00E6655D" w:rsidP="00E6655D">
            <w:pPr>
              <w:widowControl w:val="0"/>
              <w:ind w:right="113" w:hanging="2"/>
              <w:jc w:val="both"/>
              <w:rPr>
                <w:rFonts w:eastAsia="Arial"/>
                <w:sz w:val="24"/>
                <w:szCs w:val="24"/>
              </w:rPr>
            </w:pPr>
            <w:r>
              <w:rPr>
                <w:rFonts w:eastAsia="Arial"/>
                <w:sz w:val="24"/>
                <w:szCs w:val="24"/>
              </w:rPr>
              <w:t xml:space="preserve">4.6.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eastAsia="Arial"/>
                <w:sz w:val="24"/>
                <w:szCs w:val="24"/>
              </w:rPr>
              <w:t>невідповідностей</w:t>
            </w:r>
            <w:proofErr w:type="spellEnd"/>
            <w:r>
              <w:rPr>
                <w:rFonts w:eastAsia="Arial"/>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4F9B68" w14:textId="77777777" w:rsidR="00E6655D" w:rsidRDefault="00E6655D" w:rsidP="00E6655D">
            <w:pPr>
              <w:widowControl w:val="0"/>
              <w:ind w:right="113" w:hanging="2"/>
              <w:jc w:val="both"/>
              <w:rPr>
                <w:rFonts w:eastAsia="Arial"/>
                <w:sz w:val="24"/>
                <w:szCs w:val="24"/>
              </w:rPr>
            </w:pPr>
            <w:r>
              <w:rPr>
                <w:rFonts w:eastAsia="Arial"/>
                <w:sz w:val="24"/>
                <w:szCs w:val="24"/>
              </w:rPr>
              <w:t xml:space="preserve">4.7.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eastAsia="Arial"/>
                <w:sz w:val="24"/>
                <w:szCs w:val="24"/>
              </w:rPr>
              <w:t>закупівель</w:t>
            </w:r>
            <w:proofErr w:type="spellEnd"/>
            <w:r>
              <w:rPr>
                <w:rFonts w:eastAsia="Arial"/>
                <w:sz w:val="24"/>
                <w:szCs w:val="24"/>
              </w:rPr>
              <w:t xml:space="preserve"> уточнених або нових документів в електронній системі </w:t>
            </w:r>
            <w:proofErr w:type="spellStart"/>
            <w:r>
              <w:rPr>
                <w:rFonts w:eastAsia="Arial"/>
                <w:sz w:val="24"/>
                <w:szCs w:val="24"/>
              </w:rPr>
              <w:t>закупівель</w:t>
            </w:r>
            <w:proofErr w:type="spellEnd"/>
            <w:r>
              <w:rPr>
                <w:rFonts w:eastAsia="Arial"/>
                <w:sz w:val="24"/>
                <w:szCs w:val="24"/>
              </w:rPr>
              <w:t xml:space="preserve">, протягом 24 годин з моменту розміщення замовником в електронній системі </w:t>
            </w:r>
            <w:proofErr w:type="spellStart"/>
            <w:r>
              <w:rPr>
                <w:rFonts w:eastAsia="Arial"/>
                <w:sz w:val="24"/>
                <w:szCs w:val="24"/>
              </w:rPr>
              <w:t>закупівель</w:t>
            </w:r>
            <w:proofErr w:type="spellEnd"/>
            <w:r>
              <w:rPr>
                <w:rFonts w:eastAsia="Arial"/>
                <w:sz w:val="24"/>
                <w:szCs w:val="24"/>
              </w:rPr>
              <w:t xml:space="preserve"> повідомлення з вимогою про усунення таких </w:t>
            </w:r>
            <w:proofErr w:type="spellStart"/>
            <w:r>
              <w:rPr>
                <w:rFonts w:eastAsia="Arial"/>
                <w:sz w:val="24"/>
                <w:szCs w:val="24"/>
              </w:rPr>
              <w:t>невідповідностей</w:t>
            </w:r>
            <w:proofErr w:type="spellEnd"/>
            <w:r>
              <w:rPr>
                <w:rFonts w:eastAsia="Arial"/>
                <w:sz w:val="24"/>
                <w:szCs w:val="24"/>
              </w:rPr>
              <w:t xml:space="preserve">. </w:t>
            </w:r>
          </w:p>
          <w:p w14:paraId="7609C7E9" w14:textId="77777777" w:rsidR="00E6655D" w:rsidRDefault="00E6655D" w:rsidP="00E6655D">
            <w:pPr>
              <w:widowControl w:val="0"/>
              <w:ind w:right="113" w:hanging="2"/>
              <w:jc w:val="both"/>
              <w:rPr>
                <w:rFonts w:eastAsia="Arial"/>
                <w:sz w:val="24"/>
                <w:szCs w:val="24"/>
              </w:rPr>
            </w:pPr>
            <w:r>
              <w:rPr>
                <w:rFonts w:eastAsia="Arial"/>
                <w:sz w:val="24"/>
                <w:szCs w:val="24"/>
              </w:rPr>
              <w:t xml:space="preserve">4.8. Замовник розглядає подані тендерні пропозиції з урахуванням виправлення або </w:t>
            </w:r>
            <w:proofErr w:type="spellStart"/>
            <w:r>
              <w:rPr>
                <w:rFonts w:eastAsia="Arial"/>
                <w:sz w:val="24"/>
                <w:szCs w:val="24"/>
              </w:rPr>
              <w:t>невиправлення</w:t>
            </w:r>
            <w:proofErr w:type="spellEnd"/>
            <w:r>
              <w:rPr>
                <w:rFonts w:eastAsia="Arial"/>
                <w:sz w:val="24"/>
                <w:szCs w:val="24"/>
              </w:rPr>
              <w:t xml:space="preserve"> учасниками виявлених </w:t>
            </w:r>
            <w:proofErr w:type="spellStart"/>
            <w:r>
              <w:rPr>
                <w:rFonts w:eastAsia="Arial"/>
                <w:sz w:val="24"/>
                <w:szCs w:val="24"/>
              </w:rPr>
              <w:t>невідповідностей</w:t>
            </w:r>
            <w:proofErr w:type="spellEnd"/>
            <w:r>
              <w:rPr>
                <w:rFonts w:eastAsia="Arial"/>
                <w:sz w:val="24"/>
                <w:szCs w:val="24"/>
              </w:rPr>
              <w:t>.</w:t>
            </w:r>
          </w:p>
          <w:p w14:paraId="70471B65" w14:textId="77777777" w:rsidR="00E6655D" w:rsidRDefault="00E6655D" w:rsidP="00E6655D">
            <w:pPr>
              <w:widowControl w:val="0"/>
              <w:ind w:right="113" w:hanging="2"/>
              <w:jc w:val="both"/>
              <w:rPr>
                <w:sz w:val="24"/>
                <w:szCs w:val="24"/>
              </w:rPr>
            </w:pPr>
            <w:r>
              <w:rPr>
                <w:rFonts w:eastAsia="Arial"/>
                <w:sz w:val="24"/>
                <w:szCs w:val="24"/>
              </w:rPr>
              <w:t xml:space="preserve">4.9. </w:t>
            </w: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F2E54E" w14:textId="77777777" w:rsidR="00E6655D" w:rsidRDefault="00E6655D" w:rsidP="00E6655D">
            <w:pPr>
              <w:widowControl w:val="0"/>
              <w:ind w:right="113" w:hanging="2"/>
              <w:jc w:val="both"/>
              <w:rPr>
                <w:rFonts w:eastAsia="Arial"/>
                <w:sz w:val="24"/>
                <w:szCs w:val="24"/>
              </w:rPr>
            </w:pPr>
            <w:r>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53C5AA" w14:textId="77777777" w:rsidR="00E6655D" w:rsidRDefault="00E6655D" w:rsidP="00E6655D">
            <w:pPr>
              <w:widowControl w:val="0"/>
              <w:ind w:right="113" w:hanging="2"/>
              <w:jc w:val="both"/>
              <w:rPr>
                <w:rFonts w:eastAsia="Arial"/>
                <w:sz w:val="24"/>
                <w:szCs w:val="24"/>
              </w:rPr>
            </w:pPr>
            <w:r>
              <w:rPr>
                <w:rFonts w:eastAsia="Arial"/>
                <w:sz w:val="24"/>
                <w:szCs w:val="24"/>
              </w:rPr>
              <w:t>4.10. Відповідальність за достовірність наданої інформації в своїй тендерної пропозиції несе учасник.</w:t>
            </w:r>
          </w:p>
          <w:p w14:paraId="07D2ECFE" w14:textId="77777777" w:rsidR="00E6655D" w:rsidRDefault="00E6655D" w:rsidP="00E6655D">
            <w:pPr>
              <w:widowControl w:val="0"/>
              <w:ind w:right="113" w:hanging="2"/>
              <w:jc w:val="both"/>
              <w:rPr>
                <w:rFonts w:eastAsia="Arial"/>
                <w:sz w:val="24"/>
                <w:szCs w:val="24"/>
              </w:rPr>
            </w:pPr>
            <w:r>
              <w:rPr>
                <w:rFonts w:eastAsia="Arial"/>
                <w:sz w:val="24"/>
                <w:szCs w:val="24"/>
              </w:rPr>
              <w:t>4.11.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14:paraId="41DA84D8" w14:textId="77777777" w:rsidR="00E6655D" w:rsidRDefault="00E6655D" w:rsidP="00E6655D">
            <w:pPr>
              <w:widowControl w:val="0"/>
              <w:ind w:right="113" w:hanging="2"/>
              <w:jc w:val="both"/>
              <w:rPr>
                <w:rFonts w:eastAsia="Arial"/>
                <w:sz w:val="24"/>
                <w:szCs w:val="24"/>
              </w:rPr>
            </w:pPr>
            <w:r>
              <w:rPr>
                <w:rFonts w:eastAsia="Arial"/>
                <w:sz w:val="24"/>
                <w:szCs w:val="24"/>
              </w:rPr>
              <w:t xml:space="preserve">Витяг з Єдиного державного реєстру юридичних осіб, фізичних осіб – підприємців та громадських формувань. Якщо у суб’єкта господарювання, що подав свою тендерну пропозицію для участі в торгах кінцевим </w:t>
            </w:r>
            <w:proofErr w:type="spellStart"/>
            <w:r>
              <w:rPr>
                <w:rFonts w:eastAsia="Arial"/>
                <w:sz w:val="24"/>
                <w:szCs w:val="24"/>
              </w:rPr>
              <w:t>бенефіціарним</w:t>
            </w:r>
            <w:proofErr w:type="spellEnd"/>
            <w:r>
              <w:rPr>
                <w:rFonts w:eastAsia="Arial"/>
                <w:sz w:val="24"/>
                <w:szCs w:val="24"/>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14:paraId="772731A0" w14:textId="77777777" w:rsidR="00E6655D" w:rsidRDefault="00E6655D" w:rsidP="00E6655D">
            <w:pPr>
              <w:widowControl w:val="0"/>
              <w:ind w:hanging="2"/>
              <w:jc w:val="both"/>
              <w:rPr>
                <w:sz w:val="24"/>
                <w:szCs w:val="24"/>
              </w:rPr>
            </w:pPr>
            <w:r>
              <w:rPr>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5A7BB31" w14:textId="77777777" w:rsidR="00E6655D" w:rsidRDefault="00E6655D" w:rsidP="00E6655D">
            <w:pPr>
              <w:widowControl w:val="0"/>
              <w:ind w:hanging="2"/>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EC50836" w14:textId="77777777" w:rsidR="00E6655D" w:rsidRDefault="00E6655D" w:rsidP="00E6655D">
            <w:pPr>
              <w:widowControl w:val="0"/>
              <w:ind w:hanging="2"/>
              <w:jc w:val="both"/>
              <w:rPr>
                <w:sz w:val="24"/>
                <w:szCs w:val="24"/>
              </w:rPr>
            </w:pPr>
            <w:r>
              <w:rPr>
                <w:sz w:val="24"/>
                <w:szCs w:val="24"/>
              </w:rPr>
              <w:lastRenderedPageBreak/>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D8EF68" w14:textId="77777777" w:rsidR="00E6655D" w:rsidRDefault="00E6655D" w:rsidP="00E6655D">
            <w:pPr>
              <w:widowControl w:val="0"/>
              <w:ind w:hanging="2"/>
              <w:jc w:val="both"/>
              <w:rPr>
                <w:i/>
                <w:sz w:val="24"/>
                <w:szCs w:val="24"/>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656949" w14:textId="77777777" w:rsidR="00E6655D" w:rsidRDefault="00E6655D" w:rsidP="00E6655D">
            <w:pPr>
              <w:widowControl w:val="0"/>
              <w:ind w:hanging="2"/>
              <w:jc w:val="both"/>
              <w:rPr>
                <w:i/>
                <w:sz w:val="24"/>
                <w:szCs w:val="24"/>
              </w:rPr>
            </w:pPr>
            <w:r>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sz w:val="24"/>
                <w:szCs w:val="24"/>
              </w:rPr>
              <w:t>бенефіціарними</w:t>
            </w:r>
            <w:proofErr w:type="spellEnd"/>
            <w:r>
              <w:rPr>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584DCB4" w14:textId="77777777" w:rsidR="00E6655D" w:rsidRDefault="00E6655D" w:rsidP="00E6655D">
            <w:pPr>
              <w:widowControl w:val="0"/>
              <w:ind w:right="113" w:hanging="2"/>
              <w:jc w:val="both"/>
              <w:rPr>
                <w:i/>
                <w:sz w:val="24"/>
                <w:szCs w:val="24"/>
              </w:rPr>
            </w:pPr>
            <w:r>
              <w:rPr>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i/>
                <w:sz w:val="24"/>
                <w:szCs w:val="24"/>
              </w:rPr>
              <w:t>абз</w:t>
            </w:r>
            <w:proofErr w:type="spellEnd"/>
            <w:r>
              <w:rPr>
                <w:i/>
                <w:sz w:val="24"/>
                <w:szCs w:val="24"/>
              </w:rPr>
              <w:t>. 6 підпункту 2 пункту 41 Особливостей.</w:t>
            </w:r>
          </w:p>
          <w:p w14:paraId="4513AE4C" w14:textId="77777777" w:rsidR="00E6655D" w:rsidRDefault="00E6655D" w:rsidP="00E6655D">
            <w:pPr>
              <w:widowControl w:val="0"/>
              <w:ind w:right="113" w:hanging="2"/>
              <w:jc w:val="both"/>
              <w:rPr>
                <w:rFonts w:eastAsia="Arial"/>
                <w:sz w:val="24"/>
                <w:szCs w:val="24"/>
              </w:rPr>
            </w:pPr>
            <w:r>
              <w:rPr>
                <w:rFonts w:eastAsia="Arial"/>
                <w:sz w:val="24"/>
                <w:szCs w:val="24"/>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w:t>
            </w:r>
            <w:proofErr w:type="spellStart"/>
            <w:r>
              <w:rPr>
                <w:rFonts w:eastAsia="Arial"/>
                <w:sz w:val="24"/>
                <w:szCs w:val="24"/>
              </w:rPr>
              <w:t>адресою</w:t>
            </w:r>
            <w:proofErr w:type="spellEnd"/>
            <w:r>
              <w:rPr>
                <w:rFonts w:eastAsia="Arial"/>
                <w:sz w:val="24"/>
                <w:szCs w:val="24"/>
              </w:rPr>
              <w:t xml:space="preserve">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w:t>
            </w:r>
            <w:proofErr w:type="spellStart"/>
            <w:r>
              <w:rPr>
                <w:rFonts w:eastAsia="Arial"/>
                <w:sz w:val="24"/>
                <w:szCs w:val="24"/>
              </w:rPr>
              <w:t>адресою</w:t>
            </w:r>
            <w:proofErr w:type="spellEnd"/>
            <w:r>
              <w:rPr>
                <w:rFonts w:eastAsia="Arial"/>
                <w:sz w:val="24"/>
                <w:szCs w:val="24"/>
              </w:rPr>
              <w:t xml:space="preserve">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w:t>
            </w:r>
            <w:r>
              <w:rPr>
                <w:rFonts w:eastAsia="Arial"/>
                <w:sz w:val="24"/>
                <w:szCs w:val="24"/>
              </w:rPr>
              <w:lastRenderedPageBreak/>
              <w:t>пунктом та щодо учасника процедури закупівлі, тендерна пропозиція останнього відхиляється замовником згідно Особливостей.</w:t>
            </w:r>
          </w:p>
          <w:p w14:paraId="1F126956" w14:textId="77777777" w:rsidR="00E6655D" w:rsidRDefault="00E6655D" w:rsidP="00E6655D">
            <w:pPr>
              <w:widowControl w:val="0"/>
              <w:ind w:right="113" w:hanging="2"/>
              <w:jc w:val="both"/>
              <w:rPr>
                <w:rFonts w:eastAsia="Arial"/>
                <w:sz w:val="24"/>
                <w:szCs w:val="24"/>
              </w:rPr>
            </w:pPr>
            <w:r>
              <w:rPr>
                <w:rFonts w:eastAsia="Arial"/>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05FC5E9" w14:textId="77777777" w:rsidR="00E6655D" w:rsidRDefault="00E6655D" w:rsidP="00E6655D">
            <w:pPr>
              <w:widowControl w:val="0"/>
              <w:ind w:right="113" w:hanging="2"/>
              <w:jc w:val="both"/>
              <w:rPr>
                <w:sz w:val="24"/>
                <w:szCs w:val="24"/>
              </w:rPr>
            </w:pPr>
            <w:r>
              <w:rPr>
                <w:rFonts w:eastAsia="Arial"/>
                <w:sz w:val="24"/>
                <w:szCs w:val="24"/>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EB2CC8" w:rsidRPr="009408F4" w14:paraId="5BE641C5" w14:textId="77777777" w:rsidTr="00421EC8">
        <w:tc>
          <w:tcPr>
            <w:tcW w:w="5000" w:type="pct"/>
            <w:gridSpan w:val="3"/>
          </w:tcPr>
          <w:p w14:paraId="2A460979" w14:textId="77777777" w:rsidR="00EB2CC8" w:rsidRPr="009408F4" w:rsidRDefault="00EB2CC8" w:rsidP="00EB2CC8">
            <w:pPr>
              <w:spacing w:beforeLines="40" w:before="96" w:afterLines="40" w:after="96"/>
              <w:ind w:left="113" w:right="113" w:firstLine="404"/>
              <w:jc w:val="center"/>
              <w:rPr>
                <w:sz w:val="26"/>
                <w:szCs w:val="26"/>
                <w:lang w:eastAsia="uk-UA"/>
              </w:rPr>
            </w:pPr>
            <w:r w:rsidRPr="009408F4">
              <w:rPr>
                <w:b/>
                <w:sz w:val="26"/>
                <w:szCs w:val="26"/>
                <w:bdr w:val="none" w:sz="0" w:space="0" w:color="auto" w:frame="1"/>
                <w:lang w:eastAsia="uk-UA"/>
              </w:rPr>
              <w:lastRenderedPageBreak/>
              <w:t>VІ. Результати торгів та укладання договору про закупівлю</w:t>
            </w:r>
          </w:p>
        </w:tc>
      </w:tr>
      <w:tr w:rsidR="00E6655D" w:rsidRPr="009408F4" w14:paraId="1C862A70" w14:textId="77777777" w:rsidTr="00421EC8">
        <w:tc>
          <w:tcPr>
            <w:tcW w:w="311" w:type="pct"/>
          </w:tcPr>
          <w:p w14:paraId="2B76021A" w14:textId="77777777" w:rsidR="00E6655D" w:rsidRPr="009408F4" w:rsidRDefault="00E6655D" w:rsidP="00E6655D">
            <w:pPr>
              <w:spacing w:beforeLines="40" w:before="96" w:afterLines="40" w:after="96"/>
              <w:ind w:left="113" w:right="113"/>
              <w:rPr>
                <w:b/>
                <w:sz w:val="24"/>
                <w:szCs w:val="24"/>
                <w:lang w:eastAsia="uk-UA"/>
              </w:rPr>
            </w:pPr>
            <w:r w:rsidRPr="009408F4">
              <w:rPr>
                <w:b/>
                <w:sz w:val="24"/>
                <w:szCs w:val="24"/>
                <w:lang w:eastAsia="uk-UA"/>
              </w:rPr>
              <w:t>1. </w:t>
            </w:r>
          </w:p>
        </w:tc>
        <w:tc>
          <w:tcPr>
            <w:tcW w:w="1257" w:type="pct"/>
          </w:tcPr>
          <w:p w14:paraId="693B699F" w14:textId="77777777" w:rsidR="00E6655D" w:rsidRPr="009408F4" w:rsidRDefault="00E6655D" w:rsidP="00E6655D">
            <w:pPr>
              <w:spacing w:beforeLines="40" w:before="96" w:afterLines="40" w:after="96"/>
              <w:ind w:left="113" w:right="113"/>
              <w:rPr>
                <w:b/>
                <w:sz w:val="24"/>
                <w:szCs w:val="24"/>
                <w:lang w:eastAsia="uk-UA"/>
              </w:rPr>
            </w:pPr>
            <w:r w:rsidRPr="009408F4">
              <w:rPr>
                <w:b/>
                <w:sz w:val="24"/>
                <w:szCs w:val="24"/>
                <w:lang w:eastAsia="uk-UA"/>
              </w:rPr>
              <w:t>Відміна замовником торгів чи визнання їх такими, що не відбулися</w:t>
            </w:r>
          </w:p>
        </w:tc>
        <w:tc>
          <w:tcPr>
            <w:tcW w:w="3432" w:type="pct"/>
          </w:tcPr>
          <w:p w14:paraId="274FF239" w14:textId="77777777" w:rsidR="00E6655D" w:rsidRDefault="00E6655D" w:rsidP="00E6655D">
            <w:pPr>
              <w:widowControl w:val="0"/>
              <w:ind w:right="113" w:hanging="2"/>
              <w:jc w:val="both"/>
              <w:rPr>
                <w:sz w:val="24"/>
                <w:szCs w:val="24"/>
              </w:rPr>
            </w:pPr>
            <w:r>
              <w:rPr>
                <w:sz w:val="24"/>
                <w:szCs w:val="24"/>
              </w:rPr>
              <w:t>1.1. Замовник відміняє відкриті торги у разі:</w:t>
            </w:r>
          </w:p>
          <w:p w14:paraId="410C390B" w14:textId="77777777" w:rsidR="00E6655D" w:rsidRDefault="00E6655D" w:rsidP="00E6655D">
            <w:pPr>
              <w:widowControl w:val="0"/>
              <w:ind w:right="113" w:hanging="2"/>
              <w:jc w:val="both"/>
              <w:rPr>
                <w:sz w:val="24"/>
                <w:szCs w:val="24"/>
              </w:rPr>
            </w:pPr>
            <w:r>
              <w:rPr>
                <w:sz w:val="24"/>
                <w:szCs w:val="24"/>
              </w:rPr>
              <w:t>1) відсутності подальшої потреби в закупівлі товарів, робіт чи послуг;</w:t>
            </w:r>
          </w:p>
          <w:p w14:paraId="0CF527A7" w14:textId="77777777" w:rsidR="00E6655D" w:rsidRDefault="00E6655D" w:rsidP="00E6655D">
            <w:pPr>
              <w:widowControl w:val="0"/>
              <w:ind w:right="113" w:hanging="2"/>
              <w:jc w:val="both"/>
              <w:rPr>
                <w:sz w:val="24"/>
                <w:szCs w:val="24"/>
              </w:rPr>
            </w:pPr>
            <w:r>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sz w:val="24"/>
                <w:szCs w:val="24"/>
              </w:rPr>
              <w:t>закупівель</w:t>
            </w:r>
            <w:proofErr w:type="spellEnd"/>
            <w:r>
              <w:rPr>
                <w:sz w:val="24"/>
                <w:szCs w:val="24"/>
              </w:rPr>
              <w:t>, з описом таких порушень;</w:t>
            </w:r>
          </w:p>
          <w:p w14:paraId="33FEDE2D" w14:textId="77777777" w:rsidR="00E6655D" w:rsidRDefault="00E6655D" w:rsidP="00E6655D">
            <w:pPr>
              <w:widowControl w:val="0"/>
              <w:ind w:right="113" w:hanging="2"/>
              <w:jc w:val="both"/>
              <w:rPr>
                <w:sz w:val="24"/>
                <w:szCs w:val="24"/>
              </w:rPr>
            </w:pPr>
            <w:r>
              <w:rPr>
                <w:sz w:val="24"/>
                <w:szCs w:val="24"/>
              </w:rPr>
              <w:t>3) скорочення обсягу видатків на здійснення закупівлі товарів, робіт чи послуг;</w:t>
            </w:r>
          </w:p>
          <w:p w14:paraId="539E3A24" w14:textId="77777777" w:rsidR="00E6655D" w:rsidRDefault="00E6655D" w:rsidP="00E6655D">
            <w:pPr>
              <w:widowControl w:val="0"/>
              <w:ind w:right="113" w:hanging="2"/>
              <w:jc w:val="both"/>
              <w:rPr>
                <w:sz w:val="24"/>
                <w:szCs w:val="24"/>
              </w:rPr>
            </w:pPr>
            <w:r>
              <w:rPr>
                <w:sz w:val="24"/>
                <w:szCs w:val="24"/>
              </w:rPr>
              <w:t>4) коли здійснення закупівлі стало неможливим внаслідок дії обставин непереборної сили.</w:t>
            </w:r>
          </w:p>
          <w:p w14:paraId="78295017" w14:textId="77777777" w:rsidR="00E6655D" w:rsidRDefault="00E6655D" w:rsidP="00E6655D">
            <w:pPr>
              <w:widowControl w:val="0"/>
              <w:ind w:right="113" w:hanging="2"/>
              <w:jc w:val="both"/>
              <w:rPr>
                <w:sz w:val="24"/>
                <w:szCs w:val="24"/>
              </w:rPr>
            </w:pPr>
            <w:r>
              <w:rPr>
                <w:sz w:val="24"/>
                <w:szCs w:val="24"/>
              </w:rPr>
              <w:t xml:space="preserve">1.2. Відкриті торги автоматично відміняються електронною системою </w:t>
            </w:r>
            <w:proofErr w:type="spellStart"/>
            <w:r>
              <w:rPr>
                <w:sz w:val="24"/>
                <w:szCs w:val="24"/>
              </w:rPr>
              <w:t>закупівель</w:t>
            </w:r>
            <w:proofErr w:type="spellEnd"/>
            <w:r>
              <w:rPr>
                <w:sz w:val="24"/>
                <w:szCs w:val="24"/>
              </w:rPr>
              <w:t xml:space="preserve"> у разі:</w:t>
            </w:r>
          </w:p>
          <w:p w14:paraId="63F27A77" w14:textId="77777777" w:rsidR="00E6655D" w:rsidRDefault="00E6655D" w:rsidP="00E6655D">
            <w:pPr>
              <w:widowControl w:val="0"/>
              <w:ind w:right="113" w:hanging="2"/>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5107A9" w14:textId="77777777" w:rsidR="00E6655D" w:rsidRDefault="00E6655D" w:rsidP="00E6655D">
            <w:pPr>
              <w:widowControl w:val="0"/>
              <w:ind w:right="113" w:hanging="2"/>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9FD5D6" w14:textId="77777777" w:rsidR="00E6655D" w:rsidRDefault="00E6655D" w:rsidP="00E6655D">
            <w:pPr>
              <w:widowControl w:val="0"/>
              <w:ind w:right="113" w:hanging="2"/>
              <w:jc w:val="both"/>
              <w:rPr>
                <w:sz w:val="24"/>
                <w:szCs w:val="24"/>
              </w:rPr>
            </w:pPr>
            <w:r>
              <w:rPr>
                <w:sz w:val="24"/>
                <w:szCs w:val="24"/>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 </w:t>
            </w:r>
          </w:p>
          <w:p w14:paraId="19DB1463" w14:textId="77777777" w:rsidR="00E6655D" w:rsidRDefault="00E6655D" w:rsidP="00E6655D">
            <w:pPr>
              <w:widowControl w:val="0"/>
              <w:ind w:right="113" w:hanging="2"/>
              <w:jc w:val="both"/>
              <w:rPr>
                <w:sz w:val="24"/>
                <w:szCs w:val="24"/>
              </w:rPr>
            </w:pPr>
            <w:r>
              <w:rPr>
                <w:sz w:val="24"/>
                <w:szCs w:val="24"/>
              </w:rPr>
              <w:t xml:space="preserve">1.4. 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04A9E2CD" w14:textId="77777777" w:rsidR="00E6655D" w:rsidRDefault="00E6655D" w:rsidP="00E6655D">
            <w:pPr>
              <w:widowControl w:val="0"/>
              <w:ind w:right="113" w:hanging="2"/>
              <w:jc w:val="both"/>
              <w:rPr>
                <w:sz w:val="24"/>
                <w:szCs w:val="24"/>
              </w:rPr>
            </w:pPr>
            <w:r>
              <w:rPr>
                <w:sz w:val="24"/>
                <w:szCs w:val="24"/>
              </w:rPr>
              <w:t>1.5. Відкриті торги можуть бути відмінені частково (за лотом).</w:t>
            </w:r>
          </w:p>
          <w:p w14:paraId="046E74DE" w14:textId="77777777" w:rsidR="00E6655D" w:rsidRDefault="00E6655D" w:rsidP="00E6655D">
            <w:pPr>
              <w:widowControl w:val="0"/>
              <w:ind w:right="113" w:hanging="2"/>
              <w:jc w:val="both"/>
              <w:rPr>
                <w:sz w:val="24"/>
                <w:szCs w:val="24"/>
              </w:rPr>
            </w:pPr>
            <w:r>
              <w:rPr>
                <w:sz w:val="24"/>
                <w:szCs w:val="24"/>
              </w:rPr>
              <w:t xml:space="preserve">1.6. 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rPr>
              <w:t>закупівель</w:t>
            </w:r>
            <w:proofErr w:type="spellEnd"/>
            <w:r>
              <w:rPr>
                <w:sz w:val="24"/>
                <w:szCs w:val="24"/>
              </w:rPr>
              <w:t xml:space="preserve"> в день її оприлюднення.</w:t>
            </w:r>
          </w:p>
        </w:tc>
      </w:tr>
      <w:tr w:rsidR="00E6655D" w:rsidRPr="009408F4" w14:paraId="5CE124DF" w14:textId="77777777" w:rsidTr="00421EC8">
        <w:tc>
          <w:tcPr>
            <w:tcW w:w="311" w:type="pct"/>
          </w:tcPr>
          <w:p w14:paraId="6216D098" w14:textId="77777777" w:rsidR="00E6655D" w:rsidRPr="009408F4" w:rsidRDefault="00E6655D" w:rsidP="00E6655D">
            <w:pPr>
              <w:spacing w:beforeLines="40" w:before="96" w:afterLines="40" w:after="96"/>
              <w:ind w:left="113" w:right="113"/>
              <w:rPr>
                <w:b/>
                <w:sz w:val="24"/>
                <w:szCs w:val="24"/>
                <w:lang w:eastAsia="uk-UA"/>
              </w:rPr>
            </w:pPr>
            <w:r w:rsidRPr="009408F4">
              <w:rPr>
                <w:b/>
                <w:sz w:val="24"/>
                <w:szCs w:val="24"/>
                <w:lang w:eastAsia="uk-UA"/>
              </w:rPr>
              <w:t xml:space="preserve">2.  </w:t>
            </w:r>
          </w:p>
        </w:tc>
        <w:tc>
          <w:tcPr>
            <w:tcW w:w="1257" w:type="pct"/>
          </w:tcPr>
          <w:p w14:paraId="204D431E" w14:textId="77777777" w:rsidR="00E6655D" w:rsidRPr="009408F4" w:rsidRDefault="00E6655D" w:rsidP="00E6655D">
            <w:pPr>
              <w:spacing w:beforeLines="40" w:before="96" w:afterLines="40" w:after="96"/>
              <w:ind w:left="113" w:right="113"/>
              <w:rPr>
                <w:b/>
                <w:sz w:val="24"/>
                <w:szCs w:val="24"/>
                <w:lang w:eastAsia="uk-UA"/>
              </w:rPr>
            </w:pPr>
            <w:r w:rsidRPr="009408F4">
              <w:rPr>
                <w:b/>
                <w:sz w:val="24"/>
                <w:szCs w:val="24"/>
                <w:lang w:eastAsia="uk-UA"/>
              </w:rPr>
              <w:t>Строк укладання договору</w:t>
            </w:r>
          </w:p>
        </w:tc>
        <w:tc>
          <w:tcPr>
            <w:tcW w:w="3432" w:type="pct"/>
          </w:tcPr>
          <w:p w14:paraId="4F149EF4" w14:textId="77777777" w:rsidR="0066757E" w:rsidRDefault="0066757E" w:rsidP="0066757E">
            <w:pPr>
              <w:widowControl w:val="0"/>
              <w:ind w:right="113" w:hanging="2"/>
              <w:jc w:val="both"/>
              <w:rPr>
                <w:sz w:val="24"/>
                <w:szCs w:val="24"/>
              </w:rPr>
            </w:pPr>
            <w:r>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EA60B6">
              <w:rPr>
                <w:b/>
                <w:i/>
                <w:sz w:val="24"/>
                <w:szCs w:val="24"/>
              </w:rPr>
              <w:t>п’ять днів</w:t>
            </w:r>
            <w:r>
              <w:rPr>
                <w:sz w:val="24"/>
                <w:szCs w:val="24"/>
              </w:rPr>
              <w:t xml:space="preserve">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14:paraId="6522D44D" w14:textId="77777777" w:rsidR="0066757E" w:rsidRDefault="0066757E" w:rsidP="0066757E">
            <w:pPr>
              <w:widowControl w:val="0"/>
              <w:ind w:right="113" w:hanging="2"/>
              <w:jc w:val="both"/>
              <w:rPr>
                <w:sz w:val="24"/>
                <w:szCs w:val="24"/>
              </w:rPr>
            </w:pPr>
            <w:r>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EA60B6">
              <w:rPr>
                <w:b/>
                <w:i/>
                <w:sz w:val="24"/>
                <w:szCs w:val="24"/>
              </w:rPr>
              <w:t>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sz w:val="24"/>
                <w:szCs w:val="24"/>
              </w:rPr>
              <w:lastRenderedPageBreak/>
              <w:t xml:space="preserve">може бути продовжений до 60 днів. </w:t>
            </w:r>
          </w:p>
          <w:p w14:paraId="043769C4" w14:textId="77777777" w:rsidR="00E6655D" w:rsidRPr="00316D6C" w:rsidRDefault="0066757E" w:rsidP="0066757E">
            <w:pPr>
              <w:jc w:val="both"/>
              <w:rPr>
                <w:sz w:val="24"/>
                <w:szCs w:val="24"/>
                <w:lang w:eastAsia="uk-UA"/>
              </w:rPr>
            </w:pPr>
            <w:r>
              <w:rPr>
                <w:sz w:val="24"/>
                <w:szCs w:val="24"/>
              </w:rPr>
              <w:t xml:space="preserve">2.3. У разі подання скарги до органу оскарження після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E6655D" w:rsidRPr="009408F4" w14:paraId="69124999" w14:textId="77777777" w:rsidTr="00421EC8">
        <w:tc>
          <w:tcPr>
            <w:tcW w:w="311" w:type="pct"/>
          </w:tcPr>
          <w:p w14:paraId="44506058" w14:textId="77777777" w:rsidR="00E6655D" w:rsidRPr="009408F4" w:rsidRDefault="00E6655D" w:rsidP="00E6655D">
            <w:pPr>
              <w:spacing w:beforeLines="40" w:before="96" w:afterLines="40" w:after="96"/>
              <w:ind w:left="113" w:right="113"/>
              <w:rPr>
                <w:b/>
                <w:sz w:val="24"/>
                <w:szCs w:val="24"/>
                <w:lang w:eastAsia="uk-UA"/>
              </w:rPr>
            </w:pPr>
            <w:r w:rsidRPr="009408F4">
              <w:rPr>
                <w:b/>
                <w:sz w:val="24"/>
                <w:szCs w:val="24"/>
                <w:lang w:eastAsia="uk-UA"/>
              </w:rPr>
              <w:lastRenderedPageBreak/>
              <w:t xml:space="preserve">3.  </w:t>
            </w:r>
          </w:p>
        </w:tc>
        <w:tc>
          <w:tcPr>
            <w:tcW w:w="1257" w:type="pct"/>
          </w:tcPr>
          <w:p w14:paraId="5A8CE7EF" w14:textId="77777777" w:rsidR="00E6655D" w:rsidRPr="009408F4" w:rsidRDefault="00E6655D" w:rsidP="00E6655D">
            <w:pPr>
              <w:spacing w:beforeLines="40" w:before="96" w:afterLines="40" w:after="96"/>
              <w:ind w:left="113" w:right="113"/>
              <w:rPr>
                <w:b/>
                <w:sz w:val="24"/>
                <w:szCs w:val="24"/>
                <w:lang w:eastAsia="uk-UA"/>
              </w:rPr>
            </w:pPr>
            <w:r w:rsidRPr="009408F4">
              <w:rPr>
                <w:b/>
                <w:sz w:val="24"/>
                <w:szCs w:val="24"/>
                <w:lang w:eastAsia="uk-UA"/>
              </w:rPr>
              <w:t>Проект договору про закупівлю</w:t>
            </w:r>
          </w:p>
        </w:tc>
        <w:tc>
          <w:tcPr>
            <w:tcW w:w="3432" w:type="pct"/>
            <w:vAlign w:val="center"/>
          </w:tcPr>
          <w:p w14:paraId="6AAA9F1A" w14:textId="77777777" w:rsidR="0066757E" w:rsidRDefault="0066757E" w:rsidP="0066757E">
            <w:pPr>
              <w:widowControl w:val="0"/>
              <w:ind w:right="113" w:hanging="2"/>
              <w:jc w:val="both"/>
              <w:rPr>
                <w:sz w:val="24"/>
                <w:szCs w:val="24"/>
              </w:rPr>
            </w:pPr>
            <w:r>
              <w:rPr>
                <w:sz w:val="24"/>
                <w:szCs w:val="24"/>
              </w:rPr>
              <w:t>3.1. Проект договору про закупівлю з обов’язковим зазначенням порядку змін його умов наведений у Додатку 6 до тендерної документації.</w:t>
            </w:r>
          </w:p>
          <w:p w14:paraId="2EA69C23" w14:textId="77777777" w:rsidR="0066757E" w:rsidRDefault="0066757E" w:rsidP="0066757E">
            <w:pPr>
              <w:widowControl w:val="0"/>
              <w:ind w:right="113" w:hanging="2"/>
              <w:jc w:val="both"/>
              <w:rPr>
                <w:sz w:val="24"/>
                <w:szCs w:val="24"/>
              </w:rPr>
            </w:pPr>
            <w:r>
              <w:rPr>
                <w:sz w:val="24"/>
                <w:szCs w:val="24"/>
              </w:rPr>
              <w:t>3.2. Переможець процедури закупівлі під час укладення договору про закупівлю повинен надати:</w:t>
            </w:r>
          </w:p>
          <w:p w14:paraId="48C0AF93" w14:textId="77777777" w:rsidR="0066757E" w:rsidRDefault="0066757E" w:rsidP="0066757E">
            <w:pPr>
              <w:widowControl w:val="0"/>
              <w:ind w:right="113" w:hanging="2"/>
              <w:jc w:val="both"/>
              <w:rPr>
                <w:sz w:val="24"/>
                <w:szCs w:val="24"/>
              </w:rPr>
            </w:pPr>
            <w:r>
              <w:rPr>
                <w:sz w:val="24"/>
                <w:szCs w:val="24"/>
              </w:rPr>
              <w:t>1) відповідну інформацію про право підписання договору про закупівлю;</w:t>
            </w:r>
          </w:p>
          <w:p w14:paraId="231C7179" w14:textId="77777777" w:rsidR="0066757E" w:rsidRDefault="0066757E" w:rsidP="0066757E">
            <w:pPr>
              <w:widowControl w:val="0"/>
              <w:ind w:right="113" w:hanging="2"/>
              <w:jc w:val="both"/>
              <w:rPr>
                <w:sz w:val="24"/>
                <w:szCs w:val="24"/>
              </w:rPr>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539E4FC" w14:textId="77777777" w:rsidR="00E6655D" w:rsidRDefault="0066757E" w:rsidP="0066757E">
            <w:pPr>
              <w:widowControl w:val="0"/>
              <w:pBdr>
                <w:top w:val="nil"/>
                <w:left w:val="nil"/>
                <w:bottom w:val="nil"/>
                <w:right w:val="nil"/>
                <w:between w:val="nil"/>
              </w:pBdr>
              <w:spacing w:line="259" w:lineRule="auto"/>
              <w:jc w:val="both"/>
              <w:rPr>
                <w:i/>
                <w:sz w:val="24"/>
                <w:szCs w:val="24"/>
                <w:highlight w:val="white"/>
              </w:rPr>
            </w:pPr>
            <w:r>
              <w:rPr>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6757E" w:rsidRPr="009408F4" w14:paraId="2349A38E" w14:textId="77777777" w:rsidTr="00421EC8">
        <w:tc>
          <w:tcPr>
            <w:tcW w:w="311" w:type="pct"/>
          </w:tcPr>
          <w:p w14:paraId="7D9E594E" w14:textId="77777777" w:rsidR="0066757E" w:rsidRPr="00513BFB" w:rsidRDefault="0066757E" w:rsidP="0066757E">
            <w:pPr>
              <w:jc w:val="both"/>
              <w:rPr>
                <w:sz w:val="24"/>
                <w:szCs w:val="24"/>
              </w:rPr>
            </w:pPr>
            <w:r w:rsidRPr="00513BFB">
              <w:rPr>
                <w:b/>
                <w:sz w:val="24"/>
                <w:szCs w:val="24"/>
              </w:rPr>
              <w:t>4.</w:t>
            </w:r>
          </w:p>
        </w:tc>
        <w:tc>
          <w:tcPr>
            <w:tcW w:w="1257" w:type="pct"/>
          </w:tcPr>
          <w:p w14:paraId="3ED506AA" w14:textId="77777777" w:rsidR="0066757E" w:rsidRPr="00513BFB" w:rsidRDefault="0066757E" w:rsidP="0066757E">
            <w:pPr>
              <w:jc w:val="both"/>
              <w:rPr>
                <w:sz w:val="24"/>
                <w:szCs w:val="24"/>
              </w:rPr>
            </w:pPr>
            <w:r>
              <w:rPr>
                <w:b/>
                <w:sz w:val="24"/>
                <w:szCs w:val="24"/>
              </w:rPr>
              <w:t>У</w:t>
            </w:r>
            <w:r w:rsidRPr="00513BFB">
              <w:rPr>
                <w:b/>
                <w:sz w:val="24"/>
                <w:szCs w:val="24"/>
              </w:rPr>
              <w:t>мови, що обов’язково включаються до договору про закупівлю</w:t>
            </w:r>
          </w:p>
        </w:tc>
        <w:tc>
          <w:tcPr>
            <w:tcW w:w="3432" w:type="pct"/>
          </w:tcPr>
          <w:p w14:paraId="0D6D6F05" w14:textId="77777777" w:rsidR="0066757E" w:rsidRDefault="0066757E" w:rsidP="0066757E">
            <w:pPr>
              <w:widowControl w:val="0"/>
              <w:ind w:right="113" w:hanging="2"/>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A48BC54" w14:textId="77777777" w:rsidR="0066757E" w:rsidRDefault="0066757E" w:rsidP="0066757E">
            <w:pPr>
              <w:widowControl w:val="0"/>
              <w:ind w:right="113" w:hanging="2"/>
              <w:jc w:val="both"/>
              <w:rPr>
                <w:sz w:val="24"/>
                <w:szCs w:val="24"/>
              </w:rPr>
            </w:pPr>
            <w:r>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6DAE1F" w14:textId="77777777" w:rsidR="0066757E" w:rsidRDefault="0066757E" w:rsidP="0066757E">
            <w:pPr>
              <w:widowControl w:val="0"/>
              <w:ind w:right="113" w:hanging="2"/>
              <w:jc w:val="both"/>
              <w:rPr>
                <w:sz w:val="24"/>
                <w:szCs w:val="24"/>
              </w:rPr>
            </w:pPr>
            <w:r>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(згідно п. 35 Особливостей відкриті торги проводяться без застосування електронного аукціону) переможця процедури закупівлі, крім випадків: </w:t>
            </w:r>
          </w:p>
          <w:p w14:paraId="71BD994D" w14:textId="77777777" w:rsidR="0066757E" w:rsidRDefault="0066757E" w:rsidP="0066757E">
            <w:pPr>
              <w:widowControl w:val="0"/>
              <w:ind w:right="113" w:hanging="2"/>
              <w:jc w:val="both"/>
              <w:rPr>
                <w:sz w:val="24"/>
                <w:szCs w:val="24"/>
              </w:rPr>
            </w:pPr>
            <w:r>
              <w:rPr>
                <w:sz w:val="24"/>
                <w:szCs w:val="24"/>
              </w:rPr>
              <w:t xml:space="preserve">- визначення грошового еквівалента зобов’язання в іноземній валюті; </w:t>
            </w:r>
          </w:p>
          <w:p w14:paraId="11AF081A" w14:textId="77777777" w:rsidR="0066757E" w:rsidRDefault="0066757E" w:rsidP="0066757E">
            <w:pPr>
              <w:widowControl w:val="0"/>
              <w:ind w:right="113" w:hanging="2"/>
              <w:jc w:val="both"/>
              <w:rPr>
                <w:sz w:val="24"/>
                <w:szCs w:val="24"/>
              </w:rPr>
            </w:pPr>
            <w:r>
              <w:rPr>
                <w:sz w:val="24"/>
                <w:szCs w:val="24"/>
              </w:rPr>
              <w:t>- перерахунку ціни за результатами електронного аукціону (згідно п. 35 Особливостей відкриті торги проводяться без застосування електронного аукціону) в бік зменшення ціни тендерної пропозиції учасника без зменшення обсягів закупівлі;</w:t>
            </w:r>
          </w:p>
          <w:p w14:paraId="02D67AEE" w14:textId="77777777" w:rsidR="0066757E" w:rsidRDefault="0066757E" w:rsidP="0066757E">
            <w:pPr>
              <w:widowControl w:val="0"/>
              <w:ind w:right="113" w:hanging="2"/>
              <w:jc w:val="both"/>
              <w:rPr>
                <w:sz w:val="24"/>
                <w:szCs w:val="24"/>
              </w:rPr>
            </w:pPr>
            <w:r>
              <w:rPr>
                <w:sz w:val="24"/>
                <w:szCs w:val="24"/>
              </w:rPr>
              <w:t>- перерахунку ціни та обсягів товарів за результатами електронного аукціону (згідно п. 35 Особливостей відкриті торги проводяться без застосування електронного аукціону) в бік зменшення за умови необхідності приведення обсягів товарів до кратності упаковки</w:t>
            </w:r>
          </w:p>
          <w:p w14:paraId="7936B9C0" w14:textId="77777777" w:rsidR="0066757E" w:rsidRDefault="0066757E" w:rsidP="0066757E">
            <w:pPr>
              <w:widowControl w:val="0"/>
              <w:ind w:right="113" w:hanging="2"/>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80EAEC" w14:textId="77777777" w:rsidR="0066757E" w:rsidRDefault="0066757E" w:rsidP="0066757E">
            <w:pPr>
              <w:widowControl w:val="0"/>
              <w:ind w:right="113" w:hanging="2"/>
              <w:jc w:val="both"/>
              <w:rPr>
                <w:sz w:val="24"/>
                <w:szCs w:val="24"/>
              </w:rPr>
            </w:pPr>
            <w:r>
              <w:rPr>
                <w:sz w:val="24"/>
                <w:szCs w:val="24"/>
              </w:rPr>
              <w:t>1) зменшення обсягів закупівлі, зокрема з урахуванням фактичного обсягу видатків замовника;</w:t>
            </w:r>
          </w:p>
          <w:p w14:paraId="43C126FE" w14:textId="77777777" w:rsidR="0066757E" w:rsidRDefault="0066757E" w:rsidP="0066757E">
            <w:pPr>
              <w:widowControl w:val="0"/>
              <w:ind w:right="113" w:hanging="2"/>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401AE25" w14:textId="77777777" w:rsidR="0066757E" w:rsidRDefault="0066757E" w:rsidP="0066757E">
            <w:pPr>
              <w:widowControl w:val="0"/>
              <w:ind w:right="113" w:hanging="2"/>
              <w:jc w:val="both"/>
              <w:rPr>
                <w:sz w:val="24"/>
                <w:szCs w:val="24"/>
              </w:rPr>
            </w:pPr>
            <w:r>
              <w:rPr>
                <w:sz w:val="24"/>
                <w:szCs w:val="24"/>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82B369" w14:textId="77777777" w:rsidR="0066757E" w:rsidRDefault="0066757E" w:rsidP="0066757E">
            <w:pPr>
              <w:widowControl w:val="0"/>
              <w:ind w:right="113" w:hanging="2"/>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429812F" w14:textId="77777777" w:rsidR="0066757E" w:rsidRDefault="0066757E" w:rsidP="0066757E">
            <w:pPr>
              <w:widowControl w:val="0"/>
              <w:ind w:right="113" w:hanging="2"/>
              <w:jc w:val="both"/>
              <w:rPr>
                <w:sz w:val="24"/>
                <w:szCs w:val="24"/>
              </w:rPr>
            </w:pPr>
            <w:r>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074DD134" w14:textId="77777777" w:rsidR="0066757E" w:rsidRDefault="0066757E" w:rsidP="0066757E">
            <w:pPr>
              <w:widowControl w:val="0"/>
              <w:ind w:right="113" w:hanging="2"/>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5F654C" w14:textId="77777777" w:rsidR="0066757E" w:rsidRDefault="0066757E" w:rsidP="0066757E">
            <w:pPr>
              <w:widowControl w:val="0"/>
              <w:ind w:right="113" w:hanging="2"/>
              <w:jc w:val="both"/>
              <w:rPr>
                <w:sz w:val="24"/>
                <w:szCs w:val="24"/>
              </w:rPr>
            </w:pPr>
            <w:r>
              <w:rPr>
                <w:sz w:val="24"/>
                <w:szCs w:val="24"/>
              </w:rPr>
              <w:t>7) зміни умов у зв’язку із застосуванням положень частини шостої статті 41 Закону.</w:t>
            </w:r>
          </w:p>
          <w:p w14:paraId="19BDF14C" w14:textId="77777777" w:rsidR="0066757E" w:rsidRDefault="0066757E" w:rsidP="0066757E">
            <w:pPr>
              <w:widowControl w:val="0"/>
              <w:ind w:right="113" w:hanging="2"/>
              <w:jc w:val="both"/>
              <w:rPr>
                <w:sz w:val="24"/>
                <w:szCs w:val="24"/>
              </w:rPr>
            </w:pPr>
            <w:r>
              <w:rPr>
                <w:sz w:val="24"/>
                <w:szCs w:val="24"/>
              </w:rPr>
              <w:t>Пропозицію щодо внесення змін до договору може зробити кожна із сторін договору.</w:t>
            </w:r>
          </w:p>
          <w:p w14:paraId="26DEBE89" w14:textId="77777777" w:rsidR="0066757E" w:rsidRDefault="0066757E" w:rsidP="0066757E">
            <w:pPr>
              <w:widowControl w:val="0"/>
              <w:ind w:right="113" w:hanging="2"/>
              <w:jc w:val="both"/>
              <w:rPr>
                <w:sz w:val="24"/>
                <w:szCs w:val="24"/>
              </w:rPr>
            </w:pPr>
            <w:r>
              <w:rPr>
                <w:sz w:val="24"/>
                <w:szCs w:val="24"/>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A406403" w14:textId="77777777" w:rsidR="0066757E" w:rsidRDefault="0066757E" w:rsidP="0066757E">
            <w:pPr>
              <w:widowControl w:val="0"/>
              <w:ind w:right="113" w:hanging="2"/>
              <w:jc w:val="both"/>
              <w:rPr>
                <w:sz w:val="24"/>
                <w:szCs w:val="24"/>
              </w:rPr>
            </w:pPr>
            <w:r>
              <w:rPr>
                <w:sz w:val="24"/>
                <w:szCs w:val="24"/>
              </w:rPr>
              <w:t>Зміна договору допускається лише за згодою сторін, якщо інше не встановлено договором або законом.</w:t>
            </w:r>
          </w:p>
        </w:tc>
      </w:tr>
      <w:tr w:rsidR="0066757E" w:rsidRPr="009408F4" w14:paraId="5BEDE4EA" w14:textId="77777777" w:rsidTr="00421EC8">
        <w:trPr>
          <w:trHeight w:val="3113"/>
        </w:trPr>
        <w:tc>
          <w:tcPr>
            <w:tcW w:w="311" w:type="pct"/>
          </w:tcPr>
          <w:p w14:paraId="5B14379B" w14:textId="77777777" w:rsidR="0066757E" w:rsidRPr="009408F4" w:rsidRDefault="0066757E" w:rsidP="0066757E">
            <w:pPr>
              <w:spacing w:beforeLines="40" w:before="96" w:afterLines="40" w:after="96"/>
              <w:ind w:left="113" w:right="113"/>
              <w:rPr>
                <w:b/>
                <w:sz w:val="24"/>
                <w:szCs w:val="24"/>
                <w:lang w:eastAsia="uk-UA"/>
              </w:rPr>
            </w:pPr>
            <w:r>
              <w:rPr>
                <w:b/>
                <w:sz w:val="24"/>
                <w:szCs w:val="24"/>
                <w:lang w:eastAsia="uk-UA"/>
              </w:rPr>
              <w:lastRenderedPageBreak/>
              <w:t>5</w:t>
            </w:r>
            <w:r w:rsidRPr="009408F4">
              <w:rPr>
                <w:b/>
                <w:sz w:val="24"/>
                <w:szCs w:val="24"/>
                <w:lang w:eastAsia="uk-UA"/>
              </w:rPr>
              <w:t>. </w:t>
            </w:r>
          </w:p>
        </w:tc>
        <w:tc>
          <w:tcPr>
            <w:tcW w:w="1257" w:type="pct"/>
          </w:tcPr>
          <w:p w14:paraId="31A617EA" w14:textId="77777777" w:rsidR="0066757E" w:rsidRPr="009408F4" w:rsidRDefault="0066757E" w:rsidP="0066757E">
            <w:pPr>
              <w:spacing w:beforeLines="40" w:before="96" w:afterLines="40" w:after="96"/>
              <w:ind w:left="113" w:right="113"/>
              <w:rPr>
                <w:b/>
                <w:sz w:val="24"/>
                <w:szCs w:val="24"/>
                <w:lang w:eastAsia="uk-UA"/>
              </w:rPr>
            </w:pPr>
            <w:r w:rsidRPr="009408F4">
              <w:rPr>
                <w:b/>
                <w:sz w:val="24"/>
                <w:szCs w:val="24"/>
                <w:lang w:eastAsia="uk-UA"/>
              </w:rPr>
              <w:t>Дії замовника при відмові переможця торгів підписати договір про закупівлю</w:t>
            </w:r>
          </w:p>
        </w:tc>
        <w:tc>
          <w:tcPr>
            <w:tcW w:w="3432" w:type="pct"/>
          </w:tcPr>
          <w:p w14:paraId="4BF04758" w14:textId="77777777" w:rsidR="0066757E" w:rsidRPr="009408F4" w:rsidRDefault="0066757E" w:rsidP="0066757E">
            <w:pPr>
              <w:spacing w:beforeLines="40" w:before="96" w:afterLines="40" w:after="96"/>
              <w:ind w:left="113" w:right="113" w:firstLine="404"/>
              <w:contextualSpacing/>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66757E" w:rsidRPr="009408F4" w14:paraId="22662D87" w14:textId="77777777" w:rsidTr="00421EC8">
        <w:tc>
          <w:tcPr>
            <w:tcW w:w="311" w:type="pct"/>
          </w:tcPr>
          <w:p w14:paraId="5073DF11" w14:textId="77777777" w:rsidR="0066757E" w:rsidRPr="009408F4" w:rsidRDefault="0066757E" w:rsidP="0066757E">
            <w:pPr>
              <w:spacing w:beforeLines="40" w:before="96" w:afterLines="40" w:after="96"/>
              <w:ind w:left="113" w:right="113"/>
              <w:rPr>
                <w:b/>
                <w:sz w:val="24"/>
                <w:szCs w:val="24"/>
                <w:lang w:eastAsia="uk-UA"/>
              </w:rPr>
            </w:pPr>
            <w:r w:rsidRPr="009408F4">
              <w:rPr>
                <w:b/>
                <w:sz w:val="24"/>
                <w:szCs w:val="24"/>
                <w:lang w:eastAsia="uk-UA"/>
              </w:rPr>
              <w:t>6. </w:t>
            </w:r>
          </w:p>
        </w:tc>
        <w:tc>
          <w:tcPr>
            <w:tcW w:w="1257" w:type="pct"/>
          </w:tcPr>
          <w:p w14:paraId="084164E6" w14:textId="77777777" w:rsidR="0066757E" w:rsidRPr="001D33D7" w:rsidRDefault="0066757E" w:rsidP="0066757E">
            <w:pPr>
              <w:spacing w:beforeLines="40" w:before="96" w:afterLines="40" w:after="96"/>
              <w:ind w:left="113" w:right="113"/>
              <w:rPr>
                <w:b/>
                <w:sz w:val="24"/>
                <w:szCs w:val="24"/>
                <w:lang w:eastAsia="uk-UA"/>
              </w:rPr>
            </w:pPr>
            <w:r w:rsidRPr="001D33D7">
              <w:rPr>
                <w:b/>
                <w:sz w:val="24"/>
                <w:szCs w:val="24"/>
                <w:lang w:eastAsia="uk-UA"/>
              </w:rPr>
              <w:t>Забезпечення виконання договору про закупівлю</w:t>
            </w:r>
          </w:p>
        </w:tc>
        <w:tc>
          <w:tcPr>
            <w:tcW w:w="3432" w:type="pct"/>
          </w:tcPr>
          <w:p w14:paraId="4FC8773D" w14:textId="77777777" w:rsidR="0066757E" w:rsidRDefault="0066757E" w:rsidP="0066757E">
            <w:pPr>
              <w:spacing w:beforeLines="40" w:before="96" w:afterLines="40" w:after="96"/>
              <w:ind w:left="113" w:right="113" w:firstLine="404"/>
              <w:contextualSpacing/>
              <w:jc w:val="both"/>
              <w:rPr>
                <w:color w:val="000000"/>
                <w:sz w:val="24"/>
                <w:szCs w:val="24"/>
                <w:lang w:eastAsia="uk-UA"/>
              </w:rPr>
            </w:pPr>
            <w:r w:rsidRPr="00574554">
              <w:rPr>
                <w:color w:val="000000"/>
                <w:sz w:val="24"/>
                <w:szCs w:val="24"/>
                <w:lang w:eastAsia="uk-UA"/>
              </w:rPr>
              <w:t>Не вимагається</w:t>
            </w:r>
          </w:p>
          <w:p w14:paraId="58933507" w14:textId="77777777" w:rsidR="0066757E" w:rsidRPr="001D33D7" w:rsidRDefault="0066757E" w:rsidP="0066757E">
            <w:pPr>
              <w:spacing w:beforeLines="40" w:before="96" w:afterLines="40" w:after="96"/>
              <w:ind w:left="113" w:right="113" w:firstLine="404"/>
              <w:contextualSpacing/>
              <w:jc w:val="both"/>
              <w:rPr>
                <w:sz w:val="23"/>
                <w:szCs w:val="23"/>
              </w:rPr>
            </w:pPr>
          </w:p>
        </w:tc>
      </w:tr>
    </w:tbl>
    <w:p w14:paraId="44ED61AB" w14:textId="77777777" w:rsidR="003F0712" w:rsidRPr="009408F4" w:rsidRDefault="003F0712" w:rsidP="003F0712">
      <w:pPr>
        <w:ind w:right="-25"/>
        <w:jc w:val="center"/>
        <w:outlineLvl w:val="0"/>
        <w:rPr>
          <w:b/>
          <w:sz w:val="28"/>
          <w:szCs w:val="28"/>
        </w:rPr>
        <w:sectPr w:rsidR="003F0712" w:rsidRPr="009408F4" w:rsidSect="00760274">
          <w:headerReference w:type="even" r:id="rId11"/>
          <w:headerReference w:type="default" r:id="rId12"/>
          <w:footerReference w:type="default" r:id="rId13"/>
          <w:headerReference w:type="first" r:id="rId14"/>
          <w:pgSz w:w="11906" w:h="16838" w:code="9"/>
          <w:pgMar w:top="851" w:right="567" w:bottom="993" w:left="1418" w:header="397" w:footer="113" w:gutter="0"/>
          <w:cols w:space="708"/>
          <w:titlePg/>
          <w:docGrid w:linePitch="360"/>
        </w:sectPr>
      </w:pPr>
    </w:p>
    <w:p w14:paraId="61C8BDDA" w14:textId="77777777" w:rsidR="00EF6FA8" w:rsidRDefault="00EF6FA8" w:rsidP="00EF6FA8">
      <w:pPr>
        <w:rPr>
          <w:bCs/>
          <w:color w:val="000000"/>
          <w:sz w:val="24"/>
          <w:szCs w:val="24"/>
          <w:lang w:eastAsia="en-US"/>
        </w:rPr>
      </w:pPr>
    </w:p>
    <w:p w14:paraId="6D284123" w14:textId="77777777" w:rsidR="003F0712" w:rsidRPr="002D7EEC" w:rsidRDefault="003F0712" w:rsidP="002D7EEC">
      <w:pPr>
        <w:widowControl w:val="0"/>
        <w:tabs>
          <w:tab w:val="left" w:pos="2880"/>
          <w:tab w:val="right" w:pos="9637"/>
        </w:tabs>
        <w:ind w:left="320" w:firstLine="426"/>
        <w:jc w:val="right"/>
        <w:rPr>
          <w:b/>
          <w:bCs/>
          <w:snapToGrid w:val="0"/>
          <w:sz w:val="24"/>
          <w:szCs w:val="24"/>
        </w:rPr>
      </w:pPr>
      <w:r w:rsidRPr="002D7EEC">
        <w:rPr>
          <w:b/>
          <w:bCs/>
          <w:snapToGrid w:val="0"/>
          <w:sz w:val="24"/>
          <w:szCs w:val="24"/>
        </w:rPr>
        <w:t>Додаток № 1</w:t>
      </w:r>
    </w:p>
    <w:p w14:paraId="3C57DFF7" w14:textId="77777777" w:rsidR="003F0712" w:rsidRPr="002D7EEC" w:rsidRDefault="003F0712" w:rsidP="002D7EEC">
      <w:pPr>
        <w:widowControl w:val="0"/>
        <w:tabs>
          <w:tab w:val="left" w:pos="2880"/>
          <w:tab w:val="right" w:pos="9637"/>
        </w:tabs>
        <w:ind w:left="320" w:firstLine="426"/>
        <w:jc w:val="right"/>
        <w:rPr>
          <w:b/>
          <w:bCs/>
          <w:snapToGrid w:val="0"/>
          <w:sz w:val="24"/>
          <w:szCs w:val="24"/>
        </w:rPr>
      </w:pPr>
      <w:r w:rsidRPr="002D7EEC">
        <w:rPr>
          <w:b/>
          <w:bCs/>
          <w:snapToGrid w:val="0"/>
          <w:sz w:val="24"/>
          <w:szCs w:val="24"/>
        </w:rPr>
        <w:t xml:space="preserve">до тендерної документації </w:t>
      </w:r>
    </w:p>
    <w:p w14:paraId="1237D123" w14:textId="77777777" w:rsidR="003F0712" w:rsidRDefault="003F0712" w:rsidP="003F0712">
      <w:pPr>
        <w:jc w:val="right"/>
        <w:rPr>
          <w:bCs/>
          <w:color w:val="000000"/>
          <w:sz w:val="24"/>
          <w:szCs w:val="24"/>
          <w:lang w:eastAsia="en-US"/>
        </w:rPr>
      </w:pPr>
    </w:p>
    <w:p w14:paraId="025EED5B" w14:textId="77777777" w:rsidR="00091206" w:rsidRPr="00CD5CAA" w:rsidRDefault="00091206" w:rsidP="00091206">
      <w:pPr>
        <w:jc w:val="right"/>
        <w:rPr>
          <w:bCs/>
          <w:color w:val="000000"/>
          <w:sz w:val="24"/>
          <w:szCs w:val="24"/>
          <w:lang w:eastAsia="en-US"/>
        </w:rPr>
      </w:pPr>
    </w:p>
    <w:p w14:paraId="0EC47409" w14:textId="77777777" w:rsidR="00091206" w:rsidRDefault="00091206" w:rsidP="00091206">
      <w:pPr>
        <w:jc w:val="center"/>
        <w:rPr>
          <w:b/>
          <w:color w:val="000000"/>
          <w:sz w:val="24"/>
          <w:szCs w:val="24"/>
        </w:rPr>
      </w:pPr>
      <w:r w:rsidRPr="00CD5CAA">
        <w:rPr>
          <w:b/>
          <w:color w:val="000000"/>
          <w:sz w:val="24"/>
          <w:szCs w:val="24"/>
        </w:rPr>
        <w:t>Документальне підтвердження Учасника кваліфікаційним критеріям на виконання вимог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5980"/>
      </w:tblGrid>
      <w:tr w:rsidR="00091206" w:rsidRPr="00CD5CAA" w14:paraId="1156F31F" w14:textId="77777777" w:rsidTr="00DF42ED">
        <w:tc>
          <w:tcPr>
            <w:tcW w:w="959" w:type="dxa"/>
            <w:shd w:val="clear" w:color="auto" w:fill="auto"/>
          </w:tcPr>
          <w:p w14:paraId="21A424B0" w14:textId="77777777" w:rsidR="00091206" w:rsidRPr="00CD5CAA" w:rsidRDefault="00091206" w:rsidP="00DF42ED">
            <w:pPr>
              <w:jc w:val="center"/>
              <w:rPr>
                <w:b/>
                <w:color w:val="000000"/>
                <w:sz w:val="24"/>
                <w:szCs w:val="24"/>
              </w:rPr>
            </w:pPr>
            <w:r w:rsidRPr="00CD5CAA">
              <w:rPr>
                <w:b/>
                <w:color w:val="000000"/>
                <w:sz w:val="24"/>
                <w:szCs w:val="24"/>
              </w:rPr>
              <w:lastRenderedPageBreak/>
              <w:t>№ з/п</w:t>
            </w:r>
          </w:p>
        </w:tc>
        <w:tc>
          <w:tcPr>
            <w:tcW w:w="2835" w:type="dxa"/>
            <w:shd w:val="clear" w:color="auto" w:fill="auto"/>
          </w:tcPr>
          <w:p w14:paraId="31202CE2" w14:textId="77777777" w:rsidR="00091206" w:rsidRPr="00CD5CAA" w:rsidRDefault="00091206" w:rsidP="00DF42ED">
            <w:pPr>
              <w:jc w:val="center"/>
              <w:rPr>
                <w:b/>
                <w:color w:val="000000"/>
                <w:sz w:val="24"/>
                <w:szCs w:val="24"/>
              </w:rPr>
            </w:pPr>
            <w:r w:rsidRPr="00CD5CAA">
              <w:rPr>
                <w:b/>
                <w:color w:val="000000"/>
                <w:sz w:val="24"/>
                <w:szCs w:val="24"/>
              </w:rPr>
              <w:t>Кваліфікаційні критерії</w:t>
            </w:r>
          </w:p>
        </w:tc>
        <w:tc>
          <w:tcPr>
            <w:tcW w:w="5980" w:type="dxa"/>
            <w:shd w:val="clear" w:color="auto" w:fill="auto"/>
          </w:tcPr>
          <w:p w14:paraId="3A66B5BD" w14:textId="77777777" w:rsidR="00091206" w:rsidRPr="00CD5CAA" w:rsidRDefault="00091206" w:rsidP="00DF42ED">
            <w:pPr>
              <w:jc w:val="center"/>
              <w:rPr>
                <w:b/>
                <w:color w:val="000000"/>
                <w:sz w:val="24"/>
                <w:szCs w:val="24"/>
              </w:rPr>
            </w:pPr>
            <w:r w:rsidRPr="00CD5CAA">
              <w:rPr>
                <w:b/>
                <w:color w:val="000000"/>
                <w:sz w:val="24"/>
                <w:szCs w:val="24"/>
              </w:rPr>
              <w:t>Учасник на виконання вимог статті 16 Закону повинен надати, інформацію викладену нижче</w:t>
            </w:r>
          </w:p>
        </w:tc>
      </w:tr>
      <w:tr w:rsidR="00091206" w:rsidRPr="00CD5CAA" w14:paraId="187C13B4" w14:textId="77777777" w:rsidTr="00DF42ED">
        <w:tc>
          <w:tcPr>
            <w:tcW w:w="959" w:type="dxa"/>
            <w:shd w:val="clear" w:color="auto" w:fill="auto"/>
          </w:tcPr>
          <w:p w14:paraId="4FB9AF79" w14:textId="77777777" w:rsidR="00091206" w:rsidRPr="00593935" w:rsidRDefault="00091206" w:rsidP="00DF42ED">
            <w:pPr>
              <w:jc w:val="center"/>
              <w:rPr>
                <w:b/>
                <w:color w:val="000000"/>
                <w:sz w:val="24"/>
                <w:szCs w:val="24"/>
              </w:rPr>
            </w:pPr>
            <w:r>
              <w:rPr>
                <w:b/>
                <w:color w:val="000000"/>
                <w:sz w:val="24"/>
                <w:szCs w:val="24"/>
              </w:rPr>
              <w:t>1.</w:t>
            </w:r>
          </w:p>
        </w:tc>
        <w:tc>
          <w:tcPr>
            <w:tcW w:w="2835" w:type="dxa"/>
            <w:shd w:val="clear" w:color="auto" w:fill="auto"/>
          </w:tcPr>
          <w:p w14:paraId="218D8C2D" w14:textId="77777777" w:rsidR="00091206" w:rsidRPr="0073723F" w:rsidRDefault="00091206" w:rsidP="00DF42ED">
            <w:pPr>
              <w:jc w:val="both"/>
              <w:rPr>
                <w:color w:val="000000"/>
                <w:sz w:val="24"/>
                <w:szCs w:val="24"/>
                <w:lang w:eastAsia="uk-UA"/>
              </w:rPr>
            </w:pPr>
            <w:r w:rsidRPr="0073723F">
              <w:rPr>
                <w:color w:val="000000"/>
                <w:sz w:val="24"/>
                <w:szCs w:val="24"/>
                <w:lang w:eastAsia="uk-UA"/>
              </w:rPr>
              <w:t>Наявність документально підтвердженого досвіду виконання аналогічного (аналогічних) договору (договорів)</w:t>
            </w:r>
          </w:p>
        </w:tc>
        <w:tc>
          <w:tcPr>
            <w:tcW w:w="5980" w:type="dxa"/>
            <w:shd w:val="clear" w:color="auto" w:fill="auto"/>
          </w:tcPr>
          <w:p w14:paraId="4E475E4F" w14:textId="77777777" w:rsidR="00091206" w:rsidRPr="00D40C5A" w:rsidRDefault="00091206" w:rsidP="00DF42ED">
            <w:pPr>
              <w:jc w:val="both"/>
              <w:rPr>
                <w:color w:val="000000"/>
                <w:sz w:val="24"/>
                <w:szCs w:val="28"/>
              </w:rPr>
            </w:pPr>
            <w:r>
              <w:rPr>
                <w:color w:val="000000"/>
                <w:sz w:val="24"/>
                <w:szCs w:val="28"/>
              </w:rPr>
              <w:t>На підтвердження даної вимоги надати довідку</w:t>
            </w:r>
            <w:r w:rsidRPr="00D40C5A">
              <w:rPr>
                <w:color w:val="000000"/>
                <w:sz w:val="24"/>
                <w:szCs w:val="28"/>
              </w:rPr>
              <w:t xml:space="preserve"> у довільній формі за підписом уповноваженої особи учасника та завірена печаткою про виконання  учасником аналогічного</w:t>
            </w:r>
            <w:r>
              <w:rPr>
                <w:color w:val="000000"/>
                <w:sz w:val="24"/>
                <w:szCs w:val="28"/>
              </w:rPr>
              <w:t>/аналогічних</w:t>
            </w:r>
            <w:r w:rsidRPr="00D40C5A">
              <w:rPr>
                <w:color w:val="000000"/>
                <w:sz w:val="24"/>
                <w:szCs w:val="28"/>
              </w:rPr>
              <w:t xml:space="preserve"> договору</w:t>
            </w:r>
            <w:r>
              <w:rPr>
                <w:color w:val="000000"/>
                <w:sz w:val="24"/>
                <w:szCs w:val="28"/>
              </w:rPr>
              <w:t>/договорів* за 202</w:t>
            </w:r>
            <w:r w:rsidR="003A7ABE">
              <w:rPr>
                <w:color w:val="000000"/>
                <w:sz w:val="24"/>
                <w:szCs w:val="28"/>
              </w:rPr>
              <w:t>2</w:t>
            </w:r>
            <w:r>
              <w:rPr>
                <w:color w:val="000000"/>
                <w:sz w:val="24"/>
                <w:szCs w:val="28"/>
              </w:rPr>
              <w:t>-202</w:t>
            </w:r>
            <w:r w:rsidR="003A7ABE">
              <w:rPr>
                <w:color w:val="000000"/>
                <w:sz w:val="24"/>
                <w:szCs w:val="28"/>
              </w:rPr>
              <w:t>3</w:t>
            </w:r>
            <w:r w:rsidRPr="00D40C5A">
              <w:rPr>
                <w:color w:val="000000"/>
                <w:sz w:val="24"/>
                <w:szCs w:val="28"/>
              </w:rPr>
              <w:t xml:space="preserve"> роки по  предмету закупівлі, обов’язково зазначити, номер договору,</w:t>
            </w:r>
            <w:r>
              <w:rPr>
                <w:color w:val="000000"/>
                <w:sz w:val="24"/>
                <w:szCs w:val="28"/>
              </w:rPr>
              <w:t xml:space="preserve"> дату підписання, поставки товару</w:t>
            </w:r>
            <w:r w:rsidRPr="00D40C5A">
              <w:rPr>
                <w:color w:val="000000"/>
                <w:sz w:val="24"/>
                <w:szCs w:val="28"/>
              </w:rPr>
              <w:t>, інформацію про найменування контрагента, адресу, номер телефону контактних осіб .</w:t>
            </w:r>
          </w:p>
          <w:p w14:paraId="22F9CCE0" w14:textId="77777777" w:rsidR="00091206" w:rsidRDefault="00091206" w:rsidP="00DF42ED">
            <w:pPr>
              <w:jc w:val="both"/>
              <w:rPr>
                <w:color w:val="000000"/>
                <w:sz w:val="24"/>
                <w:szCs w:val="28"/>
              </w:rPr>
            </w:pPr>
            <w:r>
              <w:rPr>
                <w:color w:val="000000"/>
                <w:sz w:val="24"/>
                <w:szCs w:val="28"/>
              </w:rPr>
              <w:t>Аналогічний договір</w:t>
            </w:r>
            <w:r w:rsidRPr="00D40C5A">
              <w:rPr>
                <w:color w:val="000000"/>
                <w:sz w:val="24"/>
                <w:szCs w:val="28"/>
              </w:rPr>
              <w:t>, зазначений в довідці має бути наданий з усіма додатками та невід’єм</w:t>
            </w:r>
            <w:r>
              <w:rPr>
                <w:color w:val="000000"/>
                <w:sz w:val="24"/>
                <w:szCs w:val="28"/>
              </w:rPr>
              <w:t>ними його частинами на поставку товару</w:t>
            </w:r>
            <w:r w:rsidRPr="00D40C5A">
              <w:rPr>
                <w:color w:val="000000"/>
                <w:sz w:val="24"/>
                <w:szCs w:val="28"/>
              </w:rPr>
              <w:t xml:space="preserve"> разом з </w:t>
            </w:r>
            <w:proofErr w:type="spellStart"/>
            <w:r>
              <w:rPr>
                <w:color w:val="000000"/>
                <w:sz w:val="24"/>
                <w:szCs w:val="28"/>
              </w:rPr>
              <w:t>скан</w:t>
            </w:r>
            <w:proofErr w:type="spellEnd"/>
            <w:r>
              <w:rPr>
                <w:color w:val="000000"/>
                <w:sz w:val="24"/>
                <w:szCs w:val="28"/>
              </w:rPr>
              <w:t>-</w:t>
            </w:r>
            <w:r w:rsidRPr="00D40C5A">
              <w:rPr>
                <w:color w:val="000000"/>
                <w:sz w:val="24"/>
                <w:szCs w:val="28"/>
              </w:rPr>
              <w:t>копіями документів, що підтверджують</w:t>
            </w:r>
            <w:r>
              <w:rPr>
                <w:color w:val="000000"/>
                <w:sz w:val="24"/>
                <w:szCs w:val="28"/>
              </w:rPr>
              <w:t xml:space="preserve"> поставку товару , в повному обсязі, </w:t>
            </w:r>
            <w:r w:rsidRPr="00D40C5A">
              <w:rPr>
                <w:color w:val="000000"/>
                <w:sz w:val="24"/>
                <w:szCs w:val="28"/>
              </w:rPr>
              <w:t>контрагентом згідно договору</w:t>
            </w:r>
            <w:r>
              <w:rPr>
                <w:color w:val="000000"/>
                <w:sz w:val="24"/>
                <w:szCs w:val="28"/>
              </w:rPr>
              <w:t xml:space="preserve">   (видаткова накладна або </w:t>
            </w:r>
            <w:r w:rsidRPr="00D40C5A">
              <w:rPr>
                <w:color w:val="000000"/>
                <w:sz w:val="24"/>
                <w:szCs w:val="28"/>
              </w:rPr>
              <w:t>інші документи що під</w:t>
            </w:r>
            <w:r>
              <w:rPr>
                <w:color w:val="000000"/>
                <w:sz w:val="24"/>
                <w:szCs w:val="28"/>
              </w:rPr>
              <w:t>тверджує отримання такого товару від контрагента</w:t>
            </w:r>
            <w:r w:rsidRPr="00D40C5A">
              <w:rPr>
                <w:color w:val="000000"/>
                <w:sz w:val="24"/>
                <w:szCs w:val="28"/>
              </w:rPr>
              <w:t xml:space="preserve">). </w:t>
            </w:r>
          </w:p>
          <w:p w14:paraId="64356E7C" w14:textId="77777777" w:rsidR="00091206" w:rsidRPr="00035558" w:rsidRDefault="00091206" w:rsidP="00DF42ED">
            <w:pPr>
              <w:jc w:val="both"/>
              <w:rPr>
                <w:i/>
                <w:color w:val="000000"/>
                <w:sz w:val="24"/>
                <w:szCs w:val="28"/>
              </w:rPr>
            </w:pPr>
            <w:r>
              <w:rPr>
                <w:color w:val="000000"/>
                <w:sz w:val="24"/>
                <w:szCs w:val="28"/>
              </w:rPr>
              <w:t>*</w:t>
            </w:r>
            <w:r w:rsidRPr="00035558">
              <w:rPr>
                <w:i/>
                <w:color w:val="000000"/>
                <w:sz w:val="24"/>
                <w:szCs w:val="28"/>
              </w:rPr>
              <w:t>під аналогічним договором вв</w:t>
            </w:r>
            <w:r>
              <w:rPr>
                <w:i/>
                <w:color w:val="000000"/>
                <w:sz w:val="24"/>
                <w:szCs w:val="28"/>
              </w:rPr>
              <w:t>ажається, договір поставки товару бензин, дизельне паливо.</w:t>
            </w:r>
          </w:p>
          <w:p w14:paraId="70DC8554" w14:textId="77777777" w:rsidR="00091206" w:rsidRPr="00D40C5A" w:rsidRDefault="00091206" w:rsidP="00DF42ED">
            <w:pPr>
              <w:jc w:val="both"/>
              <w:rPr>
                <w:color w:val="000000"/>
                <w:sz w:val="24"/>
                <w:szCs w:val="28"/>
              </w:rPr>
            </w:pPr>
            <w:r w:rsidRPr="00D40C5A">
              <w:rPr>
                <w:color w:val="000000"/>
                <w:sz w:val="24"/>
                <w:szCs w:val="28"/>
              </w:rPr>
              <w:t>Замовник залишає за собою право у відповідності до частини 15 Ст.29 Закону України «Про публічні закупівлі» звернутись до керівництва підприємств для підтвердження інформації, наданої Учасником.</w:t>
            </w:r>
          </w:p>
          <w:p w14:paraId="56F3D223" w14:textId="77777777" w:rsidR="00091206" w:rsidRPr="00D40C5A" w:rsidRDefault="00091206" w:rsidP="00DF42ED">
            <w:pPr>
              <w:jc w:val="both"/>
              <w:rPr>
                <w:color w:val="000000"/>
                <w:sz w:val="24"/>
                <w:szCs w:val="28"/>
              </w:rPr>
            </w:pPr>
          </w:p>
          <w:p w14:paraId="62D174D6" w14:textId="77777777" w:rsidR="00091206" w:rsidRPr="00CD5CAA" w:rsidRDefault="00091206" w:rsidP="00DF42ED">
            <w:pPr>
              <w:jc w:val="both"/>
              <w:rPr>
                <w:color w:val="000000"/>
                <w:sz w:val="24"/>
                <w:szCs w:val="24"/>
              </w:rPr>
            </w:pPr>
            <w:r w:rsidRPr="00D40C5A">
              <w:rPr>
                <w:color w:val="000000"/>
                <w:sz w:val="24"/>
                <w:szCs w:val="28"/>
              </w:rPr>
              <w:t>У разі надання Учасником недостовірної інформації пропозиція такого Учасника визнається такою, що не відповідає умовам тендерної документації.</w:t>
            </w:r>
          </w:p>
        </w:tc>
      </w:tr>
    </w:tbl>
    <w:p w14:paraId="6B0CB1AF" w14:textId="77777777" w:rsidR="00091206" w:rsidRPr="00CD5CAA" w:rsidRDefault="00091206" w:rsidP="00091206">
      <w:pPr>
        <w:jc w:val="center"/>
        <w:rPr>
          <w:b/>
          <w:color w:val="000000"/>
          <w:sz w:val="24"/>
          <w:szCs w:val="24"/>
        </w:rPr>
      </w:pPr>
    </w:p>
    <w:p w14:paraId="610989D9" w14:textId="77777777" w:rsidR="00091206" w:rsidRPr="003274E7" w:rsidRDefault="00091206" w:rsidP="00091206">
      <w:pPr>
        <w:ind w:firstLine="567"/>
        <w:jc w:val="both"/>
        <w:rPr>
          <w:b/>
          <w:i/>
          <w:sz w:val="22"/>
        </w:rPr>
      </w:pPr>
      <w:r w:rsidRPr="003274E7">
        <w:rPr>
          <w:b/>
          <w:i/>
          <w:sz w:val="22"/>
        </w:rPr>
        <w:t xml:space="preserve">а) </w:t>
      </w:r>
      <w:r>
        <w:rPr>
          <w:b/>
          <w:i/>
          <w:sz w:val="22"/>
        </w:rPr>
        <w:t xml:space="preserve">усі </w:t>
      </w:r>
      <w:r w:rsidRPr="003274E7">
        <w:rPr>
          <w:b/>
          <w:i/>
          <w:sz w:val="22"/>
        </w:rPr>
        <w:t>довідки складені у довільній формі учасника повинні бути надруковані на відповідних бланках (за наявності) завірені підписом та печаткою*,</w:t>
      </w:r>
      <w:r w:rsidRPr="003274E7">
        <w:rPr>
          <w:sz w:val="22"/>
        </w:rPr>
        <w:t>станом в термін з дати публікації оголошення про проведення відкритих торгів та дати кінцевого строку подання тендерних пропозицій/пропозицій</w:t>
      </w:r>
      <w:r w:rsidRPr="003274E7">
        <w:rPr>
          <w:rStyle w:val="af9"/>
          <w:bCs w:val="0"/>
          <w:i/>
          <w:sz w:val="22"/>
        </w:rPr>
        <w:t xml:space="preserve">; </w:t>
      </w:r>
    </w:p>
    <w:p w14:paraId="45FA2CAA" w14:textId="77777777" w:rsidR="00091206" w:rsidRPr="003E4651" w:rsidRDefault="00091206" w:rsidP="00091206">
      <w:pPr>
        <w:ind w:firstLine="567"/>
        <w:jc w:val="both"/>
        <w:rPr>
          <w:rStyle w:val="af9"/>
          <w:bCs w:val="0"/>
        </w:rPr>
      </w:pPr>
      <w:r w:rsidRPr="003E4651">
        <w:rPr>
          <w:b/>
          <w:i/>
        </w:rPr>
        <w:t xml:space="preserve">б) у випадках, коли в тендерній документації наявна вимога замовника щодо надання </w:t>
      </w:r>
      <w:proofErr w:type="spellStart"/>
      <w:r>
        <w:rPr>
          <w:b/>
          <w:i/>
        </w:rPr>
        <w:t>скан</w:t>
      </w:r>
      <w:proofErr w:type="spellEnd"/>
      <w:r>
        <w:rPr>
          <w:b/>
          <w:i/>
        </w:rPr>
        <w:t>-копію</w:t>
      </w:r>
      <w:r w:rsidRPr="003E4651">
        <w:rPr>
          <w:b/>
          <w:i/>
        </w:rPr>
        <w:t xml:space="preserve"> док</w:t>
      </w:r>
      <w:r>
        <w:rPr>
          <w:b/>
          <w:i/>
        </w:rPr>
        <w:t xml:space="preserve">умента – це означає, що може бути наданий оригінал документа або </w:t>
      </w:r>
      <w:r w:rsidRPr="003E4651">
        <w:rPr>
          <w:b/>
          <w:i/>
        </w:rPr>
        <w:t xml:space="preserve"> копія з надписом «згідно з оригіналом», або «копія вірна»</w:t>
      </w:r>
      <w:r w:rsidRPr="003E4651">
        <w:rPr>
          <w:rStyle w:val="af9"/>
          <w:bCs w:val="0"/>
          <w:i/>
        </w:rPr>
        <w:t xml:space="preserve">; </w:t>
      </w:r>
    </w:p>
    <w:p w14:paraId="29903FA4" w14:textId="77777777" w:rsidR="00091206" w:rsidRPr="003274E7" w:rsidRDefault="00091206" w:rsidP="00091206">
      <w:pPr>
        <w:tabs>
          <w:tab w:val="num" w:pos="0"/>
        </w:tabs>
        <w:ind w:firstLine="567"/>
        <w:jc w:val="both"/>
        <w:rPr>
          <w:b/>
          <w:i/>
          <w:sz w:val="22"/>
        </w:rPr>
      </w:pPr>
      <w:r w:rsidRPr="003274E7">
        <w:rPr>
          <w:b/>
          <w:i/>
          <w:sz w:val="22"/>
        </w:rPr>
        <w:t xml:space="preserve">в) </w:t>
      </w:r>
      <w:r>
        <w:rPr>
          <w:b/>
          <w:i/>
          <w:sz w:val="22"/>
        </w:rPr>
        <w:t xml:space="preserve">якщо </w:t>
      </w:r>
      <w:r w:rsidRPr="003274E7">
        <w:rPr>
          <w:b/>
          <w:i/>
          <w:sz w:val="22"/>
        </w:rPr>
        <w:t>документи, що не передбачені чинним законодавством України для учасників (резидентів України) не надаються в складі тендерної пропозиції/пропозиції,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завірені підписом та печаткою*.</w:t>
      </w:r>
    </w:p>
    <w:p w14:paraId="1DE62DCD" w14:textId="77777777" w:rsidR="00091206" w:rsidRDefault="00091206" w:rsidP="00091206">
      <w:pPr>
        <w:jc w:val="center"/>
        <w:rPr>
          <w:bCs/>
          <w:color w:val="000000"/>
          <w:sz w:val="24"/>
          <w:szCs w:val="24"/>
          <w:lang w:eastAsia="en-US"/>
        </w:rPr>
      </w:pPr>
      <w:r w:rsidRPr="003274E7">
        <w:rPr>
          <w:rStyle w:val="af9"/>
          <w:bCs w:val="0"/>
          <w:i/>
          <w:sz w:val="22"/>
        </w:rPr>
        <w:t>*</w:t>
      </w:r>
      <w:r w:rsidRPr="003274E7">
        <w:rPr>
          <w:i/>
          <w:sz w:val="24"/>
          <w:szCs w:val="22"/>
        </w:rPr>
        <w:t>Це не стосується учасників, які здійснюють діяльність без печатки згідно з чинним законодавством, в такому разі в складі пропозиції надається</w:t>
      </w:r>
    </w:p>
    <w:p w14:paraId="2277E64B" w14:textId="77777777" w:rsidR="00091206" w:rsidRDefault="00091206" w:rsidP="003F0712">
      <w:pPr>
        <w:jc w:val="right"/>
        <w:rPr>
          <w:bCs/>
          <w:color w:val="000000"/>
          <w:sz w:val="24"/>
          <w:szCs w:val="24"/>
          <w:lang w:eastAsia="en-US"/>
        </w:rPr>
      </w:pPr>
    </w:p>
    <w:p w14:paraId="6CCA9666" w14:textId="77777777" w:rsidR="00091206" w:rsidRPr="00CD5CAA" w:rsidRDefault="00091206" w:rsidP="003F0712">
      <w:pPr>
        <w:jc w:val="right"/>
        <w:rPr>
          <w:bCs/>
          <w:color w:val="000000"/>
          <w:sz w:val="24"/>
          <w:szCs w:val="24"/>
          <w:lang w:eastAsia="en-US"/>
        </w:rPr>
      </w:pPr>
    </w:p>
    <w:p w14:paraId="32F8A803" w14:textId="77777777" w:rsidR="00C07C37" w:rsidRDefault="00C07C37" w:rsidP="006A6B60">
      <w:pPr>
        <w:tabs>
          <w:tab w:val="num" w:pos="0"/>
        </w:tabs>
        <w:ind w:firstLine="567"/>
        <w:jc w:val="both"/>
        <w:rPr>
          <w:rStyle w:val="af9"/>
          <w:bCs w:val="0"/>
          <w:i/>
          <w:sz w:val="22"/>
        </w:rPr>
      </w:pPr>
    </w:p>
    <w:p w14:paraId="085256BB" w14:textId="77777777" w:rsidR="00C07C37" w:rsidRDefault="00C07C37" w:rsidP="006A6B60">
      <w:pPr>
        <w:tabs>
          <w:tab w:val="num" w:pos="0"/>
        </w:tabs>
        <w:ind w:firstLine="567"/>
        <w:jc w:val="both"/>
        <w:rPr>
          <w:rStyle w:val="af9"/>
          <w:bCs w:val="0"/>
          <w:i/>
          <w:sz w:val="22"/>
        </w:rPr>
      </w:pPr>
    </w:p>
    <w:p w14:paraId="59D5FD07" w14:textId="77777777" w:rsidR="00C07C37" w:rsidRDefault="00C07C37" w:rsidP="006A6B60">
      <w:pPr>
        <w:tabs>
          <w:tab w:val="num" w:pos="0"/>
        </w:tabs>
        <w:ind w:firstLine="567"/>
        <w:jc w:val="both"/>
        <w:rPr>
          <w:rStyle w:val="af9"/>
          <w:bCs w:val="0"/>
          <w:i/>
          <w:sz w:val="22"/>
        </w:rPr>
      </w:pPr>
    </w:p>
    <w:p w14:paraId="0158DF1F" w14:textId="50CB841A" w:rsidR="00C07C37" w:rsidRDefault="00C07C37" w:rsidP="006A6B60">
      <w:pPr>
        <w:tabs>
          <w:tab w:val="num" w:pos="0"/>
        </w:tabs>
        <w:ind w:firstLine="567"/>
        <w:jc w:val="both"/>
        <w:rPr>
          <w:rStyle w:val="af9"/>
          <w:bCs w:val="0"/>
          <w:i/>
          <w:sz w:val="22"/>
        </w:rPr>
      </w:pPr>
    </w:p>
    <w:p w14:paraId="2A97B3BC" w14:textId="18D7086B" w:rsidR="00421EC8" w:rsidRDefault="00421EC8" w:rsidP="006A6B60">
      <w:pPr>
        <w:tabs>
          <w:tab w:val="num" w:pos="0"/>
        </w:tabs>
        <w:ind w:firstLine="567"/>
        <w:jc w:val="both"/>
        <w:rPr>
          <w:rStyle w:val="af9"/>
          <w:bCs w:val="0"/>
          <w:i/>
          <w:sz w:val="22"/>
        </w:rPr>
      </w:pPr>
    </w:p>
    <w:p w14:paraId="0C6AB18A" w14:textId="7429A53D" w:rsidR="00421EC8" w:rsidRDefault="00421EC8" w:rsidP="006A6B60">
      <w:pPr>
        <w:tabs>
          <w:tab w:val="num" w:pos="0"/>
        </w:tabs>
        <w:ind w:firstLine="567"/>
        <w:jc w:val="both"/>
        <w:rPr>
          <w:rStyle w:val="af9"/>
          <w:bCs w:val="0"/>
          <w:i/>
          <w:sz w:val="22"/>
        </w:rPr>
      </w:pPr>
    </w:p>
    <w:p w14:paraId="7CB51882" w14:textId="4A7A1D1A" w:rsidR="00421EC8" w:rsidRDefault="00421EC8" w:rsidP="006A6B60">
      <w:pPr>
        <w:tabs>
          <w:tab w:val="num" w:pos="0"/>
        </w:tabs>
        <w:ind w:firstLine="567"/>
        <w:jc w:val="both"/>
        <w:rPr>
          <w:rStyle w:val="af9"/>
          <w:bCs w:val="0"/>
          <w:i/>
          <w:sz w:val="22"/>
        </w:rPr>
      </w:pPr>
    </w:p>
    <w:p w14:paraId="49BB3B3F" w14:textId="2EDCC0B2" w:rsidR="00421EC8" w:rsidRDefault="00421EC8" w:rsidP="006A6B60">
      <w:pPr>
        <w:tabs>
          <w:tab w:val="num" w:pos="0"/>
        </w:tabs>
        <w:ind w:firstLine="567"/>
        <w:jc w:val="both"/>
        <w:rPr>
          <w:rStyle w:val="af9"/>
          <w:bCs w:val="0"/>
          <w:i/>
          <w:sz w:val="22"/>
        </w:rPr>
      </w:pPr>
    </w:p>
    <w:p w14:paraId="65D93A36" w14:textId="599B29BE" w:rsidR="00421EC8" w:rsidRDefault="00421EC8" w:rsidP="006A6B60">
      <w:pPr>
        <w:tabs>
          <w:tab w:val="num" w:pos="0"/>
        </w:tabs>
        <w:ind w:firstLine="567"/>
        <w:jc w:val="both"/>
        <w:rPr>
          <w:rStyle w:val="af9"/>
          <w:bCs w:val="0"/>
          <w:i/>
          <w:sz w:val="22"/>
        </w:rPr>
      </w:pPr>
    </w:p>
    <w:p w14:paraId="309D4F17" w14:textId="1DF002DE" w:rsidR="00421EC8" w:rsidRDefault="00421EC8" w:rsidP="006A6B60">
      <w:pPr>
        <w:tabs>
          <w:tab w:val="num" w:pos="0"/>
        </w:tabs>
        <w:ind w:firstLine="567"/>
        <w:jc w:val="both"/>
        <w:rPr>
          <w:rStyle w:val="af9"/>
          <w:bCs w:val="0"/>
          <w:i/>
          <w:sz w:val="22"/>
        </w:rPr>
      </w:pPr>
    </w:p>
    <w:p w14:paraId="1BAACC80" w14:textId="77777777" w:rsidR="00421EC8" w:rsidRDefault="00421EC8" w:rsidP="006A6B60">
      <w:pPr>
        <w:tabs>
          <w:tab w:val="num" w:pos="0"/>
        </w:tabs>
        <w:ind w:firstLine="567"/>
        <w:jc w:val="both"/>
        <w:rPr>
          <w:rStyle w:val="af9"/>
          <w:bCs w:val="0"/>
          <w:i/>
          <w:sz w:val="22"/>
        </w:rPr>
      </w:pPr>
    </w:p>
    <w:p w14:paraId="4974591D" w14:textId="77777777" w:rsidR="00E81413" w:rsidRDefault="00E81413" w:rsidP="006A6B60">
      <w:pPr>
        <w:tabs>
          <w:tab w:val="num" w:pos="0"/>
        </w:tabs>
        <w:ind w:firstLine="567"/>
        <w:jc w:val="both"/>
        <w:rPr>
          <w:rStyle w:val="af9"/>
          <w:bCs w:val="0"/>
          <w:i/>
          <w:sz w:val="22"/>
        </w:rPr>
      </w:pPr>
    </w:p>
    <w:p w14:paraId="0F8B97DD" w14:textId="77777777" w:rsidR="00196FFD" w:rsidRPr="00E8443B" w:rsidRDefault="00196FFD" w:rsidP="002D7EEC">
      <w:pPr>
        <w:widowControl w:val="0"/>
        <w:tabs>
          <w:tab w:val="left" w:pos="2880"/>
          <w:tab w:val="right" w:pos="9637"/>
        </w:tabs>
        <w:ind w:left="320" w:firstLine="426"/>
        <w:jc w:val="right"/>
        <w:rPr>
          <w:b/>
          <w:bCs/>
          <w:snapToGrid w:val="0"/>
          <w:sz w:val="24"/>
          <w:szCs w:val="24"/>
        </w:rPr>
      </w:pPr>
      <w:r w:rsidRPr="00E8443B">
        <w:rPr>
          <w:b/>
          <w:bCs/>
          <w:snapToGrid w:val="0"/>
          <w:sz w:val="24"/>
          <w:szCs w:val="24"/>
        </w:rPr>
        <w:lastRenderedPageBreak/>
        <w:t>Додаток № 2</w:t>
      </w:r>
    </w:p>
    <w:p w14:paraId="794DAE8E" w14:textId="77777777" w:rsidR="0066757E" w:rsidRDefault="00196FFD" w:rsidP="0066757E">
      <w:pPr>
        <w:autoSpaceDE w:val="0"/>
        <w:autoSpaceDN w:val="0"/>
        <w:adjustRightInd w:val="0"/>
        <w:jc w:val="right"/>
        <w:rPr>
          <w:b/>
          <w:bCs/>
          <w:snapToGrid w:val="0"/>
          <w:sz w:val="24"/>
          <w:szCs w:val="24"/>
        </w:rPr>
      </w:pPr>
      <w:r w:rsidRPr="00E8443B">
        <w:rPr>
          <w:b/>
          <w:bCs/>
          <w:snapToGrid w:val="0"/>
          <w:sz w:val="24"/>
          <w:szCs w:val="24"/>
        </w:rPr>
        <w:t>до тендерної документації</w:t>
      </w:r>
      <w:r w:rsidRPr="002D7EEC">
        <w:rPr>
          <w:b/>
          <w:bCs/>
          <w:snapToGrid w:val="0"/>
          <w:sz w:val="24"/>
          <w:szCs w:val="24"/>
        </w:rPr>
        <w:t xml:space="preserve"> </w:t>
      </w:r>
    </w:p>
    <w:p w14:paraId="342E8369" w14:textId="77777777" w:rsidR="0066757E" w:rsidRPr="00954ABE" w:rsidRDefault="0066757E" w:rsidP="0066757E">
      <w:pPr>
        <w:autoSpaceDE w:val="0"/>
        <w:autoSpaceDN w:val="0"/>
        <w:adjustRightInd w:val="0"/>
        <w:jc w:val="right"/>
        <w:rPr>
          <w:i/>
          <w:iCs/>
        </w:rPr>
      </w:pPr>
      <w:r w:rsidRPr="00954ABE">
        <w:rPr>
          <w:b/>
          <w:sz w:val="24"/>
          <w:szCs w:val="24"/>
        </w:rPr>
        <w:t>(Підстави визначені пунктом 44 Особливостей)</w:t>
      </w:r>
    </w:p>
    <w:p w14:paraId="77741681" w14:textId="77777777" w:rsidR="003F0712" w:rsidRPr="002D7EEC" w:rsidRDefault="003F0712" w:rsidP="002D7EEC">
      <w:pPr>
        <w:widowControl w:val="0"/>
        <w:tabs>
          <w:tab w:val="left" w:pos="2880"/>
          <w:tab w:val="right" w:pos="9637"/>
        </w:tabs>
        <w:ind w:left="320" w:firstLine="426"/>
        <w:jc w:val="right"/>
        <w:rPr>
          <w:b/>
          <w:bCs/>
          <w:snapToGrid w:val="0"/>
          <w:sz w:val="24"/>
          <w:szCs w:val="24"/>
        </w:rPr>
      </w:pPr>
    </w:p>
    <w:p w14:paraId="3B903804" w14:textId="77777777" w:rsidR="007E25EA" w:rsidRDefault="007E25EA" w:rsidP="007E25EA">
      <w:pPr>
        <w:pStyle w:val="af7"/>
        <w:jc w:val="both"/>
        <w:rPr>
          <w:rFonts w:ascii="Times New Roman" w:hAnsi="Times New Roman"/>
          <w:b/>
          <w:bCs/>
          <w:color w:val="000000"/>
          <w:sz w:val="24"/>
          <w:szCs w:val="24"/>
          <w:lang w:eastAsia="ru-RU"/>
        </w:rPr>
      </w:pPr>
    </w:p>
    <w:p w14:paraId="26C1D3B0" w14:textId="77777777" w:rsidR="0066757E" w:rsidRDefault="0066757E" w:rsidP="0066757E">
      <w:pPr>
        <w:tabs>
          <w:tab w:val="left" w:pos="1080"/>
        </w:tabs>
        <w:jc w:val="center"/>
        <w:rPr>
          <w:b/>
          <w:bCs/>
          <w:lang w:eastAsia="uk-UA"/>
        </w:rPr>
      </w:pPr>
      <w:r>
        <w:rPr>
          <w:b/>
          <w:bCs/>
          <w:lang w:eastAsia="uk-UA"/>
        </w:rPr>
        <w:t>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74E2BF6E" w14:textId="77777777" w:rsidR="0066757E" w:rsidRDefault="0066757E" w:rsidP="0066757E">
      <w:pPr>
        <w:tabs>
          <w:tab w:val="left" w:pos="1080"/>
        </w:tabs>
        <w:jc w:val="center"/>
        <w:rPr>
          <w:b/>
          <w:bCs/>
          <w:lang w:eastAsia="uk-UA"/>
        </w:rPr>
      </w:pPr>
    </w:p>
    <w:p w14:paraId="39D6DD84" w14:textId="77777777" w:rsidR="0066757E" w:rsidRDefault="0066757E" w:rsidP="0066757E">
      <w:pPr>
        <w:tabs>
          <w:tab w:val="left" w:pos="1080"/>
        </w:tabs>
        <w:jc w:val="center"/>
        <w:rPr>
          <w:b/>
        </w:rPr>
      </w:pPr>
      <w:r>
        <w:rPr>
          <w:b/>
        </w:rPr>
        <w:t xml:space="preserve">Підстави для відмови Учаснику в участі у процедурі закупівлі, визначені пунктом 44 Особливостей, та інформація про спосіб підтвердження відповідності учасників установленим критеріям </w:t>
      </w:r>
    </w:p>
    <w:p w14:paraId="02FCE2DB" w14:textId="77777777" w:rsidR="0066757E" w:rsidRDefault="0066757E" w:rsidP="0066757E">
      <w:pPr>
        <w:tabs>
          <w:tab w:val="left" w:pos="1080"/>
        </w:tabs>
        <w:jc w:val="center"/>
        <w:rPr>
          <w:b/>
        </w:rPr>
      </w:pPr>
      <w:r>
        <w:rPr>
          <w:b/>
        </w:rPr>
        <w:t>і вимогам згідно із законодавством.</w:t>
      </w:r>
    </w:p>
    <w:p w14:paraId="3A978D21" w14:textId="77777777" w:rsidR="0066757E" w:rsidRDefault="0066757E" w:rsidP="0066757E">
      <w:pPr>
        <w:tabs>
          <w:tab w:val="left" w:pos="1080"/>
        </w:tabs>
        <w:jc w:val="center"/>
        <w:rPr>
          <w:b/>
        </w:rPr>
      </w:pPr>
    </w:p>
    <w:tbl>
      <w:tblPr>
        <w:tblW w:w="10630" w:type="dxa"/>
        <w:jc w:val="center"/>
        <w:tblLayout w:type="fixed"/>
        <w:tblLook w:val="04A0" w:firstRow="1" w:lastRow="0" w:firstColumn="1" w:lastColumn="0" w:noHBand="0" w:noVBand="1"/>
      </w:tblPr>
      <w:tblGrid>
        <w:gridCol w:w="568"/>
        <w:gridCol w:w="5012"/>
        <w:gridCol w:w="5050"/>
      </w:tblGrid>
      <w:tr w:rsidR="0066757E" w14:paraId="4301AF4A" w14:textId="77777777" w:rsidTr="008265CC">
        <w:trPr>
          <w:trHeight w:val="553"/>
          <w:jc w:val="center"/>
        </w:trPr>
        <w:tc>
          <w:tcPr>
            <w:tcW w:w="568" w:type="dxa"/>
            <w:tcBorders>
              <w:top w:val="single" w:sz="4" w:space="0" w:color="000000"/>
              <w:left w:val="single" w:sz="4" w:space="0" w:color="000000"/>
              <w:bottom w:val="single" w:sz="4" w:space="0" w:color="000000"/>
            </w:tcBorders>
            <w:shd w:val="clear" w:color="auto" w:fill="auto"/>
            <w:vAlign w:val="center"/>
          </w:tcPr>
          <w:p w14:paraId="630DECDA" w14:textId="77777777" w:rsidR="0066757E" w:rsidRDefault="0066757E" w:rsidP="008265CC">
            <w:pPr>
              <w:jc w:val="center"/>
              <w:rPr>
                <w:lang w:eastAsia="zh-CN"/>
              </w:rPr>
            </w:pPr>
            <w:r>
              <w:rPr>
                <w:b/>
              </w:rPr>
              <w:t>№ з/п</w:t>
            </w:r>
          </w:p>
        </w:tc>
        <w:tc>
          <w:tcPr>
            <w:tcW w:w="5012" w:type="dxa"/>
            <w:tcBorders>
              <w:top w:val="single" w:sz="4" w:space="0" w:color="000000"/>
              <w:left w:val="single" w:sz="4" w:space="0" w:color="000000"/>
              <w:bottom w:val="single" w:sz="4" w:space="0" w:color="000000"/>
            </w:tcBorders>
            <w:shd w:val="clear" w:color="auto" w:fill="auto"/>
            <w:vAlign w:val="center"/>
          </w:tcPr>
          <w:p w14:paraId="28444B14" w14:textId="77777777" w:rsidR="0066757E" w:rsidRDefault="0066757E" w:rsidP="008265CC">
            <w:pPr>
              <w:jc w:val="center"/>
              <w:rPr>
                <w:lang w:eastAsia="zh-CN"/>
              </w:rPr>
            </w:pPr>
            <w:r>
              <w:rPr>
                <w:b/>
              </w:rPr>
              <w:t>Підстави для відмови Учаснику в участі у процедурі закупівлі, визначені пунктом 44 Особливостей</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F69C" w14:textId="77777777" w:rsidR="0066757E" w:rsidRDefault="0066757E" w:rsidP="008265CC">
            <w:pPr>
              <w:jc w:val="center"/>
              <w:rPr>
                <w:lang w:eastAsia="zh-CN"/>
              </w:rPr>
            </w:pPr>
            <w:r>
              <w:rPr>
                <w:b/>
              </w:rPr>
              <w:t>Інформація про спосіб підтвердження відсутності підстав, визначених пунктом 44 Особливостей</w:t>
            </w:r>
          </w:p>
        </w:tc>
      </w:tr>
      <w:tr w:rsidR="0066757E" w:rsidRPr="0056617E" w14:paraId="4B988C25" w14:textId="77777777" w:rsidTr="008265CC">
        <w:trPr>
          <w:trHeight w:val="331"/>
          <w:jc w:val="center"/>
        </w:trPr>
        <w:tc>
          <w:tcPr>
            <w:tcW w:w="568" w:type="dxa"/>
            <w:tcBorders>
              <w:top w:val="single" w:sz="4" w:space="0" w:color="000000"/>
              <w:left w:val="single" w:sz="4" w:space="0" w:color="000000"/>
              <w:bottom w:val="single" w:sz="4" w:space="0" w:color="000000"/>
            </w:tcBorders>
            <w:shd w:val="clear" w:color="auto" w:fill="auto"/>
            <w:vAlign w:val="center"/>
          </w:tcPr>
          <w:p w14:paraId="32AE83F3" w14:textId="77777777" w:rsidR="0066757E" w:rsidRDefault="0066757E" w:rsidP="008265CC">
            <w:pPr>
              <w:jc w:val="both"/>
              <w:rPr>
                <w:lang w:eastAsia="zh-CN"/>
              </w:rPr>
            </w:pPr>
            <w:r>
              <w:t>1.</w:t>
            </w:r>
          </w:p>
        </w:tc>
        <w:tc>
          <w:tcPr>
            <w:tcW w:w="5012" w:type="dxa"/>
            <w:tcBorders>
              <w:top w:val="single" w:sz="4" w:space="0" w:color="000000"/>
              <w:left w:val="single" w:sz="4" w:space="0" w:color="000000"/>
              <w:bottom w:val="single" w:sz="4" w:space="0" w:color="000000"/>
            </w:tcBorders>
            <w:shd w:val="clear" w:color="auto" w:fill="auto"/>
            <w:vAlign w:val="center"/>
          </w:tcPr>
          <w:p w14:paraId="6C08C17D" w14:textId="77777777" w:rsidR="0066757E" w:rsidRDefault="0066757E" w:rsidP="008265CC">
            <w:pPr>
              <w:jc w:val="both"/>
              <w:rPr>
                <w:highlight w:val="white"/>
              </w:rPr>
            </w:pPr>
          </w:p>
          <w:p w14:paraId="26F3CBCD" w14:textId="77777777" w:rsidR="0066757E" w:rsidRDefault="0066757E" w:rsidP="008265CC">
            <w:pPr>
              <w:jc w:val="both"/>
            </w:pPr>
            <w:r>
              <w:rPr>
                <w:highlight w:val="white"/>
              </w:rPr>
              <w:t xml:space="preserve">Відомості про юридичну особу, яка є учасником процедури закупівлі, </w:t>
            </w:r>
            <w:proofErr w:type="spellStart"/>
            <w:r>
              <w:rPr>
                <w:highlight w:val="white"/>
              </w:rPr>
              <w:t>внесено</w:t>
            </w:r>
            <w:proofErr w:type="spellEnd"/>
            <w:r>
              <w:rPr>
                <w:highlight w:val="white"/>
              </w:rPr>
              <w:t xml:space="preserve"> до Єдиного державного реєстру осіб, які вчинили корупційні або пов’язані з корупцією правопорушення (</w:t>
            </w:r>
            <w:r>
              <w:rPr>
                <w:i/>
                <w:highlight w:val="white"/>
                <w:u w:val="single"/>
              </w:rPr>
              <w:t>підпункт 2</w:t>
            </w:r>
            <w:r>
              <w:rPr>
                <w:highlight w:val="white"/>
                <w:u w:val="single"/>
              </w:rPr>
              <w:t xml:space="preserve"> </w:t>
            </w:r>
            <w:r>
              <w:rPr>
                <w:i/>
                <w:highlight w:val="white"/>
                <w:u w:val="single"/>
              </w:rPr>
              <w:t>пункт 44 Особливостей</w:t>
            </w:r>
            <w:r>
              <w:rPr>
                <w:highlight w:val="white"/>
              </w:rPr>
              <w:t>).</w:t>
            </w:r>
          </w:p>
          <w:p w14:paraId="71DE46D2" w14:textId="77777777" w:rsidR="0066757E" w:rsidRDefault="0066757E" w:rsidP="008265CC">
            <w:pPr>
              <w:jc w:val="both"/>
              <w:rPr>
                <w:lang w:eastAsia="zh-CN"/>
              </w:rPr>
            </w:pPr>
          </w:p>
        </w:tc>
        <w:tc>
          <w:tcPr>
            <w:tcW w:w="5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4FCDD6" w14:textId="77777777" w:rsidR="0066757E" w:rsidRDefault="0066757E" w:rsidP="008265CC">
            <w:pPr>
              <w:jc w:val="both"/>
              <w:rPr>
                <w:lang w:eastAsia="zh-CN"/>
              </w:rPr>
            </w:pPr>
            <w:r>
              <w:rPr>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hd w:val="clear" w:color="auto" w:fill="FFFFFF"/>
              </w:rPr>
              <w:t>закупівель</w:t>
            </w:r>
            <w:proofErr w:type="spellEnd"/>
            <w:r>
              <w:rPr>
                <w:shd w:val="clear" w:color="auto" w:fill="FFFFFF"/>
              </w:rPr>
              <w:t xml:space="preserve"> під час подання тендерної пропозиції</w:t>
            </w:r>
          </w:p>
        </w:tc>
      </w:tr>
      <w:tr w:rsidR="0066757E" w14:paraId="2C5EE260" w14:textId="77777777" w:rsidTr="008265CC">
        <w:trPr>
          <w:trHeight w:val="681"/>
          <w:jc w:val="center"/>
        </w:trPr>
        <w:tc>
          <w:tcPr>
            <w:tcW w:w="568" w:type="dxa"/>
            <w:tcBorders>
              <w:top w:val="single" w:sz="4" w:space="0" w:color="000000"/>
              <w:left w:val="single" w:sz="4" w:space="0" w:color="000000"/>
              <w:bottom w:val="single" w:sz="4" w:space="0" w:color="000000"/>
            </w:tcBorders>
            <w:shd w:val="clear" w:color="auto" w:fill="auto"/>
            <w:vAlign w:val="center"/>
          </w:tcPr>
          <w:p w14:paraId="36453598" w14:textId="77777777" w:rsidR="0066757E" w:rsidRDefault="0066757E" w:rsidP="008265CC">
            <w:pPr>
              <w:jc w:val="both"/>
              <w:rPr>
                <w:lang w:eastAsia="zh-CN"/>
              </w:rPr>
            </w:pPr>
            <w:r>
              <w:t>2.</w:t>
            </w:r>
          </w:p>
        </w:tc>
        <w:tc>
          <w:tcPr>
            <w:tcW w:w="5012" w:type="dxa"/>
            <w:tcBorders>
              <w:top w:val="single" w:sz="4" w:space="0" w:color="000000"/>
              <w:left w:val="single" w:sz="4" w:space="0" w:color="000000"/>
              <w:bottom w:val="single" w:sz="4" w:space="0" w:color="000000"/>
            </w:tcBorders>
            <w:shd w:val="clear" w:color="auto" w:fill="auto"/>
            <w:vAlign w:val="center"/>
          </w:tcPr>
          <w:p w14:paraId="1825CD01" w14:textId="77777777" w:rsidR="0066757E" w:rsidRDefault="0066757E" w:rsidP="008265CC">
            <w:pPr>
              <w:jc w:val="both"/>
              <w:rPr>
                <w:lang w:eastAsia="zh-CN"/>
              </w:rPr>
            </w:pPr>
            <w:r>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highlight w:val="white"/>
                <w:u w:val="single"/>
              </w:rPr>
              <w:t>підпункт 3</w:t>
            </w:r>
            <w:r>
              <w:rPr>
                <w:highlight w:val="white"/>
                <w:u w:val="single"/>
              </w:rPr>
              <w:t xml:space="preserve"> </w:t>
            </w:r>
            <w:r>
              <w:rPr>
                <w:i/>
                <w:highlight w:val="white"/>
                <w:u w:val="single"/>
              </w:rPr>
              <w:t>пункт 44 Особливостей</w:t>
            </w:r>
            <w:r>
              <w:rPr>
                <w:highlight w:val="white"/>
              </w:rPr>
              <w:t>).</w:t>
            </w:r>
          </w:p>
        </w:tc>
        <w:tc>
          <w:tcPr>
            <w:tcW w:w="5050"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D366F75" w14:textId="77777777" w:rsidR="0066757E" w:rsidRDefault="0066757E" w:rsidP="008265CC">
            <w:pPr>
              <w:snapToGrid w:val="0"/>
              <w:jc w:val="both"/>
            </w:pPr>
          </w:p>
        </w:tc>
      </w:tr>
      <w:tr w:rsidR="0066757E" w14:paraId="1B366050" w14:textId="77777777" w:rsidTr="008265CC">
        <w:trPr>
          <w:trHeight w:val="1450"/>
          <w:jc w:val="center"/>
        </w:trPr>
        <w:tc>
          <w:tcPr>
            <w:tcW w:w="568" w:type="dxa"/>
            <w:tcBorders>
              <w:top w:val="single" w:sz="4" w:space="0" w:color="000000"/>
              <w:left w:val="single" w:sz="4" w:space="0" w:color="000000"/>
              <w:bottom w:val="single" w:sz="4" w:space="0" w:color="000000"/>
            </w:tcBorders>
            <w:shd w:val="clear" w:color="auto" w:fill="auto"/>
            <w:vAlign w:val="center"/>
          </w:tcPr>
          <w:p w14:paraId="4F1F54EA" w14:textId="77777777" w:rsidR="0066757E" w:rsidRDefault="0066757E" w:rsidP="008265CC">
            <w:pPr>
              <w:jc w:val="both"/>
              <w:rPr>
                <w:lang w:eastAsia="zh-CN"/>
              </w:rPr>
            </w:pPr>
            <w:r>
              <w:t>3.</w:t>
            </w:r>
          </w:p>
        </w:tc>
        <w:tc>
          <w:tcPr>
            <w:tcW w:w="5012" w:type="dxa"/>
            <w:tcBorders>
              <w:top w:val="single" w:sz="4" w:space="0" w:color="000000"/>
              <w:left w:val="single" w:sz="4" w:space="0" w:color="000000"/>
              <w:bottom w:val="single" w:sz="4" w:space="0" w:color="000000"/>
            </w:tcBorders>
            <w:shd w:val="clear" w:color="auto" w:fill="auto"/>
            <w:vAlign w:val="center"/>
          </w:tcPr>
          <w:p w14:paraId="00097F43" w14:textId="77777777" w:rsidR="0066757E" w:rsidRDefault="0066757E" w:rsidP="008265CC">
            <w:pPr>
              <w:jc w:val="both"/>
              <w:rPr>
                <w:lang w:eastAsia="zh-CN"/>
              </w:rPr>
            </w:pPr>
            <w:r>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u w:val="single"/>
                <w:shd w:val="clear" w:color="auto" w:fill="FFFFFF"/>
              </w:rPr>
              <w:t>підпункт 5</w:t>
            </w:r>
            <w:r>
              <w:rPr>
                <w:u w:val="single"/>
                <w:shd w:val="clear" w:color="auto" w:fill="FFFFFF"/>
              </w:rPr>
              <w:t xml:space="preserve"> </w:t>
            </w:r>
            <w:r>
              <w:rPr>
                <w:i/>
                <w:u w:val="single"/>
                <w:shd w:val="clear" w:color="auto" w:fill="FFFFFF"/>
              </w:rPr>
              <w:t>пункт 44 Особливостей</w:t>
            </w:r>
            <w:r>
              <w:rPr>
                <w:shd w:val="clear" w:color="auto" w:fill="FFFFFF"/>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D02F" w14:textId="77777777" w:rsidR="0066757E" w:rsidRDefault="0066757E" w:rsidP="008265CC">
            <w:pPr>
              <w:jc w:val="both"/>
            </w:pPr>
            <w: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t>закупівель</w:t>
            </w:r>
            <w:proofErr w:type="spellEnd"/>
            <w:r>
              <w:t xml:space="preserve"> під час подання тендерної пропозиції</w:t>
            </w:r>
          </w:p>
        </w:tc>
      </w:tr>
      <w:tr w:rsidR="0066757E" w14:paraId="01CF0BC0" w14:textId="77777777" w:rsidTr="008265CC">
        <w:trPr>
          <w:trHeight w:val="424"/>
          <w:jc w:val="center"/>
        </w:trPr>
        <w:tc>
          <w:tcPr>
            <w:tcW w:w="568" w:type="dxa"/>
            <w:tcBorders>
              <w:top w:val="single" w:sz="4" w:space="0" w:color="000000"/>
              <w:left w:val="single" w:sz="4" w:space="0" w:color="000000"/>
              <w:bottom w:val="single" w:sz="4" w:space="0" w:color="000000"/>
            </w:tcBorders>
            <w:shd w:val="clear" w:color="auto" w:fill="auto"/>
            <w:vAlign w:val="center"/>
          </w:tcPr>
          <w:p w14:paraId="101997E7" w14:textId="77777777" w:rsidR="0066757E" w:rsidRDefault="0066757E" w:rsidP="008265CC">
            <w:pPr>
              <w:jc w:val="both"/>
              <w:rPr>
                <w:lang w:eastAsia="zh-CN"/>
              </w:rPr>
            </w:pPr>
            <w:r>
              <w:t>4.</w:t>
            </w:r>
          </w:p>
        </w:tc>
        <w:tc>
          <w:tcPr>
            <w:tcW w:w="5012" w:type="dxa"/>
            <w:tcBorders>
              <w:top w:val="single" w:sz="4" w:space="0" w:color="000000"/>
              <w:left w:val="single" w:sz="4" w:space="0" w:color="000000"/>
              <w:bottom w:val="single" w:sz="4" w:space="0" w:color="000000"/>
            </w:tcBorders>
            <w:shd w:val="clear" w:color="auto" w:fill="auto"/>
            <w:vAlign w:val="center"/>
          </w:tcPr>
          <w:p w14:paraId="40E53B14" w14:textId="77777777" w:rsidR="0066757E" w:rsidRDefault="0066757E" w:rsidP="008265CC">
            <w:pPr>
              <w:jc w:val="both"/>
              <w:rPr>
                <w:lang w:eastAsia="zh-CN"/>
              </w:rPr>
            </w:pPr>
            <w:r>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u w:val="single"/>
                <w:shd w:val="clear" w:color="auto" w:fill="FFFFFF"/>
              </w:rPr>
              <w:t>підпункт 6</w:t>
            </w:r>
            <w:r>
              <w:rPr>
                <w:u w:val="single"/>
                <w:shd w:val="clear" w:color="auto" w:fill="FFFFFF"/>
              </w:rPr>
              <w:t xml:space="preserve"> </w:t>
            </w:r>
            <w:r>
              <w:rPr>
                <w:i/>
                <w:u w:val="single"/>
                <w:shd w:val="clear" w:color="auto" w:fill="FFFFFF"/>
              </w:rPr>
              <w:t>пункт 44 Особливостей</w:t>
            </w:r>
            <w:r>
              <w:rPr>
                <w:shd w:val="clear" w:color="auto" w:fill="FFFFFF"/>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5704" w14:textId="77777777" w:rsidR="0066757E" w:rsidRDefault="0066757E" w:rsidP="008265CC">
            <w:pPr>
              <w:jc w:val="both"/>
              <w:rPr>
                <w:lang w:eastAsia="zh-CN"/>
              </w:rPr>
            </w:pPr>
            <w: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t>закупівель</w:t>
            </w:r>
            <w:proofErr w:type="spellEnd"/>
            <w:r>
              <w:t xml:space="preserve"> під час подання тендерної пропозиції</w:t>
            </w:r>
          </w:p>
        </w:tc>
      </w:tr>
      <w:tr w:rsidR="0066757E" w14:paraId="021504AF" w14:textId="77777777" w:rsidTr="008265CC">
        <w:trPr>
          <w:trHeight w:val="916"/>
          <w:jc w:val="center"/>
        </w:trPr>
        <w:tc>
          <w:tcPr>
            <w:tcW w:w="568" w:type="dxa"/>
            <w:tcBorders>
              <w:top w:val="single" w:sz="4" w:space="0" w:color="000000"/>
              <w:left w:val="single" w:sz="4" w:space="0" w:color="000000"/>
              <w:bottom w:val="single" w:sz="4" w:space="0" w:color="000000"/>
            </w:tcBorders>
            <w:shd w:val="clear" w:color="auto" w:fill="auto"/>
            <w:vAlign w:val="center"/>
          </w:tcPr>
          <w:p w14:paraId="7F026950" w14:textId="77777777" w:rsidR="0066757E" w:rsidRDefault="0066757E" w:rsidP="008265CC">
            <w:pPr>
              <w:jc w:val="both"/>
              <w:rPr>
                <w:lang w:eastAsia="zh-CN"/>
              </w:rPr>
            </w:pPr>
            <w:r>
              <w:t>5.</w:t>
            </w:r>
          </w:p>
        </w:tc>
        <w:tc>
          <w:tcPr>
            <w:tcW w:w="5012" w:type="dxa"/>
            <w:tcBorders>
              <w:top w:val="single" w:sz="4" w:space="0" w:color="000000"/>
              <w:left w:val="single" w:sz="4" w:space="0" w:color="000000"/>
              <w:bottom w:val="single" w:sz="4" w:space="0" w:color="auto"/>
            </w:tcBorders>
            <w:shd w:val="clear" w:color="auto" w:fill="auto"/>
            <w:vAlign w:val="center"/>
          </w:tcPr>
          <w:p w14:paraId="1A8F147C" w14:textId="77777777" w:rsidR="0066757E" w:rsidRDefault="0066757E" w:rsidP="008265CC">
            <w:pPr>
              <w:jc w:val="both"/>
              <w:rPr>
                <w:lang w:eastAsia="zh-CN"/>
              </w:rPr>
            </w:pPr>
            <w:r>
              <w:rPr>
                <w:highlight w:val="white"/>
              </w:rPr>
              <w:t>Учасник процедури закупівлі визнаний в установленому законом порядку банкрутом та стосовно нього відкрита ліквідаційна процедура (</w:t>
            </w:r>
            <w:r>
              <w:rPr>
                <w:i/>
                <w:highlight w:val="white"/>
                <w:u w:val="single"/>
              </w:rPr>
              <w:t>підпункт 8</w:t>
            </w:r>
            <w:r>
              <w:rPr>
                <w:highlight w:val="white"/>
                <w:u w:val="single"/>
              </w:rPr>
              <w:t xml:space="preserve"> </w:t>
            </w:r>
            <w:r>
              <w:rPr>
                <w:i/>
                <w:highlight w:val="white"/>
                <w:u w:val="single"/>
              </w:rPr>
              <w:t>пункт 44 Особливостей</w:t>
            </w:r>
            <w:r>
              <w:rPr>
                <w:highlight w:val="white"/>
              </w:rPr>
              <w:t>).</w:t>
            </w:r>
          </w:p>
        </w:tc>
        <w:tc>
          <w:tcPr>
            <w:tcW w:w="50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E118B2C" w14:textId="77777777" w:rsidR="0066757E" w:rsidRDefault="0066757E" w:rsidP="008265CC">
            <w:pPr>
              <w:widowControl w:val="0"/>
              <w:shd w:val="clear" w:color="auto" w:fill="FFFFFF"/>
              <w:jc w:val="both"/>
              <w:rPr>
                <w:lang w:eastAsia="zh-CN"/>
              </w:rPr>
            </w:pPr>
            <w:r>
              <w:rPr>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hd w:val="clear" w:color="auto" w:fill="FFFFFF"/>
              </w:rPr>
              <w:t>закупівель</w:t>
            </w:r>
            <w:proofErr w:type="spellEnd"/>
            <w:r>
              <w:rPr>
                <w:shd w:val="clear" w:color="auto" w:fill="FFFFFF"/>
              </w:rPr>
              <w:t xml:space="preserve"> під час подання тендерної пропозиції</w:t>
            </w:r>
          </w:p>
        </w:tc>
      </w:tr>
      <w:tr w:rsidR="0066757E" w14:paraId="6C2618E9" w14:textId="77777777" w:rsidTr="008265CC">
        <w:trPr>
          <w:trHeight w:val="144"/>
          <w:jc w:val="center"/>
        </w:trPr>
        <w:tc>
          <w:tcPr>
            <w:tcW w:w="568" w:type="dxa"/>
            <w:tcBorders>
              <w:top w:val="single" w:sz="4" w:space="0" w:color="000000"/>
              <w:left w:val="single" w:sz="4" w:space="0" w:color="000000"/>
              <w:bottom w:val="single" w:sz="4" w:space="0" w:color="000000"/>
            </w:tcBorders>
            <w:shd w:val="clear" w:color="auto" w:fill="auto"/>
            <w:vAlign w:val="center"/>
          </w:tcPr>
          <w:p w14:paraId="7B615E0D" w14:textId="77777777" w:rsidR="0066757E" w:rsidRDefault="0066757E" w:rsidP="008265CC">
            <w:pPr>
              <w:jc w:val="both"/>
              <w:rPr>
                <w:lang w:eastAsia="zh-CN"/>
              </w:rPr>
            </w:pPr>
            <w:r>
              <w:t>6.</w:t>
            </w:r>
          </w:p>
        </w:tc>
        <w:tc>
          <w:tcPr>
            <w:tcW w:w="5012" w:type="dxa"/>
            <w:tcBorders>
              <w:top w:val="single" w:sz="4" w:space="0" w:color="auto"/>
              <w:left w:val="single" w:sz="4" w:space="0" w:color="000000"/>
              <w:bottom w:val="single" w:sz="4" w:space="0" w:color="000000"/>
            </w:tcBorders>
            <w:shd w:val="clear" w:color="auto" w:fill="auto"/>
            <w:vAlign w:val="center"/>
          </w:tcPr>
          <w:p w14:paraId="61620691" w14:textId="77777777" w:rsidR="0066757E" w:rsidRDefault="0066757E" w:rsidP="008265CC">
            <w:pPr>
              <w:jc w:val="both"/>
              <w:rPr>
                <w:lang w:eastAsia="zh-CN"/>
              </w:rPr>
            </w:pPr>
            <w:r>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Pr>
                  <w:rStyle w:val="a9"/>
                  <w:shd w:val="clear" w:color="auto" w:fill="FFFFFF"/>
                </w:rPr>
                <w:t>пунктом 9</w:t>
              </w:r>
            </w:hyperlink>
            <w:r>
              <w:rPr>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u w:val="single"/>
                <w:shd w:val="clear" w:color="auto" w:fill="FFFFFF"/>
              </w:rPr>
              <w:t>підпункт 9</w:t>
            </w:r>
            <w:r>
              <w:rPr>
                <w:u w:val="single"/>
                <w:shd w:val="clear" w:color="auto" w:fill="FFFFFF"/>
              </w:rPr>
              <w:t xml:space="preserve"> </w:t>
            </w:r>
            <w:r>
              <w:rPr>
                <w:i/>
                <w:u w:val="single"/>
                <w:shd w:val="clear" w:color="auto" w:fill="FFFFFF"/>
              </w:rPr>
              <w:t>пункт 44 Особливостей</w:t>
            </w:r>
            <w:r>
              <w:rPr>
                <w:shd w:val="clear" w:color="auto" w:fill="FFFFFF"/>
              </w:rPr>
              <w:t>)</w:t>
            </w:r>
          </w:p>
        </w:tc>
        <w:tc>
          <w:tcPr>
            <w:tcW w:w="5050" w:type="dxa"/>
            <w:tcBorders>
              <w:top w:val="single" w:sz="4" w:space="0" w:color="auto"/>
              <w:left w:val="single" w:sz="4" w:space="0" w:color="000000"/>
              <w:bottom w:val="single" w:sz="4" w:space="0" w:color="000000"/>
              <w:right w:val="single" w:sz="4" w:space="0" w:color="000000"/>
            </w:tcBorders>
            <w:shd w:val="clear" w:color="auto" w:fill="auto"/>
            <w:vAlign w:val="center"/>
          </w:tcPr>
          <w:p w14:paraId="08A2E489" w14:textId="77777777" w:rsidR="0066757E" w:rsidRDefault="0066757E" w:rsidP="008265CC">
            <w:pPr>
              <w:shd w:val="clear" w:color="auto" w:fill="FFFFFF"/>
              <w:jc w:val="both"/>
              <w:rPr>
                <w:sz w:val="24"/>
                <w:szCs w:val="24"/>
                <w:lang w:eastAsia="zh-CN"/>
              </w:rPr>
            </w:pPr>
            <w:r>
              <w:rPr>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shd w:val="clear" w:color="auto" w:fill="FFFFFF"/>
              </w:rPr>
              <w:t>закупівель</w:t>
            </w:r>
            <w:proofErr w:type="spellEnd"/>
            <w:r>
              <w:rPr>
                <w:shd w:val="clear" w:color="auto" w:fill="FFFFFF"/>
              </w:rPr>
              <w:t xml:space="preserve"> під час подання тендерної пропозиції</w:t>
            </w:r>
          </w:p>
        </w:tc>
      </w:tr>
      <w:tr w:rsidR="0066757E" w14:paraId="703C0A9F" w14:textId="77777777" w:rsidTr="008265CC">
        <w:trPr>
          <w:trHeight w:val="1554"/>
          <w:jc w:val="center"/>
        </w:trPr>
        <w:tc>
          <w:tcPr>
            <w:tcW w:w="568" w:type="dxa"/>
            <w:tcBorders>
              <w:top w:val="single" w:sz="4" w:space="0" w:color="000000"/>
              <w:left w:val="single" w:sz="4" w:space="0" w:color="000000"/>
              <w:bottom w:val="single" w:sz="4" w:space="0" w:color="000000"/>
            </w:tcBorders>
            <w:shd w:val="clear" w:color="auto" w:fill="auto"/>
            <w:vAlign w:val="center"/>
          </w:tcPr>
          <w:p w14:paraId="0C9684E1" w14:textId="77777777" w:rsidR="0066757E" w:rsidRDefault="0066757E" w:rsidP="008265CC">
            <w:pPr>
              <w:jc w:val="both"/>
              <w:rPr>
                <w:lang w:eastAsia="zh-CN"/>
              </w:rPr>
            </w:pPr>
            <w:r>
              <w:t>7.</w:t>
            </w:r>
          </w:p>
        </w:tc>
        <w:tc>
          <w:tcPr>
            <w:tcW w:w="5012" w:type="dxa"/>
            <w:tcBorders>
              <w:top w:val="single" w:sz="4" w:space="0" w:color="000000"/>
              <w:left w:val="single" w:sz="4" w:space="0" w:color="000000"/>
              <w:bottom w:val="single" w:sz="4" w:space="0" w:color="000000"/>
            </w:tcBorders>
            <w:shd w:val="clear" w:color="auto" w:fill="auto"/>
            <w:vAlign w:val="center"/>
          </w:tcPr>
          <w:p w14:paraId="05746450" w14:textId="77777777" w:rsidR="0066757E" w:rsidRDefault="0066757E" w:rsidP="008265CC">
            <w:pPr>
              <w:jc w:val="both"/>
              <w:rPr>
                <w:lang w:eastAsia="zh-CN"/>
              </w:rPr>
            </w:pPr>
            <w:r>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highlight w:val="white"/>
                <w:u w:val="single"/>
              </w:rPr>
              <w:t>підпункт 12</w:t>
            </w:r>
            <w:r>
              <w:rPr>
                <w:highlight w:val="white"/>
                <w:u w:val="single"/>
              </w:rPr>
              <w:t xml:space="preserve"> </w:t>
            </w:r>
            <w:r>
              <w:rPr>
                <w:i/>
                <w:highlight w:val="white"/>
                <w:u w:val="single"/>
              </w:rPr>
              <w:t>пункт 44 Особливостей</w:t>
            </w:r>
            <w:r>
              <w:rPr>
                <w:highlight w:val="white"/>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09DB" w14:textId="77777777" w:rsidR="0066757E" w:rsidRDefault="0066757E" w:rsidP="008265CC">
            <w:pPr>
              <w:jc w:val="both"/>
              <w:rPr>
                <w:lang w:eastAsia="zh-CN"/>
              </w:rPr>
            </w:pPr>
            <w: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t>закупівель</w:t>
            </w:r>
            <w:proofErr w:type="spellEnd"/>
            <w:r>
              <w:t xml:space="preserve"> під час подання тендерної пропозиції</w:t>
            </w:r>
          </w:p>
        </w:tc>
      </w:tr>
      <w:tr w:rsidR="0066757E" w14:paraId="3EA30F1F" w14:textId="77777777" w:rsidTr="008265CC">
        <w:trPr>
          <w:trHeight w:val="50"/>
          <w:jc w:val="center"/>
        </w:trPr>
        <w:tc>
          <w:tcPr>
            <w:tcW w:w="568" w:type="dxa"/>
            <w:tcBorders>
              <w:top w:val="single" w:sz="4" w:space="0" w:color="000000"/>
              <w:left w:val="single" w:sz="4" w:space="0" w:color="000000"/>
              <w:bottom w:val="single" w:sz="4" w:space="0" w:color="000000"/>
            </w:tcBorders>
            <w:shd w:val="clear" w:color="auto" w:fill="auto"/>
            <w:vAlign w:val="center"/>
          </w:tcPr>
          <w:p w14:paraId="4A705D76" w14:textId="77777777" w:rsidR="0066757E" w:rsidRDefault="0066757E" w:rsidP="008265CC">
            <w:pPr>
              <w:jc w:val="both"/>
              <w:rPr>
                <w:lang w:eastAsia="zh-CN"/>
              </w:rPr>
            </w:pPr>
            <w:r>
              <w:t>8.</w:t>
            </w:r>
          </w:p>
        </w:tc>
        <w:tc>
          <w:tcPr>
            <w:tcW w:w="5012" w:type="dxa"/>
            <w:tcBorders>
              <w:top w:val="single" w:sz="4" w:space="0" w:color="000000"/>
              <w:left w:val="single" w:sz="4" w:space="0" w:color="000000"/>
              <w:bottom w:val="single" w:sz="4" w:space="0" w:color="000000"/>
            </w:tcBorders>
            <w:shd w:val="clear" w:color="auto" w:fill="auto"/>
            <w:vAlign w:val="center"/>
          </w:tcPr>
          <w:p w14:paraId="53BE60B1" w14:textId="77777777" w:rsidR="0066757E" w:rsidRDefault="0066757E" w:rsidP="008265CC">
            <w:pPr>
              <w:jc w:val="both"/>
              <w:rPr>
                <w:lang w:eastAsia="zh-CN"/>
              </w:rPr>
            </w:pPr>
            <w:r>
              <w:rPr>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Pr>
                <w:highlight w:val="white"/>
              </w:rPr>
              <w:lastRenderedPageBreak/>
              <w:t xml:space="preserve">санкції у вигляді штрафів та/або відшкодування збитків – протягом трьох років з дати дострокового розірвання такого договору </w:t>
            </w:r>
            <w:r>
              <w:rPr>
                <w:i/>
                <w:highlight w:val="white"/>
                <w:u w:val="single"/>
              </w:rPr>
              <w:t>(абзац 14 пункт 44 Особливостей).</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448F" w14:textId="77777777" w:rsidR="0066757E" w:rsidRDefault="0066757E" w:rsidP="008265CC">
            <w:pPr>
              <w:jc w:val="both"/>
              <w:rPr>
                <w:lang w:eastAsia="zh-CN"/>
              </w:rPr>
            </w:pPr>
            <w:r>
              <w:lastRenderedPageBreak/>
              <w:t xml:space="preserve">Учасник процедури закупівлі надає довідку, складену учасником у довільній формі, що підтверджує відсутність підстави, передбаченої абзацом 14 п. 44 Особливостей, або інформація у довільній формі, що </w:t>
            </w:r>
            <w:r>
              <w:lastRenderedPageBreak/>
              <w:t>підтверджує вжиття заходів для доведення надійності учасника, згідно абзацу 14 п. 44 Особливостей (у формі, що передбачена згідно вимог цієї тендерної документації).</w:t>
            </w:r>
          </w:p>
        </w:tc>
      </w:tr>
    </w:tbl>
    <w:p w14:paraId="1087E4B1" w14:textId="77777777" w:rsidR="0066757E" w:rsidRPr="00AD2107" w:rsidRDefault="0066757E" w:rsidP="0066757E">
      <w:pPr>
        <w:ind w:right="187"/>
        <w:rPr>
          <w:b/>
          <w:u w:val="single"/>
          <w:lang w:eastAsia="zh-CN"/>
        </w:rPr>
      </w:pPr>
      <w:r w:rsidRPr="00AD2107">
        <w:rPr>
          <w:b/>
          <w:sz w:val="24"/>
          <w:szCs w:val="24"/>
        </w:rPr>
        <w:lastRenderedPageBreak/>
        <w:t>Учасник несе повну відповідальність за достовірність інформації</w:t>
      </w:r>
    </w:p>
    <w:p w14:paraId="485D1844" w14:textId="77777777" w:rsidR="0066757E" w:rsidRPr="00AD2107" w:rsidRDefault="0066757E" w:rsidP="0066757E">
      <w:pPr>
        <w:tabs>
          <w:tab w:val="left" w:pos="1080"/>
        </w:tabs>
        <w:rPr>
          <w:b/>
        </w:rPr>
      </w:pPr>
    </w:p>
    <w:p w14:paraId="3678CADC" w14:textId="77777777" w:rsidR="0066757E" w:rsidRDefault="0066757E" w:rsidP="0066757E">
      <w:pPr>
        <w:tabs>
          <w:tab w:val="left" w:pos="1080"/>
        </w:tabs>
        <w:ind w:firstLine="709"/>
        <w:jc w:val="both"/>
        <w:rPr>
          <w:b/>
        </w:rPr>
      </w:pPr>
      <w:r>
        <w:rPr>
          <w:b/>
          <w:iCs/>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 подається по кожному з учасників, які входять у склад об’єднання окремо.</w:t>
      </w:r>
    </w:p>
    <w:p w14:paraId="530B31D0" w14:textId="77777777" w:rsidR="0066757E" w:rsidRDefault="0066757E" w:rsidP="0066757E">
      <w:pPr>
        <w:tabs>
          <w:tab w:val="left" w:pos="1080"/>
        </w:tabs>
        <w:ind w:firstLine="709"/>
        <w:jc w:val="both"/>
        <w:rPr>
          <w:b/>
        </w:rPr>
      </w:pPr>
    </w:p>
    <w:p w14:paraId="6F82D4DF" w14:textId="77777777" w:rsidR="0066757E" w:rsidRDefault="0066757E" w:rsidP="0066757E">
      <w:pPr>
        <w:tabs>
          <w:tab w:val="left" w:pos="993"/>
        </w:tabs>
        <w:ind w:firstLine="709"/>
        <w:jc w:val="both"/>
        <w:rPr>
          <w:b/>
          <w:bCs/>
          <w:i/>
          <w:iCs/>
          <w:u w:val="single"/>
        </w:rPr>
      </w:pPr>
      <w:r>
        <w:rPr>
          <w:rFonts w:eastAsia="Dotum"/>
          <w:bCs/>
          <w:i/>
          <w:iCs/>
          <w:lang w:eastAsia="uk-UA"/>
        </w:rPr>
        <w:tab/>
      </w:r>
      <w:r>
        <w:rPr>
          <w:b/>
          <w:bCs/>
          <w:i/>
          <w:iCs/>
          <w:u w:val="single"/>
        </w:rPr>
        <w:t>Примітки:</w:t>
      </w:r>
    </w:p>
    <w:p w14:paraId="092D66D3" w14:textId="77777777" w:rsidR="0066757E" w:rsidRDefault="0066757E" w:rsidP="0066757E">
      <w:pPr>
        <w:numPr>
          <w:ilvl w:val="0"/>
          <w:numId w:val="44"/>
        </w:numPr>
        <w:tabs>
          <w:tab w:val="left" w:pos="993"/>
        </w:tabs>
        <w:ind w:left="142" w:firstLine="425"/>
        <w:contextualSpacing/>
        <w:jc w:val="both"/>
        <w:rPr>
          <w:bCs/>
          <w:iCs/>
        </w:rPr>
      </w:pPr>
      <w:r>
        <w:rPr>
          <w:bCs/>
        </w:rPr>
        <w:t>у разі, якщо</w:t>
      </w:r>
      <w:r>
        <w:rPr>
          <w:bCs/>
          <w:iCs/>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w:t>
      </w:r>
      <w:r>
        <w:rPr>
          <w:bCs/>
        </w:rPr>
        <w:t>у довільній формі</w:t>
      </w:r>
      <w:r>
        <w:rPr>
          <w:bCs/>
          <w:iCs/>
        </w:rPr>
        <w:t>.</w:t>
      </w:r>
      <w:r>
        <w:rPr>
          <w:lang w:eastAsia="zh-CN"/>
        </w:rPr>
        <w:t xml:space="preserve"> </w:t>
      </w:r>
    </w:p>
    <w:p w14:paraId="2DCE7137" w14:textId="77777777" w:rsidR="0066757E" w:rsidRDefault="0066757E" w:rsidP="0066757E">
      <w:pPr>
        <w:numPr>
          <w:ilvl w:val="0"/>
          <w:numId w:val="44"/>
        </w:numPr>
        <w:tabs>
          <w:tab w:val="left" w:pos="993"/>
        </w:tabs>
        <w:ind w:left="142" w:firstLine="425"/>
        <w:contextualSpacing/>
        <w:jc w:val="both"/>
        <w:rPr>
          <w:bCs/>
          <w:iCs/>
        </w:rPr>
      </w:pPr>
      <w:r>
        <w:rPr>
          <w:lang w:eastAsia="zh-CN"/>
        </w:rPr>
        <w:t>у разі якщо Учасник відповідно до чинного  законодавства не зобов’язаний у своїй діяльності складати (отримувати) вказані документи або, якщо в Учасника немає можливості надати документи, які не є обов’язковими згідно з вимогами чинного законодавства, про це зазначається у відповідній довідці, що складається у довільній формі і містить посилання на відповідні норми законодавства</w:t>
      </w:r>
    </w:p>
    <w:p w14:paraId="63DA062C" w14:textId="77777777" w:rsidR="0066757E" w:rsidRDefault="0066757E" w:rsidP="0066757E">
      <w:pPr>
        <w:numPr>
          <w:ilvl w:val="0"/>
          <w:numId w:val="44"/>
        </w:numPr>
        <w:tabs>
          <w:tab w:val="left" w:pos="993"/>
        </w:tabs>
        <w:ind w:left="142" w:firstLine="425"/>
        <w:contextualSpacing/>
        <w:jc w:val="both"/>
        <w:rPr>
          <w:bCs/>
          <w:iCs/>
        </w:rPr>
      </w:pPr>
      <w:r>
        <w:rPr>
          <w:bCs/>
          <w:lang w:eastAsia="zh-CN"/>
        </w:rPr>
        <w:t xml:space="preserve">у разі необхідності Замовник має право звернутися </w:t>
      </w:r>
      <w:r>
        <w:rPr>
          <w:lang w:eastAsia="zh-CN"/>
        </w:rPr>
        <w:t>за підтвердженням інформації, наданої Учасником до органів державної влади, підприємств, установ, організацій відповідно до їх компетенції</w:t>
      </w:r>
    </w:p>
    <w:p w14:paraId="3E2BB2DB" w14:textId="77777777" w:rsidR="0066757E" w:rsidRDefault="0066757E" w:rsidP="0066757E">
      <w:pPr>
        <w:numPr>
          <w:ilvl w:val="0"/>
          <w:numId w:val="44"/>
        </w:numPr>
        <w:tabs>
          <w:tab w:val="left" w:pos="993"/>
        </w:tabs>
        <w:ind w:left="142" w:firstLine="425"/>
        <w:contextualSpacing/>
        <w:jc w:val="both"/>
        <w:rPr>
          <w:bCs/>
          <w:iCs/>
        </w:rPr>
      </w:pPr>
      <w:r>
        <w:rPr>
          <w:lang w:eastAsia="zh-CN"/>
        </w:rPr>
        <w:t>у разі, якщо Замовником прийнято рішення продовжити строк подання тендерних пропозицій, довідки  вважаються  дійсними, якщо вони отримані до первинної дати розкриття або на більш пізню дату</w:t>
      </w:r>
    </w:p>
    <w:p w14:paraId="2D79527A" w14:textId="77777777" w:rsidR="00D133BB" w:rsidRDefault="00D133BB" w:rsidP="00D133BB">
      <w:pPr>
        <w:spacing w:after="80"/>
        <w:jc w:val="both"/>
        <w:rPr>
          <w:i/>
          <w:color w:val="FF00FF"/>
          <w:highlight w:val="white"/>
        </w:rPr>
      </w:pPr>
    </w:p>
    <w:p w14:paraId="225DE0C6" w14:textId="77777777" w:rsidR="003F0712" w:rsidRPr="00E833A3" w:rsidRDefault="005B6ECA" w:rsidP="005B6ECA">
      <w:pPr>
        <w:jc w:val="both"/>
        <w:rPr>
          <w:i/>
          <w:iCs/>
          <w:color w:val="000000"/>
        </w:rPr>
      </w:pPr>
      <w:r>
        <w:rPr>
          <w:sz w:val="24"/>
          <w:szCs w:val="24"/>
          <w:lang w:eastAsia="en-US"/>
        </w:rPr>
        <w:br w:type="page"/>
      </w:r>
    </w:p>
    <w:p w14:paraId="0684C63A" w14:textId="77777777" w:rsidR="003F0712" w:rsidRPr="002D7EEC" w:rsidRDefault="003F0712" w:rsidP="002D7EEC">
      <w:pPr>
        <w:widowControl w:val="0"/>
        <w:tabs>
          <w:tab w:val="left" w:pos="2880"/>
          <w:tab w:val="right" w:pos="9637"/>
        </w:tabs>
        <w:ind w:left="320" w:firstLine="426"/>
        <w:jc w:val="right"/>
        <w:rPr>
          <w:b/>
          <w:bCs/>
          <w:snapToGrid w:val="0"/>
          <w:sz w:val="24"/>
          <w:szCs w:val="24"/>
        </w:rPr>
      </w:pPr>
      <w:r w:rsidRPr="002D7EEC">
        <w:rPr>
          <w:b/>
          <w:bCs/>
          <w:snapToGrid w:val="0"/>
          <w:sz w:val="24"/>
          <w:szCs w:val="24"/>
        </w:rPr>
        <w:lastRenderedPageBreak/>
        <w:t xml:space="preserve">Додаток </w:t>
      </w:r>
      <w:r w:rsidR="00517041" w:rsidRPr="002D7EEC">
        <w:rPr>
          <w:b/>
          <w:bCs/>
          <w:snapToGrid w:val="0"/>
          <w:sz w:val="24"/>
          <w:szCs w:val="24"/>
        </w:rPr>
        <w:t>№3</w:t>
      </w:r>
    </w:p>
    <w:p w14:paraId="2EB55EB0" w14:textId="77777777" w:rsidR="003F0712" w:rsidRDefault="005039E4" w:rsidP="005039E4">
      <w:pPr>
        <w:widowControl w:val="0"/>
        <w:tabs>
          <w:tab w:val="left" w:pos="2880"/>
          <w:tab w:val="right" w:pos="9637"/>
        </w:tabs>
        <w:ind w:left="320" w:firstLine="426"/>
        <w:jc w:val="right"/>
        <w:rPr>
          <w:b/>
          <w:bCs/>
          <w:snapToGrid w:val="0"/>
          <w:sz w:val="24"/>
          <w:szCs w:val="24"/>
        </w:rPr>
      </w:pPr>
      <w:r>
        <w:rPr>
          <w:b/>
          <w:bCs/>
          <w:snapToGrid w:val="0"/>
          <w:sz w:val="24"/>
          <w:szCs w:val="24"/>
        </w:rPr>
        <w:t>до тендерної документації</w:t>
      </w:r>
    </w:p>
    <w:p w14:paraId="7EFE4194" w14:textId="77777777" w:rsidR="00AC3FBF" w:rsidRPr="005039E4" w:rsidRDefault="00AC3FBF" w:rsidP="005039E4">
      <w:pPr>
        <w:widowControl w:val="0"/>
        <w:tabs>
          <w:tab w:val="left" w:pos="2880"/>
          <w:tab w:val="right" w:pos="9637"/>
        </w:tabs>
        <w:ind w:left="320" w:firstLine="426"/>
        <w:jc w:val="right"/>
        <w:rPr>
          <w:b/>
          <w:bCs/>
          <w:snapToGrid w:val="0"/>
          <w:sz w:val="24"/>
          <w:szCs w:val="24"/>
        </w:rPr>
      </w:pPr>
    </w:p>
    <w:p w14:paraId="7B26BB14" w14:textId="77777777" w:rsidR="0066757E" w:rsidRPr="0066757E" w:rsidRDefault="0066757E" w:rsidP="0066757E">
      <w:pPr>
        <w:suppressAutoHyphens/>
        <w:autoSpaceDE w:val="0"/>
        <w:autoSpaceDN w:val="0"/>
        <w:adjustRightInd w:val="0"/>
        <w:jc w:val="right"/>
        <w:rPr>
          <w:i/>
          <w:iCs/>
          <w:sz w:val="22"/>
          <w:szCs w:val="22"/>
          <w:lang w:val="ru-RU"/>
        </w:rPr>
      </w:pPr>
      <w:r w:rsidRPr="0066757E">
        <w:rPr>
          <w:b/>
          <w:position w:val="-1"/>
          <w:sz w:val="24"/>
          <w:szCs w:val="24"/>
          <w:lang w:val="ru-RU" w:eastAsia="en-US"/>
        </w:rPr>
        <w:t>(</w:t>
      </w:r>
      <w:proofErr w:type="spellStart"/>
      <w:r w:rsidRPr="0066757E">
        <w:rPr>
          <w:b/>
          <w:position w:val="-1"/>
          <w:sz w:val="24"/>
          <w:szCs w:val="24"/>
          <w:lang w:val="ru-RU" w:eastAsia="en-US"/>
        </w:rPr>
        <w:t>Перелік</w:t>
      </w:r>
      <w:proofErr w:type="spellEnd"/>
      <w:r w:rsidRPr="0066757E">
        <w:rPr>
          <w:b/>
          <w:position w:val="-1"/>
          <w:sz w:val="24"/>
          <w:szCs w:val="24"/>
          <w:lang w:val="ru-RU" w:eastAsia="en-US"/>
        </w:rPr>
        <w:t xml:space="preserve"> </w:t>
      </w:r>
      <w:proofErr w:type="spellStart"/>
      <w:r w:rsidRPr="0066757E">
        <w:rPr>
          <w:b/>
          <w:position w:val="-1"/>
          <w:sz w:val="24"/>
          <w:szCs w:val="24"/>
          <w:lang w:val="ru-RU" w:eastAsia="en-US"/>
        </w:rPr>
        <w:t>документів</w:t>
      </w:r>
      <w:proofErr w:type="spellEnd"/>
      <w:r w:rsidRPr="0066757E">
        <w:rPr>
          <w:b/>
          <w:position w:val="-1"/>
          <w:sz w:val="24"/>
          <w:szCs w:val="24"/>
          <w:lang w:val="ru-RU" w:eastAsia="en-US"/>
        </w:rPr>
        <w:t xml:space="preserve">, </w:t>
      </w:r>
      <w:proofErr w:type="spellStart"/>
      <w:r w:rsidRPr="0066757E">
        <w:rPr>
          <w:b/>
          <w:position w:val="-1"/>
          <w:sz w:val="24"/>
          <w:szCs w:val="24"/>
          <w:lang w:val="ru-RU" w:eastAsia="en-US"/>
        </w:rPr>
        <w:t>які</w:t>
      </w:r>
      <w:proofErr w:type="spellEnd"/>
      <w:r w:rsidRPr="0066757E">
        <w:rPr>
          <w:b/>
          <w:position w:val="-1"/>
          <w:sz w:val="24"/>
          <w:szCs w:val="24"/>
          <w:lang w:val="ru-RU" w:eastAsia="en-US"/>
        </w:rPr>
        <w:t xml:space="preserve"> </w:t>
      </w:r>
      <w:proofErr w:type="spellStart"/>
      <w:r w:rsidRPr="0066757E">
        <w:rPr>
          <w:b/>
          <w:position w:val="-1"/>
          <w:sz w:val="24"/>
          <w:szCs w:val="24"/>
          <w:lang w:val="ru-RU" w:eastAsia="en-US"/>
        </w:rPr>
        <w:t>вимагаються</w:t>
      </w:r>
      <w:proofErr w:type="spellEnd"/>
      <w:r w:rsidRPr="0066757E">
        <w:rPr>
          <w:b/>
          <w:position w:val="-1"/>
          <w:sz w:val="24"/>
          <w:szCs w:val="24"/>
          <w:lang w:val="ru-RU" w:eastAsia="en-US"/>
        </w:rPr>
        <w:t xml:space="preserve"> </w:t>
      </w:r>
      <w:proofErr w:type="spellStart"/>
      <w:r w:rsidRPr="0066757E">
        <w:rPr>
          <w:b/>
          <w:position w:val="-1"/>
          <w:sz w:val="24"/>
          <w:szCs w:val="24"/>
          <w:lang w:val="ru-RU" w:eastAsia="en-US"/>
        </w:rPr>
        <w:t>від</w:t>
      </w:r>
      <w:proofErr w:type="spellEnd"/>
      <w:r w:rsidRPr="0066757E">
        <w:rPr>
          <w:b/>
          <w:position w:val="-1"/>
          <w:sz w:val="24"/>
          <w:szCs w:val="24"/>
          <w:lang w:val="ru-RU" w:eastAsia="en-US"/>
        </w:rPr>
        <w:t xml:space="preserve"> </w:t>
      </w:r>
      <w:proofErr w:type="spellStart"/>
      <w:r w:rsidRPr="0066757E">
        <w:rPr>
          <w:b/>
          <w:position w:val="-1"/>
          <w:sz w:val="24"/>
          <w:szCs w:val="24"/>
          <w:lang w:val="ru-RU" w:eastAsia="en-US"/>
        </w:rPr>
        <w:t>переможця</w:t>
      </w:r>
      <w:proofErr w:type="spellEnd"/>
      <w:r w:rsidRPr="0066757E">
        <w:rPr>
          <w:b/>
          <w:position w:val="-1"/>
          <w:sz w:val="24"/>
          <w:szCs w:val="24"/>
          <w:lang w:val="ru-RU" w:eastAsia="en-US"/>
        </w:rPr>
        <w:t xml:space="preserve"> </w:t>
      </w:r>
      <w:proofErr w:type="spellStart"/>
      <w:r w:rsidRPr="0066757E">
        <w:rPr>
          <w:b/>
          <w:position w:val="-1"/>
          <w:sz w:val="24"/>
          <w:szCs w:val="24"/>
          <w:lang w:val="ru-RU" w:eastAsia="en-US"/>
        </w:rPr>
        <w:t>процедури</w:t>
      </w:r>
      <w:proofErr w:type="spellEnd"/>
      <w:r w:rsidRPr="0066757E">
        <w:rPr>
          <w:b/>
          <w:position w:val="-1"/>
          <w:sz w:val="24"/>
          <w:szCs w:val="24"/>
          <w:lang w:val="ru-RU" w:eastAsia="en-US"/>
        </w:rPr>
        <w:t xml:space="preserve"> </w:t>
      </w:r>
      <w:proofErr w:type="spellStart"/>
      <w:r w:rsidRPr="0066757E">
        <w:rPr>
          <w:b/>
          <w:position w:val="-1"/>
          <w:sz w:val="24"/>
          <w:szCs w:val="24"/>
          <w:lang w:val="ru-RU" w:eastAsia="en-US"/>
        </w:rPr>
        <w:t>закупівлі</w:t>
      </w:r>
      <w:proofErr w:type="spellEnd"/>
      <w:r w:rsidRPr="0066757E">
        <w:rPr>
          <w:b/>
          <w:position w:val="-1"/>
          <w:sz w:val="24"/>
          <w:szCs w:val="24"/>
          <w:lang w:val="ru-RU" w:eastAsia="en-US"/>
        </w:rPr>
        <w:t xml:space="preserve"> </w:t>
      </w:r>
      <w:proofErr w:type="spellStart"/>
      <w:r w:rsidRPr="0066757E">
        <w:rPr>
          <w:b/>
          <w:position w:val="-1"/>
          <w:sz w:val="24"/>
          <w:szCs w:val="24"/>
          <w:lang w:val="ru-RU" w:eastAsia="en-US"/>
        </w:rPr>
        <w:t>відповідно</w:t>
      </w:r>
      <w:proofErr w:type="spellEnd"/>
      <w:r w:rsidRPr="0066757E">
        <w:rPr>
          <w:b/>
          <w:position w:val="-1"/>
          <w:sz w:val="24"/>
          <w:szCs w:val="24"/>
          <w:lang w:val="ru-RU" w:eastAsia="en-US"/>
        </w:rPr>
        <w:t xml:space="preserve"> </w:t>
      </w:r>
      <w:proofErr w:type="gramStart"/>
      <w:r w:rsidRPr="0066757E">
        <w:rPr>
          <w:b/>
          <w:position w:val="-1"/>
          <w:sz w:val="24"/>
          <w:szCs w:val="24"/>
          <w:lang w:val="ru-RU" w:eastAsia="en-US"/>
        </w:rPr>
        <w:t>до пункту</w:t>
      </w:r>
      <w:proofErr w:type="gramEnd"/>
      <w:r w:rsidRPr="0066757E">
        <w:rPr>
          <w:b/>
          <w:position w:val="-1"/>
          <w:sz w:val="24"/>
          <w:szCs w:val="24"/>
          <w:lang w:val="ru-RU" w:eastAsia="en-US"/>
        </w:rPr>
        <w:t xml:space="preserve"> 44 </w:t>
      </w:r>
      <w:proofErr w:type="spellStart"/>
      <w:r w:rsidRPr="0066757E">
        <w:rPr>
          <w:b/>
          <w:position w:val="-1"/>
          <w:sz w:val="24"/>
          <w:szCs w:val="24"/>
          <w:lang w:val="ru-RU" w:eastAsia="en-US"/>
        </w:rPr>
        <w:t>Особливостей</w:t>
      </w:r>
      <w:proofErr w:type="spellEnd"/>
      <w:r w:rsidRPr="0066757E">
        <w:rPr>
          <w:b/>
          <w:position w:val="-1"/>
          <w:sz w:val="24"/>
          <w:szCs w:val="24"/>
          <w:lang w:val="ru-RU" w:eastAsia="en-US"/>
        </w:rPr>
        <w:t>)</w:t>
      </w:r>
    </w:p>
    <w:p w14:paraId="17E3F943" w14:textId="77777777" w:rsidR="0066757E" w:rsidRPr="0066757E" w:rsidRDefault="0066757E" w:rsidP="0066757E">
      <w:pPr>
        <w:suppressAutoHyphens/>
        <w:ind w:right="7"/>
        <w:jc w:val="both"/>
        <w:rPr>
          <w:rFonts w:ascii="Calibri" w:hAnsi="Calibri" w:cs="Calibri"/>
          <w:b/>
          <w:sz w:val="22"/>
          <w:szCs w:val="22"/>
          <w:lang w:eastAsia="zh-CN"/>
        </w:rPr>
      </w:pPr>
    </w:p>
    <w:p w14:paraId="1FDE30B8" w14:textId="77777777" w:rsidR="0066757E" w:rsidRPr="0066757E" w:rsidRDefault="0066757E" w:rsidP="0066757E">
      <w:pPr>
        <w:suppressAutoHyphens/>
        <w:ind w:right="7" w:firstLine="284"/>
        <w:jc w:val="both"/>
        <w:rPr>
          <w:b/>
          <w:iCs/>
          <w:sz w:val="22"/>
          <w:szCs w:val="22"/>
          <w:lang w:eastAsia="zh-CN"/>
        </w:rPr>
      </w:pPr>
      <w:r w:rsidRPr="0066757E">
        <w:rPr>
          <w:b/>
          <w:iCs/>
          <w:sz w:val="22"/>
          <w:szCs w:val="22"/>
          <w:lang w:eastAsia="zh-CN"/>
        </w:rPr>
        <w:t xml:space="preserve">Переможець </w:t>
      </w:r>
      <w:r w:rsidRPr="0066757E">
        <w:rPr>
          <w:iCs/>
          <w:sz w:val="22"/>
          <w:szCs w:val="22"/>
          <w:lang w:eastAsia="zh-CN"/>
        </w:rPr>
        <w:t>процедури закупівлі у строк,</w:t>
      </w:r>
      <w:r w:rsidRPr="0066757E">
        <w:rPr>
          <w:b/>
          <w:iCs/>
          <w:sz w:val="22"/>
          <w:szCs w:val="22"/>
          <w:lang w:eastAsia="zh-CN"/>
        </w:rPr>
        <w:t xml:space="preserve"> що не перевищує чотири дні </w:t>
      </w:r>
      <w:r w:rsidRPr="0066757E">
        <w:rPr>
          <w:iCs/>
          <w:sz w:val="22"/>
          <w:szCs w:val="22"/>
          <w:lang w:eastAsia="zh-CN"/>
        </w:rPr>
        <w:t xml:space="preserve">з дати оприлюднення в електронній системі </w:t>
      </w:r>
      <w:proofErr w:type="spellStart"/>
      <w:r w:rsidRPr="0066757E">
        <w:rPr>
          <w:iCs/>
          <w:sz w:val="22"/>
          <w:szCs w:val="22"/>
          <w:lang w:eastAsia="zh-CN"/>
        </w:rPr>
        <w:t>закупівель</w:t>
      </w:r>
      <w:proofErr w:type="spellEnd"/>
      <w:r w:rsidRPr="0066757E">
        <w:rPr>
          <w:iCs/>
          <w:sz w:val="22"/>
          <w:szCs w:val="22"/>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6757E">
        <w:rPr>
          <w:iCs/>
          <w:sz w:val="22"/>
          <w:szCs w:val="22"/>
          <w:lang w:eastAsia="zh-CN"/>
        </w:rPr>
        <w:t>закупівель</w:t>
      </w:r>
      <w:proofErr w:type="spellEnd"/>
      <w:r w:rsidRPr="0066757E">
        <w:rPr>
          <w:iCs/>
          <w:sz w:val="22"/>
          <w:szCs w:val="22"/>
          <w:lang w:eastAsia="zh-CN"/>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66757E">
        <w:rPr>
          <w:b/>
          <w:iCs/>
          <w:sz w:val="22"/>
          <w:szCs w:val="22"/>
          <w:lang w:eastAsia="zh-CN"/>
        </w:rPr>
        <w:t>.</w:t>
      </w:r>
    </w:p>
    <w:p w14:paraId="29FFD138" w14:textId="77777777" w:rsidR="0066757E" w:rsidRPr="0066757E" w:rsidRDefault="0066757E" w:rsidP="0066757E">
      <w:pPr>
        <w:suppressAutoHyphens/>
        <w:ind w:right="7" w:firstLine="284"/>
        <w:jc w:val="both"/>
        <w:rPr>
          <w:sz w:val="22"/>
          <w:szCs w:val="22"/>
          <w:lang w:eastAsia="zh-CN"/>
        </w:rPr>
      </w:pPr>
      <w:r w:rsidRPr="0066757E">
        <w:rPr>
          <w:iCs/>
          <w:sz w:val="22"/>
          <w:szCs w:val="22"/>
          <w:lang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6757E">
        <w:rPr>
          <w:iCs/>
          <w:sz w:val="22"/>
          <w:szCs w:val="22"/>
          <w:lang w:eastAsia="zh-CN"/>
        </w:rPr>
        <w:t>закупівель</w:t>
      </w:r>
      <w:proofErr w:type="spellEnd"/>
      <w:r w:rsidRPr="0066757E">
        <w:rPr>
          <w:iCs/>
          <w:sz w:val="22"/>
          <w:szCs w:val="22"/>
          <w:lang w:eastAsia="zh-CN"/>
        </w:rPr>
        <w:t xml:space="preserve">, крім випадків, коли доступ до такої інформації є обмеженим на момент оприлюднення оголошення про проведення відкритих торгів. </w:t>
      </w:r>
    </w:p>
    <w:p w14:paraId="560A2B08" w14:textId="77777777" w:rsidR="0066757E" w:rsidRPr="0066757E" w:rsidRDefault="0066757E" w:rsidP="0066757E">
      <w:pPr>
        <w:suppressAutoHyphens/>
        <w:ind w:right="7" w:firstLine="284"/>
        <w:jc w:val="both"/>
        <w:rPr>
          <w:sz w:val="22"/>
          <w:szCs w:val="22"/>
          <w:lang w:eastAsia="zh-CN"/>
        </w:rPr>
      </w:pPr>
      <w:r w:rsidRPr="0066757E">
        <w:rPr>
          <w:sz w:val="22"/>
          <w:szCs w:val="22"/>
          <w:lang w:eastAsia="zh-CN"/>
        </w:rPr>
        <w:t>У разі якщо переможець процедури закупівлі не надав у спосіб, зазначений в тендерній документації, документи, що підтверджують відсутність підстав</w:t>
      </w:r>
      <w:r w:rsidRPr="0066757E">
        <w:rPr>
          <w:sz w:val="22"/>
          <w:szCs w:val="22"/>
          <w:lang w:val="ru-RU" w:eastAsia="zh-CN"/>
        </w:rPr>
        <w:t xml:space="preserve">, </w:t>
      </w:r>
      <w:r w:rsidRPr="0066757E">
        <w:rPr>
          <w:sz w:val="22"/>
          <w:szCs w:val="22"/>
          <w:lang w:eastAsia="zh-CN"/>
        </w:rPr>
        <w:t>визначених</w:t>
      </w:r>
      <w:r w:rsidRPr="0066757E">
        <w:rPr>
          <w:sz w:val="22"/>
          <w:szCs w:val="22"/>
          <w:lang w:val="ru-RU" w:eastAsia="zh-CN"/>
        </w:rPr>
        <w:t xml:space="preserve"> </w:t>
      </w:r>
      <w:r w:rsidRPr="0066757E">
        <w:rPr>
          <w:iCs/>
          <w:sz w:val="22"/>
          <w:szCs w:val="22"/>
          <w:lang w:eastAsia="zh-CN"/>
        </w:rPr>
        <w:t>пунктом 44 Особливостей</w:t>
      </w:r>
      <w:r w:rsidRPr="0066757E">
        <w:rPr>
          <w:sz w:val="22"/>
          <w:szCs w:val="22"/>
          <w:lang w:eastAsia="zh-CN"/>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proofErr w:type="spellStart"/>
      <w:r w:rsidRPr="0066757E">
        <w:rPr>
          <w:sz w:val="22"/>
          <w:szCs w:val="22"/>
          <w:lang w:val="ru-RU" w:eastAsia="zh-CN"/>
        </w:rPr>
        <w:t>визначених</w:t>
      </w:r>
      <w:proofErr w:type="spellEnd"/>
      <w:r w:rsidRPr="0066757E">
        <w:rPr>
          <w:sz w:val="22"/>
          <w:szCs w:val="22"/>
          <w:lang w:val="ru-RU" w:eastAsia="zh-CN"/>
        </w:rPr>
        <w:t xml:space="preserve"> пунктом 44 </w:t>
      </w:r>
      <w:proofErr w:type="spellStart"/>
      <w:r w:rsidRPr="0066757E">
        <w:rPr>
          <w:sz w:val="22"/>
          <w:szCs w:val="22"/>
          <w:lang w:val="ru-RU" w:eastAsia="zh-CN"/>
        </w:rPr>
        <w:t>Особливостей</w:t>
      </w:r>
      <w:proofErr w:type="spellEnd"/>
      <w:r w:rsidRPr="0066757E">
        <w:rPr>
          <w:sz w:val="22"/>
          <w:szCs w:val="22"/>
          <w:lang w:eastAsia="zh-CN"/>
        </w:rPr>
        <w:t>.</w:t>
      </w:r>
    </w:p>
    <w:p w14:paraId="5F21BC01" w14:textId="77777777" w:rsidR="0066757E" w:rsidRPr="0066757E" w:rsidRDefault="0066757E" w:rsidP="0066757E">
      <w:pPr>
        <w:suppressAutoHyphens/>
        <w:ind w:right="7" w:firstLine="284"/>
        <w:jc w:val="both"/>
        <w:rPr>
          <w:b/>
          <w:bCs/>
          <w:sz w:val="22"/>
          <w:szCs w:val="22"/>
          <w:lang w:eastAsia="zh-CN"/>
        </w:rPr>
      </w:pPr>
    </w:p>
    <w:p w14:paraId="2C3653FF" w14:textId="77777777" w:rsidR="0066757E" w:rsidRPr="0066757E" w:rsidRDefault="0066757E" w:rsidP="0066757E">
      <w:pPr>
        <w:suppressAutoHyphens/>
        <w:ind w:right="187"/>
        <w:jc w:val="center"/>
        <w:rPr>
          <w:sz w:val="22"/>
          <w:szCs w:val="22"/>
          <w:lang w:val="ru-RU" w:eastAsia="zh-CN"/>
        </w:rPr>
      </w:pPr>
      <w:r w:rsidRPr="0066757E">
        <w:rPr>
          <w:b/>
          <w:sz w:val="22"/>
          <w:szCs w:val="22"/>
          <w:lang w:eastAsia="zh-CN"/>
        </w:rPr>
        <w:t>ПЕРЕЛІК ДОКУМЕНТІВ, ЯКІ ВИМАГАЮТЬСЯ ВІД ПЕРЕМОЖЦЯ ПРОЦЕДУРИ ЗАКУПІВЛІ</w:t>
      </w:r>
    </w:p>
    <w:p w14:paraId="3B412B1D" w14:textId="77777777" w:rsidR="0066757E" w:rsidRPr="0066757E" w:rsidRDefault="0066757E" w:rsidP="0066757E">
      <w:pPr>
        <w:suppressAutoHyphens/>
        <w:ind w:right="187"/>
        <w:jc w:val="center"/>
        <w:rPr>
          <w:b/>
          <w:sz w:val="22"/>
          <w:szCs w:val="22"/>
          <w:lang w:eastAsia="zh-CN"/>
        </w:rPr>
      </w:pPr>
      <w:r w:rsidRPr="0066757E">
        <w:rPr>
          <w:b/>
          <w:sz w:val="22"/>
          <w:szCs w:val="22"/>
          <w:lang w:eastAsia="zh-CN"/>
        </w:rPr>
        <w:t>ВІДПОВІДНО ДО ПУНКТУ 44 ОСОБЛИВОСТЕЙ</w:t>
      </w:r>
    </w:p>
    <w:p w14:paraId="4E1FCA55" w14:textId="77777777" w:rsidR="0066757E" w:rsidRPr="0066757E" w:rsidRDefault="0066757E" w:rsidP="0066757E">
      <w:pPr>
        <w:suppressAutoHyphens/>
        <w:ind w:right="187"/>
        <w:jc w:val="center"/>
        <w:rPr>
          <w:b/>
          <w:sz w:val="22"/>
          <w:szCs w:val="22"/>
          <w:lang w:eastAsia="zh-CN"/>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10"/>
        <w:gridCol w:w="4820"/>
      </w:tblGrid>
      <w:tr w:rsidR="0066757E" w:rsidRPr="00431C35" w14:paraId="227CC964" w14:textId="77777777" w:rsidTr="00431C35">
        <w:trPr>
          <w:trHeight w:val="28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4A1EDB4" w14:textId="77777777" w:rsidR="0066757E" w:rsidRPr="00431C35" w:rsidRDefault="0066757E" w:rsidP="0066757E">
            <w:pPr>
              <w:suppressAutoHyphens/>
              <w:rPr>
                <w:lang w:val="ru-RU" w:eastAsia="zh-CN"/>
              </w:rPr>
            </w:pPr>
            <w:r w:rsidRPr="00431C35">
              <w:rPr>
                <w:lang w:val="ru-RU" w:eastAsia="zh-CN"/>
              </w:rPr>
              <w:t>№ з/п</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4328EF87" w14:textId="77777777" w:rsidR="0066757E" w:rsidRPr="00431C35" w:rsidRDefault="0066757E" w:rsidP="0066757E">
            <w:pPr>
              <w:suppressAutoHyphens/>
              <w:rPr>
                <w:lang w:eastAsia="zh-CN"/>
              </w:rPr>
            </w:pPr>
            <w:proofErr w:type="spellStart"/>
            <w:r w:rsidRPr="00431C35">
              <w:rPr>
                <w:lang w:val="ru-RU" w:eastAsia="zh-CN"/>
              </w:rPr>
              <w:t>Підстави</w:t>
            </w:r>
            <w:proofErr w:type="spellEnd"/>
            <w:r w:rsidRPr="00431C35">
              <w:rPr>
                <w:lang w:val="ru-RU" w:eastAsia="zh-CN"/>
              </w:rPr>
              <w:t xml:space="preserve"> </w:t>
            </w:r>
            <w:proofErr w:type="spellStart"/>
            <w:r w:rsidRPr="00431C35">
              <w:rPr>
                <w:lang w:val="ru-RU" w:eastAsia="zh-CN"/>
              </w:rPr>
              <w:t>передбачені</w:t>
            </w:r>
            <w:proofErr w:type="spellEnd"/>
            <w:r w:rsidRPr="00431C35">
              <w:rPr>
                <w:lang w:val="ru-RU" w:eastAsia="zh-CN"/>
              </w:rPr>
              <w:t xml:space="preserve"> </w:t>
            </w:r>
            <w:r w:rsidRPr="00431C35">
              <w:rPr>
                <w:lang w:eastAsia="zh-CN"/>
              </w:rPr>
              <w:t>пунктом 44 Особливостей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479DF6B" w14:textId="77777777" w:rsidR="0066757E" w:rsidRPr="00431C35" w:rsidRDefault="0066757E" w:rsidP="0066757E">
            <w:pPr>
              <w:suppressAutoHyphens/>
              <w:rPr>
                <w:lang w:eastAsia="zh-CN"/>
              </w:rPr>
            </w:pPr>
            <w:r w:rsidRPr="00431C35">
              <w:rPr>
                <w:lang w:eastAsia="zh-CN"/>
              </w:rPr>
              <w:t xml:space="preserve">Документи, які переможець процедури закупівлі повинен надати Замовнику у строк, що не перевищує 4 (чотирьох) днів з дати оприлюднення в електронній системі </w:t>
            </w:r>
            <w:proofErr w:type="spellStart"/>
            <w:r w:rsidRPr="00431C35">
              <w:rPr>
                <w:lang w:eastAsia="zh-CN"/>
              </w:rPr>
              <w:t>закупівель</w:t>
            </w:r>
            <w:proofErr w:type="spellEnd"/>
            <w:r w:rsidRPr="00431C35">
              <w:rPr>
                <w:lang w:eastAsia="zh-CN"/>
              </w:rPr>
              <w:t xml:space="preserve"> повідомлення про намір укласти договір про закупівлю шляхом оприлюднення їх в електронній системі </w:t>
            </w:r>
            <w:proofErr w:type="spellStart"/>
            <w:r w:rsidRPr="00431C35">
              <w:rPr>
                <w:lang w:eastAsia="zh-CN"/>
              </w:rPr>
              <w:t>закупівель</w:t>
            </w:r>
            <w:proofErr w:type="spellEnd"/>
          </w:p>
        </w:tc>
      </w:tr>
      <w:tr w:rsidR="0066757E" w:rsidRPr="00431C35" w14:paraId="27939CA3" w14:textId="77777777" w:rsidTr="008265CC">
        <w:trPr>
          <w:trHeight w:val="28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846B9AD" w14:textId="77777777" w:rsidR="0066757E" w:rsidRPr="00431C35" w:rsidRDefault="0066757E" w:rsidP="0066757E">
            <w:pPr>
              <w:suppressAutoHyphens/>
              <w:jc w:val="both"/>
              <w:rPr>
                <w:lang w:eastAsia="zh-CN"/>
              </w:rPr>
            </w:pPr>
            <w:r w:rsidRPr="00431C35">
              <w:rPr>
                <w:lang w:eastAsia="zh-CN"/>
              </w:rPr>
              <w:t>1</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3C4DEC1A" w14:textId="77777777" w:rsidR="0066757E" w:rsidRPr="00431C35" w:rsidRDefault="0066757E" w:rsidP="0066757E">
            <w:pPr>
              <w:suppressAutoHyphens/>
              <w:jc w:val="both"/>
              <w:rPr>
                <w:lang w:eastAsia="zh-CN"/>
              </w:rPr>
            </w:pPr>
          </w:p>
          <w:p w14:paraId="14677B83" w14:textId="77777777" w:rsidR="0066757E" w:rsidRPr="00431C35" w:rsidRDefault="0066757E" w:rsidP="0066757E">
            <w:pPr>
              <w:suppressAutoHyphens/>
              <w:jc w:val="both"/>
              <w:rPr>
                <w:i/>
                <w:position w:val="-1"/>
                <w:u w:val="single"/>
                <w:lang w:eastAsia="zh-CN"/>
              </w:rPr>
            </w:pPr>
            <w:r w:rsidRPr="00431C35">
              <w:rPr>
                <w:i/>
                <w:position w:val="-1"/>
                <w:u w:val="single"/>
                <w:lang w:eastAsia="zh-CN"/>
              </w:rPr>
              <w:t>підпункт 3</w:t>
            </w:r>
            <w:r w:rsidRPr="00431C35">
              <w:rPr>
                <w:u w:val="single"/>
                <w:lang w:eastAsia="zh-CN"/>
              </w:rPr>
              <w:t xml:space="preserve"> </w:t>
            </w:r>
            <w:r w:rsidRPr="00431C35">
              <w:rPr>
                <w:i/>
                <w:position w:val="-1"/>
                <w:u w:val="single"/>
                <w:lang w:eastAsia="zh-CN"/>
              </w:rPr>
              <w:t>пункт 44 Особливостей</w:t>
            </w:r>
          </w:p>
          <w:p w14:paraId="60FA10CD" w14:textId="77777777" w:rsidR="0066757E" w:rsidRPr="00431C35" w:rsidRDefault="0066757E" w:rsidP="0066757E">
            <w:pPr>
              <w:suppressAutoHyphens/>
              <w:jc w:val="both"/>
              <w:rPr>
                <w:lang w:eastAsia="zh-CN"/>
              </w:rPr>
            </w:pPr>
            <w:r w:rsidRPr="00431C35">
              <w:rPr>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4637BDC" w14:textId="77777777" w:rsidR="0066757E" w:rsidRPr="00431C35" w:rsidRDefault="0066757E" w:rsidP="0066757E">
            <w:pPr>
              <w:suppressAutoHyphens/>
              <w:jc w:val="both"/>
              <w:rPr>
                <w:lang w:eastAsia="zh-CN"/>
              </w:rPr>
            </w:pPr>
            <w:r w:rsidRPr="00431C35">
              <w:rPr>
                <w:lang w:eastAsia="zh-CN"/>
              </w:rPr>
              <w:t xml:space="preserve">Переможець надає інформаційну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44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431C35">
              <w:rPr>
                <w:lang w:eastAsia="zh-CN"/>
              </w:rPr>
              <w:t>закупівель</w:t>
            </w:r>
            <w:proofErr w:type="spellEnd"/>
            <w:r w:rsidRPr="00431C35">
              <w:rPr>
                <w:lang w:eastAsia="zh-CN"/>
              </w:rPr>
              <w:t xml:space="preserve">; </w:t>
            </w:r>
          </w:p>
        </w:tc>
      </w:tr>
      <w:tr w:rsidR="0066757E" w:rsidRPr="00431C35" w14:paraId="16404DF8" w14:textId="77777777" w:rsidTr="008265CC">
        <w:trPr>
          <w:trHeight w:val="28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4ECDA7A" w14:textId="77777777" w:rsidR="0066757E" w:rsidRPr="00431C35" w:rsidRDefault="0066757E" w:rsidP="0066757E">
            <w:pPr>
              <w:suppressAutoHyphens/>
              <w:jc w:val="both"/>
              <w:rPr>
                <w:lang w:eastAsia="zh-CN"/>
              </w:rPr>
            </w:pPr>
            <w:r w:rsidRPr="00431C35">
              <w:rPr>
                <w:lang w:eastAsia="zh-CN"/>
              </w:rPr>
              <w:t>2</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6D865C2D" w14:textId="77777777" w:rsidR="0066757E" w:rsidRPr="00431C35" w:rsidRDefault="0066757E" w:rsidP="0066757E">
            <w:pPr>
              <w:suppressAutoHyphens/>
              <w:jc w:val="both"/>
              <w:rPr>
                <w:i/>
                <w:u w:val="single"/>
                <w:lang w:eastAsia="zh-CN"/>
              </w:rPr>
            </w:pPr>
            <w:r w:rsidRPr="00431C35">
              <w:rPr>
                <w:i/>
                <w:u w:val="single"/>
                <w:lang w:eastAsia="zh-CN"/>
              </w:rPr>
              <w:t>підпункт 5</w:t>
            </w:r>
            <w:r w:rsidRPr="00431C35">
              <w:rPr>
                <w:u w:val="single"/>
                <w:lang w:eastAsia="zh-CN"/>
              </w:rPr>
              <w:t xml:space="preserve"> </w:t>
            </w:r>
            <w:r w:rsidRPr="00431C35">
              <w:rPr>
                <w:i/>
                <w:u w:val="single"/>
                <w:lang w:eastAsia="zh-CN"/>
              </w:rPr>
              <w:t>пункт 44 Особливостей</w:t>
            </w:r>
          </w:p>
          <w:p w14:paraId="568B0CBA" w14:textId="77777777" w:rsidR="0066757E" w:rsidRPr="00431C35" w:rsidRDefault="0066757E" w:rsidP="0066757E">
            <w:pPr>
              <w:suppressAutoHyphens/>
              <w:jc w:val="both"/>
              <w:rPr>
                <w:lang w:eastAsia="zh-CN"/>
              </w:rPr>
            </w:pPr>
            <w:r w:rsidRPr="00431C35">
              <w:rPr>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F742871" w14:textId="77777777" w:rsidR="0066757E" w:rsidRPr="00431C35" w:rsidRDefault="0066757E" w:rsidP="0066757E">
            <w:pPr>
              <w:suppressAutoHyphens/>
              <w:jc w:val="both"/>
              <w:rPr>
                <w:lang w:eastAsia="zh-CN"/>
              </w:rPr>
            </w:pPr>
            <w:r w:rsidRPr="00431C35">
              <w:rPr>
                <w:lang w:eastAsia="zh-CN"/>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 5 пункту 44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w:t>
            </w:r>
            <w:r w:rsidRPr="00431C35">
              <w:rPr>
                <w:lang w:eastAsia="zh-CN"/>
              </w:rPr>
              <w:lastRenderedPageBreak/>
              <w:t xml:space="preserve">оприлюднення оголошення про проведення цих відкритих торгів в електронній системі </w:t>
            </w:r>
            <w:proofErr w:type="spellStart"/>
            <w:r w:rsidRPr="00431C35">
              <w:rPr>
                <w:lang w:eastAsia="zh-CN"/>
              </w:rPr>
              <w:t>закупівель</w:t>
            </w:r>
            <w:proofErr w:type="spellEnd"/>
            <w:r w:rsidRPr="00431C35">
              <w:rPr>
                <w:lang w:eastAsia="zh-CN"/>
              </w:rPr>
              <w:t>;</w:t>
            </w:r>
          </w:p>
        </w:tc>
      </w:tr>
      <w:tr w:rsidR="0066757E" w:rsidRPr="00431C35" w14:paraId="09B216BC" w14:textId="77777777" w:rsidTr="008265CC">
        <w:trPr>
          <w:trHeight w:val="28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FBF18B" w14:textId="77777777" w:rsidR="0066757E" w:rsidRPr="00431C35" w:rsidRDefault="0066757E" w:rsidP="0066757E">
            <w:pPr>
              <w:suppressAutoHyphens/>
              <w:jc w:val="both"/>
              <w:rPr>
                <w:lang w:eastAsia="zh-CN"/>
              </w:rPr>
            </w:pPr>
            <w:r w:rsidRPr="00431C35">
              <w:rPr>
                <w:lang w:eastAsia="zh-CN"/>
              </w:rPr>
              <w:lastRenderedPageBreak/>
              <w:t>3</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4B6E4227" w14:textId="77777777" w:rsidR="0066757E" w:rsidRPr="00431C35" w:rsidRDefault="0066757E" w:rsidP="0066757E">
            <w:pPr>
              <w:suppressAutoHyphens/>
              <w:rPr>
                <w:i/>
                <w:u w:val="single"/>
                <w:lang w:eastAsia="zh-CN"/>
              </w:rPr>
            </w:pPr>
            <w:r w:rsidRPr="00431C35">
              <w:rPr>
                <w:i/>
                <w:u w:val="single"/>
                <w:lang w:eastAsia="zh-CN"/>
              </w:rPr>
              <w:t>підпункт 6</w:t>
            </w:r>
            <w:r w:rsidRPr="00431C35">
              <w:rPr>
                <w:u w:val="single"/>
                <w:lang w:eastAsia="zh-CN"/>
              </w:rPr>
              <w:t xml:space="preserve"> </w:t>
            </w:r>
            <w:r w:rsidRPr="00431C35">
              <w:rPr>
                <w:i/>
                <w:u w:val="single"/>
                <w:lang w:eastAsia="zh-CN"/>
              </w:rPr>
              <w:t>пункт 44 Особливостей</w:t>
            </w:r>
          </w:p>
          <w:p w14:paraId="5FECB825" w14:textId="77777777" w:rsidR="0066757E" w:rsidRPr="00431C35" w:rsidRDefault="0066757E" w:rsidP="0066757E">
            <w:pPr>
              <w:suppressAutoHyphens/>
              <w:rPr>
                <w:lang w:val="ru-RU" w:eastAsia="zh-CN"/>
              </w:rPr>
            </w:pPr>
            <w:r w:rsidRPr="00431C35">
              <w:rPr>
                <w:lang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7614573" w14:textId="77777777" w:rsidR="0066757E" w:rsidRPr="00431C35" w:rsidRDefault="0066757E" w:rsidP="0066757E">
            <w:pPr>
              <w:suppressAutoHyphens/>
              <w:jc w:val="both"/>
              <w:rPr>
                <w:lang w:eastAsia="zh-CN"/>
              </w:rPr>
            </w:pPr>
            <w:proofErr w:type="spellStart"/>
            <w:r w:rsidRPr="00431C35">
              <w:rPr>
                <w:lang w:val="ru-RU" w:eastAsia="zh-CN"/>
              </w:rPr>
              <w:t>Переможець</w:t>
            </w:r>
            <w:proofErr w:type="spellEnd"/>
            <w:r w:rsidRPr="00431C35">
              <w:rPr>
                <w:lang w:val="ru-RU" w:eastAsia="zh-CN"/>
              </w:rPr>
              <w:t xml:space="preserve"> </w:t>
            </w:r>
            <w:proofErr w:type="spellStart"/>
            <w:r w:rsidRPr="00431C35">
              <w:rPr>
                <w:lang w:val="ru-RU" w:eastAsia="zh-CN"/>
              </w:rPr>
              <w:t>надає</w:t>
            </w:r>
            <w:proofErr w:type="spellEnd"/>
            <w:r w:rsidRPr="00431C35">
              <w:rPr>
                <w:lang w:val="ru-RU" w:eastAsia="zh-CN"/>
              </w:rPr>
              <w:t xml:space="preserve"> </w:t>
            </w:r>
            <w:r w:rsidRPr="00431C35">
              <w:rPr>
                <w:lang w:eastAsia="zh-C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 6 пункту 44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431C35">
              <w:rPr>
                <w:lang w:eastAsia="zh-CN"/>
              </w:rPr>
              <w:t>закупівель</w:t>
            </w:r>
            <w:proofErr w:type="spellEnd"/>
            <w:r w:rsidRPr="00431C35">
              <w:rPr>
                <w:lang w:eastAsia="zh-CN"/>
              </w:rPr>
              <w:t>;</w:t>
            </w:r>
          </w:p>
        </w:tc>
      </w:tr>
      <w:tr w:rsidR="0066757E" w:rsidRPr="00431C35" w14:paraId="145A551E" w14:textId="77777777" w:rsidTr="008265CC">
        <w:trPr>
          <w:trHeight w:val="28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1EE87E" w14:textId="77777777" w:rsidR="0066757E" w:rsidRPr="00431C35" w:rsidRDefault="0066757E" w:rsidP="0066757E">
            <w:pPr>
              <w:suppressAutoHyphens/>
              <w:jc w:val="both"/>
              <w:rPr>
                <w:lang w:eastAsia="zh-CN"/>
              </w:rPr>
            </w:pPr>
            <w:r w:rsidRPr="00431C35">
              <w:rPr>
                <w:lang w:eastAsia="zh-CN"/>
              </w:rPr>
              <w:t>4</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CC9D41D" w14:textId="77777777" w:rsidR="0066757E" w:rsidRPr="00431C35" w:rsidRDefault="0066757E" w:rsidP="0066757E">
            <w:pPr>
              <w:suppressAutoHyphens/>
              <w:rPr>
                <w:i/>
                <w:u w:val="single"/>
                <w:lang w:eastAsia="zh-CN"/>
              </w:rPr>
            </w:pPr>
            <w:r w:rsidRPr="00431C35">
              <w:rPr>
                <w:i/>
                <w:u w:val="single"/>
                <w:lang w:eastAsia="zh-CN"/>
              </w:rPr>
              <w:t>підпункт 12 пункт 44 Особливостей</w:t>
            </w:r>
          </w:p>
          <w:p w14:paraId="35DB01B3" w14:textId="77777777" w:rsidR="0066757E" w:rsidRPr="00431C35" w:rsidRDefault="0066757E" w:rsidP="0066757E">
            <w:pPr>
              <w:suppressAutoHyphens/>
              <w:rPr>
                <w:lang w:eastAsia="zh-CN"/>
              </w:rPr>
            </w:pPr>
            <w:r w:rsidRPr="00431C35">
              <w:rPr>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DDD0D77" w14:textId="77777777" w:rsidR="0066757E" w:rsidRPr="00431C35" w:rsidRDefault="0066757E" w:rsidP="0066757E">
            <w:pPr>
              <w:suppressAutoHyphens/>
              <w:jc w:val="both"/>
              <w:rPr>
                <w:lang w:eastAsia="zh-CN"/>
              </w:rPr>
            </w:pPr>
            <w:r w:rsidRPr="00431C35">
              <w:rPr>
                <w:lang w:eastAsia="zh-CN"/>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 12 пункту 44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431C35">
              <w:rPr>
                <w:lang w:eastAsia="zh-CN"/>
              </w:rPr>
              <w:t>закупівель</w:t>
            </w:r>
            <w:proofErr w:type="spellEnd"/>
            <w:r w:rsidRPr="00431C35">
              <w:rPr>
                <w:lang w:eastAsia="zh-CN"/>
              </w:rPr>
              <w:t>;</w:t>
            </w:r>
          </w:p>
        </w:tc>
      </w:tr>
      <w:tr w:rsidR="0066757E" w:rsidRPr="0066757E" w14:paraId="5AA76656" w14:textId="77777777" w:rsidTr="008265CC">
        <w:trPr>
          <w:trHeight w:val="28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8800CEE" w14:textId="77777777" w:rsidR="0066757E" w:rsidRPr="00431C35" w:rsidRDefault="0066757E" w:rsidP="0066757E">
            <w:pPr>
              <w:suppressAutoHyphens/>
              <w:rPr>
                <w:lang w:eastAsia="zh-CN"/>
              </w:rPr>
            </w:pPr>
            <w:r w:rsidRPr="00431C35">
              <w:rPr>
                <w:lang w:eastAsia="zh-CN"/>
              </w:rPr>
              <w:t>5</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137CE6AC" w14:textId="77777777" w:rsidR="0066757E" w:rsidRPr="00431C35" w:rsidRDefault="0066757E" w:rsidP="0066757E">
            <w:pPr>
              <w:suppressAutoHyphens/>
              <w:rPr>
                <w:lang w:eastAsia="zh-CN"/>
              </w:rPr>
            </w:pPr>
            <w:r w:rsidRPr="00431C35">
              <w:rPr>
                <w:lang w:eastAsia="zh-CN"/>
              </w:rPr>
              <w:t>Переможець</w:t>
            </w:r>
            <w:r w:rsidRPr="00431C35">
              <w:rPr>
                <w:lang w:val="ru-RU" w:eastAsia="zh-CN"/>
              </w:rPr>
              <w:t xml:space="preserve"> </w:t>
            </w:r>
            <w:proofErr w:type="spellStart"/>
            <w:r w:rsidRPr="00431C35">
              <w:rPr>
                <w:lang w:val="ru-RU" w:eastAsia="zh-CN"/>
              </w:rPr>
              <w:t>процедури</w:t>
            </w:r>
            <w:proofErr w:type="spellEnd"/>
            <w:r w:rsidRPr="00431C35">
              <w:rPr>
                <w:lang w:val="ru-RU" w:eastAsia="zh-CN"/>
              </w:rPr>
              <w:t xml:space="preserve"> </w:t>
            </w:r>
            <w:proofErr w:type="spellStart"/>
            <w:r w:rsidRPr="00431C35">
              <w:rPr>
                <w:lang w:val="ru-RU" w:eastAsia="zh-CN"/>
              </w:rPr>
              <w:t>закупівлі</w:t>
            </w:r>
            <w:proofErr w:type="spellEnd"/>
            <w:r w:rsidRPr="00431C35">
              <w:rPr>
                <w:lang w:val="ru-RU" w:eastAsia="zh-CN"/>
              </w:rPr>
              <w:t xml:space="preserve"> не </w:t>
            </w:r>
            <w:proofErr w:type="spellStart"/>
            <w:r w:rsidRPr="00431C35">
              <w:rPr>
                <w:lang w:val="ru-RU" w:eastAsia="zh-CN"/>
              </w:rPr>
              <w:t>виконав</w:t>
            </w:r>
            <w:proofErr w:type="spellEnd"/>
            <w:r w:rsidRPr="00431C35">
              <w:rPr>
                <w:lang w:val="ru-RU" w:eastAsia="zh-CN"/>
              </w:rPr>
              <w:t xml:space="preserve"> </w:t>
            </w:r>
            <w:proofErr w:type="spellStart"/>
            <w:r w:rsidRPr="00431C35">
              <w:rPr>
                <w:lang w:val="ru-RU" w:eastAsia="zh-CN"/>
              </w:rPr>
              <w:t>свої</w:t>
            </w:r>
            <w:proofErr w:type="spellEnd"/>
            <w:r w:rsidRPr="00431C35">
              <w:rPr>
                <w:lang w:val="ru-RU" w:eastAsia="zh-CN"/>
              </w:rPr>
              <w:t xml:space="preserve"> </w:t>
            </w:r>
            <w:proofErr w:type="spellStart"/>
            <w:r w:rsidRPr="00431C35">
              <w:rPr>
                <w:lang w:val="ru-RU" w:eastAsia="zh-CN"/>
              </w:rPr>
              <w:t>зобов’язання</w:t>
            </w:r>
            <w:proofErr w:type="spellEnd"/>
            <w:r w:rsidRPr="00431C35">
              <w:rPr>
                <w:lang w:val="ru-RU" w:eastAsia="zh-CN"/>
              </w:rPr>
              <w:t xml:space="preserve"> за </w:t>
            </w:r>
            <w:proofErr w:type="spellStart"/>
            <w:r w:rsidRPr="00431C35">
              <w:rPr>
                <w:lang w:val="ru-RU" w:eastAsia="zh-CN"/>
              </w:rPr>
              <w:t>раніше</w:t>
            </w:r>
            <w:proofErr w:type="spellEnd"/>
            <w:r w:rsidRPr="00431C35">
              <w:rPr>
                <w:lang w:val="ru-RU" w:eastAsia="zh-CN"/>
              </w:rPr>
              <w:t xml:space="preserve"> </w:t>
            </w:r>
            <w:proofErr w:type="spellStart"/>
            <w:r w:rsidRPr="00431C35">
              <w:rPr>
                <w:lang w:val="ru-RU" w:eastAsia="zh-CN"/>
              </w:rPr>
              <w:t>укладеним</w:t>
            </w:r>
            <w:proofErr w:type="spellEnd"/>
            <w:r w:rsidRPr="00431C35">
              <w:rPr>
                <w:lang w:val="ru-RU" w:eastAsia="zh-CN"/>
              </w:rPr>
              <w:t xml:space="preserve"> договором про </w:t>
            </w:r>
            <w:proofErr w:type="spellStart"/>
            <w:r w:rsidRPr="00431C35">
              <w:rPr>
                <w:lang w:val="ru-RU" w:eastAsia="zh-CN"/>
              </w:rPr>
              <w:t>закупівлю</w:t>
            </w:r>
            <w:proofErr w:type="spellEnd"/>
            <w:r w:rsidRPr="00431C35">
              <w:rPr>
                <w:lang w:val="ru-RU" w:eastAsia="zh-CN"/>
              </w:rPr>
              <w:t xml:space="preserve"> з </w:t>
            </w:r>
            <w:proofErr w:type="spellStart"/>
            <w:r w:rsidRPr="00431C35">
              <w:rPr>
                <w:lang w:val="ru-RU" w:eastAsia="zh-CN"/>
              </w:rPr>
              <w:t>цим</w:t>
            </w:r>
            <w:proofErr w:type="spellEnd"/>
            <w:r w:rsidRPr="00431C35">
              <w:rPr>
                <w:lang w:val="ru-RU" w:eastAsia="zh-CN"/>
              </w:rPr>
              <w:t xml:space="preserve"> самим </w:t>
            </w:r>
            <w:proofErr w:type="spellStart"/>
            <w:r w:rsidRPr="00431C35">
              <w:rPr>
                <w:lang w:val="ru-RU" w:eastAsia="zh-CN"/>
              </w:rPr>
              <w:t>замовником</w:t>
            </w:r>
            <w:proofErr w:type="spellEnd"/>
            <w:r w:rsidRPr="00431C35">
              <w:rPr>
                <w:lang w:val="ru-RU" w:eastAsia="zh-CN"/>
              </w:rPr>
              <w:t xml:space="preserve">, </w:t>
            </w:r>
            <w:proofErr w:type="spellStart"/>
            <w:r w:rsidRPr="00431C35">
              <w:rPr>
                <w:lang w:val="ru-RU" w:eastAsia="zh-CN"/>
              </w:rPr>
              <w:t>що</w:t>
            </w:r>
            <w:proofErr w:type="spellEnd"/>
            <w:r w:rsidRPr="00431C35">
              <w:rPr>
                <w:lang w:val="ru-RU" w:eastAsia="zh-CN"/>
              </w:rPr>
              <w:t xml:space="preserve"> </w:t>
            </w:r>
            <w:proofErr w:type="spellStart"/>
            <w:r w:rsidRPr="00431C35">
              <w:rPr>
                <w:lang w:val="ru-RU" w:eastAsia="zh-CN"/>
              </w:rPr>
              <w:t>призвело</w:t>
            </w:r>
            <w:proofErr w:type="spellEnd"/>
            <w:r w:rsidRPr="00431C35">
              <w:rPr>
                <w:lang w:val="ru-RU" w:eastAsia="zh-CN"/>
              </w:rPr>
              <w:t xml:space="preserve"> до </w:t>
            </w:r>
            <w:proofErr w:type="spellStart"/>
            <w:r w:rsidRPr="00431C35">
              <w:rPr>
                <w:lang w:val="ru-RU" w:eastAsia="zh-CN"/>
              </w:rPr>
              <w:t>його</w:t>
            </w:r>
            <w:proofErr w:type="spellEnd"/>
            <w:r w:rsidRPr="00431C35">
              <w:rPr>
                <w:lang w:val="ru-RU" w:eastAsia="zh-CN"/>
              </w:rPr>
              <w:t xml:space="preserve"> </w:t>
            </w:r>
            <w:proofErr w:type="spellStart"/>
            <w:r w:rsidRPr="00431C35">
              <w:rPr>
                <w:lang w:val="ru-RU" w:eastAsia="zh-CN"/>
              </w:rPr>
              <w:t>дострокового</w:t>
            </w:r>
            <w:proofErr w:type="spellEnd"/>
            <w:r w:rsidRPr="00431C35">
              <w:rPr>
                <w:lang w:val="ru-RU" w:eastAsia="zh-CN"/>
              </w:rPr>
              <w:t xml:space="preserve"> </w:t>
            </w:r>
            <w:proofErr w:type="spellStart"/>
            <w:r w:rsidRPr="00431C35">
              <w:rPr>
                <w:lang w:val="ru-RU" w:eastAsia="zh-CN"/>
              </w:rPr>
              <w:t>розірвання</w:t>
            </w:r>
            <w:proofErr w:type="spellEnd"/>
            <w:r w:rsidRPr="00431C35">
              <w:rPr>
                <w:lang w:val="ru-RU" w:eastAsia="zh-CN"/>
              </w:rPr>
              <w:t xml:space="preserve">, і </w:t>
            </w:r>
            <w:proofErr w:type="spellStart"/>
            <w:r w:rsidRPr="00431C35">
              <w:rPr>
                <w:lang w:val="ru-RU" w:eastAsia="zh-CN"/>
              </w:rPr>
              <w:t>було</w:t>
            </w:r>
            <w:proofErr w:type="spellEnd"/>
            <w:r w:rsidRPr="00431C35">
              <w:rPr>
                <w:lang w:val="ru-RU" w:eastAsia="zh-CN"/>
              </w:rPr>
              <w:t xml:space="preserve"> </w:t>
            </w:r>
            <w:proofErr w:type="spellStart"/>
            <w:r w:rsidRPr="00431C35">
              <w:rPr>
                <w:lang w:val="ru-RU" w:eastAsia="zh-CN"/>
              </w:rPr>
              <w:t>застосовано</w:t>
            </w:r>
            <w:proofErr w:type="spellEnd"/>
            <w:r w:rsidRPr="00431C35">
              <w:rPr>
                <w:lang w:val="ru-RU" w:eastAsia="zh-CN"/>
              </w:rPr>
              <w:t xml:space="preserve"> </w:t>
            </w:r>
            <w:proofErr w:type="spellStart"/>
            <w:r w:rsidRPr="00431C35">
              <w:rPr>
                <w:lang w:val="ru-RU" w:eastAsia="zh-CN"/>
              </w:rPr>
              <w:t>санкції</w:t>
            </w:r>
            <w:proofErr w:type="spellEnd"/>
            <w:r w:rsidRPr="00431C35">
              <w:rPr>
                <w:lang w:val="ru-RU" w:eastAsia="zh-CN"/>
              </w:rPr>
              <w:t xml:space="preserve"> у </w:t>
            </w:r>
            <w:proofErr w:type="spellStart"/>
            <w:r w:rsidRPr="00431C35">
              <w:rPr>
                <w:lang w:val="ru-RU" w:eastAsia="zh-CN"/>
              </w:rPr>
              <w:t>вигляді</w:t>
            </w:r>
            <w:proofErr w:type="spellEnd"/>
            <w:r w:rsidRPr="00431C35">
              <w:rPr>
                <w:lang w:val="ru-RU" w:eastAsia="zh-CN"/>
              </w:rPr>
              <w:t xml:space="preserve"> </w:t>
            </w:r>
            <w:proofErr w:type="spellStart"/>
            <w:r w:rsidRPr="00431C35">
              <w:rPr>
                <w:lang w:val="ru-RU" w:eastAsia="zh-CN"/>
              </w:rPr>
              <w:t>штрафів</w:t>
            </w:r>
            <w:proofErr w:type="spellEnd"/>
            <w:r w:rsidRPr="00431C35">
              <w:rPr>
                <w:lang w:val="ru-RU" w:eastAsia="zh-CN"/>
              </w:rPr>
              <w:t xml:space="preserve"> та/</w:t>
            </w:r>
            <w:proofErr w:type="spellStart"/>
            <w:r w:rsidRPr="00431C35">
              <w:rPr>
                <w:lang w:val="ru-RU" w:eastAsia="zh-CN"/>
              </w:rPr>
              <w:t>або</w:t>
            </w:r>
            <w:proofErr w:type="spellEnd"/>
            <w:r w:rsidRPr="00431C35">
              <w:rPr>
                <w:lang w:val="ru-RU" w:eastAsia="zh-CN"/>
              </w:rPr>
              <w:t xml:space="preserve"> </w:t>
            </w:r>
            <w:proofErr w:type="spellStart"/>
            <w:r w:rsidRPr="00431C35">
              <w:rPr>
                <w:lang w:val="ru-RU" w:eastAsia="zh-CN"/>
              </w:rPr>
              <w:t>відшкодування</w:t>
            </w:r>
            <w:proofErr w:type="spellEnd"/>
            <w:r w:rsidRPr="00431C35">
              <w:rPr>
                <w:lang w:val="ru-RU" w:eastAsia="zh-CN"/>
              </w:rPr>
              <w:t xml:space="preserve"> </w:t>
            </w:r>
            <w:proofErr w:type="spellStart"/>
            <w:r w:rsidRPr="00431C35">
              <w:rPr>
                <w:lang w:val="ru-RU" w:eastAsia="zh-CN"/>
              </w:rPr>
              <w:t>збитків</w:t>
            </w:r>
            <w:proofErr w:type="spellEnd"/>
            <w:r w:rsidRPr="00431C35">
              <w:rPr>
                <w:lang w:val="ru-RU" w:eastAsia="zh-CN"/>
              </w:rPr>
              <w:t xml:space="preserve"> – </w:t>
            </w:r>
            <w:proofErr w:type="spellStart"/>
            <w:r w:rsidRPr="00431C35">
              <w:rPr>
                <w:lang w:val="ru-RU" w:eastAsia="zh-CN"/>
              </w:rPr>
              <w:t>протягом</w:t>
            </w:r>
            <w:proofErr w:type="spellEnd"/>
            <w:r w:rsidRPr="00431C35">
              <w:rPr>
                <w:lang w:val="ru-RU" w:eastAsia="zh-CN"/>
              </w:rPr>
              <w:t xml:space="preserve"> </w:t>
            </w:r>
            <w:proofErr w:type="spellStart"/>
            <w:r w:rsidRPr="00431C35">
              <w:rPr>
                <w:lang w:val="ru-RU" w:eastAsia="zh-CN"/>
              </w:rPr>
              <w:t>трьох</w:t>
            </w:r>
            <w:proofErr w:type="spellEnd"/>
            <w:r w:rsidRPr="00431C35">
              <w:rPr>
                <w:lang w:val="ru-RU" w:eastAsia="zh-CN"/>
              </w:rPr>
              <w:t xml:space="preserve"> </w:t>
            </w:r>
            <w:proofErr w:type="spellStart"/>
            <w:r w:rsidRPr="00431C35">
              <w:rPr>
                <w:lang w:val="ru-RU" w:eastAsia="zh-CN"/>
              </w:rPr>
              <w:t>років</w:t>
            </w:r>
            <w:proofErr w:type="spellEnd"/>
            <w:r w:rsidRPr="00431C35">
              <w:rPr>
                <w:lang w:val="ru-RU" w:eastAsia="zh-CN"/>
              </w:rPr>
              <w:t xml:space="preserve"> з </w:t>
            </w:r>
            <w:proofErr w:type="spellStart"/>
            <w:r w:rsidRPr="00431C35">
              <w:rPr>
                <w:lang w:val="ru-RU" w:eastAsia="zh-CN"/>
              </w:rPr>
              <w:t>дати</w:t>
            </w:r>
            <w:proofErr w:type="spellEnd"/>
            <w:r w:rsidRPr="00431C35">
              <w:rPr>
                <w:lang w:val="ru-RU" w:eastAsia="zh-CN"/>
              </w:rPr>
              <w:t xml:space="preserve"> </w:t>
            </w:r>
            <w:proofErr w:type="spellStart"/>
            <w:r w:rsidRPr="00431C35">
              <w:rPr>
                <w:lang w:val="ru-RU" w:eastAsia="zh-CN"/>
              </w:rPr>
              <w:t>дострокового</w:t>
            </w:r>
            <w:proofErr w:type="spellEnd"/>
            <w:r w:rsidRPr="00431C35">
              <w:rPr>
                <w:lang w:val="ru-RU" w:eastAsia="zh-CN"/>
              </w:rPr>
              <w:t xml:space="preserve"> </w:t>
            </w:r>
            <w:proofErr w:type="spellStart"/>
            <w:r w:rsidRPr="00431C35">
              <w:rPr>
                <w:lang w:val="ru-RU" w:eastAsia="zh-CN"/>
              </w:rPr>
              <w:t>розірвання</w:t>
            </w:r>
            <w:proofErr w:type="spellEnd"/>
            <w:r w:rsidRPr="00431C35">
              <w:rPr>
                <w:lang w:val="ru-RU" w:eastAsia="zh-CN"/>
              </w:rPr>
              <w:t xml:space="preserve"> такого договору (</w:t>
            </w:r>
            <w:r w:rsidRPr="00431C35">
              <w:rPr>
                <w:lang w:eastAsia="zh-CN"/>
              </w:rPr>
              <w:t>згідно абзацу 14 п. 44 Особливостей</w:t>
            </w:r>
            <w:r w:rsidRPr="00431C35">
              <w:rPr>
                <w:lang w:val="ru-RU" w:eastAsia="zh-CN"/>
              </w:rPr>
              <w:t>).</w:t>
            </w:r>
          </w:p>
          <w:p w14:paraId="39AA10A7" w14:textId="77777777" w:rsidR="0066757E" w:rsidRPr="00431C35" w:rsidRDefault="0066757E" w:rsidP="0066757E">
            <w:pPr>
              <w:suppressAutoHyphens/>
              <w:rPr>
                <w:lang w:eastAsia="zh-CN"/>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C4DAB09" w14:textId="77777777" w:rsidR="0066757E" w:rsidRPr="0066757E" w:rsidRDefault="0066757E" w:rsidP="0066757E">
            <w:pPr>
              <w:suppressAutoHyphens/>
              <w:jc w:val="both"/>
              <w:rPr>
                <w:lang w:eastAsia="zh-CN"/>
              </w:rPr>
            </w:pPr>
            <w:r w:rsidRPr="00431C35">
              <w:rPr>
                <w:lang w:eastAsia="zh-CN"/>
              </w:rPr>
              <w:t>Переможець надає довідку, складену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 згідно абзацу 14 п. 44 Особливостей (у формі, що передбачена згідно вимог цієї тендерної документації).</w:t>
            </w:r>
          </w:p>
        </w:tc>
      </w:tr>
    </w:tbl>
    <w:p w14:paraId="630DEAED" w14:textId="77777777" w:rsidR="0066757E" w:rsidRPr="0066757E" w:rsidRDefault="0066757E" w:rsidP="0066757E">
      <w:pPr>
        <w:suppressAutoHyphens/>
        <w:ind w:right="187"/>
        <w:jc w:val="center"/>
        <w:rPr>
          <w:b/>
          <w:sz w:val="22"/>
          <w:szCs w:val="22"/>
          <w:lang w:eastAsia="zh-CN"/>
        </w:rPr>
      </w:pPr>
    </w:p>
    <w:p w14:paraId="27FA5F57" w14:textId="77777777" w:rsidR="0066757E" w:rsidRPr="0066757E" w:rsidRDefault="0066757E" w:rsidP="0066757E">
      <w:pPr>
        <w:suppressAutoHyphens/>
        <w:spacing w:line="276" w:lineRule="auto"/>
        <w:ind w:leftChars="-1" w:hangingChars="1" w:hanging="2"/>
        <w:jc w:val="center"/>
        <w:textAlignment w:val="top"/>
        <w:outlineLvl w:val="0"/>
        <w:rPr>
          <w:position w:val="-1"/>
          <w:sz w:val="22"/>
          <w:szCs w:val="22"/>
          <w:lang w:val="ru-RU" w:eastAsia="zh-CN"/>
        </w:rPr>
      </w:pPr>
      <w:r w:rsidRPr="0066757E">
        <w:rPr>
          <w:b/>
          <w:position w:val="-1"/>
          <w:sz w:val="22"/>
          <w:szCs w:val="22"/>
          <w:lang w:eastAsia="zh-CN"/>
        </w:rPr>
        <w:t>Під час підписання договору переможець процедури закупівлі повинен надати:</w:t>
      </w:r>
    </w:p>
    <w:p w14:paraId="4B284CE5" w14:textId="77777777" w:rsidR="0066757E" w:rsidRPr="0066757E" w:rsidRDefault="0066757E" w:rsidP="0066757E">
      <w:pPr>
        <w:suppressAutoHyphens/>
        <w:spacing w:line="276" w:lineRule="auto"/>
        <w:ind w:leftChars="-1" w:hangingChars="1" w:hanging="2"/>
        <w:jc w:val="both"/>
        <w:textAlignment w:val="top"/>
        <w:outlineLvl w:val="0"/>
        <w:rPr>
          <w:b/>
          <w:position w:val="-1"/>
          <w:sz w:val="22"/>
          <w:szCs w:val="22"/>
          <w:u w:val="single"/>
          <w:lang w:eastAsia="zh-CN"/>
        </w:rPr>
      </w:pPr>
    </w:p>
    <w:p w14:paraId="641AC12F" w14:textId="77777777" w:rsidR="0066757E" w:rsidRPr="0066757E" w:rsidRDefault="0066757E" w:rsidP="0066757E">
      <w:pPr>
        <w:suppressAutoHyphens/>
        <w:spacing w:line="276" w:lineRule="auto"/>
        <w:ind w:leftChars="-1" w:hangingChars="1" w:hanging="2"/>
        <w:jc w:val="both"/>
        <w:textAlignment w:val="top"/>
        <w:outlineLvl w:val="0"/>
        <w:rPr>
          <w:position w:val="-1"/>
          <w:sz w:val="22"/>
          <w:szCs w:val="22"/>
          <w:lang w:val="ru-RU" w:eastAsia="zh-CN"/>
        </w:rPr>
      </w:pPr>
      <w:r w:rsidRPr="0066757E">
        <w:rPr>
          <w:b/>
          <w:position w:val="-1"/>
          <w:sz w:val="22"/>
          <w:szCs w:val="22"/>
          <w:u w:val="single"/>
          <w:lang w:eastAsia="zh-CN"/>
        </w:rPr>
        <w:t xml:space="preserve">1. Інформацію про право підписання договору про закупівлю, відповідно до пункту 1 частини другої статті 41, у формі відповідних документів, які підтверджують, зокрема:  </w:t>
      </w:r>
    </w:p>
    <w:p w14:paraId="717219AA" w14:textId="77777777" w:rsidR="0066757E" w:rsidRPr="0066757E" w:rsidRDefault="0066757E" w:rsidP="0066757E">
      <w:pPr>
        <w:numPr>
          <w:ilvl w:val="0"/>
          <w:numId w:val="45"/>
        </w:numPr>
        <w:suppressAutoHyphens/>
        <w:spacing w:after="200" w:line="276" w:lineRule="auto"/>
        <w:ind w:leftChars="-1" w:left="0" w:hangingChars="1" w:hanging="2"/>
        <w:jc w:val="both"/>
        <w:textAlignment w:val="top"/>
        <w:outlineLvl w:val="0"/>
        <w:rPr>
          <w:position w:val="-1"/>
          <w:sz w:val="22"/>
          <w:szCs w:val="22"/>
          <w:lang w:eastAsia="zh-CN"/>
        </w:rPr>
      </w:pPr>
      <w:r w:rsidRPr="0066757E">
        <w:rPr>
          <w:position w:val="-1"/>
          <w:sz w:val="22"/>
          <w:szCs w:val="22"/>
          <w:lang w:eastAsia="zh-CN"/>
        </w:rPr>
        <w:t>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w:t>
      </w:r>
    </w:p>
    <w:p w14:paraId="414F76AF" w14:textId="77777777" w:rsidR="0066757E" w:rsidRPr="0066757E" w:rsidRDefault="0066757E" w:rsidP="0066757E">
      <w:pPr>
        <w:numPr>
          <w:ilvl w:val="0"/>
          <w:numId w:val="45"/>
        </w:numPr>
        <w:suppressAutoHyphens/>
        <w:spacing w:after="200" w:line="276" w:lineRule="auto"/>
        <w:ind w:leftChars="-1" w:left="0" w:hangingChars="1" w:hanging="2"/>
        <w:jc w:val="both"/>
        <w:textAlignment w:val="top"/>
        <w:outlineLvl w:val="0"/>
        <w:rPr>
          <w:position w:val="-1"/>
          <w:sz w:val="22"/>
          <w:szCs w:val="22"/>
          <w:lang w:eastAsia="zh-CN"/>
        </w:rPr>
      </w:pPr>
      <w:r w:rsidRPr="0066757E">
        <w:rPr>
          <w:position w:val="-1"/>
          <w:sz w:val="22"/>
          <w:szCs w:val="22"/>
          <w:lang w:eastAsia="zh-CN"/>
        </w:rPr>
        <w:t>право (повноваження) представника переможця діяти від його імені та підписувати договір про закупівлю, наприклад: довіреність, оформлена відповідно до цивільного законодавства, розпорядче рішення чи інший акт юридичної особи про надання відповідних повноважень;</w:t>
      </w:r>
    </w:p>
    <w:p w14:paraId="2088EF05" w14:textId="77777777" w:rsidR="0066757E" w:rsidRPr="0066757E" w:rsidRDefault="0066757E" w:rsidP="0066757E">
      <w:pPr>
        <w:numPr>
          <w:ilvl w:val="0"/>
          <w:numId w:val="45"/>
        </w:numPr>
        <w:suppressAutoHyphens/>
        <w:spacing w:after="200" w:line="276" w:lineRule="auto"/>
        <w:ind w:leftChars="-1" w:left="0" w:hangingChars="1" w:hanging="2"/>
        <w:jc w:val="both"/>
        <w:textAlignment w:val="top"/>
        <w:outlineLvl w:val="0"/>
        <w:rPr>
          <w:position w:val="-1"/>
          <w:sz w:val="22"/>
          <w:szCs w:val="22"/>
          <w:lang w:eastAsia="zh-CN"/>
        </w:rPr>
      </w:pPr>
      <w:r w:rsidRPr="0066757E">
        <w:rPr>
          <w:position w:val="-1"/>
          <w:sz w:val="22"/>
          <w:szCs w:val="22"/>
          <w:lang w:eastAsia="zh-CN"/>
        </w:rPr>
        <w:t>рішення компетентного органу юридичної особи, яка є переможцем, про надання згоди на вчинення значного правочину відповідно до установчих документів та/або спеціального законодавства, зокрема, згідно зі статтею 70 Закону України "Про акціонерні товариства" або статтею 44 Закону України "Про товариства з обмеженою та додатковою відповідальністю", та /або фінансову інформацію переможця, яка дає змогу визначити належність договору про закупівлю до значних правочинів згідно із законодавством.</w:t>
      </w:r>
    </w:p>
    <w:p w14:paraId="40464552" w14:textId="77777777" w:rsidR="0066757E" w:rsidRPr="0066757E" w:rsidRDefault="0066757E" w:rsidP="0066757E">
      <w:pPr>
        <w:suppressAutoHyphens/>
        <w:spacing w:line="276" w:lineRule="auto"/>
        <w:ind w:leftChars="-1" w:hangingChars="1" w:hanging="2"/>
        <w:jc w:val="both"/>
        <w:textAlignment w:val="top"/>
        <w:outlineLvl w:val="0"/>
        <w:rPr>
          <w:position w:val="-1"/>
          <w:sz w:val="22"/>
          <w:szCs w:val="22"/>
          <w:lang w:eastAsia="zh-CN"/>
        </w:rPr>
      </w:pPr>
      <w:r w:rsidRPr="0066757E">
        <w:rPr>
          <w:rFonts w:eastAsia="Calibri"/>
          <w:position w:val="-1"/>
          <w:sz w:val="22"/>
          <w:szCs w:val="22"/>
          <w:lang w:eastAsia="zh-CN"/>
        </w:rPr>
        <w:t xml:space="preserve"> </w:t>
      </w:r>
    </w:p>
    <w:p w14:paraId="62DE1E99" w14:textId="77777777" w:rsidR="0066757E" w:rsidRPr="0066757E" w:rsidRDefault="0066757E" w:rsidP="0066757E">
      <w:pPr>
        <w:suppressAutoHyphens/>
        <w:spacing w:line="276" w:lineRule="auto"/>
        <w:ind w:leftChars="-1" w:hangingChars="1" w:hanging="2"/>
        <w:jc w:val="both"/>
        <w:textAlignment w:val="top"/>
        <w:outlineLvl w:val="0"/>
        <w:rPr>
          <w:position w:val="-1"/>
          <w:sz w:val="22"/>
          <w:szCs w:val="22"/>
          <w:lang w:val="ru-RU" w:eastAsia="zh-CN"/>
        </w:rPr>
      </w:pPr>
      <w:r w:rsidRPr="0066757E">
        <w:rPr>
          <w:b/>
          <w:iCs/>
          <w:position w:val="-1"/>
          <w:sz w:val="22"/>
          <w:szCs w:val="22"/>
          <w:u w:val="single"/>
          <w:lang w:eastAsia="zh-CN"/>
        </w:rPr>
        <w:t>2.</w:t>
      </w:r>
      <w:r w:rsidRPr="0066757E">
        <w:rPr>
          <w:b/>
          <w:position w:val="-1"/>
          <w:sz w:val="22"/>
          <w:szCs w:val="22"/>
          <w:u w:val="single"/>
          <w:lang w:eastAsia="zh-CN"/>
        </w:rPr>
        <w:t xml:space="preserve"> Документи для підтвердження дозволу або ліцензії на провадження певного виду господарської діяльності, відповідно до пункту 2 частини другої статті 41:</w:t>
      </w:r>
    </w:p>
    <w:p w14:paraId="7E48BC2E" w14:textId="77777777" w:rsidR="0066757E" w:rsidRPr="0066757E" w:rsidRDefault="0066757E" w:rsidP="0066757E">
      <w:pPr>
        <w:numPr>
          <w:ilvl w:val="0"/>
          <w:numId w:val="46"/>
        </w:numPr>
        <w:tabs>
          <w:tab w:val="left" w:pos="567"/>
        </w:tabs>
        <w:suppressAutoHyphens/>
        <w:spacing w:after="200" w:line="276" w:lineRule="auto"/>
        <w:ind w:leftChars="-1" w:left="0" w:hangingChars="1" w:hanging="2"/>
        <w:jc w:val="both"/>
        <w:textAlignment w:val="top"/>
        <w:outlineLvl w:val="0"/>
        <w:rPr>
          <w:position w:val="-1"/>
          <w:sz w:val="22"/>
          <w:szCs w:val="22"/>
          <w:lang w:val="ru-RU" w:eastAsia="zh-CN"/>
        </w:rPr>
      </w:pPr>
      <w:proofErr w:type="spellStart"/>
      <w:r w:rsidRPr="0066757E">
        <w:rPr>
          <w:position w:val="-1"/>
          <w:sz w:val="22"/>
          <w:szCs w:val="22"/>
          <w:lang w:eastAsia="zh-CN"/>
        </w:rPr>
        <w:t>скан</w:t>
      </w:r>
      <w:proofErr w:type="spellEnd"/>
      <w:r w:rsidRPr="0066757E">
        <w:rPr>
          <w:position w:val="-1"/>
          <w:sz w:val="22"/>
          <w:szCs w:val="22"/>
          <w:lang w:eastAsia="zh-CN"/>
        </w:rPr>
        <w:t>-копія ліцензії (документа, який підтверджує видачу ліцензії) на право провадження відповідного виду господарської діяльності – у випадках, передбачених статтею 7 Закону України "Про ліцензування видів господарської діяльності";</w:t>
      </w:r>
    </w:p>
    <w:p w14:paraId="4768206E" w14:textId="77777777" w:rsidR="0066757E" w:rsidRPr="0066757E" w:rsidRDefault="0066757E" w:rsidP="0066757E">
      <w:pPr>
        <w:numPr>
          <w:ilvl w:val="0"/>
          <w:numId w:val="46"/>
        </w:numPr>
        <w:tabs>
          <w:tab w:val="left" w:pos="567"/>
        </w:tabs>
        <w:suppressAutoHyphens/>
        <w:spacing w:after="200" w:line="276" w:lineRule="auto"/>
        <w:ind w:leftChars="-1" w:left="0" w:hangingChars="1" w:hanging="2"/>
        <w:jc w:val="both"/>
        <w:textAlignment w:val="top"/>
        <w:outlineLvl w:val="0"/>
        <w:rPr>
          <w:position w:val="-1"/>
          <w:sz w:val="22"/>
          <w:szCs w:val="22"/>
          <w:lang w:val="ru-RU" w:eastAsia="zh-CN"/>
        </w:rPr>
      </w:pPr>
      <w:proofErr w:type="spellStart"/>
      <w:r w:rsidRPr="0066757E">
        <w:rPr>
          <w:position w:val="-1"/>
          <w:sz w:val="22"/>
          <w:szCs w:val="22"/>
          <w:lang w:eastAsia="zh-CN"/>
        </w:rPr>
        <w:lastRenderedPageBreak/>
        <w:t>скан</w:t>
      </w:r>
      <w:proofErr w:type="spellEnd"/>
      <w:r w:rsidRPr="0066757E">
        <w:rPr>
          <w:position w:val="-1"/>
          <w:sz w:val="22"/>
          <w:szCs w:val="22"/>
          <w:lang w:eastAsia="zh-CN"/>
        </w:rPr>
        <w:t>-копія документа дозвільного характеру (</w:t>
      </w:r>
      <w:proofErr w:type="spellStart"/>
      <w:r w:rsidRPr="0066757E">
        <w:rPr>
          <w:position w:val="-1"/>
          <w:sz w:val="22"/>
          <w:szCs w:val="22"/>
          <w:lang w:eastAsia="zh-CN"/>
        </w:rPr>
        <w:t>документа,який</w:t>
      </w:r>
      <w:proofErr w:type="spellEnd"/>
      <w:r w:rsidRPr="0066757E">
        <w:rPr>
          <w:position w:val="-1"/>
          <w:sz w:val="22"/>
          <w:szCs w:val="22"/>
          <w:lang w:eastAsia="zh-CN"/>
        </w:rPr>
        <w:t xml:space="preserve"> підтверджує видачу дозволу) – у випадках, якщо такий документ передбачений Законом України "Про Перелік документів дозвільного характеру у сфері господарської діяльності".</w:t>
      </w:r>
    </w:p>
    <w:p w14:paraId="00B0EF36" w14:textId="77777777" w:rsidR="0066757E" w:rsidRPr="0066757E" w:rsidRDefault="0066757E" w:rsidP="0066757E">
      <w:pPr>
        <w:suppressAutoHyphens/>
        <w:spacing w:line="276" w:lineRule="auto"/>
        <w:ind w:leftChars="-1" w:hangingChars="1" w:hanging="2"/>
        <w:jc w:val="both"/>
        <w:textAlignment w:val="top"/>
        <w:outlineLvl w:val="0"/>
        <w:rPr>
          <w:position w:val="-1"/>
          <w:sz w:val="22"/>
          <w:szCs w:val="22"/>
          <w:lang w:val="ru-RU" w:eastAsia="zh-CN"/>
        </w:rPr>
      </w:pPr>
    </w:p>
    <w:p w14:paraId="1ED59687" w14:textId="77777777" w:rsidR="0066757E" w:rsidRPr="0066757E" w:rsidRDefault="0066757E" w:rsidP="0066757E">
      <w:pPr>
        <w:suppressAutoHyphens/>
        <w:spacing w:line="276" w:lineRule="auto"/>
        <w:ind w:leftChars="-1" w:hangingChars="1" w:hanging="2"/>
        <w:jc w:val="both"/>
        <w:textAlignment w:val="top"/>
        <w:outlineLvl w:val="0"/>
        <w:rPr>
          <w:position w:val="-1"/>
          <w:sz w:val="22"/>
          <w:szCs w:val="22"/>
          <w:lang w:val="ru-RU" w:eastAsia="zh-CN"/>
        </w:rPr>
      </w:pPr>
      <w:r w:rsidRPr="0066757E">
        <w:rPr>
          <w:position w:val="-1"/>
          <w:sz w:val="22"/>
          <w:szCs w:val="22"/>
          <w:lang w:eastAsia="zh-CN"/>
        </w:rPr>
        <w:t xml:space="preserve">У разі якщо переможцем процедури закупівлі є об'єднання учасників, </w:t>
      </w:r>
      <w:proofErr w:type="spellStart"/>
      <w:r w:rsidRPr="0066757E">
        <w:rPr>
          <w:position w:val="-1"/>
          <w:sz w:val="22"/>
          <w:szCs w:val="22"/>
          <w:lang w:eastAsia="zh-CN"/>
        </w:rPr>
        <w:t>скан</w:t>
      </w:r>
      <w:proofErr w:type="spellEnd"/>
      <w:r w:rsidRPr="0066757E">
        <w:rPr>
          <w:position w:val="-1"/>
          <w:sz w:val="22"/>
          <w:szCs w:val="22"/>
          <w:lang w:eastAsia="zh-CN"/>
        </w:rPr>
        <w:t>-копія ліцензії або документа дозвільного характеру надається одним з учасників такого об'єднання учасників.</w:t>
      </w:r>
    </w:p>
    <w:p w14:paraId="02FC7D75" w14:textId="77777777" w:rsidR="0066757E" w:rsidRPr="0066757E" w:rsidRDefault="0066757E" w:rsidP="0066757E">
      <w:pPr>
        <w:suppressAutoHyphens/>
        <w:ind w:right="22" w:firstLine="284"/>
        <w:jc w:val="both"/>
        <w:rPr>
          <w:sz w:val="22"/>
          <w:szCs w:val="22"/>
          <w:lang w:eastAsia="zh-CN"/>
        </w:rPr>
      </w:pPr>
      <w:proofErr w:type="spellStart"/>
      <w:r w:rsidRPr="0066757E">
        <w:rPr>
          <w:sz w:val="22"/>
          <w:szCs w:val="22"/>
          <w:lang w:val="ru-RU" w:eastAsia="zh-CN"/>
        </w:rPr>
        <w:t>Вищезазначена</w:t>
      </w:r>
      <w:proofErr w:type="spellEnd"/>
      <w:r w:rsidRPr="0066757E">
        <w:rPr>
          <w:sz w:val="22"/>
          <w:szCs w:val="22"/>
          <w:lang w:val="ru-RU" w:eastAsia="zh-CN"/>
        </w:rPr>
        <w:t xml:space="preserve"> </w:t>
      </w:r>
      <w:proofErr w:type="spellStart"/>
      <w:r w:rsidRPr="0066757E">
        <w:rPr>
          <w:sz w:val="22"/>
          <w:szCs w:val="22"/>
          <w:lang w:val="ru-RU" w:eastAsia="zh-CN"/>
        </w:rPr>
        <w:t>інформація</w:t>
      </w:r>
      <w:proofErr w:type="spellEnd"/>
      <w:r w:rsidRPr="0066757E">
        <w:rPr>
          <w:sz w:val="22"/>
          <w:szCs w:val="22"/>
          <w:lang w:val="ru-RU" w:eastAsia="zh-CN"/>
        </w:rPr>
        <w:t xml:space="preserve"> (</w:t>
      </w:r>
      <w:proofErr w:type="spellStart"/>
      <w:r w:rsidRPr="0066757E">
        <w:rPr>
          <w:sz w:val="22"/>
          <w:szCs w:val="22"/>
          <w:lang w:val="ru-RU" w:eastAsia="zh-CN"/>
        </w:rPr>
        <w:t>документи</w:t>
      </w:r>
      <w:proofErr w:type="spellEnd"/>
      <w:r w:rsidRPr="0066757E">
        <w:rPr>
          <w:sz w:val="22"/>
          <w:szCs w:val="22"/>
          <w:lang w:val="ru-RU" w:eastAsia="zh-CN"/>
        </w:rPr>
        <w:t xml:space="preserve">) повинна бути подана </w:t>
      </w:r>
      <w:proofErr w:type="spellStart"/>
      <w:r w:rsidRPr="0066757E">
        <w:rPr>
          <w:sz w:val="22"/>
          <w:szCs w:val="22"/>
          <w:lang w:val="ru-RU" w:eastAsia="zh-CN"/>
        </w:rPr>
        <w:t>переможцем</w:t>
      </w:r>
      <w:proofErr w:type="spellEnd"/>
      <w:r w:rsidRPr="0066757E">
        <w:rPr>
          <w:sz w:val="22"/>
          <w:szCs w:val="22"/>
          <w:lang w:val="ru-RU" w:eastAsia="zh-CN"/>
        </w:rPr>
        <w:t xml:space="preserve"> </w:t>
      </w:r>
      <w:proofErr w:type="spellStart"/>
      <w:r w:rsidRPr="0066757E">
        <w:rPr>
          <w:sz w:val="22"/>
          <w:szCs w:val="22"/>
          <w:lang w:val="ru-RU" w:eastAsia="zh-CN"/>
        </w:rPr>
        <w:t>процедури</w:t>
      </w:r>
      <w:proofErr w:type="spellEnd"/>
      <w:r w:rsidRPr="0066757E">
        <w:rPr>
          <w:sz w:val="22"/>
          <w:szCs w:val="22"/>
          <w:lang w:val="ru-RU" w:eastAsia="zh-CN"/>
        </w:rPr>
        <w:t xml:space="preserve"> </w:t>
      </w:r>
      <w:proofErr w:type="spellStart"/>
      <w:r w:rsidRPr="0066757E">
        <w:rPr>
          <w:sz w:val="22"/>
          <w:szCs w:val="22"/>
          <w:lang w:val="ru-RU" w:eastAsia="zh-CN"/>
        </w:rPr>
        <w:t>закупівлі</w:t>
      </w:r>
      <w:proofErr w:type="spellEnd"/>
      <w:r w:rsidRPr="0066757E">
        <w:rPr>
          <w:sz w:val="22"/>
          <w:szCs w:val="22"/>
          <w:lang w:val="ru-RU" w:eastAsia="zh-CN"/>
        </w:rPr>
        <w:t xml:space="preserve"> в </w:t>
      </w:r>
      <w:proofErr w:type="spellStart"/>
      <w:r w:rsidRPr="0066757E">
        <w:rPr>
          <w:sz w:val="22"/>
          <w:szCs w:val="22"/>
          <w:lang w:val="ru-RU" w:eastAsia="zh-CN"/>
        </w:rPr>
        <w:t>електронному</w:t>
      </w:r>
      <w:proofErr w:type="spellEnd"/>
      <w:r w:rsidRPr="0066757E">
        <w:rPr>
          <w:sz w:val="22"/>
          <w:szCs w:val="22"/>
          <w:lang w:val="ru-RU" w:eastAsia="zh-CN"/>
        </w:rPr>
        <w:t xml:space="preserve"> </w:t>
      </w:r>
      <w:proofErr w:type="spellStart"/>
      <w:r w:rsidRPr="0066757E">
        <w:rPr>
          <w:sz w:val="22"/>
          <w:szCs w:val="22"/>
          <w:lang w:val="ru-RU" w:eastAsia="zh-CN"/>
        </w:rPr>
        <w:t>вигляді</w:t>
      </w:r>
      <w:proofErr w:type="spellEnd"/>
      <w:r w:rsidRPr="0066757E">
        <w:rPr>
          <w:sz w:val="22"/>
          <w:szCs w:val="22"/>
          <w:lang w:val="ru-RU" w:eastAsia="zh-CN"/>
        </w:rPr>
        <w:t xml:space="preserve"> через </w:t>
      </w:r>
      <w:proofErr w:type="spellStart"/>
      <w:r w:rsidRPr="0066757E">
        <w:rPr>
          <w:sz w:val="22"/>
          <w:szCs w:val="22"/>
          <w:lang w:val="ru-RU" w:eastAsia="zh-CN"/>
        </w:rPr>
        <w:t>електронну</w:t>
      </w:r>
      <w:proofErr w:type="spellEnd"/>
      <w:r w:rsidRPr="0066757E">
        <w:rPr>
          <w:sz w:val="22"/>
          <w:szCs w:val="22"/>
          <w:lang w:val="ru-RU" w:eastAsia="zh-CN"/>
        </w:rPr>
        <w:t xml:space="preserve"> систему </w:t>
      </w:r>
      <w:proofErr w:type="spellStart"/>
      <w:r w:rsidRPr="0066757E">
        <w:rPr>
          <w:sz w:val="22"/>
          <w:szCs w:val="22"/>
          <w:lang w:val="ru-RU" w:eastAsia="zh-CN"/>
        </w:rPr>
        <w:t>закупівель</w:t>
      </w:r>
      <w:proofErr w:type="spellEnd"/>
      <w:r w:rsidRPr="0066757E">
        <w:rPr>
          <w:sz w:val="22"/>
          <w:szCs w:val="22"/>
          <w:lang w:val="ru-RU" w:eastAsia="zh-CN"/>
        </w:rPr>
        <w:t>.</w:t>
      </w:r>
    </w:p>
    <w:p w14:paraId="2B65AA44" w14:textId="77777777" w:rsidR="0066757E" w:rsidRPr="0066757E" w:rsidRDefault="0066757E" w:rsidP="0066757E">
      <w:pPr>
        <w:suppressAutoHyphens/>
        <w:ind w:right="22"/>
        <w:jc w:val="both"/>
        <w:rPr>
          <w:sz w:val="22"/>
          <w:szCs w:val="22"/>
          <w:lang w:eastAsia="zh-CN"/>
        </w:rPr>
      </w:pPr>
    </w:p>
    <w:p w14:paraId="7641A9BD" w14:textId="77777777" w:rsidR="0066757E" w:rsidRPr="0066757E" w:rsidRDefault="0066757E" w:rsidP="0066757E">
      <w:pPr>
        <w:tabs>
          <w:tab w:val="left" w:pos="211"/>
        </w:tabs>
        <w:suppressAutoHyphens/>
        <w:ind w:firstLine="248"/>
        <w:jc w:val="both"/>
        <w:rPr>
          <w:rFonts w:eastAsia="Calibri"/>
          <w:b/>
          <w:sz w:val="22"/>
          <w:szCs w:val="22"/>
          <w:lang w:eastAsia="uk-UA"/>
        </w:rPr>
      </w:pPr>
      <w:r w:rsidRPr="0066757E">
        <w:rPr>
          <w:rFonts w:eastAsia="Calibri"/>
          <w:b/>
          <w:sz w:val="22"/>
          <w:szCs w:val="22"/>
          <w:lang w:eastAsia="uk-UA"/>
        </w:rPr>
        <w:tab/>
        <w:t>У разі ненадання переможцем процедури закупівлі документів, у визначений строк, замовник відхиляє тендерну пропозицію даного переможця та визначає переможця серед тих учасників, строк дії тендерної пропозиції яких ще не минув.</w:t>
      </w:r>
    </w:p>
    <w:p w14:paraId="5019A53E" w14:textId="77777777" w:rsidR="0066757E" w:rsidRPr="0066757E" w:rsidRDefault="0066757E" w:rsidP="0066757E">
      <w:pPr>
        <w:tabs>
          <w:tab w:val="left" w:pos="211"/>
        </w:tabs>
        <w:suppressAutoHyphens/>
        <w:ind w:firstLine="248"/>
        <w:jc w:val="both"/>
        <w:rPr>
          <w:rFonts w:eastAsia="Calibri"/>
          <w:b/>
          <w:sz w:val="22"/>
          <w:szCs w:val="22"/>
          <w:lang w:eastAsia="uk-UA"/>
        </w:rPr>
      </w:pPr>
      <w:r w:rsidRPr="0066757E">
        <w:rPr>
          <w:rFonts w:eastAsia="Calibri"/>
          <w:b/>
          <w:sz w:val="22"/>
          <w:szCs w:val="22"/>
          <w:lang w:eastAsia="uk-UA"/>
        </w:rPr>
        <w:tab/>
      </w:r>
      <w:r w:rsidRPr="00431C35">
        <w:rPr>
          <w:rFonts w:eastAsia="Calibri"/>
          <w:b/>
          <w:sz w:val="22"/>
          <w:szCs w:val="22"/>
          <w:lang w:eastAsia="uk-UA"/>
        </w:rPr>
        <w:t>Переможець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r w:rsidRPr="0066757E">
        <w:rPr>
          <w:rFonts w:eastAsia="Calibri"/>
          <w:b/>
          <w:sz w:val="22"/>
          <w:szCs w:val="22"/>
          <w:lang w:eastAsia="uk-UA"/>
        </w:rPr>
        <w:t xml:space="preserve"> </w:t>
      </w:r>
    </w:p>
    <w:p w14:paraId="02E51B36" w14:textId="77777777" w:rsidR="00AC3FBF" w:rsidRDefault="00AC3FBF" w:rsidP="00AC3FBF">
      <w:pPr>
        <w:shd w:val="clear" w:color="auto" w:fill="FFFFFF"/>
      </w:pPr>
    </w:p>
    <w:p w14:paraId="2A51985F" w14:textId="77777777" w:rsidR="00AC3FBF" w:rsidRDefault="00AC3FBF" w:rsidP="00E833A3">
      <w:pPr>
        <w:jc w:val="center"/>
        <w:rPr>
          <w:color w:val="000000"/>
        </w:rPr>
      </w:pPr>
    </w:p>
    <w:p w14:paraId="174F3F5F" w14:textId="77777777" w:rsidR="005033F4" w:rsidRDefault="005033F4" w:rsidP="005039E4">
      <w:pPr>
        <w:spacing w:line="276" w:lineRule="auto"/>
        <w:ind w:right="-79"/>
        <w:jc w:val="center"/>
        <w:rPr>
          <w:b/>
          <w:sz w:val="24"/>
          <w:szCs w:val="24"/>
          <w:lang w:eastAsia="en-US"/>
        </w:rPr>
      </w:pPr>
    </w:p>
    <w:p w14:paraId="563ED53C" w14:textId="77777777" w:rsidR="005033F4" w:rsidRDefault="005033F4" w:rsidP="003F0712">
      <w:pPr>
        <w:spacing w:line="276" w:lineRule="auto"/>
        <w:ind w:right="-79"/>
        <w:jc w:val="right"/>
        <w:rPr>
          <w:b/>
          <w:sz w:val="24"/>
          <w:szCs w:val="24"/>
          <w:lang w:eastAsia="en-US"/>
        </w:rPr>
      </w:pPr>
    </w:p>
    <w:p w14:paraId="438741B4" w14:textId="77777777" w:rsidR="005033F4" w:rsidRDefault="005033F4" w:rsidP="003F0712">
      <w:pPr>
        <w:spacing w:line="276" w:lineRule="auto"/>
        <w:ind w:right="-79"/>
        <w:jc w:val="right"/>
        <w:rPr>
          <w:b/>
          <w:sz w:val="24"/>
          <w:szCs w:val="24"/>
          <w:lang w:eastAsia="en-US"/>
        </w:rPr>
      </w:pPr>
    </w:p>
    <w:p w14:paraId="36F0673D" w14:textId="77777777" w:rsidR="005033F4" w:rsidRDefault="005033F4" w:rsidP="003F0712">
      <w:pPr>
        <w:spacing w:line="276" w:lineRule="auto"/>
        <w:ind w:right="-79"/>
        <w:jc w:val="right"/>
        <w:rPr>
          <w:b/>
          <w:sz w:val="24"/>
          <w:szCs w:val="24"/>
          <w:lang w:eastAsia="en-US"/>
        </w:rPr>
      </w:pPr>
    </w:p>
    <w:p w14:paraId="3FB568A0" w14:textId="77777777" w:rsidR="005033F4" w:rsidRDefault="005033F4" w:rsidP="003F0712">
      <w:pPr>
        <w:spacing w:line="276" w:lineRule="auto"/>
        <w:ind w:right="-79"/>
        <w:jc w:val="right"/>
        <w:rPr>
          <w:b/>
          <w:sz w:val="24"/>
          <w:szCs w:val="24"/>
          <w:lang w:eastAsia="en-US"/>
        </w:rPr>
      </w:pPr>
    </w:p>
    <w:p w14:paraId="2D7B9752" w14:textId="77777777" w:rsidR="005033F4" w:rsidRDefault="005033F4" w:rsidP="003F0712">
      <w:pPr>
        <w:spacing w:line="276" w:lineRule="auto"/>
        <w:ind w:right="-79"/>
        <w:jc w:val="right"/>
        <w:rPr>
          <w:b/>
          <w:sz w:val="24"/>
          <w:szCs w:val="24"/>
          <w:lang w:eastAsia="en-US"/>
        </w:rPr>
      </w:pPr>
    </w:p>
    <w:p w14:paraId="7968EC6B" w14:textId="77777777" w:rsidR="005033F4" w:rsidRDefault="005033F4" w:rsidP="003F0712">
      <w:pPr>
        <w:spacing w:line="276" w:lineRule="auto"/>
        <w:ind w:right="-79"/>
        <w:jc w:val="right"/>
        <w:rPr>
          <w:b/>
          <w:sz w:val="24"/>
          <w:szCs w:val="24"/>
          <w:lang w:eastAsia="en-US"/>
        </w:rPr>
      </w:pPr>
    </w:p>
    <w:p w14:paraId="4942B796" w14:textId="77777777" w:rsidR="005033F4" w:rsidRDefault="005033F4" w:rsidP="003F0712">
      <w:pPr>
        <w:spacing w:line="276" w:lineRule="auto"/>
        <w:ind w:right="-79"/>
        <w:jc w:val="right"/>
        <w:rPr>
          <w:b/>
          <w:sz w:val="24"/>
          <w:szCs w:val="24"/>
          <w:lang w:eastAsia="en-US"/>
        </w:rPr>
      </w:pPr>
    </w:p>
    <w:p w14:paraId="1F89D2EE" w14:textId="77777777" w:rsidR="005033F4" w:rsidRDefault="005033F4" w:rsidP="003F0712">
      <w:pPr>
        <w:spacing w:line="276" w:lineRule="auto"/>
        <w:ind w:right="-79"/>
        <w:jc w:val="right"/>
        <w:rPr>
          <w:b/>
          <w:sz w:val="24"/>
          <w:szCs w:val="24"/>
          <w:lang w:eastAsia="en-US"/>
        </w:rPr>
      </w:pPr>
    </w:p>
    <w:p w14:paraId="056DBB59" w14:textId="77777777" w:rsidR="005033F4" w:rsidRDefault="005033F4" w:rsidP="003F0712">
      <w:pPr>
        <w:spacing w:line="276" w:lineRule="auto"/>
        <w:ind w:right="-79"/>
        <w:jc w:val="right"/>
        <w:rPr>
          <w:b/>
          <w:sz w:val="24"/>
          <w:szCs w:val="24"/>
          <w:lang w:eastAsia="en-US"/>
        </w:rPr>
      </w:pPr>
    </w:p>
    <w:p w14:paraId="5DB8F25D" w14:textId="77777777" w:rsidR="005033F4" w:rsidRDefault="005033F4" w:rsidP="003F0712">
      <w:pPr>
        <w:spacing w:line="276" w:lineRule="auto"/>
        <w:ind w:right="-79"/>
        <w:jc w:val="right"/>
        <w:rPr>
          <w:b/>
          <w:sz w:val="24"/>
          <w:szCs w:val="24"/>
          <w:lang w:eastAsia="en-US"/>
        </w:rPr>
      </w:pPr>
    </w:p>
    <w:p w14:paraId="1B36B9FF" w14:textId="77777777" w:rsidR="005033F4" w:rsidRDefault="005033F4" w:rsidP="003F0712">
      <w:pPr>
        <w:spacing w:line="276" w:lineRule="auto"/>
        <w:ind w:right="-79"/>
        <w:jc w:val="right"/>
        <w:rPr>
          <w:b/>
          <w:sz w:val="24"/>
          <w:szCs w:val="24"/>
          <w:lang w:eastAsia="en-US"/>
        </w:rPr>
      </w:pPr>
    </w:p>
    <w:p w14:paraId="1D8A27CE" w14:textId="77777777" w:rsidR="005033F4" w:rsidRDefault="005033F4" w:rsidP="003F0712">
      <w:pPr>
        <w:spacing w:line="276" w:lineRule="auto"/>
        <w:ind w:right="-79"/>
        <w:jc w:val="right"/>
        <w:rPr>
          <w:b/>
          <w:sz w:val="24"/>
          <w:szCs w:val="24"/>
          <w:lang w:eastAsia="en-US"/>
        </w:rPr>
      </w:pPr>
    </w:p>
    <w:p w14:paraId="5825DE34" w14:textId="77777777" w:rsidR="005033F4" w:rsidRDefault="005033F4" w:rsidP="003F0712">
      <w:pPr>
        <w:spacing w:line="276" w:lineRule="auto"/>
        <w:ind w:right="-79"/>
        <w:jc w:val="right"/>
        <w:rPr>
          <w:b/>
          <w:sz w:val="24"/>
          <w:szCs w:val="24"/>
          <w:lang w:eastAsia="en-US"/>
        </w:rPr>
      </w:pPr>
    </w:p>
    <w:p w14:paraId="3FCA5EF6" w14:textId="77777777" w:rsidR="005033F4" w:rsidRDefault="005033F4" w:rsidP="003F0712">
      <w:pPr>
        <w:spacing w:line="276" w:lineRule="auto"/>
        <w:ind w:right="-79"/>
        <w:jc w:val="right"/>
        <w:rPr>
          <w:b/>
          <w:sz w:val="24"/>
          <w:szCs w:val="24"/>
          <w:lang w:eastAsia="en-US"/>
        </w:rPr>
      </w:pPr>
    </w:p>
    <w:p w14:paraId="51A9D6B0" w14:textId="77777777" w:rsidR="005033F4" w:rsidRDefault="005033F4" w:rsidP="003F0712">
      <w:pPr>
        <w:spacing w:line="276" w:lineRule="auto"/>
        <w:ind w:right="-79"/>
        <w:jc w:val="right"/>
        <w:rPr>
          <w:b/>
          <w:sz w:val="24"/>
          <w:szCs w:val="24"/>
          <w:lang w:eastAsia="en-US"/>
        </w:rPr>
      </w:pPr>
    </w:p>
    <w:p w14:paraId="7B9DF72C" w14:textId="77777777" w:rsidR="005033F4" w:rsidRDefault="005033F4" w:rsidP="003F0712">
      <w:pPr>
        <w:spacing w:line="276" w:lineRule="auto"/>
        <w:ind w:right="-79"/>
        <w:jc w:val="right"/>
        <w:rPr>
          <w:b/>
          <w:sz w:val="24"/>
          <w:szCs w:val="24"/>
          <w:lang w:eastAsia="en-US"/>
        </w:rPr>
      </w:pPr>
    </w:p>
    <w:p w14:paraId="76205FFF" w14:textId="77777777" w:rsidR="005033F4" w:rsidRDefault="005033F4" w:rsidP="003F0712">
      <w:pPr>
        <w:spacing w:line="276" w:lineRule="auto"/>
        <w:ind w:right="-79"/>
        <w:jc w:val="right"/>
        <w:rPr>
          <w:b/>
          <w:sz w:val="24"/>
          <w:szCs w:val="24"/>
          <w:lang w:eastAsia="en-US"/>
        </w:rPr>
      </w:pPr>
    </w:p>
    <w:p w14:paraId="530FB425" w14:textId="77777777" w:rsidR="005033F4" w:rsidRDefault="005033F4" w:rsidP="003F0712">
      <w:pPr>
        <w:spacing w:line="276" w:lineRule="auto"/>
        <w:ind w:right="-79"/>
        <w:jc w:val="right"/>
        <w:rPr>
          <w:b/>
          <w:sz w:val="24"/>
          <w:szCs w:val="24"/>
          <w:lang w:eastAsia="en-US"/>
        </w:rPr>
      </w:pPr>
    </w:p>
    <w:p w14:paraId="1C7EC8AF" w14:textId="77777777" w:rsidR="005033F4" w:rsidRDefault="005033F4" w:rsidP="003F0712">
      <w:pPr>
        <w:spacing w:line="276" w:lineRule="auto"/>
        <w:ind w:right="-79"/>
        <w:jc w:val="right"/>
        <w:rPr>
          <w:b/>
          <w:sz w:val="24"/>
          <w:szCs w:val="24"/>
          <w:lang w:eastAsia="en-US"/>
        </w:rPr>
      </w:pPr>
    </w:p>
    <w:p w14:paraId="46E5A1DD" w14:textId="77777777" w:rsidR="005033F4" w:rsidRDefault="005033F4" w:rsidP="003F0712">
      <w:pPr>
        <w:spacing w:line="276" w:lineRule="auto"/>
        <w:ind w:right="-79"/>
        <w:jc w:val="right"/>
        <w:rPr>
          <w:b/>
          <w:sz w:val="24"/>
          <w:szCs w:val="24"/>
          <w:lang w:eastAsia="en-US"/>
        </w:rPr>
      </w:pPr>
    </w:p>
    <w:p w14:paraId="727F6F47" w14:textId="77777777" w:rsidR="00AC3FBF" w:rsidRDefault="00AC3FBF" w:rsidP="003F0712">
      <w:pPr>
        <w:spacing w:line="276" w:lineRule="auto"/>
        <w:ind w:right="-79"/>
        <w:jc w:val="right"/>
        <w:rPr>
          <w:b/>
          <w:sz w:val="24"/>
          <w:szCs w:val="24"/>
          <w:lang w:eastAsia="en-US"/>
        </w:rPr>
      </w:pPr>
    </w:p>
    <w:p w14:paraId="1DDCE863" w14:textId="77777777" w:rsidR="00AC3FBF" w:rsidRDefault="00AC3FBF" w:rsidP="003F0712">
      <w:pPr>
        <w:spacing w:line="276" w:lineRule="auto"/>
        <w:ind w:right="-79"/>
        <w:jc w:val="right"/>
        <w:rPr>
          <w:b/>
          <w:sz w:val="24"/>
          <w:szCs w:val="24"/>
          <w:lang w:eastAsia="en-US"/>
        </w:rPr>
      </w:pPr>
    </w:p>
    <w:p w14:paraId="3ECBDF87" w14:textId="77777777" w:rsidR="00C05CD7" w:rsidRDefault="00C05CD7" w:rsidP="003F0712">
      <w:pPr>
        <w:spacing w:line="276" w:lineRule="auto"/>
        <w:ind w:right="-79"/>
        <w:jc w:val="right"/>
        <w:rPr>
          <w:b/>
          <w:sz w:val="24"/>
          <w:szCs w:val="24"/>
          <w:lang w:eastAsia="en-US"/>
        </w:rPr>
      </w:pPr>
    </w:p>
    <w:p w14:paraId="2E4B1569" w14:textId="77777777" w:rsidR="00C05CD7" w:rsidRDefault="00C05CD7" w:rsidP="003F0712">
      <w:pPr>
        <w:spacing w:line="276" w:lineRule="auto"/>
        <w:ind w:right="-79"/>
        <w:jc w:val="right"/>
        <w:rPr>
          <w:b/>
          <w:sz w:val="24"/>
          <w:szCs w:val="24"/>
          <w:lang w:eastAsia="en-US"/>
        </w:rPr>
      </w:pPr>
    </w:p>
    <w:p w14:paraId="11812F0B" w14:textId="77777777" w:rsidR="00C05CD7" w:rsidRDefault="00C05CD7" w:rsidP="003F0712">
      <w:pPr>
        <w:spacing w:line="276" w:lineRule="auto"/>
        <w:ind w:right="-79"/>
        <w:jc w:val="right"/>
        <w:rPr>
          <w:b/>
          <w:sz w:val="24"/>
          <w:szCs w:val="24"/>
          <w:lang w:eastAsia="en-US"/>
        </w:rPr>
      </w:pPr>
    </w:p>
    <w:p w14:paraId="23F680EE" w14:textId="77777777" w:rsidR="00C05CD7" w:rsidRDefault="00C05CD7" w:rsidP="003F0712">
      <w:pPr>
        <w:spacing w:line="276" w:lineRule="auto"/>
        <w:ind w:right="-79"/>
        <w:jc w:val="right"/>
        <w:rPr>
          <w:b/>
          <w:sz w:val="24"/>
          <w:szCs w:val="24"/>
          <w:lang w:eastAsia="en-US"/>
        </w:rPr>
      </w:pPr>
    </w:p>
    <w:p w14:paraId="42BCEC53" w14:textId="77777777" w:rsidR="00C05CD7" w:rsidRDefault="00C05CD7" w:rsidP="003F0712">
      <w:pPr>
        <w:spacing w:line="276" w:lineRule="auto"/>
        <w:ind w:right="-79"/>
        <w:jc w:val="right"/>
        <w:rPr>
          <w:b/>
          <w:sz w:val="24"/>
          <w:szCs w:val="24"/>
          <w:lang w:eastAsia="en-US"/>
        </w:rPr>
      </w:pPr>
    </w:p>
    <w:p w14:paraId="64C2F907" w14:textId="77777777" w:rsidR="005033F4" w:rsidRDefault="005033F4" w:rsidP="003F0712">
      <w:pPr>
        <w:spacing w:line="276" w:lineRule="auto"/>
        <w:ind w:right="-79"/>
        <w:jc w:val="right"/>
        <w:rPr>
          <w:b/>
          <w:sz w:val="24"/>
          <w:szCs w:val="24"/>
          <w:lang w:eastAsia="en-US"/>
        </w:rPr>
      </w:pPr>
    </w:p>
    <w:p w14:paraId="26D86952" w14:textId="77777777" w:rsidR="0066757E" w:rsidRDefault="0066757E" w:rsidP="003F0712">
      <w:pPr>
        <w:spacing w:line="276" w:lineRule="auto"/>
        <w:ind w:right="-79"/>
        <w:jc w:val="right"/>
        <w:rPr>
          <w:b/>
          <w:sz w:val="24"/>
          <w:szCs w:val="24"/>
          <w:lang w:eastAsia="en-US"/>
        </w:rPr>
      </w:pPr>
    </w:p>
    <w:p w14:paraId="574D3838" w14:textId="77777777" w:rsidR="0066757E" w:rsidRDefault="0066757E" w:rsidP="003F0712">
      <w:pPr>
        <w:spacing w:line="276" w:lineRule="auto"/>
        <w:ind w:right="-79"/>
        <w:jc w:val="right"/>
        <w:rPr>
          <w:b/>
          <w:sz w:val="24"/>
          <w:szCs w:val="24"/>
          <w:lang w:eastAsia="en-US"/>
        </w:rPr>
      </w:pPr>
    </w:p>
    <w:p w14:paraId="4872967B" w14:textId="77777777" w:rsidR="0066757E" w:rsidRDefault="0066757E" w:rsidP="003F0712">
      <w:pPr>
        <w:spacing w:line="276" w:lineRule="auto"/>
        <w:ind w:right="-79"/>
        <w:jc w:val="right"/>
        <w:rPr>
          <w:b/>
          <w:sz w:val="24"/>
          <w:szCs w:val="24"/>
          <w:lang w:eastAsia="en-US"/>
        </w:rPr>
      </w:pPr>
    </w:p>
    <w:p w14:paraId="6F03DA3A" w14:textId="77777777" w:rsidR="005033F4" w:rsidRDefault="005033F4" w:rsidP="003F0712">
      <w:pPr>
        <w:spacing w:line="276" w:lineRule="auto"/>
        <w:ind w:right="-79"/>
        <w:jc w:val="right"/>
        <w:rPr>
          <w:b/>
          <w:sz w:val="24"/>
          <w:szCs w:val="24"/>
          <w:lang w:eastAsia="en-US"/>
        </w:rPr>
      </w:pPr>
    </w:p>
    <w:p w14:paraId="01D7D258" w14:textId="77777777" w:rsidR="00B232D5" w:rsidRPr="002D7EEC" w:rsidRDefault="00B232D5" w:rsidP="00B232D5">
      <w:pPr>
        <w:spacing w:line="276" w:lineRule="auto"/>
        <w:ind w:right="-79"/>
        <w:jc w:val="right"/>
        <w:rPr>
          <w:b/>
          <w:sz w:val="24"/>
          <w:szCs w:val="24"/>
          <w:lang w:eastAsia="en-US"/>
        </w:rPr>
      </w:pPr>
      <w:r w:rsidRPr="002D7EEC">
        <w:rPr>
          <w:b/>
          <w:sz w:val="24"/>
          <w:szCs w:val="24"/>
          <w:lang w:eastAsia="en-US"/>
        </w:rPr>
        <w:t>Додаток № 4</w:t>
      </w:r>
    </w:p>
    <w:p w14:paraId="4FAD2367" w14:textId="77777777" w:rsidR="00B232D5" w:rsidRPr="002D7EEC" w:rsidRDefault="00B232D5" w:rsidP="00B232D5">
      <w:pPr>
        <w:jc w:val="right"/>
        <w:rPr>
          <w:b/>
          <w:sz w:val="24"/>
          <w:szCs w:val="24"/>
          <w:lang w:eastAsia="en-US"/>
        </w:rPr>
      </w:pPr>
      <w:r w:rsidRPr="002D7EEC">
        <w:rPr>
          <w:b/>
          <w:sz w:val="24"/>
          <w:szCs w:val="24"/>
          <w:lang w:eastAsia="en-US"/>
        </w:rPr>
        <w:t xml:space="preserve">до тендерної документації </w:t>
      </w:r>
    </w:p>
    <w:p w14:paraId="4034116B" w14:textId="77777777" w:rsidR="00B232D5" w:rsidRPr="00087F53" w:rsidRDefault="00B232D5" w:rsidP="00B232D5">
      <w:pPr>
        <w:rPr>
          <w:color w:val="000000"/>
          <w:sz w:val="16"/>
          <w:szCs w:val="16"/>
        </w:rPr>
      </w:pPr>
    </w:p>
    <w:p w14:paraId="288D0F0A" w14:textId="77777777" w:rsidR="00B232D5" w:rsidRDefault="00B232D5" w:rsidP="00B232D5">
      <w:pPr>
        <w:jc w:val="center"/>
        <w:rPr>
          <w:b/>
          <w:sz w:val="28"/>
          <w:szCs w:val="28"/>
        </w:rPr>
      </w:pPr>
      <w:r w:rsidRPr="00820988">
        <w:rPr>
          <w:b/>
          <w:sz w:val="28"/>
          <w:szCs w:val="28"/>
        </w:rPr>
        <w:t xml:space="preserve">Інформація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w:t>
      </w:r>
    </w:p>
    <w:p w14:paraId="4686ABF4" w14:textId="77777777" w:rsidR="00B232D5" w:rsidRDefault="00B232D5" w:rsidP="00B232D5">
      <w:pPr>
        <w:jc w:val="center"/>
        <w:rPr>
          <w:b/>
          <w:sz w:val="28"/>
          <w:szCs w:val="28"/>
        </w:rPr>
      </w:pPr>
    </w:p>
    <w:p w14:paraId="377F87C2" w14:textId="77777777" w:rsidR="00B232D5" w:rsidRDefault="00B232D5" w:rsidP="00B232D5">
      <w:pPr>
        <w:pStyle w:val="1b"/>
        <w:spacing w:after="0" w:line="240" w:lineRule="auto"/>
        <w:ind w:firstLine="567"/>
        <w:jc w:val="both"/>
        <w:rPr>
          <w:rFonts w:ascii="Times New Roman" w:hAnsi="Times New Roman" w:cs="Times New Roman"/>
        </w:rPr>
      </w:pPr>
    </w:p>
    <w:p w14:paraId="3287E855" w14:textId="7BF5C631" w:rsidR="00DF42ED" w:rsidRDefault="00DF42ED" w:rsidP="00DF42ED">
      <w:pPr>
        <w:ind w:right="-61"/>
        <w:jc w:val="center"/>
        <w:rPr>
          <w:b/>
          <w:sz w:val="24"/>
          <w:szCs w:val="24"/>
          <w:u w:val="single"/>
        </w:rPr>
      </w:pPr>
      <w:r w:rsidRPr="00CC3F53">
        <w:rPr>
          <w:b/>
          <w:sz w:val="24"/>
          <w:szCs w:val="24"/>
          <w:u w:val="single"/>
          <w:lang w:val="ru-RU"/>
        </w:rPr>
        <w:t>А</w:t>
      </w:r>
      <w:proofErr w:type="spellStart"/>
      <w:r w:rsidRPr="00CC3F53">
        <w:rPr>
          <w:b/>
          <w:sz w:val="24"/>
          <w:szCs w:val="24"/>
          <w:u w:val="single"/>
        </w:rPr>
        <w:t>втомобільний</w:t>
      </w:r>
      <w:proofErr w:type="spellEnd"/>
      <w:r w:rsidRPr="00CC3F53">
        <w:rPr>
          <w:b/>
          <w:sz w:val="24"/>
          <w:szCs w:val="24"/>
          <w:u w:val="single"/>
        </w:rPr>
        <w:t xml:space="preserve"> бензин А-95 та дизельне пальне</w:t>
      </w:r>
      <w:r w:rsidR="003B01B1">
        <w:rPr>
          <w:b/>
          <w:sz w:val="24"/>
          <w:szCs w:val="24"/>
          <w:u w:val="single"/>
        </w:rPr>
        <w:t xml:space="preserve"> </w:t>
      </w:r>
    </w:p>
    <w:p w14:paraId="22E8C9F7" w14:textId="77777777" w:rsidR="00DF42ED" w:rsidRPr="00CC3F53" w:rsidRDefault="00DF42ED" w:rsidP="00DF42ED">
      <w:pPr>
        <w:ind w:right="-61"/>
        <w:jc w:val="center"/>
        <w:rPr>
          <w:b/>
          <w:sz w:val="24"/>
          <w:szCs w:val="24"/>
          <w:u w:val="single"/>
        </w:rPr>
      </w:pPr>
      <w:r w:rsidRPr="00CC3F53">
        <w:rPr>
          <w:b/>
          <w:i/>
          <w:sz w:val="24"/>
          <w:szCs w:val="24"/>
          <w:u w:val="single"/>
        </w:rPr>
        <w:t>Єдиний закупівельний словник ДК 021:2015 –</w:t>
      </w:r>
      <w:r>
        <w:rPr>
          <w:b/>
          <w:sz w:val="24"/>
          <w:szCs w:val="24"/>
          <w:u w:val="single"/>
        </w:rPr>
        <w:t xml:space="preserve"> </w:t>
      </w:r>
      <w:r w:rsidRPr="00CC3F53">
        <w:rPr>
          <w:b/>
          <w:sz w:val="24"/>
          <w:szCs w:val="24"/>
          <w:u w:val="single"/>
        </w:rPr>
        <w:t>09130000-9 «Нафта та дистиляти»</w:t>
      </w:r>
    </w:p>
    <w:p w14:paraId="5798CE56" w14:textId="77777777" w:rsidR="00DF42ED" w:rsidRPr="00CC3F53" w:rsidRDefault="00DF42ED" w:rsidP="00DF42ED">
      <w:pPr>
        <w:ind w:right="-61" w:firstLine="142"/>
        <w:jc w:val="center"/>
        <w:rPr>
          <w:b/>
          <w:sz w:val="24"/>
          <w:szCs w:val="24"/>
          <w:u w:val="single"/>
        </w:rPr>
      </w:pPr>
      <w:r w:rsidRPr="00CC3F53">
        <w:rPr>
          <w:b/>
          <w:sz w:val="24"/>
          <w:szCs w:val="24"/>
          <w:u w:val="single"/>
        </w:rPr>
        <w:t>(09132000-3 Бензин, 09134200-9 Дизельне паливо)</w:t>
      </w:r>
    </w:p>
    <w:p w14:paraId="1C30AFA2" w14:textId="77777777" w:rsidR="00DF42ED" w:rsidRDefault="00DF42ED" w:rsidP="00DF42ED">
      <w:pPr>
        <w:ind w:right="-61" w:firstLine="142"/>
        <w:jc w:val="both"/>
        <w:rPr>
          <w:b/>
          <w:sz w:val="24"/>
          <w:szCs w:val="24"/>
          <w:u w:val="single"/>
        </w:rPr>
      </w:pPr>
    </w:p>
    <w:p w14:paraId="12CE8D08" w14:textId="77777777" w:rsidR="00DF42ED" w:rsidRPr="00CC3F53" w:rsidRDefault="00DF42ED" w:rsidP="00DF42ED">
      <w:pPr>
        <w:pStyle w:val="6"/>
        <w:spacing w:before="20"/>
        <w:ind w:right="-25"/>
        <w:jc w:val="both"/>
        <w:rPr>
          <w:b w:val="0"/>
          <w:sz w:val="24"/>
          <w:szCs w:val="24"/>
        </w:rPr>
      </w:pPr>
      <w:r w:rsidRPr="00CC3F53">
        <w:rPr>
          <w:rFonts w:eastAsia="Roboto Condensed Light"/>
          <w:color w:val="000000"/>
          <w:sz w:val="22"/>
          <w:szCs w:val="22"/>
        </w:rPr>
        <w:t xml:space="preserve">Конкретна назва предмету закупівлі : </w:t>
      </w:r>
      <w:r w:rsidRPr="00CC3F53">
        <w:rPr>
          <w:b w:val="0"/>
          <w:sz w:val="24"/>
          <w:szCs w:val="24"/>
          <w:u w:val="single"/>
        </w:rPr>
        <w:t xml:space="preserve">«Автомобільний бензин А-95 та дизельне пальне» </w:t>
      </w:r>
      <w:r w:rsidRPr="00CC3F53">
        <w:rPr>
          <w:b w:val="0"/>
          <w:i/>
          <w:sz w:val="24"/>
          <w:szCs w:val="24"/>
          <w:u w:val="single"/>
        </w:rPr>
        <w:t>Єдиний закупівельний словник ДК 021:2015 –</w:t>
      </w:r>
      <w:r w:rsidRPr="00CC3F53">
        <w:rPr>
          <w:b w:val="0"/>
          <w:sz w:val="24"/>
          <w:szCs w:val="24"/>
          <w:u w:val="single"/>
        </w:rPr>
        <w:t xml:space="preserve"> 09130000-9 «Нафта та дистиляти» </w:t>
      </w:r>
      <w:r w:rsidRPr="00CC3F53">
        <w:rPr>
          <w:b w:val="0"/>
          <w:sz w:val="24"/>
          <w:szCs w:val="24"/>
        </w:rPr>
        <w:t>Автомобільний бензин А-95 (ДК 021:2015  - 09132000-3 Бензин);Дизельне пальне (ДК 021:2015  - 09134200-9 Дизельне паливо).</w:t>
      </w:r>
    </w:p>
    <w:p w14:paraId="190521B5" w14:textId="4A81D63C" w:rsidR="00DF42ED" w:rsidRPr="005A47CB" w:rsidRDefault="00DF42ED" w:rsidP="00DF42ED">
      <w:pPr>
        <w:pStyle w:val="6"/>
        <w:spacing w:before="20"/>
        <w:ind w:right="-25"/>
        <w:jc w:val="both"/>
        <w:rPr>
          <w:b w:val="0"/>
          <w:sz w:val="24"/>
          <w:szCs w:val="24"/>
        </w:rPr>
      </w:pPr>
      <w:r w:rsidRPr="005A47CB">
        <w:rPr>
          <w:rFonts w:eastAsia="Roboto Condensed Light"/>
          <w:color w:val="000000"/>
          <w:sz w:val="22"/>
          <w:szCs w:val="22"/>
        </w:rPr>
        <w:t xml:space="preserve">Місце </w:t>
      </w:r>
      <w:r w:rsidRPr="005A47CB">
        <w:rPr>
          <w:sz w:val="24"/>
          <w:szCs w:val="24"/>
        </w:rPr>
        <w:t>поставки товару:</w:t>
      </w:r>
      <w:r w:rsidRPr="005A47CB">
        <w:rPr>
          <w:b w:val="0"/>
          <w:sz w:val="24"/>
          <w:szCs w:val="24"/>
        </w:rPr>
        <w:t xml:space="preserve"> </w:t>
      </w:r>
      <w:r w:rsidR="00803190" w:rsidRPr="00803190">
        <w:rPr>
          <w:b w:val="0"/>
          <w:sz w:val="24"/>
          <w:szCs w:val="24"/>
        </w:rPr>
        <w:t xml:space="preserve">Київська обл., </w:t>
      </w:r>
      <w:proofErr w:type="spellStart"/>
      <w:r w:rsidR="00803190" w:rsidRPr="00803190">
        <w:rPr>
          <w:b w:val="0"/>
          <w:sz w:val="24"/>
          <w:szCs w:val="24"/>
        </w:rPr>
        <w:t>сел</w:t>
      </w:r>
      <w:proofErr w:type="spellEnd"/>
      <w:r w:rsidR="00803190" w:rsidRPr="00803190">
        <w:rPr>
          <w:b w:val="0"/>
          <w:sz w:val="24"/>
          <w:szCs w:val="24"/>
        </w:rPr>
        <w:t xml:space="preserve">. Гостомель. вул. Свято-Покровська,  220; </w:t>
      </w:r>
      <w:r w:rsidRPr="005A47CB">
        <w:rPr>
          <w:b w:val="0"/>
          <w:sz w:val="24"/>
          <w:szCs w:val="24"/>
        </w:rPr>
        <w:t>(за заявкою Замовника).</w:t>
      </w:r>
    </w:p>
    <w:p w14:paraId="74EAE043" w14:textId="77777777" w:rsidR="00DF42ED" w:rsidRPr="005A47CB" w:rsidRDefault="00DF42ED" w:rsidP="00DF42ED">
      <w:pPr>
        <w:pStyle w:val="6"/>
        <w:spacing w:before="20"/>
        <w:ind w:right="-25"/>
        <w:jc w:val="both"/>
        <w:rPr>
          <w:b w:val="0"/>
          <w:sz w:val="24"/>
          <w:szCs w:val="24"/>
        </w:rPr>
      </w:pPr>
      <w:r w:rsidRPr="005A47CB">
        <w:rPr>
          <w:sz w:val="24"/>
          <w:szCs w:val="24"/>
        </w:rPr>
        <w:t>Строк поставки товару</w:t>
      </w:r>
      <w:r>
        <w:rPr>
          <w:b w:val="0"/>
          <w:sz w:val="24"/>
          <w:szCs w:val="24"/>
        </w:rPr>
        <w:t>: до 31.12.2023</w:t>
      </w:r>
      <w:r w:rsidRPr="005A47CB">
        <w:rPr>
          <w:b w:val="0"/>
          <w:sz w:val="24"/>
          <w:szCs w:val="24"/>
        </w:rPr>
        <w:t>.</w:t>
      </w:r>
    </w:p>
    <w:p w14:paraId="71AA5D6D" w14:textId="77777777" w:rsidR="00B232D5" w:rsidRPr="00CC3F53" w:rsidRDefault="00B232D5" w:rsidP="00B232D5">
      <w:pPr>
        <w:pStyle w:val="6"/>
        <w:spacing w:before="0"/>
        <w:ind w:right="-25"/>
        <w:jc w:val="right"/>
        <w:rPr>
          <w:color w:val="000000"/>
          <w:sz w:val="22"/>
        </w:rPr>
      </w:pPr>
      <w:r w:rsidRPr="005A47CB">
        <w:rPr>
          <w:b w:val="0"/>
          <w:sz w:val="24"/>
          <w:szCs w:val="24"/>
        </w:rPr>
        <w:t xml:space="preserve">         </w:t>
      </w:r>
      <w:r w:rsidRPr="00CC3F53">
        <w:rPr>
          <w:color w:val="000000"/>
          <w:sz w:val="22"/>
        </w:rPr>
        <w:t>Таблиця 1</w:t>
      </w:r>
    </w:p>
    <w:p w14:paraId="2FCF1ECD" w14:textId="77777777" w:rsidR="00DF42ED" w:rsidRPr="00CC3F53" w:rsidRDefault="00DF42ED" w:rsidP="00DF42ED">
      <w:pPr>
        <w:ind w:firstLine="709"/>
        <w:jc w:val="center"/>
        <w:rPr>
          <w:b/>
          <w:sz w:val="24"/>
          <w:szCs w:val="24"/>
          <w:lang w:val="ru-RU"/>
        </w:rPr>
      </w:pPr>
      <w:r w:rsidRPr="00CC3F53">
        <w:rPr>
          <w:rFonts w:eastAsia="Roboto Condensed Light"/>
          <w:b/>
          <w:color w:val="000000"/>
          <w:sz w:val="24"/>
          <w:szCs w:val="24"/>
        </w:rPr>
        <w:t>Обсяги та предмет закупівлі</w:t>
      </w:r>
    </w:p>
    <w:tbl>
      <w:tblPr>
        <w:tblW w:w="9356" w:type="dxa"/>
        <w:tblInd w:w="1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2" w:type="dxa"/>
          <w:right w:w="0" w:type="dxa"/>
        </w:tblCellMar>
        <w:tblLook w:val="00A0" w:firstRow="1" w:lastRow="0" w:firstColumn="1" w:lastColumn="0" w:noHBand="0" w:noVBand="0"/>
      </w:tblPr>
      <w:tblGrid>
        <w:gridCol w:w="807"/>
        <w:gridCol w:w="4863"/>
        <w:gridCol w:w="2126"/>
        <w:gridCol w:w="1560"/>
      </w:tblGrid>
      <w:tr w:rsidR="00DF42ED" w:rsidRPr="00CC3F53" w14:paraId="3DB0DC29" w14:textId="77777777" w:rsidTr="00867F21">
        <w:trPr>
          <w:trHeight w:val="425"/>
        </w:trPr>
        <w:tc>
          <w:tcPr>
            <w:tcW w:w="807" w:type="dxa"/>
            <w:tcMar>
              <w:left w:w="-2" w:type="dxa"/>
            </w:tcMar>
          </w:tcPr>
          <w:p w14:paraId="37DD7038" w14:textId="77777777" w:rsidR="00DF42ED" w:rsidRPr="00CC3F53" w:rsidRDefault="00DF42ED" w:rsidP="00DF42ED">
            <w:pPr>
              <w:pStyle w:val="aff4"/>
              <w:spacing w:after="283"/>
              <w:jc w:val="center"/>
              <w:rPr>
                <w:rFonts w:ascii="Times New Roman" w:hAnsi="Times New Roman" w:cs="Times New Roman"/>
              </w:rPr>
            </w:pPr>
            <w:r w:rsidRPr="00CC3F53">
              <w:rPr>
                <w:rFonts w:ascii="Times New Roman" w:hAnsi="Times New Roman" w:cs="Times New Roman"/>
              </w:rPr>
              <w:t xml:space="preserve">№ </w:t>
            </w:r>
          </w:p>
        </w:tc>
        <w:tc>
          <w:tcPr>
            <w:tcW w:w="4863" w:type="dxa"/>
            <w:tcMar>
              <w:left w:w="-2" w:type="dxa"/>
            </w:tcMar>
          </w:tcPr>
          <w:p w14:paraId="4526F4B4" w14:textId="77777777" w:rsidR="00DF42ED" w:rsidRPr="00CC3F53" w:rsidRDefault="00DF42ED" w:rsidP="00DF42ED">
            <w:pPr>
              <w:pStyle w:val="aff4"/>
              <w:spacing w:after="283"/>
              <w:jc w:val="center"/>
              <w:rPr>
                <w:rFonts w:ascii="Times New Roman" w:hAnsi="Times New Roman" w:cs="Times New Roman"/>
              </w:rPr>
            </w:pPr>
            <w:r w:rsidRPr="00CC3F53">
              <w:rPr>
                <w:rFonts w:ascii="Times New Roman" w:hAnsi="Times New Roman" w:cs="Times New Roman"/>
              </w:rPr>
              <w:t>Найменування товару</w:t>
            </w:r>
          </w:p>
        </w:tc>
        <w:tc>
          <w:tcPr>
            <w:tcW w:w="2126" w:type="dxa"/>
            <w:tcMar>
              <w:left w:w="-2" w:type="dxa"/>
            </w:tcMar>
          </w:tcPr>
          <w:p w14:paraId="02866780" w14:textId="77777777" w:rsidR="00DF42ED" w:rsidRPr="00CC3F53" w:rsidRDefault="00DF42ED" w:rsidP="00DF42ED">
            <w:pPr>
              <w:pStyle w:val="aff4"/>
              <w:spacing w:after="283"/>
              <w:jc w:val="center"/>
              <w:rPr>
                <w:rFonts w:ascii="Times New Roman" w:hAnsi="Times New Roman" w:cs="Times New Roman"/>
              </w:rPr>
            </w:pPr>
            <w:r w:rsidRPr="00CC3F53">
              <w:rPr>
                <w:rFonts w:ascii="Times New Roman" w:hAnsi="Times New Roman" w:cs="Times New Roman"/>
              </w:rPr>
              <w:t>Одиниця виміру</w:t>
            </w:r>
          </w:p>
        </w:tc>
        <w:tc>
          <w:tcPr>
            <w:tcW w:w="1560" w:type="dxa"/>
            <w:tcMar>
              <w:left w:w="-2" w:type="dxa"/>
            </w:tcMar>
          </w:tcPr>
          <w:p w14:paraId="793D3F43" w14:textId="77777777" w:rsidR="00DF42ED" w:rsidRPr="00CC3F53" w:rsidRDefault="00DF42ED" w:rsidP="00DF42ED">
            <w:pPr>
              <w:pStyle w:val="aff4"/>
              <w:spacing w:after="283"/>
              <w:jc w:val="center"/>
              <w:rPr>
                <w:rFonts w:ascii="Times New Roman" w:hAnsi="Times New Roman" w:cs="Times New Roman"/>
              </w:rPr>
            </w:pPr>
            <w:r w:rsidRPr="00CC3F53">
              <w:rPr>
                <w:rFonts w:ascii="Times New Roman" w:hAnsi="Times New Roman" w:cs="Times New Roman"/>
              </w:rPr>
              <w:t>Кількість</w:t>
            </w:r>
          </w:p>
        </w:tc>
      </w:tr>
      <w:tr w:rsidR="00DF42ED" w:rsidRPr="00CC3F53" w14:paraId="7E4996AC" w14:textId="77777777" w:rsidTr="00867F21">
        <w:trPr>
          <w:trHeight w:val="377"/>
        </w:trPr>
        <w:tc>
          <w:tcPr>
            <w:tcW w:w="807" w:type="dxa"/>
            <w:tcMar>
              <w:left w:w="-2" w:type="dxa"/>
            </w:tcMar>
          </w:tcPr>
          <w:p w14:paraId="44FAF42D" w14:textId="77777777" w:rsidR="00DF42ED" w:rsidRPr="00CC3F53" w:rsidRDefault="00DF42ED" w:rsidP="00DF42ED">
            <w:pPr>
              <w:pStyle w:val="aff4"/>
              <w:spacing w:after="283"/>
              <w:jc w:val="center"/>
              <w:rPr>
                <w:rFonts w:ascii="Times New Roman" w:hAnsi="Times New Roman" w:cs="Times New Roman"/>
              </w:rPr>
            </w:pPr>
            <w:r>
              <w:rPr>
                <w:rFonts w:ascii="Times New Roman" w:hAnsi="Times New Roman" w:cs="Times New Roman"/>
              </w:rPr>
              <w:t>1</w:t>
            </w:r>
          </w:p>
        </w:tc>
        <w:tc>
          <w:tcPr>
            <w:tcW w:w="4863" w:type="dxa"/>
            <w:tcMar>
              <w:left w:w="-2" w:type="dxa"/>
            </w:tcMar>
          </w:tcPr>
          <w:p w14:paraId="6A762FAC" w14:textId="77777777" w:rsidR="00DF42ED" w:rsidRPr="00CC3F53" w:rsidRDefault="00DF42ED" w:rsidP="00DF42ED">
            <w:pPr>
              <w:pStyle w:val="aff4"/>
              <w:spacing w:after="283"/>
              <w:rPr>
                <w:rFonts w:ascii="Times New Roman" w:hAnsi="Times New Roman" w:cs="Times New Roman"/>
              </w:rPr>
            </w:pPr>
            <w:r w:rsidRPr="00CC3F53">
              <w:rPr>
                <w:rFonts w:ascii="Times New Roman" w:hAnsi="Times New Roman" w:cs="Times New Roman"/>
              </w:rPr>
              <w:t xml:space="preserve"> Бензин марки А-95 (по талонах)</w:t>
            </w:r>
          </w:p>
        </w:tc>
        <w:tc>
          <w:tcPr>
            <w:tcW w:w="2126" w:type="dxa"/>
            <w:tcMar>
              <w:left w:w="-2" w:type="dxa"/>
            </w:tcMar>
          </w:tcPr>
          <w:p w14:paraId="530FC4B5" w14:textId="77777777" w:rsidR="00DF42ED" w:rsidRPr="00CC3F53" w:rsidRDefault="00DF42ED" w:rsidP="00DF42ED">
            <w:pPr>
              <w:pStyle w:val="aff4"/>
              <w:spacing w:after="283"/>
              <w:jc w:val="center"/>
              <w:rPr>
                <w:rFonts w:ascii="Times New Roman" w:hAnsi="Times New Roman" w:cs="Times New Roman"/>
              </w:rPr>
            </w:pPr>
            <w:r w:rsidRPr="00CC3F53">
              <w:rPr>
                <w:rFonts w:ascii="Times New Roman" w:hAnsi="Times New Roman" w:cs="Times New Roman"/>
              </w:rPr>
              <w:t>літр</w:t>
            </w:r>
          </w:p>
        </w:tc>
        <w:tc>
          <w:tcPr>
            <w:tcW w:w="1560" w:type="dxa"/>
            <w:tcMar>
              <w:left w:w="-2" w:type="dxa"/>
            </w:tcMar>
          </w:tcPr>
          <w:p w14:paraId="1EFA2AD3" w14:textId="77777777" w:rsidR="00DF42ED" w:rsidRPr="00CC3F53" w:rsidRDefault="0051742A" w:rsidP="00DF42ED">
            <w:pPr>
              <w:pStyle w:val="aff4"/>
              <w:spacing w:after="283"/>
              <w:jc w:val="center"/>
              <w:rPr>
                <w:rFonts w:ascii="Times New Roman" w:hAnsi="Times New Roman" w:cs="Times New Roman"/>
                <w:highlight w:val="yellow"/>
              </w:rPr>
            </w:pPr>
            <w:r>
              <w:rPr>
                <w:rFonts w:ascii="Times New Roman" w:hAnsi="Times New Roman" w:cs="Times New Roman"/>
              </w:rPr>
              <w:t>10</w:t>
            </w:r>
            <w:r w:rsidR="00DF42ED">
              <w:rPr>
                <w:rFonts w:ascii="Times New Roman" w:hAnsi="Times New Roman" w:cs="Times New Roman"/>
              </w:rPr>
              <w:t xml:space="preserve"> 000</w:t>
            </w:r>
          </w:p>
        </w:tc>
      </w:tr>
      <w:tr w:rsidR="00DF42ED" w:rsidRPr="00CC3F53" w14:paraId="7D45365F" w14:textId="77777777" w:rsidTr="00867F21">
        <w:tc>
          <w:tcPr>
            <w:tcW w:w="807" w:type="dxa"/>
            <w:tcMar>
              <w:left w:w="-2" w:type="dxa"/>
            </w:tcMar>
          </w:tcPr>
          <w:p w14:paraId="68264343" w14:textId="77777777" w:rsidR="00DF42ED" w:rsidRPr="00CC3F53" w:rsidRDefault="00DF42ED" w:rsidP="00DF42ED">
            <w:pPr>
              <w:pStyle w:val="aff4"/>
              <w:spacing w:after="283"/>
              <w:jc w:val="center"/>
              <w:rPr>
                <w:rFonts w:ascii="Times New Roman" w:hAnsi="Times New Roman" w:cs="Times New Roman"/>
              </w:rPr>
            </w:pPr>
            <w:r>
              <w:rPr>
                <w:rFonts w:ascii="Times New Roman" w:hAnsi="Times New Roman" w:cs="Times New Roman"/>
              </w:rPr>
              <w:t>2</w:t>
            </w:r>
          </w:p>
        </w:tc>
        <w:tc>
          <w:tcPr>
            <w:tcW w:w="4863" w:type="dxa"/>
            <w:tcMar>
              <w:left w:w="-2" w:type="dxa"/>
            </w:tcMar>
          </w:tcPr>
          <w:p w14:paraId="1EEF4812" w14:textId="77777777" w:rsidR="00DF42ED" w:rsidRPr="00CC3F53" w:rsidRDefault="00DF42ED" w:rsidP="00DF42ED">
            <w:pPr>
              <w:pStyle w:val="aff4"/>
              <w:spacing w:after="283"/>
              <w:rPr>
                <w:rFonts w:ascii="Times New Roman" w:hAnsi="Times New Roman" w:cs="Times New Roman"/>
              </w:rPr>
            </w:pPr>
            <w:r w:rsidRPr="00CC3F53">
              <w:rPr>
                <w:rFonts w:ascii="Times New Roman" w:hAnsi="Times New Roman" w:cs="Times New Roman"/>
              </w:rPr>
              <w:t xml:space="preserve"> Дизельне паливо (по талонах)</w:t>
            </w:r>
          </w:p>
        </w:tc>
        <w:tc>
          <w:tcPr>
            <w:tcW w:w="2126" w:type="dxa"/>
            <w:tcMar>
              <w:left w:w="-2" w:type="dxa"/>
            </w:tcMar>
          </w:tcPr>
          <w:p w14:paraId="5CAC8F23" w14:textId="77777777" w:rsidR="00DF42ED" w:rsidRPr="00CC3F53" w:rsidRDefault="00DF42ED" w:rsidP="00DF42ED">
            <w:pPr>
              <w:pStyle w:val="aff4"/>
              <w:spacing w:after="283"/>
              <w:jc w:val="center"/>
              <w:rPr>
                <w:rFonts w:ascii="Times New Roman" w:hAnsi="Times New Roman" w:cs="Times New Roman"/>
              </w:rPr>
            </w:pPr>
            <w:r w:rsidRPr="00CC3F53">
              <w:rPr>
                <w:rFonts w:ascii="Times New Roman" w:hAnsi="Times New Roman" w:cs="Times New Roman"/>
              </w:rPr>
              <w:t>літр</w:t>
            </w:r>
          </w:p>
        </w:tc>
        <w:tc>
          <w:tcPr>
            <w:tcW w:w="1560" w:type="dxa"/>
            <w:tcMar>
              <w:left w:w="-2" w:type="dxa"/>
            </w:tcMar>
          </w:tcPr>
          <w:p w14:paraId="62FC1F2F" w14:textId="77777777" w:rsidR="00DF42ED" w:rsidRPr="00CC3F53" w:rsidRDefault="0051742A" w:rsidP="00DF42ED">
            <w:pPr>
              <w:pStyle w:val="aff4"/>
              <w:spacing w:after="283"/>
              <w:jc w:val="center"/>
              <w:rPr>
                <w:rFonts w:ascii="Times New Roman" w:hAnsi="Times New Roman" w:cs="Times New Roman"/>
                <w:highlight w:val="yellow"/>
              </w:rPr>
            </w:pPr>
            <w:r>
              <w:rPr>
                <w:rFonts w:ascii="Times New Roman" w:hAnsi="Times New Roman" w:cs="Times New Roman"/>
              </w:rPr>
              <w:t xml:space="preserve">30 </w:t>
            </w:r>
            <w:r w:rsidR="00DF42ED">
              <w:rPr>
                <w:rFonts w:ascii="Times New Roman" w:hAnsi="Times New Roman" w:cs="Times New Roman"/>
              </w:rPr>
              <w:t>000</w:t>
            </w:r>
          </w:p>
        </w:tc>
      </w:tr>
    </w:tbl>
    <w:p w14:paraId="1DD9C347" w14:textId="77777777" w:rsidR="00B232D5" w:rsidRDefault="00B232D5" w:rsidP="00B232D5">
      <w:pPr>
        <w:pStyle w:val="1b"/>
        <w:spacing w:after="0" w:line="240" w:lineRule="auto"/>
        <w:ind w:firstLine="567"/>
        <w:jc w:val="both"/>
        <w:rPr>
          <w:rFonts w:ascii="Times New Roman" w:hAnsi="Times New Roman" w:cs="Times New Roman"/>
        </w:rPr>
      </w:pPr>
    </w:p>
    <w:p w14:paraId="46254AAB" w14:textId="77777777" w:rsidR="00B232D5" w:rsidRDefault="00B232D5" w:rsidP="00B232D5">
      <w:pPr>
        <w:pStyle w:val="1b"/>
        <w:spacing w:after="0" w:line="240" w:lineRule="auto"/>
        <w:ind w:firstLine="567"/>
        <w:jc w:val="both"/>
        <w:rPr>
          <w:rFonts w:ascii="Times New Roman" w:hAnsi="Times New Roman" w:cs="Times New Roman"/>
        </w:rPr>
      </w:pPr>
    </w:p>
    <w:p w14:paraId="1FAE4DBA" w14:textId="77777777" w:rsidR="00DF42ED" w:rsidRPr="00CC3F53" w:rsidRDefault="00DF42ED" w:rsidP="00DF42ED">
      <w:pPr>
        <w:pStyle w:val="29"/>
        <w:spacing w:after="0" w:line="240" w:lineRule="auto"/>
        <w:ind w:firstLine="567"/>
        <w:jc w:val="both"/>
        <w:rPr>
          <w:rFonts w:ascii="Times New Roman" w:hAnsi="Times New Roman" w:cs="Times New Roman"/>
          <w:shd w:val="clear" w:color="auto" w:fill="FFFFFF"/>
        </w:rPr>
      </w:pPr>
      <w:r w:rsidRPr="00CC3F53">
        <w:rPr>
          <w:rFonts w:ascii="Times New Roman" w:hAnsi="Times New Roman" w:cs="Times New Roman"/>
        </w:rPr>
        <w:t xml:space="preserve">Ціна Товару, яку запропонував Учасник включає в себе вартість Товару з урахуванням усіх податків і зборів та інші обов’язкових платежів, що сплачуються або мають бути сплачені Постачальником відповідно до чинного законодавства України </w:t>
      </w:r>
      <w:r w:rsidRPr="00CC3F53">
        <w:rPr>
          <w:rFonts w:ascii="Times New Roman" w:hAnsi="Times New Roman" w:cs="Times New Roman"/>
          <w:shd w:val="clear" w:color="auto" w:fill="FFFFFF"/>
        </w:rPr>
        <w:t>.</w:t>
      </w:r>
    </w:p>
    <w:p w14:paraId="7CE8969C" w14:textId="77777777"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2. Предмет по якості і безпечності повинен відповідати встановленим та діючим державним стандартам ДСТУ 7687:2015 «Бензини автомобільні Євро. Технічні умови.» для бензину  А-95 та ДСТУ 7688:2015 «Паливо дизельне Євро. Технічні умови.» для дизельного палива. Предмет повинен відповідати показникам якості, що в обов’язковому порядку повинно бути підтверджено документально (сертифікатом відповідності, паспортом якості або іншим документом, передбаченим для даного Предмету), як під час участі у закупівлі так і під час постачання Товару, згідно умов договору.</w:t>
      </w:r>
    </w:p>
    <w:p w14:paraId="2D95D46A" w14:textId="77777777" w:rsidR="00803190" w:rsidRPr="00803190" w:rsidRDefault="00803190" w:rsidP="00803190">
      <w:pPr>
        <w:pStyle w:val="29"/>
        <w:ind w:firstLine="567"/>
        <w:jc w:val="both"/>
        <w:rPr>
          <w:rFonts w:ascii="Times New Roman" w:hAnsi="Times New Roman" w:cs="Times New Roman"/>
        </w:rPr>
      </w:pPr>
      <w:r w:rsidRPr="00803190">
        <w:rPr>
          <w:rFonts w:ascii="Times New Roman" w:hAnsi="Times New Roman" w:cs="Times New Roman"/>
        </w:rPr>
        <w:t>АЗС Учасника, через які буде здійснюватися реалізація палива, обов’язково повинні бути розташовані в радіусі 8 км від адреси смт. Гостомель вул. Свято-Покровська, 220. Учасник має підтвердити знаходження не менше однієї власної або орендованої/партнерської АЗС та надати перелік таких АЗС (вказати їхні адреси, назви, види палива, що пропонуються до реалізації) у складі тендерної пропозиції.</w:t>
      </w:r>
    </w:p>
    <w:p w14:paraId="01E6C7CD" w14:textId="6802B7E1" w:rsidR="00DF42ED" w:rsidRPr="00CC3F53" w:rsidRDefault="00803190" w:rsidP="00803190">
      <w:pPr>
        <w:pStyle w:val="29"/>
        <w:spacing w:after="0" w:line="240" w:lineRule="auto"/>
        <w:ind w:firstLine="567"/>
        <w:jc w:val="both"/>
        <w:rPr>
          <w:rFonts w:ascii="Times New Roman" w:hAnsi="Times New Roman" w:cs="Times New Roman"/>
        </w:rPr>
      </w:pPr>
      <w:r w:rsidRPr="00803190">
        <w:rPr>
          <w:rFonts w:ascii="Times New Roman" w:hAnsi="Times New Roman" w:cs="Times New Roman"/>
          <w:b/>
          <w:bCs/>
        </w:rPr>
        <w:t>Обґрунтування: - У зв’язку із відсутністю місця для зберігання пального</w:t>
      </w:r>
      <w:r w:rsidRPr="00803190">
        <w:rPr>
          <w:rFonts w:ascii="Times New Roman" w:hAnsi="Times New Roman" w:cs="Times New Roman"/>
        </w:rPr>
        <w:t>.</w:t>
      </w:r>
      <w:r w:rsidR="00DF42ED" w:rsidRPr="00CC3F53">
        <w:rPr>
          <w:rFonts w:ascii="Times New Roman" w:hAnsi="Times New Roman" w:cs="Times New Roman"/>
        </w:rPr>
        <w:t>.</w:t>
      </w:r>
    </w:p>
    <w:p w14:paraId="0D8BB0F5" w14:textId="77777777" w:rsidR="00DF42ED" w:rsidRPr="005A47CB"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 Предмет повинен відповідати температурному режиму експлуатації транспортних засобів в регіонах України</w:t>
      </w:r>
      <w:r w:rsidRPr="005A47CB">
        <w:rPr>
          <w:rFonts w:ascii="Times New Roman" w:hAnsi="Times New Roman" w:cs="Times New Roman"/>
        </w:rPr>
        <w:t>.</w:t>
      </w:r>
    </w:p>
    <w:p w14:paraId="4310644C" w14:textId="77777777"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 Учасник має забезпечити передачу Замовнику предмета закупівлі через АЗС в наступному режимі – безперервно та цілодобово, за винятком випадків, коли роботу АЗС припинено внаслідок технічної перерви, технічної аварії або форс мажорних обставин.</w:t>
      </w:r>
    </w:p>
    <w:p w14:paraId="66E4986A" w14:textId="77777777"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lastRenderedPageBreak/>
        <w:t>Якщо поставлений предмет не відповідає встановленим вимогам, що діють для товарів даного типу в Україні, учасник має замінити паливо неналежної якості протягом однієї доби з моменту отримання претензії від замовника.</w:t>
      </w:r>
    </w:p>
    <w:p w14:paraId="6AB80E6B" w14:textId="16744F7C"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 xml:space="preserve">3. Товар відпускається по талонах. Талони повинні бути номіналом 10 (або 15), 20 літрів, мати термін дії </w:t>
      </w:r>
      <w:r w:rsidRPr="005A47CB">
        <w:rPr>
          <w:rFonts w:ascii="Times New Roman" w:hAnsi="Times New Roman" w:cs="Times New Roman"/>
        </w:rPr>
        <w:t xml:space="preserve">не менше </w:t>
      </w:r>
      <w:r w:rsidR="00803190">
        <w:rPr>
          <w:rFonts w:ascii="Times New Roman" w:hAnsi="Times New Roman" w:cs="Times New Roman"/>
        </w:rPr>
        <w:t>трьох</w:t>
      </w:r>
      <w:r w:rsidRPr="00CC3F53">
        <w:rPr>
          <w:rFonts w:ascii="Times New Roman" w:hAnsi="Times New Roman" w:cs="Times New Roman"/>
        </w:rPr>
        <w:t xml:space="preserve">  місяців з моменту їх отримання, повинні діяти на всіх АЗС, з числ</w:t>
      </w:r>
      <w:r>
        <w:rPr>
          <w:rFonts w:ascii="Times New Roman" w:hAnsi="Times New Roman" w:cs="Times New Roman"/>
        </w:rPr>
        <w:t xml:space="preserve">а тих, які зазначені в </w:t>
      </w:r>
      <w:r w:rsidRPr="00CC3F53">
        <w:rPr>
          <w:rFonts w:ascii="Times New Roman" w:hAnsi="Times New Roman" w:cs="Times New Roman"/>
        </w:rPr>
        <w:t xml:space="preserve"> пропозиції учасника.</w:t>
      </w:r>
    </w:p>
    <w:p w14:paraId="320E1F00" w14:textId="77777777" w:rsidR="00DF42ED" w:rsidRPr="00CC3F53" w:rsidRDefault="00DF42ED" w:rsidP="00DF42ED">
      <w:pPr>
        <w:pStyle w:val="29"/>
        <w:spacing w:after="0" w:line="240" w:lineRule="auto"/>
        <w:ind w:firstLine="567"/>
        <w:jc w:val="both"/>
        <w:rPr>
          <w:rFonts w:ascii="Times New Roman" w:hAnsi="Times New Roman" w:cs="Times New Roman"/>
          <w:b/>
        </w:rPr>
      </w:pPr>
      <w:r>
        <w:rPr>
          <w:rFonts w:ascii="Times New Roman" w:hAnsi="Times New Roman" w:cs="Times New Roman"/>
        </w:rPr>
        <w:t>У складі</w:t>
      </w:r>
      <w:r w:rsidRPr="00CC3F53">
        <w:rPr>
          <w:rFonts w:ascii="Times New Roman" w:hAnsi="Times New Roman" w:cs="Times New Roman"/>
        </w:rPr>
        <w:t xml:space="preserve"> пропозиції Учасник повинен надати </w:t>
      </w:r>
      <w:r w:rsidRPr="00CC3F53">
        <w:rPr>
          <w:rFonts w:ascii="Times New Roman" w:hAnsi="Times New Roman" w:cs="Times New Roman"/>
          <w:b/>
        </w:rPr>
        <w:t xml:space="preserve">довідку про дійсність талонів на території України строком, який повинен складати не </w:t>
      </w:r>
      <w:r>
        <w:rPr>
          <w:rFonts w:ascii="Times New Roman" w:hAnsi="Times New Roman" w:cs="Times New Roman"/>
          <w:b/>
        </w:rPr>
        <w:t>менше трьох</w:t>
      </w:r>
      <w:r w:rsidRPr="005A47CB">
        <w:rPr>
          <w:rFonts w:ascii="Times New Roman" w:hAnsi="Times New Roman" w:cs="Times New Roman"/>
          <w:b/>
        </w:rPr>
        <w:t xml:space="preserve"> місяці</w:t>
      </w:r>
      <w:r>
        <w:rPr>
          <w:rFonts w:ascii="Times New Roman" w:hAnsi="Times New Roman" w:cs="Times New Roman"/>
          <w:b/>
        </w:rPr>
        <w:t>в</w:t>
      </w:r>
      <w:r w:rsidRPr="005A47CB">
        <w:rPr>
          <w:rFonts w:ascii="Times New Roman" w:hAnsi="Times New Roman" w:cs="Times New Roman"/>
          <w:b/>
        </w:rPr>
        <w:t xml:space="preserve"> </w:t>
      </w:r>
      <w:r w:rsidRPr="00CC3F53">
        <w:rPr>
          <w:rFonts w:ascii="Times New Roman" w:hAnsi="Times New Roman" w:cs="Times New Roman"/>
          <w:b/>
        </w:rPr>
        <w:t xml:space="preserve"> з моменту їх отримання  та гарантованим безоплатним продовженням їх терміну (або заміною на діючі)</w:t>
      </w:r>
      <w:r>
        <w:rPr>
          <w:rFonts w:ascii="Times New Roman" w:hAnsi="Times New Roman" w:cs="Times New Roman"/>
          <w:b/>
        </w:rPr>
        <w:t xml:space="preserve"> до трьох</w:t>
      </w:r>
      <w:r w:rsidRPr="005A47CB">
        <w:rPr>
          <w:rFonts w:ascii="Times New Roman" w:hAnsi="Times New Roman" w:cs="Times New Roman"/>
          <w:b/>
        </w:rPr>
        <w:t xml:space="preserve"> місяців.</w:t>
      </w:r>
    </w:p>
    <w:p w14:paraId="2FC28FE7" w14:textId="1D38D66A" w:rsidR="00DF42ED" w:rsidRPr="00CC3F53" w:rsidRDefault="00DF42ED" w:rsidP="00803190">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Поставка талонів – за місцем знаходження Замовника.</w:t>
      </w:r>
    </w:p>
    <w:p w14:paraId="0CAA2999" w14:textId="791EB645" w:rsidR="00803190"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 xml:space="preserve">4. Передача Покупцю талонів на пальне здійснюється за заявками Замовника, окремими партіями, за </w:t>
      </w:r>
      <w:proofErr w:type="spellStart"/>
      <w:r w:rsidRPr="00CC3F53">
        <w:rPr>
          <w:rFonts w:ascii="Times New Roman" w:hAnsi="Times New Roman" w:cs="Times New Roman"/>
        </w:rPr>
        <w:t>адресою</w:t>
      </w:r>
      <w:proofErr w:type="spellEnd"/>
      <w:r w:rsidRPr="00CC3F53">
        <w:rPr>
          <w:rFonts w:ascii="Times New Roman" w:hAnsi="Times New Roman" w:cs="Times New Roman"/>
        </w:rPr>
        <w:t>:</w:t>
      </w:r>
      <w:r w:rsidR="00803190" w:rsidRPr="00803190">
        <w:rPr>
          <w:rFonts w:ascii="Times New Roman" w:hAnsi="Times New Roman" w:cs="Times New Roman"/>
        </w:rPr>
        <w:t xml:space="preserve"> Київська обл., </w:t>
      </w:r>
      <w:proofErr w:type="spellStart"/>
      <w:r w:rsidR="00803190" w:rsidRPr="00803190">
        <w:rPr>
          <w:rFonts w:ascii="Times New Roman" w:hAnsi="Times New Roman" w:cs="Times New Roman"/>
        </w:rPr>
        <w:t>сел</w:t>
      </w:r>
      <w:proofErr w:type="spellEnd"/>
      <w:r w:rsidR="00803190" w:rsidRPr="00803190">
        <w:rPr>
          <w:rFonts w:ascii="Times New Roman" w:hAnsi="Times New Roman" w:cs="Times New Roman"/>
        </w:rPr>
        <w:t>. Гостомель. вул. Свято-Покровська,  220</w:t>
      </w:r>
      <w:r w:rsidR="00803190">
        <w:rPr>
          <w:rFonts w:ascii="Times New Roman" w:hAnsi="Times New Roman" w:cs="Times New Roman"/>
        </w:rPr>
        <w:t>.</w:t>
      </w:r>
    </w:p>
    <w:p w14:paraId="56175EC4" w14:textId="17FA069F"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Талони передаються власноруч Продавцем або відправлення Т</w:t>
      </w:r>
      <w:r w:rsidR="00305978">
        <w:rPr>
          <w:rFonts w:ascii="Times New Roman" w:hAnsi="Times New Roman" w:cs="Times New Roman"/>
        </w:rPr>
        <w:t>алонів-</w:t>
      </w:r>
      <w:r w:rsidRPr="00CC3F53">
        <w:rPr>
          <w:rFonts w:ascii="Times New Roman" w:hAnsi="Times New Roman" w:cs="Times New Roman"/>
        </w:rPr>
        <w:t xml:space="preserve"> Новою поштою за рахунок Продавця.</w:t>
      </w:r>
    </w:p>
    <w:p w14:paraId="563DC0F2" w14:textId="77777777" w:rsidR="00DF42ED" w:rsidRPr="00CC3F53" w:rsidRDefault="00DF42ED" w:rsidP="00DF42ED">
      <w:pPr>
        <w:pStyle w:val="29"/>
        <w:spacing w:after="0" w:line="240" w:lineRule="auto"/>
        <w:ind w:firstLine="624"/>
        <w:jc w:val="both"/>
        <w:rPr>
          <w:rFonts w:ascii="Times New Roman" w:hAnsi="Times New Roman" w:cs="Times New Roman"/>
        </w:rPr>
      </w:pPr>
      <w:r w:rsidRPr="00CC3F53">
        <w:rPr>
          <w:rFonts w:ascii="Times New Roman" w:hAnsi="Times New Roman" w:cs="Times New Roman"/>
        </w:rPr>
        <w:t>6. 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трьох робочих днів безкоштовний обмін бланків дозволів талонів рівнозначного номіналу без врахування коливання</w:t>
      </w:r>
      <w:r>
        <w:rPr>
          <w:rFonts w:ascii="Times New Roman" w:hAnsi="Times New Roman" w:cs="Times New Roman"/>
        </w:rPr>
        <w:t xml:space="preserve"> ціни, як протягом дії Договору.</w:t>
      </w:r>
    </w:p>
    <w:p w14:paraId="1A1FEA0B" w14:textId="77777777"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 xml:space="preserve">7.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55627193" w14:textId="77777777"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 xml:space="preserve"> 8. При виявленні Покупцем дефектів бланків дозволів (талонів), будь-чого іншого, що може якимось чином вплинути на відпуск та якість нафтопродуктів – Постачальник повинен замінити  бланки дозволів (талони) в асортименті та кількості вказаній в письмовій заявці Покупця протягом трьох робочих днів.</w:t>
      </w:r>
    </w:p>
    <w:p w14:paraId="3CABFC7A" w14:textId="77777777"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9.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нафтопродуктів, отриманих з будь-якої АЗС Учасник</w:t>
      </w:r>
      <w:r>
        <w:rPr>
          <w:rFonts w:ascii="Times New Roman" w:hAnsi="Times New Roman" w:cs="Times New Roman"/>
        </w:rPr>
        <w:t>а з числа тих, які зазначені в</w:t>
      </w:r>
      <w:r w:rsidRPr="00CC3F53">
        <w:rPr>
          <w:rFonts w:ascii="Times New Roman" w:hAnsi="Times New Roman" w:cs="Times New Roman"/>
        </w:rPr>
        <w:t xml:space="preserve"> пропозиції. Перевірка палива проводиться за рахунок Учасника.</w:t>
      </w:r>
    </w:p>
    <w:p w14:paraId="2D01B9A0" w14:textId="77777777" w:rsidR="00DF42ED" w:rsidRPr="00CC3F53" w:rsidRDefault="00DF42ED" w:rsidP="00DF42ED">
      <w:pPr>
        <w:pStyle w:val="29"/>
        <w:spacing w:after="0" w:line="240" w:lineRule="auto"/>
        <w:ind w:firstLine="567"/>
        <w:jc w:val="both"/>
        <w:rPr>
          <w:rFonts w:ascii="Times New Roman" w:hAnsi="Times New Roman" w:cs="Times New Roman"/>
        </w:rPr>
      </w:pPr>
      <w:r w:rsidRPr="00CC3F53">
        <w:rPr>
          <w:rFonts w:ascii="Times New Roman" w:hAnsi="Times New Roman" w:cs="Times New Roman"/>
        </w:rPr>
        <w:t>10. В залежності від реального фінансування обсяги поставки можуть бути зменшені.</w:t>
      </w:r>
    </w:p>
    <w:p w14:paraId="363AF8C8" w14:textId="77777777" w:rsidR="00DF42ED" w:rsidRPr="00CC3F53" w:rsidRDefault="00DF42ED" w:rsidP="00DF42ED">
      <w:pPr>
        <w:jc w:val="both"/>
        <w:rPr>
          <w:b/>
          <w:sz w:val="24"/>
          <w:szCs w:val="24"/>
        </w:rPr>
      </w:pPr>
      <w:r w:rsidRPr="00CC3F53">
        <w:rPr>
          <w:b/>
          <w:color w:val="000000"/>
          <w:sz w:val="24"/>
          <w:szCs w:val="24"/>
        </w:rPr>
        <w:t>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w:t>
      </w:r>
    </w:p>
    <w:p w14:paraId="0F66D957" w14:textId="77777777" w:rsidR="00DF42ED" w:rsidRPr="00CC3F53" w:rsidRDefault="00DF42ED" w:rsidP="00DF42ED">
      <w:pPr>
        <w:jc w:val="both"/>
        <w:rPr>
          <w:b/>
          <w:sz w:val="10"/>
          <w:szCs w:val="24"/>
        </w:rPr>
      </w:pPr>
    </w:p>
    <w:p w14:paraId="77AC996C" w14:textId="77777777" w:rsidR="00DF42ED" w:rsidRPr="00CC3F53" w:rsidRDefault="00DF42ED" w:rsidP="00DF42ED">
      <w:pPr>
        <w:pStyle w:val="Default"/>
        <w:tabs>
          <w:tab w:val="left" w:pos="360"/>
        </w:tabs>
        <w:ind w:right="-1"/>
        <w:jc w:val="both"/>
        <w:rPr>
          <w:lang w:val="uk-UA"/>
        </w:rPr>
      </w:pPr>
      <w:r w:rsidRPr="00CC3F53">
        <w:rPr>
          <w:lang w:val="uk-UA"/>
        </w:rPr>
        <w:tab/>
      </w:r>
      <w:r w:rsidRPr="00CC3F53">
        <w:rPr>
          <w:b/>
          <w:lang w:val="uk-UA"/>
        </w:rPr>
        <w:t>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w:t>
      </w:r>
      <w:r>
        <w:rPr>
          <w:b/>
          <w:lang w:val="uk-UA"/>
        </w:rPr>
        <w:t>ені у цьому оголошенні</w:t>
      </w:r>
      <w:r w:rsidRPr="00CC3F53">
        <w:rPr>
          <w:lang w:val="uk-UA"/>
        </w:rPr>
        <w:t>.</w:t>
      </w:r>
    </w:p>
    <w:p w14:paraId="3386B4A1" w14:textId="77777777" w:rsidR="00DF42ED" w:rsidRPr="00CC3F53" w:rsidRDefault="00DF42ED" w:rsidP="00DF42ED">
      <w:pPr>
        <w:shd w:val="clear" w:color="auto" w:fill="FFFFFF"/>
        <w:tabs>
          <w:tab w:val="left" w:leader="underscore" w:pos="0"/>
        </w:tabs>
        <w:jc w:val="center"/>
        <w:rPr>
          <w:iCs/>
          <w:color w:val="000000"/>
          <w:spacing w:val="-10"/>
        </w:rPr>
      </w:pPr>
      <w:r w:rsidRPr="00CC3F53">
        <w:rPr>
          <w:i/>
          <w:iCs/>
        </w:rPr>
        <w:t>Посада, прізвище, ініціали, підпис уповноваженої особи Учасника, завірені печаткою</w:t>
      </w:r>
      <w:r w:rsidRPr="00CC3F53">
        <w:rPr>
          <w:iCs/>
          <w:color w:val="000000"/>
          <w:spacing w:val="-10"/>
        </w:rPr>
        <w:t xml:space="preserve"> </w:t>
      </w:r>
    </w:p>
    <w:p w14:paraId="51CC49A5" w14:textId="77777777" w:rsidR="00DF42ED" w:rsidRPr="00CC3F53" w:rsidRDefault="00DF42ED" w:rsidP="00DF42ED">
      <w:pPr>
        <w:shd w:val="clear" w:color="auto" w:fill="FFFFFF"/>
        <w:tabs>
          <w:tab w:val="left" w:leader="underscore" w:pos="0"/>
        </w:tabs>
        <w:jc w:val="center"/>
        <w:rPr>
          <w:iCs/>
          <w:color w:val="000000"/>
          <w:spacing w:val="-10"/>
          <w:sz w:val="18"/>
        </w:rPr>
      </w:pPr>
      <w:r w:rsidRPr="00CC3F53">
        <w:rPr>
          <w:iCs/>
          <w:color w:val="000000"/>
          <w:spacing w:val="-10"/>
          <w:sz w:val="18"/>
        </w:rPr>
        <w:t>М..П.*</w:t>
      </w:r>
    </w:p>
    <w:p w14:paraId="253231E2" w14:textId="77777777" w:rsidR="00DF42ED" w:rsidRPr="00CC3F53" w:rsidRDefault="00DF42ED" w:rsidP="00DF42ED">
      <w:pPr>
        <w:shd w:val="clear" w:color="auto" w:fill="FFFFFF"/>
        <w:tabs>
          <w:tab w:val="left" w:leader="underscore" w:pos="0"/>
          <w:tab w:val="left" w:pos="2205"/>
        </w:tabs>
        <w:rPr>
          <w:b/>
          <w:bCs/>
          <w:color w:val="000000"/>
        </w:rPr>
      </w:pPr>
      <w:r w:rsidRPr="00CC3F53">
        <w:rPr>
          <w:iCs/>
          <w:color w:val="000000"/>
          <w:spacing w:val="-10"/>
        </w:rPr>
        <w:tab/>
      </w:r>
      <w:r w:rsidRPr="00CC3F53">
        <w:rPr>
          <w:b/>
          <w:bCs/>
          <w:color w:val="000000"/>
          <w:sz w:val="18"/>
        </w:rPr>
        <w:t xml:space="preserve">Примітки: </w:t>
      </w:r>
    </w:p>
    <w:p w14:paraId="11B07702" w14:textId="77777777" w:rsidR="00DF42ED" w:rsidRPr="00CC3F53" w:rsidRDefault="00DF42ED" w:rsidP="00DF42ED">
      <w:pPr>
        <w:jc w:val="both"/>
        <w:rPr>
          <w:color w:val="000000"/>
          <w:sz w:val="18"/>
          <w:lang w:eastAsia="uk-UA"/>
        </w:rPr>
      </w:pPr>
      <w:r w:rsidRPr="00CC3F53">
        <w:rPr>
          <w:bCs/>
          <w:color w:val="000000"/>
          <w:sz w:val="18"/>
        </w:rPr>
        <w:t>*</w:t>
      </w:r>
      <w:r w:rsidRPr="00CC3F53">
        <w:rPr>
          <w:color w:val="000000"/>
          <w:sz w:val="18"/>
          <w:lang w:eastAsia="uk-UA"/>
        </w:rPr>
        <w:t xml:space="preserve"> Ця вимога не стосується учасників, які здійснюють діяльність без печатки (згідно з чинним </w:t>
      </w:r>
      <w:proofErr w:type="spellStart"/>
      <w:r w:rsidRPr="00CC3F53">
        <w:rPr>
          <w:color w:val="000000"/>
          <w:sz w:val="18"/>
          <w:lang w:eastAsia="uk-UA"/>
        </w:rPr>
        <w:t>законодавстом</w:t>
      </w:r>
      <w:proofErr w:type="spellEnd"/>
      <w:r w:rsidRPr="00CC3F53">
        <w:rPr>
          <w:color w:val="000000"/>
          <w:sz w:val="18"/>
          <w:lang w:eastAsia="uk-UA"/>
        </w:rPr>
        <w:t>).</w:t>
      </w:r>
    </w:p>
    <w:p w14:paraId="39D23B47" w14:textId="77777777" w:rsidR="00DF42ED" w:rsidRDefault="00DF42ED" w:rsidP="00DF42ED">
      <w:pPr>
        <w:jc w:val="center"/>
        <w:rPr>
          <w:b/>
          <w:sz w:val="28"/>
          <w:szCs w:val="28"/>
        </w:rPr>
      </w:pPr>
    </w:p>
    <w:p w14:paraId="5138EB6F" w14:textId="77777777" w:rsidR="009726D9" w:rsidRDefault="009726D9" w:rsidP="00B232D5">
      <w:pPr>
        <w:jc w:val="both"/>
        <w:rPr>
          <w:color w:val="000000"/>
          <w:sz w:val="18"/>
          <w:lang w:eastAsia="uk-UA"/>
        </w:rPr>
      </w:pPr>
    </w:p>
    <w:p w14:paraId="0FACD699" w14:textId="77777777" w:rsidR="009726D9" w:rsidRDefault="009726D9" w:rsidP="00B232D5">
      <w:pPr>
        <w:jc w:val="both"/>
        <w:rPr>
          <w:color w:val="000000"/>
          <w:sz w:val="18"/>
          <w:lang w:eastAsia="uk-UA"/>
        </w:rPr>
      </w:pPr>
    </w:p>
    <w:p w14:paraId="74B153D1" w14:textId="77777777" w:rsidR="009726D9" w:rsidRDefault="009726D9" w:rsidP="00B232D5">
      <w:pPr>
        <w:jc w:val="both"/>
        <w:rPr>
          <w:color w:val="000000"/>
          <w:sz w:val="18"/>
          <w:lang w:eastAsia="uk-UA"/>
        </w:rPr>
      </w:pPr>
    </w:p>
    <w:p w14:paraId="51E96785" w14:textId="77777777" w:rsidR="009726D9" w:rsidRDefault="009726D9" w:rsidP="00B232D5">
      <w:pPr>
        <w:jc w:val="both"/>
        <w:rPr>
          <w:color w:val="000000"/>
          <w:sz w:val="18"/>
          <w:lang w:eastAsia="uk-UA"/>
        </w:rPr>
      </w:pPr>
    </w:p>
    <w:p w14:paraId="0235370E" w14:textId="77777777" w:rsidR="009726D9" w:rsidRDefault="009726D9" w:rsidP="00B232D5">
      <w:pPr>
        <w:jc w:val="both"/>
        <w:rPr>
          <w:color w:val="000000"/>
          <w:sz w:val="18"/>
          <w:lang w:eastAsia="uk-UA"/>
        </w:rPr>
      </w:pPr>
    </w:p>
    <w:p w14:paraId="4E8DD07A" w14:textId="77777777" w:rsidR="009726D9" w:rsidRDefault="009726D9" w:rsidP="00B232D5">
      <w:pPr>
        <w:jc w:val="both"/>
        <w:rPr>
          <w:color w:val="000000"/>
          <w:sz w:val="18"/>
          <w:lang w:eastAsia="uk-UA"/>
        </w:rPr>
      </w:pPr>
    </w:p>
    <w:p w14:paraId="3183C199" w14:textId="77777777" w:rsidR="009726D9" w:rsidRDefault="009726D9" w:rsidP="00B232D5">
      <w:pPr>
        <w:jc w:val="both"/>
        <w:rPr>
          <w:color w:val="000000"/>
          <w:sz w:val="18"/>
          <w:lang w:eastAsia="uk-UA"/>
        </w:rPr>
      </w:pPr>
    </w:p>
    <w:p w14:paraId="26A6DCEE" w14:textId="77777777" w:rsidR="004A338D" w:rsidRDefault="004A338D" w:rsidP="00B232D5">
      <w:pPr>
        <w:jc w:val="both"/>
        <w:rPr>
          <w:color w:val="000000"/>
          <w:sz w:val="18"/>
          <w:lang w:eastAsia="uk-UA"/>
        </w:rPr>
      </w:pPr>
    </w:p>
    <w:p w14:paraId="6A7661D6" w14:textId="77777777" w:rsidR="004A338D" w:rsidRDefault="004A338D" w:rsidP="00B232D5">
      <w:pPr>
        <w:jc w:val="both"/>
        <w:rPr>
          <w:color w:val="000000"/>
          <w:sz w:val="18"/>
          <w:lang w:eastAsia="uk-UA"/>
        </w:rPr>
      </w:pPr>
    </w:p>
    <w:p w14:paraId="5A94449A" w14:textId="77777777" w:rsidR="004A338D" w:rsidRDefault="004A338D" w:rsidP="00B232D5">
      <w:pPr>
        <w:jc w:val="both"/>
        <w:rPr>
          <w:color w:val="000000"/>
          <w:sz w:val="18"/>
          <w:lang w:eastAsia="uk-UA"/>
        </w:rPr>
      </w:pPr>
    </w:p>
    <w:p w14:paraId="0518BD70" w14:textId="77777777" w:rsidR="009726D9" w:rsidRDefault="009726D9" w:rsidP="00B232D5">
      <w:pPr>
        <w:jc w:val="both"/>
        <w:rPr>
          <w:color w:val="000000"/>
          <w:sz w:val="18"/>
          <w:lang w:eastAsia="uk-UA"/>
        </w:rPr>
      </w:pPr>
    </w:p>
    <w:p w14:paraId="21281DF9" w14:textId="77777777" w:rsidR="009726D9" w:rsidRDefault="009726D9" w:rsidP="00B232D5">
      <w:pPr>
        <w:jc w:val="both"/>
        <w:rPr>
          <w:color w:val="000000"/>
          <w:sz w:val="18"/>
          <w:lang w:eastAsia="uk-UA"/>
        </w:rPr>
      </w:pPr>
    </w:p>
    <w:p w14:paraId="1B129A59" w14:textId="77777777" w:rsidR="009726D9" w:rsidRDefault="009726D9" w:rsidP="00B232D5">
      <w:pPr>
        <w:jc w:val="both"/>
        <w:rPr>
          <w:color w:val="000000"/>
          <w:sz w:val="18"/>
          <w:lang w:eastAsia="uk-UA"/>
        </w:rPr>
      </w:pPr>
    </w:p>
    <w:p w14:paraId="33B80759" w14:textId="77777777" w:rsidR="009726D9" w:rsidRDefault="009726D9" w:rsidP="00B232D5">
      <w:pPr>
        <w:jc w:val="both"/>
        <w:rPr>
          <w:color w:val="000000"/>
          <w:sz w:val="18"/>
          <w:lang w:eastAsia="uk-UA"/>
        </w:rPr>
      </w:pPr>
    </w:p>
    <w:p w14:paraId="35FEB1F5" w14:textId="77777777" w:rsidR="009726D9" w:rsidRDefault="009726D9" w:rsidP="00B232D5">
      <w:pPr>
        <w:jc w:val="both"/>
        <w:rPr>
          <w:color w:val="000000"/>
          <w:sz w:val="18"/>
          <w:lang w:eastAsia="uk-UA"/>
        </w:rPr>
      </w:pPr>
    </w:p>
    <w:p w14:paraId="06FDC891" w14:textId="77777777" w:rsidR="003A7ABE" w:rsidRPr="002D7EEC" w:rsidRDefault="003A7ABE" w:rsidP="003A7ABE">
      <w:pPr>
        <w:widowControl w:val="0"/>
        <w:tabs>
          <w:tab w:val="left" w:pos="2880"/>
          <w:tab w:val="right" w:pos="9637"/>
        </w:tabs>
        <w:ind w:left="320" w:firstLine="426"/>
        <w:jc w:val="right"/>
        <w:rPr>
          <w:b/>
          <w:bCs/>
          <w:snapToGrid w:val="0"/>
          <w:sz w:val="24"/>
          <w:szCs w:val="24"/>
        </w:rPr>
      </w:pPr>
      <w:r w:rsidRPr="002D7EEC">
        <w:rPr>
          <w:b/>
          <w:bCs/>
          <w:snapToGrid w:val="0"/>
          <w:sz w:val="24"/>
          <w:szCs w:val="24"/>
        </w:rPr>
        <w:t>Дод</w:t>
      </w:r>
      <w:r w:rsidRPr="008F235C">
        <w:rPr>
          <w:b/>
          <w:bCs/>
          <w:snapToGrid w:val="0"/>
          <w:sz w:val="24"/>
          <w:szCs w:val="24"/>
        </w:rPr>
        <w:t>аток</w:t>
      </w:r>
      <w:r w:rsidRPr="002D7EEC">
        <w:rPr>
          <w:b/>
          <w:bCs/>
          <w:snapToGrid w:val="0"/>
          <w:sz w:val="24"/>
          <w:szCs w:val="24"/>
        </w:rPr>
        <w:t>№5</w:t>
      </w:r>
    </w:p>
    <w:p w14:paraId="51041DDE" w14:textId="77777777" w:rsidR="003A7ABE" w:rsidRPr="002D7EEC" w:rsidRDefault="003A7ABE" w:rsidP="003A7ABE">
      <w:pPr>
        <w:widowControl w:val="0"/>
        <w:ind w:left="320" w:firstLine="426"/>
        <w:jc w:val="right"/>
        <w:rPr>
          <w:b/>
          <w:bCs/>
          <w:snapToGrid w:val="0"/>
          <w:sz w:val="24"/>
          <w:szCs w:val="24"/>
        </w:rPr>
      </w:pPr>
      <w:r w:rsidRPr="002D7EEC">
        <w:rPr>
          <w:b/>
          <w:bCs/>
          <w:snapToGrid w:val="0"/>
          <w:sz w:val="24"/>
          <w:szCs w:val="24"/>
        </w:rPr>
        <w:t>до тендерної документації</w:t>
      </w:r>
    </w:p>
    <w:p w14:paraId="25FABA85" w14:textId="77777777" w:rsidR="003A7ABE" w:rsidRDefault="003A7ABE" w:rsidP="003A7ABE">
      <w:pPr>
        <w:ind w:left="180" w:right="196"/>
        <w:jc w:val="both"/>
        <w:rPr>
          <w:i/>
          <w:iCs/>
          <w:sz w:val="24"/>
          <w:szCs w:val="24"/>
        </w:rPr>
      </w:pPr>
    </w:p>
    <w:p w14:paraId="1ED2573C" w14:textId="77777777" w:rsidR="003A7ABE" w:rsidRPr="0058418C" w:rsidRDefault="003A7ABE" w:rsidP="003A7ABE">
      <w:pPr>
        <w:ind w:left="180" w:right="196"/>
        <w:jc w:val="both"/>
        <w:rPr>
          <w:i/>
          <w:iCs/>
          <w:szCs w:val="24"/>
        </w:rPr>
      </w:pPr>
      <w:r w:rsidRPr="0058418C">
        <w:rPr>
          <w:i/>
          <w:iCs/>
          <w:szCs w:val="24"/>
        </w:rPr>
        <w:t>Форма „Тендерна пропозиція» подається  Учасником на фірмовому бланку у вигляді, наведеному нижче.</w:t>
      </w:r>
    </w:p>
    <w:p w14:paraId="06696740" w14:textId="77777777" w:rsidR="003A7ABE" w:rsidRPr="0058418C" w:rsidRDefault="003A7ABE" w:rsidP="003A7ABE">
      <w:pPr>
        <w:ind w:left="180" w:right="196"/>
        <w:jc w:val="both"/>
        <w:rPr>
          <w:i/>
          <w:iCs/>
          <w:szCs w:val="24"/>
        </w:rPr>
      </w:pPr>
      <w:r w:rsidRPr="0058418C">
        <w:rPr>
          <w:i/>
          <w:iCs/>
          <w:szCs w:val="24"/>
        </w:rPr>
        <w:t>Учасник не повинен відступати від даної форми.</w:t>
      </w:r>
    </w:p>
    <w:p w14:paraId="14AABC8C" w14:textId="77777777" w:rsidR="003A7ABE" w:rsidRPr="00682A5D" w:rsidRDefault="003A7ABE" w:rsidP="003A7ABE">
      <w:pPr>
        <w:widowControl w:val="0"/>
        <w:autoSpaceDE w:val="0"/>
        <w:autoSpaceDN w:val="0"/>
        <w:adjustRightInd w:val="0"/>
        <w:jc w:val="center"/>
        <w:rPr>
          <w:b/>
        </w:rPr>
      </w:pPr>
      <w:r w:rsidRPr="00682A5D">
        <w:rPr>
          <w:b/>
        </w:rPr>
        <w:t>ФОРМА "ТЕНДЕРНА ПРОПОЗИЦІЯ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111"/>
      </w:tblGrid>
      <w:tr w:rsidR="003A7ABE" w:rsidRPr="00206477" w14:paraId="02D531F8" w14:textId="77777777" w:rsidTr="00803190">
        <w:trPr>
          <w:jc w:val="center"/>
        </w:trPr>
        <w:tc>
          <w:tcPr>
            <w:tcW w:w="9214" w:type="dxa"/>
            <w:gridSpan w:val="2"/>
            <w:shd w:val="clear" w:color="auto" w:fill="auto"/>
          </w:tcPr>
          <w:p w14:paraId="75100678" w14:textId="77777777" w:rsidR="003A7ABE" w:rsidRPr="00206477" w:rsidRDefault="003A7ABE" w:rsidP="00DF42ED">
            <w:pPr>
              <w:tabs>
                <w:tab w:val="left" w:pos="2160"/>
                <w:tab w:val="left" w:pos="3600"/>
              </w:tabs>
              <w:jc w:val="center"/>
              <w:rPr>
                <w:b/>
                <w:noProof/>
              </w:rPr>
            </w:pPr>
            <w:r w:rsidRPr="00206477">
              <w:rPr>
                <w:b/>
                <w:noProof/>
              </w:rPr>
              <w:t>Відомості про учасника процедури закупівлі</w:t>
            </w:r>
          </w:p>
        </w:tc>
      </w:tr>
      <w:tr w:rsidR="003A7ABE" w:rsidRPr="00206477" w14:paraId="57A0A9B0" w14:textId="77777777" w:rsidTr="00803190">
        <w:trPr>
          <w:jc w:val="center"/>
        </w:trPr>
        <w:tc>
          <w:tcPr>
            <w:tcW w:w="5103" w:type="dxa"/>
            <w:shd w:val="clear" w:color="auto" w:fill="auto"/>
            <w:vAlign w:val="center"/>
          </w:tcPr>
          <w:p w14:paraId="47EA9AAF" w14:textId="77777777" w:rsidR="003A7ABE" w:rsidRPr="00206477" w:rsidRDefault="003A7ABE" w:rsidP="00DF42ED">
            <w:r w:rsidRPr="00206477">
              <w:t>Повне найменування Учасника для юридичних осіб або прізвище ім’я по батькові (для фізичних осіб)</w:t>
            </w:r>
          </w:p>
        </w:tc>
        <w:tc>
          <w:tcPr>
            <w:tcW w:w="4111" w:type="dxa"/>
            <w:shd w:val="clear" w:color="auto" w:fill="auto"/>
          </w:tcPr>
          <w:p w14:paraId="0E3D1022" w14:textId="77777777" w:rsidR="003A7ABE" w:rsidRPr="00206477" w:rsidRDefault="003A7ABE" w:rsidP="00DF42ED"/>
        </w:tc>
      </w:tr>
      <w:tr w:rsidR="003A7ABE" w:rsidRPr="00206477" w14:paraId="47EFDC41" w14:textId="77777777" w:rsidTr="00803190">
        <w:trPr>
          <w:jc w:val="center"/>
        </w:trPr>
        <w:tc>
          <w:tcPr>
            <w:tcW w:w="5103" w:type="dxa"/>
            <w:shd w:val="clear" w:color="auto" w:fill="auto"/>
            <w:vAlign w:val="center"/>
          </w:tcPr>
          <w:p w14:paraId="499AADC3" w14:textId="77777777" w:rsidR="003A7ABE" w:rsidRPr="00206477" w:rsidRDefault="003A7ABE" w:rsidP="00DF42ED">
            <w:r w:rsidRPr="00206477">
              <w:t xml:space="preserve">Форма власності </w:t>
            </w:r>
          </w:p>
        </w:tc>
        <w:tc>
          <w:tcPr>
            <w:tcW w:w="4111" w:type="dxa"/>
            <w:shd w:val="clear" w:color="auto" w:fill="auto"/>
          </w:tcPr>
          <w:p w14:paraId="4E08F019" w14:textId="77777777" w:rsidR="003A7ABE" w:rsidRPr="00206477" w:rsidRDefault="003A7ABE" w:rsidP="00DF42ED"/>
        </w:tc>
      </w:tr>
      <w:tr w:rsidR="003A7ABE" w:rsidRPr="00206477" w14:paraId="10415C87" w14:textId="77777777" w:rsidTr="00803190">
        <w:trPr>
          <w:jc w:val="center"/>
        </w:trPr>
        <w:tc>
          <w:tcPr>
            <w:tcW w:w="5103" w:type="dxa"/>
            <w:shd w:val="clear" w:color="auto" w:fill="auto"/>
            <w:vAlign w:val="center"/>
          </w:tcPr>
          <w:p w14:paraId="57E1760A" w14:textId="77777777" w:rsidR="003A7ABE" w:rsidRPr="00206477" w:rsidRDefault="003A7ABE" w:rsidP="00DF42ED">
            <w:r w:rsidRPr="00206477">
              <w:t>Юридична адреса</w:t>
            </w:r>
          </w:p>
        </w:tc>
        <w:tc>
          <w:tcPr>
            <w:tcW w:w="4111" w:type="dxa"/>
            <w:shd w:val="clear" w:color="auto" w:fill="auto"/>
          </w:tcPr>
          <w:p w14:paraId="7F7A41F5" w14:textId="77777777" w:rsidR="003A7ABE" w:rsidRPr="00206477" w:rsidRDefault="003A7ABE" w:rsidP="00DF42ED"/>
        </w:tc>
      </w:tr>
      <w:tr w:rsidR="003A7ABE" w:rsidRPr="00206477" w14:paraId="2E016356" w14:textId="77777777" w:rsidTr="00803190">
        <w:trPr>
          <w:jc w:val="center"/>
        </w:trPr>
        <w:tc>
          <w:tcPr>
            <w:tcW w:w="5103" w:type="dxa"/>
            <w:shd w:val="clear" w:color="auto" w:fill="auto"/>
            <w:vAlign w:val="center"/>
          </w:tcPr>
          <w:p w14:paraId="368758B9" w14:textId="77777777" w:rsidR="003A7ABE" w:rsidRPr="00206477" w:rsidRDefault="003A7ABE" w:rsidP="00DF42ED">
            <w:r w:rsidRPr="00206477">
              <w:t xml:space="preserve">Місце знаходження: </w:t>
            </w:r>
          </w:p>
          <w:p w14:paraId="01637519" w14:textId="77777777" w:rsidR="003A7ABE" w:rsidRPr="00206477" w:rsidRDefault="003A7ABE" w:rsidP="00DF42ED">
            <w:r w:rsidRPr="00206477">
              <w:t>Поштова адреса:</w:t>
            </w:r>
          </w:p>
        </w:tc>
        <w:tc>
          <w:tcPr>
            <w:tcW w:w="4111" w:type="dxa"/>
            <w:shd w:val="clear" w:color="auto" w:fill="auto"/>
          </w:tcPr>
          <w:p w14:paraId="5F8FE2EC" w14:textId="77777777" w:rsidR="003A7ABE" w:rsidRPr="00206477" w:rsidRDefault="003A7ABE" w:rsidP="00DF42ED"/>
        </w:tc>
      </w:tr>
      <w:tr w:rsidR="003A7ABE" w:rsidRPr="00206477" w14:paraId="59D334CC" w14:textId="77777777" w:rsidTr="00803190">
        <w:trPr>
          <w:jc w:val="center"/>
        </w:trPr>
        <w:tc>
          <w:tcPr>
            <w:tcW w:w="5103" w:type="dxa"/>
            <w:shd w:val="clear" w:color="auto" w:fill="auto"/>
            <w:vAlign w:val="center"/>
          </w:tcPr>
          <w:p w14:paraId="064C92E4" w14:textId="77777777" w:rsidR="003A7ABE" w:rsidRPr="00206477" w:rsidRDefault="003A7ABE" w:rsidP="00DF42ED">
            <w:r w:rsidRPr="00206477">
              <w:t>Телефон, факс:</w:t>
            </w:r>
          </w:p>
        </w:tc>
        <w:tc>
          <w:tcPr>
            <w:tcW w:w="4111" w:type="dxa"/>
            <w:shd w:val="clear" w:color="auto" w:fill="auto"/>
          </w:tcPr>
          <w:p w14:paraId="42ABF498" w14:textId="77777777" w:rsidR="003A7ABE" w:rsidRPr="00206477" w:rsidRDefault="003A7ABE" w:rsidP="00DF42ED"/>
        </w:tc>
      </w:tr>
      <w:tr w:rsidR="003A7ABE" w:rsidRPr="00206477" w14:paraId="78EE50E4" w14:textId="77777777" w:rsidTr="00803190">
        <w:trPr>
          <w:jc w:val="center"/>
        </w:trPr>
        <w:tc>
          <w:tcPr>
            <w:tcW w:w="5103" w:type="dxa"/>
            <w:shd w:val="clear" w:color="auto" w:fill="auto"/>
            <w:vAlign w:val="center"/>
          </w:tcPr>
          <w:p w14:paraId="169D5E30" w14:textId="77777777" w:rsidR="003A7ABE" w:rsidRPr="00206477" w:rsidRDefault="003A7ABE" w:rsidP="00DF42ED">
            <w:r w:rsidRPr="00206477">
              <w:t>Код ЄДРПОУ або ідентифікаційний номер для фізичних осіб</w:t>
            </w:r>
          </w:p>
        </w:tc>
        <w:tc>
          <w:tcPr>
            <w:tcW w:w="4111" w:type="dxa"/>
            <w:shd w:val="clear" w:color="auto" w:fill="auto"/>
          </w:tcPr>
          <w:p w14:paraId="2E331661" w14:textId="77777777" w:rsidR="003A7ABE" w:rsidRPr="00206477" w:rsidRDefault="003A7ABE" w:rsidP="00DF42ED"/>
        </w:tc>
      </w:tr>
      <w:tr w:rsidR="003A7ABE" w:rsidRPr="00206477" w14:paraId="19CAD4F0" w14:textId="77777777" w:rsidTr="00803190">
        <w:trPr>
          <w:jc w:val="center"/>
        </w:trPr>
        <w:tc>
          <w:tcPr>
            <w:tcW w:w="5103" w:type="dxa"/>
            <w:shd w:val="clear" w:color="auto" w:fill="auto"/>
            <w:vAlign w:val="center"/>
          </w:tcPr>
          <w:p w14:paraId="69A229DF" w14:textId="77777777" w:rsidR="003A7ABE" w:rsidRPr="00206477" w:rsidRDefault="003A7ABE" w:rsidP="00DF42ED">
            <w:r w:rsidRPr="00206477">
              <w:t>Індивідуальний податковий номер (для платника податку на додану вартість)</w:t>
            </w:r>
          </w:p>
        </w:tc>
        <w:tc>
          <w:tcPr>
            <w:tcW w:w="4111" w:type="dxa"/>
            <w:shd w:val="clear" w:color="auto" w:fill="auto"/>
          </w:tcPr>
          <w:p w14:paraId="0D2D3159" w14:textId="77777777" w:rsidR="003A7ABE" w:rsidRPr="00206477" w:rsidRDefault="003A7ABE" w:rsidP="00DF42ED"/>
        </w:tc>
      </w:tr>
      <w:tr w:rsidR="003A7ABE" w:rsidRPr="00206477" w14:paraId="3D1E5093" w14:textId="77777777" w:rsidTr="00803190">
        <w:trPr>
          <w:jc w:val="center"/>
        </w:trPr>
        <w:tc>
          <w:tcPr>
            <w:tcW w:w="5103" w:type="dxa"/>
            <w:shd w:val="clear" w:color="auto" w:fill="auto"/>
            <w:vAlign w:val="center"/>
          </w:tcPr>
          <w:p w14:paraId="1557B81B" w14:textId="77777777" w:rsidR="003A7ABE" w:rsidRPr="00206477" w:rsidRDefault="003A7ABE" w:rsidP="00DF42ED">
            <w:r w:rsidRPr="00206477">
              <w:t>Назва банку (банків) та банківські реквізити:</w:t>
            </w:r>
          </w:p>
        </w:tc>
        <w:tc>
          <w:tcPr>
            <w:tcW w:w="4111" w:type="dxa"/>
            <w:shd w:val="clear" w:color="auto" w:fill="auto"/>
          </w:tcPr>
          <w:p w14:paraId="613EB122" w14:textId="77777777" w:rsidR="003A7ABE" w:rsidRPr="00206477" w:rsidRDefault="003A7ABE" w:rsidP="00DF42ED"/>
        </w:tc>
      </w:tr>
      <w:tr w:rsidR="003A7ABE" w:rsidRPr="00206477" w14:paraId="07AE6E9A" w14:textId="77777777" w:rsidTr="00803190">
        <w:trPr>
          <w:jc w:val="center"/>
        </w:trPr>
        <w:tc>
          <w:tcPr>
            <w:tcW w:w="5103" w:type="dxa"/>
            <w:shd w:val="clear" w:color="auto" w:fill="auto"/>
            <w:vAlign w:val="center"/>
          </w:tcPr>
          <w:p w14:paraId="4F05EE78" w14:textId="77777777" w:rsidR="003A7ABE" w:rsidRPr="00206477" w:rsidRDefault="003A7ABE" w:rsidP="00DF42ED">
            <w:r w:rsidRPr="00206477">
              <w:t>Відомості про керівника (П.І.Б., посада, контактний телефон)</w:t>
            </w:r>
          </w:p>
        </w:tc>
        <w:tc>
          <w:tcPr>
            <w:tcW w:w="4111" w:type="dxa"/>
            <w:shd w:val="clear" w:color="auto" w:fill="auto"/>
          </w:tcPr>
          <w:p w14:paraId="319A4DFB" w14:textId="77777777" w:rsidR="003A7ABE" w:rsidRPr="00206477" w:rsidRDefault="003A7ABE" w:rsidP="00DF42ED"/>
        </w:tc>
      </w:tr>
      <w:tr w:rsidR="003A7ABE" w:rsidRPr="00206477" w14:paraId="226227DE" w14:textId="77777777" w:rsidTr="00803190">
        <w:trPr>
          <w:jc w:val="center"/>
        </w:trPr>
        <w:tc>
          <w:tcPr>
            <w:tcW w:w="5103" w:type="dxa"/>
            <w:shd w:val="clear" w:color="auto" w:fill="auto"/>
            <w:vAlign w:val="center"/>
          </w:tcPr>
          <w:p w14:paraId="49D5CA4F" w14:textId="77777777" w:rsidR="003A7ABE" w:rsidRPr="00206477" w:rsidRDefault="003A7ABE" w:rsidP="00DF42ED">
            <w:r w:rsidRPr="00206477">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111" w:type="dxa"/>
            <w:shd w:val="clear" w:color="auto" w:fill="auto"/>
          </w:tcPr>
          <w:p w14:paraId="29BF13AA" w14:textId="77777777" w:rsidR="003A7ABE" w:rsidRPr="00206477" w:rsidRDefault="003A7ABE" w:rsidP="00DF42ED"/>
        </w:tc>
      </w:tr>
      <w:tr w:rsidR="003A7ABE" w:rsidRPr="008532C5" w14:paraId="36A7625C" w14:textId="77777777" w:rsidTr="00803190">
        <w:trPr>
          <w:jc w:val="center"/>
        </w:trPr>
        <w:tc>
          <w:tcPr>
            <w:tcW w:w="5103" w:type="dxa"/>
            <w:shd w:val="clear" w:color="auto" w:fill="auto"/>
            <w:vAlign w:val="center"/>
          </w:tcPr>
          <w:p w14:paraId="2AA03196" w14:textId="77777777" w:rsidR="003A7ABE" w:rsidRPr="00206477" w:rsidRDefault="003A7ABE" w:rsidP="00DF42ED">
            <w:r w:rsidRPr="00206477">
              <w:t>Основна спеціалізація, напрямки діяльності.</w:t>
            </w:r>
          </w:p>
          <w:p w14:paraId="5E9B1B56" w14:textId="77777777" w:rsidR="003A7ABE" w:rsidRPr="00206477" w:rsidRDefault="003A7ABE" w:rsidP="00DF42ED"/>
        </w:tc>
        <w:tc>
          <w:tcPr>
            <w:tcW w:w="4111" w:type="dxa"/>
            <w:shd w:val="clear" w:color="auto" w:fill="auto"/>
          </w:tcPr>
          <w:p w14:paraId="7F7495E5" w14:textId="77777777" w:rsidR="003A7ABE" w:rsidRPr="00206477" w:rsidRDefault="003A7ABE" w:rsidP="00DF42ED">
            <w:r w:rsidRPr="00206477">
              <w:t>Увага! Повинна відповідати витягу з Єдиного державного реєстру юридичних осіб та фізичних осіб-підприємців, та враховувати предмет закупівлі</w:t>
            </w:r>
          </w:p>
        </w:tc>
      </w:tr>
    </w:tbl>
    <w:p w14:paraId="4E753A1D" w14:textId="77777777" w:rsidR="003A7ABE" w:rsidRPr="00E64082" w:rsidRDefault="003A7ABE" w:rsidP="003A7ABE">
      <w:pPr>
        <w:jc w:val="center"/>
        <w:rPr>
          <w:noProof/>
        </w:rPr>
      </w:pPr>
    </w:p>
    <w:p w14:paraId="02434A73" w14:textId="77777777" w:rsidR="00DF42ED" w:rsidRPr="009D7DC6" w:rsidRDefault="00DF42ED" w:rsidP="00DF42ED">
      <w:pPr>
        <w:ind w:firstLine="426"/>
        <w:jc w:val="both"/>
        <w:rPr>
          <w:i/>
          <w:noProof/>
          <w:u w:val="single"/>
        </w:rPr>
      </w:pPr>
      <w:r w:rsidRPr="003828B8">
        <w:rPr>
          <w:noProof/>
        </w:rPr>
        <w:t xml:space="preserve">Ми, _______________________ (повна назва Учасника), надаємо свою пропозицію щодо участі у </w:t>
      </w:r>
      <w:r w:rsidRPr="007D42BC">
        <w:rPr>
          <w:noProof/>
        </w:rPr>
        <w:t>відкритих торгах</w:t>
      </w:r>
      <w:r>
        <w:rPr>
          <w:noProof/>
        </w:rPr>
        <w:t xml:space="preserve"> на </w:t>
      </w:r>
      <w:r w:rsidRPr="003828B8">
        <w:rPr>
          <w:noProof/>
        </w:rPr>
        <w:t>закупівлю</w:t>
      </w:r>
      <w:r>
        <w:rPr>
          <w:i/>
          <w:noProof/>
          <w:u w:val="single"/>
        </w:rPr>
        <w:t xml:space="preserve"> </w:t>
      </w:r>
      <w:r w:rsidRPr="009D7DC6">
        <w:rPr>
          <w:i/>
          <w:noProof/>
          <w:u w:val="single"/>
        </w:rPr>
        <w:t xml:space="preserve">«Автомобільний бензин А-95 та дизельне пальне» </w:t>
      </w:r>
      <w:r>
        <w:rPr>
          <w:i/>
          <w:noProof/>
          <w:u w:val="single"/>
        </w:rPr>
        <w:t xml:space="preserve"> </w:t>
      </w:r>
      <w:r w:rsidRPr="009D7DC6">
        <w:rPr>
          <w:i/>
          <w:noProof/>
          <w:u w:val="single"/>
        </w:rPr>
        <w:t>Єдиний закупівельний словник ДК 021:2015 – 09130000-9 «Нафта та дистиляти»</w:t>
      </w:r>
      <w:r>
        <w:rPr>
          <w:i/>
          <w:noProof/>
          <w:u w:val="single"/>
        </w:rPr>
        <w:t xml:space="preserve"> </w:t>
      </w:r>
      <w:r w:rsidRPr="009D7DC6">
        <w:rPr>
          <w:i/>
          <w:noProof/>
          <w:u w:val="single"/>
        </w:rPr>
        <w:t>(09132000-3 Бензин, 09134200-9 Дизельне паливо)</w:t>
      </w:r>
      <w:r>
        <w:rPr>
          <w:i/>
          <w:noProof/>
        </w:rPr>
        <w:t xml:space="preserve"> </w:t>
      </w:r>
      <w:r w:rsidRPr="009E2219">
        <w:rPr>
          <w:noProof/>
        </w:rPr>
        <w:t>згідно з якісними та іншими вимогами Замовника торгів.</w:t>
      </w:r>
    </w:p>
    <w:p w14:paraId="6A8BBE12" w14:textId="77777777" w:rsidR="00DF42ED" w:rsidRPr="00206477" w:rsidRDefault="00DF42ED" w:rsidP="00DF42ED">
      <w:pPr>
        <w:ind w:firstLine="426"/>
        <w:jc w:val="both"/>
        <w:rPr>
          <w:i/>
          <w:u w:val="single"/>
        </w:rPr>
      </w:pPr>
      <w:r w:rsidRPr="009E2219">
        <w:rPr>
          <w:rFonts w:ascii="Times New Roman CYR" w:hAnsi="Times New Roman CYR" w:cs="Times New Roman CYR"/>
        </w:rPr>
        <w:t>Повністю ознайомившись та погоджуючись з умовами відкритих торгів та тендерною документацією на</w:t>
      </w:r>
      <w:r>
        <w:rPr>
          <w:rFonts w:ascii="Times New Roman CYR" w:hAnsi="Times New Roman CYR" w:cs="Times New Roman CYR"/>
        </w:rPr>
        <w:t xml:space="preserve"> </w:t>
      </w:r>
      <w:r>
        <w:rPr>
          <w:i/>
          <w:noProof/>
        </w:rPr>
        <w:t xml:space="preserve"> </w:t>
      </w:r>
      <w:r w:rsidRPr="009D7DC6">
        <w:rPr>
          <w:i/>
          <w:noProof/>
          <w:u w:val="single"/>
        </w:rPr>
        <w:t xml:space="preserve">«Автомобільний бензин А-95 та дизельне пальне» </w:t>
      </w:r>
      <w:r>
        <w:rPr>
          <w:i/>
          <w:noProof/>
          <w:u w:val="single"/>
        </w:rPr>
        <w:t xml:space="preserve"> </w:t>
      </w:r>
      <w:r w:rsidRPr="009D7DC6">
        <w:rPr>
          <w:i/>
          <w:noProof/>
          <w:u w:val="single"/>
        </w:rPr>
        <w:t>Єдиний закупівельний словник ДК 021:2015 – 09130000-9 «Нафта та дистиляти»</w:t>
      </w:r>
      <w:r>
        <w:rPr>
          <w:i/>
          <w:noProof/>
          <w:u w:val="single"/>
        </w:rPr>
        <w:t xml:space="preserve"> </w:t>
      </w:r>
      <w:r w:rsidRPr="009D7DC6">
        <w:rPr>
          <w:i/>
          <w:noProof/>
          <w:u w:val="single"/>
        </w:rPr>
        <w:t>(09132000-3 Бензин, 09134200-9 Дизельне паливо)</w:t>
      </w:r>
      <w:r w:rsidRPr="00163553">
        <w:rPr>
          <w:i/>
          <w:noProof/>
          <w:u w:val="single"/>
        </w:rPr>
        <w:t>,</w:t>
      </w:r>
      <w:r>
        <w:rPr>
          <w:i/>
          <w:noProof/>
        </w:rPr>
        <w:t xml:space="preserve"> </w:t>
      </w:r>
      <w:r w:rsidRPr="00F235B7">
        <w:rPr>
          <w:rFonts w:ascii="Times New Roman CYR" w:hAnsi="Times New Roman CYR" w:cs="Times New Roman CYR"/>
        </w:rPr>
        <w:t>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w:t>
      </w:r>
    </w:p>
    <w:p w14:paraId="0E079D66" w14:textId="77777777" w:rsidR="00DF42ED" w:rsidRPr="00766A92" w:rsidRDefault="00DF42ED" w:rsidP="00DF42ED">
      <w:pPr>
        <w:widowControl w:val="0"/>
        <w:tabs>
          <w:tab w:val="left" w:pos="0"/>
        </w:tabs>
        <w:autoSpaceDE w:val="0"/>
        <w:autoSpaceDN w:val="0"/>
        <w:adjustRightInd w:val="0"/>
        <w:ind w:firstLine="426"/>
        <w:jc w:val="both"/>
        <w:rPr>
          <w:rFonts w:ascii="Times New Roman CYR" w:hAnsi="Times New Roman CYR" w:cs="Times New Roman CYR"/>
          <w:b/>
          <w:bCs/>
        </w:rPr>
      </w:pPr>
      <w:r w:rsidRPr="00682A5D">
        <w:rPr>
          <w:rFonts w:ascii="Times New Roman CYR" w:hAnsi="Times New Roman CYR" w:cs="Times New Roman CYR"/>
          <w:b/>
          <w:bCs/>
          <w:spacing w:val="-5"/>
        </w:rPr>
        <w:t xml:space="preserve">Загальна ціна тендерної пропозиції </w:t>
      </w:r>
      <w:r w:rsidRPr="00682A5D">
        <w:rPr>
          <w:rFonts w:ascii="Times New Roman CYR" w:hAnsi="Times New Roman CYR" w:cs="Times New Roman CYR"/>
          <w:b/>
          <w:bCs/>
        </w:rPr>
        <w:t xml:space="preserve">_____________ </w:t>
      </w:r>
      <w:r w:rsidRPr="00682A5D">
        <w:rPr>
          <w:rFonts w:ascii="Times New Roman CYR" w:hAnsi="Times New Roman CYR" w:cs="Times New Roman CYR"/>
          <w:bCs/>
          <w:i/>
        </w:rPr>
        <w:t>(зазначається цифрами та прописом)</w:t>
      </w:r>
      <w:r w:rsidRPr="00682A5D">
        <w:rPr>
          <w:rFonts w:ascii="Times New Roman CYR" w:hAnsi="Times New Roman CYR" w:cs="Times New Roman CYR"/>
          <w:b/>
          <w:bCs/>
          <w:spacing w:val="-5"/>
        </w:rPr>
        <w:t>грн.,</w:t>
      </w:r>
      <w:r w:rsidRPr="00682A5D">
        <w:rPr>
          <w:rFonts w:ascii="Times New Roman CYR" w:hAnsi="Times New Roman CYR" w:cs="Times New Roman CYR"/>
          <w:b/>
          <w:bCs/>
        </w:rPr>
        <w:t xml:space="preserve"> у тому числі </w:t>
      </w:r>
      <w:r>
        <w:rPr>
          <w:rFonts w:ascii="Times New Roman CYR" w:hAnsi="Times New Roman CYR" w:cs="Times New Roman CYR"/>
          <w:b/>
          <w:bCs/>
        </w:rPr>
        <w:t xml:space="preserve">з/без </w:t>
      </w:r>
      <w:r w:rsidRPr="00682A5D">
        <w:rPr>
          <w:rFonts w:ascii="Times New Roman CYR" w:hAnsi="Times New Roman CYR" w:cs="Times New Roman CYR"/>
          <w:b/>
          <w:bCs/>
        </w:rPr>
        <w:t xml:space="preserve">ПДВ (20%) ____________ </w:t>
      </w:r>
      <w:r w:rsidRPr="00682A5D">
        <w:rPr>
          <w:rFonts w:ascii="Times New Roman CYR" w:hAnsi="Times New Roman CYR" w:cs="Times New Roman CYR"/>
          <w:bCs/>
          <w:i/>
        </w:rPr>
        <w:t>(зазначається цифрами та прописом)</w:t>
      </w:r>
      <w:r w:rsidRPr="00682A5D">
        <w:rPr>
          <w:rFonts w:ascii="Times New Roman CYR" w:hAnsi="Times New Roman CYR" w:cs="Times New Roman CYR"/>
          <w:b/>
          <w:bCs/>
        </w:rPr>
        <w:t xml:space="preserve"> грн., а саме:</w:t>
      </w:r>
    </w:p>
    <w:tbl>
      <w:tblPr>
        <w:tblpPr w:leftFromText="180" w:rightFromText="180" w:bottomFromText="200" w:vertAnchor="text" w:horzAnchor="margin" w:tblpXSpec="center" w:tblpY="124"/>
        <w:tblW w:w="10598" w:type="dxa"/>
        <w:tblLayout w:type="fixed"/>
        <w:tblLook w:val="01E0" w:firstRow="1" w:lastRow="1" w:firstColumn="1" w:lastColumn="1" w:noHBand="0" w:noVBand="0"/>
      </w:tblPr>
      <w:tblGrid>
        <w:gridCol w:w="729"/>
        <w:gridCol w:w="3827"/>
        <w:gridCol w:w="1531"/>
        <w:gridCol w:w="1226"/>
        <w:gridCol w:w="1726"/>
        <w:gridCol w:w="1559"/>
      </w:tblGrid>
      <w:tr w:rsidR="00DF42ED" w:rsidRPr="00323EDF" w14:paraId="441DD97A" w14:textId="77777777" w:rsidTr="00DF42ED">
        <w:trPr>
          <w:trHeight w:val="558"/>
        </w:trPr>
        <w:tc>
          <w:tcPr>
            <w:tcW w:w="729" w:type="dxa"/>
            <w:tcBorders>
              <w:top w:val="single" w:sz="4" w:space="0" w:color="auto"/>
              <w:left w:val="single" w:sz="4" w:space="0" w:color="auto"/>
              <w:bottom w:val="single" w:sz="4" w:space="0" w:color="auto"/>
              <w:right w:val="single" w:sz="4" w:space="0" w:color="auto"/>
            </w:tcBorders>
            <w:hideMark/>
          </w:tcPr>
          <w:p w14:paraId="552E08E7" w14:textId="77777777" w:rsidR="00DF42ED" w:rsidRPr="00323EDF" w:rsidRDefault="00DF42ED" w:rsidP="00DF42ED">
            <w:pPr>
              <w:tabs>
                <w:tab w:val="left" w:pos="166"/>
                <w:tab w:val="center" w:pos="4677"/>
                <w:tab w:val="right" w:pos="9355"/>
              </w:tabs>
              <w:autoSpaceDN w:val="0"/>
              <w:ind w:left="46"/>
              <w:jc w:val="center"/>
              <w:rPr>
                <w:b/>
                <w:lang w:eastAsia="en-US"/>
              </w:rPr>
            </w:pPr>
            <w:r w:rsidRPr="00323EDF">
              <w:rPr>
                <w:b/>
                <w:lang w:eastAsia="en-US"/>
              </w:rPr>
              <w:t>№ п/п</w:t>
            </w:r>
          </w:p>
        </w:tc>
        <w:tc>
          <w:tcPr>
            <w:tcW w:w="3827" w:type="dxa"/>
            <w:tcBorders>
              <w:top w:val="single" w:sz="4" w:space="0" w:color="auto"/>
              <w:left w:val="single" w:sz="4" w:space="0" w:color="auto"/>
              <w:bottom w:val="single" w:sz="4" w:space="0" w:color="auto"/>
              <w:right w:val="single" w:sz="4" w:space="0" w:color="auto"/>
            </w:tcBorders>
            <w:hideMark/>
          </w:tcPr>
          <w:p w14:paraId="62185E42" w14:textId="77777777" w:rsidR="00DF42ED" w:rsidRPr="009D7DC6" w:rsidRDefault="00DF42ED" w:rsidP="00DF42ED">
            <w:pPr>
              <w:tabs>
                <w:tab w:val="left" w:pos="166"/>
                <w:tab w:val="center" w:pos="4677"/>
                <w:tab w:val="right" w:pos="9355"/>
              </w:tabs>
              <w:autoSpaceDN w:val="0"/>
              <w:ind w:left="46"/>
              <w:jc w:val="center"/>
              <w:rPr>
                <w:b/>
                <w:lang w:eastAsia="en-US"/>
              </w:rPr>
            </w:pPr>
            <w:r w:rsidRPr="009D7DC6">
              <w:rPr>
                <w:b/>
                <w:lang w:eastAsia="en-US"/>
              </w:rPr>
              <w:t>Найменування товару</w:t>
            </w:r>
          </w:p>
        </w:tc>
        <w:tc>
          <w:tcPr>
            <w:tcW w:w="1531" w:type="dxa"/>
            <w:tcBorders>
              <w:top w:val="single" w:sz="4" w:space="0" w:color="auto"/>
              <w:left w:val="single" w:sz="4" w:space="0" w:color="auto"/>
              <w:bottom w:val="single" w:sz="4" w:space="0" w:color="auto"/>
              <w:right w:val="single" w:sz="4" w:space="0" w:color="auto"/>
            </w:tcBorders>
            <w:hideMark/>
          </w:tcPr>
          <w:p w14:paraId="5BE4E9BC" w14:textId="77777777" w:rsidR="00DF42ED" w:rsidRPr="009D7DC6" w:rsidRDefault="00DF42ED" w:rsidP="00DF42ED">
            <w:pPr>
              <w:tabs>
                <w:tab w:val="left" w:pos="166"/>
                <w:tab w:val="center" w:pos="4677"/>
                <w:tab w:val="right" w:pos="9355"/>
              </w:tabs>
              <w:autoSpaceDN w:val="0"/>
              <w:ind w:left="46"/>
              <w:jc w:val="center"/>
              <w:rPr>
                <w:b/>
                <w:lang w:eastAsia="en-US"/>
              </w:rPr>
            </w:pPr>
            <w:r w:rsidRPr="009D7DC6">
              <w:rPr>
                <w:b/>
                <w:lang w:eastAsia="en-US"/>
              </w:rPr>
              <w:t>Одиниця виміру</w:t>
            </w:r>
          </w:p>
        </w:tc>
        <w:tc>
          <w:tcPr>
            <w:tcW w:w="1226" w:type="dxa"/>
            <w:tcBorders>
              <w:top w:val="single" w:sz="4" w:space="0" w:color="auto"/>
              <w:left w:val="single" w:sz="4" w:space="0" w:color="auto"/>
              <w:bottom w:val="single" w:sz="4" w:space="0" w:color="auto"/>
              <w:right w:val="single" w:sz="4" w:space="0" w:color="auto"/>
            </w:tcBorders>
            <w:hideMark/>
          </w:tcPr>
          <w:p w14:paraId="77E7B061" w14:textId="77777777" w:rsidR="00DF42ED" w:rsidRPr="009D7DC6" w:rsidRDefault="00DF42ED" w:rsidP="00DF42ED">
            <w:pPr>
              <w:tabs>
                <w:tab w:val="left" w:pos="166"/>
                <w:tab w:val="center" w:pos="4677"/>
                <w:tab w:val="right" w:pos="9355"/>
              </w:tabs>
              <w:autoSpaceDN w:val="0"/>
              <w:ind w:left="46"/>
              <w:jc w:val="center"/>
              <w:rPr>
                <w:b/>
                <w:lang w:eastAsia="en-US"/>
              </w:rPr>
            </w:pPr>
            <w:r w:rsidRPr="009D7DC6">
              <w:rPr>
                <w:b/>
                <w:lang w:eastAsia="en-US"/>
              </w:rPr>
              <w:t>Кількість</w:t>
            </w:r>
          </w:p>
        </w:tc>
        <w:tc>
          <w:tcPr>
            <w:tcW w:w="1726" w:type="dxa"/>
            <w:tcBorders>
              <w:top w:val="single" w:sz="4" w:space="0" w:color="auto"/>
              <w:left w:val="single" w:sz="4" w:space="0" w:color="auto"/>
              <w:bottom w:val="single" w:sz="4" w:space="0" w:color="auto"/>
              <w:right w:val="single" w:sz="4" w:space="0" w:color="auto"/>
            </w:tcBorders>
            <w:hideMark/>
          </w:tcPr>
          <w:p w14:paraId="0E666656" w14:textId="77777777" w:rsidR="00DF42ED" w:rsidRPr="00323EDF" w:rsidRDefault="00DF42ED" w:rsidP="00DF42ED">
            <w:pPr>
              <w:tabs>
                <w:tab w:val="left" w:pos="166"/>
                <w:tab w:val="left" w:pos="600"/>
                <w:tab w:val="center" w:pos="4677"/>
                <w:tab w:val="right" w:pos="9355"/>
              </w:tabs>
              <w:autoSpaceDN w:val="0"/>
              <w:ind w:left="46"/>
              <w:jc w:val="center"/>
              <w:rPr>
                <w:b/>
                <w:lang w:eastAsia="en-US"/>
              </w:rPr>
            </w:pPr>
            <w:r>
              <w:rPr>
                <w:b/>
                <w:lang w:eastAsia="en-US"/>
              </w:rPr>
              <w:t xml:space="preserve"> Ціна за одиницю товару</w:t>
            </w:r>
            <w:r w:rsidRPr="00323EDF">
              <w:rPr>
                <w:b/>
                <w:lang w:eastAsia="en-US"/>
              </w:rPr>
              <w:t>, грн., без</w:t>
            </w:r>
            <w:r>
              <w:rPr>
                <w:b/>
                <w:lang w:eastAsia="en-US"/>
              </w:rPr>
              <w:t>/з</w:t>
            </w:r>
            <w:r w:rsidRPr="00323EDF">
              <w:rPr>
                <w:b/>
                <w:lang w:eastAsia="en-US"/>
              </w:rPr>
              <w:t xml:space="preserve"> ПДВ</w:t>
            </w:r>
          </w:p>
        </w:tc>
        <w:tc>
          <w:tcPr>
            <w:tcW w:w="1559" w:type="dxa"/>
            <w:tcBorders>
              <w:top w:val="single" w:sz="4" w:space="0" w:color="auto"/>
              <w:left w:val="single" w:sz="4" w:space="0" w:color="auto"/>
              <w:bottom w:val="single" w:sz="4" w:space="0" w:color="auto"/>
              <w:right w:val="single" w:sz="4" w:space="0" w:color="auto"/>
            </w:tcBorders>
          </w:tcPr>
          <w:p w14:paraId="0970B6B4" w14:textId="77777777" w:rsidR="00DF42ED" w:rsidRPr="00323EDF" w:rsidRDefault="00DF42ED" w:rsidP="00DF42ED">
            <w:pPr>
              <w:tabs>
                <w:tab w:val="left" w:pos="166"/>
                <w:tab w:val="left" w:pos="600"/>
                <w:tab w:val="center" w:pos="4677"/>
                <w:tab w:val="right" w:pos="9355"/>
              </w:tabs>
              <w:autoSpaceDN w:val="0"/>
              <w:ind w:left="46"/>
              <w:jc w:val="center"/>
              <w:rPr>
                <w:b/>
                <w:lang w:eastAsia="en-US"/>
              </w:rPr>
            </w:pPr>
            <w:r>
              <w:rPr>
                <w:b/>
                <w:lang w:eastAsia="en-US"/>
              </w:rPr>
              <w:t>Загальна вартість, грн., без/з ПДВ</w:t>
            </w:r>
          </w:p>
        </w:tc>
      </w:tr>
      <w:tr w:rsidR="00DF42ED" w:rsidRPr="00323EDF" w14:paraId="6B26F9C6" w14:textId="77777777" w:rsidTr="00DF42ED">
        <w:trPr>
          <w:trHeight w:val="248"/>
        </w:trPr>
        <w:tc>
          <w:tcPr>
            <w:tcW w:w="729" w:type="dxa"/>
            <w:tcBorders>
              <w:top w:val="single" w:sz="4" w:space="0" w:color="auto"/>
              <w:left w:val="single" w:sz="4" w:space="0" w:color="auto"/>
              <w:bottom w:val="single" w:sz="4" w:space="0" w:color="auto"/>
              <w:right w:val="single" w:sz="4" w:space="0" w:color="auto"/>
            </w:tcBorders>
          </w:tcPr>
          <w:p w14:paraId="482CFF1A" w14:textId="77777777" w:rsidR="00DF42ED" w:rsidRPr="00BC3C78" w:rsidRDefault="00DF42ED" w:rsidP="00DF42ED">
            <w:pPr>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w:t>
            </w:r>
          </w:p>
        </w:tc>
        <w:tc>
          <w:tcPr>
            <w:tcW w:w="3827" w:type="dxa"/>
            <w:tcBorders>
              <w:top w:val="single" w:sz="4" w:space="0" w:color="auto"/>
              <w:left w:val="single" w:sz="4" w:space="0" w:color="auto"/>
              <w:bottom w:val="single" w:sz="4" w:space="0" w:color="auto"/>
              <w:right w:val="single" w:sz="4" w:space="0" w:color="auto"/>
            </w:tcBorders>
            <w:hideMark/>
          </w:tcPr>
          <w:p w14:paraId="014363DD" w14:textId="77777777" w:rsidR="00DF42ED" w:rsidRPr="00323EDF" w:rsidRDefault="00DF42ED" w:rsidP="00DF42ED">
            <w:pPr>
              <w:tabs>
                <w:tab w:val="left" w:pos="166"/>
                <w:tab w:val="left" w:pos="600"/>
                <w:tab w:val="center" w:pos="4677"/>
                <w:tab w:val="right" w:pos="9355"/>
              </w:tabs>
              <w:autoSpaceDN w:val="0"/>
              <w:ind w:left="46"/>
              <w:jc w:val="center"/>
              <w:rPr>
                <w:lang w:eastAsia="en-US"/>
              </w:rPr>
            </w:pPr>
            <w:r w:rsidRPr="00323EDF">
              <w:rPr>
                <w:lang w:eastAsia="en-US"/>
              </w:rPr>
              <w:t>2</w:t>
            </w:r>
          </w:p>
        </w:tc>
        <w:tc>
          <w:tcPr>
            <w:tcW w:w="1531" w:type="dxa"/>
            <w:tcBorders>
              <w:top w:val="single" w:sz="4" w:space="0" w:color="auto"/>
              <w:left w:val="single" w:sz="4" w:space="0" w:color="auto"/>
              <w:bottom w:val="single" w:sz="4" w:space="0" w:color="auto"/>
              <w:right w:val="single" w:sz="4" w:space="0" w:color="auto"/>
            </w:tcBorders>
            <w:hideMark/>
          </w:tcPr>
          <w:p w14:paraId="115AB97B" w14:textId="77777777" w:rsidR="00DF42ED" w:rsidRPr="00323EDF" w:rsidRDefault="00DF42ED" w:rsidP="00DF42ED">
            <w:pPr>
              <w:tabs>
                <w:tab w:val="left" w:pos="166"/>
                <w:tab w:val="left" w:pos="600"/>
                <w:tab w:val="center" w:pos="4677"/>
                <w:tab w:val="right" w:pos="9355"/>
              </w:tabs>
              <w:autoSpaceDN w:val="0"/>
              <w:ind w:left="46"/>
              <w:jc w:val="center"/>
              <w:rPr>
                <w:lang w:eastAsia="en-US"/>
              </w:rPr>
            </w:pPr>
            <w:r w:rsidRPr="00323EDF">
              <w:rPr>
                <w:lang w:eastAsia="en-US"/>
              </w:rPr>
              <w:t>3</w:t>
            </w:r>
          </w:p>
        </w:tc>
        <w:tc>
          <w:tcPr>
            <w:tcW w:w="1226" w:type="dxa"/>
            <w:tcBorders>
              <w:top w:val="single" w:sz="4" w:space="0" w:color="auto"/>
              <w:left w:val="single" w:sz="4" w:space="0" w:color="auto"/>
              <w:bottom w:val="single" w:sz="4" w:space="0" w:color="auto"/>
              <w:right w:val="single" w:sz="4" w:space="0" w:color="auto"/>
            </w:tcBorders>
            <w:hideMark/>
          </w:tcPr>
          <w:p w14:paraId="608A4CE5" w14:textId="77777777" w:rsidR="00DF42ED" w:rsidRPr="00323EDF" w:rsidRDefault="00DF42ED" w:rsidP="00DF42ED">
            <w:pPr>
              <w:tabs>
                <w:tab w:val="left" w:pos="166"/>
                <w:tab w:val="left" w:pos="600"/>
                <w:tab w:val="center" w:pos="4677"/>
                <w:tab w:val="right" w:pos="9355"/>
              </w:tabs>
              <w:autoSpaceDN w:val="0"/>
              <w:ind w:left="46"/>
              <w:jc w:val="center"/>
              <w:rPr>
                <w:lang w:eastAsia="en-US"/>
              </w:rPr>
            </w:pPr>
            <w:r w:rsidRPr="00323EDF">
              <w:rPr>
                <w:lang w:eastAsia="en-US"/>
              </w:rPr>
              <w:t>4</w:t>
            </w:r>
          </w:p>
        </w:tc>
        <w:tc>
          <w:tcPr>
            <w:tcW w:w="1726" w:type="dxa"/>
            <w:tcBorders>
              <w:top w:val="single" w:sz="4" w:space="0" w:color="auto"/>
              <w:left w:val="single" w:sz="4" w:space="0" w:color="auto"/>
              <w:bottom w:val="single" w:sz="4" w:space="0" w:color="auto"/>
              <w:right w:val="single" w:sz="4" w:space="0" w:color="auto"/>
            </w:tcBorders>
            <w:hideMark/>
          </w:tcPr>
          <w:p w14:paraId="34B4CEC9" w14:textId="77777777" w:rsidR="00DF42ED" w:rsidRPr="00323EDF" w:rsidRDefault="00DF42ED" w:rsidP="00DF42ED">
            <w:pPr>
              <w:tabs>
                <w:tab w:val="left" w:pos="166"/>
                <w:tab w:val="left" w:pos="600"/>
                <w:tab w:val="center" w:pos="4677"/>
                <w:tab w:val="right" w:pos="9355"/>
              </w:tabs>
              <w:autoSpaceDN w:val="0"/>
              <w:ind w:left="46"/>
              <w:jc w:val="center"/>
              <w:rPr>
                <w:lang w:eastAsia="en-US"/>
              </w:rPr>
            </w:pPr>
            <w:r w:rsidRPr="00323EDF">
              <w:rPr>
                <w:lang w:eastAsia="en-US"/>
              </w:rPr>
              <w:t>6</w:t>
            </w:r>
          </w:p>
        </w:tc>
        <w:tc>
          <w:tcPr>
            <w:tcW w:w="1559" w:type="dxa"/>
            <w:tcBorders>
              <w:top w:val="single" w:sz="4" w:space="0" w:color="auto"/>
              <w:left w:val="single" w:sz="4" w:space="0" w:color="auto"/>
              <w:bottom w:val="single" w:sz="4" w:space="0" w:color="auto"/>
              <w:right w:val="single" w:sz="4" w:space="0" w:color="auto"/>
            </w:tcBorders>
          </w:tcPr>
          <w:p w14:paraId="176DD23C" w14:textId="77777777" w:rsidR="00DF42ED" w:rsidRPr="00323EDF" w:rsidRDefault="00DF42ED" w:rsidP="00DF42ED">
            <w:pPr>
              <w:tabs>
                <w:tab w:val="left" w:pos="166"/>
                <w:tab w:val="left" w:pos="600"/>
                <w:tab w:val="center" w:pos="4677"/>
                <w:tab w:val="right" w:pos="9355"/>
              </w:tabs>
              <w:autoSpaceDN w:val="0"/>
              <w:ind w:left="46"/>
              <w:jc w:val="center"/>
              <w:rPr>
                <w:lang w:eastAsia="en-US"/>
              </w:rPr>
            </w:pPr>
            <w:r>
              <w:rPr>
                <w:lang w:eastAsia="en-US"/>
              </w:rPr>
              <w:t>7</w:t>
            </w:r>
          </w:p>
        </w:tc>
      </w:tr>
      <w:tr w:rsidR="00DF42ED" w:rsidRPr="00323EDF" w14:paraId="424B8034" w14:textId="77777777" w:rsidTr="00DF42ED">
        <w:trPr>
          <w:trHeight w:val="496"/>
        </w:trPr>
        <w:tc>
          <w:tcPr>
            <w:tcW w:w="729" w:type="dxa"/>
            <w:tcBorders>
              <w:top w:val="single" w:sz="4" w:space="0" w:color="auto"/>
              <w:left w:val="single" w:sz="4" w:space="0" w:color="auto"/>
              <w:bottom w:val="single" w:sz="4" w:space="0" w:color="auto"/>
              <w:right w:val="single" w:sz="4" w:space="0" w:color="auto"/>
            </w:tcBorders>
          </w:tcPr>
          <w:p w14:paraId="514900B0" w14:textId="77777777" w:rsidR="00DF42ED" w:rsidRPr="008D5BAB" w:rsidRDefault="00DF42ED" w:rsidP="00DF42ED">
            <w:r>
              <w:t>1.</w:t>
            </w:r>
          </w:p>
        </w:tc>
        <w:tc>
          <w:tcPr>
            <w:tcW w:w="3827" w:type="dxa"/>
            <w:tcBorders>
              <w:top w:val="single" w:sz="4" w:space="0" w:color="auto"/>
              <w:left w:val="single" w:sz="4" w:space="0" w:color="auto"/>
              <w:bottom w:val="single" w:sz="4" w:space="0" w:color="auto"/>
              <w:right w:val="single" w:sz="4" w:space="0" w:color="auto"/>
            </w:tcBorders>
          </w:tcPr>
          <w:p w14:paraId="78AC3F2B" w14:textId="77777777" w:rsidR="00DF42ED" w:rsidRPr="00CC3F53" w:rsidRDefault="00DF42ED" w:rsidP="00DF42ED">
            <w:pPr>
              <w:pStyle w:val="aff4"/>
              <w:spacing w:after="283"/>
              <w:rPr>
                <w:rFonts w:ascii="Times New Roman" w:hAnsi="Times New Roman" w:cs="Times New Roman"/>
              </w:rPr>
            </w:pPr>
            <w:r w:rsidRPr="00CC3F53">
              <w:rPr>
                <w:rFonts w:ascii="Times New Roman" w:hAnsi="Times New Roman" w:cs="Times New Roman"/>
              </w:rPr>
              <w:t xml:space="preserve"> Бензин марки А-95 (по талонах)</w:t>
            </w:r>
          </w:p>
        </w:tc>
        <w:tc>
          <w:tcPr>
            <w:tcW w:w="1531" w:type="dxa"/>
            <w:tcBorders>
              <w:top w:val="single" w:sz="4" w:space="0" w:color="auto"/>
              <w:left w:val="single" w:sz="4" w:space="0" w:color="auto"/>
              <w:bottom w:val="single" w:sz="4" w:space="0" w:color="auto"/>
              <w:right w:val="single" w:sz="4" w:space="0" w:color="auto"/>
            </w:tcBorders>
          </w:tcPr>
          <w:p w14:paraId="03004FA8" w14:textId="77777777" w:rsidR="00DF42ED" w:rsidRPr="00CC3F53" w:rsidRDefault="00DF42ED" w:rsidP="00DF42ED">
            <w:pPr>
              <w:pStyle w:val="aff4"/>
              <w:spacing w:after="283"/>
              <w:jc w:val="center"/>
              <w:rPr>
                <w:rFonts w:ascii="Times New Roman" w:hAnsi="Times New Roman" w:cs="Times New Roman"/>
              </w:rPr>
            </w:pPr>
            <w:r w:rsidRPr="00CC3F53">
              <w:rPr>
                <w:rFonts w:ascii="Times New Roman" w:hAnsi="Times New Roman" w:cs="Times New Roman"/>
              </w:rPr>
              <w:t>літр</w:t>
            </w:r>
          </w:p>
        </w:tc>
        <w:tc>
          <w:tcPr>
            <w:tcW w:w="1226" w:type="dxa"/>
            <w:tcBorders>
              <w:top w:val="single" w:sz="4" w:space="0" w:color="auto"/>
              <w:left w:val="single" w:sz="4" w:space="0" w:color="auto"/>
              <w:bottom w:val="single" w:sz="4" w:space="0" w:color="auto"/>
              <w:right w:val="single" w:sz="4" w:space="0" w:color="auto"/>
            </w:tcBorders>
          </w:tcPr>
          <w:p w14:paraId="3DFC9D66" w14:textId="4E486591" w:rsidR="00DF42ED" w:rsidRPr="00CC3F53" w:rsidRDefault="0073364C" w:rsidP="00DF42ED">
            <w:pPr>
              <w:pStyle w:val="aff4"/>
              <w:spacing w:after="283"/>
              <w:jc w:val="center"/>
              <w:rPr>
                <w:rFonts w:ascii="Times New Roman" w:hAnsi="Times New Roman" w:cs="Times New Roman"/>
                <w:highlight w:val="yellow"/>
              </w:rPr>
            </w:pPr>
            <w:r>
              <w:rPr>
                <w:rFonts w:ascii="Times New Roman" w:hAnsi="Times New Roman" w:cs="Times New Roman"/>
              </w:rPr>
              <w:t>10</w:t>
            </w:r>
            <w:r w:rsidR="00DF42ED">
              <w:rPr>
                <w:rFonts w:ascii="Times New Roman" w:hAnsi="Times New Roman" w:cs="Times New Roman"/>
              </w:rPr>
              <w:t xml:space="preserve"> 000</w:t>
            </w:r>
          </w:p>
        </w:tc>
        <w:tc>
          <w:tcPr>
            <w:tcW w:w="1726" w:type="dxa"/>
            <w:tcBorders>
              <w:top w:val="single" w:sz="4" w:space="0" w:color="auto"/>
              <w:left w:val="single" w:sz="4" w:space="0" w:color="auto"/>
              <w:bottom w:val="single" w:sz="4" w:space="0" w:color="auto"/>
              <w:right w:val="single" w:sz="4" w:space="0" w:color="auto"/>
            </w:tcBorders>
          </w:tcPr>
          <w:p w14:paraId="1F2F22D5" w14:textId="77777777" w:rsidR="00DF42ED" w:rsidRPr="00323EDF" w:rsidRDefault="00DF42ED" w:rsidP="00DF42ED"/>
        </w:tc>
        <w:tc>
          <w:tcPr>
            <w:tcW w:w="1559" w:type="dxa"/>
            <w:tcBorders>
              <w:top w:val="single" w:sz="4" w:space="0" w:color="auto"/>
              <w:left w:val="single" w:sz="4" w:space="0" w:color="auto"/>
              <w:bottom w:val="single" w:sz="4" w:space="0" w:color="auto"/>
              <w:right w:val="single" w:sz="4" w:space="0" w:color="auto"/>
            </w:tcBorders>
          </w:tcPr>
          <w:p w14:paraId="6E580883" w14:textId="77777777" w:rsidR="00DF42ED" w:rsidRPr="00323EDF" w:rsidRDefault="00DF42ED" w:rsidP="00DF42ED"/>
        </w:tc>
      </w:tr>
      <w:tr w:rsidR="00DF42ED" w:rsidRPr="00323EDF" w14:paraId="756949EC" w14:textId="77777777" w:rsidTr="00DF42ED">
        <w:trPr>
          <w:trHeight w:val="496"/>
        </w:trPr>
        <w:tc>
          <w:tcPr>
            <w:tcW w:w="729" w:type="dxa"/>
            <w:tcBorders>
              <w:top w:val="single" w:sz="4" w:space="0" w:color="auto"/>
              <w:left w:val="single" w:sz="4" w:space="0" w:color="auto"/>
              <w:bottom w:val="single" w:sz="4" w:space="0" w:color="auto"/>
              <w:right w:val="single" w:sz="4" w:space="0" w:color="auto"/>
            </w:tcBorders>
          </w:tcPr>
          <w:p w14:paraId="6582130B" w14:textId="77777777" w:rsidR="00DF42ED" w:rsidRPr="008D5BAB" w:rsidRDefault="00DF42ED" w:rsidP="00DF42ED">
            <w:r>
              <w:t>2.</w:t>
            </w:r>
          </w:p>
        </w:tc>
        <w:tc>
          <w:tcPr>
            <w:tcW w:w="3827" w:type="dxa"/>
            <w:tcBorders>
              <w:top w:val="single" w:sz="4" w:space="0" w:color="auto"/>
              <w:left w:val="single" w:sz="4" w:space="0" w:color="auto"/>
              <w:bottom w:val="single" w:sz="4" w:space="0" w:color="auto"/>
              <w:right w:val="single" w:sz="4" w:space="0" w:color="auto"/>
            </w:tcBorders>
          </w:tcPr>
          <w:p w14:paraId="4A218A20" w14:textId="77777777" w:rsidR="00DF42ED" w:rsidRPr="00CC3F53" w:rsidRDefault="00DF42ED" w:rsidP="00DF42ED">
            <w:pPr>
              <w:pStyle w:val="aff4"/>
              <w:spacing w:after="283"/>
              <w:rPr>
                <w:rFonts w:ascii="Times New Roman" w:hAnsi="Times New Roman" w:cs="Times New Roman"/>
              </w:rPr>
            </w:pPr>
            <w:r w:rsidRPr="00CC3F53">
              <w:rPr>
                <w:rFonts w:ascii="Times New Roman" w:hAnsi="Times New Roman" w:cs="Times New Roman"/>
              </w:rPr>
              <w:t xml:space="preserve"> Дизельне паливо (по талонах)</w:t>
            </w:r>
          </w:p>
        </w:tc>
        <w:tc>
          <w:tcPr>
            <w:tcW w:w="1531" w:type="dxa"/>
            <w:tcBorders>
              <w:top w:val="single" w:sz="4" w:space="0" w:color="auto"/>
              <w:left w:val="single" w:sz="4" w:space="0" w:color="auto"/>
              <w:bottom w:val="single" w:sz="4" w:space="0" w:color="auto"/>
              <w:right w:val="single" w:sz="4" w:space="0" w:color="auto"/>
            </w:tcBorders>
          </w:tcPr>
          <w:p w14:paraId="03BCD481" w14:textId="77777777" w:rsidR="00DF42ED" w:rsidRPr="00CC3F53" w:rsidRDefault="00DF42ED" w:rsidP="00DF42ED">
            <w:pPr>
              <w:pStyle w:val="aff4"/>
              <w:spacing w:after="283"/>
              <w:jc w:val="center"/>
              <w:rPr>
                <w:rFonts w:ascii="Times New Roman" w:hAnsi="Times New Roman" w:cs="Times New Roman"/>
              </w:rPr>
            </w:pPr>
            <w:r w:rsidRPr="00CC3F53">
              <w:rPr>
                <w:rFonts w:ascii="Times New Roman" w:hAnsi="Times New Roman" w:cs="Times New Roman"/>
              </w:rPr>
              <w:t>літр</w:t>
            </w:r>
          </w:p>
        </w:tc>
        <w:tc>
          <w:tcPr>
            <w:tcW w:w="1226" w:type="dxa"/>
            <w:tcBorders>
              <w:top w:val="single" w:sz="4" w:space="0" w:color="auto"/>
              <w:left w:val="single" w:sz="4" w:space="0" w:color="auto"/>
              <w:bottom w:val="single" w:sz="4" w:space="0" w:color="auto"/>
              <w:right w:val="single" w:sz="4" w:space="0" w:color="auto"/>
            </w:tcBorders>
          </w:tcPr>
          <w:p w14:paraId="7E311B65" w14:textId="2D022B77" w:rsidR="00DF42ED" w:rsidRPr="00CC3F53" w:rsidRDefault="0073364C" w:rsidP="00DF42ED">
            <w:pPr>
              <w:pStyle w:val="aff4"/>
              <w:spacing w:after="283"/>
              <w:jc w:val="center"/>
              <w:rPr>
                <w:rFonts w:ascii="Times New Roman" w:hAnsi="Times New Roman" w:cs="Times New Roman"/>
                <w:highlight w:val="yellow"/>
              </w:rPr>
            </w:pPr>
            <w:r>
              <w:rPr>
                <w:rFonts w:ascii="Times New Roman" w:hAnsi="Times New Roman" w:cs="Times New Roman"/>
              </w:rPr>
              <w:t>30</w:t>
            </w:r>
            <w:r w:rsidR="00DF42ED">
              <w:rPr>
                <w:rFonts w:ascii="Times New Roman" w:hAnsi="Times New Roman" w:cs="Times New Roman"/>
              </w:rPr>
              <w:t xml:space="preserve"> 000</w:t>
            </w:r>
          </w:p>
        </w:tc>
        <w:tc>
          <w:tcPr>
            <w:tcW w:w="1726" w:type="dxa"/>
            <w:tcBorders>
              <w:top w:val="single" w:sz="4" w:space="0" w:color="auto"/>
              <w:left w:val="single" w:sz="4" w:space="0" w:color="auto"/>
              <w:bottom w:val="single" w:sz="4" w:space="0" w:color="auto"/>
              <w:right w:val="single" w:sz="4" w:space="0" w:color="auto"/>
            </w:tcBorders>
          </w:tcPr>
          <w:p w14:paraId="3CF4FD49" w14:textId="77777777" w:rsidR="00DF42ED" w:rsidRPr="00323EDF" w:rsidRDefault="00DF42ED" w:rsidP="00DF42ED"/>
        </w:tc>
        <w:tc>
          <w:tcPr>
            <w:tcW w:w="1559" w:type="dxa"/>
            <w:tcBorders>
              <w:top w:val="single" w:sz="4" w:space="0" w:color="auto"/>
              <w:left w:val="single" w:sz="4" w:space="0" w:color="auto"/>
              <w:bottom w:val="single" w:sz="4" w:space="0" w:color="auto"/>
              <w:right w:val="single" w:sz="4" w:space="0" w:color="auto"/>
            </w:tcBorders>
          </w:tcPr>
          <w:p w14:paraId="1DA59C48" w14:textId="77777777" w:rsidR="00DF42ED" w:rsidRPr="00323EDF" w:rsidRDefault="00DF42ED" w:rsidP="00DF42ED"/>
        </w:tc>
      </w:tr>
      <w:tr w:rsidR="00DF42ED" w:rsidRPr="00323EDF" w14:paraId="1FDD6CDD" w14:textId="77777777" w:rsidTr="00DF42ED">
        <w:trPr>
          <w:trHeight w:val="512"/>
        </w:trPr>
        <w:tc>
          <w:tcPr>
            <w:tcW w:w="7313" w:type="dxa"/>
            <w:gridSpan w:val="4"/>
            <w:tcBorders>
              <w:top w:val="single" w:sz="4" w:space="0" w:color="auto"/>
              <w:left w:val="single" w:sz="4" w:space="0" w:color="auto"/>
              <w:bottom w:val="single" w:sz="4" w:space="0" w:color="auto"/>
              <w:right w:val="single" w:sz="4" w:space="0" w:color="auto"/>
            </w:tcBorders>
            <w:hideMark/>
          </w:tcPr>
          <w:p w14:paraId="6345E5C8" w14:textId="77777777" w:rsidR="00DF42ED" w:rsidRDefault="00DF42ED" w:rsidP="00DF42ED">
            <w:pPr>
              <w:rPr>
                <w:b/>
              </w:rPr>
            </w:pPr>
          </w:p>
          <w:p w14:paraId="0B8D1E06" w14:textId="77777777" w:rsidR="00DF42ED" w:rsidRPr="00323EDF" w:rsidRDefault="00DF42ED" w:rsidP="00DF42ED">
            <w:pPr>
              <w:rPr>
                <w:b/>
              </w:rPr>
            </w:pPr>
            <w:r w:rsidRPr="00323EDF">
              <w:rPr>
                <w:b/>
              </w:rPr>
              <w:t>Загальна вартість, грн. без ПДВ:</w:t>
            </w:r>
          </w:p>
        </w:tc>
        <w:tc>
          <w:tcPr>
            <w:tcW w:w="1726" w:type="dxa"/>
            <w:tcBorders>
              <w:top w:val="single" w:sz="4" w:space="0" w:color="auto"/>
              <w:left w:val="single" w:sz="4" w:space="0" w:color="auto"/>
              <w:bottom w:val="single" w:sz="4" w:space="0" w:color="auto"/>
              <w:right w:val="single" w:sz="4" w:space="0" w:color="auto"/>
            </w:tcBorders>
          </w:tcPr>
          <w:p w14:paraId="3FC58307" w14:textId="77777777" w:rsidR="00DF42ED" w:rsidRPr="00323EDF" w:rsidRDefault="00DF42ED" w:rsidP="00DF42ED"/>
        </w:tc>
        <w:tc>
          <w:tcPr>
            <w:tcW w:w="1559" w:type="dxa"/>
            <w:tcBorders>
              <w:top w:val="single" w:sz="4" w:space="0" w:color="auto"/>
              <w:left w:val="single" w:sz="4" w:space="0" w:color="auto"/>
              <w:bottom w:val="single" w:sz="4" w:space="0" w:color="auto"/>
              <w:right w:val="single" w:sz="4" w:space="0" w:color="auto"/>
            </w:tcBorders>
          </w:tcPr>
          <w:p w14:paraId="17407BE3" w14:textId="77777777" w:rsidR="00DF42ED" w:rsidRPr="00323EDF" w:rsidRDefault="00DF42ED" w:rsidP="00DF42ED"/>
        </w:tc>
      </w:tr>
      <w:tr w:rsidR="00DF42ED" w:rsidRPr="00323EDF" w14:paraId="32C2C69A" w14:textId="77777777" w:rsidTr="00DF42ED">
        <w:trPr>
          <w:trHeight w:val="248"/>
        </w:trPr>
        <w:tc>
          <w:tcPr>
            <w:tcW w:w="7313" w:type="dxa"/>
            <w:gridSpan w:val="4"/>
            <w:tcBorders>
              <w:top w:val="single" w:sz="4" w:space="0" w:color="auto"/>
              <w:left w:val="single" w:sz="4" w:space="0" w:color="auto"/>
              <w:bottom w:val="single" w:sz="4" w:space="0" w:color="auto"/>
              <w:right w:val="single" w:sz="4" w:space="0" w:color="auto"/>
            </w:tcBorders>
            <w:hideMark/>
          </w:tcPr>
          <w:p w14:paraId="0CA61302" w14:textId="77777777" w:rsidR="00DF42ED" w:rsidRPr="00323EDF" w:rsidRDefault="00DF42ED" w:rsidP="00DF42ED">
            <w:pPr>
              <w:rPr>
                <w:b/>
              </w:rPr>
            </w:pPr>
            <w:r w:rsidRPr="00323EDF">
              <w:rPr>
                <w:b/>
              </w:rPr>
              <w:t>ПДВ, грн.:</w:t>
            </w:r>
          </w:p>
        </w:tc>
        <w:tc>
          <w:tcPr>
            <w:tcW w:w="1726" w:type="dxa"/>
            <w:tcBorders>
              <w:top w:val="single" w:sz="4" w:space="0" w:color="auto"/>
              <w:left w:val="single" w:sz="4" w:space="0" w:color="auto"/>
              <w:bottom w:val="single" w:sz="4" w:space="0" w:color="auto"/>
              <w:right w:val="single" w:sz="4" w:space="0" w:color="auto"/>
            </w:tcBorders>
          </w:tcPr>
          <w:p w14:paraId="5A33FA75" w14:textId="77777777" w:rsidR="00DF42ED" w:rsidRPr="00323EDF" w:rsidRDefault="00DF42ED" w:rsidP="00DF42ED"/>
        </w:tc>
        <w:tc>
          <w:tcPr>
            <w:tcW w:w="1559" w:type="dxa"/>
            <w:tcBorders>
              <w:top w:val="single" w:sz="4" w:space="0" w:color="auto"/>
              <w:left w:val="single" w:sz="4" w:space="0" w:color="auto"/>
              <w:bottom w:val="single" w:sz="4" w:space="0" w:color="auto"/>
              <w:right w:val="single" w:sz="4" w:space="0" w:color="auto"/>
            </w:tcBorders>
          </w:tcPr>
          <w:p w14:paraId="171C4654" w14:textId="77777777" w:rsidR="00DF42ED" w:rsidRPr="00323EDF" w:rsidRDefault="00DF42ED" w:rsidP="00DF42ED"/>
        </w:tc>
      </w:tr>
      <w:tr w:rsidR="00DF42ED" w:rsidRPr="00323EDF" w14:paraId="4497C405" w14:textId="77777777" w:rsidTr="00DF42ED">
        <w:trPr>
          <w:trHeight w:val="231"/>
        </w:trPr>
        <w:tc>
          <w:tcPr>
            <w:tcW w:w="7313" w:type="dxa"/>
            <w:gridSpan w:val="4"/>
            <w:tcBorders>
              <w:top w:val="single" w:sz="4" w:space="0" w:color="auto"/>
              <w:left w:val="single" w:sz="4" w:space="0" w:color="auto"/>
              <w:bottom w:val="single" w:sz="4" w:space="0" w:color="auto"/>
              <w:right w:val="single" w:sz="4" w:space="0" w:color="auto"/>
            </w:tcBorders>
            <w:hideMark/>
          </w:tcPr>
          <w:p w14:paraId="7549E3B9" w14:textId="77777777" w:rsidR="00DF42ED" w:rsidRPr="00323EDF" w:rsidRDefault="00DF42ED" w:rsidP="00DF42ED">
            <w:pPr>
              <w:rPr>
                <w:b/>
              </w:rPr>
            </w:pPr>
            <w:r w:rsidRPr="00323EDF">
              <w:rPr>
                <w:b/>
              </w:rPr>
              <w:t>Загальна вартість , грн., з ПДВ :</w:t>
            </w:r>
          </w:p>
        </w:tc>
        <w:tc>
          <w:tcPr>
            <w:tcW w:w="1726" w:type="dxa"/>
            <w:tcBorders>
              <w:top w:val="single" w:sz="4" w:space="0" w:color="auto"/>
              <w:left w:val="single" w:sz="4" w:space="0" w:color="auto"/>
              <w:bottom w:val="single" w:sz="4" w:space="0" w:color="auto"/>
              <w:right w:val="single" w:sz="4" w:space="0" w:color="auto"/>
            </w:tcBorders>
          </w:tcPr>
          <w:p w14:paraId="2EB231FC" w14:textId="77777777" w:rsidR="00DF42ED" w:rsidRPr="00323EDF" w:rsidRDefault="00DF42ED" w:rsidP="00DF42ED"/>
        </w:tc>
        <w:tc>
          <w:tcPr>
            <w:tcW w:w="1559" w:type="dxa"/>
            <w:tcBorders>
              <w:top w:val="single" w:sz="4" w:space="0" w:color="auto"/>
              <w:left w:val="single" w:sz="4" w:space="0" w:color="auto"/>
              <w:bottom w:val="single" w:sz="4" w:space="0" w:color="auto"/>
              <w:right w:val="single" w:sz="4" w:space="0" w:color="auto"/>
            </w:tcBorders>
          </w:tcPr>
          <w:p w14:paraId="05345B1B" w14:textId="77777777" w:rsidR="00DF42ED" w:rsidRPr="00323EDF" w:rsidRDefault="00DF42ED" w:rsidP="00DF42ED"/>
        </w:tc>
      </w:tr>
    </w:tbl>
    <w:p w14:paraId="0D47C9EA" w14:textId="77777777" w:rsidR="003A7ABE" w:rsidRPr="00FA093F" w:rsidRDefault="003A7ABE" w:rsidP="003A7ABE">
      <w:pPr>
        <w:widowControl w:val="0"/>
        <w:tabs>
          <w:tab w:val="left" w:pos="0"/>
          <w:tab w:val="center" w:pos="4153"/>
          <w:tab w:val="right" w:pos="8306"/>
        </w:tabs>
        <w:autoSpaceDE w:val="0"/>
        <w:autoSpaceDN w:val="0"/>
        <w:adjustRightInd w:val="0"/>
        <w:jc w:val="both"/>
      </w:pPr>
    </w:p>
    <w:p w14:paraId="1619BE2C" w14:textId="77777777" w:rsidR="00B34827" w:rsidRDefault="00B34827" w:rsidP="00B34827">
      <w:pPr>
        <w:widowControl w:val="0"/>
        <w:tabs>
          <w:tab w:val="left" w:pos="0"/>
          <w:tab w:val="center" w:pos="4153"/>
          <w:tab w:val="right" w:pos="8306"/>
        </w:tabs>
        <w:autoSpaceDE w:val="0"/>
        <w:autoSpaceDN w:val="0"/>
        <w:adjustRightInd w:val="0"/>
        <w:jc w:val="both"/>
        <w:rPr>
          <w:color w:val="000000"/>
        </w:rPr>
      </w:pPr>
      <w:r w:rsidRPr="00FA093F">
        <w:rPr>
          <w:color w:val="000000"/>
        </w:rPr>
        <w:t xml:space="preserve">*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14:paraId="74A15F3E" w14:textId="77777777" w:rsidR="00B34827" w:rsidRPr="00FA093F" w:rsidRDefault="00B34827" w:rsidP="00B34827">
      <w:pPr>
        <w:widowControl w:val="0"/>
        <w:tabs>
          <w:tab w:val="left" w:pos="0"/>
          <w:tab w:val="center" w:pos="4153"/>
          <w:tab w:val="right" w:pos="8306"/>
        </w:tabs>
        <w:autoSpaceDE w:val="0"/>
        <w:autoSpaceDN w:val="0"/>
        <w:adjustRightInd w:val="0"/>
        <w:jc w:val="both"/>
      </w:pPr>
    </w:p>
    <w:p w14:paraId="6DCFD5BE" w14:textId="77777777" w:rsidR="00B34827" w:rsidRPr="00FA093F" w:rsidRDefault="00B34827" w:rsidP="00B34827">
      <w:pPr>
        <w:widowControl w:val="0"/>
        <w:shd w:val="clear" w:color="auto" w:fill="FFFFFF"/>
        <w:tabs>
          <w:tab w:val="left" w:pos="898"/>
        </w:tabs>
        <w:suppressAutoHyphens/>
        <w:autoSpaceDE w:val="0"/>
        <w:ind w:firstLine="567"/>
        <w:jc w:val="both"/>
        <w:rPr>
          <w:rFonts w:ascii="Times New Roman CYR" w:hAnsi="Times New Roman CYR" w:cs="Times New Roman CYR"/>
        </w:rPr>
      </w:pPr>
      <w:r w:rsidRPr="00FA093F">
        <w:rPr>
          <w:rFonts w:cs="Times New Roman CYR"/>
        </w:rPr>
        <w:lastRenderedPageBreak/>
        <w:t xml:space="preserve">1. </w:t>
      </w:r>
      <w:r w:rsidRPr="00FA093F">
        <w:rPr>
          <w:rFonts w:ascii="Times New Roman CYR" w:hAnsi="Times New Roman CYR" w:cs="Times New Roman CYR"/>
        </w:rPr>
        <w:t xml:space="preserve">Якщо наша пропозиція буде визнана переможцем відкритих торгів, ми візьмемо на себе зобов'язання виконати всі </w:t>
      </w:r>
      <w:r w:rsidRPr="00FA093F">
        <w:rPr>
          <w:rFonts w:ascii="Times New Roman CYR" w:hAnsi="Times New Roman CYR" w:cs="Times New Roman CYR"/>
          <w:spacing w:val="-1"/>
        </w:rPr>
        <w:t xml:space="preserve">умови, передбачені нашою тендерною пропозицією та істотними умовами договору, які </w:t>
      </w:r>
      <w:r w:rsidRPr="00FA093F">
        <w:rPr>
          <w:rFonts w:ascii="Times New Roman CYR" w:hAnsi="Times New Roman CYR" w:cs="Times New Roman CYR"/>
        </w:rPr>
        <w:t>включені до проекту договору про закупівлю.</w:t>
      </w:r>
    </w:p>
    <w:p w14:paraId="5947BC8E" w14:textId="77777777" w:rsidR="00B34827" w:rsidRPr="00FA093F" w:rsidRDefault="00B34827" w:rsidP="00B34827">
      <w:pPr>
        <w:widowControl w:val="0"/>
        <w:shd w:val="clear" w:color="auto" w:fill="FFFFFF"/>
        <w:tabs>
          <w:tab w:val="left" w:pos="898"/>
        </w:tabs>
        <w:suppressAutoHyphens/>
        <w:autoSpaceDE w:val="0"/>
        <w:jc w:val="both"/>
        <w:rPr>
          <w:rFonts w:ascii="Times New Roman CYR" w:hAnsi="Times New Roman CYR" w:cs="Times New Roman CYR"/>
        </w:rPr>
      </w:pPr>
    </w:p>
    <w:p w14:paraId="30196808" w14:textId="7B36FC01" w:rsidR="00B34827" w:rsidRPr="00DC5677" w:rsidRDefault="00B34827" w:rsidP="00B34827">
      <w:pPr>
        <w:pStyle w:val="24"/>
        <w:tabs>
          <w:tab w:val="left" w:pos="540"/>
        </w:tabs>
        <w:spacing w:after="0" w:line="240" w:lineRule="auto"/>
        <w:ind w:left="0" w:firstLine="567"/>
        <w:jc w:val="both"/>
        <w:rPr>
          <w:rFonts w:ascii="Times New Roman CYR" w:hAnsi="Times New Roman CYR" w:cs="Times New Roman CYR"/>
        </w:rPr>
      </w:pPr>
      <w:r w:rsidRPr="00FA093F">
        <w:rPr>
          <w:rFonts w:ascii="Times New Roman CYR" w:hAnsi="Times New Roman CYR" w:cs="Times New Roman CYR"/>
        </w:rPr>
        <w:t xml:space="preserve">2. Ми погоджуємося дотримуватися умов цієї тендерної пропозиції протягом </w:t>
      </w:r>
      <w:r w:rsidR="005C3C3C" w:rsidRPr="005C3C3C">
        <w:rPr>
          <w:rFonts w:ascii="Times New Roman CYR" w:hAnsi="Times New Roman CYR" w:cs="Times New Roman CYR"/>
          <w:b/>
        </w:rPr>
        <w:t>90 (дев’яносто) днів</w:t>
      </w:r>
      <w:r w:rsidRPr="00FA093F">
        <w:rPr>
          <w:rFonts w:ascii="Times New Roman CYR" w:hAnsi="Times New Roman CYR" w:cs="Times New Roman CYR"/>
        </w:rPr>
        <w:t xml:space="preserve"> </w:t>
      </w:r>
      <w:r w:rsidRPr="00DC5677">
        <w:rPr>
          <w:rFonts w:ascii="Times New Roman CYR" w:hAnsi="Times New Roman CYR" w:cs="Times New Roman CYR"/>
        </w:rPr>
        <w:t xml:space="preserve">із дати кінцевого строку подання тендерних пропозицій. </w:t>
      </w:r>
      <w:r w:rsidRPr="00FA093F">
        <w:rPr>
          <w:rFonts w:ascii="Times New Roman CYR" w:hAnsi="Times New Roman CYR" w:cs="Times New Roman CYR"/>
        </w:rPr>
        <w:t>Наша пропозиція буде обов'язковою для нас і може бути визнана переможцем відкритих торгів Замовником у будь-який час до закінчення зазначеного терміну.</w:t>
      </w:r>
    </w:p>
    <w:p w14:paraId="59B8C994" w14:textId="77777777" w:rsidR="00B34827" w:rsidRPr="00FA093F" w:rsidRDefault="00B34827" w:rsidP="00B34827">
      <w:pPr>
        <w:pStyle w:val="24"/>
        <w:tabs>
          <w:tab w:val="left" w:pos="540"/>
        </w:tabs>
        <w:spacing w:after="0" w:line="240" w:lineRule="auto"/>
        <w:ind w:left="0" w:firstLine="567"/>
        <w:jc w:val="both"/>
        <w:rPr>
          <w:rFonts w:cs="Times New Roman CYR"/>
        </w:rPr>
      </w:pPr>
      <w:r w:rsidRPr="00DC5677">
        <w:rPr>
          <w:rFonts w:ascii="Times New Roman CYR" w:hAnsi="Times New Roman CYR" w:cs="Times New Roman CYR"/>
        </w:rPr>
        <w:t>3. Ми погоджуємося з тим, що Ви можете відхилити нашу чи всі тендерні пропозиції згідно з умовами тендерної</w:t>
      </w:r>
      <w:r w:rsidRPr="00FA093F">
        <w:rPr>
          <w:rFonts w:cs="Times New Roman CYR"/>
        </w:rPr>
        <w:t xml:space="preserve"> документації, та розуміємо, що Ви не обмежені у прийнятті будь-якої іншої тендерної пропозиції з більш вигідними для Вас умовами.</w:t>
      </w:r>
    </w:p>
    <w:p w14:paraId="211A2855" w14:textId="3A1ED4F2" w:rsidR="00B34827" w:rsidRPr="00FA093F" w:rsidRDefault="00B34827" w:rsidP="00B34827">
      <w:pPr>
        <w:widowControl w:val="0"/>
        <w:autoSpaceDE w:val="0"/>
        <w:autoSpaceDN w:val="0"/>
        <w:adjustRightInd w:val="0"/>
        <w:spacing w:before="120"/>
        <w:ind w:firstLine="567"/>
        <w:jc w:val="both"/>
        <w:rPr>
          <w:rFonts w:ascii="Times New Roman CYR" w:hAnsi="Times New Roman CYR" w:cs="Times New Roman CYR"/>
        </w:rPr>
      </w:pPr>
      <w:r w:rsidRPr="00FA093F">
        <w:rPr>
          <w:rFonts w:ascii="Times New Roman CYR" w:hAnsi="Times New Roman CYR" w:cs="Times New Roman CYR"/>
        </w:rPr>
        <w:t xml:space="preserve">4. </w:t>
      </w:r>
      <w:r w:rsidRPr="00FA093F">
        <w:rPr>
          <w:spacing w:val="-2"/>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r w:rsidRPr="00FA093F">
        <w:rPr>
          <w:rFonts w:ascii="Times New Roman CYR" w:hAnsi="Times New Roman CYR" w:cs="Times New Roman CYR"/>
        </w:rPr>
        <w:t xml:space="preserve"> підписати Договір про</w:t>
      </w:r>
      <w:r>
        <w:rPr>
          <w:rFonts w:ascii="Times New Roman CYR" w:hAnsi="Times New Roman CYR" w:cs="Times New Roman CYR"/>
        </w:rPr>
        <w:t xml:space="preserve"> закупівлю  у редакції Додатку 6</w:t>
      </w:r>
      <w:r w:rsidRPr="00FA093F">
        <w:rPr>
          <w:rFonts w:ascii="Times New Roman CYR" w:hAnsi="Times New Roman CYR" w:cs="Times New Roman CYR"/>
        </w:rPr>
        <w:t xml:space="preserve"> Тендерної документації </w:t>
      </w:r>
      <w:r>
        <w:rPr>
          <w:rFonts w:ascii="Times New Roman CYR" w:hAnsi="Times New Roman CYR" w:cs="Times New Roman CYR"/>
          <w:b/>
          <w:i/>
        </w:rPr>
        <w:t xml:space="preserve">не раніше ніж </w:t>
      </w:r>
      <w:r w:rsidRPr="001D4B2D">
        <w:rPr>
          <w:rFonts w:ascii="Times New Roman CYR" w:hAnsi="Times New Roman CYR" w:cs="Times New Roman CYR"/>
          <w:b/>
          <w:i/>
        </w:rPr>
        <w:t xml:space="preserve">через </w:t>
      </w:r>
      <w:r w:rsidR="005C3C3C" w:rsidRPr="001D4B2D">
        <w:rPr>
          <w:rFonts w:ascii="Times New Roman CYR" w:hAnsi="Times New Roman CYR" w:cs="Times New Roman CYR"/>
          <w:b/>
          <w:i/>
        </w:rPr>
        <w:t>5</w:t>
      </w:r>
      <w:r w:rsidRPr="001D4B2D">
        <w:rPr>
          <w:rFonts w:ascii="Times New Roman CYR" w:hAnsi="Times New Roman CYR" w:cs="Times New Roman CYR"/>
          <w:b/>
          <w:i/>
        </w:rPr>
        <w:t xml:space="preserve"> днів</w:t>
      </w:r>
      <w:r w:rsidRPr="00FA093F">
        <w:rPr>
          <w:rFonts w:ascii="Times New Roman CYR" w:hAnsi="Times New Roman CYR" w:cs="Times New Roman CYR"/>
        </w:rPr>
        <w:t xml:space="preserve"> з дня оприлюднення на веб - порталі Уповноваженого органу повідомлення про намір укласти договір про закупівлю, </w:t>
      </w:r>
      <w:r>
        <w:rPr>
          <w:rFonts w:ascii="Times New Roman CYR" w:hAnsi="Times New Roman CYR" w:cs="Times New Roman CYR"/>
          <w:b/>
          <w:i/>
        </w:rPr>
        <w:t>але не пізніше ніж через 15</w:t>
      </w:r>
      <w:r w:rsidRPr="00FA093F">
        <w:rPr>
          <w:rFonts w:ascii="Times New Roman CYR" w:hAnsi="Times New Roman CYR" w:cs="Times New Roman CYR"/>
          <w:b/>
          <w:i/>
        </w:rPr>
        <w:t xml:space="preserve"> днів</w:t>
      </w:r>
      <w:r w:rsidRPr="00FA093F">
        <w:rPr>
          <w:rFonts w:ascii="Times New Roman CYR" w:hAnsi="Times New Roman CYR" w:cs="Times New Roman CYR"/>
        </w:rPr>
        <w:t xml:space="preserve"> з дня прийняття рішення про намір укласти договір про закупівлю.</w:t>
      </w:r>
    </w:p>
    <w:p w14:paraId="0389F822" w14:textId="77777777" w:rsidR="00B34827" w:rsidRPr="00FA093F" w:rsidRDefault="00B34827" w:rsidP="00B34827">
      <w:pPr>
        <w:widowControl w:val="0"/>
        <w:autoSpaceDE w:val="0"/>
        <w:autoSpaceDN w:val="0"/>
        <w:adjustRightInd w:val="0"/>
        <w:spacing w:before="120"/>
        <w:ind w:firstLine="567"/>
        <w:jc w:val="both"/>
        <w:rPr>
          <w:rFonts w:ascii="Times New Roman CYR" w:hAnsi="Times New Roman CYR" w:cs="Times New Roman CYR"/>
        </w:rPr>
      </w:pPr>
      <w:r w:rsidRPr="00FA093F">
        <w:rPr>
          <w:rFonts w:ascii="Times New Roman CYR" w:hAnsi="Times New Roman CYR" w:cs="Times New Roman CYR"/>
        </w:rPr>
        <w:t xml:space="preserve">5. Цим підписом ми, _________________________ безумовно і беззастережно засвідчуємо свою </w:t>
      </w:r>
    </w:p>
    <w:p w14:paraId="5F00ED1E" w14:textId="77777777" w:rsidR="00B34827" w:rsidRPr="00FA093F" w:rsidRDefault="00B34827" w:rsidP="00B34827">
      <w:pPr>
        <w:widowControl w:val="0"/>
        <w:autoSpaceDE w:val="0"/>
        <w:autoSpaceDN w:val="0"/>
        <w:adjustRightInd w:val="0"/>
        <w:jc w:val="both"/>
        <w:rPr>
          <w:rFonts w:ascii="Times New Roman CYR" w:hAnsi="Times New Roman CYR" w:cs="Times New Roman CYR"/>
        </w:rPr>
      </w:pPr>
      <w:r w:rsidRPr="00FA093F">
        <w:rPr>
          <w:rFonts w:ascii="Times New Roman CYR" w:hAnsi="Times New Roman CYR" w:cs="Times New Roman CYR"/>
          <w:i/>
          <w:iCs/>
          <w:sz w:val="16"/>
          <w:szCs w:val="16"/>
        </w:rPr>
        <w:t xml:space="preserve">                                                          (вказати назву учасника)</w:t>
      </w:r>
    </w:p>
    <w:p w14:paraId="41957DA7" w14:textId="77777777" w:rsidR="00B34827" w:rsidRPr="00FA093F" w:rsidRDefault="00B34827" w:rsidP="00B34827">
      <w:pPr>
        <w:widowControl w:val="0"/>
        <w:tabs>
          <w:tab w:val="left" w:pos="0"/>
          <w:tab w:val="center" w:pos="4153"/>
          <w:tab w:val="right" w:pos="8306"/>
        </w:tabs>
        <w:autoSpaceDE w:val="0"/>
        <w:autoSpaceDN w:val="0"/>
        <w:adjustRightInd w:val="0"/>
        <w:jc w:val="both"/>
        <w:rPr>
          <w:rFonts w:ascii="Times New Roman CYR" w:hAnsi="Times New Roman CYR" w:cs="Times New Roman CYR"/>
        </w:rPr>
      </w:pPr>
      <w:r w:rsidRPr="00FA093F">
        <w:rPr>
          <w:rFonts w:ascii="Times New Roman CYR" w:hAnsi="Times New Roman CYR" w:cs="Times New Roman CYR"/>
        </w:rPr>
        <w:t>згоду з усіма положеннями тендерної документації (у тому числі щодо відповідності їх чинному законодавству) та безумовно погоджуємося на виконання всіх вимог, передбачених тендерною документацією.</w:t>
      </w:r>
    </w:p>
    <w:p w14:paraId="1F023CC6" w14:textId="77777777" w:rsidR="00B34827" w:rsidRPr="00FA093F" w:rsidRDefault="00B34827" w:rsidP="00B34827">
      <w:pPr>
        <w:widowControl w:val="0"/>
        <w:tabs>
          <w:tab w:val="left" w:pos="0"/>
          <w:tab w:val="center" w:pos="4153"/>
          <w:tab w:val="right" w:pos="8306"/>
        </w:tabs>
        <w:autoSpaceDE w:val="0"/>
        <w:autoSpaceDN w:val="0"/>
        <w:adjustRightInd w:val="0"/>
        <w:jc w:val="both"/>
      </w:pPr>
    </w:p>
    <w:p w14:paraId="33E227E3" w14:textId="77777777" w:rsidR="00B34827" w:rsidRPr="00FA093F" w:rsidRDefault="00B34827" w:rsidP="00B34827">
      <w:pPr>
        <w:tabs>
          <w:tab w:val="left" w:pos="180"/>
        </w:tabs>
        <w:jc w:val="both"/>
      </w:pPr>
      <w:r>
        <w:t>„____” ___________ 2023</w:t>
      </w:r>
      <w:r w:rsidRPr="00FA093F">
        <w:t xml:space="preserve"> р.                  </w:t>
      </w:r>
    </w:p>
    <w:p w14:paraId="0620EC89" w14:textId="77777777" w:rsidR="00B34827" w:rsidRPr="00FA093F" w:rsidRDefault="00B34827" w:rsidP="00B34827">
      <w:pPr>
        <w:tabs>
          <w:tab w:val="left" w:pos="180"/>
        </w:tabs>
        <w:jc w:val="both"/>
      </w:pPr>
    </w:p>
    <w:p w14:paraId="381EF8AB" w14:textId="77777777" w:rsidR="00B34827" w:rsidRPr="00FA093F" w:rsidRDefault="00B34827" w:rsidP="00B34827">
      <w:pPr>
        <w:tabs>
          <w:tab w:val="left" w:pos="180"/>
        </w:tabs>
        <w:jc w:val="both"/>
      </w:pPr>
    </w:p>
    <w:p w14:paraId="17369B1B" w14:textId="77777777" w:rsidR="00B34827" w:rsidRPr="00FA093F" w:rsidRDefault="00B34827" w:rsidP="00B34827">
      <w:pPr>
        <w:tabs>
          <w:tab w:val="left" w:pos="180"/>
        </w:tabs>
        <w:jc w:val="both"/>
      </w:pPr>
      <w:proofErr w:type="spellStart"/>
      <w:r w:rsidRPr="00FA093F">
        <w:t>м.п</w:t>
      </w:r>
      <w:proofErr w:type="spellEnd"/>
      <w:r w:rsidRPr="00FA093F">
        <w:t xml:space="preserve">.     підпис                       _____________ /ініціали та прізвище/ </w:t>
      </w:r>
    </w:p>
    <w:p w14:paraId="24E90C43" w14:textId="77777777" w:rsidR="00B34827" w:rsidRDefault="00B34827" w:rsidP="00B34827">
      <w:pPr>
        <w:tabs>
          <w:tab w:val="left" w:pos="180"/>
        </w:tabs>
        <w:jc w:val="center"/>
        <w:rPr>
          <w:i/>
        </w:rPr>
      </w:pPr>
    </w:p>
    <w:p w14:paraId="1B883BB0" w14:textId="77777777" w:rsidR="00B34827" w:rsidRDefault="00B34827" w:rsidP="00B34827">
      <w:pPr>
        <w:tabs>
          <w:tab w:val="left" w:pos="180"/>
        </w:tabs>
        <w:jc w:val="center"/>
        <w:rPr>
          <w:i/>
        </w:rPr>
      </w:pPr>
    </w:p>
    <w:p w14:paraId="54667E24" w14:textId="77777777" w:rsidR="00B34827" w:rsidRDefault="00B34827" w:rsidP="00B34827">
      <w:pPr>
        <w:tabs>
          <w:tab w:val="left" w:pos="180"/>
        </w:tabs>
        <w:jc w:val="center"/>
        <w:rPr>
          <w:i/>
        </w:rPr>
      </w:pPr>
    </w:p>
    <w:p w14:paraId="7B02158C" w14:textId="77777777" w:rsidR="00B34827" w:rsidRPr="003E4651" w:rsidRDefault="00B34827" w:rsidP="00B34827">
      <w:pPr>
        <w:tabs>
          <w:tab w:val="left" w:pos="180"/>
        </w:tabs>
        <w:jc w:val="center"/>
        <w:rPr>
          <w:i/>
        </w:rPr>
      </w:pPr>
      <w:r w:rsidRPr="003E4651">
        <w:rPr>
          <w:i/>
        </w:rPr>
        <w:t>УВАГА!</w:t>
      </w:r>
    </w:p>
    <w:p w14:paraId="1A01A056" w14:textId="77777777" w:rsidR="00B34827" w:rsidRPr="003E4651" w:rsidRDefault="00B34827" w:rsidP="00B34827">
      <w:pPr>
        <w:jc w:val="both"/>
        <w:rPr>
          <w:bCs/>
          <w:i/>
        </w:rPr>
      </w:pPr>
      <w:r w:rsidRPr="003E4651">
        <w:rPr>
          <w:bCs/>
          <w:i/>
        </w:rPr>
        <w:t>Вартість цінової  пропозиції та всі інші ціни повинні бути чітко визначені до другого знаку після коми (соті).</w:t>
      </w:r>
    </w:p>
    <w:p w14:paraId="4B70BC1D" w14:textId="77777777" w:rsidR="00B34827" w:rsidRPr="003E4651" w:rsidRDefault="00B34827" w:rsidP="00B34827">
      <w:pPr>
        <w:jc w:val="both"/>
        <w:rPr>
          <w:bCs/>
          <w:i/>
        </w:rPr>
      </w:pPr>
      <w:r>
        <w:rPr>
          <w:bCs/>
          <w:i/>
        </w:rPr>
        <w:t>Ц</w:t>
      </w:r>
      <w:r w:rsidRPr="003E4651">
        <w:rPr>
          <w:bCs/>
          <w:i/>
        </w:rPr>
        <w:t>інова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3EED7934" w14:textId="77777777" w:rsidR="00B34827" w:rsidRDefault="00B34827" w:rsidP="00B34827">
      <w:pPr>
        <w:jc w:val="both"/>
        <w:rPr>
          <w:bCs/>
          <w:i/>
        </w:rPr>
      </w:pPr>
      <w:r w:rsidRPr="003E4651">
        <w:rPr>
          <w:bCs/>
          <w:i/>
        </w:rPr>
        <w:t xml:space="preserve">Наявність вище визначених арифметичних помилок або </w:t>
      </w:r>
      <w:proofErr w:type="spellStart"/>
      <w:r w:rsidRPr="003E4651">
        <w:rPr>
          <w:bCs/>
          <w:i/>
        </w:rPr>
        <w:t>невідповідностей</w:t>
      </w:r>
      <w:proofErr w:type="spellEnd"/>
      <w:r w:rsidRPr="003E4651">
        <w:rPr>
          <w:bCs/>
          <w:i/>
        </w:rPr>
        <w:t xml:space="preserve"> вважається невідповідністю пропозиції тендерній документації та призводить до відхилення пропозиції учасника.</w:t>
      </w:r>
    </w:p>
    <w:p w14:paraId="374FA379" w14:textId="77777777" w:rsidR="00B34827" w:rsidRDefault="00B34827" w:rsidP="00B34827">
      <w:pPr>
        <w:rPr>
          <w:i/>
          <w:color w:val="000000"/>
          <w:sz w:val="22"/>
          <w:szCs w:val="22"/>
        </w:rPr>
      </w:pPr>
    </w:p>
    <w:p w14:paraId="053F1BCC" w14:textId="77777777" w:rsidR="00B34827" w:rsidRDefault="00B34827" w:rsidP="003A7ABE">
      <w:pPr>
        <w:widowControl w:val="0"/>
        <w:shd w:val="clear" w:color="auto" w:fill="FFFFFF"/>
        <w:tabs>
          <w:tab w:val="left" w:pos="898"/>
        </w:tabs>
        <w:suppressAutoHyphens/>
        <w:autoSpaceDE w:val="0"/>
        <w:ind w:firstLine="567"/>
        <w:jc w:val="both"/>
        <w:rPr>
          <w:rFonts w:cs="Times New Roman CYR"/>
        </w:rPr>
      </w:pPr>
    </w:p>
    <w:p w14:paraId="611A157C" w14:textId="77777777" w:rsidR="00B34827" w:rsidRDefault="00B34827" w:rsidP="003A7ABE">
      <w:pPr>
        <w:widowControl w:val="0"/>
        <w:shd w:val="clear" w:color="auto" w:fill="FFFFFF"/>
        <w:tabs>
          <w:tab w:val="left" w:pos="898"/>
        </w:tabs>
        <w:suppressAutoHyphens/>
        <w:autoSpaceDE w:val="0"/>
        <w:ind w:firstLine="567"/>
        <w:jc w:val="both"/>
        <w:rPr>
          <w:rFonts w:cs="Times New Roman CYR"/>
        </w:rPr>
      </w:pPr>
    </w:p>
    <w:p w14:paraId="40B70E9D" w14:textId="77777777" w:rsidR="003A7ABE" w:rsidRDefault="003A7ABE" w:rsidP="003F0712">
      <w:pPr>
        <w:spacing w:line="276" w:lineRule="auto"/>
        <w:ind w:right="-79"/>
        <w:jc w:val="right"/>
        <w:rPr>
          <w:b/>
          <w:sz w:val="24"/>
          <w:szCs w:val="24"/>
          <w:lang w:eastAsia="en-US"/>
        </w:rPr>
      </w:pPr>
    </w:p>
    <w:p w14:paraId="49B86B56" w14:textId="77777777" w:rsidR="003A7ABE" w:rsidRDefault="003A7ABE" w:rsidP="003F0712">
      <w:pPr>
        <w:spacing w:line="276" w:lineRule="auto"/>
        <w:ind w:right="-79"/>
        <w:jc w:val="right"/>
        <w:rPr>
          <w:b/>
          <w:sz w:val="24"/>
          <w:szCs w:val="24"/>
          <w:lang w:eastAsia="en-US"/>
        </w:rPr>
      </w:pPr>
    </w:p>
    <w:p w14:paraId="42FA94F7" w14:textId="77777777" w:rsidR="003A7ABE" w:rsidRDefault="003A7ABE" w:rsidP="003F0712">
      <w:pPr>
        <w:spacing w:line="276" w:lineRule="auto"/>
        <w:ind w:right="-79"/>
        <w:jc w:val="right"/>
        <w:rPr>
          <w:b/>
          <w:sz w:val="24"/>
          <w:szCs w:val="24"/>
          <w:lang w:eastAsia="en-US"/>
        </w:rPr>
      </w:pPr>
    </w:p>
    <w:p w14:paraId="22318F97" w14:textId="77777777" w:rsidR="003A7ABE" w:rsidRDefault="003A7ABE" w:rsidP="003F0712">
      <w:pPr>
        <w:spacing w:line="276" w:lineRule="auto"/>
        <w:ind w:right="-79"/>
        <w:jc w:val="right"/>
        <w:rPr>
          <w:b/>
          <w:sz w:val="24"/>
          <w:szCs w:val="24"/>
          <w:lang w:eastAsia="en-US"/>
        </w:rPr>
      </w:pPr>
    </w:p>
    <w:p w14:paraId="625E4EBF" w14:textId="77777777" w:rsidR="0061614E" w:rsidRDefault="0061614E" w:rsidP="0061614E">
      <w:pPr>
        <w:widowControl w:val="0"/>
        <w:tabs>
          <w:tab w:val="left" w:pos="2880"/>
          <w:tab w:val="right" w:pos="9637"/>
        </w:tabs>
        <w:ind w:left="320" w:firstLine="426"/>
        <w:jc w:val="right"/>
        <w:rPr>
          <w:b/>
          <w:bCs/>
          <w:snapToGrid w:val="0"/>
          <w:sz w:val="24"/>
          <w:szCs w:val="24"/>
        </w:rPr>
      </w:pPr>
    </w:p>
    <w:p w14:paraId="56FFECBF" w14:textId="77777777" w:rsidR="0061614E" w:rsidRPr="00850468" w:rsidRDefault="0061614E" w:rsidP="0061614E">
      <w:pPr>
        <w:shd w:val="clear" w:color="auto" w:fill="FFFFFF"/>
        <w:spacing w:line="360" w:lineRule="auto"/>
        <w:ind w:right="45"/>
        <w:jc w:val="center"/>
        <w:rPr>
          <w:b/>
          <w:bCs/>
          <w:color w:val="000000"/>
          <w:sz w:val="24"/>
          <w:u w:val="single"/>
        </w:rPr>
      </w:pPr>
    </w:p>
    <w:p w14:paraId="332A42CA" w14:textId="77777777" w:rsidR="0061614E" w:rsidRDefault="0061614E" w:rsidP="0061614E">
      <w:pPr>
        <w:ind w:firstLine="567"/>
        <w:jc w:val="both"/>
        <w:rPr>
          <w:sz w:val="24"/>
          <w:szCs w:val="28"/>
        </w:rPr>
      </w:pPr>
    </w:p>
    <w:p w14:paraId="77510C55" w14:textId="77777777" w:rsidR="0061614E" w:rsidRDefault="0061614E" w:rsidP="0061614E">
      <w:pPr>
        <w:ind w:firstLine="567"/>
        <w:jc w:val="both"/>
        <w:rPr>
          <w:sz w:val="24"/>
          <w:szCs w:val="28"/>
        </w:rPr>
      </w:pPr>
    </w:p>
    <w:p w14:paraId="7B53079F" w14:textId="77777777" w:rsidR="0061614E" w:rsidRDefault="0061614E" w:rsidP="0061614E">
      <w:pPr>
        <w:ind w:firstLine="567"/>
        <w:jc w:val="both"/>
        <w:rPr>
          <w:sz w:val="24"/>
          <w:szCs w:val="28"/>
        </w:rPr>
      </w:pPr>
    </w:p>
    <w:p w14:paraId="3B584A96" w14:textId="77777777" w:rsidR="0061614E" w:rsidRDefault="0061614E" w:rsidP="0061614E">
      <w:pPr>
        <w:ind w:firstLine="567"/>
        <w:jc w:val="both"/>
        <w:rPr>
          <w:sz w:val="24"/>
          <w:szCs w:val="28"/>
        </w:rPr>
      </w:pPr>
    </w:p>
    <w:p w14:paraId="45321EA7" w14:textId="77777777" w:rsidR="0061614E" w:rsidRDefault="0061614E" w:rsidP="0061614E">
      <w:pPr>
        <w:ind w:firstLine="567"/>
        <w:jc w:val="both"/>
        <w:rPr>
          <w:sz w:val="24"/>
          <w:szCs w:val="28"/>
        </w:rPr>
      </w:pPr>
    </w:p>
    <w:p w14:paraId="2ECED56B" w14:textId="77777777" w:rsidR="0061614E" w:rsidRDefault="0061614E" w:rsidP="0061614E">
      <w:pPr>
        <w:ind w:firstLine="567"/>
        <w:jc w:val="both"/>
        <w:rPr>
          <w:sz w:val="24"/>
          <w:szCs w:val="28"/>
        </w:rPr>
      </w:pPr>
    </w:p>
    <w:p w14:paraId="4FDE4129" w14:textId="77777777" w:rsidR="0061614E" w:rsidRDefault="0061614E" w:rsidP="0061614E">
      <w:pPr>
        <w:ind w:firstLine="567"/>
        <w:jc w:val="both"/>
        <w:rPr>
          <w:sz w:val="24"/>
          <w:szCs w:val="28"/>
        </w:rPr>
      </w:pPr>
    </w:p>
    <w:p w14:paraId="1C76B330" w14:textId="77777777" w:rsidR="0061614E" w:rsidRDefault="0061614E" w:rsidP="0061614E">
      <w:pPr>
        <w:ind w:firstLine="567"/>
        <w:jc w:val="both"/>
        <w:rPr>
          <w:sz w:val="24"/>
          <w:szCs w:val="28"/>
        </w:rPr>
      </w:pPr>
    </w:p>
    <w:p w14:paraId="10C5047E" w14:textId="77777777" w:rsidR="0061614E" w:rsidRDefault="0061614E" w:rsidP="0061614E">
      <w:pPr>
        <w:ind w:firstLine="567"/>
        <w:jc w:val="both"/>
        <w:rPr>
          <w:sz w:val="24"/>
          <w:szCs w:val="28"/>
        </w:rPr>
      </w:pPr>
    </w:p>
    <w:p w14:paraId="714A1742" w14:textId="77777777" w:rsidR="00C05CD7" w:rsidRDefault="00C05CD7" w:rsidP="0061614E">
      <w:pPr>
        <w:ind w:firstLine="567"/>
        <w:jc w:val="both"/>
        <w:rPr>
          <w:sz w:val="24"/>
          <w:szCs w:val="28"/>
        </w:rPr>
      </w:pPr>
    </w:p>
    <w:p w14:paraId="426B35BD" w14:textId="77777777" w:rsidR="00C05CD7" w:rsidRDefault="00C05CD7" w:rsidP="0061614E">
      <w:pPr>
        <w:ind w:firstLine="567"/>
        <w:jc w:val="both"/>
        <w:rPr>
          <w:sz w:val="24"/>
          <w:szCs w:val="28"/>
        </w:rPr>
      </w:pPr>
    </w:p>
    <w:p w14:paraId="25F969C1" w14:textId="77777777" w:rsidR="0061614E" w:rsidRDefault="0061614E" w:rsidP="0061614E">
      <w:pPr>
        <w:ind w:firstLine="567"/>
        <w:jc w:val="both"/>
        <w:rPr>
          <w:sz w:val="24"/>
          <w:szCs w:val="28"/>
        </w:rPr>
      </w:pPr>
    </w:p>
    <w:p w14:paraId="6C5ADFA3" w14:textId="77777777" w:rsidR="00944145" w:rsidRDefault="00944145" w:rsidP="00944145">
      <w:pPr>
        <w:rPr>
          <w:i/>
          <w:color w:val="000000"/>
          <w:sz w:val="22"/>
          <w:szCs w:val="22"/>
        </w:rPr>
      </w:pPr>
    </w:p>
    <w:p w14:paraId="754257D6" w14:textId="77777777" w:rsidR="00944145" w:rsidRPr="00FA093F" w:rsidRDefault="00944145" w:rsidP="00944145">
      <w:pPr>
        <w:rPr>
          <w:bCs/>
          <w:i/>
          <w:sz w:val="22"/>
          <w:szCs w:val="22"/>
        </w:rPr>
        <w:sectPr w:rsidR="00944145" w:rsidRPr="00FA093F" w:rsidSect="00760274">
          <w:type w:val="continuous"/>
          <w:pgSz w:w="11906" w:h="16838"/>
          <w:pgMar w:top="709" w:right="851" w:bottom="851" w:left="851" w:header="709" w:footer="709" w:gutter="0"/>
          <w:cols w:space="708"/>
          <w:docGrid w:linePitch="360"/>
        </w:sectPr>
      </w:pPr>
    </w:p>
    <w:p w14:paraId="0D30B50A" w14:textId="77777777" w:rsidR="003F0712" w:rsidRDefault="003F0712" w:rsidP="003F0712">
      <w:pPr>
        <w:tabs>
          <w:tab w:val="left" w:pos="9900"/>
        </w:tabs>
        <w:ind w:left="-180" w:right="-25" w:firstLine="540"/>
        <w:jc w:val="both"/>
        <w:outlineLvl w:val="0"/>
        <w:rPr>
          <w:b/>
          <w:color w:val="000000"/>
          <w:sz w:val="4"/>
          <w:szCs w:val="4"/>
        </w:rPr>
      </w:pPr>
    </w:p>
    <w:p w14:paraId="209E03B2" w14:textId="77777777" w:rsidR="003F0712" w:rsidRDefault="003F0712" w:rsidP="003F0712">
      <w:pPr>
        <w:tabs>
          <w:tab w:val="left" w:pos="9900"/>
        </w:tabs>
        <w:ind w:left="-180" w:right="-25" w:firstLine="540"/>
        <w:jc w:val="both"/>
        <w:outlineLvl w:val="0"/>
        <w:rPr>
          <w:b/>
          <w:color w:val="000000"/>
          <w:sz w:val="4"/>
          <w:szCs w:val="4"/>
        </w:rPr>
      </w:pPr>
    </w:p>
    <w:p w14:paraId="69008CF1" w14:textId="77777777" w:rsidR="003F0712" w:rsidRDefault="003F0712" w:rsidP="003F0712">
      <w:pPr>
        <w:tabs>
          <w:tab w:val="left" w:pos="9900"/>
        </w:tabs>
        <w:ind w:left="-180" w:right="-25" w:firstLine="540"/>
        <w:jc w:val="both"/>
        <w:outlineLvl w:val="0"/>
        <w:rPr>
          <w:b/>
          <w:color w:val="000000"/>
          <w:sz w:val="4"/>
          <w:szCs w:val="4"/>
        </w:rPr>
      </w:pPr>
    </w:p>
    <w:p w14:paraId="552BEC1D" w14:textId="77777777" w:rsidR="00DF42ED" w:rsidRDefault="00DF42ED" w:rsidP="00DF42ED">
      <w:pPr>
        <w:tabs>
          <w:tab w:val="left" w:pos="9900"/>
        </w:tabs>
        <w:ind w:left="-180" w:right="-25" w:firstLine="540"/>
        <w:jc w:val="both"/>
        <w:outlineLvl w:val="0"/>
        <w:rPr>
          <w:b/>
          <w:color w:val="000000"/>
          <w:sz w:val="4"/>
          <w:szCs w:val="4"/>
        </w:rPr>
      </w:pPr>
    </w:p>
    <w:p w14:paraId="110E0A53" w14:textId="77777777" w:rsidR="00DF42ED" w:rsidRDefault="00DF42ED" w:rsidP="00DF42ED">
      <w:pPr>
        <w:tabs>
          <w:tab w:val="left" w:pos="9900"/>
        </w:tabs>
        <w:ind w:left="-180" w:right="-25" w:firstLine="540"/>
        <w:jc w:val="both"/>
        <w:outlineLvl w:val="0"/>
        <w:rPr>
          <w:b/>
          <w:color w:val="000000"/>
          <w:sz w:val="4"/>
          <w:szCs w:val="4"/>
        </w:rPr>
      </w:pPr>
    </w:p>
    <w:p w14:paraId="62AEDA4E" w14:textId="77777777" w:rsidR="00DF42ED" w:rsidRDefault="00DF42ED" w:rsidP="00DF42ED">
      <w:pPr>
        <w:tabs>
          <w:tab w:val="left" w:pos="9900"/>
        </w:tabs>
        <w:ind w:left="-180" w:right="-25" w:firstLine="540"/>
        <w:jc w:val="both"/>
        <w:outlineLvl w:val="0"/>
        <w:rPr>
          <w:b/>
          <w:color w:val="000000"/>
          <w:sz w:val="4"/>
          <w:szCs w:val="4"/>
        </w:rPr>
      </w:pPr>
    </w:p>
    <w:p w14:paraId="68F9DF77" w14:textId="77777777" w:rsidR="00DF42ED" w:rsidRPr="002D7EEC" w:rsidRDefault="00DF42ED" w:rsidP="00DF42ED">
      <w:pPr>
        <w:widowControl w:val="0"/>
        <w:tabs>
          <w:tab w:val="left" w:pos="2880"/>
          <w:tab w:val="right" w:pos="9637"/>
        </w:tabs>
        <w:ind w:left="320" w:firstLine="426"/>
        <w:jc w:val="right"/>
        <w:rPr>
          <w:b/>
          <w:bCs/>
          <w:snapToGrid w:val="0"/>
          <w:sz w:val="24"/>
          <w:szCs w:val="24"/>
        </w:rPr>
      </w:pPr>
      <w:r>
        <w:rPr>
          <w:b/>
          <w:bCs/>
          <w:snapToGrid w:val="0"/>
          <w:sz w:val="24"/>
          <w:szCs w:val="24"/>
        </w:rPr>
        <w:t>Д</w:t>
      </w:r>
      <w:r w:rsidRPr="002D7EEC">
        <w:rPr>
          <w:b/>
          <w:bCs/>
          <w:snapToGrid w:val="0"/>
          <w:sz w:val="24"/>
          <w:szCs w:val="24"/>
        </w:rPr>
        <w:t xml:space="preserve">одаток № </w:t>
      </w:r>
      <w:r>
        <w:rPr>
          <w:b/>
          <w:bCs/>
          <w:snapToGrid w:val="0"/>
          <w:sz w:val="24"/>
          <w:szCs w:val="24"/>
        </w:rPr>
        <w:t>6</w:t>
      </w:r>
    </w:p>
    <w:p w14:paraId="54FEBF1B" w14:textId="77777777" w:rsidR="00DF42ED" w:rsidRPr="000B62CA" w:rsidRDefault="00DF42ED" w:rsidP="00DF42ED">
      <w:pPr>
        <w:widowControl w:val="0"/>
        <w:tabs>
          <w:tab w:val="left" w:pos="2880"/>
          <w:tab w:val="right" w:pos="9637"/>
        </w:tabs>
        <w:ind w:left="320" w:firstLine="426"/>
        <w:jc w:val="right"/>
        <w:rPr>
          <w:b/>
          <w:bCs/>
          <w:snapToGrid w:val="0"/>
          <w:sz w:val="24"/>
          <w:szCs w:val="24"/>
        </w:rPr>
      </w:pPr>
      <w:r w:rsidRPr="002D7EEC">
        <w:rPr>
          <w:b/>
          <w:bCs/>
          <w:snapToGrid w:val="0"/>
          <w:sz w:val="24"/>
          <w:szCs w:val="24"/>
        </w:rPr>
        <w:t>до тендерної документації</w:t>
      </w:r>
    </w:p>
    <w:p w14:paraId="4BF657B5" w14:textId="77777777" w:rsidR="00DF42ED" w:rsidRPr="00DE017E" w:rsidRDefault="00DF42ED" w:rsidP="00DF42ED">
      <w:pPr>
        <w:ind w:left="540" w:firstLine="180"/>
        <w:jc w:val="center"/>
        <w:rPr>
          <w:sz w:val="24"/>
          <w:szCs w:val="24"/>
        </w:rPr>
      </w:pPr>
      <w:r w:rsidRPr="0058418C">
        <w:rPr>
          <w:sz w:val="24"/>
          <w:szCs w:val="24"/>
        </w:rPr>
        <w:t xml:space="preserve">                     </w:t>
      </w:r>
    </w:p>
    <w:p w14:paraId="448F9FFB" w14:textId="77777777" w:rsidR="00DF42ED" w:rsidRDefault="00DF42ED" w:rsidP="00DF42ED">
      <w:pPr>
        <w:pStyle w:val="af0"/>
        <w:spacing w:before="0" w:beforeAutospacing="0" w:after="0" w:afterAutospacing="0"/>
        <w:jc w:val="right"/>
        <w:rPr>
          <w:b/>
          <w:lang w:val="uk-UA"/>
        </w:rPr>
      </w:pPr>
    </w:p>
    <w:p w14:paraId="54F9493B" w14:textId="77777777" w:rsidR="00DF42ED" w:rsidRDefault="00DF42ED" w:rsidP="00DF42ED">
      <w:pPr>
        <w:pStyle w:val="20"/>
        <w:numPr>
          <w:ilvl w:val="1"/>
          <w:numId w:val="15"/>
        </w:numPr>
        <w:suppressAutoHyphens/>
        <w:autoSpaceDN w:val="0"/>
        <w:jc w:val="center"/>
      </w:pPr>
      <w:r>
        <w:rPr>
          <w:i/>
        </w:rPr>
        <w:t>ПРОЕКТ ДОГОВОРУ №_____</w:t>
      </w:r>
    </w:p>
    <w:p w14:paraId="7A7B4F98" w14:textId="77777777" w:rsidR="00DF42ED" w:rsidRDefault="00DF42ED" w:rsidP="00DF42ED">
      <w:pPr>
        <w:shd w:val="clear" w:color="auto" w:fill="FFFFFF"/>
        <w:tabs>
          <w:tab w:val="num" w:pos="1440"/>
        </w:tabs>
        <w:rPr>
          <w:b/>
        </w:rPr>
      </w:pPr>
    </w:p>
    <w:p w14:paraId="67A98163" w14:textId="64862988" w:rsidR="00DF42ED" w:rsidRDefault="00305978" w:rsidP="00DF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sz w:val="24"/>
        </w:rPr>
        <w:t>с</w:t>
      </w:r>
      <w:r w:rsidR="00DF42ED" w:rsidRPr="004A69B5">
        <w:rPr>
          <w:sz w:val="24"/>
        </w:rPr>
        <w:t>м</w:t>
      </w:r>
      <w:r>
        <w:rPr>
          <w:sz w:val="24"/>
        </w:rPr>
        <w:t>т</w:t>
      </w:r>
      <w:bookmarkStart w:id="4" w:name="_GoBack"/>
      <w:bookmarkEnd w:id="4"/>
      <w:r w:rsidR="00DF42ED" w:rsidRPr="004A69B5">
        <w:rPr>
          <w:sz w:val="24"/>
        </w:rPr>
        <w:t xml:space="preserve">. </w:t>
      </w:r>
      <w:r>
        <w:rPr>
          <w:sz w:val="24"/>
        </w:rPr>
        <w:t>Гостомель</w:t>
      </w:r>
      <w:r w:rsidR="00DF42ED" w:rsidRPr="004A69B5">
        <w:rPr>
          <w:sz w:val="24"/>
        </w:rPr>
        <w:t xml:space="preserve">                                                                       </w:t>
      </w:r>
      <w:r w:rsidR="00DF42ED">
        <w:rPr>
          <w:sz w:val="24"/>
        </w:rPr>
        <w:t xml:space="preserve">    «_____» ________________2023</w:t>
      </w:r>
      <w:r w:rsidR="00DF42ED" w:rsidRPr="004A69B5">
        <w:rPr>
          <w:sz w:val="24"/>
        </w:rPr>
        <w:t xml:space="preserve"> р.</w:t>
      </w:r>
      <w:r w:rsidR="00DF42ED" w:rsidRPr="004A69B5">
        <w:rPr>
          <w:sz w:val="24"/>
        </w:rPr>
        <w:br/>
      </w:r>
    </w:p>
    <w:p w14:paraId="6CD5A6E0" w14:textId="111A8553" w:rsidR="00DF42ED" w:rsidRPr="001D3F87" w:rsidRDefault="00AA58B8" w:rsidP="00AA58B8">
      <w:pPr>
        <w:ind w:firstLine="540"/>
        <w:rPr>
          <w:sz w:val="24"/>
          <w:szCs w:val="24"/>
        </w:rPr>
      </w:pPr>
      <w:r w:rsidRPr="00AA58B8">
        <w:rPr>
          <w:b/>
          <w:sz w:val="24"/>
          <w:szCs w:val="24"/>
        </w:rPr>
        <w:t>КОМУНАЛЬНЕ ПІДПРИЄМСТВО "БЛАГОЗЕЛЕНБУД" ГОСТОМЕЛЬСЬКОЇ СЕЛИЩНОЇ РАДИ, в особі начальника  Паламарчука Олега Володимировича</w:t>
      </w:r>
      <w:r w:rsidR="00DF42ED" w:rsidRPr="001D3F87">
        <w:rPr>
          <w:sz w:val="24"/>
          <w:szCs w:val="24"/>
        </w:rPr>
        <w:t>, (далі – „Замовник”/Покупець), з однієї сторони, та__________________________________________________________</w:t>
      </w:r>
    </w:p>
    <w:p w14:paraId="5B6FDF80" w14:textId="77777777" w:rsidR="00DF42ED" w:rsidRPr="001D3F87" w:rsidRDefault="00DF42ED" w:rsidP="00AA58B8">
      <w:pPr>
        <w:rPr>
          <w:sz w:val="24"/>
          <w:szCs w:val="24"/>
        </w:rPr>
      </w:pPr>
      <w:r w:rsidRPr="001D3F87">
        <w:rPr>
          <w:sz w:val="24"/>
          <w:szCs w:val="24"/>
        </w:rPr>
        <w:t>________________________________________________________________________________ (далі – „Продавець”/Постачальник), з іншої сторони</w:t>
      </w:r>
      <w:r>
        <w:rPr>
          <w:sz w:val="24"/>
          <w:szCs w:val="24"/>
        </w:rPr>
        <w:t xml:space="preserve">, </w:t>
      </w:r>
      <w:r w:rsidRPr="001D3F87">
        <w:rPr>
          <w:sz w:val="24"/>
          <w:szCs w:val="24"/>
        </w:rPr>
        <w:t>разом - Сторони, уклали цей договір (далі - Договір) про таке:</w:t>
      </w:r>
    </w:p>
    <w:p w14:paraId="6DDE22B7" w14:textId="77777777" w:rsidR="00DF42ED" w:rsidRPr="001D3F87" w:rsidRDefault="00DF42ED" w:rsidP="00AA58B8">
      <w:pPr>
        <w:rPr>
          <w:sz w:val="24"/>
          <w:szCs w:val="24"/>
        </w:rPr>
      </w:pPr>
    </w:p>
    <w:p w14:paraId="7DE6B1ED" w14:textId="77777777" w:rsidR="00DF42ED" w:rsidRPr="001D3F87" w:rsidRDefault="00DF42ED" w:rsidP="00DF42ED">
      <w:pPr>
        <w:jc w:val="center"/>
        <w:rPr>
          <w:b/>
          <w:sz w:val="24"/>
        </w:rPr>
      </w:pPr>
      <w:r w:rsidRPr="001D3F87">
        <w:rPr>
          <w:b/>
          <w:sz w:val="24"/>
        </w:rPr>
        <w:t>1. ПРЕДМЕТ ДОГОВОРУ</w:t>
      </w:r>
    </w:p>
    <w:p w14:paraId="1644BD39" w14:textId="77777777" w:rsidR="00DF42ED" w:rsidRPr="001D3F87" w:rsidRDefault="00DF42ED" w:rsidP="00DF42ED">
      <w:pPr>
        <w:jc w:val="center"/>
        <w:rPr>
          <w:b/>
          <w:sz w:val="24"/>
        </w:rPr>
      </w:pPr>
    </w:p>
    <w:p w14:paraId="661BEB60" w14:textId="77777777" w:rsidR="00DF42ED" w:rsidRPr="001D3F87" w:rsidRDefault="00DF42ED" w:rsidP="00DF42ED">
      <w:pPr>
        <w:jc w:val="both"/>
        <w:rPr>
          <w:color w:val="000000"/>
          <w:sz w:val="24"/>
          <w:szCs w:val="24"/>
        </w:rPr>
      </w:pPr>
      <w:r w:rsidRPr="001D3F87">
        <w:rPr>
          <w:color w:val="000000"/>
          <w:sz w:val="24"/>
          <w:szCs w:val="24"/>
        </w:rPr>
        <w:t xml:space="preserve">1.1. Предметом договору є поставка товару: </w:t>
      </w:r>
      <w:bookmarkStart w:id="5" w:name="_Hlk133947026"/>
      <w:r w:rsidRPr="00727208">
        <w:rPr>
          <w:b/>
          <w:bCs/>
          <w:sz w:val="24"/>
          <w:szCs w:val="24"/>
          <w:u w:val="single"/>
        </w:rPr>
        <w:t xml:space="preserve">«Автомобільний бензин А-95 та дизельне пальне» </w:t>
      </w:r>
      <w:r w:rsidRPr="00727208">
        <w:rPr>
          <w:rFonts w:eastAsia="Calibri"/>
          <w:b/>
          <w:bCs/>
          <w:i/>
          <w:sz w:val="24"/>
          <w:szCs w:val="24"/>
          <w:u w:val="single"/>
        </w:rPr>
        <w:t>Єдиний закупівельний словник ДК 021:2015 –</w:t>
      </w:r>
      <w:r w:rsidRPr="00727208">
        <w:rPr>
          <w:b/>
          <w:bCs/>
          <w:sz w:val="24"/>
          <w:szCs w:val="24"/>
          <w:u w:val="single"/>
        </w:rPr>
        <w:t xml:space="preserve"> 09130000-9 «Нафта та дистиляти» (09132000-3 Бензин, 09134200-9 Дизельне паливо</w:t>
      </w:r>
      <w:r w:rsidRPr="001D3F87">
        <w:rPr>
          <w:sz w:val="24"/>
          <w:szCs w:val="24"/>
          <w:u w:val="single"/>
        </w:rPr>
        <w:t>)</w:t>
      </w:r>
      <w:r w:rsidRPr="001D3F87">
        <w:rPr>
          <w:color w:val="000000"/>
          <w:sz w:val="24"/>
          <w:szCs w:val="24"/>
        </w:rPr>
        <w:t xml:space="preserve"> </w:t>
      </w:r>
      <w:bookmarkEnd w:id="5"/>
      <w:r w:rsidRPr="001D3F87">
        <w:rPr>
          <w:color w:val="000000"/>
          <w:sz w:val="24"/>
          <w:szCs w:val="24"/>
        </w:rPr>
        <w:t>(далі – Товар).</w:t>
      </w:r>
    </w:p>
    <w:p w14:paraId="5821C081" w14:textId="77777777" w:rsidR="00DF42ED" w:rsidRPr="001D3F87" w:rsidRDefault="00DF42ED" w:rsidP="00DF42ED">
      <w:pPr>
        <w:jc w:val="both"/>
        <w:rPr>
          <w:color w:val="000000"/>
          <w:sz w:val="24"/>
          <w:szCs w:val="24"/>
          <w:lang w:eastAsia="ar-SA"/>
        </w:rPr>
      </w:pPr>
      <w:r w:rsidRPr="001D3F87">
        <w:rPr>
          <w:color w:val="000000"/>
          <w:sz w:val="24"/>
          <w:szCs w:val="24"/>
        </w:rPr>
        <w:t>1.2. Найменування, асортимент, кількість та ціна Товару, що поставляється згідно з цим Договором, визначені у Специфікації (Додаток № 1 до цього Договору</w:t>
      </w:r>
      <w:r w:rsidRPr="001D3F87">
        <w:rPr>
          <w:sz w:val="24"/>
          <w:szCs w:val="24"/>
        </w:rPr>
        <w:t>) (далі – Специфікація), яка є його невід’ємною частиною.</w:t>
      </w:r>
    </w:p>
    <w:p w14:paraId="21E2EDA8" w14:textId="77777777" w:rsidR="00DF42ED" w:rsidRPr="001D3F87" w:rsidRDefault="00DF42ED" w:rsidP="00DF42ED">
      <w:pPr>
        <w:jc w:val="both"/>
        <w:rPr>
          <w:rFonts w:ascii="Times New Roman CYR" w:hAnsi="Times New Roman CYR" w:cs="Times New Roman CYR"/>
          <w:sz w:val="24"/>
          <w:szCs w:val="24"/>
        </w:rPr>
      </w:pPr>
      <w:r w:rsidRPr="001D3F87">
        <w:rPr>
          <w:color w:val="000000"/>
          <w:sz w:val="24"/>
          <w:szCs w:val="24"/>
        </w:rPr>
        <w:t xml:space="preserve">1.3. Обсяги закупівлі товару можуть бути зменшені залежно від реального фінансування видатків та виробничих потреб Замовника. </w:t>
      </w:r>
      <w:r w:rsidRPr="001D3F87">
        <w:rPr>
          <w:rFonts w:ascii="Times New Roman CYR" w:hAnsi="Times New Roman CYR" w:cs="Times New Roman CYR"/>
          <w:sz w:val="24"/>
          <w:szCs w:val="24"/>
        </w:rPr>
        <w:t>Поставка Товару проводиться згідно замовлень Замовника, які надаються Продавцю наступними способами: електронною поштою, телефонним, факсимільним зв’язком.</w:t>
      </w:r>
    </w:p>
    <w:p w14:paraId="19C402E0" w14:textId="77777777" w:rsidR="00DF42ED" w:rsidRPr="001D3F87" w:rsidRDefault="00DF42ED" w:rsidP="00DF42E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4"/>
          <w:szCs w:val="24"/>
          <w:lang w:eastAsia="zh-CN"/>
        </w:rPr>
      </w:pPr>
      <w:r w:rsidRPr="001D3F87">
        <w:rPr>
          <w:color w:val="000000"/>
          <w:sz w:val="24"/>
          <w:szCs w:val="24"/>
          <w:lang w:eastAsia="zh-CN"/>
        </w:rPr>
        <w:tab/>
        <w:t xml:space="preserve">Поставка Товару може здійснюватися окремими партіями. </w:t>
      </w:r>
    </w:p>
    <w:p w14:paraId="0FAF11BC" w14:textId="77777777" w:rsidR="00DF42ED" w:rsidRPr="001D3F87" w:rsidRDefault="00DF42ED" w:rsidP="00DF42ED">
      <w:pPr>
        <w:jc w:val="center"/>
        <w:rPr>
          <w:b/>
        </w:rPr>
      </w:pPr>
    </w:p>
    <w:p w14:paraId="4A482247" w14:textId="77777777" w:rsidR="00DF42ED" w:rsidRDefault="00DF42ED" w:rsidP="00DF42ED">
      <w:pPr>
        <w:jc w:val="center"/>
        <w:rPr>
          <w:b/>
          <w:sz w:val="24"/>
        </w:rPr>
      </w:pPr>
      <w:r w:rsidRPr="001D3F87">
        <w:rPr>
          <w:b/>
          <w:sz w:val="24"/>
        </w:rPr>
        <w:t>2. ЯКІСТЬ  ТОВАРУ</w:t>
      </w:r>
    </w:p>
    <w:p w14:paraId="4C57D47C" w14:textId="77777777" w:rsidR="00DF42ED" w:rsidRPr="001D3F87" w:rsidRDefault="00DF42ED" w:rsidP="00DF42ED">
      <w:pPr>
        <w:jc w:val="center"/>
        <w:rPr>
          <w:b/>
          <w:sz w:val="12"/>
        </w:rPr>
      </w:pPr>
    </w:p>
    <w:p w14:paraId="607F78F4" w14:textId="77777777" w:rsidR="00DF42ED" w:rsidRPr="001D3F87" w:rsidRDefault="00DF42ED" w:rsidP="00DF42ED">
      <w:pPr>
        <w:jc w:val="both"/>
        <w:rPr>
          <w:sz w:val="24"/>
          <w:szCs w:val="24"/>
        </w:rPr>
      </w:pPr>
      <w:r w:rsidRPr="001D3F87">
        <w:rPr>
          <w:sz w:val="24"/>
          <w:szCs w:val="24"/>
        </w:rPr>
        <w:t>2.1.Якість  паливо-мастильних матеріалів повинна відповідати ДСТУ, технічним умовам виробника, що підтверджується сертифікатом відповідності та/або паспортом якості, копія якого знаходиться на АЗС.</w:t>
      </w:r>
    </w:p>
    <w:p w14:paraId="155015AA" w14:textId="77777777" w:rsidR="00DF42ED" w:rsidRPr="001D3F87" w:rsidRDefault="00DF42ED" w:rsidP="00DF42ED">
      <w:pPr>
        <w:jc w:val="both"/>
        <w:rPr>
          <w:rFonts w:ascii="Times New Roman CYR" w:hAnsi="Times New Roman CYR" w:cs="Times New Roman CYR"/>
          <w:sz w:val="24"/>
          <w:szCs w:val="24"/>
        </w:rPr>
      </w:pPr>
      <w:r w:rsidRPr="001D3F87">
        <w:rPr>
          <w:rFonts w:ascii="Times New Roman CYR" w:hAnsi="Times New Roman CYR" w:cs="Times New Roman CYR"/>
          <w:sz w:val="24"/>
          <w:szCs w:val="24"/>
        </w:rPr>
        <w:t>2.2. У випадку виявлення недоліків товару по якості, Замовник зобов’язаний негайно повідомити про це Продавця, а також має право залучити для підтвердження висновку про недоліки товару незалежну спеціалізовану організацію (установу, підприємство).</w:t>
      </w:r>
    </w:p>
    <w:p w14:paraId="3C5BD940" w14:textId="77777777" w:rsidR="00DF42ED" w:rsidRPr="001D3F87" w:rsidRDefault="00DF42ED" w:rsidP="00DF42ED">
      <w:pPr>
        <w:tabs>
          <w:tab w:val="left" w:pos="390"/>
        </w:tabs>
        <w:jc w:val="both"/>
        <w:rPr>
          <w:rFonts w:ascii="Times New Roman CYR" w:hAnsi="Times New Roman CYR" w:cs="Times New Roman CYR"/>
          <w:bCs/>
          <w:sz w:val="24"/>
          <w:szCs w:val="24"/>
        </w:rPr>
      </w:pPr>
      <w:r w:rsidRPr="001D3F87">
        <w:rPr>
          <w:rFonts w:ascii="Times New Roman CYR" w:hAnsi="Times New Roman CYR" w:cs="Times New Roman CYR"/>
          <w:bCs/>
          <w:sz w:val="24"/>
          <w:szCs w:val="24"/>
        </w:rPr>
        <w:t>2.3. Якість Товару Продавця повинна відповідати технічним умовам виробника.</w:t>
      </w:r>
    </w:p>
    <w:p w14:paraId="2AAA3276" w14:textId="77777777" w:rsidR="00DF42ED" w:rsidRPr="001D3F87" w:rsidRDefault="00DF42ED" w:rsidP="00DF42ED">
      <w:pPr>
        <w:jc w:val="center"/>
        <w:rPr>
          <w:b/>
        </w:rPr>
      </w:pPr>
    </w:p>
    <w:p w14:paraId="5E5E93E9" w14:textId="77777777" w:rsidR="00DF42ED" w:rsidRDefault="00DF42ED" w:rsidP="00DF42ED">
      <w:pPr>
        <w:jc w:val="center"/>
        <w:rPr>
          <w:b/>
          <w:sz w:val="24"/>
        </w:rPr>
      </w:pPr>
      <w:r w:rsidRPr="001D3F87">
        <w:rPr>
          <w:b/>
          <w:sz w:val="24"/>
        </w:rPr>
        <w:t>3. ЦІНА ДОГОВОРУ</w:t>
      </w:r>
    </w:p>
    <w:p w14:paraId="6D5D3094" w14:textId="77777777" w:rsidR="00DF42ED" w:rsidRPr="001D3F87" w:rsidRDefault="00DF42ED" w:rsidP="00DF42ED">
      <w:pPr>
        <w:jc w:val="center"/>
        <w:rPr>
          <w:b/>
          <w:sz w:val="10"/>
        </w:rPr>
      </w:pPr>
    </w:p>
    <w:p w14:paraId="2B1D7CED" w14:textId="77777777" w:rsidR="00DF42ED" w:rsidRPr="001D3F87" w:rsidRDefault="00DF42ED" w:rsidP="00DF42ED">
      <w:pPr>
        <w:jc w:val="both"/>
        <w:rPr>
          <w:rFonts w:ascii="Times New Roman CYR" w:hAnsi="Times New Roman CYR" w:cs="Times New Roman CYR"/>
          <w:sz w:val="24"/>
          <w:szCs w:val="24"/>
        </w:rPr>
      </w:pPr>
      <w:r w:rsidRPr="001D3F87">
        <w:rPr>
          <w:rFonts w:ascii="Times New Roman CYR" w:hAnsi="Times New Roman CYR" w:cs="Times New Roman CYR"/>
          <w:sz w:val="24"/>
          <w:szCs w:val="24"/>
        </w:rPr>
        <w:t xml:space="preserve">3.1. Ціна Договору становить: _________________ грн. (сума цифрами та прописом), у тому числі ПДВ – ____________ грн. </w:t>
      </w:r>
    </w:p>
    <w:p w14:paraId="254E5DF3" w14:textId="77777777" w:rsidR="00DF42ED" w:rsidRPr="001D3F87" w:rsidRDefault="00DF42ED" w:rsidP="00DF42ED">
      <w:pPr>
        <w:jc w:val="both"/>
        <w:rPr>
          <w:rFonts w:ascii="Times New Roman CYR" w:hAnsi="Times New Roman CYR" w:cs="Times New Roman CYR"/>
          <w:sz w:val="24"/>
          <w:szCs w:val="24"/>
        </w:rPr>
      </w:pPr>
      <w:r w:rsidRPr="001D3F87">
        <w:rPr>
          <w:rFonts w:ascii="Times New Roman CYR" w:hAnsi="Times New Roman CYR" w:cs="Times New Roman CYR"/>
          <w:sz w:val="24"/>
          <w:szCs w:val="24"/>
        </w:rPr>
        <w:t xml:space="preserve">3.2. Ціна Товару визначається з урахуванням всіх податків та зборів, що сплачуються або мають бути сплачені Продавцем, а також понесених Продавцем витрат на доставку Товару до місця поставки, визначеного цим Договором. </w:t>
      </w:r>
    </w:p>
    <w:p w14:paraId="4A77028D" w14:textId="77777777" w:rsidR="00DF42ED" w:rsidRPr="001D3F87" w:rsidRDefault="00DF42ED" w:rsidP="00DF42ED">
      <w:pPr>
        <w:jc w:val="both"/>
        <w:rPr>
          <w:rFonts w:ascii="Times New Roman CYR" w:hAnsi="Times New Roman CYR" w:cs="Times New Roman CYR"/>
          <w:sz w:val="24"/>
          <w:szCs w:val="24"/>
        </w:rPr>
      </w:pPr>
      <w:r w:rsidRPr="001D3F87">
        <w:rPr>
          <w:rFonts w:ascii="Times New Roman CYR" w:hAnsi="Times New Roman CYR" w:cs="Times New Roman CYR"/>
          <w:sz w:val="24"/>
          <w:szCs w:val="24"/>
        </w:rPr>
        <w:t xml:space="preserve">3.3. Ціна цього Договору може бути зменшена за взаємною згодою Сторін, шляхом укладання відповідної додаткової угоди, у випадках передбачених законодавством України. </w:t>
      </w:r>
    </w:p>
    <w:p w14:paraId="52A9BBCE" w14:textId="77777777" w:rsidR="00DF42ED" w:rsidRPr="001D3F87" w:rsidRDefault="00DF42ED" w:rsidP="00DF42ED">
      <w:pPr>
        <w:shd w:val="clear" w:color="auto" w:fill="FFFFFF"/>
        <w:jc w:val="both"/>
        <w:rPr>
          <w:sz w:val="24"/>
          <w:szCs w:val="24"/>
          <w:bdr w:val="none" w:sz="0" w:space="0" w:color="auto" w:frame="1"/>
        </w:rPr>
      </w:pPr>
    </w:p>
    <w:p w14:paraId="5496ACD8" w14:textId="77777777" w:rsidR="00DF42ED" w:rsidRDefault="00DF42ED" w:rsidP="00DF42ED">
      <w:pPr>
        <w:jc w:val="center"/>
        <w:rPr>
          <w:b/>
          <w:sz w:val="24"/>
        </w:rPr>
      </w:pPr>
      <w:r w:rsidRPr="001D3F87">
        <w:rPr>
          <w:b/>
          <w:sz w:val="24"/>
        </w:rPr>
        <w:t>4. ПОРЯДОК ЗДІЙСНЕННЯ ОПЛАТИ</w:t>
      </w:r>
    </w:p>
    <w:p w14:paraId="3371C099" w14:textId="77777777" w:rsidR="00DF42ED" w:rsidRPr="001D3F87" w:rsidRDefault="00DF42ED" w:rsidP="00DF42ED">
      <w:pPr>
        <w:jc w:val="center"/>
        <w:rPr>
          <w:b/>
          <w:sz w:val="10"/>
        </w:rPr>
      </w:pPr>
    </w:p>
    <w:p w14:paraId="381E44B6" w14:textId="3DF7E2D9" w:rsidR="00DF42ED" w:rsidRDefault="00DF42ED" w:rsidP="00DF42ED">
      <w:pPr>
        <w:jc w:val="both"/>
        <w:outlineLvl w:val="1"/>
        <w:rPr>
          <w:sz w:val="24"/>
          <w:szCs w:val="28"/>
        </w:rPr>
      </w:pPr>
      <w:r w:rsidRPr="001D3F87">
        <w:rPr>
          <w:sz w:val="24"/>
          <w:szCs w:val="28"/>
        </w:rPr>
        <w:t xml:space="preserve">4.1. </w:t>
      </w:r>
      <w:r w:rsidR="00122206" w:rsidRPr="00122206">
        <w:rPr>
          <w:sz w:val="24"/>
          <w:szCs w:val="28"/>
        </w:rPr>
        <w:t xml:space="preserve">Замовник здійснює </w:t>
      </w:r>
      <w:r w:rsidR="00921EF0">
        <w:rPr>
          <w:sz w:val="24"/>
          <w:szCs w:val="28"/>
        </w:rPr>
        <w:t>оплату</w:t>
      </w:r>
      <w:r w:rsidR="00921EF0" w:rsidRPr="00921EF0">
        <w:rPr>
          <w:sz w:val="24"/>
          <w:szCs w:val="28"/>
        </w:rPr>
        <w:t xml:space="preserve"> </w:t>
      </w:r>
      <w:r w:rsidR="00921EF0" w:rsidRPr="00921EF0">
        <w:rPr>
          <w:sz w:val="24"/>
          <w:szCs w:val="24"/>
        </w:rPr>
        <w:t>в</w:t>
      </w:r>
      <w:r w:rsidR="00921EF0">
        <w:t xml:space="preserve"> </w:t>
      </w:r>
      <w:r w:rsidR="00921EF0" w:rsidRPr="00921EF0">
        <w:rPr>
          <w:sz w:val="24"/>
          <w:szCs w:val="28"/>
        </w:rPr>
        <w:t xml:space="preserve">національній валюті України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календарних днів після підписання </w:t>
      </w:r>
      <w:r w:rsidR="00921EF0" w:rsidRPr="00921EF0">
        <w:rPr>
          <w:sz w:val="24"/>
          <w:szCs w:val="28"/>
        </w:rPr>
        <w:lastRenderedPageBreak/>
        <w:t xml:space="preserve">уповноваженими представниками Сторін видаткової накладної. </w:t>
      </w:r>
      <w:r w:rsidR="00122206" w:rsidRPr="00122206">
        <w:rPr>
          <w:sz w:val="24"/>
          <w:szCs w:val="28"/>
        </w:rPr>
        <w:t>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122206">
        <w:rPr>
          <w:sz w:val="24"/>
          <w:szCs w:val="28"/>
        </w:rPr>
        <w:t xml:space="preserve"> .</w:t>
      </w:r>
      <w:r w:rsidRPr="001D3F87">
        <w:rPr>
          <w:sz w:val="24"/>
          <w:szCs w:val="28"/>
        </w:rPr>
        <w:t xml:space="preserve">Оплата здійснюється через Державну казначейську службу України. </w:t>
      </w:r>
      <w:r w:rsidR="00F772F6" w:rsidRPr="00F772F6">
        <w:rPr>
          <w:sz w:val="24"/>
          <w:szCs w:val="28"/>
        </w:rPr>
        <w:t>, з урахуванням черговості, передбаченої  абзацом другим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із змінами і доповненнями від 28.07.2022, при розрахунках за бюджетні кошти.</w:t>
      </w:r>
    </w:p>
    <w:p w14:paraId="5B81C1C6" w14:textId="0D43792C" w:rsidR="00F772F6" w:rsidRPr="001D3F87" w:rsidRDefault="00F772F6" w:rsidP="00DF42ED">
      <w:pPr>
        <w:jc w:val="both"/>
        <w:outlineLvl w:val="1"/>
        <w:rPr>
          <w:sz w:val="24"/>
          <w:szCs w:val="28"/>
        </w:rPr>
      </w:pPr>
      <w:r w:rsidRPr="00F772F6">
        <w:rPr>
          <w:sz w:val="24"/>
          <w:szCs w:val="28"/>
        </w:rPr>
        <w:t>4.2.</w:t>
      </w:r>
      <w:r w:rsidRPr="00F772F6">
        <w:rPr>
          <w:sz w:val="24"/>
          <w:szCs w:val="28"/>
        </w:rPr>
        <w:tab/>
        <w:t>Розрахунки по Договору здійснюються після прийняття Товару у власність Покупця, що відбувається в порядку, передбаченому п. 5 цього Договору, та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14:paraId="7C3EC2CB" w14:textId="4EABCAE2" w:rsidR="00DF42ED" w:rsidRPr="001D3F87" w:rsidRDefault="00DF42ED" w:rsidP="00DF42ED">
      <w:pPr>
        <w:jc w:val="both"/>
        <w:outlineLvl w:val="1"/>
        <w:rPr>
          <w:sz w:val="24"/>
          <w:szCs w:val="28"/>
        </w:rPr>
      </w:pPr>
      <w:r w:rsidRPr="00F772F6">
        <w:rPr>
          <w:sz w:val="24"/>
          <w:szCs w:val="28"/>
        </w:rPr>
        <w:t>4.</w:t>
      </w:r>
      <w:r w:rsidR="00F772F6" w:rsidRPr="00F772F6">
        <w:rPr>
          <w:sz w:val="24"/>
          <w:szCs w:val="28"/>
        </w:rPr>
        <w:t>3</w:t>
      </w:r>
      <w:r w:rsidRPr="00F772F6">
        <w:rPr>
          <w:sz w:val="24"/>
          <w:szCs w:val="28"/>
        </w:rPr>
        <w:t>. Якщо</w:t>
      </w:r>
      <w:r w:rsidRPr="001D3F87">
        <w:rPr>
          <w:sz w:val="24"/>
          <w:szCs w:val="28"/>
        </w:rPr>
        <w:t xml:space="preserve"> Продавець є платником податку на додану вартість, то при здійсненні операцій з постачання Товару Продавець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 (п. 201.10. ст. 201 Податкового кодексу України).  Податкова накладна складається у день виникнення податкових зобов'язань Продавця (п. 201.4. ст.201 Податкового кодексу України). Датою виникнення податкових зобов’язань у разі постачання Товару з оплатою за рахунок бюджетних коштів є дата зарахування таких коштів на банківський рахунок Продавця (п.187.7 ст.187 Податкового кодексу України).</w:t>
      </w:r>
    </w:p>
    <w:p w14:paraId="0D73205B" w14:textId="77777777" w:rsidR="00DF42ED" w:rsidRPr="001D3F87" w:rsidRDefault="00DF42ED" w:rsidP="00DF42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Franklin Gothic Medium"/>
          <w:color w:val="000000"/>
          <w:sz w:val="24"/>
          <w:szCs w:val="24"/>
          <w:shd w:val="clear" w:color="auto" w:fill="FFFFFF"/>
          <w:lang w:val="ru-RU"/>
        </w:rPr>
      </w:pPr>
    </w:p>
    <w:p w14:paraId="14ACE8D3" w14:textId="77777777" w:rsidR="00DF42ED" w:rsidRPr="001D3F87" w:rsidRDefault="00DF42ED" w:rsidP="00DF42ED">
      <w:pPr>
        <w:jc w:val="center"/>
        <w:rPr>
          <w:b/>
          <w:sz w:val="24"/>
        </w:rPr>
      </w:pPr>
      <w:r w:rsidRPr="001D3F87">
        <w:rPr>
          <w:b/>
          <w:sz w:val="24"/>
        </w:rPr>
        <w:t>5. ПОСТАВКА ТОВАРУ</w:t>
      </w:r>
    </w:p>
    <w:p w14:paraId="486CAF1C" w14:textId="50F2AFC6" w:rsidR="00DF42ED" w:rsidRPr="001D3F87" w:rsidRDefault="00DF42ED" w:rsidP="00DF42ED">
      <w:pPr>
        <w:jc w:val="both"/>
        <w:rPr>
          <w:sz w:val="24"/>
          <w:szCs w:val="24"/>
          <w:shd w:val="clear" w:color="auto" w:fill="FFFFFF"/>
        </w:rPr>
      </w:pPr>
      <w:r w:rsidRPr="001D3F87">
        <w:rPr>
          <w:rFonts w:ascii="Times New Roman CYR" w:hAnsi="Times New Roman CYR" w:cs="Times New Roman CYR"/>
          <w:sz w:val="24"/>
          <w:szCs w:val="24"/>
          <w:shd w:val="clear" w:color="auto" w:fill="FFFFFF"/>
        </w:rPr>
        <w:t>5.1. Місце поставки Товару — місце знаходження автозаправних станцій (далі — АЗС) Продавця/Постачальника</w:t>
      </w:r>
      <w:r w:rsidRPr="001D3F87">
        <w:rPr>
          <w:sz w:val="24"/>
          <w:szCs w:val="24"/>
        </w:rPr>
        <w:t xml:space="preserve"> у межах </w:t>
      </w:r>
      <w:r w:rsidR="00FC666C" w:rsidRPr="00FC666C">
        <w:rPr>
          <w:sz w:val="24"/>
          <w:szCs w:val="24"/>
        </w:rPr>
        <w:t xml:space="preserve">Київська обл., </w:t>
      </w:r>
      <w:proofErr w:type="spellStart"/>
      <w:r w:rsidR="00FC666C" w:rsidRPr="00FC666C">
        <w:rPr>
          <w:sz w:val="24"/>
          <w:szCs w:val="24"/>
        </w:rPr>
        <w:t>сел</w:t>
      </w:r>
      <w:proofErr w:type="spellEnd"/>
      <w:r w:rsidR="00FC666C" w:rsidRPr="00FC666C">
        <w:rPr>
          <w:sz w:val="24"/>
          <w:szCs w:val="24"/>
        </w:rPr>
        <w:t>. Гостомель. вул. Свято-Покровська,  220</w:t>
      </w:r>
    </w:p>
    <w:p w14:paraId="0C869174" w14:textId="14162F5F" w:rsidR="00DF42ED" w:rsidRPr="001D3F87" w:rsidRDefault="00DF42ED" w:rsidP="00DF42ED">
      <w:pPr>
        <w:jc w:val="both"/>
        <w:rPr>
          <w:sz w:val="24"/>
          <w:szCs w:val="24"/>
          <w:shd w:val="clear" w:color="auto" w:fill="FFFFFF"/>
        </w:rPr>
      </w:pPr>
      <w:r w:rsidRPr="001D3F87">
        <w:rPr>
          <w:sz w:val="24"/>
          <w:szCs w:val="24"/>
          <w:shd w:val="clear" w:color="auto" w:fill="FFFFFF"/>
        </w:rPr>
        <w:t xml:space="preserve">5.2. </w:t>
      </w:r>
      <w:r w:rsidRPr="001D3F87">
        <w:rPr>
          <w:rFonts w:ascii="Times New Roman CYR" w:hAnsi="Times New Roman CYR" w:cs="Times New Roman CYR"/>
          <w:sz w:val="24"/>
          <w:szCs w:val="24"/>
          <w:shd w:val="clear" w:color="auto" w:fill="FFFFFF"/>
        </w:rPr>
        <w:t xml:space="preserve">Строк поставки Товару: з моменту підписання </w:t>
      </w:r>
      <w:r>
        <w:rPr>
          <w:rFonts w:ascii="Times New Roman CYR" w:hAnsi="Times New Roman CYR" w:cs="Times New Roman CYR"/>
          <w:sz w:val="24"/>
          <w:szCs w:val="24"/>
          <w:shd w:val="clear" w:color="auto" w:fill="FFFFFF"/>
        </w:rPr>
        <w:t>договору до 31.12</w:t>
      </w:r>
      <w:r w:rsidRPr="001D3F87">
        <w:rPr>
          <w:rFonts w:ascii="Times New Roman CYR" w:hAnsi="Times New Roman CYR" w:cs="Times New Roman CYR"/>
          <w:sz w:val="24"/>
          <w:szCs w:val="24"/>
          <w:shd w:val="clear" w:color="auto" w:fill="FFFFFF"/>
        </w:rPr>
        <w:t>.202</w:t>
      </w:r>
      <w:r w:rsidR="00FC666C">
        <w:rPr>
          <w:rFonts w:ascii="Times New Roman CYR" w:hAnsi="Times New Roman CYR" w:cs="Times New Roman CYR"/>
          <w:sz w:val="24"/>
          <w:szCs w:val="24"/>
          <w:shd w:val="clear" w:color="auto" w:fill="FFFFFF"/>
        </w:rPr>
        <w:t>3</w:t>
      </w:r>
      <w:r w:rsidRPr="001D3F87">
        <w:rPr>
          <w:rFonts w:ascii="Times New Roman CYR" w:hAnsi="Times New Roman CYR" w:cs="Times New Roman CYR"/>
          <w:sz w:val="24"/>
          <w:szCs w:val="24"/>
          <w:shd w:val="clear" w:color="auto" w:fill="FFFFFF"/>
        </w:rPr>
        <w:t xml:space="preserve"> , згідно із заявками Замовника.</w:t>
      </w:r>
    </w:p>
    <w:p w14:paraId="2186BF2C" w14:textId="77777777" w:rsidR="00DF42ED" w:rsidRPr="001D3F87" w:rsidRDefault="00DF42ED" w:rsidP="00DF42ED">
      <w:pPr>
        <w:tabs>
          <w:tab w:val="left" w:pos="0"/>
        </w:tabs>
        <w:jc w:val="both"/>
        <w:rPr>
          <w:sz w:val="24"/>
          <w:szCs w:val="24"/>
        </w:rPr>
      </w:pPr>
      <w:r w:rsidRPr="001D3F87">
        <w:rPr>
          <w:sz w:val="24"/>
          <w:szCs w:val="24"/>
          <w:shd w:val="clear" w:color="auto" w:fill="FFFFFF"/>
        </w:rPr>
        <w:t xml:space="preserve">5.3. </w:t>
      </w:r>
      <w:r w:rsidRPr="001D3F87">
        <w:rPr>
          <w:rFonts w:ascii="Times New Roman CYR" w:hAnsi="Times New Roman CYR" w:cs="Times New Roman CYR"/>
          <w:sz w:val="24"/>
          <w:szCs w:val="24"/>
          <w:shd w:val="clear" w:color="auto" w:fill="FFFFFF"/>
        </w:rPr>
        <w:t>Термін поставки Товару  — згідно заявок Замовника, в межах одного робочого дня з моменту замовлення.</w:t>
      </w:r>
    </w:p>
    <w:p w14:paraId="4960BF05" w14:textId="77777777" w:rsidR="00DF42ED" w:rsidRPr="001D3F87" w:rsidRDefault="00DF42ED" w:rsidP="00DF42ED">
      <w:pPr>
        <w:jc w:val="both"/>
        <w:rPr>
          <w:sz w:val="24"/>
          <w:szCs w:val="24"/>
          <w:shd w:val="clear" w:color="auto" w:fill="FFFFFF"/>
        </w:rPr>
      </w:pPr>
      <w:r w:rsidRPr="001D3F87">
        <w:rPr>
          <w:sz w:val="24"/>
          <w:szCs w:val="24"/>
          <w:shd w:val="clear" w:color="auto" w:fill="FFFFFF"/>
        </w:rPr>
        <w:t xml:space="preserve">5.4. </w:t>
      </w:r>
      <w:r w:rsidRPr="001D3F87">
        <w:rPr>
          <w:rFonts w:ascii="Times New Roman CYR" w:hAnsi="Times New Roman CYR" w:cs="Times New Roman CYR"/>
          <w:sz w:val="24"/>
          <w:szCs w:val="24"/>
          <w:shd w:val="clear" w:color="auto" w:fill="FFFFFF"/>
        </w:rPr>
        <w:t>Одночасно з передачею Товару, Продавець зобов’язаний передати Замовнику видаткову накладну.</w:t>
      </w:r>
    </w:p>
    <w:p w14:paraId="1F8CF9F6" w14:textId="77777777" w:rsidR="00DF42ED" w:rsidRPr="001D3F87" w:rsidRDefault="00DF42ED" w:rsidP="00DF42ED">
      <w:pPr>
        <w:jc w:val="both"/>
        <w:rPr>
          <w:sz w:val="24"/>
          <w:szCs w:val="24"/>
        </w:rPr>
      </w:pPr>
      <w:r w:rsidRPr="001D3F87">
        <w:rPr>
          <w:sz w:val="24"/>
          <w:szCs w:val="24"/>
          <w:shd w:val="clear" w:color="auto" w:fill="FFFFFF"/>
        </w:rPr>
        <w:t>5.5. </w:t>
      </w:r>
      <w:r w:rsidRPr="001D3F87">
        <w:rPr>
          <w:rFonts w:ascii="Times New Roman CYR" w:hAnsi="Times New Roman CYR" w:cs="Times New Roman CYR"/>
          <w:sz w:val="24"/>
          <w:szCs w:val="24"/>
          <w:shd w:val="clear" w:color="auto" w:fill="FFFFFF"/>
        </w:rPr>
        <w:t>Після погодження Сторонами асортименту, кількості та ціни Товару (товарної партії),  Продавець надає за видатковою накладною Замовнику талони  на пальне встановленої форми відповідного номіналу (далі по тексту – талон(и) на пальне).</w:t>
      </w:r>
    </w:p>
    <w:p w14:paraId="7E5E0F5B" w14:textId="2FF319A2" w:rsidR="00DF42ED" w:rsidRPr="001D3F87" w:rsidRDefault="00DF42ED" w:rsidP="00DF42ED">
      <w:pPr>
        <w:jc w:val="both"/>
        <w:rPr>
          <w:rFonts w:ascii="Times New Roman CYR" w:hAnsi="Times New Roman CYR" w:cs="Times New Roman CYR"/>
          <w:sz w:val="24"/>
          <w:szCs w:val="24"/>
        </w:rPr>
      </w:pPr>
      <w:r w:rsidRPr="001D3F87">
        <w:rPr>
          <w:sz w:val="24"/>
          <w:szCs w:val="24"/>
        </w:rPr>
        <w:t xml:space="preserve">5.6. </w:t>
      </w:r>
      <w:r w:rsidRPr="001D3F87">
        <w:rPr>
          <w:rFonts w:ascii="Times New Roman CYR" w:hAnsi="Times New Roman CYR" w:cs="Times New Roman CYR"/>
          <w:sz w:val="24"/>
          <w:szCs w:val="24"/>
        </w:rPr>
        <w:t xml:space="preserve">Передача Замовнику талонів на пальне здійснюється за місцем знаходження Замовника за </w:t>
      </w:r>
      <w:proofErr w:type="spellStart"/>
      <w:r w:rsidRPr="001D3F87">
        <w:rPr>
          <w:rFonts w:ascii="Times New Roman CYR" w:hAnsi="Times New Roman CYR" w:cs="Times New Roman CYR"/>
          <w:sz w:val="24"/>
          <w:szCs w:val="24"/>
        </w:rPr>
        <w:t>адресою</w:t>
      </w:r>
      <w:proofErr w:type="spellEnd"/>
      <w:r w:rsidRPr="001D3F87">
        <w:rPr>
          <w:rFonts w:ascii="Times New Roman CYR" w:hAnsi="Times New Roman CYR" w:cs="Times New Roman CYR"/>
          <w:sz w:val="24"/>
          <w:szCs w:val="24"/>
        </w:rPr>
        <w:t xml:space="preserve"> </w:t>
      </w:r>
      <w:r w:rsidR="00FC666C" w:rsidRPr="00FC666C">
        <w:rPr>
          <w:rFonts w:ascii="Times New Roman CYR" w:hAnsi="Times New Roman CYR" w:cs="Times New Roman CYR"/>
          <w:sz w:val="24"/>
          <w:szCs w:val="24"/>
        </w:rPr>
        <w:t xml:space="preserve">Київська обл., </w:t>
      </w:r>
      <w:proofErr w:type="spellStart"/>
      <w:r w:rsidR="00FC666C" w:rsidRPr="00FC666C">
        <w:rPr>
          <w:rFonts w:ascii="Times New Roman CYR" w:hAnsi="Times New Roman CYR" w:cs="Times New Roman CYR"/>
          <w:sz w:val="24"/>
          <w:szCs w:val="24"/>
        </w:rPr>
        <w:t>сел</w:t>
      </w:r>
      <w:proofErr w:type="spellEnd"/>
      <w:r w:rsidR="00FC666C" w:rsidRPr="00FC666C">
        <w:rPr>
          <w:rFonts w:ascii="Times New Roman CYR" w:hAnsi="Times New Roman CYR" w:cs="Times New Roman CYR"/>
          <w:sz w:val="24"/>
          <w:szCs w:val="24"/>
        </w:rPr>
        <w:t>. Гостомель. вул. Свято-Покровська,  220</w:t>
      </w:r>
      <w:r w:rsidRPr="001D3F87">
        <w:rPr>
          <w:rFonts w:ascii="Times New Roman CYR" w:hAnsi="Times New Roman CYR" w:cs="Times New Roman CYR"/>
          <w:sz w:val="24"/>
          <w:szCs w:val="24"/>
        </w:rPr>
        <w:t xml:space="preserve"> або відправлення талонів Новою поштою (заздалегідь узгодженим адресом) поштові витрати за рахунок Продавця, уповноваженій особі Замовника. Уповноважена особа Замовника зобов’язана надати Продавцю довіреність на отримання пального (талони). На підставі талону на пальне здійснюється відпуск Товару на АЗС. Талон на пальне не є розрахунковим чи платіжним засобом.</w:t>
      </w:r>
    </w:p>
    <w:p w14:paraId="798010B7" w14:textId="77777777" w:rsidR="00DF42ED" w:rsidRPr="001D3F87" w:rsidRDefault="00DF42ED" w:rsidP="00DF42ED">
      <w:pPr>
        <w:ind w:firstLine="709"/>
        <w:jc w:val="both"/>
        <w:rPr>
          <w:rFonts w:ascii="Times New Roman CYR" w:hAnsi="Times New Roman CYR" w:cs="Times New Roman CYR"/>
          <w:sz w:val="24"/>
          <w:szCs w:val="24"/>
        </w:rPr>
      </w:pPr>
      <w:r w:rsidRPr="001D3F87">
        <w:rPr>
          <w:rFonts w:ascii="Times New Roman CYR" w:hAnsi="Times New Roman CYR" w:cs="Times New Roman CYR"/>
          <w:sz w:val="24"/>
          <w:szCs w:val="24"/>
        </w:rPr>
        <w:t>Талони повинні бути номіналом 10 (або 15), 20</w:t>
      </w:r>
      <w:r>
        <w:rPr>
          <w:rFonts w:ascii="Times New Roman CYR" w:hAnsi="Times New Roman CYR" w:cs="Times New Roman CYR"/>
          <w:sz w:val="24"/>
          <w:szCs w:val="24"/>
        </w:rPr>
        <w:t xml:space="preserve"> літрів, мати термін дії не менше трьох</w:t>
      </w:r>
      <w:r w:rsidRPr="001D3F87">
        <w:rPr>
          <w:rFonts w:ascii="Times New Roman CYR" w:hAnsi="Times New Roman CYR" w:cs="Times New Roman CYR"/>
          <w:sz w:val="24"/>
          <w:szCs w:val="24"/>
        </w:rPr>
        <w:t xml:space="preserve">  місяців з моменту їх отримання, повинні діяти на всіх АЗС, з числ</w:t>
      </w:r>
      <w:r>
        <w:rPr>
          <w:rFonts w:ascii="Times New Roman CYR" w:hAnsi="Times New Roman CYR" w:cs="Times New Roman CYR"/>
          <w:sz w:val="24"/>
          <w:szCs w:val="24"/>
        </w:rPr>
        <w:t xml:space="preserve">а тих, які зазначені в </w:t>
      </w:r>
      <w:r w:rsidRPr="001D3F87">
        <w:rPr>
          <w:rFonts w:ascii="Times New Roman CYR" w:hAnsi="Times New Roman CYR" w:cs="Times New Roman CYR"/>
          <w:sz w:val="24"/>
          <w:szCs w:val="24"/>
        </w:rPr>
        <w:t xml:space="preserve"> пропозиції учасника.</w:t>
      </w:r>
      <w:r w:rsidR="00D04C8A">
        <w:rPr>
          <w:rFonts w:ascii="Times New Roman CYR" w:hAnsi="Times New Roman CYR" w:cs="Times New Roman CYR"/>
          <w:sz w:val="24"/>
          <w:szCs w:val="24"/>
        </w:rPr>
        <w:t xml:space="preserve"> Та з можливістю пролонгації талонів ще на 3 місяці.</w:t>
      </w:r>
    </w:p>
    <w:p w14:paraId="410E23A8" w14:textId="77777777" w:rsidR="00DF42ED" w:rsidRPr="001D3F87" w:rsidRDefault="00DF42ED" w:rsidP="00DF42ED">
      <w:pPr>
        <w:ind w:firstLine="709"/>
        <w:jc w:val="both"/>
        <w:rPr>
          <w:rFonts w:ascii="Times New Roman CYR" w:hAnsi="Times New Roman CYR" w:cs="Times New Roman CYR"/>
          <w:sz w:val="24"/>
          <w:szCs w:val="24"/>
        </w:rPr>
      </w:pPr>
      <w:r w:rsidRPr="001D3F87">
        <w:rPr>
          <w:rFonts w:ascii="Times New Roman CYR" w:hAnsi="Times New Roman CYR" w:cs="Times New Roman CYR"/>
          <w:sz w:val="24"/>
          <w:szCs w:val="24"/>
        </w:rPr>
        <w:t>Продавець забезпечує достатню кількість та своєчасне отримання пального на АЗС, з метою належного виконання своїх зобов’язань згідно цього Договору.</w:t>
      </w:r>
    </w:p>
    <w:p w14:paraId="567AC284" w14:textId="77777777" w:rsidR="00DF42ED" w:rsidRPr="001D3F87" w:rsidRDefault="00DF42ED" w:rsidP="00DF42ED">
      <w:pPr>
        <w:jc w:val="both"/>
        <w:rPr>
          <w:sz w:val="24"/>
          <w:szCs w:val="24"/>
          <w:shd w:val="clear" w:color="auto" w:fill="FFFFFF"/>
        </w:rPr>
      </w:pPr>
      <w:r w:rsidRPr="001D3F87">
        <w:rPr>
          <w:sz w:val="24"/>
          <w:szCs w:val="24"/>
          <w:shd w:val="clear" w:color="auto" w:fill="FFFFFF"/>
        </w:rPr>
        <w:t>5.7. Передача Замовнику товару за цим Договором здійснюється Продавцем на АЗС шляхом заправки автомобілів Замовника при пред’явленні довіреними особами Замовника талонів.</w:t>
      </w:r>
      <w:r>
        <w:rPr>
          <w:sz w:val="24"/>
          <w:szCs w:val="24"/>
          <w:shd w:val="clear" w:color="auto" w:fill="FFFFFF"/>
        </w:rPr>
        <w:t xml:space="preserve"> </w:t>
      </w:r>
      <w:r w:rsidRPr="001D3F87">
        <w:rPr>
          <w:sz w:val="24"/>
          <w:szCs w:val="24"/>
        </w:rPr>
        <w:t>Замовник</w:t>
      </w:r>
      <w:r w:rsidRPr="001D3F87">
        <w:rPr>
          <w:sz w:val="24"/>
          <w:szCs w:val="24"/>
          <w:shd w:val="clear" w:color="auto" w:fill="FFFFFF"/>
        </w:rPr>
        <w:t xml:space="preserve"> зобов’язується отримати Товар на АЗС до закінчення терміну дії талонів, який зазначений на них. Стро</w:t>
      </w:r>
      <w:r>
        <w:rPr>
          <w:sz w:val="24"/>
          <w:szCs w:val="24"/>
          <w:shd w:val="clear" w:color="auto" w:fill="FFFFFF"/>
        </w:rPr>
        <w:t>к дії талону не може бути менше трьох</w:t>
      </w:r>
      <w:r w:rsidRPr="001D3F87">
        <w:rPr>
          <w:sz w:val="24"/>
          <w:szCs w:val="24"/>
          <w:shd w:val="clear" w:color="auto" w:fill="FFFFFF"/>
        </w:rPr>
        <w:t xml:space="preserve">  місяців з моменту активації. Активація талонів наступає в момент підписання Замовником видаткової накладної.</w:t>
      </w:r>
    </w:p>
    <w:p w14:paraId="3E851DAA" w14:textId="77777777" w:rsidR="00DF42ED" w:rsidRPr="001D3F87" w:rsidRDefault="00DF42ED" w:rsidP="00DF42ED">
      <w:pPr>
        <w:jc w:val="both"/>
        <w:rPr>
          <w:sz w:val="23"/>
          <w:szCs w:val="23"/>
        </w:rPr>
      </w:pPr>
      <w:r w:rsidRPr="001D3F87">
        <w:rPr>
          <w:sz w:val="24"/>
          <w:szCs w:val="24"/>
          <w:shd w:val="clear" w:color="auto" w:fill="FFFFFF"/>
        </w:rPr>
        <w:t>5.8.</w:t>
      </w:r>
      <w:r w:rsidRPr="001D3F87">
        <w:rPr>
          <w:sz w:val="23"/>
          <w:szCs w:val="23"/>
        </w:rPr>
        <w:t>Право власності на пальне переходить до Покупця в момент передачі Талонів Продавцем.</w:t>
      </w:r>
    </w:p>
    <w:p w14:paraId="13CFE930" w14:textId="77777777" w:rsidR="00DF42ED" w:rsidRPr="001D3F87" w:rsidRDefault="00DF42ED" w:rsidP="00DF42ED">
      <w:pPr>
        <w:autoSpaceDE w:val="0"/>
        <w:autoSpaceDN w:val="0"/>
        <w:jc w:val="both"/>
        <w:rPr>
          <w:sz w:val="23"/>
          <w:szCs w:val="23"/>
        </w:rPr>
      </w:pPr>
      <w:r w:rsidRPr="001D3F87">
        <w:rPr>
          <w:sz w:val="24"/>
          <w:szCs w:val="24"/>
          <w:shd w:val="clear" w:color="auto" w:fill="FFFFFF"/>
        </w:rPr>
        <w:t>5.9.</w:t>
      </w:r>
      <w:r w:rsidRPr="001D3F87">
        <w:rPr>
          <w:sz w:val="23"/>
          <w:szCs w:val="23"/>
        </w:rPr>
        <w:t xml:space="preserve">Передача Талонів та перехід права власності на відповідну кількість пального посвідчується видатковими документами (видатковими накладними, актами прийому-передачі та ін.). Передача Талонів Покупцю, або уповноваженому ним представнику, здійснюється після пред’явлення </w:t>
      </w:r>
      <w:r w:rsidRPr="001D3F87">
        <w:rPr>
          <w:sz w:val="23"/>
          <w:szCs w:val="23"/>
        </w:rPr>
        <w:lastRenderedPageBreak/>
        <w:t>останнім довіреності на одержання пального, оформленої у встановленому порядку, та підписання видаткових документів.</w:t>
      </w:r>
    </w:p>
    <w:p w14:paraId="2A319587" w14:textId="77777777" w:rsidR="00DF42ED" w:rsidRPr="001D3F87" w:rsidRDefault="00DF42ED" w:rsidP="00DF42ED">
      <w:pPr>
        <w:autoSpaceDE w:val="0"/>
        <w:autoSpaceDN w:val="0"/>
        <w:jc w:val="both"/>
        <w:rPr>
          <w:sz w:val="23"/>
          <w:szCs w:val="23"/>
        </w:rPr>
      </w:pPr>
      <w:r w:rsidRPr="001D3F87">
        <w:rPr>
          <w:sz w:val="24"/>
          <w:szCs w:val="24"/>
          <w:shd w:val="clear" w:color="auto" w:fill="FFFFFF"/>
        </w:rPr>
        <w:t>5.10.</w:t>
      </w:r>
      <w:r>
        <w:rPr>
          <w:sz w:val="23"/>
          <w:szCs w:val="23"/>
        </w:rPr>
        <w:t xml:space="preserve">З </w:t>
      </w:r>
      <w:r w:rsidRPr="001D3F87">
        <w:rPr>
          <w:sz w:val="23"/>
          <w:szCs w:val="23"/>
        </w:rPr>
        <w:t>моменту переходу до Покупця права власності на пальне та до моменту їх фактичного отримання на АЗС, пальне перебуває на відповідальному безкоштовному зберіганні Продавця.</w:t>
      </w:r>
    </w:p>
    <w:p w14:paraId="4B4233A2" w14:textId="77777777" w:rsidR="00DF42ED" w:rsidRPr="001D3F87" w:rsidRDefault="00DF42ED" w:rsidP="00DF42ED">
      <w:pPr>
        <w:jc w:val="both"/>
        <w:rPr>
          <w:sz w:val="24"/>
          <w:szCs w:val="24"/>
        </w:rPr>
      </w:pPr>
      <w:r w:rsidRPr="001D3F87">
        <w:rPr>
          <w:sz w:val="24"/>
          <w:szCs w:val="24"/>
          <w:shd w:val="clear" w:color="auto" w:fill="FFFFFF"/>
        </w:rPr>
        <w:t>5.11. У випадку невідповідності Товару по кількості та якості приймання - передача Товару у місці його завантаження здійснюється відповідно до вимог</w:t>
      </w:r>
      <w:r w:rsidRPr="001D3F87">
        <w:rPr>
          <w:rFonts w:ascii="Times New Roman CYR" w:hAnsi="Times New Roman CYR" w:cs="Times New Roman CYR"/>
          <w:sz w:val="24"/>
          <w:szCs w:val="24"/>
          <w:shd w:val="clear" w:color="auto" w:fill="FFFFFF"/>
        </w:rPr>
        <w:t>:</w:t>
      </w:r>
    </w:p>
    <w:p w14:paraId="45C3B4A7" w14:textId="77777777" w:rsidR="00DF42ED" w:rsidRPr="001D3F87" w:rsidRDefault="00DF42ED" w:rsidP="00DF42ED">
      <w:pPr>
        <w:ind w:firstLine="709"/>
        <w:jc w:val="both"/>
        <w:rPr>
          <w:sz w:val="24"/>
          <w:szCs w:val="24"/>
        </w:rPr>
      </w:pPr>
      <w:r w:rsidRPr="001D3F87">
        <w:rPr>
          <w:sz w:val="24"/>
          <w:szCs w:val="24"/>
        </w:rPr>
        <w:t xml:space="preserve">- </w:t>
      </w:r>
      <w:r w:rsidRPr="001D3F87">
        <w:rPr>
          <w:rFonts w:ascii="Times New Roman CYR" w:hAnsi="Times New Roman CYR" w:cs="Times New Roman CYR"/>
          <w:sz w:val="24"/>
          <w:szCs w:val="24"/>
        </w:rPr>
        <w:t xml:space="preserve">Інструкції </w:t>
      </w:r>
      <w:r w:rsidRPr="001D3F87">
        <w:rPr>
          <w:sz w:val="24"/>
          <w:szCs w:val="24"/>
        </w:rPr>
        <w:t>«</w:t>
      </w:r>
      <w:r w:rsidRPr="001D3F87">
        <w:rPr>
          <w:rFonts w:ascii="Times New Roman CYR" w:hAnsi="Times New Roman CYR" w:cs="Times New Roman CYR"/>
          <w:sz w:val="24"/>
          <w:szCs w:val="24"/>
        </w:rPr>
        <w:t>Про порядок приймання, транспортування, зберігання, відпуску та обліку нафти і нафтопродуктів на підприємствах і організаціях України</w:t>
      </w:r>
      <w:r w:rsidRPr="001D3F87">
        <w:rPr>
          <w:sz w:val="24"/>
          <w:szCs w:val="24"/>
        </w:rPr>
        <w:t>» (</w:t>
      </w:r>
      <w:r w:rsidRPr="001D3F87">
        <w:rPr>
          <w:rFonts w:ascii="Times New Roman CYR" w:hAnsi="Times New Roman CYR" w:cs="Times New Roman CYR"/>
          <w:sz w:val="24"/>
          <w:szCs w:val="24"/>
        </w:rPr>
        <w:t>затверджена Наказом № 281/171/578/155 від 20 травня 2008 року).</w:t>
      </w:r>
    </w:p>
    <w:p w14:paraId="7FF64C98" w14:textId="77777777" w:rsidR="00DF42ED" w:rsidRPr="001D3F87" w:rsidRDefault="00DF42ED" w:rsidP="00DF42ED">
      <w:pPr>
        <w:ind w:firstLine="709"/>
        <w:jc w:val="both"/>
        <w:rPr>
          <w:rFonts w:ascii="Times New Roman CYR" w:hAnsi="Times New Roman CYR" w:cs="Times New Roman CYR"/>
          <w:sz w:val="24"/>
          <w:szCs w:val="24"/>
        </w:rPr>
      </w:pPr>
      <w:r w:rsidRPr="001D3F87">
        <w:rPr>
          <w:sz w:val="24"/>
          <w:szCs w:val="24"/>
        </w:rPr>
        <w:t xml:space="preserve">- </w:t>
      </w:r>
      <w:r w:rsidRPr="001D3F87">
        <w:rPr>
          <w:rFonts w:ascii="Times New Roman CYR" w:hAnsi="Times New Roman CYR" w:cs="Times New Roman CYR"/>
          <w:sz w:val="24"/>
          <w:szCs w:val="24"/>
        </w:rPr>
        <w:t xml:space="preserve">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26E572EF" w14:textId="77777777" w:rsidR="00DF42ED" w:rsidRPr="001D3F87" w:rsidRDefault="00DF42ED" w:rsidP="00DF42ED">
      <w:pPr>
        <w:jc w:val="both"/>
        <w:rPr>
          <w:rFonts w:ascii="Times New Roman CYR" w:hAnsi="Times New Roman CYR" w:cs="Times New Roman CYR"/>
          <w:sz w:val="24"/>
          <w:szCs w:val="24"/>
        </w:rPr>
      </w:pPr>
    </w:p>
    <w:p w14:paraId="4B76FD49" w14:textId="77777777" w:rsidR="00DF42ED" w:rsidRPr="001D3F87" w:rsidRDefault="00DF42ED" w:rsidP="00DF42ED">
      <w:pPr>
        <w:jc w:val="center"/>
        <w:rPr>
          <w:b/>
          <w:sz w:val="24"/>
        </w:rPr>
      </w:pPr>
      <w:r w:rsidRPr="001D3F87">
        <w:rPr>
          <w:b/>
          <w:sz w:val="24"/>
        </w:rPr>
        <w:t>6. ОСОБЛИВІ УМОВИ</w:t>
      </w:r>
    </w:p>
    <w:p w14:paraId="2EDFB7C8" w14:textId="77777777" w:rsidR="00DF42ED" w:rsidRPr="001D3F87" w:rsidRDefault="00DF42ED" w:rsidP="00DF4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F87">
        <w:rPr>
          <w:sz w:val="24"/>
          <w:szCs w:val="24"/>
          <w:shd w:val="clear" w:color="auto" w:fill="FFFFFF"/>
        </w:rPr>
        <w:t>6.1</w:t>
      </w:r>
      <w:r w:rsidRPr="001D3F87">
        <w:rPr>
          <w:sz w:val="24"/>
          <w:szCs w:val="24"/>
        </w:rPr>
        <w:t xml:space="preserve">. АЗС здійснює відпуск пального цілодобово. Автотранспортні засоби заправляються пальним на АЗС через паливо роздавальні колонки в порядку черги.  </w:t>
      </w:r>
    </w:p>
    <w:p w14:paraId="579A3A76" w14:textId="77777777" w:rsidR="00DF42ED" w:rsidRPr="001D3F87" w:rsidRDefault="00DF42ED" w:rsidP="00DF4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F87">
        <w:rPr>
          <w:sz w:val="24"/>
          <w:szCs w:val="24"/>
        </w:rPr>
        <w:t xml:space="preserve">6.2.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52C1B3A8" w14:textId="77777777" w:rsidR="00DF42ED" w:rsidRPr="001D3F87" w:rsidRDefault="00DF42ED" w:rsidP="00DF4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F87">
        <w:rPr>
          <w:sz w:val="24"/>
          <w:szCs w:val="24"/>
        </w:rPr>
        <w:t>6.3. Товар (партія Товару) передається водіям Замовника на АЗС лише на підставі пред’явленого оператору АЗС талону на пальне, термін дії якого ще не закінчився.</w:t>
      </w:r>
    </w:p>
    <w:p w14:paraId="6C16185C" w14:textId="77777777" w:rsidR="00DF42ED" w:rsidRPr="001D3F87" w:rsidRDefault="00DF42ED" w:rsidP="00DF4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F87">
        <w:rPr>
          <w:sz w:val="24"/>
          <w:szCs w:val="24"/>
        </w:rPr>
        <w:t>6.4. При виявленні дефектів бланків талонів Продавець повинен замінити талони в асортименті та кількості вказаній в письмовій заявці Замовника протягом трьох робочих днів.</w:t>
      </w:r>
    </w:p>
    <w:p w14:paraId="26B16394" w14:textId="77777777" w:rsidR="00DF42ED" w:rsidRPr="001D3F87" w:rsidRDefault="00DF42ED" w:rsidP="00DF42ED">
      <w:pPr>
        <w:ind w:left="360"/>
        <w:jc w:val="both"/>
        <w:rPr>
          <w:sz w:val="24"/>
          <w:szCs w:val="24"/>
          <w:shd w:val="clear" w:color="auto" w:fill="FFFFFF"/>
        </w:rPr>
      </w:pPr>
    </w:p>
    <w:p w14:paraId="7E45FCCE" w14:textId="77777777" w:rsidR="00DF42ED" w:rsidRPr="001D3F87" w:rsidRDefault="00DF42ED" w:rsidP="00DF42ED">
      <w:pPr>
        <w:ind w:left="360"/>
        <w:rPr>
          <w:b/>
          <w:sz w:val="24"/>
        </w:rPr>
      </w:pPr>
    </w:p>
    <w:p w14:paraId="5E005515" w14:textId="77777777" w:rsidR="00DF42ED" w:rsidRPr="00F62155" w:rsidRDefault="00DF42ED" w:rsidP="00DF42ED">
      <w:pPr>
        <w:pStyle w:val="afc"/>
        <w:numPr>
          <w:ilvl w:val="0"/>
          <w:numId w:val="43"/>
        </w:numPr>
        <w:contextualSpacing/>
        <w:jc w:val="center"/>
        <w:rPr>
          <w:b/>
          <w:sz w:val="24"/>
        </w:rPr>
      </w:pPr>
      <w:r w:rsidRPr="00F62155">
        <w:rPr>
          <w:b/>
          <w:sz w:val="24"/>
        </w:rPr>
        <w:t>ВІДПОВІДАЛЬНІСТЬ СТОРІН</w:t>
      </w:r>
    </w:p>
    <w:p w14:paraId="4DCCF659" w14:textId="77777777" w:rsidR="00DF42ED" w:rsidRPr="001D3F87" w:rsidRDefault="00DF42ED" w:rsidP="00DF42ED">
      <w:pPr>
        <w:tabs>
          <w:tab w:val="left" w:pos="1440"/>
        </w:tabs>
        <w:jc w:val="both"/>
        <w:rPr>
          <w:sz w:val="24"/>
          <w:szCs w:val="24"/>
        </w:rPr>
      </w:pPr>
      <w:r w:rsidRPr="001D3F87">
        <w:rPr>
          <w:sz w:val="24"/>
          <w:szCs w:val="24"/>
          <w:shd w:val="clear" w:color="auto" w:fill="FFFFFF"/>
        </w:rPr>
        <w:t xml:space="preserve">7.1. </w:t>
      </w:r>
      <w:r w:rsidRPr="001D3F87">
        <w:rPr>
          <w:rFonts w:ascii="Times New Roman CYR" w:hAnsi="Times New Roman CYR" w:cs="Times New Roman CYR"/>
          <w:sz w:val="24"/>
          <w:szCs w:val="24"/>
          <w:shd w:val="clear" w:color="auto" w:fill="FFFFFF"/>
        </w:rPr>
        <w:t xml:space="preserve">За порушення умов даного договору винна Сторона відшкодовує спричинені цим </w:t>
      </w:r>
      <w:r w:rsidRPr="001D3F87">
        <w:rPr>
          <w:sz w:val="24"/>
          <w:szCs w:val="24"/>
        </w:rPr>
        <w:t>збитки іншій Стороні, в порядку передбаченому чинним законодавством України.</w:t>
      </w:r>
    </w:p>
    <w:p w14:paraId="4B138781" w14:textId="77777777" w:rsidR="00DF42ED" w:rsidRPr="001D3F87" w:rsidRDefault="00DF42ED" w:rsidP="00DF42ED">
      <w:pPr>
        <w:tabs>
          <w:tab w:val="left" w:pos="1440"/>
        </w:tabs>
        <w:jc w:val="both"/>
        <w:rPr>
          <w:sz w:val="24"/>
          <w:szCs w:val="24"/>
        </w:rPr>
      </w:pPr>
      <w:r w:rsidRPr="001D3F87">
        <w:rPr>
          <w:sz w:val="24"/>
          <w:szCs w:val="24"/>
        </w:rPr>
        <w:t>7.2. У випадку порушення умов поставки, визначених даним Договором, Продавець зобов’язаний сплатити на користь Замовника пеню, в розмірі 0,1% від суми непоставленого/недопоставленого Товару за кожен день прострочення, але не більше облікової ставки НБУ, що діяла на день прострочення. У разі прострочення постачання Товару понад 30 календарних днів, Продавець зобов'язаний сплатити Замовнику штраф у розмірі 0,7% від вартості не поставленого в строк Товару.</w:t>
      </w:r>
    </w:p>
    <w:p w14:paraId="47422B2B" w14:textId="77777777" w:rsidR="00DF42ED" w:rsidRPr="001D3F87" w:rsidRDefault="00DF42ED" w:rsidP="00DF42ED">
      <w:pPr>
        <w:tabs>
          <w:tab w:val="left" w:pos="1440"/>
        </w:tabs>
        <w:jc w:val="both"/>
        <w:rPr>
          <w:sz w:val="24"/>
          <w:szCs w:val="24"/>
        </w:rPr>
      </w:pPr>
      <w:r w:rsidRPr="001D3F87">
        <w:rPr>
          <w:sz w:val="24"/>
          <w:szCs w:val="24"/>
        </w:rPr>
        <w:t>7.3. У разі порушення умов Договору стосовно якості та комплектності Товару, Продавець зобов'язаний сплатити Замовнику штраф у розмірі 20% вартості неякісного/некомплектного Товару та повинен в  узгоджені із Замовником терміни, за свій рахунок, здійснити заміну на Товар, що відповідає умовам Договору.</w:t>
      </w:r>
    </w:p>
    <w:p w14:paraId="507ED927" w14:textId="77777777" w:rsidR="00DF42ED" w:rsidRPr="001D3F87" w:rsidRDefault="00DF42ED" w:rsidP="00DF42ED">
      <w:pPr>
        <w:tabs>
          <w:tab w:val="left" w:pos="1440"/>
        </w:tabs>
        <w:jc w:val="both"/>
        <w:rPr>
          <w:sz w:val="24"/>
          <w:szCs w:val="24"/>
        </w:rPr>
      </w:pPr>
      <w:r w:rsidRPr="001D3F87">
        <w:rPr>
          <w:sz w:val="24"/>
          <w:szCs w:val="24"/>
        </w:rPr>
        <w:t>7.4. У разі порушення Замовником умов оплати, при умові надходження коштів визначених даним Договором, Замовник зобов’язаний сплатити на користь Продавця пеню, в розмірі 0,1% від простроченої суми заборгованості за кожен день прострочення, але не більше облікової ставки НБУ, що діяла на день прострочення.</w:t>
      </w:r>
    </w:p>
    <w:p w14:paraId="2D5D806A" w14:textId="77777777" w:rsidR="00DF42ED" w:rsidRPr="001D3F87" w:rsidRDefault="00DF42ED" w:rsidP="00DF42ED">
      <w:pPr>
        <w:tabs>
          <w:tab w:val="left" w:pos="1440"/>
        </w:tabs>
        <w:jc w:val="both"/>
        <w:rPr>
          <w:sz w:val="24"/>
          <w:szCs w:val="24"/>
        </w:rPr>
      </w:pPr>
      <w:r w:rsidRPr="001D3F87">
        <w:rPr>
          <w:sz w:val="24"/>
          <w:szCs w:val="24"/>
        </w:rPr>
        <w:t>7.5. Оплачені, але не отоварені талони Замовник може повернути Продавцю, а Продавець зобов’язаний перерахувати за них кошти на розрахунковий рахунок Замовника, протягом п’яти банківських днів з моменту отримання заявки від Замовника. Вартість невикористаних талонів визначається відповідно до документів бухгалтерського обліку і не може бути нижчою від закупівельної вартості предмета закупівлі.</w:t>
      </w:r>
    </w:p>
    <w:p w14:paraId="771434C7" w14:textId="77777777" w:rsidR="00DF42ED" w:rsidRPr="001D3F87" w:rsidRDefault="00DF42ED" w:rsidP="00DF42ED">
      <w:pPr>
        <w:tabs>
          <w:tab w:val="left" w:pos="1440"/>
        </w:tabs>
        <w:jc w:val="both"/>
        <w:rPr>
          <w:sz w:val="24"/>
          <w:szCs w:val="24"/>
        </w:rPr>
      </w:pPr>
      <w:r w:rsidRPr="001D3F87">
        <w:rPr>
          <w:sz w:val="24"/>
          <w:szCs w:val="24"/>
        </w:rPr>
        <w:t>7.6.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D39A110" w14:textId="77777777" w:rsidR="00DF42ED" w:rsidRPr="001D3F87" w:rsidRDefault="00DF42ED" w:rsidP="00DF42ED">
      <w:pPr>
        <w:rPr>
          <w:b/>
        </w:rPr>
      </w:pPr>
    </w:p>
    <w:p w14:paraId="06E4DCE0" w14:textId="77777777" w:rsidR="00DF42ED" w:rsidRPr="001D3F87" w:rsidRDefault="00DF42ED" w:rsidP="00DF42ED">
      <w:pPr>
        <w:jc w:val="center"/>
        <w:rPr>
          <w:b/>
          <w:sz w:val="24"/>
        </w:rPr>
      </w:pPr>
    </w:p>
    <w:p w14:paraId="14FA2CBC" w14:textId="77777777" w:rsidR="00DF42ED" w:rsidRPr="001D3F87" w:rsidRDefault="00DF42ED" w:rsidP="00DF42ED">
      <w:pPr>
        <w:jc w:val="center"/>
        <w:rPr>
          <w:b/>
          <w:sz w:val="24"/>
        </w:rPr>
      </w:pPr>
      <w:r w:rsidRPr="001D3F87">
        <w:rPr>
          <w:b/>
          <w:sz w:val="24"/>
        </w:rPr>
        <w:t>8. ОБСТАВИНИ НЕПЕРЕБОРНОЇ СИЛИ</w:t>
      </w:r>
    </w:p>
    <w:p w14:paraId="5C92D3FB" w14:textId="77777777" w:rsidR="00DF42ED" w:rsidRPr="001D3F87" w:rsidRDefault="00DF42ED" w:rsidP="00DF42ED">
      <w:pPr>
        <w:jc w:val="both"/>
        <w:rPr>
          <w:sz w:val="24"/>
          <w:szCs w:val="24"/>
          <w:shd w:val="clear" w:color="auto" w:fill="FFFFFF"/>
        </w:rPr>
      </w:pPr>
      <w:r w:rsidRPr="001D3F87">
        <w:rPr>
          <w:sz w:val="24"/>
          <w:szCs w:val="24"/>
          <w:shd w:val="clear" w:color="auto" w:fill="FFFFFF"/>
        </w:rPr>
        <w:t xml:space="preserve">8.1. </w:t>
      </w:r>
      <w:r w:rsidRPr="001D3F87">
        <w:rPr>
          <w:rFonts w:ascii="Times New Roman CYR" w:hAnsi="Times New Roman CYR" w:cs="Times New Roman CYR"/>
          <w:sz w:val="24"/>
          <w:szCs w:val="24"/>
          <w:shd w:val="clear" w:color="auto" w:fill="FFFFFF"/>
        </w:rPr>
        <w:t xml:space="preserve">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природних явищ, дій </w:t>
      </w:r>
      <w:r w:rsidRPr="001D3F87">
        <w:rPr>
          <w:rFonts w:ascii="Times New Roman CYR" w:hAnsi="Times New Roman CYR" w:cs="Times New Roman CYR"/>
          <w:sz w:val="24"/>
          <w:szCs w:val="24"/>
          <w:shd w:val="clear" w:color="auto" w:fill="FFFFFF"/>
        </w:rPr>
        <w:lastRenderedPageBreak/>
        <w:t>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14:paraId="07DB1A0E" w14:textId="77777777" w:rsidR="00DF42ED" w:rsidRPr="001D3F87" w:rsidRDefault="00DF42ED" w:rsidP="00DF42ED">
      <w:pPr>
        <w:jc w:val="both"/>
        <w:rPr>
          <w:sz w:val="24"/>
          <w:szCs w:val="24"/>
          <w:shd w:val="clear" w:color="auto" w:fill="FFFFFF"/>
        </w:rPr>
      </w:pPr>
      <w:r w:rsidRPr="001D3F87">
        <w:rPr>
          <w:sz w:val="24"/>
          <w:szCs w:val="24"/>
          <w:shd w:val="clear" w:color="auto" w:fill="FFFFFF"/>
        </w:rPr>
        <w:t xml:space="preserve">8.2. </w:t>
      </w:r>
      <w:r w:rsidRPr="001D3F87">
        <w:rPr>
          <w:rFonts w:ascii="Times New Roman CYR" w:hAnsi="Times New Roman CYR" w:cs="Times New Roman CYR"/>
          <w:sz w:val="24"/>
          <w:szCs w:val="24"/>
          <w:shd w:val="clear" w:color="auto" w:fill="FFFFFF"/>
        </w:rPr>
        <w:t>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14:paraId="7B8344B4" w14:textId="77777777" w:rsidR="00DF42ED" w:rsidRPr="001D3F87" w:rsidRDefault="00DF42ED" w:rsidP="00DF42ED">
      <w:pPr>
        <w:jc w:val="both"/>
        <w:rPr>
          <w:sz w:val="24"/>
          <w:szCs w:val="24"/>
          <w:shd w:val="clear" w:color="auto" w:fill="FFFFFF"/>
        </w:rPr>
      </w:pPr>
      <w:r w:rsidRPr="001D3F87">
        <w:rPr>
          <w:sz w:val="24"/>
          <w:szCs w:val="24"/>
          <w:shd w:val="clear" w:color="auto" w:fill="FFFFFF"/>
        </w:rPr>
        <w:t xml:space="preserve">8.3. </w:t>
      </w:r>
      <w:r w:rsidRPr="001D3F87">
        <w:rPr>
          <w:rFonts w:ascii="Times New Roman CYR" w:hAnsi="Times New Roman CYR" w:cs="Times New Roman CYR"/>
          <w:sz w:val="24"/>
          <w:szCs w:val="24"/>
          <w:shd w:val="clear" w:color="auto" w:fill="FFFFFF"/>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75EFA160" w14:textId="77777777" w:rsidR="00DF42ED" w:rsidRPr="001D3F87" w:rsidRDefault="00DF42ED" w:rsidP="00DF42ED">
      <w:pPr>
        <w:jc w:val="both"/>
        <w:rPr>
          <w:snapToGrid w:val="0"/>
          <w:sz w:val="24"/>
          <w:szCs w:val="24"/>
          <w:lang w:eastAsia="uk-UA"/>
        </w:rPr>
      </w:pPr>
      <w:r w:rsidRPr="001D3F87">
        <w:rPr>
          <w:snapToGrid w:val="0"/>
          <w:sz w:val="24"/>
          <w:szCs w:val="24"/>
          <w:lang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050EE6FA" w14:textId="77777777" w:rsidR="00DF42ED" w:rsidRPr="001D3F87" w:rsidRDefault="00DF42ED" w:rsidP="00DF42ED">
      <w:pPr>
        <w:tabs>
          <w:tab w:val="left" w:pos="6103"/>
        </w:tabs>
        <w:jc w:val="both"/>
        <w:rPr>
          <w:snapToGrid w:val="0"/>
          <w:sz w:val="24"/>
          <w:szCs w:val="24"/>
          <w:lang w:eastAsia="uk-UA"/>
        </w:rPr>
      </w:pPr>
      <w:r w:rsidRPr="001D3F87">
        <w:rPr>
          <w:snapToGrid w:val="0"/>
          <w:sz w:val="24"/>
          <w:szCs w:val="24"/>
          <w:lang w:eastAsia="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27BFA51E" w14:textId="77777777" w:rsidR="00DF42ED" w:rsidRPr="001D3F87" w:rsidRDefault="00DF42ED" w:rsidP="00DF42ED">
      <w:pPr>
        <w:jc w:val="both"/>
        <w:rPr>
          <w:sz w:val="24"/>
          <w:szCs w:val="24"/>
        </w:rPr>
      </w:pPr>
      <w:r w:rsidRPr="001D3F87">
        <w:rPr>
          <w:sz w:val="24"/>
          <w:szCs w:val="24"/>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7E2E2E63" w14:textId="77777777" w:rsidR="00DF42ED" w:rsidRPr="001D3F87" w:rsidRDefault="00DF42ED" w:rsidP="00DF42ED">
      <w:pPr>
        <w:jc w:val="both"/>
        <w:rPr>
          <w:sz w:val="24"/>
          <w:szCs w:val="24"/>
        </w:rPr>
      </w:pPr>
      <w:r w:rsidRPr="001D3F87">
        <w:rPr>
          <w:sz w:val="24"/>
          <w:szCs w:val="24"/>
        </w:rPr>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4CB67889" w14:textId="77777777" w:rsidR="00DF42ED" w:rsidRPr="001D3F87" w:rsidRDefault="00DF42ED" w:rsidP="00DF42ED">
      <w:pPr>
        <w:jc w:val="both"/>
        <w:rPr>
          <w:sz w:val="24"/>
          <w:szCs w:val="24"/>
        </w:rPr>
      </w:pPr>
      <w:r w:rsidRPr="001D3F87">
        <w:rPr>
          <w:sz w:val="24"/>
          <w:szCs w:val="24"/>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0F3B0141" w14:textId="77777777" w:rsidR="00DF42ED" w:rsidRPr="001D3F87" w:rsidRDefault="00DF42ED" w:rsidP="00DF42ED">
      <w:pPr>
        <w:jc w:val="center"/>
        <w:rPr>
          <w:b/>
          <w:sz w:val="24"/>
          <w:szCs w:val="24"/>
        </w:rPr>
      </w:pPr>
    </w:p>
    <w:p w14:paraId="65ABDA27" w14:textId="77777777" w:rsidR="00DF42ED" w:rsidRPr="001D3F87" w:rsidRDefault="00DF42ED" w:rsidP="00DF42ED">
      <w:pPr>
        <w:jc w:val="center"/>
        <w:rPr>
          <w:b/>
          <w:sz w:val="24"/>
          <w:szCs w:val="24"/>
        </w:rPr>
      </w:pPr>
      <w:r w:rsidRPr="001D3F87">
        <w:rPr>
          <w:b/>
          <w:sz w:val="24"/>
          <w:szCs w:val="24"/>
        </w:rPr>
        <w:t>9. ВИРІШЕННЯ СПОРІВ</w:t>
      </w:r>
    </w:p>
    <w:p w14:paraId="0CDCE536" w14:textId="77777777" w:rsidR="00DF42ED" w:rsidRPr="001D3F87" w:rsidRDefault="00DF42ED" w:rsidP="00DF42ED">
      <w:pPr>
        <w:widowControl w:val="0"/>
        <w:autoSpaceDE w:val="0"/>
        <w:jc w:val="both"/>
        <w:rPr>
          <w:noProof/>
          <w:kern w:val="1"/>
          <w:sz w:val="24"/>
          <w:szCs w:val="24"/>
          <w:lang w:eastAsia="ar-SA"/>
        </w:rPr>
      </w:pPr>
      <w:r w:rsidRPr="001D3F87">
        <w:rPr>
          <w:noProof/>
          <w:kern w:val="1"/>
          <w:sz w:val="24"/>
          <w:szCs w:val="24"/>
          <w:lang w:eastAsia="ar-S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1151F055" w14:textId="77777777" w:rsidR="00DF42ED" w:rsidRPr="001D3F87" w:rsidRDefault="00DF42ED" w:rsidP="00DF42ED">
      <w:pPr>
        <w:tabs>
          <w:tab w:val="left" w:pos="567"/>
          <w:tab w:val="left" w:pos="8505"/>
        </w:tabs>
        <w:ind w:right="50"/>
        <w:jc w:val="both"/>
        <w:rPr>
          <w:noProof/>
          <w:sz w:val="24"/>
          <w:szCs w:val="24"/>
        </w:rPr>
      </w:pPr>
      <w:r w:rsidRPr="001D3F87">
        <w:rPr>
          <w:noProof/>
          <w:sz w:val="24"/>
          <w:szCs w:val="24"/>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14:paraId="0F7DAAB3" w14:textId="77777777" w:rsidR="00DF42ED" w:rsidRPr="001D3F87" w:rsidRDefault="00DF42ED" w:rsidP="00DF42ED">
      <w:pPr>
        <w:tabs>
          <w:tab w:val="left" w:pos="567"/>
          <w:tab w:val="left" w:pos="8505"/>
        </w:tabs>
        <w:ind w:right="50"/>
        <w:jc w:val="both"/>
        <w:rPr>
          <w:noProof/>
          <w:sz w:val="24"/>
          <w:szCs w:val="24"/>
        </w:rPr>
      </w:pPr>
      <w:r w:rsidRPr="001D3F87">
        <w:rPr>
          <w:noProof/>
          <w:sz w:val="24"/>
          <w:szCs w:val="24"/>
        </w:rPr>
        <w:t>9.3. Дотримання досудового врегулювання спору є обов’язковим.</w:t>
      </w:r>
    </w:p>
    <w:p w14:paraId="630A42E2" w14:textId="77777777" w:rsidR="00DF42ED" w:rsidRPr="001D3F87" w:rsidRDefault="00DF42ED" w:rsidP="00DF42ED">
      <w:pPr>
        <w:jc w:val="center"/>
        <w:rPr>
          <w:b/>
        </w:rPr>
      </w:pPr>
    </w:p>
    <w:p w14:paraId="1BB4B83D" w14:textId="77777777" w:rsidR="00DF42ED" w:rsidRPr="001D3F87" w:rsidRDefault="00DF42ED" w:rsidP="00DF42ED">
      <w:pPr>
        <w:jc w:val="center"/>
        <w:rPr>
          <w:b/>
          <w:sz w:val="24"/>
        </w:rPr>
      </w:pPr>
      <w:r w:rsidRPr="001D3F87">
        <w:rPr>
          <w:b/>
          <w:sz w:val="24"/>
        </w:rPr>
        <w:t>10. СТРОК ДІЇ ДОГОВОРУ</w:t>
      </w:r>
    </w:p>
    <w:p w14:paraId="7F0CB15B" w14:textId="77777777" w:rsidR="00DF42ED" w:rsidRPr="001D3F87" w:rsidRDefault="00DF42ED" w:rsidP="00DF42ED">
      <w:pPr>
        <w:jc w:val="both"/>
        <w:rPr>
          <w:sz w:val="24"/>
          <w:szCs w:val="24"/>
          <w:lang w:eastAsia="uk-UA"/>
        </w:rPr>
      </w:pPr>
      <w:r w:rsidRPr="001D3F87">
        <w:rPr>
          <w:sz w:val="24"/>
          <w:szCs w:val="24"/>
        </w:rPr>
        <w:t>10.1. Цей Договір набирає чинності з дня його підписання Сторонами</w:t>
      </w:r>
      <w:r>
        <w:rPr>
          <w:sz w:val="24"/>
          <w:szCs w:val="24"/>
        </w:rPr>
        <w:t xml:space="preserve"> і діє до 31 грудня </w:t>
      </w:r>
      <w:r w:rsidR="00D04C8A">
        <w:rPr>
          <w:sz w:val="24"/>
          <w:szCs w:val="24"/>
        </w:rPr>
        <w:t xml:space="preserve">2023 </w:t>
      </w:r>
      <w:r w:rsidRPr="001D3F87">
        <w:rPr>
          <w:sz w:val="24"/>
          <w:szCs w:val="24"/>
        </w:rPr>
        <w:t xml:space="preserve">року, але в будь-якому випадку до повного виконання Сторонами своїх зобов'язань за цим Договором. </w:t>
      </w:r>
      <w:r w:rsidRPr="001D3F87">
        <w:rPr>
          <w:sz w:val="24"/>
          <w:szCs w:val="24"/>
          <w:lang w:eastAsia="uk-UA"/>
        </w:rPr>
        <w:t>Закінчення строку дії договору не звільняє Сторони від виконання зобов’язань, які виникли під час дії цього Договору.</w:t>
      </w:r>
    </w:p>
    <w:p w14:paraId="24FCEEEA" w14:textId="77777777" w:rsidR="00DF42ED" w:rsidRPr="001D3F87" w:rsidRDefault="00DF42ED" w:rsidP="00DF42ED">
      <w:pPr>
        <w:jc w:val="both"/>
        <w:rPr>
          <w:sz w:val="24"/>
          <w:szCs w:val="24"/>
        </w:rPr>
      </w:pPr>
      <w:r w:rsidRPr="001D3F87">
        <w:rPr>
          <w:sz w:val="24"/>
          <w:szCs w:val="24"/>
        </w:rPr>
        <w:t>10.2. Цей Договір укладається і підписується у 2-х примірниках, що мають однакову юридичну силу.</w:t>
      </w:r>
    </w:p>
    <w:p w14:paraId="16664E6B" w14:textId="77777777" w:rsidR="00DF42ED" w:rsidRPr="001D3F87" w:rsidRDefault="00DF42ED" w:rsidP="00DF42ED">
      <w:pPr>
        <w:jc w:val="center"/>
        <w:rPr>
          <w:b/>
          <w:sz w:val="24"/>
        </w:rPr>
      </w:pPr>
      <w:r w:rsidRPr="001D3F87">
        <w:rPr>
          <w:b/>
          <w:sz w:val="24"/>
        </w:rPr>
        <w:t>11. ІНШІ  УМОВИ</w:t>
      </w:r>
    </w:p>
    <w:p w14:paraId="6DDB1651" w14:textId="77777777" w:rsidR="00DF42ED" w:rsidRDefault="00DF42ED" w:rsidP="00DF42ED">
      <w:pPr>
        <w:shd w:val="clear" w:color="auto" w:fill="FFFFFF"/>
        <w:tabs>
          <w:tab w:val="left" w:pos="142"/>
        </w:tabs>
        <w:jc w:val="both"/>
        <w:textAlignment w:val="baseline"/>
        <w:rPr>
          <w:rFonts w:eastAsia="Calibri"/>
          <w:color w:val="000000"/>
          <w:sz w:val="24"/>
          <w:szCs w:val="24"/>
          <w:lang w:eastAsia="uk-UA"/>
        </w:rPr>
      </w:pPr>
      <w:r w:rsidRPr="001D3F87">
        <w:rPr>
          <w:rFonts w:eastAsia="Calibri"/>
          <w:sz w:val="24"/>
          <w:szCs w:val="24"/>
          <w:lang w:eastAsia="uk-UA"/>
        </w:rPr>
        <w:t xml:space="preserve">11.1. </w:t>
      </w:r>
      <w:r w:rsidRPr="001D3F87">
        <w:rPr>
          <w:rFonts w:eastAsia="Calibri"/>
          <w:color w:val="000000"/>
          <w:sz w:val="24"/>
          <w:szCs w:val="24"/>
          <w:lang w:eastAsia="uk-UA"/>
        </w:rPr>
        <w:t>Умови договору про закупівлю не повинні ві</w:t>
      </w:r>
      <w:r>
        <w:rPr>
          <w:rFonts w:eastAsia="Calibri"/>
          <w:color w:val="000000"/>
          <w:sz w:val="24"/>
          <w:szCs w:val="24"/>
          <w:lang w:eastAsia="uk-UA"/>
        </w:rPr>
        <w:t>дрізнятися від змісту пропозицій</w:t>
      </w:r>
      <w:r w:rsidRPr="001D3F87">
        <w:rPr>
          <w:rFonts w:eastAsia="Calibri"/>
          <w:color w:val="000000"/>
          <w:sz w:val="24"/>
          <w:szCs w:val="24"/>
          <w:lang w:eastAsia="uk-UA"/>
        </w:rPr>
        <w:t xml:space="preserve"> за результатами аукціону (у тому числі ціни за одиницю товару) переможця процедури закупівлі.</w:t>
      </w:r>
    </w:p>
    <w:p w14:paraId="08F40B27" w14:textId="77777777" w:rsidR="00DF42ED" w:rsidRDefault="00DF42ED" w:rsidP="00DF42ED">
      <w:pPr>
        <w:keepLines/>
        <w:jc w:val="both"/>
        <w:rPr>
          <w:sz w:val="24"/>
          <w:szCs w:val="24"/>
        </w:rPr>
      </w:pPr>
      <w:r>
        <w:rPr>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можуть змінюватися відповідно до норм Господарського та Цивільного кодексів.</w:t>
      </w:r>
    </w:p>
    <w:p w14:paraId="155C9609" w14:textId="77777777" w:rsidR="00DF42ED" w:rsidRDefault="00DF42ED" w:rsidP="00DF42ED">
      <w:pPr>
        <w:keepLines/>
        <w:ind w:firstLine="7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F499F5" w14:textId="77777777" w:rsidR="00D04C8A" w:rsidRDefault="00D04C8A" w:rsidP="00D04C8A">
      <w:pPr>
        <w:ind w:firstLine="720"/>
        <w:jc w:val="both"/>
        <w:rPr>
          <w:sz w:val="24"/>
          <w:szCs w:val="24"/>
          <w:highlight w:val="white"/>
        </w:rPr>
      </w:pPr>
      <w:r>
        <w:rPr>
          <w:sz w:val="24"/>
          <w:szCs w:val="24"/>
        </w:rPr>
        <w:t xml:space="preserve">1) зменшення обсягів закупівлі, зокрема з урахуванням фактичного обсягу видатків Замовника. </w:t>
      </w:r>
    </w:p>
    <w:p w14:paraId="11C318CF" w14:textId="77777777" w:rsidR="00D04C8A" w:rsidRDefault="00D04C8A" w:rsidP="00D04C8A">
      <w:pPr>
        <w:ind w:firstLine="720"/>
        <w:jc w:val="both"/>
        <w:rPr>
          <w:i/>
          <w:color w:val="4A86E8"/>
          <w:sz w:val="24"/>
          <w:szCs w:val="24"/>
          <w:shd w:val="clear" w:color="auto" w:fill="CCCCCC"/>
        </w:rPr>
      </w:pPr>
      <w:r>
        <w:rPr>
          <w:sz w:val="24"/>
          <w:szCs w:val="24"/>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highlight w:val="white"/>
        </w:rPr>
        <w:t>пропорційно</w:t>
      </w:r>
      <w:proofErr w:type="spellEnd"/>
      <w:r>
        <w:rPr>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49B77A6" w14:textId="77777777" w:rsidR="00D04C8A" w:rsidRDefault="00D04C8A" w:rsidP="00D04C8A">
      <w:pPr>
        <w:ind w:firstLine="720"/>
        <w:jc w:val="both"/>
        <w:rPr>
          <w:i/>
          <w:color w:val="4A86E8"/>
          <w:sz w:val="24"/>
          <w:szCs w:val="24"/>
          <w:shd w:val="clear" w:color="auto" w:fill="CCCCCC"/>
        </w:rPr>
      </w:pPr>
      <w:r>
        <w:rPr>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B49C27E" w14:textId="77777777" w:rsidR="00D04C8A" w:rsidRDefault="00D04C8A" w:rsidP="00D04C8A">
      <w:pPr>
        <w:ind w:firstLine="720"/>
        <w:jc w:val="both"/>
        <w:rPr>
          <w:i/>
          <w:color w:val="4A86E8"/>
          <w:sz w:val="24"/>
          <w:szCs w:val="24"/>
          <w:shd w:val="clear" w:color="auto" w:fill="CCCCCC"/>
        </w:rPr>
      </w:pPr>
      <w:r>
        <w:rPr>
          <w:sz w:val="24"/>
          <w:szCs w:val="24"/>
        </w:rPr>
        <w:t xml:space="preserve">4) продовження строку дії договору про закупівлю </w:t>
      </w:r>
      <w:r w:rsidRPr="00D04C8A">
        <w:rPr>
          <w:sz w:val="24"/>
          <w:szCs w:val="24"/>
          <w:highlight w:val="white"/>
        </w:rPr>
        <w:t>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szCs w:val="24"/>
        </w:rPr>
        <w:t xml:space="preserve">. </w:t>
      </w:r>
    </w:p>
    <w:p w14:paraId="37B7358A" w14:textId="77777777" w:rsidR="00D04C8A" w:rsidRDefault="00D04C8A" w:rsidP="00D04C8A">
      <w:pPr>
        <w:ind w:firstLine="720"/>
        <w:jc w:val="both"/>
        <w:rPr>
          <w:i/>
          <w:color w:val="4A86E8"/>
          <w:sz w:val="24"/>
          <w:szCs w:val="24"/>
          <w:shd w:val="clear" w:color="auto" w:fill="CCCCCC"/>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r>
        <w:rPr>
          <w:color w:val="4A86E8"/>
          <w:sz w:val="24"/>
          <w:szCs w:val="24"/>
        </w:rPr>
        <w:t xml:space="preserve"> </w:t>
      </w:r>
    </w:p>
    <w:p w14:paraId="0A8DB9D7" w14:textId="77777777" w:rsidR="00D04C8A" w:rsidRDefault="00D04C8A" w:rsidP="00D04C8A">
      <w:pPr>
        <w:ind w:firstLine="720"/>
        <w:jc w:val="both"/>
        <w:rPr>
          <w:sz w:val="24"/>
          <w:szCs w:val="24"/>
        </w:rPr>
      </w:pPr>
      <w:r>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зі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  </w:t>
      </w:r>
    </w:p>
    <w:p w14:paraId="7A1F2440" w14:textId="77777777" w:rsidR="00D04C8A" w:rsidRDefault="00D04C8A" w:rsidP="00D04C8A">
      <w:pPr>
        <w:ind w:firstLine="720"/>
        <w:jc w:val="both"/>
        <w:rPr>
          <w:i/>
          <w:color w:val="4A86E8"/>
          <w:sz w:val="24"/>
          <w:szCs w:val="24"/>
          <w:shd w:val="clear" w:color="auto" w:fill="D3D3D3"/>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7BE9F77" w14:textId="77777777" w:rsidR="00D04C8A" w:rsidRDefault="00D04C8A" w:rsidP="00D04C8A">
      <w:pPr>
        <w:ind w:firstLine="720"/>
        <w:jc w:val="both"/>
        <w:rPr>
          <w:b/>
          <w:color w:val="4A86E8"/>
          <w:sz w:val="24"/>
          <w:szCs w:val="24"/>
        </w:rPr>
      </w:pPr>
      <w:r>
        <w:rPr>
          <w:sz w:val="24"/>
          <w:szCs w:val="24"/>
        </w:rPr>
        <w:t>8) зміни умов у зв’язку із застосуванням положень частини шостої статті 41 Закону,</w:t>
      </w:r>
      <w:r>
        <w:rPr>
          <w:i/>
          <w:color w:val="4A86E8"/>
          <w:sz w:val="24"/>
          <w:szCs w:val="24"/>
        </w:rPr>
        <w:t xml:space="preserve"> </w:t>
      </w:r>
      <w:r>
        <w:rPr>
          <w:sz w:val="24"/>
          <w:szCs w:val="24"/>
        </w:rPr>
        <w:t xml:space="preserve">а саме дія договору про закупівлю може бути продовжена на строк, достатній для проведення </w:t>
      </w:r>
      <w:r w:rsidRPr="00D04C8A">
        <w:rPr>
          <w:sz w:val="24"/>
          <w:szCs w:val="24"/>
        </w:rPr>
        <w:t>процедури закупівлі</w:t>
      </w:r>
      <w:r>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4"/>
          <w:szCs w:val="24"/>
          <w:highlight w:val="white"/>
        </w:rPr>
        <w:t xml:space="preserve">. </w:t>
      </w:r>
    </w:p>
    <w:p w14:paraId="06F86795" w14:textId="77777777" w:rsidR="00DF42ED" w:rsidRPr="001D3F87" w:rsidRDefault="00DF42ED" w:rsidP="00DF42ED">
      <w:pPr>
        <w:jc w:val="both"/>
        <w:rPr>
          <w:sz w:val="24"/>
          <w:szCs w:val="24"/>
        </w:rPr>
      </w:pPr>
      <w:r w:rsidRPr="001D3F87">
        <w:rPr>
          <w:sz w:val="24"/>
          <w:szCs w:val="24"/>
        </w:rPr>
        <w:t>11.2.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02AA8052" w14:textId="77777777" w:rsidR="00DF42ED" w:rsidRPr="001D3F87" w:rsidRDefault="00DF42ED" w:rsidP="00DF42ED">
      <w:pPr>
        <w:jc w:val="both"/>
        <w:rPr>
          <w:sz w:val="24"/>
          <w:szCs w:val="24"/>
        </w:rPr>
      </w:pPr>
      <w:r w:rsidRPr="001D3F87">
        <w:rPr>
          <w:sz w:val="24"/>
          <w:szCs w:val="24"/>
        </w:rPr>
        <w:t>11.3. Права і обов’язки за цим Договором не можуть бути передані (відступлені) Стороною третім особам без письмової згоди іншої Сторони.</w:t>
      </w:r>
    </w:p>
    <w:p w14:paraId="62097E50" w14:textId="77777777" w:rsidR="00DF42ED" w:rsidRPr="001D3F87" w:rsidRDefault="00DF42ED" w:rsidP="00DF42ED">
      <w:pPr>
        <w:jc w:val="both"/>
        <w:rPr>
          <w:sz w:val="24"/>
          <w:szCs w:val="24"/>
        </w:rPr>
      </w:pPr>
      <w:r w:rsidRPr="001D3F87">
        <w:rPr>
          <w:sz w:val="24"/>
          <w:szCs w:val="24"/>
        </w:rPr>
        <w:t>11.5.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213FA992" w14:textId="77777777" w:rsidR="00DF42ED" w:rsidRPr="001D3F87" w:rsidRDefault="00DF42ED" w:rsidP="00DF42ED">
      <w:pPr>
        <w:tabs>
          <w:tab w:val="left" w:pos="0"/>
          <w:tab w:val="left" w:pos="1418"/>
        </w:tabs>
        <w:jc w:val="both"/>
        <w:rPr>
          <w:sz w:val="24"/>
          <w:szCs w:val="24"/>
        </w:rPr>
      </w:pPr>
      <w:r w:rsidRPr="001D3F87">
        <w:rPr>
          <w:sz w:val="24"/>
          <w:szCs w:val="24"/>
        </w:rPr>
        <w:t>11.6.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258FCBD" w14:textId="77777777" w:rsidR="00DF42ED" w:rsidRPr="001D3F87" w:rsidRDefault="00DF42ED" w:rsidP="00DF42ED">
      <w:pPr>
        <w:tabs>
          <w:tab w:val="num" w:pos="0"/>
          <w:tab w:val="left" w:pos="1418"/>
        </w:tabs>
        <w:jc w:val="both"/>
        <w:rPr>
          <w:sz w:val="24"/>
          <w:szCs w:val="24"/>
          <w:lang w:eastAsia="uk-UA"/>
        </w:rPr>
      </w:pPr>
      <w:r w:rsidRPr="001D3F87">
        <w:rPr>
          <w:sz w:val="24"/>
          <w:szCs w:val="24"/>
          <w:lang w:eastAsia="uk-UA"/>
        </w:rPr>
        <w:t>11.7.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14:paraId="4AE4A910" w14:textId="77777777" w:rsidR="00DF42ED" w:rsidRPr="001D3F87" w:rsidRDefault="00DF42ED" w:rsidP="00DF42ED">
      <w:pPr>
        <w:ind w:right="11"/>
        <w:jc w:val="both"/>
        <w:rPr>
          <w:sz w:val="24"/>
          <w:szCs w:val="24"/>
          <w:lang w:eastAsia="uk-UA"/>
        </w:rPr>
      </w:pPr>
      <w:r w:rsidRPr="001D3F87">
        <w:rPr>
          <w:sz w:val="24"/>
          <w:szCs w:val="24"/>
          <w:lang w:eastAsia="uk-UA"/>
        </w:rPr>
        <w:t xml:space="preserve">11.8. У всьому іншому, не передбаченому умовами цього Договору, відносини Сторін регулюються нормами чинного законодавства України. </w:t>
      </w:r>
    </w:p>
    <w:p w14:paraId="4136B2D0" w14:textId="77777777" w:rsidR="00DF42ED" w:rsidRPr="001D3F87" w:rsidRDefault="00DF42ED" w:rsidP="00DF42ED">
      <w:pPr>
        <w:jc w:val="both"/>
        <w:rPr>
          <w:sz w:val="24"/>
          <w:szCs w:val="24"/>
          <w:lang w:eastAsia="uk-UA"/>
        </w:rPr>
      </w:pPr>
      <w:r w:rsidRPr="001D3F87">
        <w:rPr>
          <w:sz w:val="24"/>
          <w:szCs w:val="24"/>
          <w:lang w:eastAsia="uk-UA"/>
        </w:rPr>
        <w:lastRenderedPageBreak/>
        <w:t xml:space="preserve">11.9. </w:t>
      </w:r>
      <w:r w:rsidRPr="001D3F87">
        <w:rPr>
          <w:color w:val="000000"/>
          <w:sz w:val="24"/>
          <w:szCs w:val="24"/>
        </w:rPr>
        <w:t>Продавець</w:t>
      </w:r>
      <w:r w:rsidRPr="001D3F87">
        <w:rPr>
          <w:sz w:val="24"/>
          <w:szCs w:val="24"/>
          <w:lang w:eastAsia="uk-UA"/>
        </w:rPr>
        <w:t xml:space="preserve">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w:t>
      </w:r>
      <w:r w:rsidRPr="001D3F87">
        <w:rPr>
          <w:color w:val="000000"/>
          <w:sz w:val="24"/>
          <w:szCs w:val="24"/>
        </w:rPr>
        <w:t>Продавцю</w:t>
      </w:r>
      <w:r w:rsidRPr="001D3F87">
        <w:rPr>
          <w:sz w:val="24"/>
          <w:szCs w:val="24"/>
          <w:lang w:eastAsia="uk-UA"/>
        </w:rPr>
        <w:t xml:space="preserve">; на дату укладання Сторонами цього Договору. </w:t>
      </w:r>
      <w:r w:rsidRPr="001D3F87">
        <w:rPr>
          <w:color w:val="000000"/>
          <w:sz w:val="24"/>
          <w:szCs w:val="24"/>
        </w:rPr>
        <w:t xml:space="preserve">Продавець </w:t>
      </w:r>
      <w:r w:rsidRPr="001D3F87">
        <w:rPr>
          <w:sz w:val="24"/>
          <w:szCs w:val="24"/>
          <w:lang w:eastAsia="uk-UA"/>
        </w:rPr>
        <w:t>при укладанні цього Договору гарантує, що не порушуються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6A76B3E5" w14:textId="77777777" w:rsidR="00DF42ED" w:rsidRPr="001D3F87" w:rsidRDefault="00DF42ED" w:rsidP="00DF42ED">
      <w:pPr>
        <w:jc w:val="both"/>
        <w:rPr>
          <w:sz w:val="24"/>
          <w:szCs w:val="24"/>
          <w:lang w:eastAsia="uk-UA"/>
        </w:rPr>
      </w:pPr>
      <w:r w:rsidRPr="001D3F87">
        <w:rPr>
          <w:sz w:val="24"/>
          <w:szCs w:val="24"/>
          <w:lang w:eastAsia="uk-UA"/>
        </w:rPr>
        <w:t xml:space="preserve">11.10.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w:t>
      </w:r>
      <w:r w:rsidRPr="001D3F87">
        <w:rPr>
          <w:color w:val="000000"/>
          <w:sz w:val="24"/>
          <w:szCs w:val="24"/>
        </w:rPr>
        <w:t>Продавцем</w:t>
      </w:r>
      <w:r w:rsidRPr="001D3F87">
        <w:rPr>
          <w:sz w:val="24"/>
          <w:szCs w:val="24"/>
          <w:lang w:eastAsia="uk-UA"/>
        </w:rPr>
        <w:t xml:space="preserve">, сплати ним всіх необхідних платежів стосовно Товару тощо) та/ або поставки Товару за цим Договором, </w:t>
      </w:r>
      <w:r w:rsidRPr="001D3F87">
        <w:rPr>
          <w:color w:val="000000"/>
          <w:sz w:val="24"/>
          <w:szCs w:val="24"/>
        </w:rPr>
        <w:t>Продавець</w:t>
      </w:r>
      <w:r w:rsidRPr="001D3F87">
        <w:rPr>
          <w:sz w:val="24"/>
          <w:szCs w:val="24"/>
          <w:lang w:eastAsia="uk-UA"/>
        </w:rPr>
        <w:t xml:space="preserve"> зобов’язується усунути (вирішити) такі вимоги, претензії, протести тощо, своїми силами за власний рахунок без залучення Замовника/Покупця.</w:t>
      </w:r>
    </w:p>
    <w:p w14:paraId="66E04C54" w14:textId="77777777" w:rsidR="00DF42ED" w:rsidRPr="001D3F87" w:rsidRDefault="00DF42ED" w:rsidP="00DF42ED">
      <w:pPr>
        <w:tabs>
          <w:tab w:val="left" w:pos="567"/>
        </w:tabs>
        <w:jc w:val="both"/>
        <w:rPr>
          <w:sz w:val="24"/>
          <w:szCs w:val="24"/>
        </w:rPr>
      </w:pPr>
      <w:r w:rsidRPr="001D3F87">
        <w:rPr>
          <w:bCs/>
          <w:sz w:val="24"/>
          <w:szCs w:val="24"/>
        </w:rPr>
        <w:t>11.11.</w:t>
      </w:r>
      <w:r w:rsidRPr="001D3F87">
        <w:rPr>
          <w:sz w:val="24"/>
          <w:szCs w:val="24"/>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45DD212F" w14:textId="77777777" w:rsidR="00DF42ED" w:rsidRPr="001D3F87" w:rsidRDefault="00DF42ED" w:rsidP="00DF42ED">
      <w:pPr>
        <w:tabs>
          <w:tab w:val="left" w:pos="567"/>
        </w:tabs>
        <w:jc w:val="both"/>
        <w:rPr>
          <w:bCs/>
          <w:color w:val="000000"/>
          <w:sz w:val="24"/>
          <w:szCs w:val="24"/>
        </w:rPr>
      </w:pPr>
      <w:r w:rsidRPr="001D3F87">
        <w:rPr>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1D3F87">
        <w:rPr>
          <w:bCs/>
          <w:color w:val="000000"/>
          <w:sz w:val="24"/>
          <w:szCs w:val="24"/>
        </w:rPr>
        <w:t xml:space="preserve"> (якщо Продавець є фізичною особою).</w:t>
      </w:r>
    </w:p>
    <w:p w14:paraId="4F4EECC7" w14:textId="77777777" w:rsidR="00DF42ED" w:rsidRPr="001D3F87" w:rsidRDefault="00DF42ED" w:rsidP="00DF42ED">
      <w:pPr>
        <w:shd w:val="clear" w:color="auto" w:fill="FFFFFF"/>
        <w:tabs>
          <w:tab w:val="left" w:pos="461"/>
        </w:tabs>
        <w:jc w:val="both"/>
        <w:rPr>
          <w:sz w:val="24"/>
          <w:szCs w:val="24"/>
        </w:rPr>
      </w:pPr>
      <w:r w:rsidRPr="001D3F87">
        <w:rPr>
          <w:sz w:val="24"/>
          <w:szCs w:val="24"/>
        </w:rPr>
        <w:t xml:space="preserve">11.12. Бюджетні зобов'язання за цим Договором виникають в разі наявності коштів на рахунку Замовника  в межах відповідних бюджетних асигнувань (призначень). </w:t>
      </w:r>
    </w:p>
    <w:p w14:paraId="21DE6CEE" w14:textId="77777777" w:rsidR="00DF42ED" w:rsidRPr="001D3F87" w:rsidRDefault="00DF42ED" w:rsidP="00DF42ED">
      <w:pPr>
        <w:jc w:val="center"/>
      </w:pPr>
    </w:p>
    <w:p w14:paraId="6D05A9BE" w14:textId="77777777" w:rsidR="00DF42ED" w:rsidRPr="001D3F87" w:rsidRDefault="00DF42ED" w:rsidP="00DF42ED">
      <w:pPr>
        <w:jc w:val="center"/>
        <w:rPr>
          <w:b/>
          <w:sz w:val="24"/>
        </w:rPr>
      </w:pPr>
      <w:r w:rsidRPr="001D3F87">
        <w:rPr>
          <w:b/>
          <w:sz w:val="24"/>
        </w:rPr>
        <w:t>12. ДОДАТКИ ДО ДОГОВОРУ</w:t>
      </w:r>
    </w:p>
    <w:p w14:paraId="0D4DE293" w14:textId="77777777" w:rsidR="00DF42ED" w:rsidRPr="001D3F87" w:rsidRDefault="00DF42ED" w:rsidP="00DF42ED">
      <w:pPr>
        <w:jc w:val="center"/>
        <w:rPr>
          <w:b/>
        </w:rPr>
      </w:pPr>
    </w:p>
    <w:p w14:paraId="7FF9E150" w14:textId="77777777" w:rsidR="00DF42ED" w:rsidRPr="001D3F87" w:rsidRDefault="00DF42ED" w:rsidP="00DF42ED">
      <w:pPr>
        <w:rPr>
          <w:sz w:val="24"/>
          <w:szCs w:val="24"/>
        </w:rPr>
      </w:pPr>
      <w:r w:rsidRPr="001D3F87">
        <w:rPr>
          <w:sz w:val="24"/>
          <w:szCs w:val="24"/>
        </w:rPr>
        <w:t>12.1. Додатком до цього Договору та його невід’ємною частиною є:</w:t>
      </w:r>
    </w:p>
    <w:p w14:paraId="3045B7F1" w14:textId="77777777" w:rsidR="00DF42ED" w:rsidRPr="001D3F87" w:rsidRDefault="00DF42ED" w:rsidP="00DF42ED">
      <w:pPr>
        <w:rPr>
          <w:sz w:val="24"/>
          <w:szCs w:val="24"/>
        </w:rPr>
      </w:pPr>
      <w:r w:rsidRPr="001D3F87">
        <w:rPr>
          <w:sz w:val="24"/>
          <w:szCs w:val="24"/>
        </w:rPr>
        <w:t>- Додаток № 1 – Специфікація;</w:t>
      </w:r>
    </w:p>
    <w:p w14:paraId="7DAE7861" w14:textId="77777777" w:rsidR="00DF42ED" w:rsidRDefault="00DF42ED" w:rsidP="00DF42ED">
      <w:pPr>
        <w:jc w:val="both"/>
        <w:rPr>
          <w:sz w:val="24"/>
          <w:szCs w:val="24"/>
        </w:rPr>
      </w:pPr>
      <w:r w:rsidRPr="001D3F87">
        <w:rPr>
          <w:sz w:val="24"/>
          <w:szCs w:val="24"/>
        </w:rPr>
        <w:t>- Додаток № 2 - Мережа автозаправних станцій, на яких буде здійснено відпуск паливо-мастильних матеріалів відповідно до переданих Покупцю талонів.</w:t>
      </w:r>
    </w:p>
    <w:p w14:paraId="294D2DA8" w14:textId="77777777" w:rsidR="00DF42ED" w:rsidRPr="001D3F87" w:rsidRDefault="00DF42ED" w:rsidP="00DF42ED">
      <w:pPr>
        <w:jc w:val="both"/>
        <w:rPr>
          <w:sz w:val="24"/>
          <w:szCs w:val="24"/>
        </w:rPr>
      </w:pPr>
    </w:p>
    <w:p w14:paraId="10DD48CC" w14:textId="2AB4D19E" w:rsidR="00DF42ED" w:rsidRDefault="00DF42ED" w:rsidP="00DF42ED">
      <w:pPr>
        <w:jc w:val="center"/>
        <w:rPr>
          <w:b/>
          <w:sz w:val="24"/>
        </w:rPr>
      </w:pPr>
      <w:r w:rsidRPr="001D3F87">
        <w:rPr>
          <w:b/>
          <w:sz w:val="24"/>
        </w:rPr>
        <w:t>13. МІСЦЕЗНАХОДЖЕННЯ ТА БАНКІВСЬКІ РЕКВІЗИТИ СТОРІН</w:t>
      </w:r>
    </w:p>
    <w:p w14:paraId="75DA7283" w14:textId="77777777" w:rsidR="00D517A4" w:rsidRPr="001D3F87" w:rsidRDefault="00D517A4" w:rsidP="00DF42ED">
      <w:pPr>
        <w:jc w:val="center"/>
        <w:rPr>
          <w:b/>
        </w:rPr>
      </w:pPr>
    </w:p>
    <w:p w14:paraId="143E6785" w14:textId="77777777" w:rsidR="00DF42ED" w:rsidRPr="001D3F87" w:rsidRDefault="00DF42ED" w:rsidP="00DF42ED">
      <w:pPr>
        <w:jc w:val="center"/>
        <w:rPr>
          <w:b/>
          <w:sz w:val="28"/>
          <w:szCs w:val="24"/>
        </w:rPr>
      </w:pPr>
      <w:r w:rsidRPr="001D3F87">
        <w:rPr>
          <w:b/>
          <w:sz w:val="28"/>
          <w:szCs w:val="24"/>
        </w:rPr>
        <w:t>Замовник/Покупець</w:t>
      </w:r>
      <w:r w:rsidRPr="001D3F87">
        <w:rPr>
          <w:b/>
          <w:sz w:val="28"/>
          <w:szCs w:val="24"/>
        </w:rPr>
        <w:tab/>
      </w:r>
      <w:r w:rsidRPr="001D3F87">
        <w:rPr>
          <w:b/>
          <w:sz w:val="28"/>
          <w:szCs w:val="24"/>
        </w:rPr>
        <w:tab/>
      </w:r>
      <w:r w:rsidRPr="001D3F87">
        <w:rPr>
          <w:b/>
          <w:sz w:val="28"/>
          <w:szCs w:val="24"/>
        </w:rPr>
        <w:tab/>
      </w:r>
      <w:r w:rsidRPr="001D3F87">
        <w:rPr>
          <w:b/>
          <w:sz w:val="28"/>
          <w:szCs w:val="24"/>
        </w:rPr>
        <w:tab/>
        <w:t>Продавець/Постачальник</w:t>
      </w:r>
    </w:p>
    <w:p w14:paraId="07814E23" w14:textId="77777777" w:rsidR="0078786C" w:rsidRDefault="0078786C" w:rsidP="0078786C">
      <w:pPr>
        <w:shd w:val="clear" w:color="auto" w:fill="FFFFFF"/>
        <w:tabs>
          <w:tab w:val="num" w:pos="1440"/>
        </w:tabs>
        <w:rPr>
          <w:b/>
          <w:sz w:val="24"/>
          <w:szCs w:val="24"/>
        </w:rPr>
      </w:pPr>
      <w:bookmarkStart w:id="6" w:name="_Hlk133946879"/>
      <w:r w:rsidRPr="0078786C">
        <w:rPr>
          <w:b/>
          <w:sz w:val="24"/>
          <w:szCs w:val="24"/>
        </w:rPr>
        <w:t>Комунальне підприємство «</w:t>
      </w:r>
      <w:proofErr w:type="spellStart"/>
      <w:r w:rsidRPr="0078786C">
        <w:rPr>
          <w:b/>
          <w:sz w:val="24"/>
          <w:szCs w:val="24"/>
        </w:rPr>
        <w:t>Благозеленбуд</w:t>
      </w:r>
      <w:proofErr w:type="spellEnd"/>
      <w:r w:rsidRPr="0078786C">
        <w:rPr>
          <w:b/>
          <w:sz w:val="24"/>
          <w:szCs w:val="24"/>
        </w:rPr>
        <w:t xml:space="preserve">» </w:t>
      </w:r>
    </w:p>
    <w:p w14:paraId="00B2EAE4" w14:textId="67537375" w:rsidR="0078786C" w:rsidRPr="0078786C" w:rsidRDefault="0078786C" w:rsidP="0078786C">
      <w:pPr>
        <w:shd w:val="clear" w:color="auto" w:fill="FFFFFF"/>
        <w:tabs>
          <w:tab w:val="num" w:pos="1440"/>
        </w:tabs>
        <w:rPr>
          <w:b/>
          <w:sz w:val="24"/>
          <w:szCs w:val="24"/>
        </w:rPr>
      </w:pPr>
      <w:proofErr w:type="spellStart"/>
      <w:r w:rsidRPr="0078786C">
        <w:rPr>
          <w:b/>
          <w:sz w:val="24"/>
          <w:szCs w:val="24"/>
        </w:rPr>
        <w:t>Гостомельської</w:t>
      </w:r>
      <w:proofErr w:type="spellEnd"/>
      <w:r w:rsidRPr="0078786C">
        <w:rPr>
          <w:b/>
          <w:sz w:val="24"/>
          <w:szCs w:val="24"/>
        </w:rPr>
        <w:t xml:space="preserve"> селищної ради </w:t>
      </w:r>
    </w:p>
    <w:p w14:paraId="6AE9D98F" w14:textId="77777777" w:rsidR="0078786C" w:rsidRPr="0078786C" w:rsidRDefault="0078786C" w:rsidP="0078786C">
      <w:pPr>
        <w:shd w:val="clear" w:color="auto" w:fill="FFFFFF"/>
        <w:tabs>
          <w:tab w:val="num" w:pos="1440"/>
        </w:tabs>
        <w:rPr>
          <w:b/>
          <w:sz w:val="24"/>
          <w:szCs w:val="24"/>
        </w:rPr>
      </w:pPr>
      <w:r w:rsidRPr="0078786C">
        <w:rPr>
          <w:b/>
          <w:sz w:val="24"/>
          <w:szCs w:val="24"/>
        </w:rPr>
        <w:t xml:space="preserve">Код ЄДРПОУ 43725670; </w:t>
      </w:r>
    </w:p>
    <w:p w14:paraId="27791349" w14:textId="77777777" w:rsidR="0078786C" w:rsidRDefault="0078786C" w:rsidP="0078786C">
      <w:pPr>
        <w:shd w:val="clear" w:color="auto" w:fill="FFFFFF"/>
        <w:tabs>
          <w:tab w:val="num" w:pos="1440"/>
        </w:tabs>
        <w:rPr>
          <w:b/>
          <w:sz w:val="24"/>
          <w:szCs w:val="24"/>
        </w:rPr>
      </w:pPr>
      <w:r w:rsidRPr="0078786C">
        <w:rPr>
          <w:b/>
          <w:sz w:val="24"/>
          <w:szCs w:val="24"/>
        </w:rPr>
        <w:t>08290. Київська обл.,</w:t>
      </w:r>
    </w:p>
    <w:p w14:paraId="284C2DA6" w14:textId="069F4725" w:rsidR="0078786C" w:rsidRPr="0078786C" w:rsidRDefault="0078786C" w:rsidP="0078786C">
      <w:pPr>
        <w:shd w:val="clear" w:color="auto" w:fill="FFFFFF"/>
        <w:tabs>
          <w:tab w:val="num" w:pos="1440"/>
        </w:tabs>
        <w:rPr>
          <w:b/>
          <w:sz w:val="24"/>
          <w:szCs w:val="24"/>
        </w:rPr>
      </w:pPr>
      <w:r w:rsidRPr="0078786C">
        <w:rPr>
          <w:b/>
          <w:sz w:val="24"/>
          <w:szCs w:val="24"/>
        </w:rPr>
        <w:t xml:space="preserve"> </w:t>
      </w:r>
      <w:proofErr w:type="spellStart"/>
      <w:r w:rsidRPr="0078786C">
        <w:rPr>
          <w:b/>
          <w:sz w:val="24"/>
          <w:szCs w:val="24"/>
        </w:rPr>
        <w:t>сел</w:t>
      </w:r>
      <w:proofErr w:type="spellEnd"/>
      <w:r w:rsidRPr="0078786C">
        <w:rPr>
          <w:b/>
          <w:sz w:val="24"/>
          <w:szCs w:val="24"/>
        </w:rPr>
        <w:t xml:space="preserve">. Гостомель. вул. Свято-Покровська,  220; </w:t>
      </w:r>
    </w:p>
    <w:p w14:paraId="05E689B9" w14:textId="77777777" w:rsidR="0078786C" w:rsidRDefault="0078786C" w:rsidP="0078786C">
      <w:pPr>
        <w:shd w:val="clear" w:color="auto" w:fill="FFFFFF"/>
        <w:tabs>
          <w:tab w:val="num" w:pos="1440"/>
        </w:tabs>
        <w:rPr>
          <w:b/>
          <w:sz w:val="24"/>
          <w:szCs w:val="24"/>
        </w:rPr>
      </w:pPr>
      <w:r w:rsidRPr="0078786C">
        <w:rPr>
          <w:b/>
          <w:sz w:val="24"/>
          <w:szCs w:val="24"/>
        </w:rPr>
        <w:t>р/р UA808201720344310004000019148</w:t>
      </w:r>
    </w:p>
    <w:p w14:paraId="0D801180" w14:textId="6AE59DE0" w:rsidR="0078786C" w:rsidRPr="0078786C" w:rsidRDefault="0078786C" w:rsidP="0078786C">
      <w:pPr>
        <w:shd w:val="clear" w:color="auto" w:fill="FFFFFF"/>
        <w:tabs>
          <w:tab w:val="num" w:pos="1440"/>
        </w:tabs>
        <w:rPr>
          <w:b/>
          <w:sz w:val="24"/>
          <w:szCs w:val="24"/>
        </w:rPr>
      </w:pPr>
      <w:r w:rsidRPr="0078786C">
        <w:rPr>
          <w:b/>
          <w:sz w:val="24"/>
          <w:szCs w:val="24"/>
        </w:rPr>
        <w:t xml:space="preserve"> </w:t>
      </w:r>
      <w:proofErr w:type="spellStart"/>
      <w:r w:rsidRPr="0078786C">
        <w:rPr>
          <w:b/>
          <w:sz w:val="24"/>
          <w:szCs w:val="24"/>
        </w:rPr>
        <w:t>Держказначейська</w:t>
      </w:r>
      <w:proofErr w:type="spellEnd"/>
      <w:r w:rsidRPr="0078786C">
        <w:rPr>
          <w:b/>
          <w:sz w:val="24"/>
          <w:szCs w:val="24"/>
        </w:rPr>
        <w:t xml:space="preserve"> служба України</w:t>
      </w:r>
    </w:p>
    <w:p w14:paraId="052C06F6" w14:textId="77777777" w:rsidR="0078786C" w:rsidRPr="0078786C" w:rsidRDefault="0078786C" w:rsidP="0078786C">
      <w:pPr>
        <w:shd w:val="clear" w:color="auto" w:fill="FFFFFF"/>
        <w:tabs>
          <w:tab w:val="num" w:pos="1440"/>
        </w:tabs>
        <w:rPr>
          <w:b/>
          <w:sz w:val="24"/>
          <w:szCs w:val="24"/>
        </w:rPr>
      </w:pPr>
      <w:proofErr w:type="spellStart"/>
      <w:r w:rsidRPr="0078786C">
        <w:rPr>
          <w:b/>
          <w:sz w:val="24"/>
          <w:szCs w:val="24"/>
        </w:rPr>
        <w:t>м.Київ</w:t>
      </w:r>
      <w:proofErr w:type="spellEnd"/>
      <w:r w:rsidRPr="0078786C">
        <w:rPr>
          <w:b/>
          <w:sz w:val="24"/>
          <w:szCs w:val="24"/>
        </w:rPr>
        <w:t xml:space="preserve"> </w:t>
      </w:r>
    </w:p>
    <w:p w14:paraId="0513CC55" w14:textId="77777777" w:rsidR="0078786C" w:rsidRPr="0078786C" w:rsidRDefault="0078786C" w:rsidP="0078786C">
      <w:pPr>
        <w:shd w:val="clear" w:color="auto" w:fill="FFFFFF"/>
        <w:tabs>
          <w:tab w:val="num" w:pos="1440"/>
        </w:tabs>
        <w:rPr>
          <w:b/>
          <w:sz w:val="24"/>
          <w:szCs w:val="24"/>
        </w:rPr>
      </w:pPr>
      <w:r w:rsidRPr="0078786C">
        <w:rPr>
          <w:b/>
          <w:sz w:val="24"/>
          <w:szCs w:val="24"/>
        </w:rPr>
        <w:t xml:space="preserve">МФО 820172 </w:t>
      </w:r>
    </w:p>
    <w:p w14:paraId="63929EDC" w14:textId="77777777" w:rsidR="0078786C" w:rsidRPr="0078786C" w:rsidRDefault="0078786C" w:rsidP="0078786C">
      <w:pPr>
        <w:shd w:val="clear" w:color="auto" w:fill="FFFFFF"/>
        <w:tabs>
          <w:tab w:val="num" w:pos="1440"/>
        </w:tabs>
        <w:rPr>
          <w:b/>
          <w:sz w:val="24"/>
          <w:szCs w:val="24"/>
        </w:rPr>
      </w:pPr>
      <w:r w:rsidRPr="0078786C">
        <w:rPr>
          <w:b/>
          <w:sz w:val="24"/>
          <w:szCs w:val="24"/>
        </w:rPr>
        <w:t>E-</w:t>
      </w:r>
      <w:proofErr w:type="spellStart"/>
      <w:r w:rsidRPr="0078786C">
        <w:rPr>
          <w:b/>
          <w:sz w:val="24"/>
          <w:szCs w:val="24"/>
        </w:rPr>
        <w:t>mail</w:t>
      </w:r>
      <w:proofErr w:type="spellEnd"/>
      <w:r w:rsidRPr="0078786C">
        <w:rPr>
          <w:b/>
          <w:sz w:val="24"/>
          <w:szCs w:val="24"/>
        </w:rPr>
        <w:t xml:space="preserve">: blagozelenbud@ukr.net </w:t>
      </w:r>
    </w:p>
    <w:p w14:paraId="0AE550CA" w14:textId="77777777" w:rsidR="0078786C" w:rsidRPr="0078786C" w:rsidRDefault="0078786C" w:rsidP="0078786C">
      <w:pPr>
        <w:shd w:val="clear" w:color="auto" w:fill="FFFFFF"/>
        <w:tabs>
          <w:tab w:val="num" w:pos="1440"/>
        </w:tabs>
        <w:rPr>
          <w:b/>
          <w:sz w:val="24"/>
          <w:szCs w:val="24"/>
        </w:rPr>
      </w:pPr>
    </w:p>
    <w:p w14:paraId="2F120424" w14:textId="1A591A52" w:rsidR="00DF42ED" w:rsidRDefault="0078786C" w:rsidP="0078786C">
      <w:pPr>
        <w:shd w:val="clear" w:color="auto" w:fill="FFFFFF"/>
        <w:tabs>
          <w:tab w:val="num" w:pos="1440"/>
        </w:tabs>
        <w:rPr>
          <w:b/>
          <w:sz w:val="24"/>
          <w:szCs w:val="24"/>
        </w:rPr>
      </w:pPr>
      <w:proofErr w:type="spellStart"/>
      <w:r w:rsidRPr="0078786C">
        <w:rPr>
          <w:b/>
          <w:sz w:val="24"/>
          <w:szCs w:val="24"/>
        </w:rPr>
        <w:t>Начальник____________О.В</w:t>
      </w:r>
      <w:proofErr w:type="spellEnd"/>
      <w:r w:rsidRPr="0078786C">
        <w:rPr>
          <w:b/>
          <w:sz w:val="24"/>
          <w:szCs w:val="24"/>
        </w:rPr>
        <w:t>. Паламарчук</w:t>
      </w:r>
      <w:bookmarkEnd w:id="6"/>
    </w:p>
    <w:p w14:paraId="61359372" w14:textId="4C76FE25" w:rsidR="00DF42ED" w:rsidRDefault="0078786C" w:rsidP="00DF42ED">
      <w:pPr>
        <w:shd w:val="clear" w:color="auto" w:fill="FFFFFF"/>
        <w:tabs>
          <w:tab w:val="num" w:pos="1440"/>
        </w:tabs>
        <w:rPr>
          <w:b/>
          <w:sz w:val="24"/>
          <w:szCs w:val="24"/>
        </w:rPr>
      </w:pPr>
      <w:proofErr w:type="spellStart"/>
      <w:r w:rsidRPr="0078786C">
        <w:rPr>
          <w:b/>
          <w:sz w:val="24"/>
          <w:szCs w:val="24"/>
        </w:rPr>
        <w:t>м.п</w:t>
      </w:r>
      <w:proofErr w:type="spellEnd"/>
      <w:r w:rsidRPr="0078786C">
        <w:rPr>
          <w:b/>
          <w:sz w:val="24"/>
          <w:szCs w:val="24"/>
        </w:rPr>
        <w:t>.</w:t>
      </w:r>
    </w:p>
    <w:p w14:paraId="5F66695C" w14:textId="77777777" w:rsidR="00DF42ED" w:rsidRDefault="00DF42ED" w:rsidP="00DF42ED">
      <w:pPr>
        <w:shd w:val="clear" w:color="auto" w:fill="FFFFFF"/>
        <w:tabs>
          <w:tab w:val="num" w:pos="1440"/>
        </w:tabs>
        <w:rPr>
          <w:b/>
          <w:sz w:val="24"/>
          <w:szCs w:val="24"/>
        </w:rPr>
      </w:pPr>
    </w:p>
    <w:p w14:paraId="76E4CC4E" w14:textId="77777777" w:rsidR="00DF42ED" w:rsidRDefault="00DF42ED" w:rsidP="00DF42ED">
      <w:pPr>
        <w:shd w:val="clear" w:color="auto" w:fill="FFFFFF"/>
        <w:tabs>
          <w:tab w:val="num" w:pos="1440"/>
        </w:tabs>
        <w:rPr>
          <w:b/>
          <w:sz w:val="24"/>
          <w:szCs w:val="24"/>
        </w:rPr>
      </w:pPr>
    </w:p>
    <w:p w14:paraId="427EBD07" w14:textId="77777777" w:rsidR="00DF42ED" w:rsidRDefault="00DF42ED" w:rsidP="00DF42ED">
      <w:pPr>
        <w:shd w:val="clear" w:color="auto" w:fill="FFFFFF"/>
        <w:tabs>
          <w:tab w:val="num" w:pos="1440"/>
        </w:tabs>
        <w:rPr>
          <w:b/>
          <w:sz w:val="24"/>
          <w:szCs w:val="24"/>
        </w:rPr>
      </w:pPr>
    </w:p>
    <w:p w14:paraId="13269694" w14:textId="1D545070" w:rsidR="00D04C8A" w:rsidRDefault="00D04C8A" w:rsidP="00DF42ED">
      <w:pPr>
        <w:shd w:val="clear" w:color="auto" w:fill="FFFFFF"/>
        <w:tabs>
          <w:tab w:val="num" w:pos="1440"/>
        </w:tabs>
        <w:rPr>
          <w:b/>
          <w:sz w:val="24"/>
          <w:szCs w:val="24"/>
        </w:rPr>
      </w:pPr>
    </w:p>
    <w:p w14:paraId="469E924F" w14:textId="4C5FAE53" w:rsidR="0078786C" w:rsidRDefault="0078786C" w:rsidP="00DF42ED">
      <w:pPr>
        <w:shd w:val="clear" w:color="auto" w:fill="FFFFFF"/>
        <w:tabs>
          <w:tab w:val="num" w:pos="1440"/>
        </w:tabs>
        <w:rPr>
          <w:b/>
          <w:sz w:val="24"/>
          <w:szCs w:val="24"/>
        </w:rPr>
      </w:pPr>
    </w:p>
    <w:p w14:paraId="0DAF86E3" w14:textId="21D6790D" w:rsidR="0078786C" w:rsidRDefault="0078786C" w:rsidP="00DF42ED">
      <w:pPr>
        <w:shd w:val="clear" w:color="auto" w:fill="FFFFFF"/>
        <w:tabs>
          <w:tab w:val="num" w:pos="1440"/>
        </w:tabs>
        <w:rPr>
          <w:b/>
          <w:sz w:val="24"/>
          <w:szCs w:val="24"/>
        </w:rPr>
      </w:pPr>
    </w:p>
    <w:p w14:paraId="3BEE9F3F" w14:textId="4C5FFE37" w:rsidR="0078786C" w:rsidRDefault="0078786C" w:rsidP="00DF42ED">
      <w:pPr>
        <w:shd w:val="clear" w:color="auto" w:fill="FFFFFF"/>
        <w:tabs>
          <w:tab w:val="num" w:pos="1440"/>
        </w:tabs>
        <w:rPr>
          <w:b/>
          <w:sz w:val="24"/>
          <w:szCs w:val="24"/>
        </w:rPr>
      </w:pPr>
    </w:p>
    <w:p w14:paraId="19A86504" w14:textId="6C38068B" w:rsidR="0078786C" w:rsidRDefault="0078786C" w:rsidP="00DF42ED">
      <w:pPr>
        <w:shd w:val="clear" w:color="auto" w:fill="FFFFFF"/>
        <w:tabs>
          <w:tab w:val="num" w:pos="1440"/>
        </w:tabs>
        <w:rPr>
          <w:b/>
          <w:sz w:val="24"/>
          <w:szCs w:val="24"/>
        </w:rPr>
      </w:pPr>
    </w:p>
    <w:p w14:paraId="3C5FF643" w14:textId="77777777" w:rsidR="0078786C" w:rsidRPr="001D3F87" w:rsidRDefault="0078786C" w:rsidP="00DF42ED">
      <w:pPr>
        <w:shd w:val="clear" w:color="auto" w:fill="FFFFFF"/>
        <w:tabs>
          <w:tab w:val="num" w:pos="1440"/>
        </w:tabs>
        <w:rPr>
          <w:b/>
          <w:sz w:val="24"/>
          <w:szCs w:val="24"/>
        </w:rPr>
      </w:pPr>
    </w:p>
    <w:p w14:paraId="4A6B67DC" w14:textId="783E2EAF" w:rsidR="00DF42ED" w:rsidRDefault="00DF42ED" w:rsidP="00DF42ED">
      <w:pPr>
        <w:shd w:val="clear" w:color="auto" w:fill="FFFFFF"/>
        <w:tabs>
          <w:tab w:val="num" w:pos="1440"/>
        </w:tabs>
        <w:ind w:left="4956"/>
        <w:jc w:val="center"/>
        <w:rPr>
          <w:b/>
        </w:rPr>
      </w:pPr>
    </w:p>
    <w:p w14:paraId="0491DD6C" w14:textId="6AE836CC" w:rsidR="0078786C" w:rsidRDefault="0078786C" w:rsidP="00DF42ED">
      <w:pPr>
        <w:shd w:val="clear" w:color="auto" w:fill="FFFFFF"/>
        <w:tabs>
          <w:tab w:val="num" w:pos="1440"/>
        </w:tabs>
        <w:ind w:left="4956"/>
        <w:jc w:val="center"/>
        <w:rPr>
          <w:b/>
        </w:rPr>
      </w:pPr>
    </w:p>
    <w:p w14:paraId="698B23A6" w14:textId="77777777" w:rsidR="0078786C" w:rsidRPr="001D3F87" w:rsidRDefault="0078786C" w:rsidP="00DF42ED">
      <w:pPr>
        <w:shd w:val="clear" w:color="auto" w:fill="FFFFFF"/>
        <w:tabs>
          <w:tab w:val="num" w:pos="1440"/>
        </w:tabs>
        <w:ind w:left="4956"/>
        <w:jc w:val="center"/>
        <w:rPr>
          <w:b/>
        </w:rPr>
      </w:pPr>
    </w:p>
    <w:p w14:paraId="157C3053" w14:textId="77777777" w:rsidR="00DF42ED" w:rsidRPr="001D3F87" w:rsidRDefault="00DF42ED" w:rsidP="00DF42ED">
      <w:pPr>
        <w:jc w:val="right"/>
        <w:rPr>
          <w:b/>
          <w:color w:val="000000"/>
          <w:sz w:val="24"/>
          <w:szCs w:val="24"/>
        </w:rPr>
      </w:pPr>
      <w:r w:rsidRPr="001D3F87">
        <w:rPr>
          <w:b/>
          <w:color w:val="000000"/>
          <w:sz w:val="24"/>
          <w:szCs w:val="24"/>
        </w:rPr>
        <w:t>Додаток№1</w:t>
      </w:r>
    </w:p>
    <w:p w14:paraId="5856ABFB" w14:textId="72D2A066" w:rsidR="00DF42ED" w:rsidRPr="001D3F87" w:rsidRDefault="00DF42ED" w:rsidP="00DF42ED">
      <w:pPr>
        <w:jc w:val="right"/>
        <w:rPr>
          <w:b/>
          <w:color w:val="000000"/>
          <w:sz w:val="24"/>
          <w:szCs w:val="24"/>
        </w:rPr>
      </w:pPr>
      <w:r w:rsidRPr="001D3F87">
        <w:rPr>
          <w:b/>
          <w:color w:val="000000"/>
          <w:sz w:val="24"/>
          <w:szCs w:val="24"/>
        </w:rPr>
        <w:t>до</w:t>
      </w:r>
      <w:r w:rsidR="00D04C8A">
        <w:rPr>
          <w:b/>
          <w:color w:val="000000"/>
          <w:sz w:val="24"/>
          <w:szCs w:val="24"/>
        </w:rPr>
        <w:t xml:space="preserve"> Договору №____ від ___.__</w:t>
      </w:r>
      <w:r w:rsidR="00142142">
        <w:rPr>
          <w:b/>
          <w:color w:val="000000"/>
          <w:sz w:val="24"/>
          <w:szCs w:val="24"/>
        </w:rPr>
        <w:t>_____________</w:t>
      </w:r>
      <w:r w:rsidR="00D04C8A">
        <w:rPr>
          <w:b/>
          <w:color w:val="000000"/>
          <w:sz w:val="24"/>
          <w:szCs w:val="24"/>
        </w:rPr>
        <w:t xml:space="preserve">2023 </w:t>
      </w:r>
      <w:r w:rsidRPr="001D3F87">
        <w:rPr>
          <w:b/>
          <w:color w:val="000000"/>
          <w:sz w:val="24"/>
          <w:szCs w:val="24"/>
        </w:rPr>
        <w:t>року</w:t>
      </w:r>
    </w:p>
    <w:p w14:paraId="10108F22" w14:textId="77777777" w:rsidR="00DF42ED" w:rsidRPr="001D3F87" w:rsidRDefault="00DF42ED" w:rsidP="00DF42ED">
      <w:pPr>
        <w:jc w:val="right"/>
        <w:rPr>
          <w:b/>
          <w:color w:val="000000"/>
          <w:sz w:val="24"/>
          <w:szCs w:val="24"/>
        </w:rPr>
      </w:pPr>
    </w:p>
    <w:p w14:paraId="664FC1BF" w14:textId="77777777" w:rsidR="00DF42ED" w:rsidRPr="001D3F87" w:rsidRDefault="00DF42ED" w:rsidP="00DF42ED">
      <w:pPr>
        <w:jc w:val="center"/>
        <w:rPr>
          <w:b/>
          <w:color w:val="000000"/>
          <w:sz w:val="24"/>
          <w:szCs w:val="24"/>
        </w:rPr>
      </w:pPr>
      <w:r w:rsidRPr="001D3F87">
        <w:rPr>
          <w:b/>
          <w:color w:val="000000"/>
          <w:sz w:val="24"/>
          <w:szCs w:val="24"/>
        </w:rPr>
        <w:t>СПЕЦИФІКАЦІЯ</w:t>
      </w:r>
    </w:p>
    <w:p w14:paraId="5B3A0710" w14:textId="292B2161" w:rsidR="00DF42ED" w:rsidRPr="00142142" w:rsidRDefault="0078786C" w:rsidP="00142142">
      <w:pPr>
        <w:jc w:val="center"/>
        <w:rPr>
          <w:b/>
          <w:bCs/>
          <w:sz w:val="24"/>
          <w:szCs w:val="24"/>
          <w:u w:val="single"/>
        </w:rPr>
      </w:pPr>
      <w:r w:rsidRPr="00142142">
        <w:rPr>
          <w:b/>
          <w:bCs/>
          <w:sz w:val="24"/>
          <w:szCs w:val="24"/>
          <w:u w:val="single"/>
        </w:rPr>
        <w:t xml:space="preserve">«Автомобільний бензин А-95 та дизельне пальне» </w:t>
      </w:r>
      <w:r w:rsidRPr="00142142">
        <w:rPr>
          <w:rFonts w:eastAsia="Calibri"/>
          <w:b/>
          <w:bCs/>
          <w:i/>
          <w:sz w:val="24"/>
          <w:szCs w:val="24"/>
          <w:u w:val="single"/>
        </w:rPr>
        <w:t>Єдиний закупівельний словник ДК 021:2015 –</w:t>
      </w:r>
      <w:r w:rsidRPr="00142142">
        <w:rPr>
          <w:b/>
          <w:bCs/>
          <w:sz w:val="24"/>
          <w:szCs w:val="24"/>
          <w:u w:val="single"/>
        </w:rPr>
        <w:t xml:space="preserve"> 09130000-9 «Нафта та дистиляти» (09132000-3 Бензин, 09134200-9 Дизельне паливо)</w:t>
      </w:r>
    </w:p>
    <w:p w14:paraId="76AC3C1C" w14:textId="77777777" w:rsidR="00142142" w:rsidRDefault="00142142" w:rsidP="00DF42ED">
      <w:pPr>
        <w:jc w:val="both"/>
        <w:rPr>
          <w:sz w:val="24"/>
          <w:szCs w:val="24"/>
          <w:u w:val="single"/>
        </w:rPr>
      </w:pPr>
    </w:p>
    <w:p w14:paraId="765FF9C6" w14:textId="77777777" w:rsidR="0078786C" w:rsidRPr="001D3F87" w:rsidRDefault="0078786C" w:rsidP="00DF42ED">
      <w:pPr>
        <w:jc w:val="both"/>
        <w:rPr>
          <w:bCs/>
          <w:strike/>
          <w:color w:val="FF0000"/>
          <w:sz w:val="24"/>
          <w:szCs w:val="24"/>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1177"/>
        <w:gridCol w:w="1136"/>
        <w:gridCol w:w="1303"/>
        <w:gridCol w:w="1246"/>
        <w:gridCol w:w="1276"/>
        <w:gridCol w:w="1577"/>
      </w:tblGrid>
      <w:tr w:rsidR="00DF42ED" w:rsidRPr="001D3F87" w14:paraId="3A26FA44" w14:textId="77777777" w:rsidTr="00DF42ED">
        <w:trPr>
          <w:trHeight w:val="1164"/>
        </w:trPr>
        <w:tc>
          <w:tcPr>
            <w:tcW w:w="1905" w:type="dxa"/>
          </w:tcPr>
          <w:p w14:paraId="5C2DCDA6" w14:textId="77777777" w:rsidR="00DF42ED" w:rsidRPr="001D3F87" w:rsidRDefault="00DF42ED" w:rsidP="00DF42ED">
            <w:pPr>
              <w:jc w:val="both"/>
              <w:rPr>
                <w:sz w:val="24"/>
                <w:szCs w:val="24"/>
              </w:rPr>
            </w:pPr>
            <w:r w:rsidRPr="001D3F87">
              <w:rPr>
                <w:sz w:val="24"/>
                <w:szCs w:val="24"/>
              </w:rPr>
              <w:t>Найменування товару</w:t>
            </w:r>
          </w:p>
          <w:p w14:paraId="6437352A" w14:textId="77777777" w:rsidR="00DF42ED" w:rsidRPr="001D3F87" w:rsidRDefault="00DF42ED" w:rsidP="00DF42ED">
            <w:pPr>
              <w:jc w:val="both"/>
              <w:rPr>
                <w:sz w:val="24"/>
                <w:szCs w:val="24"/>
              </w:rPr>
            </w:pPr>
          </w:p>
        </w:tc>
        <w:tc>
          <w:tcPr>
            <w:tcW w:w="1177" w:type="dxa"/>
          </w:tcPr>
          <w:p w14:paraId="34FF809F" w14:textId="77777777" w:rsidR="00DF42ED" w:rsidRPr="001D3F87" w:rsidRDefault="00DF42ED" w:rsidP="00DF42ED">
            <w:pPr>
              <w:rPr>
                <w:sz w:val="24"/>
                <w:szCs w:val="24"/>
              </w:rPr>
            </w:pPr>
            <w:r w:rsidRPr="001D3F87">
              <w:rPr>
                <w:sz w:val="24"/>
                <w:szCs w:val="24"/>
              </w:rPr>
              <w:t>Кількість</w:t>
            </w:r>
          </w:p>
          <w:p w14:paraId="48F630F9" w14:textId="77777777" w:rsidR="00DF42ED" w:rsidRPr="001D3F87" w:rsidRDefault="00DF42ED" w:rsidP="00DF42ED">
            <w:pPr>
              <w:jc w:val="both"/>
              <w:rPr>
                <w:sz w:val="24"/>
                <w:szCs w:val="24"/>
              </w:rPr>
            </w:pPr>
          </w:p>
        </w:tc>
        <w:tc>
          <w:tcPr>
            <w:tcW w:w="1136" w:type="dxa"/>
          </w:tcPr>
          <w:p w14:paraId="27C198CD" w14:textId="77777777" w:rsidR="00DF42ED" w:rsidRPr="001D3F87" w:rsidRDefault="00DF42ED" w:rsidP="00DF42ED">
            <w:pPr>
              <w:rPr>
                <w:sz w:val="24"/>
                <w:szCs w:val="24"/>
              </w:rPr>
            </w:pPr>
            <w:r w:rsidRPr="001D3F87">
              <w:rPr>
                <w:sz w:val="24"/>
                <w:szCs w:val="24"/>
              </w:rPr>
              <w:t>Одиниця виміру</w:t>
            </w:r>
          </w:p>
          <w:p w14:paraId="490FA9DE" w14:textId="77777777" w:rsidR="00DF42ED" w:rsidRPr="001D3F87" w:rsidRDefault="00DF42ED" w:rsidP="00DF42ED">
            <w:pPr>
              <w:jc w:val="both"/>
              <w:rPr>
                <w:sz w:val="24"/>
                <w:szCs w:val="24"/>
              </w:rPr>
            </w:pPr>
          </w:p>
        </w:tc>
        <w:tc>
          <w:tcPr>
            <w:tcW w:w="1303" w:type="dxa"/>
          </w:tcPr>
          <w:p w14:paraId="78F488BB" w14:textId="77777777" w:rsidR="00DF42ED" w:rsidRPr="001D3F87" w:rsidRDefault="00DF42ED" w:rsidP="00DF42ED">
            <w:pPr>
              <w:rPr>
                <w:sz w:val="24"/>
                <w:szCs w:val="24"/>
              </w:rPr>
            </w:pPr>
            <w:r w:rsidRPr="001D3F87">
              <w:rPr>
                <w:sz w:val="24"/>
                <w:szCs w:val="24"/>
              </w:rPr>
              <w:t>Вартість товару за одиницю без ПДВ</w:t>
            </w:r>
          </w:p>
          <w:p w14:paraId="582E5B07" w14:textId="77777777" w:rsidR="00DF42ED" w:rsidRPr="001D3F87" w:rsidRDefault="00DF42ED" w:rsidP="00DF42ED">
            <w:pPr>
              <w:jc w:val="both"/>
              <w:rPr>
                <w:sz w:val="24"/>
                <w:szCs w:val="24"/>
              </w:rPr>
            </w:pPr>
          </w:p>
        </w:tc>
        <w:tc>
          <w:tcPr>
            <w:tcW w:w="1246" w:type="dxa"/>
          </w:tcPr>
          <w:p w14:paraId="0567075E" w14:textId="77777777" w:rsidR="00DF42ED" w:rsidRPr="001D3F87" w:rsidRDefault="00DF42ED" w:rsidP="00DF42ED">
            <w:pPr>
              <w:jc w:val="both"/>
              <w:rPr>
                <w:sz w:val="24"/>
                <w:szCs w:val="24"/>
              </w:rPr>
            </w:pPr>
            <w:r w:rsidRPr="001D3F87">
              <w:rPr>
                <w:sz w:val="24"/>
                <w:szCs w:val="24"/>
              </w:rPr>
              <w:t>Вартість товару</w:t>
            </w:r>
            <w:r w:rsidRPr="001D3F87">
              <w:t xml:space="preserve"> за </w:t>
            </w:r>
            <w:r w:rsidRPr="001D3F87">
              <w:rPr>
                <w:sz w:val="24"/>
                <w:szCs w:val="24"/>
              </w:rPr>
              <w:t>одиницю</w:t>
            </w:r>
            <w:r>
              <w:rPr>
                <w:sz w:val="24"/>
                <w:szCs w:val="24"/>
              </w:rPr>
              <w:t xml:space="preserve"> </w:t>
            </w:r>
            <w:r w:rsidRPr="001D3F87">
              <w:rPr>
                <w:sz w:val="24"/>
                <w:szCs w:val="24"/>
              </w:rPr>
              <w:t>з ПДВ</w:t>
            </w:r>
          </w:p>
        </w:tc>
        <w:tc>
          <w:tcPr>
            <w:tcW w:w="1276" w:type="dxa"/>
          </w:tcPr>
          <w:p w14:paraId="5C92633C" w14:textId="77777777" w:rsidR="00DF42ED" w:rsidRPr="001D3F87" w:rsidRDefault="00DF42ED" w:rsidP="00DF42ED">
            <w:pPr>
              <w:jc w:val="both"/>
              <w:rPr>
                <w:sz w:val="24"/>
                <w:szCs w:val="24"/>
              </w:rPr>
            </w:pPr>
            <w:r w:rsidRPr="001D3F87">
              <w:rPr>
                <w:sz w:val="24"/>
                <w:szCs w:val="24"/>
              </w:rPr>
              <w:t>Загальна вартість товару без ПДВ</w:t>
            </w:r>
          </w:p>
        </w:tc>
        <w:tc>
          <w:tcPr>
            <w:tcW w:w="1577" w:type="dxa"/>
          </w:tcPr>
          <w:p w14:paraId="76F5D693" w14:textId="77777777" w:rsidR="00DF42ED" w:rsidRPr="001D3F87" w:rsidRDefault="00DF42ED" w:rsidP="00DF42ED">
            <w:pPr>
              <w:rPr>
                <w:sz w:val="24"/>
                <w:szCs w:val="24"/>
              </w:rPr>
            </w:pPr>
            <w:r w:rsidRPr="001D3F87">
              <w:rPr>
                <w:sz w:val="24"/>
                <w:szCs w:val="24"/>
              </w:rPr>
              <w:t>Загальна вартість товару з ПДВ</w:t>
            </w:r>
          </w:p>
          <w:p w14:paraId="5035C72D" w14:textId="77777777" w:rsidR="00DF42ED" w:rsidRPr="001D3F87" w:rsidRDefault="00DF42ED" w:rsidP="00DF42ED">
            <w:pPr>
              <w:jc w:val="both"/>
              <w:rPr>
                <w:sz w:val="24"/>
                <w:szCs w:val="24"/>
              </w:rPr>
            </w:pPr>
          </w:p>
        </w:tc>
      </w:tr>
      <w:tr w:rsidR="00DF42ED" w:rsidRPr="001D3F87" w14:paraId="6BA77F36" w14:textId="77777777" w:rsidTr="00DF42ED">
        <w:trPr>
          <w:trHeight w:val="1164"/>
        </w:trPr>
        <w:tc>
          <w:tcPr>
            <w:tcW w:w="1905" w:type="dxa"/>
          </w:tcPr>
          <w:p w14:paraId="045BD248" w14:textId="77777777" w:rsidR="00DF42ED" w:rsidRPr="001D3F87" w:rsidRDefault="00DF42ED" w:rsidP="00DF42ED">
            <w:pPr>
              <w:jc w:val="both"/>
              <w:rPr>
                <w:b/>
                <w:sz w:val="24"/>
                <w:szCs w:val="24"/>
              </w:rPr>
            </w:pPr>
            <w:r w:rsidRPr="001D3F87">
              <w:rPr>
                <w:b/>
                <w:sz w:val="24"/>
                <w:szCs w:val="24"/>
              </w:rPr>
              <w:t>Автомобільний бензин А-95*</w:t>
            </w:r>
          </w:p>
        </w:tc>
        <w:tc>
          <w:tcPr>
            <w:tcW w:w="1177" w:type="dxa"/>
          </w:tcPr>
          <w:p w14:paraId="519EC3E3" w14:textId="6F1DAF85" w:rsidR="00DF42ED" w:rsidRPr="001D3F87" w:rsidRDefault="00DF42ED" w:rsidP="00DF42ED">
            <w:pPr>
              <w:jc w:val="center"/>
              <w:rPr>
                <w:sz w:val="24"/>
                <w:szCs w:val="24"/>
              </w:rPr>
            </w:pPr>
          </w:p>
        </w:tc>
        <w:tc>
          <w:tcPr>
            <w:tcW w:w="1136" w:type="dxa"/>
          </w:tcPr>
          <w:p w14:paraId="52CDA9FD" w14:textId="77777777" w:rsidR="00DF42ED" w:rsidRPr="001D3F87" w:rsidRDefault="00DF42ED" w:rsidP="00DF42ED">
            <w:pPr>
              <w:jc w:val="center"/>
              <w:rPr>
                <w:sz w:val="24"/>
                <w:szCs w:val="24"/>
              </w:rPr>
            </w:pPr>
            <w:r w:rsidRPr="001D3F87">
              <w:rPr>
                <w:sz w:val="24"/>
                <w:szCs w:val="24"/>
              </w:rPr>
              <w:t>л</w:t>
            </w:r>
          </w:p>
        </w:tc>
        <w:tc>
          <w:tcPr>
            <w:tcW w:w="1303" w:type="dxa"/>
          </w:tcPr>
          <w:p w14:paraId="36FF3689" w14:textId="77777777" w:rsidR="00DF42ED" w:rsidRPr="001D3F87" w:rsidRDefault="00DF42ED" w:rsidP="00DF42ED">
            <w:pPr>
              <w:rPr>
                <w:sz w:val="24"/>
                <w:szCs w:val="24"/>
              </w:rPr>
            </w:pPr>
          </w:p>
        </w:tc>
        <w:tc>
          <w:tcPr>
            <w:tcW w:w="1246" w:type="dxa"/>
          </w:tcPr>
          <w:p w14:paraId="77DC079F" w14:textId="77777777" w:rsidR="00DF42ED" w:rsidRPr="001D3F87" w:rsidRDefault="00DF42ED" w:rsidP="00DF42ED">
            <w:pPr>
              <w:rPr>
                <w:sz w:val="24"/>
                <w:szCs w:val="24"/>
              </w:rPr>
            </w:pPr>
          </w:p>
        </w:tc>
        <w:tc>
          <w:tcPr>
            <w:tcW w:w="1276" w:type="dxa"/>
          </w:tcPr>
          <w:p w14:paraId="4F1D6781" w14:textId="77777777" w:rsidR="00DF42ED" w:rsidRPr="001D3F87" w:rsidRDefault="00DF42ED" w:rsidP="00DF42ED">
            <w:pPr>
              <w:rPr>
                <w:sz w:val="24"/>
                <w:szCs w:val="24"/>
              </w:rPr>
            </w:pPr>
          </w:p>
        </w:tc>
        <w:tc>
          <w:tcPr>
            <w:tcW w:w="1577" w:type="dxa"/>
          </w:tcPr>
          <w:p w14:paraId="3618ACBC" w14:textId="77777777" w:rsidR="00DF42ED" w:rsidRPr="001D3F87" w:rsidRDefault="00DF42ED" w:rsidP="00DF42ED">
            <w:pPr>
              <w:rPr>
                <w:sz w:val="24"/>
                <w:szCs w:val="24"/>
              </w:rPr>
            </w:pPr>
          </w:p>
        </w:tc>
      </w:tr>
      <w:tr w:rsidR="00DF42ED" w:rsidRPr="001D3F87" w14:paraId="1B147A9E" w14:textId="77777777" w:rsidTr="00DF42ED">
        <w:trPr>
          <w:trHeight w:val="1164"/>
        </w:trPr>
        <w:tc>
          <w:tcPr>
            <w:tcW w:w="1905" w:type="dxa"/>
          </w:tcPr>
          <w:p w14:paraId="13C82F6F" w14:textId="77777777" w:rsidR="00DF42ED" w:rsidRPr="001D3F87" w:rsidRDefault="00DF42ED" w:rsidP="00DF42ED">
            <w:pPr>
              <w:jc w:val="both"/>
              <w:rPr>
                <w:rFonts w:ascii="Times New Roman CYR" w:hAnsi="Times New Roman CYR" w:cs="Times New Roman CYR"/>
              </w:rPr>
            </w:pPr>
            <w:r w:rsidRPr="001D3F87">
              <w:rPr>
                <w:b/>
                <w:sz w:val="24"/>
                <w:szCs w:val="24"/>
              </w:rPr>
              <w:t>Дизельне пальне *</w:t>
            </w:r>
          </w:p>
        </w:tc>
        <w:tc>
          <w:tcPr>
            <w:tcW w:w="1177" w:type="dxa"/>
          </w:tcPr>
          <w:p w14:paraId="01D06FB3" w14:textId="60E362F2" w:rsidR="00DF42ED" w:rsidRPr="001D3F87" w:rsidRDefault="00D04C8A" w:rsidP="00DF42ED">
            <w:pPr>
              <w:jc w:val="center"/>
              <w:rPr>
                <w:sz w:val="24"/>
                <w:szCs w:val="24"/>
              </w:rPr>
            </w:pPr>
            <w:r>
              <w:rPr>
                <w:sz w:val="24"/>
                <w:szCs w:val="24"/>
              </w:rPr>
              <w:t xml:space="preserve"> </w:t>
            </w:r>
          </w:p>
        </w:tc>
        <w:tc>
          <w:tcPr>
            <w:tcW w:w="1136" w:type="dxa"/>
          </w:tcPr>
          <w:p w14:paraId="3459C63F" w14:textId="77777777" w:rsidR="00DF42ED" w:rsidRPr="001D3F87" w:rsidRDefault="00DF42ED" w:rsidP="00DF42ED">
            <w:pPr>
              <w:jc w:val="center"/>
              <w:rPr>
                <w:sz w:val="24"/>
                <w:szCs w:val="24"/>
              </w:rPr>
            </w:pPr>
            <w:r w:rsidRPr="001D3F87">
              <w:rPr>
                <w:sz w:val="24"/>
                <w:szCs w:val="24"/>
              </w:rPr>
              <w:t>л</w:t>
            </w:r>
          </w:p>
        </w:tc>
        <w:tc>
          <w:tcPr>
            <w:tcW w:w="1303" w:type="dxa"/>
          </w:tcPr>
          <w:p w14:paraId="73173CC5" w14:textId="77777777" w:rsidR="00DF42ED" w:rsidRPr="001D3F87" w:rsidRDefault="00DF42ED" w:rsidP="00DF42ED">
            <w:pPr>
              <w:rPr>
                <w:sz w:val="24"/>
                <w:szCs w:val="24"/>
              </w:rPr>
            </w:pPr>
          </w:p>
        </w:tc>
        <w:tc>
          <w:tcPr>
            <w:tcW w:w="1246" w:type="dxa"/>
          </w:tcPr>
          <w:p w14:paraId="5D835943" w14:textId="77777777" w:rsidR="00DF42ED" w:rsidRPr="001D3F87" w:rsidRDefault="00DF42ED" w:rsidP="00DF42ED">
            <w:pPr>
              <w:rPr>
                <w:sz w:val="24"/>
                <w:szCs w:val="24"/>
              </w:rPr>
            </w:pPr>
          </w:p>
        </w:tc>
        <w:tc>
          <w:tcPr>
            <w:tcW w:w="1276" w:type="dxa"/>
          </w:tcPr>
          <w:p w14:paraId="13043762" w14:textId="77777777" w:rsidR="00DF42ED" w:rsidRPr="001D3F87" w:rsidRDefault="00DF42ED" w:rsidP="00DF42ED">
            <w:pPr>
              <w:rPr>
                <w:sz w:val="24"/>
                <w:szCs w:val="24"/>
              </w:rPr>
            </w:pPr>
          </w:p>
        </w:tc>
        <w:tc>
          <w:tcPr>
            <w:tcW w:w="1577" w:type="dxa"/>
          </w:tcPr>
          <w:p w14:paraId="23CD6E7D" w14:textId="77777777" w:rsidR="00DF42ED" w:rsidRPr="001D3F87" w:rsidRDefault="00DF42ED" w:rsidP="00DF42ED">
            <w:pPr>
              <w:rPr>
                <w:sz w:val="24"/>
                <w:szCs w:val="24"/>
              </w:rPr>
            </w:pPr>
          </w:p>
        </w:tc>
      </w:tr>
      <w:tr w:rsidR="00DF42ED" w:rsidRPr="001D3F87" w14:paraId="53F066E9" w14:textId="77777777" w:rsidTr="00DF42ED">
        <w:trPr>
          <w:trHeight w:val="442"/>
        </w:trPr>
        <w:tc>
          <w:tcPr>
            <w:tcW w:w="8043" w:type="dxa"/>
            <w:gridSpan w:val="6"/>
          </w:tcPr>
          <w:p w14:paraId="7BB0C4A1" w14:textId="77777777" w:rsidR="00DF42ED" w:rsidRPr="001D3F87" w:rsidRDefault="00DF42ED" w:rsidP="00DF42ED">
            <w:pPr>
              <w:rPr>
                <w:sz w:val="24"/>
                <w:szCs w:val="24"/>
              </w:rPr>
            </w:pPr>
            <w:r w:rsidRPr="001D3F87">
              <w:rPr>
                <w:b/>
                <w:sz w:val="24"/>
                <w:szCs w:val="24"/>
              </w:rPr>
              <w:t>ПДВ:</w:t>
            </w:r>
          </w:p>
        </w:tc>
        <w:tc>
          <w:tcPr>
            <w:tcW w:w="1577" w:type="dxa"/>
          </w:tcPr>
          <w:p w14:paraId="47744E66" w14:textId="77777777" w:rsidR="00DF42ED" w:rsidRPr="001D3F87" w:rsidRDefault="00DF42ED" w:rsidP="00DF42ED">
            <w:pPr>
              <w:rPr>
                <w:sz w:val="24"/>
                <w:szCs w:val="24"/>
              </w:rPr>
            </w:pPr>
          </w:p>
        </w:tc>
      </w:tr>
      <w:tr w:rsidR="00DF42ED" w:rsidRPr="001D3F87" w14:paraId="21864F69" w14:textId="77777777" w:rsidTr="00DF42ED">
        <w:trPr>
          <w:trHeight w:val="442"/>
        </w:trPr>
        <w:tc>
          <w:tcPr>
            <w:tcW w:w="8043" w:type="dxa"/>
            <w:gridSpan w:val="6"/>
          </w:tcPr>
          <w:p w14:paraId="48A8D9E7" w14:textId="77777777" w:rsidR="00DF42ED" w:rsidRPr="001D3F87" w:rsidRDefault="00DF42ED" w:rsidP="00DF42ED">
            <w:pPr>
              <w:rPr>
                <w:b/>
                <w:sz w:val="24"/>
                <w:szCs w:val="24"/>
              </w:rPr>
            </w:pPr>
            <w:r w:rsidRPr="001D3F87">
              <w:rPr>
                <w:b/>
                <w:sz w:val="24"/>
                <w:szCs w:val="24"/>
              </w:rPr>
              <w:t>Всього з /без ПДВ:</w:t>
            </w:r>
          </w:p>
        </w:tc>
        <w:tc>
          <w:tcPr>
            <w:tcW w:w="1577" w:type="dxa"/>
          </w:tcPr>
          <w:p w14:paraId="10BC43EB" w14:textId="77777777" w:rsidR="00DF42ED" w:rsidRPr="001D3F87" w:rsidRDefault="00DF42ED" w:rsidP="00DF42ED">
            <w:pPr>
              <w:rPr>
                <w:sz w:val="24"/>
                <w:szCs w:val="24"/>
              </w:rPr>
            </w:pPr>
          </w:p>
        </w:tc>
      </w:tr>
    </w:tbl>
    <w:p w14:paraId="38A13C19" w14:textId="77777777" w:rsidR="00DF42ED" w:rsidRPr="001D3F87" w:rsidRDefault="00DF42ED" w:rsidP="00DF42ED">
      <w:pPr>
        <w:tabs>
          <w:tab w:val="left" w:pos="6015"/>
        </w:tabs>
        <w:ind w:firstLine="142"/>
        <w:rPr>
          <w:sz w:val="24"/>
          <w:szCs w:val="24"/>
        </w:rPr>
      </w:pPr>
    </w:p>
    <w:p w14:paraId="1C8B5377" w14:textId="77777777" w:rsidR="00DF42ED" w:rsidRPr="001D3F87" w:rsidRDefault="00DF42ED" w:rsidP="00DF42ED">
      <w:pPr>
        <w:jc w:val="both"/>
        <w:rPr>
          <w:rFonts w:eastAsia="Roboto Condensed Light"/>
          <w:color w:val="000000"/>
          <w:szCs w:val="24"/>
        </w:rPr>
      </w:pPr>
      <w:r w:rsidRPr="001D3F87">
        <w:rPr>
          <w:rFonts w:eastAsia="Roboto Condensed Light"/>
          <w:color w:val="000000"/>
          <w:szCs w:val="24"/>
        </w:rPr>
        <w:t>*товар у вигляді талонів  номіналом 10 (або 15), 20 літрів</w:t>
      </w:r>
    </w:p>
    <w:p w14:paraId="280DC18A" w14:textId="77777777" w:rsidR="00DF42ED" w:rsidRPr="001D3F87" w:rsidRDefault="00DF42ED" w:rsidP="00DF42ED">
      <w:pPr>
        <w:tabs>
          <w:tab w:val="left" w:pos="6015"/>
        </w:tabs>
        <w:rPr>
          <w:sz w:val="24"/>
          <w:szCs w:val="24"/>
        </w:rPr>
      </w:pPr>
    </w:p>
    <w:p w14:paraId="32C6A5A6" w14:textId="77777777" w:rsidR="00DF42ED" w:rsidRPr="001D3F87" w:rsidRDefault="00DF42ED" w:rsidP="00DF42ED">
      <w:pPr>
        <w:tabs>
          <w:tab w:val="left" w:pos="6015"/>
        </w:tabs>
        <w:jc w:val="right"/>
        <w:rPr>
          <w:sz w:val="24"/>
          <w:szCs w:val="24"/>
        </w:rPr>
      </w:pPr>
    </w:p>
    <w:p w14:paraId="09CD94F8" w14:textId="77777777" w:rsidR="00DF42ED" w:rsidRPr="001D3F87" w:rsidRDefault="00DF42ED" w:rsidP="00DF42ED">
      <w:pPr>
        <w:jc w:val="center"/>
        <w:rPr>
          <w:b/>
          <w:sz w:val="28"/>
          <w:szCs w:val="24"/>
        </w:rPr>
      </w:pPr>
      <w:r w:rsidRPr="001D3F87">
        <w:rPr>
          <w:b/>
          <w:sz w:val="28"/>
          <w:szCs w:val="24"/>
        </w:rPr>
        <w:t>Замовник/Покупець</w:t>
      </w:r>
      <w:r w:rsidRPr="001D3F87">
        <w:rPr>
          <w:b/>
          <w:sz w:val="28"/>
          <w:szCs w:val="24"/>
        </w:rPr>
        <w:tab/>
      </w:r>
      <w:r w:rsidRPr="001D3F87">
        <w:rPr>
          <w:b/>
          <w:sz w:val="28"/>
          <w:szCs w:val="24"/>
        </w:rPr>
        <w:tab/>
      </w:r>
      <w:r w:rsidRPr="001D3F87">
        <w:rPr>
          <w:b/>
          <w:sz w:val="28"/>
          <w:szCs w:val="24"/>
        </w:rPr>
        <w:tab/>
      </w:r>
      <w:r w:rsidRPr="001D3F87">
        <w:rPr>
          <w:b/>
          <w:sz w:val="28"/>
          <w:szCs w:val="24"/>
        </w:rPr>
        <w:tab/>
        <w:t>Продавець/Постачальник</w:t>
      </w:r>
    </w:p>
    <w:p w14:paraId="2ED8A265" w14:textId="77777777" w:rsidR="00DF42ED" w:rsidRPr="001D3F87" w:rsidRDefault="00DF42ED" w:rsidP="00DF42ED">
      <w:pPr>
        <w:tabs>
          <w:tab w:val="left" w:pos="6015"/>
        </w:tabs>
        <w:jc w:val="right"/>
      </w:pPr>
    </w:p>
    <w:p w14:paraId="22AECC1F" w14:textId="77777777" w:rsidR="0078786C" w:rsidRPr="0078786C" w:rsidRDefault="0078786C" w:rsidP="0078786C">
      <w:pPr>
        <w:tabs>
          <w:tab w:val="left" w:pos="10466"/>
        </w:tabs>
        <w:ind w:left="-27" w:right="-406"/>
        <w:rPr>
          <w:b/>
          <w:sz w:val="24"/>
          <w:szCs w:val="24"/>
        </w:rPr>
      </w:pPr>
      <w:bookmarkStart w:id="7" w:name="_Hlk133946935"/>
      <w:r w:rsidRPr="0078786C">
        <w:rPr>
          <w:b/>
          <w:sz w:val="24"/>
          <w:szCs w:val="24"/>
        </w:rPr>
        <w:t>Комунальне підприємство «</w:t>
      </w:r>
      <w:proofErr w:type="spellStart"/>
      <w:r w:rsidRPr="0078786C">
        <w:rPr>
          <w:b/>
          <w:sz w:val="24"/>
          <w:szCs w:val="24"/>
        </w:rPr>
        <w:t>Благозеленбуд</w:t>
      </w:r>
      <w:proofErr w:type="spellEnd"/>
      <w:r w:rsidRPr="0078786C">
        <w:rPr>
          <w:b/>
          <w:sz w:val="24"/>
          <w:szCs w:val="24"/>
        </w:rPr>
        <w:t xml:space="preserve">» </w:t>
      </w:r>
    </w:p>
    <w:p w14:paraId="26D97929" w14:textId="77777777" w:rsidR="0078786C" w:rsidRPr="0078786C" w:rsidRDefault="0078786C" w:rsidP="0078786C">
      <w:pPr>
        <w:tabs>
          <w:tab w:val="left" w:pos="10466"/>
        </w:tabs>
        <w:ind w:left="-27" w:right="-406"/>
        <w:rPr>
          <w:b/>
          <w:sz w:val="24"/>
          <w:szCs w:val="24"/>
        </w:rPr>
      </w:pPr>
      <w:proofErr w:type="spellStart"/>
      <w:r w:rsidRPr="0078786C">
        <w:rPr>
          <w:b/>
          <w:sz w:val="24"/>
          <w:szCs w:val="24"/>
        </w:rPr>
        <w:t>Гостомельської</w:t>
      </w:r>
      <w:proofErr w:type="spellEnd"/>
      <w:r w:rsidRPr="0078786C">
        <w:rPr>
          <w:b/>
          <w:sz w:val="24"/>
          <w:szCs w:val="24"/>
        </w:rPr>
        <w:t xml:space="preserve"> селищної ради </w:t>
      </w:r>
    </w:p>
    <w:p w14:paraId="0009E0B5" w14:textId="77777777" w:rsidR="0078786C" w:rsidRPr="0078786C" w:rsidRDefault="0078786C" w:rsidP="0078786C">
      <w:pPr>
        <w:tabs>
          <w:tab w:val="left" w:pos="10466"/>
        </w:tabs>
        <w:ind w:left="-27" w:right="-406"/>
        <w:rPr>
          <w:b/>
          <w:sz w:val="24"/>
          <w:szCs w:val="24"/>
        </w:rPr>
      </w:pPr>
      <w:r w:rsidRPr="0078786C">
        <w:rPr>
          <w:b/>
          <w:sz w:val="24"/>
          <w:szCs w:val="24"/>
        </w:rPr>
        <w:t xml:space="preserve">Код ЄДРПОУ 43725670; </w:t>
      </w:r>
    </w:p>
    <w:p w14:paraId="15FE25D2" w14:textId="77777777" w:rsidR="0078786C" w:rsidRPr="0078786C" w:rsidRDefault="0078786C" w:rsidP="0078786C">
      <w:pPr>
        <w:tabs>
          <w:tab w:val="left" w:pos="10466"/>
        </w:tabs>
        <w:ind w:left="-27" w:right="-406"/>
        <w:rPr>
          <w:b/>
          <w:sz w:val="24"/>
          <w:szCs w:val="24"/>
        </w:rPr>
      </w:pPr>
      <w:r w:rsidRPr="0078786C">
        <w:rPr>
          <w:b/>
          <w:sz w:val="24"/>
          <w:szCs w:val="24"/>
        </w:rPr>
        <w:t>08290. Київська обл.,</w:t>
      </w:r>
    </w:p>
    <w:p w14:paraId="51FDA741" w14:textId="77777777" w:rsidR="0078786C" w:rsidRPr="0078786C" w:rsidRDefault="0078786C" w:rsidP="0078786C">
      <w:pPr>
        <w:tabs>
          <w:tab w:val="left" w:pos="10466"/>
        </w:tabs>
        <w:ind w:left="-27" w:right="-406"/>
        <w:rPr>
          <w:b/>
          <w:sz w:val="24"/>
          <w:szCs w:val="24"/>
        </w:rPr>
      </w:pPr>
      <w:r w:rsidRPr="0078786C">
        <w:rPr>
          <w:b/>
          <w:sz w:val="24"/>
          <w:szCs w:val="24"/>
        </w:rPr>
        <w:t xml:space="preserve"> </w:t>
      </w:r>
      <w:proofErr w:type="spellStart"/>
      <w:r w:rsidRPr="0078786C">
        <w:rPr>
          <w:b/>
          <w:sz w:val="24"/>
          <w:szCs w:val="24"/>
        </w:rPr>
        <w:t>сел</w:t>
      </w:r>
      <w:proofErr w:type="spellEnd"/>
      <w:r w:rsidRPr="0078786C">
        <w:rPr>
          <w:b/>
          <w:sz w:val="24"/>
          <w:szCs w:val="24"/>
        </w:rPr>
        <w:t xml:space="preserve">. Гостомель. вул. Свято-Покровська,  220; </w:t>
      </w:r>
    </w:p>
    <w:p w14:paraId="0B06586E" w14:textId="77777777" w:rsidR="0078786C" w:rsidRPr="0078786C" w:rsidRDefault="0078786C" w:rsidP="0078786C">
      <w:pPr>
        <w:tabs>
          <w:tab w:val="left" w:pos="10466"/>
        </w:tabs>
        <w:ind w:left="-27" w:right="-406"/>
        <w:rPr>
          <w:b/>
          <w:sz w:val="24"/>
          <w:szCs w:val="24"/>
        </w:rPr>
      </w:pPr>
      <w:r w:rsidRPr="0078786C">
        <w:rPr>
          <w:b/>
          <w:sz w:val="24"/>
          <w:szCs w:val="24"/>
        </w:rPr>
        <w:t>р/р UA808201720344310004000019148</w:t>
      </w:r>
    </w:p>
    <w:p w14:paraId="0D7B1FDF" w14:textId="77777777" w:rsidR="0078786C" w:rsidRPr="0078786C" w:rsidRDefault="0078786C" w:rsidP="0078786C">
      <w:pPr>
        <w:tabs>
          <w:tab w:val="left" w:pos="10466"/>
        </w:tabs>
        <w:ind w:left="-27" w:right="-406"/>
        <w:rPr>
          <w:b/>
          <w:sz w:val="24"/>
          <w:szCs w:val="24"/>
        </w:rPr>
      </w:pPr>
      <w:r w:rsidRPr="0078786C">
        <w:rPr>
          <w:b/>
          <w:sz w:val="24"/>
          <w:szCs w:val="24"/>
        </w:rPr>
        <w:t xml:space="preserve"> </w:t>
      </w:r>
      <w:proofErr w:type="spellStart"/>
      <w:r w:rsidRPr="0078786C">
        <w:rPr>
          <w:b/>
          <w:sz w:val="24"/>
          <w:szCs w:val="24"/>
        </w:rPr>
        <w:t>Держказначейська</w:t>
      </w:r>
      <w:proofErr w:type="spellEnd"/>
      <w:r w:rsidRPr="0078786C">
        <w:rPr>
          <w:b/>
          <w:sz w:val="24"/>
          <w:szCs w:val="24"/>
        </w:rPr>
        <w:t xml:space="preserve"> служба України</w:t>
      </w:r>
    </w:p>
    <w:p w14:paraId="4782726C" w14:textId="77777777" w:rsidR="0078786C" w:rsidRPr="0078786C" w:rsidRDefault="0078786C" w:rsidP="0078786C">
      <w:pPr>
        <w:tabs>
          <w:tab w:val="left" w:pos="10466"/>
        </w:tabs>
        <w:ind w:left="-27" w:right="-406"/>
        <w:rPr>
          <w:b/>
          <w:sz w:val="24"/>
          <w:szCs w:val="24"/>
        </w:rPr>
      </w:pPr>
      <w:proofErr w:type="spellStart"/>
      <w:r w:rsidRPr="0078786C">
        <w:rPr>
          <w:b/>
          <w:sz w:val="24"/>
          <w:szCs w:val="24"/>
        </w:rPr>
        <w:t>м.Київ</w:t>
      </w:r>
      <w:proofErr w:type="spellEnd"/>
      <w:r w:rsidRPr="0078786C">
        <w:rPr>
          <w:b/>
          <w:sz w:val="24"/>
          <w:szCs w:val="24"/>
        </w:rPr>
        <w:t xml:space="preserve"> </w:t>
      </w:r>
    </w:p>
    <w:p w14:paraId="726C6CDA" w14:textId="77777777" w:rsidR="0078786C" w:rsidRPr="0078786C" w:rsidRDefault="0078786C" w:rsidP="0078786C">
      <w:pPr>
        <w:tabs>
          <w:tab w:val="left" w:pos="10466"/>
        </w:tabs>
        <w:ind w:left="-27" w:right="-406"/>
        <w:rPr>
          <w:b/>
          <w:sz w:val="24"/>
          <w:szCs w:val="24"/>
        </w:rPr>
      </w:pPr>
      <w:r w:rsidRPr="0078786C">
        <w:rPr>
          <w:b/>
          <w:sz w:val="24"/>
          <w:szCs w:val="24"/>
        </w:rPr>
        <w:t xml:space="preserve">МФО 820172 </w:t>
      </w:r>
    </w:p>
    <w:p w14:paraId="4498DC4F" w14:textId="77777777" w:rsidR="0078786C" w:rsidRPr="0078786C" w:rsidRDefault="0078786C" w:rsidP="0078786C">
      <w:pPr>
        <w:tabs>
          <w:tab w:val="left" w:pos="10466"/>
        </w:tabs>
        <w:ind w:left="-27" w:right="-406"/>
        <w:rPr>
          <w:b/>
          <w:sz w:val="24"/>
          <w:szCs w:val="24"/>
        </w:rPr>
      </w:pPr>
      <w:r w:rsidRPr="0078786C">
        <w:rPr>
          <w:b/>
          <w:sz w:val="24"/>
          <w:szCs w:val="24"/>
        </w:rPr>
        <w:t>E-</w:t>
      </w:r>
      <w:proofErr w:type="spellStart"/>
      <w:r w:rsidRPr="0078786C">
        <w:rPr>
          <w:b/>
          <w:sz w:val="24"/>
          <w:szCs w:val="24"/>
        </w:rPr>
        <w:t>mail</w:t>
      </w:r>
      <w:proofErr w:type="spellEnd"/>
      <w:r w:rsidRPr="0078786C">
        <w:rPr>
          <w:b/>
          <w:sz w:val="24"/>
          <w:szCs w:val="24"/>
        </w:rPr>
        <w:t xml:space="preserve">: blagozelenbud@ukr.net </w:t>
      </w:r>
    </w:p>
    <w:p w14:paraId="374898F1" w14:textId="77777777" w:rsidR="0078786C" w:rsidRPr="0078786C" w:rsidRDefault="0078786C" w:rsidP="0078786C">
      <w:pPr>
        <w:tabs>
          <w:tab w:val="left" w:pos="10466"/>
        </w:tabs>
        <w:ind w:left="-27" w:right="-406"/>
        <w:rPr>
          <w:b/>
          <w:sz w:val="24"/>
          <w:szCs w:val="24"/>
        </w:rPr>
      </w:pPr>
    </w:p>
    <w:p w14:paraId="309BF5DB" w14:textId="77203202" w:rsidR="00DF42ED" w:rsidRPr="001D3F87" w:rsidRDefault="0078786C" w:rsidP="0078786C">
      <w:pPr>
        <w:tabs>
          <w:tab w:val="left" w:pos="10466"/>
        </w:tabs>
        <w:ind w:left="-27" w:right="-406"/>
        <w:rPr>
          <w:b/>
          <w:sz w:val="24"/>
          <w:szCs w:val="24"/>
        </w:rPr>
      </w:pPr>
      <w:proofErr w:type="spellStart"/>
      <w:r w:rsidRPr="0078786C">
        <w:rPr>
          <w:b/>
          <w:sz w:val="24"/>
          <w:szCs w:val="24"/>
        </w:rPr>
        <w:t>Начальник____________О.В</w:t>
      </w:r>
      <w:proofErr w:type="spellEnd"/>
      <w:r w:rsidRPr="0078786C">
        <w:rPr>
          <w:b/>
          <w:sz w:val="24"/>
          <w:szCs w:val="24"/>
        </w:rPr>
        <w:t>. Паламарчук</w:t>
      </w:r>
    </w:p>
    <w:p w14:paraId="6A33AA86" w14:textId="77777777" w:rsidR="00DF42ED" w:rsidRPr="001D3F87" w:rsidRDefault="00DF42ED" w:rsidP="00DF42ED">
      <w:pPr>
        <w:tabs>
          <w:tab w:val="left" w:pos="6015"/>
        </w:tabs>
      </w:pPr>
      <w:proofErr w:type="spellStart"/>
      <w:r w:rsidRPr="001D3F87">
        <w:rPr>
          <w:sz w:val="24"/>
          <w:szCs w:val="24"/>
        </w:rPr>
        <w:t>м.п</w:t>
      </w:r>
      <w:proofErr w:type="spellEnd"/>
      <w:r w:rsidRPr="001D3F87">
        <w:rPr>
          <w:sz w:val="24"/>
          <w:szCs w:val="24"/>
        </w:rPr>
        <w:t>.</w:t>
      </w:r>
    </w:p>
    <w:bookmarkEnd w:id="7"/>
    <w:p w14:paraId="5B21B9F5" w14:textId="77777777" w:rsidR="00DF42ED" w:rsidRPr="001D3F87" w:rsidRDefault="00DF42ED" w:rsidP="00DF42ED">
      <w:pPr>
        <w:jc w:val="right"/>
        <w:rPr>
          <w:b/>
          <w:color w:val="000000"/>
          <w:sz w:val="24"/>
          <w:szCs w:val="24"/>
        </w:rPr>
      </w:pPr>
    </w:p>
    <w:p w14:paraId="37E7DFB2" w14:textId="77777777" w:rsidR="00DF42ED" w:rsidRPr="001D3F87" w:rsidRDefault="00DF42ED" w:rsidP="00DF42ED">
      <w:pPr>
        <w:jc w:val="right"/>
        <w:rPr>
          <w:b/>
          <w:color w:val="000000"/>
          <w:sz w:val="24"/>
          <w:szCs w:val="24"/>
        </w:rPr>
      </w:pPr>
    </w:p>
    <w:p w14:paraId="557D7486" w14:textId="77777777" w:rsidR="00DF42ED" w:rsidRPr="001D3F87" w:rsidRDefault="00DF42ED" w:rsidP="00DF42ED">
      <w:pPr>
        <w:jc w:val="right"/>
        <w:rPr>
          <w:b/>
          <w:color w:val="000000"/>
          <w:sz w:val="24"/>
          <w:szCs w:val="24"/>
        </w:rPr>
      </w:pPr>
    </w:p>
    <w:p w14:paraId="48EC0FBF" w14:textId="77777777" w:rsidR="00DF42ED" w:rsidRPr="001D3F87" w:rsidRDefault="00DF42ED" w:rsidP="00DF42ED">
      <w:pPr>
        <w:jc w:val="right"/>
        <w:rPr>
          <w:b/>
          <w:color w:val="000000"/>
          <w:sz w:val="24"/>
          <w:szCs w:val="24"/>
        </w:rPr>
      </w:pPr>
    </w:p>
    <w:p w14:paraId="2324EEC6" w14:textId="77777777" w:rsidR="00DF42ED" w:rsidRDefault="00DF42ED" w:rsidP="00DF42ED">
      <w:pPr>
        <w:jc w:val="right"/>
        <w:rPr>
          <w:b/>
          <w:color w:val="000000"/>
          <w:sz w:val="24"/>
          <w:szCs w:val="24"/>
        </w:rPr>
      </w:pPr>
    </w:p>
    <w:p w14:paraId="5AE8FA58" w14:textId="77777777" w:rsidR="00DF42ED" w:rsidRDefault="00DF42ED" w:rsidP="00DF42ED">
      <w:pPr>
        <w:jc w:val="right"/>
        <w:rPr>
          <w:b/>
          <w:color w:val="000000"/>
          <w:sz w:val="24"/>
          <w:szCs w:val="24"/>
        </w:rPr>
      </w:pPr>
    </w:p>
    <w:p w14:paraId="36D8E8B2" w14:textId="77777777" w:rsidR="00DF42ED" w:rsidRDefault="00DF42ED" w:rsidP="00DF42ED">
      <w:pPr>
        <w:jc w:val="right"/>
        <w:rPr>
          <w:b/>
          <w:color w:val="000000"/>
          <w:sz w:val="24"/>
          <w:szCs w:val="24"/>
        </w:rPr>
      </w:pPr>
    </w:p>
    <w:p w14:paraId="3A63CFA1" w14:textId="77777777" w:rsidR="00DF42ED" w:rsidRDefault="00DF42ED" w:rsidP="00DF42ED">
      <w:pPr>
        <w:jc w:val="right"/>
        <w:rPr>
          <w:b/>
          <w:color w:val="000000"/>
          <w:sz w:val="24"/>
          <w:szCs w:val="24"/>
        </w:rPr>
      </w:pPr>
    </w:p>
    <w:p w14:paraId="22211A99" w14:textId="77777777" w:rsidR="00DF42ED" w:rsidRDefault="00DF42ED" w:rsidP="00DF42ED">
      <w:pPr>
        <w:jc w:val="right"/>
        <w:rPr>
          <w:b/>
          <w:color w:val="000000"/>
          <w:sz w:val="24"/>
          <w:szCs w:val="24"/>
        </w:rPr>
      </w:pPr>
    </w:p>
    <w:p w14:paraId="6B062184" w14:textId="77777777" w:rsidR="00DF42ED" w:rsidRPr="001D3F87" w:rsidRDefault="00DF42ED" w:rsidP="00DF42ED">
      <w:pPr>
        <w:jc w:val="right"/>
        <w:rPr>
          <w:b/>
          <w:color w:val="000000"/>
          <w:sz w:val="24"/>
          <w:szCs w:val="24"/>
        </w:rPr>
      </w:pPr>
    </w:p>
    <w:p w14:paraId="6540BF29" w14:textId="77777777" w:rsidR="00DF42ED" w:rsidRPr="001D3F87" w:rsidRDefault="00DF42ED" w:rsidP="00DF42ED">
      <w:pPr>
        <w:jc w:val="right"/>
        <w:rPr>
          <w:b/>
          <w:color w:val="000000"/>
          <w:sz w:val="24"/>
          <w:szCs w:val="24"/>
        </w:rPr>
      </w:pPr>
    </w:p>
    <w:p w14:paraId="7FF26B9F" w14:textId="77777777" w:rsidR="00DF42ED" w:rsidRDefault="00DF42ED" w:rsidP="00DF42ED">
      <w:pPr>
        <w:jc w:val="right"/>
        <w:rPr>
          <w:b/>
          <w:color w:val="000000"/>
          <w:sz w:val="24"/>
          <w:szCs w:val="24"/>
        </w:rPr>
      </w:pPr>
    </w:p>
    <w:p w14:paraId="1217A9E7" w14:textId="77777777" w:rsidR="00DF42ED" w:rsidRPr="001D3F87" w:rsidRDefault="00DF42ED" w:rsidP="00DF42ED">
      <w:pPr>
        <w:jc w:val="right"/>
        <w:rPr>
          <w:b/>
          <w:color w:val="000000"/>
          <w:sz w:val="24"/>
          <w:szCs w:val="24"/>
        </w:rPr>
      </w:pPr>
      <w:r w:rsidRPr="001D3F87">
        <w:rPr>
          <w:b/>
          <w:color w:val="000000"/>
          <w:sz w:val="24"/>
          <w:szCs w:val="24"/>
        </w:rPr>
        <w:t>Додаток№2</w:t>
      </w:r>
    </w:p>
    <w:p w14:paraId="30DDAF34" w14:textId="4F3E6EBD" w:rsidR="00DF42ED" w:rsidRPr="001D3F87" w:rsidRDefault="00DF42ED" w:rsidP="00DF42ED">
      <w:pPr>
        <w:tabs>
          <w:tab w:val="left" w:pos="6015"/>
        </w:tabs>
        <w:jc w:val="right"/>
      </w:pPr>
      <w:r w:rsidRPr="001D3F87">
        <w:rPr>
          <w:b/>
          <w:color w:val="000000"/>
          <w:sz w:val="24"/>
          <w:szCs w:val="24"/>
        </w:rPr>
        <w:t>до Договору №__ від __.__</w:t>
      </w:r>
      <w:r w:rsidR="00142142">
        <w:rPr>
          <w:b/>
          <w:color w:val="000000"/>
          <w:sz w:val="24"/>
          <w:szCs w:val="24"/>
        </w:rPr>
        <w:t>_____________</w:t>
      </w:r>
      <w:r w:rsidRPr="001D3F87">
        <w:rPr>
          <w:b/>
          <w:color w:val="000000"/>
          <w:sz w:val="24"/>
          <w:szCs w:val="24"/>
        </w:rPr>
        <w:t>202</w:t>
      </w:r>
      <w:r w:rsidR="0078786C">
        <w:rPr>
          <w:b/>
          <w:color w:val="000000"/>
          <w:sz w:val="24"/>
          <w:szCs w:val="24"/>
        </w:rPr>
        <w:t>3</w:t>
      </w:r>
      <w:r w:rsidRPr="001D3F87">
        <w:rPr>
          <w:b/>
          <w:color w:val="000000"/>
          <w:sz w:val="24"/>
          <w:szCs w:val="24"/>
        </w:rPr>
        <w:t>року</w:t>
      </w:r>
    </w:p>
    <w:p w14:paraId="43971EC7" w14:textId="77777777" w:rsidR="00DF42ED" w:rsidRPr="001D3F87" w:rsidRDefault="00DF42ED" w:rsidP="00DF42ED">
      <w:pPr>
        <w:tabs>
          <w:tab w:val="left" w:pos="6015"/>
        </w:tabs>
        <w:jc w:val="right"/>
      </w:pPr>
    </w:p>
    <w:p w14:paraId="17849DAC" w14:textId="77777777" w:rsidR="00DF42ED" w:rsidRPr="001D3F87" w:rsidRDefault="00DF42ED" w:rsidP="00DF42ED">
      <w:pPr>
        <w:tabs>
          <w:tab w:val="left" w:pos="6015"/>
        </w:tabs>
        <w:jc w:val="right"/>
      </w:pPr>
    </w:p>
    <w:p w14:paraId="55A1A01B" w14:textId="77777777" w:rsidR="00DF42ED" w:rsidRPr="001D3F87" w:rsidRDefault="00DF42ED" w:rsidP="00DF42ED">
      <w:pPr>
        <w:tabs>
          <w:tab w:val="left" w:pos="6015"/>
        </w:tabs>
        <w:jc w:val="right"/>
      </w:pPr>
    </w:p>
    <w:p w14:paraId="348816BB" w14:textId="77777777" w:rsidR="00DF42ED" w:rsidRPr="001D3F87" w:rsidRDefault="00DF42ED" w:rsidP="00DF42ED">
      <w:pPr>
        <w:jc w:val="center"/>
        <w:rPr>
          <w:sz w:val="24"/>
          <w:szCs w:val="24"/>
        </w:rPr>
      </w:pPr>
      <w:r w:rsidRPr="001D3F87">
        <w:rPr>
          <w:sz w:val="24"/>
          <w:szCs w:val="24"/>
        </w:rPr>
        <w:t xml:space="preserve">Мережа автозаправних </w:t>
      </w:r>
      <w:proofErr w:type="spellStart"/>
      <w:r w:rsidRPr="001D3F87">
        <w:rPr>
          <w:sz w:val="24"/>
          <w:szCs w:val="24"/>
        </w:rPr>
        <w:t>станцій,на</w:t>
      </w:r>
      <w:proofErr w:type="spellEnd"/>
      <w:r w:rsidRPr="001D3F87">
        <w:rPr>
          <w:sz w:val="24"/>
          <w:szCs w:val="24"/>
        </w:rPr>
        <w:t xml:space="preserve"> яких буде здійснено відпуск паливо-мастильних матеріалів</w:t>
      </w:r>
    </w:p>
    <w:p w14:paraId="63DCE57D" w14:textId="77777777" w:rsidR="00DF42ED" w:rsidRPr="001D3F87" w:rsidRDefault="00DF42ED" w:rsidP="00DF42ED">
      <w:pPr>
        <w:jc w:val="center"/>
        <w:rPr>
          <w:sz w:val="24"/>
          <w:szCs w:val="24"/>
        </w:rPr>
      </w:pPr>
      <w:r w:rsidRPr="001D3F87">
        <w:rPr>
          <w:sz w:val="24"/>
          <w:szCs w:val="24"/>
        </w:rPr>
        <w:t>відповідно до переданих Покупцю талонів.</w:t>
      </w:r>
    </w:p>
    <w:p w14:paraId="2C5CD948" w14:textId="77777777" w:rsidR="00DF42ED" w:rsidRPr="001D3F87" w:rsidRDefault="00DF42ED" w:rsidP="00DF42ED">
      <w:pPr>
        <w:tabs>
          <w:tab w:val="left" w:pos="6015"/>
        </w:tabs>
        <w:jc w:val="center"/>
      </w:pPr>
    </w:p>
    <w:p w14:paraId="01087614" w14:textId="77777777" w:rsidR="00DF42ED" w:rsidRPr="001D3F87" w:rsidRDefault="00DF42ED" w:rsidP="00DF42ED">
      <w:pPr>
        <w:tabs>
          <w:tab w:val="left" w:pos="6015"/>
        </w:tabs>
        <w:jc w:val="right"/>
      </w:pPr>
    </w:p>
    <w:p w14:paraId="3CA6855A" w14:textId="77777777" w:rsidR="00DF42ED" w:rsidRPr="001D3F87" w:rsidRDefault="00DF42ED" w:rsidP="00DF42ED">
      <w:pPr>
        <w:tabs>
          <w:tab w:val="left" w:pos="6015"/>
        </w:tabs>
        <w:jc w:val="right"/>
      </w:pPr>
    </w:p>
    <w:p w14:paraId="5B56AE5A" w14:textId="77777777" w:rsidR="00DF42ED" w:rsidRPr="001D3F87" w:rsidRDefault="00DF42ED" w:rsidP="00DF42ED">
      <w:pPr>
        <w:tabs>
          <w:tab w:val="left" w:pos="6015"/>
        </w:tabs>
        <w:jc w:val="right"/>
      </w:pPr>
    </w:p>
    <w:p w14:paraId="276BA423" w14:textId="77777777" w:rsidR="00DF42ED" w:rsidRPr="001D3F87" w:rsidRDefault="00DF42ED" w:rsidP="00DF42ED">
      <w:pPr>
        <w:tabs>
          <w:tab w:val="left" w:pos="6015"/>
        </w:tabs>
        <w:jc w:val="right"/>
      </w:pPr>
    </w:p>
    <w:p w14:paraId="6784ACB4" w14:textId="77777777" w:rsidR="00DF42ED" w:rsidRPr="001D3F87" w:rsidRDefault="00DF42ED" w:rsidP="00DF42ED">
      <w:pPr>
        <w:tabs>
          <w:tab w:val="left" w:pos="6015"/>
        </w:tabs>
        <w:jc w:val="right"/>
      </w:pPr>
    </w:p>
    <w:p w14:paraId="67E254FF" w14:textId="77777777" w:rsidR="00DF42ED" w:rsidRPr="001D3F87" w:rsidRDefault="00DF42ED" w:rsidP="00DF42ED">
      <w:pPr>
        <w:tabs>
          <w:tab w:val="left" w:pos="6015"/>
        </w:tabs>
        <w:jc w:val="right"/>
      </w:pPr>
    </w:p>
    <w:p w14:paraId="70E3B225" w14:textId="77777777" w:rsidR="00DF42ED" w:rsidRPr="001D3F87" w:rsidRDefault="00DF42ED" w:rsidP="00DF42ED">
      <w:pPr>
        <w:tabs>
          <w:tab w:val="left" w:pos="6015"/>
        </w:tabs>
        <w:jc w:val="right"/>
      </w:pPr>
    </w:p>
    <w:p w14:paraId="6A362AC7" w14:textId="77777777" w:rsidR="00DF42ED" w:rsidRPr="001D3F87" w:rsidRDefault="00DF42ED" w:rsidP="00DF42ED">
      <w:pPr>
        <w:tabs>
          <w:tab w:val="left" w:pos="6015"/>
        </w:tabs>
        <w:jc w:val="right"/>
      </w:pPr>
    </w:p>
    <w:p w14:paraId="3B13FF84" w14:textId="77777777" w:rsidR="00DF42ED" w:rsidRPr="001D3F87" w:rsidRDefault="00DF42ED" w:rsidP="00DF42ED">
      <w:pPr>
        <w:tabs>
          <w:tab w:val="left" w:pos="6015"/>
        </w:tabs>
        <w:jc w:val="right"/>
      </w:pPr>
    </w:p>
    <w:p w14:paraId="093E4206" w14:textId="77777777" w:rsidR="00DF42ED" w:rsidRPr="001D3F87" w:rsidRDefault="00DF42ED" w:rsidP="00DF42ED">
      <w:pPr>
        <w:tabs>
          <w:tab w:val="left" w:pos="6015"/>
        </w:tabs>
        <w:jc w:val="right"/>
      </w:pPr>
    </w:p>
    <w:p w14:paraId="34779634" w14:textId="77777777" w:rsidR="00DF42ED" w:rsidRPr="001D3F87" w:rsidRDefault="00DF42ED" w:rsidP="00DF42ED">
      <w:pPr>
        <w:tabs>
          <w:tab w:val="left" w:pos="6015"/>
        </w:tabs>
        <w:jc w:val="right"/>
      </w:pPr>
    </w:p>
    <w:p w14:paraId="6ACA214E" w14:textId="77777777" w:rsidR="00DF42ED" w:rsidRPr="001D3F87" w:rsidRDefault="00DF42ED" w:rsidP="00DF42ED">
      <w:pPr>
        <w:tabs>
          <w:tab w:val="left" w:pos="6015"/>
        </w:tabs>
        <w:jc w:val="right"/>
        <w:rPr>
          <w:sz w:val="24"/>
          <w:szCs w:val="24"/>
        </w:rPr>
      </w:pPr>
    </w:p>
    <w:p w14:paraId="676C9410" w14:textId="77777777" w:rsidR="00DF42ED" w:rsidRPr="001D3F87" w:rsidRDefault="00DF42ED" w:rsidP="00DF42ED">
      <w:pPr>
        <w:jc w:val="center"/>
        <w:rPr>
          <w:b/>
          <w:sz w:val="28"/>
          <w:szCs w:val="24"/>
        </w:rPr>
      </w:pPr>
      <w:r w:rsidRPr="001D3F87">
        <w:rPr>
          <w:b/>
          <w:sz w:val="28"/>
          <w:szCs w:val="24"/>
        </w:rPr>
        <w:t>Замовник/Покупець</w:t>
      </w:r>
      <w:r w:rsidRPr="001D3F87">
        <w:rPr>
          <w:b/>
          <w:sz w:val="28"/>
          <w:szCs w:val="24"/>
        </w:rPr>
        <w:tab/>
      </w:r>
      <w:r w:rsidRPr="001D3F87">
        <w:rPr>
          <w:b/>
          <w:sz w:val="28"/>
          <w:szCs w:val="24"/>
        </w:rPr>
        <w:tab/>
      </w:r>
      <w:r w:rsidRPr="001D3F87">
        <w:rPr>
          <w:b/>
          <w:sz w:val="28"/>
          <w:szCs w:val="24"/>
        </w:rPr>
        <w:tab/>
      </w:r>
      <w:r w:rsidRPr="001D3F87">
        <w:rPr>
          <w:b/>
          <w:sz w:val="28"/>
          <w:szCs w:val="24"/>
        </w:rPr>
        <w:tab/>
        <w:t>Продавець/Постачальник</w:t>
      </w:r>
    </w:p>
    <w:p w14:paraId="4B7904DA" w14:textId="77777777" w:rsidR="00DF42ED" w:rsidRPr="001D3F87" w:rsidRDefault="00DF42ED" w:rsidP="00DF42ED">
      <w:pPr>
        <w:tabs>
          <w:tab w:val="left" w:pos="6015"/>
        </w:tabs>
        <w:jc w:val="right"/>
      </w:pPr>
    </w:p>
    <w:p w14:paraId="2CEFF066"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786C">
        <w:rPr>
          <w:b/>
          <w:sz w:val="24"/>
          <w:szCs w:val="24"/>
        </w:rPr>
        <w:t>Комунальне підприємство «</w:t>
      </w:r>
      <w:proofErr w:type="spellStart"/>
      <w:r w:rsidRPr="0078786C">
        <w:rPr>
          <w:b/>
          <w:sz w:val="24"/>
          <w:szCs w:val="24"/>
        </w:rPr>
        <w:t>Благозеленбуд</w:t>
      </w:r>
      <w:proofErr w:type="spellEnd"/>
      <w:r w:rsidRPr="0078786C">
        <w:rPr>
          <w:b/>
          <w:sz w:val="24"/>
          <w:szCs w:val="24"/>
        </w:rPr>
        <w:t xml:space="preserve">» </w:t>
      </w:r>
    </w:p>
    <w:p w14:paraId="0BE6347A"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78786C">
        <w:rPr>
          <w:b/>
          <w:sz w:val="24"/>
          <w:szCs w:val="24"/>
        </w:rPr>
        <w:t>Гостомельської</w:t>
      </w:r>
      <w:proofErr w:type="spellEnd"/>
      <w:r w:rsidRPr="0078786C">
        <w:rPr>
          <w:b/>
          <w:sz w:val="24"/>
          <w:szCs w:val="24"/>
        </w:rPr>
        <w:t xml:space="preserve"> селищної ради </w:t>
      </w:r>
    </w:p>
    <w:p w14:paraId="1977E15F"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786C">
        <w:rPr>
          <w:b/>
          <w:sz w:val="24"/>
          <w:szCs w:val="24"/>
        </w:rPr>
        <w:t xml:space="preserve">Код ЄДРПОУ 43725670; </w:t>
      </w:r>
    </w:p>
    <w:p w14:paraId="270DC411"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786C">
        <w:rPr>
          <w:b/>
          <w:sz w:val="24"/>
          <w:szCs w:val="24"/>
        </w:rPr>
        <w:t>08290. Київська обл.,</w:t>
      </w:r>
    </w:p>
    <w:p w14:paraId="56278FC0"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786C">
        <w:rPr>
          <w:b/>
          <w:sz w:val="24"/>
          <w:szCs w:val="24"/>
        </w:rPr>
        <w:t xml:space="preserve"> </w:t>
      </w:r>
      <w:proofErr w:type="spellStart"/>
      <w:r w:rsidRPr="0078786C">
        <w:rPr>
          <w:b/>
          <w:sz w:val="24"/>
          <w:szCs w:val="24"/>
        </w:rPr>
        <w:t>сел</w:t>
      </w:r>
      <w:proofErr w:type="spellEnd"/>
      <w:r w:rsidRPr="0078786C">
        <w:rPr>
          <w:b/>
          <w:sz w:val="24"/>
          <w:szCs w:val="24"/>
        </w:rPr>
        <w:t xml:space="preserve">. Гостомель. вул. Свято-Покровська,  220; </w:t>
      </w:r>
    </w:p>
    <w:p w14:paraId="46C28ED8"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786C">
        <w:rPr>
          <w:b/>
          <w:sz w:val="24"/>
          <w:szCs w:val="24"/>
        </w:rPr>
        <w:t>р/р UA808201720344310004000019148</w:t>
      </w:r>
    </w:p>
    <w:p w14:paraId="30EEC2FF"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786C">
        <w:rPr>
          <w:b/>
          <w:sz w:val="24"/>
          <w:szCs w:val="24"/>
        </w:rPr>
        <w:t xml:space="preserve"> </w:t>
      </w:r>
      <w:proofErr w:type="spellStart"/>
      <w:r w:rsidRPr="0078786C">
        <w:rPr>
          <w:b/>
          <w:sz w:val="24"/>
          <w:szCs w:val="24"/>
        </w:rPr>
        <w:t>Держказначейська</w:t>
      </w:r>
      <w:proofErr w:type="spellEnd"/>
      <w:r w:rsidRPr="0078786C">
        <w:rPr>
          <w:b/>
          <w:sz w:val="24"/>
          <w:szCs w:val="24"/>
        </w:rPr>
        <w:t xml:space="preserve"> служба України</w:t>
      </w:r>
    </w:p>
    <w:p w14:paraId="52BB71E6"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78786C">
        <w:rPr>
          <w:b/>
          <w:sz w:val="24"/>
          <w:szCs w:val="24"/>
        </w:rPr>
        <w:t>м.Київ</w:t>
      </w:r>
      <w:proofErr w:type="spellEnd"/>
      <w:r w:rsidRPr="0078786C">
        <w:rPr>
          <w:b/>
          <w:sz w:val="24"/>
          <w:szCs w:val="24"/>
        </w:rPr>
        <w:t xml:space="preserve"> </w:t>
      </w:r>
    </w:p>
    <w:p w14:paraId="7C0D6668"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786C">
        <w:rPr>
          <w:b/>
          <w:sz w:val="24"/>
          <w:szCs w:val="24"/>
        </w:rPr>
        <w:t xml:space="preserve">МФО 820172 </w:t>
      </w:r>
    </w:p>
    <w:p w14:paraId="291EAC87"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786C">
        <w:rPr>
          <w:b/>
          <w:sz w:val="24"/>
          <w:szCs w:val="24"/>
        </w:rPr>
        <w:t>E-</w:t>
      </w:r>
      <w:proofErr w:type="spellStart"/>
      <w:r w:rsidRPr="0078786C">
        <w:rPr>
          <w:b/>
          <w:sz w:val="24"/>
          <w:szCs w:val="24"/>
        </w:rPr>
        <w:t>mail</w:t>
      </w:r>
      <w:proofErr w:type="spellEnd"/>
      <w:r w:rsidRPr="0078786C">
        <w:rPr>
          <w:b/>
          <w:sz w:val="24"/>
          <w:szCs w:val="24"/>
        </w:rPr>
        <w:t xml:space="preserve">: blagozelenbud@ukr.net </w:t>
      </w:r>
    </w:p>
    <w:p w14:paraId="18CD7D8E"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1E566124" w14:textId="77777777" w:rsidR="0078786C" w:rsidRPr="0078786C"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78786C">
        <w:rPr>
          <w:b/>
          <w:sz w:val="24"/>
          <w:szCs w:val="24"/>
        </w:rPr>
        <w:t>Начальник____________О.В</w:t>
      </w:r>
      <w:proofErr w:type="spellEnd"/>
      <w:r w:rsidRPr="0078786C">
        <w:rPr>
          <w:b/>
          <w:sz w:val="24"/>
          <w:szCs w:val="24"/>
        </w:rPr>
        <w:t>. Паламарчук</w:t>
      </w:r>
    </w:p>
    <w:p w14:paraId="1C144BC1" w14:textId="72D97086" w:rsidR="00DF42ED" w:rsidRDefault="0078786C" w:rsidP="0078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sidRPr="0078786C">
        <w:rPr>
          <w:b/>
          <w:sz w:val="24"/>
          <w:szCs w:val="24"/>
        </w:rPr>
        <w:t>м.п</w:t>
      </w:r>
      <w:proofErr w:type="spellEnd"/>
      <w:r w:rsidRPr="0078786C">
        <w:rPr>
          <w:b/>
          <w:sz w:val="24"/>
          <w:szCs w:val="24"/>
        </w:rPr>
        <w:t>.</w:t>
      </w:r>
    </w:p>
    <w:p w14:paraId="51AAFE0F" w14:textId="77777777" w:rsidR="00DF42ED" w:rsidRDefault="00DF42ED" w:rsidP="00DF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27E16236" w14:textId="77777777" w:rsidR="00DF42ED" w:rsidRDefault="00DF42ED" w:rsidP="00DF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C818684" w14:textId="77777777" w:rsidR="00DF42ED" w:rsidRDefault="00DF42ED" w:rsidP="00DF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01221B6" w14:textId="77777777" w:rsidR="00387FED" w:rsidRPr="001F2C77" w:rsidRDefault="00387FED" w:rsidP="009E5AA4">
      <w:pPr>
        <w:jc w:val="right"/>
        <w:rPr>
          <w:sz w:val="24"/>
          <w:szCs w:val="24"/>
        </w:rPr>
      </w:pPr>
      <w:r w:rsidRPr="00820054">
        <w:rPr>
          <w:sz w:val="24"/>
          <w:szCs w:val="24"/>
        </w:rPr>
        <w:tab/>
      </w:r>
      <w:r w:rsidRPr="00820054">
        <w:rPr>
          <w:sz w:val="24"/>
          <w:szCs w:val="24"/>
        </w:rPr>
        <w:tab/>
      </w:r>
      <w:r w:rsidRPr="00820054">
        <w:rPr>
          <w:sz w:val="24"/>
          <w:szCs w:val="24"/>
        </w:rPr>
        <w:tab/>
      </w:r>
      <w:r w:rsidRPr="00820054">
        <w:rPr>
          <w:sz w:val="24"/>
          <w:szCs w:val="24"/>
        </w:rPr>
        <w:tab/>
      </w:r>
      <w:r w:rsidRPr="00820054">
        <w:rPr>
          <w:sz w:val="24"/>
          <w:szCs w:val="24"/>
        </w:rPr>
        <w:tab/>
      </w:r>
    </w:p>
    <w:p w14:paraId="32A41FF4" w14:textId="77777777" w:rsidR="00387FED" w:rsidRDefault="00387FED" w:rsidP="0038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D6AAF80" w14:textId="77777777" w:rsidR="00A11516" w:rsidRDefault="00A11516" w:rsidP="003274E7">
      <w:pPr>
        <w:ind w:right="-1"/>
        <w:jc w:val="right"/>
        <w:rPr>
          <w:b/>
          <w:sz w:val="24"/>
          <w:szCs w:val="24"/>
          <w:lang w:eastAsia="uk-UA"/>
        </w:rPr>
      </w:pPr>
      <w:bookmarkStart w:id="8" w:name="18"/>
      <w:bookmarkStart w:id="9" w:name="22"/>
      <w:bookmarkEnd w:id="8"/>
      <w:bookmarkEnd w:id="9"/>
    </w:p>
    <w:p w14:paraId="60DBB5DD" w14:textId="77777777" w:rsidR="00A11516" w:rsidRDefault="00A11516" w:rsidP="003274E7">
      <w:pPr>
        <w:ind w:right="-1"/>
        <w:jc w:val="right"/>
        <w:rPr>
          <w:b/>
          <w:sz w:val="24"/>
          <w:szCs w:val="24"/>
          <w:lang w:eastAsia="uk-UA"/>
        </w:rPr>
      </w:pPr>
    </w:p>
    <w:p w14:paraId="67DCBC7E" w14:textId="77777777" w:rsidR="00A11516" w:rsidRDefault="00A11516" w:rsidP="003274E7">
      <w:pPr>
        <w:ind w:right="-1"/>
        <w:jc w:val="right"/>
        <w:rPr>
          <w:b/>
          <w:sz w:val="24"/>
          <w:szCs w:val="24"/>
          <w:lang w:eastAsia="uk-UA"/>
        </w:rPr>
      </w:pPr>
    </w:p>
    <w:p w14:paraId="1A382C7B" w14:textId="77777777" w:rsidR="00327F51" w:rsidRDefault="00327F51" w:rsidP="003274E7">
      <w:pPr>
        <w:ind w:right="-1"/>
        <w:jc w:val="right"/>
        <w:rPr>
          <w:b/>
          <w:sz w:val="24"/>
          <w:szCs w:val="24"/>
          <w:lang w:eastAsia="uk-UA"/>
        </w:rPr>
      </w:pPr>
    </w:p>
    <w:p w14:paraId="780F2413" w14:textId="77777777" w:rsidR="00327F51" w:rsidRDefault="00327F51" w:rsidP="003274E7">
      <w:pPr>
        <w:ind w:right="-1"/>
        <w:jc w:val="right"/>
        <w:rPr>
          <w:b/>
          <w:sz w:val="24"/>
          <w:szCs w:val="24"/>
          <w:lang w:eastAsia="uk-UA"/>
        </w:rPr>
      </w:pPr>
    </w:p>
    <w:p w14:paraId="77E7F259" w14:textId="77777777" w:rsidR="00327F51" w:rsidRDefault="00327F51" w:rsidP="003274E7">
      <w:pPr>
        <w:ind w:right="-1"/>
        <w:jc w:val="right"/>
        <w:rPr>
          <w:b/>
          <w:sz w:val="24"/>
          <w:szCs w:val="24"/>
          <w:lang w:eastAsia="uk-UA"/>
        </w:rPr>
      </w:pPr>
    </w:p>
    <w:p w14:paraId="18492D81" w14:textId="77777777" w:rsidR="00327F51" w:rsidRDefault="00327F51" w:rsidP="003274E7">
      <w:pPr>
        <w:ind w:right="-1"/>
        <w:jc w:val="right"/>
        <w:rPr>
          <w:b/>
          <w:sz w:val="24"/>
          <w:szCs w:val="24"/>
          <w:lang w:eastAsia="uk-UA"/>
        </w:rPr>
      </w:pPr>
    </w:p>
    <w:p w14:paraId="4A637A5D" w14:textId="77777777" w:rsidR="00327F51" w:rsidRDefault="00327F51" w:rsidP="003274E7">
      <w:pPr>
        <w:ind w:right="-1"/>
        <w:jc w:val="right"/>
        <w:rPr>
          <w:b/>
          <w:sz w:val="24"/>
          <w:szCs w:val="24"/>
          <w:lang w:eastAsia="uk-UA"/>
        </w:rPr>
      </w:pPr>
    </w:p>
    <w:p w14:paraId="655A2D15" w14:textId="77777777" w:rsidR="00327F51" w:rsidRDefault="00327F51" w:rsidP="003274E7">
      <w:pPr>
        <w:ind w:right="-1"/>
        <w:jc w:val="right"/>
        <w:rPr>
          <w:b/>
          <w:sz w:val="24"/>
          <w:szCs w:val="24"/>
          <w:lang w:eastAsia="uk-UA"/>
        </w:rPr>
      </w:pPr>
    </w:p>
    <w:p w14:paraId="4F805CAA" w14:textId="77777777" w:rsidR="00327F51" w:rsidRDefault="00327F51" w:rsidP="003274E7">
      <w:pPr>
        <w:ind w:right="-1"/>
        <w:jc w:val="right"/>
        <w:rPr>
          <w:b/>
          <w:sz w:val="24"/>
          <w:szCs w:val="24"/>
          <w:lang w:eastAsia="uk-UA"/>
        </w:rPr>
      </w:pPr>
    </w:p>
    <w:p w14:paraId="0A6FBE07" w14:textId="77777777" w:rsidR="00327F51" w:rsidRDefault="00327F51" w:rsidP="00D04C8A">
      <w:pPr>
        <w:ind w:right="-1"/>
        <w:rPr>
          <w:b/>
          <w:sz w:val="24"/>
          <w:szCs w:val="24"/>
          <w:lang w:eastAsia="uk-UA"/>
        </w:rPr>
      </w:pPr>
    </w:p>
    <w:p w14:paraId="7BD9C4F7" w14:textId="77777777" w:rsidR="00327F51" w:rsidRDefault="00327F51" w:rsidP="00626160">
      <w:pPr>
        <w:ind w:right="-1"/>
        <w:rPr>
          <w:b/>
          <w:sz w:val="24"/>
          <w:szCs w:val="24"/>
          <w:lang w:eastAsia="uk-UA"/>
        </w:rPr>
      </w:pPr>
    </w:p>
    <w:p w14:paraId="6C66414C" w14:textId="1ABECBB4" w:rsidR="00626160" w:rsidRDefault="00626160" w:rsidP="00626160">
      <w:pPr>
        <w:ind w:right="-1"/>
        <w:rPr>
          <w:b/>
          <w:sz w:val="24"/>
          <w:szCs w:val="24"/>
          <w:lang w:eastAsia="uk-UA"/>
        </w:rPr>
      </w:pPr>
    </w:p>
    <w:p w14:paraId="24997828" w14:textId="2EA3601D" w:rsidR="0078786C" w:rsidRDefault="0078786C" w:rsidP="00626160">
      <w:pPr>
        <w:ind w:right="-1"/>
        <w:rPr>
          <w:b/>
          <w:sz w:val="24"/>
          <w:szCs w:val="24"/>
          <w:lang w:eastAsia="uk-UA"/>
        </w:rPr>
      </w:pPr>
    </w:p>
    <w:p w14:paraId="4CAAFA3F" w14:textId="564F2830" w:rsidR="0078786C" w:rsidRDefault="0078786C" w:rsidP="00626160">
      <w:pPr>
        <w:ind w:right="-1"/>
        <w:rPr>
          <w:b/>
          <w:sz w:val="24"/>
          <w:szCs w:val="24"/>
          <w:lang w:eastAsia="uk-UA"/>
        </w:rPr>
      </w:pPr>
    </w:p>
    <w:p w14:paraId="35C5A975" w14:textId="77777777" w:rsidR="0078786C" w:rsidRDefault="0078786C" w:rsidP="00626160">
      <w:pPr>
        <w:ind w:right="-1"/>
        <w:rPr>
          <w:b/>
          <w:sz w:val="24"/>
          <w:szCs w:val="24"/>
          <w:lang w:eastAsia="uk-UA"/>
        </w:rPr>
      </w:pPr>
    </w:p>
    <w:p w14:paraId="29E3ED55" w14:textId="77777777" w:rsidR="003274E7" w:rsidRPr="00C05C09" w:rsidRDefault="003274E7" w:rsidP="003274E7">
      <w:pPr>
        <w:ind w:right="-1"/>
        <w:jc w:val="right"/>
        <w:rPr>
          <w:b/>
          <w:sz w:val="24"/>
          <w:szCs w:val="24"/>
          <w:lang w:eastAsia="uk-UA"/>
        </w:rPr>
      </w:pPr>
      <w:r w:rsidRPr="00C05C09">
        <w:rPr>
          <w:b/>
          <w:sz w:val="24"/>
          <w:szCs w:val="24"/>
          <w:lang w:eastAsia="uk-UA"/>
        </w:rPr>
        <w:t>Додаток</w:t>
      </w:r>
      <w:r w:rsidR="00B31AA9" w:rsidRPr="00C05C09">
        <w:rPr>
          <w:b/>
          <w:sz w:val="24"/>
          <w:szCs w:val="24"/>
          <w:lang w:eastAsia="uk-UA"/>
        </w:rPr>
        <w:t xml:space="preserve"> №</w:t>
      </w:r>
      <w:r w:rsidR="00066E3D">
        <w:rPr>
          <w:b/>
          <w:sz w:val="24"/>
          <w:szCs w:val="24"/>
          <w:lang w:eastAsia="uk-UA"/>
        </w:rPr>
        <w:t xml:space="preserve"> 7</w:t>
      </w:r>
    </w:p>
    <w:p w14:paraId="28149EF0" w14:textId="77777777" w:rsidR="003274E7" w:rsidRPr="00A025A7" w:rsidRDefault="003274E7" w:rsidP="003274E7">
      <w:pPr>
        <w:ind w:right="-1"/>
        <w:jc w:val="right"/>
        <w:rPr>
          <w:b/>
          <w:sz w:val="24"/>
          <w:szCs w:val="24"/>
          <w:lang w:eastAsia="uk-UA"/>
        </w:rPr>
      </w:pPr>
      <w:r w:rsidRPr="00C05C09">
        <w:rPr>
          <w:b/>
          <w:sz w:val="24"/>
          <w:szCs w:val="24"/>
          <w:lang w:eastAsia="uk-UA"/>
        </w:rPr>
        <w:t>до тендерної документації</w:t>
      </w:r>
    </w:p>
    <w:p w14:paraId="3A22147C" w14:textId="77777777" w:rsidR="003274E7" w:rsidRPr="00A025A7" w:rsidRDefault="003274E7" w:rsidP="003274E7">
      <w:pPr>
        <w:ind w:right="-1"/>
        <w:jc w:val="right"/>
        <w:rPr>
          <w:b/>
          <w:sz w:val="24"/>
          <w:szCs w:val="24"/>
          <w:lang w:eastAsia="uk-UA"/>
        </w:rPr>
      </w:pPr>
    </w:p>
    <w:p w14:paraId="4878B4D5" w14:textId="77777777" w:rsidR="003274E7" w:rsidRPr="00A025A7" w:rsidRDefault="00A025A7" w:rsidP="00A025A7">
      <w:pPr>
        <w:ind w:right="-1"/>
        <w:jc w:val="center"/>
        <w:rPr>
          <w:b/>
          <w:sz w:val="24"/>
          <w:szCs w:val="24"/>
          <w:lang w:eastAsia="uk-UA"/>
        </w:rPr>
      </w:pPr>
      <w:r w:rsidRPr="00A025A7">
        <w:rPr>
          <w:b/>
          <w:sz w:val="24"/>
          <w:szCs w:val="24"/>
          <w:lang w:eastAsia="uk-UA"/>
        </w:rPr>
        <w:t xml:space="preserve">Інші документи до тендерної документації </w:t>
      </w:r>
    </w:p>
    <w:p w14:paraId="59BE3CC6" w14:textId="77777777" w:rsidR="00A025A7" w:rsidRDefault="00A025A7" w:rsidP="00A025A7">
      <w:pPr>
        <w:ind w:right="-1"/>
        <w:jc w:val="center"/>
        <w:rPr>
          <w:sz w:val="24"/>
          <w:szCs w:val="24"/>
          <w:lang w:eastAsia="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626160" w:rsidRPr="00372EB8" w14:paraId="6C018152" w14:textId="77777777" w:rsidTr="00DF42ED">
        <w:trPr>
          <w:trHeight w:val="1160"/>
        </w:trPr>
        <w:tc>
          <w:tcPr>
            <w:tcW w:w="10349" w:type="dxa"/>
          </w:tcPr>
          <w:p w14:paraId="722E5942" w14:textId="77777777" w:rsidR="00626160" w:rsidRDefault="00626160" w:rsidP="00DF42ED">
            <w:pPr>
              <w:pStyle w:val="afc"/>
              <w:ind w:left="0"/>
              <w:jc w:val="both"/>
              <w:rPr>
                <w:sz w:val="24"/>
                <w:szCs w:val="24"/>
              </w:rPr>
            </w:pPr>
            <w:r>
              <w:rPr>
                <w:sz w:val="24"/>
                <w:szCs w:val="24"/>
              </w:rPr>
              <w:t>-</w:t>
            </w:r>
            <w:proofErr w:type="spellStart"/>
            <w:r w:rsidRPr="00372EB8">
              <w:rPr>
                <w:sz w:val="24"/>
                <w:szCs w:val="24"/>
              </w:rPr>
              <w:t>Скан</w:t>
            </w:r>
            <w:proofErr w:type="spellEnd"/>
            <w:r w:rsidRPr="00372EB8">
              <w:rPr>
                <w:sz w:val="24"/>
                <w:szCs w:val="24"/>
              </w:rPr>
              <w:t>-копія листа в довільній формі з переліком уповноважених осіб на підписання договору за результати здійснення процеду</w:t>
            </w:r>
            <w:r>
              <w:rPr>
                <w:sz w:val="24"/>
                <w:szCs w:val="24"/>
              </w:rPr>
              <w:t>ри закупівлі</w:t>
            </w:r>
            <w:r w:rsidRPr="00372EB8">
              <w:rPr>
                <w:sz w:val="24"/>
                <w:szCs w:val="24"/>
              </w:rPr>
              <w:t>,</w:t>
            </w:r>
            <w:r>
              <w:rPr>
                <w:sz w:val="24"/>
                <w:szCs w:val="24"/>
              </w:rPr>
              <w:t xml:space="preserve"> тендерної пропозиції</w:t>
            </w:r>
            <w:r w:rsidRPr="00372EB8">
              <w:rPr>
                <w:sz w:val="24"/>
                <w:szCs w:val="24"/>
              </w:rPr>
              <w:t xml:space="preserve"> та представляти інтереси підприємства під час</w:t>
            </w:r>
            <w:r>
              <w:rPr>
                <w:sz w:val="24"/>
                <w:szCs w:val="24"/>
              </w:rPr>
              <w:t xml:space="preserve"> проведення процедури закупівлі.</w:t>
            </w:r>
          </w:p>
          <w:p w14:paraId="7723374D" w14:textId="77777777" w:rsidR="00626160" w:rsidRPr="00372EB8" w:rsidRDefault="00626160" w:rsidP="00DF42ED">
            <w:pPr>
              <w:pStyle w:val="afc"/>
              <w:ind w:left="0"/>
              <w:jc w:val="both"/>
              <w:rPr>
                <w:sz w:val="24"/>
                <w:szCs w:val="24"/>
              </w:rPr>
            </w:pPr>
            <w:r>
              <w:rPr>
                <w:sz w:val="24"/>
                <w:szCs w:val="24"/>
              </w:rPr>
              <w:t>-</w:t>
            </w:r>
            <w:proofErr w:type="spellStart"/>
            <w:r w:rsidRPr="003E4651">
              <w:rPr>
                <w:sz w:val="24"/>
                <w:szCs w:val="24"/>
              </w:rPr>
              <w:t>Скан</w:t>
            </w:r>
            <w:proofErr w:type="spellEnd"/>
            <w:r w:rsidRPr="003E4651">
              <w:rPr>
                <w:sz w:val="24"/>
                <w:szCs w:val="24"/>
              </w:rPr>
              <w:t>-копія оригіналу, або завірена учасником копія протокольного рішення учасників (акціонерів, власників) та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14:paraId="1D0D8EC5" w14:textId="77777777" w:rsidR="00626160" w:rsidRDefault="00626160" w:rsidP="00DF42ED">
            <w:pPr>
              <w:pStyle w:val="afc"/>
              <w:ind w:left="0"/>
              <w:jc w:val="both"/>
              <w:rPr>
                <w:sz w:val="24"/>
                <w:szCs w:val="24"/>
              </w:rPr>
            </w:pPr>
            <w:r w:rsidRPr="00372EB8">
              <w:rPr>
                <w:sz w:val="24"/>
                <w:szCs w:val="24"/>
              </w:rPr>
              <w:t xml:space="preserve">-Кольорова </w:t>
            </w:r>
            <w:proofErr w:type="spellStart"/>
            <w:r w:rsidRPr="00372EB8">
              <w:rPr>
                <w:sz w:val="24"/>
                <w:szCs w:val="24"/>
              </w:rPr>
              <w:t>скан</w:t>
            </w:r>
            <w:proofErr w:type="spellEnd"/>
            <w:r w:rsidRPr="00372EB8">
              <w:rPr>
                <w:sz w:val="24"/>
                <w:szCs w:val="24"/>
              </w:rPr>
              <w:t>-копія оригіналу або нотаріально завіреної копії чинної редакції Статуту (зі всіма зареєстрованими змінами та доповненнями у разі наявності таких).</w:t>
            </w:r>
          </w:p>
          <w:p w14:paraId="2C2AD08B" w14:textId="77777777" w:rsidR="00626160" w:rsidRDefault="00626160" w:rsidP="00DF42ED">
            <w:pPr>
              <w:pStyle w:val="afc"/>
              <w:ind w:left="0"/>
              <w:jc w:val="both"/>
              <w:rPr>
                <w:sz w:val="24"/>
                <w:szCs w:val="24"/>
              </w:rPr>
            </w:pPr>
            <w:r>
              <w:rPr>
                <w:sz w:val="24"/>
                <w:szCs w:val="24"/>
              </w:rPr>
              <w:t>-</w:t>
            </w:r>
            <w:proofErr w:type="spellStart"/>
            <w:r>
              <w:rPr>
                <w:sz w:val="24"/>
                <w:szCs w:val="24"/>
              </w:rPr>
              <w:t>Скан</w:t>
            </w:r>
            <w:proofErr w:type="spellEnd"/>
            <w:r>
              <w:rPr>
                <w:sz w:val="24"/>
                <w:szCs w:val="24"/>
              </w:rPr>
              <w:t>-копія довідки про надання ідентифікаційного коду, завірена підписом учасника (фізичних осіб)*.</w:t>
            </w:r>
          </w:p>
          <w:p w14:paraId="018F2816" w14:textId="77777777" w:rsidR="00626160" w:rsidRPr="00372EB8" w:rsidRDefault="00626160" w:rsidP="00DF42ED">
            <w:pPr>
              <w:jc w:val="both"/>
              <w:rPr>
                <w:sz w:val="24"/>
                <w:szCs w:val="24"/>
              </w:rPr>
            </w:pPr>
            <w:r>
              <w:rPr>
                <w:sz w:val="24"/>
                <w:szCs w:val="24"/>
              </w:rPr>
              <w:t xml:space="preserve">- </w:t>
            </w:r>
            <w:proofErr w:type="spellStart"/>
            <w:r>
              <w:rPr>
                <w:sz w:val="24"/>
                <w:szCs w:val="24"/>
              </w:rPr>
              <w:t>Скан</w:t>
            </w:r>
            <w:proofErr w:type="spellEnd"/>
            <w:r>
              <w:rPr>
                <w:sz w:val="24"/>
                <w:szCs w:val="24"/>
              </w:rPr>
              <w:t>-копія паспорту , завірена підписом учасника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(фізичних осіб)*.</w:t>
            </w:r>
          </w:p>
        </w:tc>
      </w:tr>
      <w:tr w:rsidR="00626160" w:rsidRPr="00372EB8" w14:paraId="5F3B9C66" w14:textId="77777777" w:rsidTr="00DF42ED">
        <w:tc>
          <w:tcPr>
            <w:tcW w:w="10349" w:type="dxa"/>
          </w:tcPr>
          <w:p w14:paraId="10CB22E0" w14:textId="77777777" w:rsidR="00626160" w:rsidRDefault="00626160" w:rsidP="00DF42ED">
            <w:pPr>
              <w:pStyle w:val="afc"/>
              <w:ind w:left="0"/>
              <w:jc w:val="both"/>
              <w:rPr>
                <w:b/>
                <w:i/>
                <w:color w:val="000000"/>
                <w:sz w:val="24"/>
                <w:szCs w:val="24"/>
              </w:rPr>
            </w:pPr>
            <w:r w:rsidRPr="00372EB8">
              <w:rPr>
                <w:b/>
                <w:sz w:val="24"/>
                <w:szCs w:val="24"/>
              </w:rPr>
              <w:t xml:space="preserve">Інші </w:t>
            </w:r>
            <w:r w:rsidRPr="00372EB8">
              <w:rPr>
                <w:b/>
                <w:color w:val="000000"/>
                <w:sz w:val="24"/>
                <w:szCs w:val="24"/>
              </w:rPr>
              <w:t>документи</w:t>
            </w:r>
            <w:r w:rsidRPr="00372EB8">
              <w:rPr>
                <w:b/>
                <w:i/>
                <w:color w:val="000000"/>
                <w:sz w:val="24"/>
                <w:szCs w:val="24"/>
              </w:rPr>
              <w:t>:</w:t>
            </w:r>
          </w:p>
          <w:p w14:paraId="5C05A299" w14:textId="3FDC9D4A" w:rsidR="00626160" w:rsidRPr="00D04C8A" w:rsidRDefault="00626160" w:rsidP="00D04C8A">
            <w:pPr>
              <w:pStyle w:val="29"/>
              <w:spacing w:after="0" w:line="240" w:lineRule="auto"/>
              <w:ind w:firstLine="567"/>
              <w:jc w:val="both"/>
              <w:rPr>
                <w:rFonts w:ascii="Times New Roman" w:hAnsi="Times New Roman" w:cs="Times New Roman"/>
              </w:rPr>
            </w:pPr>
            <w:r w:rsidRPr="00372EB8">
              <w:rPr>
                <w:color w:val="000000"/>
              </w:rPr>
              <w:t>-</w:t>
            </w:r>
            <w:r>
              <w:rPr>
                <w:rFonts w:eastAsia="Roboto Condensed Light"/>
                <w:color w:val="000000"/>
              </w:rPr>
              <w:t xml:space="preserve"> </w:t>
            </w:r>
            <w:r w:rsidRPr="004A338D">
              <w:t>Перелік мережа автозаправних станцій, на яких буде здійснено відпуск паливо-мастильних матеріалів відповідно до переданих Покупцю талонів.</w:t>
            </w:r>
            <w:r w:rsidR="00AF0437" w:rsidRPr="004A338D">
              <w:t xml:space="preserve"> Учасник повинен мати автозаправну станцію (власну, орендовану, партнерську) в межах України</w:t>
            </w:r>
            <w:r w:rsidR="00D04C8A" w:rsidRPr="00CC3F53">
              <w:rPr>
                <w:rFonts w:ascii="Times New Roman" w:hAnsi="Times New Roman" w:cs="Times New Roman"/>
              </w:rPr>
              <w:t>.</w:t>
            </w:r>
            <w:r w:rsidR="00D04C8A">
              <w:rPr>
                <w:rFonts w:ascii="Times New Roman" w:hAnsi="Times New Roman" w:cs="Times New Roman"/>
              </w:rPr>
              <w:t xml:space="preserve"> А також</w:t>
            </w:r>
            <w:r w:rsidR="00B90843">
              <w:rPr>
                <w:rFonts w:ascii="Times New Roman" w:hAnsi="Times New Roman" w:cs="Times New Roman"/>
                <w:lang w:val="ru-RU"/>
              </w:rPr>
              <w:t>,</w:t>
            </w:r>
            <w:r w:rsidR="00D04C8A">
              <w:rPr>
                <w:rFonts w:ascii="Times New Roman" w:hAnsi="Times New Roman" w:cs="Times New Roman"/>
              </w:rPr>
              <w:t xml:space="preserve"> </w:t>
            </w:r>
            <w:r w:rsidR="00B90843">
              <w:rPr>
                <w:rFonts w:ascii="Times New Roman" w:hAnsi="Times New Roman" w:cs="Times New Roman"/>
                <w:lang w:val="ru-RU"/>
              </w:rPr>
              <w:t>з</w:t>
            </w:r>
            <w:proofErr w:type="spellStart"/>
            <w:r w:rsidR="00B90843" w:rsidRPr="00CC3F53">
              <w:rPr>
                <w:rFonts w:ascii="Times New Roman" w:hAnsi="Times New Roman" w:cs="Times New Roman"/>
              </w:rPr>
              <w:t>дійснення</w:t>
            </w:r>
            <w:proofErr w:type="spellEnd"/>
            <w:r w:rsidR="00D04C8A" w:rsidRPr="00CC3F53">
              <w:rPr>
                <w:rFonts w:ascii="Times New Roman" w:hAnsi="Times New Roman" w:cs="Times New Roman"/>
              </w:rPr>
              <w:t xml:space="preserve"> заправки за наданими талонами - за місцем знаходження АЗС учасника або партнерів в межах </w:t>
            </w:r>
            <w:r w:rsidR="00984CDF" w:rsidRPr="00984CDF">
              <w:rPr>
                <w:rFonts w:ascii="Times New Roman" w:hAnsi="Times New Roman" w:cs="Times New Roman"/>
              </w:rPr>
              <w:t>смт. Гостомель вул. Свято-Покровська, 220</w:t>
            </w:r>
            <w:r w:rsidR="00984CDF">
              <w:rPr>
                <w:rFonts w:ascii="Times New Roman" w:hAnsi="Times New Roman" w:cs="Times New Roman"/>
              </w:rPr>
              <w:t xml:space="preserve"> </w:t>
            </w:r>
            <w:r w:rsidR="00D04C8A" w:rsidRPr="00CC3F53">
              <w:rPr>
                <w:rFonts w:ascii="Times New Roman" w:hAnsi="Times New Roman" w:cs="Times New Roman"/>
              </w:rPr>
              <w:t xml:space="preserve">або не більше </w:t>
            </w:r>
            <w:r w:rsidR="00984CDF">
              <w:rPr>
                <w:rFonts w:ascii="Times New Roman" w:hAnsi="Times New Roman" w:cs="Times New Roman"/>
              </w:rPr>
              <w:t xml:space="preserve">8 </w:t>
            </w:r>
            <w:r w:rsidR="00D04C8A" w:rsidRPr="00CC3F53">
              <w:rPr>
                <w:rFonts w:ascii="Times New Roman" w:hAnsi="Times New Roman" w:cs="Times New Roman"/>
              </w:rPr>
              <w:t>км від його меж,</w:t>
            </w:r>
            <w:r w:rsidR="00D04C8A" w:rsidRPr="00D04C8A">
              <w:rPr>
                <w:rFonts w:ascii="Times New Roman" w:hAnsi="Times New Roman" w:cs="Times New Roman"/>
                <w:lang w:val="ru-RU"/>
              </w:rPr>
              <w:t xml:space="preserve"> </w:t>
            </w:r>
            <w:r w:rsidR="00D04C8A">
              <w:rPr>
                <w:rFonts w:ascii="Times New Roman" w:hAnsi="Times New Roman" w:cs="Times New Roman"/>
              </w:rPr>
              <w:t>з числа тих, які зазначені в</w:t>
            </w:r>
            <w:r w:rsidR="00D04C8A" w:rsidRPr="00CC3F53">
              <w:rPr>
                <w:rFonts w:ascii="Times New Roman" w:hAnsi="Times New Roman" w:cs="Times New Roman"/>
              </w:rPr>
              <w:t xml:space="preserve"> пропозиції Учасника,  </w:t>
            </w:r>
            <w:r w:rsidR="00D04C8A">
              <w:rPr>
                <w:rFonts w:ascii="Times New Roman" w:hAnsi="Times New Roman" w:cs="Times New Roman"/>
              </w:rPr>
              <w:t>відповідно до потреб Замовника.</w:t>
            </w:r>
          </w:p>
        </w:tc>
      </w:tr>
    </w:tbl>
    <w:p w14:paraId="0CEBE693" w14:textId="77777777" w:rsidR="00851174" w:rsidRPr="001814FE" w:rsidRDefault="00851174" w:rsidP="00851174">
      <w:pPr>
        <w:jc w:val="both"/>
        <w:rPr>
          <w:b/>
          <w:sz w:val="22"/>
          <w:lang w:val="ru-RU"/>
        </w:rPr>
      </w:pPr>
    </w:p>
    <w:p w14:paraId="50F94FFF" w14:textId="77777777" w:rsidR="00851174" w:rsidRDefault="00851174" w:rsidP="00851174">
      <w:pPr>
        <w:jc w:val="both"/>
        <w:rPr>
          <w:color w:val="0E1D2F"/>
          <w:sz w:val="22"/>
          <w:szCs w:val="35"/>
          <w:shd w:val="clear" w:color="auto" w:fill="FFFFFF"/>
        </w:rPr>
      </w:pPr>
      <w:r>
        <w:rPr>
          <w:b/>
          <w:sz w:val="22"/>
        </w:rPr>
        <w:t>*</w:t>
      </w:r>
      <w:r w:rsidRPr="00D833BF">
        <w:rPr>
          <w:color w:val="0E1D2F"/>
          <w:sz w:val="22"/>
          <w:szCs w:val="35"/>
          <w:shd w:val="clear" w:color="auto" w:fill="FFFFFF"/>
        </w:rPr>
        <w:t>Учасник може позначити ці документи як конфіденційні. І тоді ці документи будуть д</w:t>
      </w:r>
      <w:r>
        <w:rPr>
          <w:color w:val="0E1D2F"/>
          <w:sz w:val="22"/>
          <w:szCs w:val="35"/>
          <w:shd w:val="clear" w:color="auto" w:fill="FFFFFF"/>
        </w:rPr>
        <w:t>оступні для перегляду тільки Замовнику</w:t>
      </w:r>
      <w:r w:rsidRPr="00D833BF">
        <w:rPr>
          <w:color w:val="0E1D2F"/>
          <w:sz w:val="22"/>
          <w:szCs w:val="35"/>
          <w:shd w:val="clear" w:color="auto" w:fill="FFFFFF"/>
        </w:rPr>
        <w:t xml:space="preserve"> та контролюючим органам.</w:t>
      </w:r>
    </w:p>
    <w:p w14:paraId="077EC521" w14:textId="77777777" w:rsidR="00173983" w:rsidRDefault="00173983" w:rsidP="00851174">
      <w:pPr>
        <w:jc w:val="both"/>
        <w:rPr>
          <w:color w:val="0E1D2F"/>
          <w:sz w:val="22"/>
          <w:szCs w:val="35"/>
          <w:shd w:val="clear" w:color="auto" w:fill="FFFFFF"/>
        </w:rPr>
      </w:pPr>
    </w:p>
    <w:p w14:paraId="255D2E26" w14:textId="77777777" w:rsidR="003274E7" w:rsidRDefault="003274E7" w:rsidP="003274E7">
      <w:pPr>
        <w:ind w:right="-1"/>
        <w:jc w:val="right"/>
        <w:rPr>
          <w:sz w:val="24"/>
          <w:szCs w:val="24"/>
          <w:lang w:eastAsia="uk-UA"/>
        </w:rPr>
      </w:pPr>
    </w:p>
    <w:p w14:paraId="02C03343" w14:textId="77777777" w:rsidR="003274E7" w:rsidRPr="003274E7" w:rsidRDefault="003274E7" w:rsidP="003274E7">
      <w:pPr>
        <w:tabs>
          <w:tab w:val="left" w:pos="1155"/>
        </w:tabs>
        <w:rPr>
          <w:sz w:val="24"/>
          <w:szCs w:val="24"/>
          <w:lang w:eastAsia="uk-UA"/>
        </w:rPr>
      </w:pPr>
    </w:p>
    <w:sectPr w:rsidR="003274E7" w:rsidRPr="003274E7" w:rsidSect="00760274">
      <w:footerReference w:type="even" r:id="rId16"/>
      <w:footerReference w:type="default" r:id="rId17"/>
      <w:footerReference w:type="first" r:id="rId18"/>
      <w:footnotePr>
        <w:numFmt w:val="chicago"/>
      </w:footnotePr>
      <w:pgSz w:w="11906" w:h="16838" w:code="9"/>
      <w:pgMar w:top="794" w:right="566" w:bottom="1134" w:left="1418" w:header="397"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CA15" w14:textId="77777777" w:rsidR="0074637C" w:rsidRDefault="0074637C">
      <w:r>
        <w:separator/>
      </w:r>
    </w:p>
  </w:endnote>
  <w:endnote w:type="continuationSeparator" w:id="0">
    <w:p w14:paraId="7BDF88A7" w14:textId="77777777" w:rsidR="0074637C" w:rsidRDefault="0074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Roboto Condensed Light">
    <w:altName w:val="Times New Roman"/>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default"/>
    <w:sig w:usb0="00000001" w:usb1="500078FB" w:usb2="00000000" w:usb3="00000000" w:csb0="6000009F" w:csb1="DFD70000"/>
  </w:font>
  <w:font w:name="Lohit Devanagari">
    <w:altName w:val="Arial"/>
    <w:charset w:val="00"/>
    <w:family w:val="auto"/>
    <w:pitch w:val="default"/>
    <w:sig w:usb0="00000003" w:usb1="00002042"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F8DC" w14:textId="77777777" w:rsidR="0074637C" w:rsidRDefault="0074637C" w:rsidP="00A13AFB">
    <w:pPr>
      <w:pStyle w:val="a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6207" w14:textId="77777777" w:rsidR="0074637C" w:rsidRDefault="0074637C" w:rsidP="00A13AFB">
    <w:pPr>
      <w:pStyle w:val="ad"/>
      <w:jc w:val="center"/>
    </w:pPr>
    <w:r>
      <w:rPr>
        <w:rStyle w:val="ac"/>
      </w:rPr>
      <w:fldChar w:fldCharType="begin"/>
    </w:r>
    <w:r>
      <w:rPr>
        <w:rStyle w:val="ac"/>
      </w:rPr>
      <w:instrText xml:space="preserve"> PAGE </w:instrText>
    </w:r>
    <w:r>
      <w:rPr>
        <w:rStyle w:val="ac"/>
      </w:rPr>
      <w:fldChar w:fldCharType="separate"/>
    </w:r>
    <w:r>
      <w:rPr>
        <w:rStyle w:val="ac"/>
        <w:noProof/>
      </w:rPr>
      <w:t>4</w:t>
    </w:r>
    <w:r>
      <w:rPr>
        <w:rStyle w:val="ac"/>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B39F" w14:textId="77777777" w:rsidR="0074637C" w:rsidRPr="00453758" w:rsidRDefault="0074637C" w:rsidP="00A13AFB">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E518" w14:textId="77777777" w:rsidR="0074637C" w:rsidRPr="00453758" w:rsidRDefault="0074637C" w:rsidP="00A13AF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5BE4" w14:textId="77777777" w:rsidR="0074637C" w:rsidRDefault="0074637C">
      <w:r>
        <w:separator/>
      </w:r>
    </w:p>
  </w:footnote>
  <w:footnote w:type="continuationSeparator" w:id="0">
    <w:p w14:paraId="0E75951B" w14:textId="77777777" w:rsidR="0074637C" w:rsidRDefault="00746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4371" w14:textId="77777777" w:rsidR="0074637C" w:rsidRDefault="0074637C" w:rsidP="00A13AF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19</w:t>
    </w:r>
    <w:r>
      <w:rPr>
        <w:rStyle w:val="ac"/>
      </w:rPr>
      <w:fldChar w:fldCharType="end"/>
    </w:r>
  </w:p>
  <w:p w14:paraId="1D8235B2" w14:textId="77777777" w:rsidR="0074637C" w:rsidRDefault="0074637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4913" w14:textId="47D24F77" w:rsidR="0074637C" w:rsidRDefault="0074637C">
    <w:pPr>
      <w:pStyle w:val="aa"/>
      <w:jc w:val="center"/>
    </w:pPr>
    <w:r>
      <w:fldChar w:fldCharType="begin"/>
    </w:r>
    <w:r>
      <w:instrText>PAGE   \* MERGEFORMAT</w:instrText>
    </w:r>
    <w:r>
      <w:fldChar w:fldCharType="separate"/>
    </w:r>
    <w:r w:rsidR="0026210E">
      <w:rPr>
        <w:noProof/>
      </w:rPr>
      <w:t>39</w:t>
    </w:r>
    <w:r>
      <w:rPr>
        <w:noProof/>
      </w:rPr>
      <w:fldChar w:fldCharType="end"/>
    </w:r>
  </w:p>
  <w:p w14:paraId="4B4D260F" w14:textId="77777777" w:rsidR="0074637C" w:rsidRPr="00453758" w:rsidRDefault="0074637C" w:rsidP="00A13AF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B7BC" w14:textId="77777777" w:rsidR="0074637C" w:rsidRPr="00123B5A" w:rsidRDefault="0074637C">
    <w:pPr>
      <w:pStyle w:val="aa"/>
      <w:jc w:val="center"/>
      <w:rPr>
        <w:lang w:val="en-US"/>
      </w:rPr>
    </w:pPr>
  </w:p>
  <w:p w14:paraId="2BA66A0F" w14:textId="77777777" w:rsidR="0074637C" w:rsidRDefault="0074637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9BEA79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3"/>
      <w:numFmt w:val="bullet"/>
      <w:lvlText w:val="-"/>
      <w:lvlJc w:val="left"/>
      <w:pPr>
        <w:tabs>
          <w:tab w:val="num" w:pos="207"/>
        </w:tabs>
        <w:ind w:left="927" w:hanging="360"/>
      </w:pPr>
      <w:rPr>
        <w:rFonts w:ascii="Arial" w:hAnsi="Arial" w:cs="Arial" w:hint="default"/>
        <w:b/>
        <w:color w:val="000000"/>
        <w:sz w:val="28"/>
        <w:lang w:val="uk-UA" w:eastAsia="ru-RU"/>
      </w:rPr>
    </w:lvl>
  </w:abstractNum>
  <w:abstractNum w:abstractNumId="3" w15:restartNumberingAfterBreak="0">
    <w:nsid w:val="01570A2B"/>
    <w:multiLevelType w:val="multilevel"/>
    <w:tmpl w:val="650840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EA124D"/>
    <w:multiLevelType w:val="hybridMultilevel"/>
    <w:tmpl w:val="F1BE9CE8"/>
    <w:lvl w:ilvl="0" w:tplc="42C00D7E">
      <w:numFmt w:val="bullet"/>
      <w:lvlText w:val="-"/>
      <w:lvlJc w:val="left"/>
      <w:pPr>
        <w:ind w:left="339" w:hanging="360"/>
      </w:pPr>
      <w:rPr>
        <w:rFonts w:ascii="Times New Roman" w:eastAsia="Times New Roman"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5" w15:restartNumberingAfterBreak="0">
    <w:nsid w:val="050135C1"/>
    <w:multiLevelType w:val="multilevel"/>
    <w:tmpl w:val="E4064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147DE8"/>
    <w:multiLevelType w:val="hybridMultilevel"/>
    <w:tmpl w:val="A8C659AE"/>
    <w:lvl w:ilvl="0" w:tplc="19E0E6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07324C3C"/>
    <w:multiLevelType w:val="multilevel"/>
    <w:tmpl w:val="B54EDE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601544"/>
    <w:multiLevelType w:val="hybridMultilevel"/>
    <w:tmpl w:val="114874B4"/>
    <w:lvl w:ilvl="0" w:tplc="04190003">
      <w:start w:val="1"/>
      <w:numFmt w:val="bullet"/>
      <w:lvlText w:val="o"/>
      <w:lvlJc w:val="left"/>
      <w:pPr>
        <w:ind w:left="5322" w:hanging="360"/>
      </w:pPr>
      <w:rPr>
        <w:rFonts w:ascii="Courier New" w:hAnsi="Courier New"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9" w15:restartNumberingAfterBreak="0">
    <w:nsid w:val="13DA55B5"/>
    <w:multiLevelType w:val="hybridMultilevel"/>
    <w:tmpl w:val="9A60C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1D7B42"/>
    <w:multiLevelType w:val="hybridMultilevel"/>
    <w:tmpl w:val="6C78D956"/>
    <w:lvl w:ilvl="0" w:tplc="10FE634A">
      <w:start w:val="7"/>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9D406E"/>
    <w:multiLevelType w:val="hybridMultilevel"/>
    <w:tmpl w:val="60E83E2A"/>
    <w:lvl w:ilvl="0" w:tplc="FE5E17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1AE739AC"/>
    <w:multiLevelType w:val="hybridMultilevel"/>
    <w:tmpl w:val="99420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3A4520"/>
    <w:multiLevelType w:val="multilevel"/>
    <w:tmpl w:val="7738104A"/>
    <w:lvl w:ilvl="0">
      <w:start w:val="2"/>
      <w:numFmt w:val="decimal"/>
      <w:lvlText w:val="%1"/>
      <w:lvlJc w:val="left"/>
      <w:pPr>
        <w:ind w:left="283" w:hanging="512"/>
      </w:pPr>
      <w:rPr>
        <w:rFonts w:hint="default"/>
      </w:rPr>
    </w:lvl>
    <w:lvl w:ilvl="1">
      <w:start w:val="1"/>
      <w:numFmt w:val="decimal"/>
      <w:lvlText w:val="%1.%2."/>
      <w:lvlJc w:val="left"/>
      <w:pPr>
        <w:ind w:left="283" w:hanging="512"/>
      </w:pPr>
      <w:rPr>
        <w:rFonts w:ascii="Times New Roman" w:eastAsia="Times New Roman" w:hAnsi="Times New Roman" w:cs="Times New Roman" w:hint="default"/>
        <w:w w:val="99"/>
        <w:sz w:val="20"/>
        <w:szCs w:val="20"/>
      </w:rPr>
    </w:lvl>
    <w:lvl w:ilvl="2">
      <w:start w:val="1"/>
      <w:numFmt w:val="decimal"/>
      <w:lvlText w:val="%3."/>
      <w:lvlJc w:val="left"/>
      <w:pPr>
        <w:ind w:left="813" w:hanging="241"/>
        <w:jc w:val="right"/>
      </w:pPr>
      <w:rPr>
        <w:rFonts w:ascii="Times New Roman" w:eastAsia="Times New Roman" w:hAnsi="Times New Roman" w:cs="Times New Roman" w:hint="default"/>
        <w:spacing w:val="-5"/>
        <w:w w:val="100"/>
        <w:sz w:val="24"/>
        <w:szCs w:val="24"/>
      </w:rPr>
    </w:lvl>
    <w:lvl w:ilvl="3">
      <w:start w:val="1"/>
      <w:numFmt w:val="decimal"/>
      <w:lvlText w:val="%4."/>
      <w:lvlJc w:val="left"/>
      <w:pPr>
        <w:ind w:left="324" w:hanging="203"/>
      </w:pPr>
      <w:rPr>
        <w:rFonts w:ascii="Times New Roman" w:eastAsia="Times New Roman" w:hAnsi="Times New Roman" w:cs="Times New Roman" w:hint="default"/>
        <w:spacing w:val="0"/>
        <w:w w:val="96"/>
        <w:sz w:val="20"/>
        <w:szCs w:val="20"/>
      </w:rPr>
    </w:lvl>
    <w:lvl w:ilvl="4">
      <w:start w:val="1"/>
      <w:numFmt w:val="decimal"/>
      <w:lvlText w:val="%5)"/>
      <w:lvlJc w:val="left"/>
      <w:pPr>
        <w:ind w:left="1884" w:hanging="346"/>
      </w:pPr>
      <w:rPr>
        <w:rFonts w:ascii="Times New Roman" w:eastAsia="Times New Roman" w:hAnsi="Times New Roman" w:cs="Times New Roman" w:hint="default"/>
        <w:spacing w:val="-60"/>
        <w:w w:val="97"/>
        <w:sz w:val="24"/>
        <w:szCs w:val="24"/>
      </w:rPr>
    </w:lvl>
    <w:lvl w:ilvl="5">
      <w:numFmt w:val="bullet"/>
      <w:lvlText w:val="•"/>
      <w:lvlJc w:val="left"/>
      <w:pPr>
        <w:ind w:left="3340" w:hanging="346"/>
      </w:pPr>
      <w:rPr>
        <w:rFonts w:hint="default"/>
      </w:rPr>
    </w:lvl>
    <w:lvl w:ilvl="6">
      <w:numFmt w:val="bullet"/>
      <w:lvlText w:val="•"/>
      <w:lvlJc w:val="left"/>
      <w:pPr>
        <w:ind w:left="4071" w:hanging="346"/>
      </w:pPr>
      <w:rPr>
        <w:rFonts w:hint="default"/>
      </w:rPr>
    </w:lvl>
    <w:lvl w:ilvl="7">
      <w:numFmt w:val="bullet"/>
      <w:lvlText w:val="•"/>
      <w:lvlJc w:val="left"/>
      <w:pPr>
        <w:ind w:left="4801" w:hanging="346"/>
      </w:pPr>
      <w:rPr>
        <w:rFonts w:hint="default"/>
      </w:rPr>
    </w:lvl>
    <w:lvl w:ilvl="8">
      <w:numFmt w:val="bullet"/>
      <w:lvlText w:val="•"/>
      <w:lvlJc w:val="left"/>
      <w:pPr>
        <w:ind w:left="5532" w:hanging="346"/>
      </w:pPr>
      <w:rPr>
        <w:rFonts w:hint="default"/>
      </w:rPr>
    </w:lvl>
  </w:abstractNum>
  <w:abstractNum w:abstractNumId="14" w15:restartNumberingAfterBreak="0">
    <w:nsid w:val="1D295DC7"/>
    <w:multiLevelType w:val="multilevel"/>
    <w:tmpl w:val="34F4CA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3641C3"/>
    <w:multiLevelType w:val="multilevel"/>
    <w:tmpl w:val="1D7EF38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6" w15:restartNumberingAfterBreak="0">
    <w:nsid w:val="243675AB"/>
    <w:multiLevelType w:val="multilevel"/>
    <w:tmpl w:val="07884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727477"/>
    <w:multiLevelType w:val="multilevel"/>
    <w:tmpl w:val="88989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8AD2D81"/>
    <w:multiLevelType w:val="hybridMultilevel"/>
    <w:tmpl w:val="265AB3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9554A28"/>
    <w:multiLevelType w:val="hybridMultilevel"/>
    <w:tmpl w:val="DA2676C2"/>
    <w:lvl w:ilvl="0" w:tplc="F722943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C7838C4"/>
    <w:multiLevelType w:val="multilevel"/>
    <w:tmpl w:val="CCA09D2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DBA7FCF"/>
    <w:multiLevelType w:val="hybridMultilevel"/>
    <w:tmpl w:val="F4AC24DA"/>
    <w:lvl w:ilvl="0" w:tplc="24A8ABDE">
      <w:start w:val="13"/>
      <w:numFmt w:val="bullet"/>
      <w:lvlText w:val="-"/>
      <w:lvlJc w:val="left"/>
      <w:pPr>
        <w:ind w:left="720" w:hanging="360"/>
      </w:pPr>
      <w:rPr>
        <w:rFonts w:ascii="Times New Roman" w:eastAsia="Roboto Condensed Ligh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19D1CDD"/>
    <w:multiLevelType w:val="multilevel"/>
    <w:tmpl w:val="EDA2E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950D70"/>
    <w:multiLevelType w:val="multilevel"/>
    <w:tmpl w:val="812608C8"/>
    <w:lvl w:ilvl="0">
      <w:start w:val="1"/>
      <w:numFmt w:val="decimal"/>
      <w:lvlText w:val="%1."/>
      <w:lvlJc w:val="left"/>
      <w:pPr>
        <w:ind w:left="720" w:hanging="360"/>
      </w:pPr>
      <w:rPr>
        <w:rFonts w:eastAsia="Times New Roman" w:cs="Cambria"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190B7D"/>
    <w:multiLevelType w:val="multilevel"/>
    <w:tmpl w:val="45190B7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15:restartNumberingAfterBreak="0">
    <w:nsid w:val="46700BA7"/>
    <w:multiLevelType w:val="hybridMultilevel"/>
    <w:tmpl w:val="4F0A9E74"/>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26" w15:restartNumberingAfterBreak="0">
    <w:nsid w:val="46FA2BF7"/>
    <w:multiLevelType w:val="hybridMultilevel"/>
    <w:tmpl w:val="61E2A8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120F54"/>
    <w:multiLevelType w:val="hybridMultilevel"/>
    <w:tmpl w:val="D15AE3D2"/>
    <w:lvl w:ilvl="0" w:tplc="143224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C452567"/>
    <w:multiLevelType w:val="hybridMultilevel"/>
    <w:tmpl w:val="4BC65E1E"/>
    <w:lvl w:ilvl="0" w:tplc="2A0ECCCC">
      <w:start w:val="1"/>
      <w:numFmt w:val="decimal"/>
      <w:lvlText w:val="%1)"/>
      <w:lvlJc w:val="left"/>
      <w:pPr>
        <w:ind w:left="55" w:hanging="245"/>
      </w:pPr>
      <w:rPr>
        <w:rFonts w:ascii="Times New Roman" w:eastAsia="Times New Roman" w:hAnsi="Times New Roman" w:cs="Times New Roman" w:hint="default"/>
        <w:spacing w:val="0"/>
        <w:w w:val="96"/>
        <w:sz w:val="20"/>
        <w:szCs w:val="20"/>
      </w:rPr>
    </w:lvl>
    <w:lvl w:ilvl="1" w:tplc="34C848EC">
      <w:numFmt w:val="bullet"/>
      <w:lvlText w:val="•"/>
      <w:lvlJc w:val="left"/>
      <w:pPr>
        <w:ind w:left="747" w:hanging="245"/>
      </w:pPr>
      <w:rPr>
        <w:rFonts w:hint="default"/>
      </w:rPr>
    </w:lvl>
    <w:lvl w:ilvl="2" w:tplc="0EAAE662">
      <w:numFmt w:val="bullet"/>
      <w:lvlText w:val="•"/>
      <w:lvlJc w:val="left"/>
      <w:pPr>
        <w:ind w:left="1434" w:hanging="245"/>
      </w:pPr>
      <w:rPr>
        <w:rFonts w:hint="default"/>
      </w:rPr>
    </w:lvl>
    <w:lvl w:ilvl="3" w:tplc="E710F616">
      <w:numFmt w:val="bullet"/>
      <w:lvlText w:val="•"/>
      <w:lvlJc w:val="left"/>
      <w:pPr>
        <w:ind w:left="2122" w:hanging="245"/>
      </w:pPr>
      <w:rPr>
        <w:rFonts w:hint="default"/>
      </w:rPr>
    </w:lvl>
    <w:lvl w:ilvl="4" w:tplc="4E92A3F4">
      <w:numFmt w:val="bullet"/>
      <w:lvlText w:val="•"/>
      <w:lvlJc w:val="left"/>
      <w:pPr>
        <w:ind w:left="2809" w:hanging="245"/>
      </w:pPr>
      <w:rPr>
        <w:rFonts w:hint="default"/>
      </w:rPr>
    </w:lvl>
    <w:lvl w:ilvl="5" w:tplc="509E268C">
      <w:numFmt w:val="bullet"/>
      <w:lvlText w:val="•"/>
      <w:lvlJc w:val="left"/>
      <w:pPr>
        <w:ind w:left="3497" w:hanging="245"/>
      </w:pPr>
      <w:rPr>
        <w:rFonts w:hint="default"/>
      </w:rPr>
    </w:lvl>
    <w:lvl w:ilvl="6" w:tplc="10B2F0F0">
      <w:numFmt w:val="bullet"/>
      <w:lvlText w:val="•"/>
      <w:lvlJc w:val="left"/>
      <w:pPr>
        <w:ind w:left="4184" w:hanging="245"/>
      </w:pPr>
      <w:rPr>
        <w:rFonts w:hint="default"/>
      </w:rPr>
    </w:lvl>
    <w:lvl w:ilvl="7" w:tplc="B02053D0">
      <w:numFmt w:val="bullet"/>
      <w:lvlText w:val="•"/>
      <w:lvlJc w:val="left"/>
      <w:pPr>
        <w:ind w:left="4871" w:hanging="245"/>
      </w:pPr>
      <w:rPr>
        <w:rFonts w:hint="default"/>
      </w:rPr>
    </w:lvl>
    <w:lvl w:ilvl="8" w:tplc="EC9EFEDC">
      <w:numFmt w:val="bullet"/>
      <w:lvlText w:val="•"/>
      <w:lvlJc w:val="left"/>
      <w:pPr>
        <w:ind w:left="5559" w:hanging="245"/>
      </w:pPr>
      <w:rPr>
        <w:rFonts w:hint="default"/>
      </w:rPr>
    </w:lvl>
  </w:abstractNum>
  <w:abstractNum w:abstractNumId="29" w15:restartNumberingAfterBreak="0">
    <w:nsid w:val="52460C84"/>
    <w:multiLevelType w:val="multilevel"/>
    <w:tmpl w:val="A1B6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FE2A21"/>
    <w:multiLevelType w:val="hybridMultilevel"/>
    <w:tmpl w:val="D430E1BC"/>
    <w:lvl w:ilvl="0" w:tplc="0419000B">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1"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2" w15:restartNumberingAfterBreak="0">
    <w:nsid w:val="5F353FE5"/>
    <w:multiLevelType w:val="hybridMultilevel"/>
    <w:tmpl w:val="09F2E5E2"/>
    <w:lvl w:ilvl="0" w:tplc="C2969DF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3" w15:restartNumberingAfterBreak="0">
    <w:nsid w:val="677B1AA8"/>
    <w:multiLevelType w:val="hybridMultilevel"/>
    <w:tmpl w:val="CF6E37B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6" w15:restartNumberingAfterBreak="0">
    <w:nsid w:val="6D9075F2"/>
    <w:multiLevelType w:val="hybridMultilevel"/>
    <w:tmpl w:val="224C203A"/>
    <w:lvl w:ilvl="0" w:tplc="0888BFD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DD60876"/>
    <w:multiLevelType w:val="multilevel"/>
    <w:tmpl w:val="6DD60876"/>
    <w:lvl w:ilvl="0">
      <w:numFmt w:val="bullet"/>
      <w:lvlText w:val="-"/>
      <w:lvlJc w:val="left"/>
      <w:pPr>
        <w:tabs>
          <w:tab w:val="left" w:pos="720"/>
        </w:tabs>
        <w:ind w:left="720" w:hanging="360"/>
      </w:pPr>
      <w:rPr>
        <w:rFonts w:ascii="Times New Roman" w:eastAsia="Times New Roman" w:hAnsi="Times New Roman" w:cs="Times New Roman" w:hint="default"/>
        <w:b w:val="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6E126B9B"/>
    <w:multiLevelType w:val="multilevel"/>
    <w:tmpl w:val="B1C2D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F50924"/>
    <w:multiLevelType w:val="hybridMultilevel"/>
    <w:tmpl w:val="D818B904"/>
    <w:lvl w:ilvl="0" w:tplc="4DA2AD36">
      <w:start w:val="1"/>
      <w:numFmt w:val="decimal"/>
      <w:lvlText w:val="%1)"/>
      <w:lvlJc w:val="left"/>
      <w:pPr>
        <w:ind w:left="55" w:hanging="219"/>
      </w:pPr>
      <w:rPr>
        <w:rFonts w:ascii="Times New Roman" w:eastAsia="Times New Roman" w:hAnsi="Times New Roman" w:cs="Times New Roman" w:hint="default"/>
        <w:spacing w:val="0"/>
        <w:w w:val="96"/>
        <w:sz w:val="20"/>
        <w:szCs w:val="20"/>
      </w:rPr>
    </w:lvl>
    <w:lvl w:ilvl="1" w:tplc="7FAC6DFA">
      <w:numFmt w:val="bullet"/>
      <w:lvlText w:val="•"/>
      <w:lvlJc w:val="left"/>
      <w:pPr>
        <w:ind w:left="747" w:hanging="219"/>
      </w:pPr>
      <w:rPr>
        <w:rFonts w:hint="default"/>
      </w:rPr>
    </w:lvl>
    <w:lvl w:ilvl="2" w:tplc="9F6C7BC2">
      <w:numFmt w:val="bullet"/>
      <w:lvlText w:val="•"/>
      <w:lvlJc w:val="left"/>
      <w:pPr>
        <w:ind w:left="1434" w:hanging="219"/>
      </w:pPr>
      <w:rPr>
        <w:rFonts w:hint="default"/>
      </w:rPr>
    </w:lvl>
    <w:lvl w:ilvl="3" w:tplc="430ED520">
      <w:numFmt w:val="bullet"/>
      <w:lvlText w:val="•"/>
      <w:lvlJc w:val="left"/>
      <w:pPr>
        <w:ind w:left="2122" w:hanging="219"/>
      </w:pPr>
      <w:rPr>
        <w:rFonts w:hint="default"/>
      </w:rPr>
    </w:lvl>
    <w:lvl w:ilvl="4" w:tplc="E66099C6">
      <w:numFmt w:val="bullet"/>
      <w:lvlText w:val="•"/>
      <w:lvlJc w:val="left"/>
      <w:pPr>
        <w:ind w:left="2809" w:hanging="219"/>
      </w:pPr>
      <w:rPr>
        <w:rFonts w:hint="default"/>
      </w:rPr>
    </w:lvl>
    <w:lvl w:ilvl="5" w:tplc="C64CF55E">
      <w:numFmt w:val="bullet"/>
      <w:lvlText w:val="•"/>
      <w:lvlJc w:val="left"/>
      <w:pPr>
        <w:ind w:left="3497" w:hanging="219"/>
      </w:pPr>
      <w:rPr>
        <w:rFonts w:hint="default"/>
      </w:rPr>
    </w:lvl>
    <w:lvl w:ilvl="6" w:tplc="CF78EA0A">
      <w:numFmt w:val="bullet"/>
      <w:lvlText w:val="•"/>
      <w:lvlJc w:val="left"/>
      <w:pPr>
        <w:ind w:left="4184" w:hanging="219"/>
      </w:pPr>
      <w:rPr>
        <w:rFonts w:hint="default"/>
      </w:rPr>
    </w:lvl>
    <w:lvl w:ilvl="7" w:tplc="026C3D9C">
      <w:numFmt w:val="bullet"/>
      <w:lvlText w:val="•"/>
      <w:lvlJc w:val="left"/>
      <w:pPr>
        <w:ind w:left="4871" w:hanging="219"/>
      </w:pPr>
      <w:rPr>
        <w:rFonts w:hint="default"/>
      </w:rPr>
    </w:lvl>
    <w:lvl w:ilvl="8" w:tplc="FC7E181A">
      <w:numFmt w:val="bullet"/>
      <w:lvlText w:val="•"/>
      <w:lvlJc w:val="left"/>
      <w:pPr>
        <w:ind w:left="5559" w:hanging="219"/>
      </w:pPr>
      <w:rPr>
        <w:rFonts w:hint="default"/>
      </w:rPr>
    </w:lvl>
  </w:abstractNum>
  <w:abstractNum w:abstractNumId="40" w15:restartNumberingAfterBreak="0">
    <w:nsid w:val="72D517B0"/>
    <w:multiLevelType w:val="hybridMultilevel"/>
    <w:tmpl w:val="E5023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F3300E"/>
    <w:multiLevelType w:val="hybridMultilevel"/>
    <w:tmpl w:val="AA109414"/>
    <w:lvl w:ilvl="0" w:tplc="2D021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76D7349"/>
    <w:multiLevelType w:val="multilevel"/>
    <w:tmpl w:val="ED60F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7E606CBB"/>
    <w:multiLevelType w:val="multilevel"/>
    <w:tmpl w:val="7E606CBB"/>
    <w:lvl w:ilvl="0">
      <w:numFmt w:val="bullet"/>
      <w:lvlText w:val="-"/>
      <w:lvlJc w:val="left"/>
      <w:pPr>
        <w:tabs>
          <w:tab w:val="left" w:pos="720"/>
        </w:tabs>
        <w:ind w:left="720" w:hanging="360"/>
      </w:pPr>
      <w:rPr>
        <w:rFonts w:ascii="Times New Roman" w:eastAsia="Times New Roman" w:hAnsi="Times New Roman" w:cs="Times New Roman" w:hint="default"/>
        <w:b w:val="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1"/>
  </w:num>
  <w:num w:numId="2">
    <w:abstractNumId w:val="35"/>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0"/>
  </w:num>
  <w:num w:numId="7">
    <w:abstractNumId w:val="6"/>
  </w:num>
  <w:num w:numId="8">
    <w:abstractNumId w:val="18"/>
  </w:num>
  <w:num w:numId="9">
    <w:abstractNumId w:val="25"/>
  </w:num>
  <w:num w:numId="10">
    <w:abstractNumId w:val="2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30"/>
  </w:num>
  <w:num w:numId="19">
    <w:abstractNumId w:val="8"/>
  </w:num>
  <w:num w:numId="20">
    <w:abstractNumId w:val="9"/>
  </w:num>
  <w:num w:numId="21">
    <w:abstractNumId w:val="0"/>
  </w:num>
  <w:num w:numId="22">
    <w:abstractNumId w:val="41"/>
  </w:num>
  <w:num w:numId="23">
    <w:abstractNumId w:val="14"/>
  </w:num>
  <w:num w:numId="24">
    <w:abstractNumId w:val="32"/>
  </w:num>
  <w:num w:numId="25">
    <w:abstractNumId w:val="26"/>
  </w:num>
  <w:num w:numId="26">
    <w:abstractNumId w:val="12"/>
  </w:num>
  <w:num w:numId="27">
    <w:abstractNumId w:val="4"/>
  </w:num>
  <w:num w:numId="28">
    <w:abstractNumId w:val="16"/>
  </w:num>
  <w:num w:numId="29">
    <w:abstractNumId w:val="19"/>
  </w:num>
  <w:num w:numId="30">
    <w:abstractNumId w:val="13"/>
  </w:num>
  <w:num w:numId="31">
    <w:abstractNumId w:val="28"/>
  </w:num>
  <w:num w:numId="32">
    <w:abstractNumId w:val="39"/>
  </w:num>
  <w:num w:numId="33">
    <w:abstractNumId w:val="21"/>
  </w:num>
  <w:num w:numId="34">
    <w:abstractNumId w:val="42"/>
  </w:num>
  <w:num w:numId="35">
    <w:abstractNumId w:val="38"/>
  </w:num>
  <w:num w:numId="36">
    <w:abstractNumId w:val="7"/>
  </w:num>
  <w:num w:numId="37">
    <w:abstractNumId w:val="29"/>
  </w:num>
  <w:num w:numId="38">
    <w:abstractNumId w:val="5"/>
  </w:num>
  <w:num w:numId="39">
    <w:abstractNumId w:val="22"/>
  </w:num>
  <w:num w:numId="40">
    <w:abstractNumId w:val="3"/>
  </w:num>
  <w:num w:numId="41">
    <w:abstractNumId w:val="40"/>
  </w:num>
  <w:num w:numId="42">
    <w:abstractNumId w:val="11"/>
  </w:num>
  <w:num w:numId="43">
    <w:abstractNumId w:val="33"/>
  </w:num>
  <w:num w:numId="44">
    <w:abstractNumId w:val="24"/>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64"/>
    <w:rsid w:val="00000A6A"/>
    <w:rsid w:val="00003896"/>
    <w:rsid w:val="000058CA"/>
    <w:rsid w:val="00006069"/>
    <w:rsid w:val="000075DA"/>
    <w:rsid w:val="00007B54"/>
    <w:rsid w:val="000147AB"/>
    <w:rsid w:val="0001536D"/>
    <w:rsid w:val="00015C89"/>
    <w:rsid w:val="0001693A"/>
    <w:rsid w:val="00016DC7"/>
    <w:rsid w:val="000254C7"/>
    <w:rsid w:val="00026CA0"/>
    <w:rsid w:val="00031E49"/>
    <w:rsid w:val="000323C9"/>
    <w:rsid w:val="00032BCD"/>
    <w:rsid w:val="00034564"/>
    <w:rsid w:val="0003537A"/>
    <w:rsid w:val="00035558"/>
    <w:rsid w:val="00035C0D"/>
    <w:rsid w:val="0003619F"/>
    <w:rsid w:val="00036212"/>
    <w:rsid w:val="0003761A"/>
    <w:rsid w:val="00041A0F"/>
    <w:rsid w:val="00042E2D"/>
    <w:rsid w:val="0004346B"/>
    <w:rsid w:val="0004513E"/>
    <w:rsid w:val="0004620D"/>
    <w:rsid w:val="000463D2"/>
    <w:rsid w:val="00047F17"/>
    <w:rsid w:val="00050A65"/>
    <w:rsid w:val="00055E19"/>
    <w:rsid w:val="00056832"/>
    <w:rsid w:val="00056A9D"/>
    <w:rsid w:val="00057137"/>
    <w:rsid w:val="00060CC0"/>
    <w:rsid w:val="00061ACA"/>
    <w:rsid w:val="00066E3D"/>
    <w:rsid w:val="0007231F"/>
    <w:rsid w:val="0007318E"/>
    <w:rsid w:val="000751F0"/>
    <w:rsid w:val="00075308"/>
    <w:rsid w:val="00076035"/>
    <w:rsid w:val="00076243"/>
    <w:rsid w:val="000822A3"/>
    <w:rsid w:val="0008363A"/>
    <w:rsid w:val="00084F4E"/>
    <w:rsid w:val="000863A8"/>
    <w:rsid w:val="00090491"/>
    <w:rsid w:val="00091206"/>
    <w:rsid w:val="00093408"/>
    <w:rsid w:val="00095189"/>
    <w:rsid w:val="00096726"/>
    <w:rsid w:val="000A06B3"/>
    <w:rsid w:val="000A0E0A"/>
    <w:rsid w:val="000A30A7"/>
    <w:rsid w:val="000A393A"/>
    <w:rsid w:val="000A52E7"/>
    <w:rsid w:val="000A5360"/>
    <w:rsid w:val="000A68A5"/>
    <w:rsid w:val="000A72A0"/>
    <w:rsid w:val="000A7E0E"/>
    <w:rsid w:val="000B0328"/>
    <w:rsid w:val="000B0568"/>
    <w:rsid w:val="000B62CA"/>
    <w:rsid w:val="000C43BD"/>
    <w:rsid w:val="000C5A26"/>
    <w:rsid w:val="000C6A86"/>
    <w:rsid w:val="000C6DB7"/>
    <w:rsid w:val="000C7F20"/>
    <w:rsid w:val="000D03E8"/>
    <w:rsid w:val="000D48E7"/>
    <w:rsid w:val="000D64BE"/>
    <w:rsid w:val="000D6FDE"/>
    <w:rsid w:val="000D7487"/>
    <w:rsid w:val="000E3921"/>
    <w:rsid w:val="000E3FA1"/>
    <w:rsid w:val="000F05B6"/>
    <w:rsid w:val="000F06BA"/>
    <w:rsid w:val="000F1346"/>
    <w:rsid w:val="000F4967"/>
    <w:rsid w:val="00102504"/>
    <w:rsid w:val="00105792"/>
    <w:rsid w:val="00112A32"/>
    <w:rsid w:val="00112ED8"/>
    <w:rsid w:val="00113AA6"/>
    <w:rsid w:val="00114F0E"/>
    <w:rsid w:val="001207D4"/>
    <w:rsid w:val="00122206"/>
    <w:rsid w:val="001223D3"/>
    <w:rsid w:val="00122F64"/>
    <w:rsid w:val="001300AE"/>
    <w:rsid w:val="00131011"/>
    <w:rsid w:val="00131FC0"/>
    <w:rsid w:val="001331DC"/>
    <w:rsid w:val="0013362A"/>
    <w:rsid w:val="00135AC2"/>
    <w:rsid w:val="001378A4"/>
    <w:rsid w:val="00141E74"/>
    <w:rsid w:val="00142142"/>
    <w:rsid w:val="0014378C"/>
    <w:rsid w:val="00143C4A"/>
    <w:rsid w:val="00144CB7"/>
    <w:rsid w:val="0014765C"/>
    <w:rsid w:val="00150111"/>
    <w:rsid w:val="001525BF"/>
    <w:rsid w:val="0015684A"/>
    <w:rsid w:val="00156A3E"/>
    <w:rsid w:val="00156D8B"/>
    <w:rsid w:val="00157852"/>
    <w:rsid w:val="001634AF"/>
    <w:rsid w:val="00163553"/>
    <w:rsid w:val="00164B7E"/>
    <w:rsid w:val="00165696"/>
    <w:rsid w:val="00166BD8"/>
    <w:rsid w:val="001674C9"/>
    <w:rsid w:val="00167CD6"/>
    <w:rsid w:val="00173983"/>
    <w:rsid w:val="00175FDD"/>
    <w:rsid w:val="00180011"/>
    <w:rsid w:val="00180ADC"/>
    <w:rsid w:val="001814FE"/>
    <w:rsid w:val="001820D0"/>
    <w:rsid w:val="00186185"/>
    <w:rsid w:val="00191454"/>
    <w:rsid w:val="001914FA"/>
    <w:rsid w:val="00191E78"/>
    <w:rsid w:val="001927DA"/>
    <w:rsid w:val="00192A96"/>
    <w:rsid w:val="00196FFD"/>
    <w:rsid w:val="00197550"/>
    <w:rsid w:val="001A0DB8"/>
    <w:rsid w:val="001A1114"/>
    <w:rsid w:val="001A4E61"/>
    <w:rsid w:val="001A58B6"/>
    <w:rsid w:val="001B0522"/>
    <w:rsid w:val="001B0B49"/>
    <w:rsid w:val="001B64BB"/>
    <w:rsid w:val="001B6570"/>
    <w:rsid w:val="001B7299"/>
    <w:rsid w:val="001B7D21"/>
    <w:rsid w:val="001C0CC2"/>
    <w:rsid w:val="001C19DF"/>
    <w:rsid w:val="001C26F8"/>
    <w:rsid w:val="001C360F"/>
    <w:rsid w:val="001C49B6"/>
    <w:rsid w:val="001C49E3"/>
    <w:rsid w:val="001C7D26"/>
    <w:rsid w:val="001D0367"/>
    <w:rsid w:val="001D2CC5"/>
    <w:rsid w:val="001D4B2D"/>
    <w:rsid w:val="001E4C63"/>
    <w:rsid w:val="001F007E"/>
    <w:rsid w:val="001F1D2D"/>
    <w:rsid w:val="001F2C77"/>
    <w:rsid w:val="001F5EF3"/>
    <w:rsid w:val="001F6916"/>
    <w:rsid w:val="001F7125"/>
    <w:rsid w:val="002014FF"/>
    <w:rsid w:val="00203432"/>
    <w:rsid w:val="002034B7"/>
    <w:rsid w:val="002043BC"/>
    <w:rsid w:val="00204E75"/>
    <w:rsid w:val="0021030C"/>
    <w:rsid w:val="002132FE"/>
    <w:rsid w:val="00215E3C"/>
    <w:rsid w:val="00220DB8"/>
    <w:rsid w:val="002222B7"/>
    <w:rsid w:val="002245CC"/>
    <w:rsid w:val="00224626"/>
    <w:rsid w:val="0023397C"/>
    <w:rsid w:val="00233EE4"/>
    <w:rsid w:val="0023485B"/>
    <w:rsid w:val="00240DD8"/>
    <w:rsid w:val="00243103"/>
    <w:rsid w:val="00244504"/>
    <w:rsid w:val="0026210E"/>
    <w:rsid w:val="00266C43"/>
    <w:rsid w:val="00267126"/>
    <w:rsid w:val="00267C13"/>
    <w:rsid w:val="002867D5"/>
    <w:rsid w:val="0029230B"/>
    <w:rsid w:val="002951CE"/>
    <w:rsid w:val="002A5ADC"/>
    <w:rsid w:val="002A5E5E"/>
    <w:rsid w:val="002A6CA3"/>
    <w:rsid w:val="002A708D"/>
    <w:rsid w:val="002A7213"/>
    <w:rsid w:val="002B043D"/>
    <w:rsid w:val="002B321D"/>
    <w:rsid w:val="002B421C"/>
    <w:rsid w:val="002B7D09"/>
    <w:rsid w:val="002C27B3"/>
    <w:rsid w:val="002C3B5F"/>
    <w:rsid w:val="002C56DA"/>
    <w:rsid w:val="002D0FBD"/>
    <w:rsid w:val="002D202B"/>
    <w:rsid w:val="002D4B3F"/>
    <w:rsid w:val="002D6582"/>
    <w:rsid w:val="002D6B32"/>
    <w:rsid w:val="002D7EEC"/>
    <w:rsid w:val="002E2088"/>
    <w:rsid w:val="002E3BCD"/>
    <w:rsid w:val="002F32B0"/>
    <w:rsid w:val="0030360B"/>
    <w:rsid w:val="00305978"/>
    <w:rsid w:val="00312058"/>
    <w:rsid w:val="00312A52"/>
    <w:rsid w:val="00314E03"/>
    <w:rsid w:val="00315F39"/>
    <w:rsid w:val="003224E7"/>
    <w:rsid w:val="00324FB2"/>
    <w:rsid w:val="00325FB3"/>
    <w:rsid w:val="003274E7"/>
    <w:rsid w:val="003277D5"/>
    <w:rsid w:val="00327F51"/>
    <w:rsid w:val="00333BF8"/>
    <w:rsid w:val="003340A6"/>
    <w:rsid w:val="003356DE"/>
    <w:rsid w:val="00335AD9"/>
    <w:rsid w:val="00336809"/>
    <w:rsid w:val="00337003"/>
    <w:rsid w:val="0033723D"/>
    <w:rsid w:val="00337643"/>
    <w:rsid w:val="00341C13"/>
    <w:rsid w:val="00343DC7"/>
    <w:rsid w:val="003568F9"/>
    <w:rsid w:val="00363CE3"/>
    <w:rsid w:val="00364B6E"/>
    <w:rsid w:val="00371433"/>
    <w:rsid w:val="003727B5"/>
    <w:rsid w:val="00372EB8"/>
    <w:rsid w:val="0037616C"/>
    <w:rsid w:val="00377105"/>
    <w:rsid w:val="00377571"/>
    <w:rsid w:val="00387E28"/>
    <w:rsid w:val="00387FED"/>
    <w:rsid w:val="00391295"/>
    <w:rsid w:val="0039429F"/>
    <w:rsid w:val="00396709"/>
    <w:rsid w:val="003A0F6A"/>
    <w:rsid w:val="003A7ABE"/>
    <w:rsid w:val="003A7C3C"/>
    <w:rsid w:val="003A7C5D"/>
    <w:rsid w:val="003B01B1"/>
    <w:rsid w:val="003B2652"/>
    <w:rsid w:val="003B2F2E"/>
    <w:rsid w:val="003B7129"/>
    <w:rsid w:val="003C14F0"/>
    <w:rsid w:val="003C57B5"/>
    <w:rsid w:val="003D42FE"/>
    <w:rsid w:val="003D48FA"/>
    <w:rsid w:val="003E1193"/>
    <w:rsid w:val="003E4AB5"/>
    <w:rsid w:val="003E569E"/>
    <w:rsid w:val="003E576E"/>
    <w:rsid w:val="003E5C93"/>
    <w:rsid w:val="003E6393"/>
    <w:rsid w:val="003F0358"/>
    <w:rsid w:val="003F0712"/>
    <w:rsid w:val="003F198B"/>
    <w:rsid w:val="003F31EB"/>
    <w:rsid w:val="003F5FFF"/>
    <w:rsid w:val="003F69F2"/>
    <w:rsid w:val="00403F75"/>
    <w:rsid w:val="00404AF2"/>
    <w:rsid w:val="00406F03"/>
    <w:rsid w:val="00407AC9"/>
    <w:rsid w:val="00410FBF"/>
    <w:rsid w:val="0041420C"/>
    <w:rsid w:val="004148A2"/>
    <w:rsid w:val="00416404"/>
    <w:rsid w:val="00417324"/>
    <w:rsid w:val="00417DE8"/>
    <w:rsid w:val="00420D6D"/>
    <w:rsid w:val="00421A6B"/>
    <w:rsid w:val="00421EC8"/>
    <w:rsid w:val="00423CD0"/>
    <w:rsid w:val="00430525"/>
    <w:rsid w:val="00431C35"/>
    <w:rsid w:val="004326E0"/>
    <w:rsid w:val="00432EBC"/>
    <w:rsid w:val="00433480"/>
    <w:rsid w:val="00436AF2"/>
    <w:rsid w:val="0045061C"/>
    <w:rsid w:val="00451058"/>
    <w:rsid w:val="004519DB"/>
    <w:rsid w:val="00451EFD"/>
    <w:rsid w:val="0045215A"/>
    <w:rsid w:val="00454B07"/>
    <w:rsid w:val="00454B22"/>
    <w:rsid w:val="00455690"/>
    <w:rsid w:val="00460064"/>
    <w:rsid w:val="00461F59"/>
    <w:rsid w:val="0046455F"/>
    <w:rsid w:val="004702BD"/>
    <w:rsid w:val="004717BA"/>
    <w:rsid w:val="00473DB9"/>
    <w:rsid w:val="00477A99"/>
    <w:rsid w:val="004825E8"/>
    <w:rsid w:val="00483F93"/>
    <w:rsid w:val="0048547F"/>
    <w:rsid w:val="0048574D"/>
    <w:rsid w:val="004863D7"/>
    <w:rsid w:val="00494FE2"/>
    <w:rsid w:val="0049507F"/>
    <w:rsid w:val="00495B3A"/>
    <w:rsid w:val="004A338D"/>
    <w:rsid w:val="004A5913"/>
    <w:rsid w:val="004A6108"/>
    <w:rsid w:val="004A70F9"/>
    <w:rsid w:val="004B017B"/>
    <w:rsid w:val="004B1657"/>
    <w:rsid w:val="004B2362"/>
    <w:rsid w:val="004B423C"/>
    <w:rsid w:val="004C2A57"/>
    <w:rsid w:val="004C3707"/>
    <w:rsid w:val="004C7A12"/>
    <w:rsid w:val="004D504C"/>
    <w:rsid w:val="004E02DF"/>
    <w:rsid w:val="004E602B"/>
    <w:rsid w:val="004E7DAD"/>
    <w:rsid w:val="004F1918"/>
    <w:rsid w:val="004F551E"/>
    <w:rsid w:val="004F5A80"/>
    <w:rsid w:val="004F682C"/>
    <w:rsid w:val="005019FE"/>
    <w:rsid w:val="005029A7"/>
    <w:rsid w:val="005033F4"/>
    <w:rsid w:val="005039E4"/>
    <w:rsid w:val="00506A58"/>
    <w:rsid w:val="00506FB9"/>
    <w:rsid w:val="0051042D"/>
    <w:rsid w:val="00516940"/>
    <w:rsid w:val="00517041"/>
    <w:rsid w:val="0051742A"/>
    <w:rsid w:val="00521C32"/>
    <w:rsid w:val="005232E2"/>
    <w:rsid w:val="005241F0"/>
    <w:rsid w:val="00526FBD"/>
    <w:rsid w:val="0052708E"/>
    <w:rsid w:val="005279D5"/>
    <w:rsid w:val="00527FF5"/>
    <w:rsid w:val="00533022"/>
    <w:rsid w:val="00533247"/>
    <w:rsid w:val="005332B4"/>
    <w:rsid w:val="0054444A"/>
    <w:rsid w:val="005467C8"/>
    <w:rsid w:val="00553601"/>
    <w:rsid w:val="00553F0B"/>
    <w:rsid w:val="00561EF6"/>
    <w:rsid w:val="00563D57"/>
    <w:rsid w:val="00564D6B"/>
    <w:rsid w:val="005676CC"/>
    <w:rsid w:val="00572EFB"/>
    <w:rsid w:val="00574554"/>
    <w:rsid w:val="0057485F"/>
    <w:rsid w:val="00576B6E"/>
    <w:rsid w:val="00582F8A"/>
    <w:rsid w:val="0058354C"/>
    <w:rsid w:val="0058418C"/>
    <w:rsid w:val="00584EB6"/>
    <w:rsid w:val="005865D2"/>
    <w:rsid w:val="00590BAA"/>
    <w:rsid w:val="00590DAD"/>
    <w:rsid w:val="00592108"/>
    <w:rsid w:val="00593E1B"/>
    <w:rsid w:val="005953B5"/>
    <w:rsid w:val="005A164E"/>
    <w:rsid w:val="005A56C7"/>
    <w:rsid w:val="005A6E81"/>
    <w:rsid w:val="005B440C"/>
    <w:rsid w:val="005B6AAE"/>
    <w:rsid w:val="005B6ECA"/>
    <w:rsid w:val="005C1736"/>
    <w:rsid w:val="005C229A"/>
    <w:rsid w:val="005C3C3C"/>
    <w:rsid w:val="005C4A92"/>
    <w:rsid w:val="005C4D2E"/>
    <w:rsid w:val="005C6018"/>
    <w:rsid w:val="005C63ED"/>
    <w:rsid w:val="005D5F5C"/>
    <w:rsid w:val="005D7484"/>
    <w:rsid w:val="005E2A2A"/>
    <w:rsid w:val="005E585A"/>
    <w:rsid w:val="005E5A46"/>
    <w:rsid w:val="005E6497"/>
    <w:rsid w:val="005E6572"/>
    <w:rsid w:val="005F1BF7"/>
    <w:rsid w:val="005F27D3"/>
    <w:rsid w:val="005F2A6E"/>
    <w:rsid w:val="005F2D52"/>
    <w:rsid w:val="005F2F0A"/>
    <w:rsid w:val="005F3199"/>
    <w:rsid w:val="005F39B0"/>
    <w:rsid w:val="005F7AF4"/>
    <w:rsid w:val="00600132"/>
    <w:rsid w:val="00601196"/>
    <w:rsid w:val="0060286E"/>
    <w:rsid w:val="00604103"/>
    <w:rsid w:val="00605A52"/>
    <w:rsid w:val="00607D4A"/>
    <w:rsid w:val="00613232"/>
    <w:rsid w:val="00614756"/>
    <w:rsid w:val="0061614E"/>
    <w:rsid w:val="006172E3"/>
    <w:rsid w:val="0061744A"/>
    <w:rsid w:val="00617DB5"/>
    <w:rsid w:val="00620EA2"/>
    <w:rsid w:val="00622DD3"/>
    <w:rsid w:val="00626160"/>
    <w:rsid w:val="0063322A"/>
    <w:rsid w:val="00633FB1"/>
    <w:rsid w:val="00634199"/>
    <w:rsid w:val="006351AB"/>
    <w:rsid w:val="00641A4E"/>
    <w:rsid w:val="00645544"/>
    <w:rsid w:val="00654384"/>
    <w:rsid w:val="006543C2"/>
    <w:rsid w:val="006553EC"/>
    <w:rsid w:val="006561CB"/>
    <w:rsid w:val="00660E7F"/>
    <w:rsid w:val="00662691"/>
    <w:rsid w:val="006656A6"/>
    <w:rsid w:val="0066757E"/>
    <w:rsid w:val="006728FC"/>
    <w:rsid w:val="00674893"/>
    <w:rsid w:val="006755AD"/>
    <w:rsid w:val="00675612"/>
    <w:rsid w:val="00676FBB"/>
    <w:rsid w:val="00687329"/>
    <w:rsid w:val="006873A6"/>
    <w:rsid w:val="006875FD"/>
    <w:rsid w:val="006908DC"/>
    <w:rsid w:val="00690C26"/>
    <w:rsid w:val="00691B01"/>
    <w:rsid w:val="00692A01"/>
    <w:rsid w:val="00692E80"/>
    <w:rsid w:val="00693060"/>
    <w:rsid w:val="00694172"/>
    <w:rsid w:val="00694B82"/>
    <w:rsid w:val="00696A4F"/>
    <w:rsid w:val="00697F81"/>
    <w:rsid w:val="006A3764"/>
    <w:rsid w:val="006A6B60"/>
    <w:rsid w:val="006B3D56"/>
    <w:rsid w:val="006B5CFA"/>
    <w:rsid w:val="006C28FF"/>
    <w:rsid w:val="006C4C15"/>
    <w:rsid w:val="006C5899"/>
    <w:rsid w:val="006C6C04"/>
    <w:rsid w:val="006C7491"/>
    <w:rsid w:val="006D26B4"/>
    <w:rsid w:val="006D2ADC"/>
    <w:rsid w:val="006D4343"/>
    <w:rsid w:val="006D5BE7"/>
    <w:rsid w:val="006E09E8"/>
    <w:rsid w:val="006E16D0"/>
    <w:rsid w:val="006E5145"/>
    <w:rsid w:val="006E7CF6"/>
    <w:rsid w:val="006F05B3"/>
    <w:rsid w:val="006F05C9"/>
    <w:rsid w:val="006F20A4"/>
    <w:rsid w:val="006F4D27"/>
    <w:rsid w:val="006F5592"/>
    <w:rsid w:val="007028B0"/>
    <w:rsid w:val="007136BD"/>
    <w:rsid w:val="00716F98"/>
    <w:rsid w:val="00720885"/>
    <w:rsid w:val="00722EAC"/>
    <w:rsid w:val="00723338"/>
    <w:rsid w:val="00723AAD"/>
    <w:rsid w:val="007265F8"/>
    <w:rsid w:val="00727208"/>
    <w:rsid w:val="00730FDB"/>
    <w:rsid w:val="00731058"/>
    <w:rsid w:val="00732077"/>
    <w:rsid w:val="0073364C"/>
    <w:rsid w:val="007341F0"/>
    <w:rsid w:val="00736D1C"/>
    <w:rsid w:val="00744676"/>
    <w:rsid w:val="0074637C"/>
    <w:rsid w:val="00752794"/>
    <w:rsid w:val="00752FDC"/>
    <w:rsid w:val="00753601"/>
    <w:rsid w:val="0075400B"/>
    <w:rsid w:val="00760274"/>
    <w:rsid w:val="0076072E"/>
    <w:rsid w:val="00760FFC"/>
    <w:rsid w:val="007614BB"/>
    <w:rsid w:val="00763AC6"/>
    <w:rsid w:val="00766A92"/>
    <w:rsid w:val="00770775"/>
    <w:rsid w:val="00771BF8"/>
    <w:rsid w:val="00775CE6"/>
    <w:rsid w:val="007769C7"/>
    <w:rsid w:val="0078265D"/>
    <w:rsid w:val="00784772"/>
    <w:rsid w:val="00785C22"/>
    <w:rsid w:val="00785EA8"/>
    <w:rsid w:val="00786F61"/>
    <w:rsid w:val="0078786C"/>
    <w:rsid w:val="00790CF9"/>
    <w:rsid w:val="00793B45"/>
    <w:rsid w:val="00796B20"/>
    <w:rsid w:val="00797E49"/>
    <w:rsid w:val="007A2B71"/>
    <w:rsid w:val="007A41E1"/>
    <w:rsid w:val="007A422F"/>
    <w:rsid w:val="007A5377"/>
    <w:rsid w:val="007A54CD"/>
    <w:rsid w:val="007B255C"/>
    <w:rsid w:val="007B3603"/>
    <w:rsid w:val="007B5FC6"/>
    <w:rsid w:val="007B63CF"/>
    <w:rsid w:val="007B7A66"/>
    <w:rsid w:val="007C056B"/>
    <w:rsid w:val="007C1CEC"/>
    <w:rsid w:val="007C3414"/>
    <w:rsid w:val="007C6BE8"/>
    <w:rsid w:val="007D42BC"/>
    <w:rsid w:val="007D55CA"/>
    <w:rsid w:val="007E25EA"/>
    <w:rsid w:val="007E2F55"/>
    <w:rsid w:val="007E734A"/>
    <w:rsid w:val="007E77A1"/>
    <w:rsid w:val="007F17A9"/>
    <w:rsid w:val="007F6573"/>
    <w:rsid w:val="008022D5"/>
    <w:rsid w:val="008026D6"/>
    <w:rsid w:val="00803190"/>
    <w:rsid w:val="008100E1"/>
    <w:rsid w:val="00810244"/>
    <w:rsid w:val="008138A8"/>
    <w:rsid w:val="00820054"/>
    <w:rsid w:val="008265CC"/>
    <w:rsid w:val="00830ED7"/>
    <w:rsid w:val="008318DB"/>
    <w:rsid w:val="0083193A"/>
    <w:rsid w:val="00832444"/>
    <w:rsid w:val="008325EA"/>
    <w:rsid w:val="00835246"/>
    <w:rsid w:val="008404CA"/>
    <w:rsid w:val="0084117D"/>
    <w:rsid w:val="00843477"/>
    <w:rsid w:val="00844A46"/>
    <w:rsid w:val="00844DA4"/>
    <w:rsid w:val="00845B0D"/>
    <w:rsid w:val="00850468"/>
    <w:rsid w:val="00851174"/>
    <w:rsid w:val="00855837"/>
    <w:rsid w:val="00860208"/>
    <w:rsid w:val="00865149"/>
    <w:rsid w:val="008674A4"/>
    <w:rsid w:val="00867F21"/>
    <w:rsid w:val="00870628"/>
    <w:rsid w:val="008728C9"/>
    <w:rsid w:val="0087534D"/>
    <w:rsid w:val="00877887"/>
    <w:rsid w:val="00877D8C"/>
    <w:rsid w:val="00883BE6"/>
    <w:rsid w:val="008844A9"/>
    <w:rsid w:val="00885E88"/>
    <w:rsid w:val="00886262"/>
    <w:rsid w:val="00890A7B"/>
    <w:rsid w:val="00893599"/>
    <w:rsid w:val="008952C1"/>
    <w:rsid w:val="008A14D9"/>
    <w:rsid w:val="008A79A5"/>
    <w:rsid w:val="008B3FDB"/>
    <w:rsid w:val="008B5BF7"/>
    <w:rsid w:val="008B73EF"/>
    <w:rsid w:val="008B7708"/>
    <w:rsid w:val="008C248B"/>
    <w:rsid w:val="008C7215"/>
    <w:rsid w:val="008C7ACF"/>
    <w:rsid w:val="008D0ED8"/>
    <w:rsid w:val="008D257F"/>
    <w:rsid w:val="008D3350"/>
    <w:rsid w:val="008E56DA"/>
    <w:rsid w:val="008E6846"/>
    <w:rsid w:val="008F235C"/>
    <w:rsid w:val="008F6B49"/>
    <w:rsid w:val="008F6D51"/>
    <w:rsid w:val="00901D83"/>
    <w:rsid w:val="00902A21"/>
    <w:rsid w:val="00904FF9"/>
    <w:rsid w:val="009065D7"/>
    <w:rsid w:val="00907603"/>
    <w:rsid w:val="009119E0"/>
    <w:rsid w:val="0091432A"/>
    <w:rsid w:val="009147A5"/>
    <w:rsid w:val="00920402"/>
    <w:rsid w:val="00921EF0"/>
    <w:rsid w:val="009236D5"/>
    <w:rsid w:val="00925764"/>
    <w:rsid w:val="00927783"/>
    <w:rsid w:val="009311BF"/>
    <w:rsid w:val="009325E7"/>
    <w:rsid w:val="00932FD4"/>
    <w:rsid w:val="00937FCE"/>
    <w:rsid w:val="00942E4B"/>
    <w:rsid w:val="00944145"/>
    <w:rsid w:val="00945869"/>
    <w:rsid w:val="0094655D"/>
    <w:rsid w:val="009473A8"/>
    <w:rsid w:val="00954F08"/>
    <w:rsid w:val="009557B2"/>
    <w:rsid w:val="009567EF"/>
    <w:rsid w:val="00957C07"/>
    <w:rsid w:val="00965E38"/>
    <w:rsid w:val="00970E7B"/>
    <w:rsid w:val="00971293"/>
    <w:rsid w:val="009726D9"/>
    <w:rsid w:val="00973AB5"/>
    <w:rsid w:val="00973ACA"/>
    <w:rsid w:val="00977EB7"/>
    <w:rsid w:val="00982CE9"/>
    <w:rsid w:val="00983E51"/>
    <w:rsid w:val="00984CDF"/>
    <w:rsid w:val="00991A4B"/>
    <w:rsid w:val="00993ACC"/>
    <w:rsid w:val="009949BF"/>
    <w:rsid w:val="009A123B"/>
    <w:rsid w:val="009A2E13"/>
    <w:rsid w:val="009A3F8A"/>
    <w:rsid w:val="009A68A2"/>
    <w:rsid w:val="009B0A27"/>
    <w:rsid w:val="009B15C8"/>
    <w:rsid w:val="009B28B8"/>
    <w:rsid w:val="009B2B04"/>
    <w:rsid w:val="009B4A86"/>
    <w:rsid w:val="009B594F"/>
    <w:rsid w:val="009B5C3B"/>
    <w:rsid w:val="009B7063"/>
    <w:rsid w:val="009C06E8"/>
    <w:rsid w:val="009D0E20"/>
    <w:rsid w:val="009D0E27"/>
    <w:rsid w:val="009D47DB"/>
    <w:rsid w:val="009D4AA6"/>
    <w:rsid w:val="009D616F"/>
    <w:rsid w:val="009E0C68"/>
    <w:rsid w:val="009E1DF4"/>
    <w:rsid w:val="009E2219"/>
    <w:rsid w:val="009E33A8"/>
    <w:rsid w:val="009E5AA4"/>
    <w:rsid w:val="009E6291"/>
    <w:rsid w:val="009F05C6"/>
    <w:rsid w:val="009F307C"/>
    <w:rsid w:val="00A025A7"/>
    <w:rsid w:val="00A032B3"/>
    <w:rsid w:val="00A056D4"/>
    <w:rsid w:val="00A0743C"/>
    <w:rsid w:val="00A11516"/>
    <w:rsid w:val="00A13AFB"/>
    <w:rsid w:val="00A14AE5"/>
    <w:rsid w:val="00A15EE6"/>
    <w:rsid w:val="00A30572"/>
    <w:rsid w:val="00A4617F"/>
    <w:rsid w:val="00A51AA3"/>
    <w:rsid w:val="00A51F07"/>
    <w:rsid w:val="00A52B88"/>
    <w:rsid w:val="00A55898"/>
    <w:rsid w:val="00A607C1"/>
    <w:rsid w:val="00A609B6"/>
    <w:rsid w:val="00A62707"/>
    <w:rsid w:val="00A6426A"/>
    <w:rsid w:val="00A76372"/>
    <w:rsid w:val="00A77B67"/>
    <w:rsid w:val="00A80C0D"/>
    <w:rsid w:val="00A8186C"/>
    <w:rsid w:val="00A845CD"/>
    <w:rsid w:val="00A859EB"/>
    <w:rsid w:val="00A93546"/>
    <w:rsid w:val="00A94F74"/>
    <w:rsid w:val="00A952EA"/>
    <w:rsid w:val="00AA05C1"/>
    <w:rsid w:val="00AA36A9"/>
    <w:rsid w:val="00AA55FD"/>
    <w:rsid w:val="00AA563A"/>
    <w:rsid w:val="00AA58B8"/>
    <w:rsid w:val="00AA5CC2"/>
    <w:rsid w:val="00AB0C8B"/>
    <w:rsid w:val="00AB61B4"/>
    <w:rsid w:val="00AB627F"/>
    <w:rsid w:val="00AC3690"/>
    <w:rsid w:val="00AC3FBF"/>
    <w:rsid w:val="00AC7A84"/>
    <w:rsid w:val="00AD0A27"/>
    <w:rsid w:val="00AD0A5D"/>
    <w:rsid w:val="00AD2F42"/>
    <w:rsid w:val="00AD31D8"/>
    <w:rsid w:val="00AD3C58"/>
    <w:rsid w:val="00AD7A87"/>
    <w:rsid w:val="00AE586E"/>
    <w:rsid w:val="00AE6632"/>
    <w:rsid w:val="00AE6FA1"/>
    <w:rsid w:val="00AF0437"/>
    <w:rsid w:val="00AF1468"/>
    <w:rsid w:val="00AF4B39"/>
    <w:rsid w:val="00B02F28"/>
    <w:rsid w:val="00B14C84"/>
    <w:rsid w:val="00B14E52"/>
    <w:rsid w:val="00B232D5"/>
    <w:rsid w:val="00B2779B"/>
    <w:rsid w:val="00B313FD"/>
    <w:rsid w:val="00B31AA9"/>
    <w:rsid w:val="00B32F3E"/>
    <w:rsid w:val="00B333F2"/>
    <w:rsid w:val="00B3360B"/>
    <w:rsid w:val="00B34827"/>
    <w:rsid w:val="00B34DC5"/>
    <w:rsid w:val="00B40ACE"/>
    <w:rsid w:val="00B50A75"/>
    <w:rsid w:val="00B510FB"/>
    <w:rsid w:val="00B5386B"/>
    <w:rsid w:val="00B55405"/>
    <w:rsid w:val="00B560FD"/>
    <w:rsid w:val="00B60204"/>
    <w:rsid w:val="00B66CA2"/>
    <w:rsid w:val="00B70E7D"/>
    <w:rsid w:val="00B70FE6"/>
    <w:rsid w:val="00B713E7"/>
    <w:rsid w:val="00B7418E"/>
    <w:rsid w:val="00B753CF"/>
    <w:rsid w:val="00B75B2C"/>
    <w:rsid w:val="00B80236"/>
    <w:rsid w:val="00B81BBA"/>
    <w:rsid w:val="00B86C0C"/>
    <w:rsid w:val="00B90843"/>
    <w:rsid w:val="00B91C47"/>
    <w:rsid w:val="00B94F47"/>
    <w:rsid w:val="00B96344"/>
    <w:rsid w:val="00B97A5C"/>
    <w:rsid w:val="00BA09FF"/>
    <w:rsid w:val="00BA46A7"/>
    <w:rsid w:val="00BA4D8E"/>
    <w:rsid w:val="00BA62E1"/>
    <w:rsid w:val="00BA64E5"/>
    <w:rsid w:val="00BB10E7"/>
    <w:rsid w:val="00BB2327"/>
    <w:rsid w:val="00BB281B"/>
    <w:rsid w:val="00BB41D1"/>
    <w:rsid w:val="00BB631D"/>
    <w:rsid w:val="00BC1318"/>
    <w:rsid w:val="00BC28F7"/>
    <w:rsid w:val="00BC3D4B"/>
    <w:rsid w:val="00BC4387"/>
    <w:rsid w:val="00BC5300"/>
    <w:rsid w:val="00BC6487"/>
    <w:rsid w:val="00BC657F"/>
    <w:rsid w:val="00BC76DF"/>
    <w:rsid w:val="00BC7DAD"/>
    <w:rsid w:val="00BD197D"/>
    <w:rsid w:val="00BD4B7B"/>
    <w:rsid w:val="00BE0D5C"/>
    <w:rsid w:val="00BE14FC"/>
    <w:rsid w:val="00BE2BB5"/>
    <w:rsid w:val="00BE6408"/>
    <w:rsid w:val="00BF5194"/>
    <w:rsid w:val="00BF6741"/>
    <w:rsid w:val="00C003DC"/>
    <w:rsid w:val="00C05C09"/>
    <w:rsid w:val="00C05CD7"/>
    <w:rsid w:val="00C07C37"/>
    <w:rsid w:val="00C1091C"/>
    <w:rsid w:val="00C1098E"/>
    <w:rsid w:val="00C10AE0"/>
    <w:rsid w:val="00C11B37"/>
    <w:rsid w:val="00C13108"/>
    <w:rsid w:val="00C21354"/>
    <w:rsid w:val="00C223B6"/>
    <w:rsid w:val="00C242D8"/>
    <w:rsid w:val="00C2671B"/>
    <w:rsid w:val="00C26EF5"/>
    <w:rsid w:val="00C31B48"/>
    <w:rsid w:val="00C36649"/>
    <w:rsid w:val="00C40C4D"/>
    <w:rsid w:val="00C42914"/>
    <w:rsid w:val="00C43DAA"/>
    <w:rsid w:val="00C45C28"/>
    <w:rsid w:val="00C4615A"/>
    <w:rsid w:val="00C5181E"/>
    <w:rsid w:val="00C521F4"/>
    <w:rsid w:val="00C52C8E"/>
    <w:rsid w:val="00C555DB"/>
    <w:rsid w:val="00C577D9"/>
    <w:rsid w:val="00C60B3E"/>
    <w:rsid w:val="00C824DC"/>
    <w:rsid w:val="00C82D62"/>
    <w:rsid w:val="00C84516"/>
    <w:rsid w:val="00C873A6"/>
    <w:rsid w:val="00C8746A"/>
    <w:rsid w:val="00CA3AD2"/>
    <w:rsid w:val="00CA4CA4"/>
    <w:rsid w:val="00CA513F"/>
    <w:rsid w:val="00CB03A3"/>
    <w:rsid w:val="00CB1776"/>
    <w:rsid w:val="00CC080C"/>
    <w:rsid w:val="00CC0B04"/>
    <w:rsid w:val="00CC3184"/>
    <w:rsid w:val="00CC4246"/>
    <w:rsid w:val="00CC7616"/>
    <w:rsid w:val="00CC7FF4"/>
    <w:rsid w:val="00CE2CF7"/>
    <w:rsid w:val="00CE4017"/>
    <w:rsid w:val="00CE47E8"/>
    <w:rsid w:val="00CE692A"/>
    <w:rsid w:val="00CF1917"/>
    <w:rsid w:val="00D04C8A"/>
    <w:rsid w:val="00D07005"/>
    <w:rsid w:val="00D11BDA"/>
    <w:rsid w:val="00D12DEA"/>
    <w:rsid w:val="00D133BB"/>
    <w:rsid w:val="00D1388E"/>
    <w:rsid w:val="00D168C5"/>
    <w:rsid w:val="00D168EB"/>
    <w:rsid w:val="00D202F6"/>
    <w:rsid w:val="00D21B71"/>
    <w:rsid w:val="00D220D9"/>
    <w:rsid w:val="00D23382"/>
    <w:rsid w:val="00D244AE"/>
    <w:rsid w:val="00D25856"/>
    <w:rsid w:val="00D262DF"/>
    <w:rsid w:val="00D274AB"/>
    <w:rsid w:val="00D300D4"/>
    <w:rsid w:val="00D3033C"/>
    <w:rsid w:val="00D36D98"/>
    <w:rsid w:val="00D405B7"/>
    <w:rsid w:val="00D40C5A"/>
    <w:rsid w:val="00D43BD6"/>
    <w:rsid w:val="00D514C6"/>
    <w:rsid w:val="00D517A4"/>
    <w:rsid w:val="00D53AFC"/>
    <w:rsid w:val="00D560B1"/>
    <w:rsid w:val="00D61BDB"/>
    <w:rsid w:val="00D61C0A"/>
    <w:rsid w:val="00D648DF"/>
    <w:rsid w:val="00D65462"/>
    <w:rsid w:val="00D656F3"/>
    <w:rsid w:val="00D6637E"/>
    <w:rsid w:val="00D66816"/>
    <w:rsid w:val="00D715C6"/>
    <w:rsid w:val="00D73F7D"/>
    <w:rsid w:val="00D825E0"/>
    <w:rsid w:val="00D8529F"/>
    <w:rsid w:val="00D91722"/>
    <w:rsid w:val="00DA03A5"/>
    <w:rsid w:val="00DA5FBE"/>
    <w:rsid w:val="00DA6017"/>
    <w:rsid w:val="00DA7766"/>
    <w:rsid w:val="00DB0100"/>
    <w:rsid w:val="00DB2F94"/>
    <w:rsid w:val="00DB73A5"/>
    <w:rsid w:val="00DC3EA8"/>
    <w:rsid w:val="00DC4FA8"/>
    <w:rsid w:val="00DC5677"/>
    <w:rsid w:val="00DC6AA3"/>
    <w:rsid w:val="00DD2EFE"/>
    <w:rsid w:val="00DD4DCB"/>
    <w:rsid w:val="00DD5735"/>
    <w:rsid w:val="00DD5EA8"/>
    <w:rsid w:val="00DD7266"/>
    <w:rsid w:val="00DD79B0"/>
    <w:rsid w:val="00DE017E"/>
    <w:rsid w:val="00DE0574"/>
    <w:rsid w:val="00DE25D2"/>
    <w:rsid w:val="00DE2E49"/>
    <w:rsid w:val="00DE3747"/>
    <w:rsid w:val="00DE3D6C"/>
    <w:rsid w:val="00DE5720"/>
    <w:rsid w:val="00DE7D5B"/>
    <w:rsid w:val="00DF3752"/>
    <w:rsid w:val="00DF42ED"/>
    <w:rsid w:val="00DF465C"/>
    <w:rsid w:val="00DF4C3A"/>
    <w:rsid w:val="00DF561C"/>
    <w:rsid w:val="00DF75E2"/>
    <w:rsid w:val="00E04411"/>
    <w:rsid w:val="00E04FAD"/>
    <w:rsid w:val="00E058F3"/>
    <w:rsid w:val="00E05901"/>
    <w:rsid w:val="00E1039F"/>
    <w:rsid w:val="00E15D96"/>
    <w:rsid w:val="00E171E0"/>
    <w:rsid w:val="00E17DA9"/>
    <w:rsid w:val="00E21D7F"/>
    <w:rsid w:val="00E250F4"/>
    <w:rsid w:val="00E3171B"/>
    <w:rsid w:val="00E31783"/>
    <w:rsid w:val="00E31BA2"/>
    <w:rsid w:val="00E32F31"/>
    <w:rsid w:val="00E36AD4"/>
    <w:rsid w:val="00E44025"/>
    <w:rsid w:val="00E45DD7"/>
    <w:rsid w:val="00E50A46"/>
    <w:rsid w:val="00E51A5A"/>
    <w:rsid w:val="00E52DA5"/>
    <w:rsid w:val="00E53CF7"/>
    <w:rsid w:val="00E54E96"/>
    <w:rsid w:val="00E5539B"/>
    <w:rsid w:val="00E5655F"/>
    <w:rsid w:val="00E56808"/>
    <w:rsid w:val="00E606BC"/>
    <w:rsid w:val="00E632F5"/>
    <w:rsid w:val="00E63BA3"/>
    <w:rsid w:val="00E64A1D"/>
    <w:rsid w:val="00E658CB"/>
    <w:rsid w:val="00E6655D"/>
    <w:rsid w:val="00E73887"/>
    <w:rsid w:val="00E81413"/>
    <w:rsid w:val="00E81B08"/>
    <w:rsid w:val="00E82D78"/>
    <w:rsid w:val="00E833A3"/>
    <w:rsid w:val="00E8443B"/>
    <w:rsid w:val="00E96171"/>
    <w:rsid w:val="00EA12EC"/>
    <w:rsid w:val="00EA25A0"/>
    <w:rsid w:val="00EA311B"/>
    <w:rsid w:val="00EA3F7C"/>
    <w:rsid w:val="00EA56E3"/>
    <w:rsid w:val="00EA652C"/>
    <w:rsid w:val="00EA7CEF"/>
    <w:rsid w:val="00EB2CC8"/>
    <w:rsid w:val="00EB40D0"/>
    <w:rsid w:val="00EB53AC"/>
    <w:rsid w:val="00EC2A20"/>
    <w:rsid w:val="00EC2BE6"/>
    <w:rsid w:val="00EC54BA"/>
    <w:rsid w:val="00ED07EF"/>
    <w:rsid w:val="00ED66C0"/>
    <w:rsid w:val="00EE5065"/>
    <w:rsid w:val="00EE61EB"/>
    <w:rsid w:val="00EF09F9"/>
    <w:rsid w:val="00EF64F7"/>
    <w:rsid w:val="00EF6E42"/>
    <w:rsid w:val="00EF6FA8"/>
    <w:rsid w:val="00F01CEF"/>
    <w:rsid w:val="00F06CF2"/>
    <w:rsid w:val="00F07F5A"/>
    <w:rsid w:val="00F1138E"/>
    <w:rsid w:val="00F13524"/>
    <w:rsid w:val="00F13799"/>
    <w:rsid w:val="00F205DF"/>
    <w:rsid w:val="00F20A38"/>
    <w:rsid w:val="00F2229F"/>
    <w:rsid w:val="00F24F6D"/>
    <w:rsid w:val="00F2638F"/>
    <w:rsid w:val="00F270A5"/>
    <w:rsid w:val="00F3076C"/>
    <w:rsid w:val="00F30F18"/>
    <w:rsid w:val="00F34E67"/>
    <w:rsid w:val="00F4324F"/>
    <w:rsid w:val="00F43295"/>
    <w:rsid w:val="00F43B22"/>
    <w:rsid w:val="00F459A1"/>
    <w:rsid w:val="00F46585"/>
    <w:rsid w:val="00F46D82"/>
    <w:rsid w:val="00F543FD"/>
    <w:rsid w:val="00F549FE"/>
    <w:rsid w:val="00F60C2A"/>
    <w:rsid w:val="00F652E8"/>
    <w:rsid w:val="00F656CD"/>
    <w:rsid w:val="00F76B4D"/>
    <w:rsid w:val="00F772F6"/>
    <w:rsid w:val="00F81C29"/>
    <w:rsid w:val="00F82621"/>
    <w:rsid w:val="00F82950"/>
    <w:rsid w:val="00F83F38"/>
    <w:rsid w:val="00F86D4F"/>
    <w:rsid w:val="00F912E9"/>
    <w:rsid w:val="00F91679"/>
    <w:rsid w:val="00F94373"/>
    <w:rsid w:val="00F953BA"/>
    <w:rsid w:val="00F963F6"/>
    <w:rsid w:val="00F971D5"/>
    <w:rsid w:val="00FA1D0A"/>
    <w:rsid w:val="00FA1E70"/>
    <w:rsid w:val="00FA4E4E"/>
    <w:rsid w:val="00FA6D40"/>
    <w:rsid w:val="00FA7666"/>
    <w:rsid w:val="00FB0EDB"/>
    <w:rsid w:val="00FB76E9"/>
    <w:rsid w:val="00FB7F07"/>
    <w:rsid w:val="00FC2BC9"/>
    <w:rsid w:val="00FC34BF"/>
    <w:rsid w:val="00FC35F7"/>
    <w:rsid w:val="00FC666C"/>
    <w:rsid w:val="00FC6701"/>
    <w:rsid w:val="00FC67E7"/>
    <w:rsid w:val="00FD0D2B"/>
    <w:rsid w:val="00FD2DE2"/>
    <w:rsid w:val="00FD3213"/>
    <w:rsid w:val="00FD4AD3"/>
    <w:rsid w:val="00FD5594"/>
    <w:rsid w:val="00FE3604"/>
    <w:rsid w:val="00FE5B27"/>
    <w:rsid w:val="00FE7185"/>
    <w:rsid w:val="00FF062F"/>
    <w:rsid w:val="00FF120C"/>
    <w:rsid w:val="00FF38E7"/>
    <w:rsid w:val="00FF40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654D"/>
  <w15:docId w15:val="{892DAA93-0EF8-43D9-B7D6-40F5B2BD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071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F0712"/>
    <w:pPr>
      <w:keepNext/>
      <w:jc w:val="right"/>
      <w:outlineLvl w:val="0"/>
    </w:pPr>
    <w:rPr>
      <w:b/>
    </w:rPr>
  </w:style>
  <w:style w:type="paragraph" w:styleId="20">
    <w:name w:val="heading 2"/>
    <w:basedOn w:val="a0"/>
    <w:next w:val="a0"/>
    <w:link w:val="21"/>
    <w:qFormat/>
    <w:rsid w:val="003F0712"/>
    <w:pPr>
      <w:keepNext/>
      <w:jc w:val="right"/>
      <w:outlineLvl w:val="1"/>
    </w:pPr>
    <w:rPr>
      <w:b/>
      <w:sz w:val="24"/>
    </w:rPr>
  </w:style>
  <w:style w:type="paragraph" w:styleId="30">
    <w:name w:val="heading 3"/>
    <w:basedOn w:val="a0"/>
    <w:next w:val="a0"/>
    <w:link w:val="31"/>
    <w:qFormat/>
    <w:rsid w:val="003F0712"/>
    <w:pPr>
      <w:keepNext/>
      <w:spacing w:before="240" w:after="60"/>
      <w:outlineLvl w:val="2"/>
    </w:pPr>
    <w:rPr>
      <w:rFonts w:ascii="Arial" w:hAnsi="Arial" w:cs="Arial"/>
      <w:b/>
      <w:bCs/>
      <w:sz w:val="26"/>
      <w:szCs w:val="26"/>
    </w:rPr>
  </w:style>
  <w:style w:type="paragraph" w:styleId="5">
    <w:name w:val="heading 5"/>
    <w:basedOn w:val="a0"/>
    <w:next w:val="a0"/>
    <w:link w:val="50"/>
    <w:qFormat/>
    <w:rsid w:val="003F0712"/>
    <w:pPr>
      <w:spacing w:before="240" w:after="60"/>
      <w:outlineLvl w:val="4"/>
    </w:pPr>
    <w:rPr>
      <w:b/>
      <w:bCs/>
      <w:i/>
      <w:iCs/>
      <w:sz w:val="26"/>
      <w:szCs w:val="26"/>
    </w:rPr>
  </w:style>
  <w:style w:type="paragraph" w:styleId="6">
    <w:name w:val="heading 6"/>
    <w:basedOn w:val="a0"/>
    <w:next w:val="a0"/>
    <w:link w:val="60"/>
    <w:qFormat/>
    <w:rsid w:val="003F0712"/>
    <w:pPr>
      <w:keepNext/>
      <w:spacing w:before="60"/>
      <w:jc w:val="center"/>
      <w:outlineLvl w:val="5"/>
    </w:pPr>
    <w:rPr>
      <w:b/>
      <w:sz w:val="32"/>
    </w:rPr>
  </w:style>
  <w:style w:type="paragraph" w:styleId="7">
    <w:name w:val="heading 7"/>
    <w:basedOn w:val="a0"/>
    <w:next w:val="a0"/>
    <w:link w:val="70"/>
    <w:qFormat/>
    <w:rsid w:val="003F0712"/>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0712"/>
    <w:rPr>
      <w:rFonts w:ascii="Times New Roman" w:eastAsia="Times New Roman" w:hAnsi="Times New Roman" w:cs="Times New Roman"/>
      <w:b/>
      <w:sz w:val="20"/>
      <w:szCs w:val="20"/>
      <w:lang w:eastAsia="ru-RU"/>
    </w:rPr>
  </w:style>
  <w:style w:type="character" w:customStyle="1" w:styleId="21">
    <w:name w:val="Заголовок 2 Знак"/>
    <w:basedOn w:val="a1"/>
    <w:link w:val="20"/>
    <w:rsid w:val="003F0712"/>
    <w:rPr>
      <w:rFonts w:ascii="Times New Roman" w:eastAsia="Times New Roman" w:hAnsi="Times New Roman" w:cs="Times New Roman"/>
      <w:b/>
      <w:sz w:val="24"/>
      <w:szCs w:val="20"/>
      <w:lang w:eastAsia="ru-RU"/>
    </w:rPr>
  </w:style>
  <w:style w:type="character" w:customStyle="1" w:styleId="31">
    <w:name w:val="Заголовок 3 Знак"/>
    <w:basedOn w:val="a1"/>
    <w:link w:val="30"/>
    <w:rsid w:val="003F0712"/>
    <w:rPr>
      <w:rFonts w:ascii="Arial" w:eastAsia="Times New Roman" w:hAnsi="Arial" w:cs="Arial"/>
      <w:b/>
      <w:bCs/>
      <w:sz w:val="26"/>
      <w:szCs w:val="26"/>
      <w:lang w:eastAsia="ru-RU"/>
    </w:rPr>
  </w:style>
  <w:style w:type="character" w:customStyle="1" w:styleId="50">
    <w:name w:val="Заголовок 5 Знак"/>
    <w:basedOn w:val="a1"/>
    <w:link w:val="5"/>
    <w:rsid w:val="003F071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0712"/>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3F0712"/>
    <w:rPr>
      <w:rFonts w:ascii="Times New Roman" w:eastAsia="Times New Roman" w:hAnsi="Times New Roman" w:cs="Times New Roman"/>
      <w:sz w:val="24"/>
      <w:szCs w:val="24"/>
      <w:lang w:eastAsia="ru-RU"/>
    </w:rPr>
  </w:style>
  <w:style w:type="paragraph" w:styleId="a4">
    <w:name w:val="Title"/>
    <w:basedOn w:val="a0"/>
    <w:link w:val="a5"/>
    <w:qFormat/>
    <w:rsid w:val="003F0712"/>
    <w:pPr>
      <w:widowControl w:val="0"/>
      <w:ind w:left="320"/>
      <w:jc w:val="center"/>
    </w:pPr>
    <w:rPr>
      <w:rFonts w:ascii="Arial" w:hAnsi="Arial"/>
      <w:b/>
      <w:snapToGrid w:val="0"/>
      <w:sz w:val="18"/>
    </w:rPr>
  </w:style>
  <w:style w:type="character" w:customStyle="1" w:styleId="a5">
    <w:name w:val="Заголовок Знак"/>
    <w:basedOn w:val="a1"/>
    <w:link w:val="a4"/>
    <w:rsid w:val="003F0712"/>
    <w:rPr>
      <w:rFonts w:ascii="Arial" w:eastAsia="Times New Roman" w:hAnsi="Arial" w:cs="Times New Roman"/>
      <w:b/>
      <w:snapToGrid w:val="0"/>
      <w:sz w:val="18"/>
      <w:szCs w:val="20"/>
      <w:lang w:eastAsia="ru-RU"/>
    </w:rPr>
  </w:style>
  <w:style w:type="paragraph" w:styleId="22">
    <w:name w:val="Body Text 2"/>
    <w:basedOn w:val="a0"/>
    <w:link w:val="23"/>
    <w:rsid w:val="003F0712"/>
    <w:pPr>
      <w:jc w:val="center"/>
    </w:pPr>
    <w:rPr>
      <w:b/>
      <w:sz w:val="24"/>
    </w:rPr>
  </w:style>
  <w:style w:type="character" w:customStyle="1" w:styleId="23">
    <w:name w:val="Основной текст 2 Знак"/>
    <w:basedOn w:val="a1"/>
    <w:link w:val="22"/>
    <w:rsid w:val="003F0712"/>
    <w:rPr>
      <w:rFonts w:ascii="Times New Roman" w:eastAsia="Times New Roman" w:hAnsi="Times New Roman" w:cs="Times New Roman"/>
      <w:b/>
      <w:sz w:val="24"/>
      <w:szCs w:val="20"/>
      <w:lang w:eastAsia="ru-RU"/>
    </w:rPr>
  </w:style>
  <w:style w:type="paragraph" w:styleId="a6">
    <w:name w:val="Subtitle"/>
    <w:basedOn w:val="a0"/>
    <w:link w:val="a7"/>
    <w:qFormat/>
    <w:rsid w:val="003F0712"/>
    <w:pPr>
      <w:spacing w:line="360" w:lineRule="auto"/>
      <w:jc w:val="center"/>
    </w:pPr>
    <w:rPr>
      <w:b/>
      <w:noProof/>
      <w:sz w:val="24"/>
      <w:szCs w:val="24"/>
      <w:lang w:val="en-GB" w:eastAsia="en-US"/>
    </w:rPr>
  </w:style>
  <w:style w:type="character" w:customStyle="1" w:styleId="a7">
    <w:name w:val="Подзаголовок Знак"/>
    <w:basedOn w:val="a1"/>
    <w:link w:val="a6"/>
    <w:rsid w:val="003F0712"/>
    <w:rPr>
      <w:rFonts w:ascii="Times New Roman" w:eastAsia="Times New Roman" w:hAnsi="Times New Roman" w:cs="Times New Roman"/>
      <w:b/>
      <w:noProof/>
      <w:sz w:val="24"/>
      <w:szCs w:val="24"/>
      <w:lang w:val="en-GB"/>
    </w:rPr>
  </w:style>
  <w:style w:type="paragraph" w:styleId="HTML">
    <w:name w:val="HTML Preformatted"/>
    <w:aliases w:val=" Знак,Знак, Знак1,Знак2, Знак Знак Знак"/>
    <w:basedOn w:val="a0"/>
    <w:link w:val="HTML0"/>
    <w:uiPriority w:val="99"/>
    <w:rsid w:val="003F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aliases w:val=" Знак Знак,Знак Знак, Знак1 Знак,Знак2 Знак, Знак Знак Знак Знак"/>
    <w:basedOn w:val="a1"/>
    <w:link w:val="HTML"/>
    <w:uiPriority w:val="99"/>
    <w:rsid w:val="003F0712"/>
    <w:rPr>
      <w:rFonts w:ascii="Courier New" w:eastAsia="Times New Roman" w:hAnsi="Courier New" w:cs="Courier New"/>
      <w:color w:val="000000"/>
      <w:sz w:val="18"/>
      <w:szCs w:val="18"/>
      <w:lang w:val="ru-RU" w:eastAsia="ru-RU"/>
    </w:rPr>
  </w:style>
  <w:style w:type="table" w:styleId="a8">
    <w:name w:val="Table Grid"/>
    <w:basedOn w:val="a2"/>
    <w:uiPriority w:val="39"/>
    <w:rsid w:val="003F071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sid w:val="003F0712"/>
    <w:rPr>
      <w:color w:val="0000FF"/>
      <w:u w:val="single"/>
    </w:rPr>
  </w:style>
  <w:style w:type="paragraph" w:styleId="aa">
    <w:name w:val="header"/>
    <w:basedOn w:val="a0"/>
    <w:link w:val="ab"/>
    <w:uiPriority w:val="99"/>
    <w:rsid w:val="003F0712"/>
    <w:pPr>
      <w:tabs>
        <w:tab w:val="center" w:pos="4819"/>
        <w:tab w:val="right" w:pos="9639"/>
      </w:tabs>
    </w:pPr>
  </w:style>
  <w:style w:type="character" w:customStyle="1" w:styleId="ab">
    <w:name w:val="Верхний колонтитул Знак"/>
    <w:basedOn w:val="a1"/>
    <w:link w:val="aa"/>
    <w:uiPriority w:val="99"/>
    <w:rsid w:val="003F0712"/>
    <w:rPr>
      <w:rFonts w:ascii="Times New Roman" w:eastAsia="Times New Roman" w:hAnsi="Times New Roman" w:cs="Times New Roman"/>
      <w:sz w:val="20"/>
      <w:szCs w:val="20"/>
      <w:lang w:eastAsia="ru-RU"/>
    </w:rPr>
  </w:style>
  <w:style w:type="character" w:styleId="ac">
    <w:name w:val="page number"/>
    <w:basedOn w:val="a1"/>
    <w:rsid w:val="003F0712"/>
  </w:style>
  <w:style w:type="paragraph" w:styleId="ad">
    <w:name w:val="footer"/>
    <w:basedOn w:val="a0"/>
    <w:link w:val="ae"/>
    <w:uiPriority w:val="99"/>
    <w:rsid w:val="003F0712"/>
    <w:pPr>
      <w:tabs>
        <w:tab w:val="center" w:pos="4819"/>
        <w:tab w:val="right" w:pos="9639"/>
      </w:tabs>
    </w:pPr>
  </w:style>
  <w:style w:type="character" w:customStyle="1" w:styleId="ae">
    <w:name w:val="Нижний колонтитул Знак"/>
    <w:basedOn w:val="a1"/>
    <w:link w:val="ad"/>
    <w:uiPriority w:val="99"/>
    <w:rsid w:val="003F0712"/>
    <w:rPr>
      <w:rFonts w:ascii="Times New Roman" w:eastAsia="Times New Roman" w:hAnsi="Times New Roman" w:cs="Times New Roman"/>
      <w:sz w:val="20"/>
      <w:szCs w:val="20"/>
      <w:lang w:eastAsia="ru-RU"/>
    </w:rPr>
  </w:style>
  <w:style w:type="paragraph" w:styleId="af">
    <w:name w:val="Normal Indent"/>
    <w:basedOn w:val="a0"/>
    <w:rsid w:val="003F0712"/>
    <w:pPr>
      <w:spacing w:before="20" w:after="20"/>
      <w:ind w:left="708" w:firstLine="737"/>
      <w:jc w:val="both"/>
    </w:pPr>
    <w:rPr>
      <w:snapToGrid w:val="0"/>
      <w:sz w:val="24"/>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1"/>
    <w:qFormat/>
    <w:rsid w:val="003F0712"/>
    <w:pPr>
      <w:spacing w:before="100" w:beforeAutospacing="1" w:after="100" w:afterAutospacing="1"/>
    </w:pPr>
    <w:rPr>
      <w:sz w:val="24"/>
      <w:szCs w:val="24"/>
      <w:lang w:val="ru-RU"/>
    </w:rPr>
  </w:style>
  <w:style w:type="paragraph" w:styleId="af2">
    <w:name w:val="Body Text"/>
    <w:basedOn w:val="a0"/>
    <w:link w:val="af3"/>
    <w:rsid w:val="003F0712"/>
    <w:pPr>
      <w:spacing w:after="120"/>
    </w:pPr>
  </w:style>
  <w:style w:type="character" w:customStyle="1" w:styleId="af3">
    <w:name w:val="Основной текст Знак"/>
    <w:basedOn w:val="a1"/>
    <w:link w:val="af2"/>
    <w:rsid w:val="003F0712"/>
    <w:rPr>
      <w:rFonts w:ascii="Times New Roman" w:eastAsia="Times New Roman" w:hAnsi="Times New Roman" w:cs="Times New Roman"/>
      <w:sz w:val="20"/>
      <w:szCs w:val="20"/>
      <w:lang w:eastAsia="ru-RU"/>
    </w:rPr>
  </w:style>
  <w:style w:type="paragraph" w:styleId="24">
    <w:name w:val="Body Text Indent 2"/>
    <w:basedOn w:val="a0"/>
    <w:link w:val="25"/>
    <w:rsid w:val="003F0712"/>
    <w:pPr>
      <w:spacing w:after="120" w:line="480" w:lineRule="auto"/>
      <w:ind w:left="283"/>
    </w:pPr>
  </w:style>
  <w:style w:type="character" w:customStyle="1" w:styleId="25">
    <w:name w:val="Основной текст с отступом 2 Знак"/>
    <w:basedOn w:val="a1"/>
    <w:link w:val="24"/>
    <w:rsid w:val="003F0712"/>
    <w:rPr>
      <w:rFonts w:ascii="Times New Roman" w:eastAsia="Times New Roman" w:hAnsi="Times New Roman" w:cs="Times New Roman"/>
      <w:sz w:val="20"/>
      <w:szCs w:val="20"/>
      <w:lang w:eastAsia="ru-RU"/>
    </w:rPr>
  </w:style>
  <w:style w:type="paragraph" w:styleId="32">
    <w:name w:val="Body Text Indent 3"/>
    <w:basedOn w:val="a0"/>
    <w:link w:val="33"/>
    <w:rsid w:val="003F0712"/>
    <w:pPr>
      <w:spacing w:after="120"/>
      <w:ind w:left="283"/>
    </w:pPr>
    <w:rPr>
      <w:sz w:val="16"/>
      <w:szCs w:val="16"/>
    </w:rPr>
  </w:style>
  <w:style w:type="character" w:customStyle="1" w:styleId="33">
    <w:name w:val="Основной текст с отступом 3 Знак"/>
    <w:basedOn w:val="a1"/>
    <w:link w:val="32"/>
    <w:rsid w:val="003F0712"/>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F0712"/>
    <w:rPr>
      <w:rFonts w:ascii="Verdana" w:hAnsi="Verdana" w:cs="Verdana"/>
      <w:sz w:val="24"/>
      <w:szCs w:val="24"/>
      <w:lang w:val="en-US" w:eastAsia="en-US"/>
    </w:rPr>
  </w:style>
  <w:style w:type="paragraph" w:customStyle="1" w:styleId="af4">
    <w:name w:val="Підстава"/>
    <w:basedOn w:val="a0"/>
    <w:rsid w:val="003F0712"/>
    <w:pPr>
      <w:tabs>
        <w:tab w:val="left" w:pos="1134"/>
      </w:tabs>
    </w:pPr>
    <w:rPr>
      <w:sz w:val="24"/>
    </w:rPr>
  </w:style>
  <w:style w:type="paragraph" w:customStyle="1" w:styleId="11">
    <w:name w:val="Звичайний1"/>
    <w:rsid w:val="003F0712"/>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2">
    <w:name w:val="Знак1 Знак Знак Знак Знак Знак Знак Знак Знак Знак"/>
    <w:basedOn w:val="a0"/>
    <w:rsid w:val="003F0712"/>
    <w:rPr>
      <w:rFonts w:ascii="Verdana" w:hAnsi="Verdana"/>
      <w:sz w:val="24"/>
      <w:szCs w:val="24"/>
      <w:lang w:val="en-US" w:eastAsia="en-US"/>
    </w:rPr>
  </w:style>
  <w:style w:type="paragraph" w:styleId="af5">
    <w:name w:val="Balloon Text"/>
    <w:basedOn w:val="a0"/>
    <w:link w:val="af6"/>
    <w:semiHidden/>
    <w:rsid w:val="003F0712"/>
    <w:rPr>
      <w:rFonts w:ascii="Tahoma" w:hAnsi="Tahoma" w:cs="Tahoma"/>
      <w:sz w:val="16"/>
      <w:szCs w:val="16"/>
    </w:rPr>
  </w:style>
  <w:style w:type="character" w:customStyle="1" w:styleId="af6">
    <w:name w:val="Текст выноски Знак"/>
    <w:basedOn w:val="a1"/>
    <w:link w:val="af5"/>
    <w:semiHidden/>
    <w:rsid w:val="003F0712"/>
    <w:rPr>
      <w:rFonts w:ascii="Tahoma" w:eastAsia="Times New Roman" w:hAnsi="Tahoma" w:cs="Tahoma"/>
      <w:sz w:val="16"/>
      <w:szCs w:val="16"/>
      <w:lang w:eastAsia="ru-RU"/>
    </w:rPr>
  </w:style>
  <w:style w:type="paragraph" w:customStyle="1" w:styleId="13">
    <w:name w:val="Абзац списку1"/>
    <w:basedOn w:val="a0"/>
    <w:qFormat/>
    <w:rsid w:val="003F0712"/>
    <w:pPr>
      <w:spacing w:after="200" w:line="276" w:lineRule="auto"/>
      <w:ind w:left="720"/>
      <w:contextualSpacing/>
    </w:pPr>
    <w:rPr>
      <w:rFonts w:ascii="Calibri" w:eastAsia="Calibri" w:hAnsi="Calibri"/>
      <w:sz w:val="22"/>
      <w:szCs w:val="22"/>
      <w:lang w:eastAsia="en-US"/>
    </w:rPr>
  </w:style>
  <w:style w:type="paragraph" w:styleId="af7">
    <w:name w:val="No Spacing"/>
    <w:link w:val="af8"/>
    <w:qFormat/>
    <w:rsid w:val="003F0712"/>
    <w:pPr>
      <w:spacing w:after="0" w:line="240" w:lineRule="auto"/>
    </w:pPr>
    <w:rPr>
      <w:rFonts w:ascii="Calibri" w:eastAsia="Calibri" w:hAnsi="Calibri" w:cs="Times New Roman"/>
    </w:rPr>
  </w:style>
  <w:style w:type="character" w:customStyle="1" w:styleId="rvts0">
    <w:name w:val="rvts0"/>
    <w:rsid w:val="003F0712"/>
    <w:rPr>
      <w:rFonts w:cs="Times New Roman"/>
    </w:rPr>
  </w:style>
  <w:style w:type="paragraph" w:customStyle="1" w:styleId="rvps2">
    <w:name w:val="rvps2"/>
    <w:basedOn w:val="a0"/>
    <w:rsid w:val="003F0712"/>
    <w:pPr>
      <w:spacing w:before="100" w:beforeAutospacing="1" w:after="100" w:afterAutospacing="1"/>
    </w:pPr>
    <w:rPr>
      <w:rFonts w:eastAsia="Calibri"/>
      <w:sz w:val="24"/>
      <w:szCs w:val="24"/>
      <w:lang w:eastAsia="uk-UA"/>
    </w:rPr>
  </w:style>
  <w:style w:type="paragraph" w:customStyle="1" w:styleId="Blank">
    <w:name w:val="Blank"/>
    <w:basedOn w:val="a0"/>
    <w:rsid w:val="003F0712"/>
    <w:pPr>
      <w:tabs>
        <w:tab w:val="left" w:pos="5387"/>
        <w:tab w:val="right" w:pos="9356"/>
      </w:tabs>
      <w:spacing w:after="240"/>
      <w:ind w:firstLine="720"/>
      <w:jc w:val="both"/>
    </w:pPr>
    <w:rPr>
      <w:b/>
      <w:noProof/>
      <w:sz w:val="26"/>
    </w:rPr>
  </w:style>
  <w:style w:type="character" w:styleId="af9">
    <w:name w:val="Strong"/>
    <w:uiPriority w:val="22"/>
    <w:qFormat/>
    <w:rsid w:val="003F0712"/>
    <w:rPr>
      <w:rFonts w:cs="Times New Roman"/>
      <w:b/>
      <w:bCs/>
    </w:rPr>
  </w:style>
  <w:style w:type="paragraph" w:styleId="afa">
    <w:name w:val="Body Text Indent"/>
    <w:basedOn w:val="a0"/>
    <w:link w:val="afb"/>
    <w:rsid w:val="003F0712"/>
    <w:pPr>
      <w:spacing w:after="120"/>
      <w:ind w:left="283"/>
    </w:pPr>
  </w:style>
  <w:style w:type="character" w:customStyle="1" w:styleId="afb">
    <w:name w:val="Основной текст с отступом Знак"/>
    <w:basedOn w:val="a1"/>
    <w:link w:val="afa"/>
    <w:rsid w:val="003F0712"/>
    <w:rPr>
      <w:rFonts w:ascii="Times New Roman" w:eastAsia="Times New Roman" w:hAnsi="Times New Roman" w:cs="Times New Roman"/>
      <w:sz w:val="20"/>
      <w:szCs w:val="20"/>
      <w:lang w:eastAsia="ru-RU"/>
    </w:rPr>
  </w:style>
  <w:style w:type="paragraph" w:styleId="a">
    <w:name w:val="List Number"/>
    <w:basedOn w:val="a0"/>
    <w:rsid w:val="003F0712"/>
    <w:pPr>
      <w:widowControl w:val="0"/>
      <w:numPr>
        <w:numId w:val="2"/>
      </w:numPr>
    </w:pPr>
    <w:rPr>
      <w:sz w:val="32"/>
    </w:rPr>
  </w:style>
  <w:style w:type="paragraph" w:styleId="2">
    <w:name w:val="List Number 2"/>
    <w:basedOn w:val="a0"/>
    <w:rsid w:val="003F0712"/>
    <w:pPr>
      <w:widowControl w:val="0"/>
      <w:numPr>
        <w:ilvl w:val="1"/>
        <w:numId w:val="2"/>
      </w:numPr>
    </w:pPr>
    <w:rPr>
      <w:sz w:val="32"/>
    </w:rPr>
  </w:style>
  <w:style w:type="paragraph" w:styleId="3">
    <w:name w:val="List Number 3"/>
    <w:basedOn w:val="a0"/>
    <w:rsid w:val="003F0712"/>
    <w:pPr>
      <w:widowControl w:val="0"/>
      <w:numPr>
        <w:ilvl w:val="2"/>
        <w:numId w:val="2"/>
      </w:numPr>
    </w:pPr>
    <w:rPr>
      <w:sz w:val="32"/>
    </w:rPr>
  </w:style>
  <w:style w:type="paragraph" w:customStyle="1" w:styleId="alex">
    <w:name w:val="Îáû÷íûé.alex"/>
    <w:rsid w:val="003F0712"/>
    <w:pPr>
      <w:widowControl w:val="0"/>
      <w:spacing w:after="0" w:line="240" w:lineRule="auto"/>
    </w:pPr>
    <w:rPr>
      <w:rFonts w:ascii="UkrainianJournal" w:eastAsia="Times New Roman" w:hAnsi="UkrainianJournal" w:cs="Times New Roman"/>
      <w:sz w:val="20"/>
      <w:szCs w:val="20"/>
      <w:lang w:val="ru-RU" w:eastAsia="ru-RU"/>
    </w:rPr>
  </w:style>
  <w:style w:type="paragraph" w:styleId="34">
    <w:name w:val="Body Text 3"/>
    <w:basedOn w:val="a0"/>
    <w:link w:val="35"/>
    <w:rsid w:val="003F0712"/>
    <w:pPr>
      <w:spacing w:after="120"/>
    </w:pPr>
    <w:rPr>
      <w:sz w:val="16"/>
      <w:szCs w:val="16"/>
    </w:rPr>
  </w:style>
  <w:style w:type="character" w:customStyle="1" w:styleId="35">
    <w:name w:val="Основной текст 3 Знак"/>
    <w:basedOn w:val="a1"/>
    <w:link w:val="34"/>
    <w:rsid w:val="003F0712"/>
    <w:rPr>
      <w:rFonts w:ascii="Times New Roman" w:eastAsia="Times New Roman" w:hAnsi="Times New Roman" w:cs="Times New Roman"/>
      <w:sz w:val="16"/>
      <w:szCs w:val="16"/>
      <w:lang w:eastAsia="ru-RU"/>
    </w:rPr>
  </w:style>
  <w:style w:type="character" w:customStyle="1" w:styleId="26">
    <w:name w:val="Основной текст (2)_"/>
    <w:link w:val="27"/>
    <w:rsid w:val="003F0712"/>
    <w:rPr>
      <w:shd w:val="clear" w:color="auto" w:fill="FFFFFF"/>
    </w:rPr>
  </w:style>
  <w:style w:type="paragraph" w:customStyle="1" w:styleId="27">
    <w:name w:val="Основной текст (2)"/>
    <w:basedOn w:val="a0"/>
    <w:link w:val="26"/>
    <w:rsid w:val="003F0712"/>
    <w:pPr>
      <w:widowControl w:val="0"/>
      <w:shd w:val="clear" w:color="auto" w:fill="FFFFFF"/>
      <w:spacing w:before="660" w:after="300" w:line="0" w:lineRule="atLeast"/>
      <w:jc w:val="both"/>
    </w:pPr>
    <w:rPr>
      <w:rFonts w:asciiTheme="minorHAnsi" w:eastAsiaTheme="minorHAnsi" w:hAnsiTheme="minorHAnsi" w:cstheme="minorBidi"/>
      <w:sz w:val="22"/>
      <w:szCs w:val="22"/>
      <w:shd w:val="clear" w:color="auto" w:fill="FFFFFF"/>
      <w:lang w:eastAsia="en-US"/>
    </w:rPr>
  </w:style>
  <w:style w:type="paragraph" w:styleId="51">
    <w:name w:val="List 5"/>
    <w:basedOn w:val="a0"/>
    <w:rsid w:val="003F0712"/>
    <w:pPr>
      <w:ind w:left="1415" w:hanging="283"/>
      <w:contextualSpacing/>
    </w:pPr>
  </w:style>
  <w:style w:type="paragraph" w:customStyle="1" w:styleId="Normal2">
    <w:name w:val="Normal2"/>
    <w:rsid w:val="003F0712"/>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14">
    <w:name w:val="Список1"/>
    <w:basedOn w:val="a0"/>
    <w:rsid w:val="003F0712"/>
    <w:pPr>
      <w:tabs>
        <w:tab w:val="left" w:pos="432"/>
        <w:tab w:val="left" w:pos="720"/>
      </w:tabs>
      <w:spacing w:before="240" w:after="240"/>
      <w:jc w:val="both"/>
    </w:pPr>
    <w:rPr>
      <w:b/>
      <w:sz w:val="24"/>
      <w:szCs w:val="24"/>
    </w:rPr>
  </w:style>
  <w:style w:type="paragraph" w:customStyle="1" w:styleId="LO-normal">
    <w:name w:val="LO-normal"/>
    <w:uiPriority w:val="99"/>
    <w:rsid w:val="003F0712"/>
    <w:pPr>
      <w:spacing w:after="0" w:line="276" w:lineRule="auto"/>
    </w:pPr>
    <w:rPr>
      <w:rFonts w:ascii="Arial" w:eastAsia="Tahoma" w:hAnsi="Arial" w:cs="Arial"/>
      <w:color w:val="000000"/>
      <w:lang w:val="ru-RU" w:eastAsia="zh-CN"/>
    </w:rPr>
  </w:style>
  <w:style w:type="paragraph" w:styleId="afc">
    <w:name w:val="List Paragraph"/>
    <w:aliases w:val="название табл/рис,Список уровня 2,Bullet Number,Bullet 1,Use Case List Paragraph,lp1,List Paragraph1,lp11,List Paragraph11,AC List 01,заголовок 1.1,Абзац списка5,Mummuga loetelu,Loendi lõik,En tкte 1,Report Para,WinDForce-Letter,Chapter10"/>
    <w:basedOn w:val="a0"/>
    <w:link w:val="afd"/>
    <w:uiPriority w:val="34"/>
    <w:qFormat/>
    <w:rsid w:val="003F0712"/>
    <w:pPr>
      <w:ind w:left="708"/>
    </w:pPr>
  </w:style>
  <w:style w:type="paragraph" w:customStyle="1" w:styleId="afe">
    <w:name w:val="_тире"/>
    <w:basedOn w:val="a0"/>
    <w:qFormat/>
    <w:rsid w:val="003F0712"/>
    <w:pPr>
      <w:tabs>
        <w:tab w:val="num" w:pos="0"/>
      </w:tabs>
      <w:spacing w:after="120"/>
      <w:ind w:left="284" w:hanging="284"/>
      <w:jc w:val="both"/>
    </w:pPr>
    <w:rPr>
      <w:sz w:val="24"/>
      <w:szCs w:val="24"/>
      <w:lang w:val="ru-RU" w:eastAsia="ar-SA"/>
    </w:rPr>
  </w:style>
  <w:style w:type="paragraph" w:customStyle="1" w:styleId="15">
    <w:name w:val="Обычный1"/>
    <w:qFormat/>
    <w:rsid w:val="003F0712"/>
    <w:pPr>
      <w:spacing w:after="0" w:line="276" w:lineRule="auto"/>
    </w:pPr>
    <w:rPr>
      <w:rFonts w:ascii="Arial" w:eastAsia="Arial" w:hAnsi="Arial" w:cs="Arial"/>
      <w:color w:val="000000"/>
      <w:lang w:val="ru-RU" w:eastAsia="ru-RU"/>
    </w:rPr>
  </w:style>
  <w:style w:type="paragraph" w:customStyle="1" w:styleId="130">
    <w:name w:val="Обычный + 13 пт"/>
    <w:aliases w:val="По ширине,Первая строка:  1,27 см"/>
    <w:basedOn w:val="a0"/>
    <w:link w:val="13127"/>
    <w:rsid w:val="003F0712"/>
    <w:pPr>
      <w:ind w:firstLine="708"/>
      <w:jc w:val="both"/>
    </w:pPr>
    <w:rPr>
      <w:b/>
      <w:snapToGrid w:val="0"/>
      <w:color w:val="FF0000"/>
      <w:sz w:val="24"/>
      <w:szCs w:val="24"/>
      <w:lang w:eastAsia="uk-UA"/>
    </w:rPr>
  </w:style>
  <w:style w:type="character" w:customStyle="1" w:styleId="13127">
    <w:name w:val="Обычный + 13 пт;По ширине;Первая строка:  1;27 см Знак Знак"/>
    <w:link w:val="130"/>
    <w:rsid w:val="003F0712"/>
    <w:rPr>
      <w:rFonts w:ascii="Times New Roman" w:eastAsia="Times New Roman" w:hAnsi="Times New Roman" w:cs="Times New Roman"/>
      <w:b/>
      <w:snapToGrid w:val="0"/>
      <w:color w:val="FF0000"/>
      <w:sz w:val="24"/>
      <w:szCs w:val="24"/>
      <w:lang w:eastAsia="uk-UA"/>
    </w:rPr>
  </w:style>
  <w:style w:type="character" w:styleId="aff">
    <w:name w:val="line number"/>
    <w:rsid w:val="003F0712"/>
  </w:style>
  <w:style w:type="paragraph" w:customStyle="1" w:styleId="aff0">
    <w:name w:val="Нормальний текст"/>
    <w:basedOn w:val="a0"/>
    <w:rsid w:val="003F0712"/>
    <w:pPr>
      <w:suppressAutoHyphens/>
      <w:spacing w:before="120"/>
      <w:ind w:firstLine="567"/>
    </w:pPr>
    <w:rPr>
      <w:rFonts w:ascii="Antiqua" w:hAnsi="Antiqua" w:cs="Antiqua"/>
      <w:sz w:val="26"/>
      <w:lang w:eastAsia="zh-CN"/>
    </w:rPr>
  </w:style>
  <w:style w:type="character" w:customStyle="1" w:styleId="rvts23">
    <w:name w:val="rvts23"/>
    <w:rsid w:val="003F0712"/>
  </w:style>
  <w:style w:type="character" w:customStyle="1" w:styleId="gen">
    <w:name w:val="gen"/>
    <w:rsid w:val="003F0712"/>
  </w:style>
  <w:style w:type="character" w:customStyle="1" w:styleId="16">
    <w:name w:val="Виділення1"/>
    <w:rsid w:val="003F0712"/>
  </w:style>
  <w:style w:type="character" w:customStyle="1" w:styleId="afd">
    <w:name w:val="Абзац списка Знак"/>
    <w:aliases w:val="название табл/рис Знак,Список уровня 2 Знак,Bullet Number Знак,Bullet 1 Знак,Use Case List Paragraph Знак,lp1 Знак,List Paragraph1 Знак,lp11 Знак,List Paragraph11 Знак,AC List 01 Знак,заголовок 1.1 Знак,Абзац списка5 Знак"/>
    <w:link w:val="afc"/>
    <w:uiPriority w:val="99"/>
    <w:rsid w:val="003F0712"/>
    <w:rPr>
      <w:rFonts w:ascii="Times New Roman" w:eastAsia="Times New Roman" w:hAnsi="Times New Roman" w:cs="Times New Roman"/>
      <w:sz w:val="20"/>
      <w:szCs w:val="20"/>
      <w:lang w:eastAsia="ru-RU"/>
    </w:rPr>
  </w:style>
  <w:style w:type="character" w:customStyle="1" w:styleId="FontStyle14">
    <w:name w:val="Font Style14"/>
    <w:rsid w:val="003F0712"/>
    <w:rPr>
      <w:rFonts w:ascii="Times New Roman" w:hAnsi="Times New Roman" w:cs="Times New Roman"/>
      <w:sz w:val="24"/>
      <w:szCs w:val="24"/>
    </w:rPr>
  </w:style>
  <w:style w:type="character" w:customStyle="1" w:styleId="Bodytext2">
    <w:name w:val="Body text (2)_"/>
    <w:link w:val="Bodytext20"/>
    <w:rsid w:val="003F0712"/>
    <w:rPr>
      <w:shd w:val="clear" w:color="auto" w:fill="FFFFFF"/>
    </w:rPr>
  </w:style>
  <w:style w:type="character" w:customStyle="1" w:styleId="Bodytext4115ptBold">
    <w:name w:val="Body text (4) + 11.5 pt;Bold"/>
    <w:rsid w:val="003F071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rsid w:val="003F0712"/>
    <w:pPr>
      <w:widowControl w:val="0"/>
      <w:shd w:val="clear" w:color="auto" w:fill="FFFFFF"/>
      <w:spacing w:before="300" w:line="266" w:lineRule="exact"/>
      <w:jc w:val="both"/>
    </w:pPr>
    <w:rPr>
      <w:rFonts w:asciiTheme="minorHAnsi" w:eastAsiaTheme="minorHAnsi" w:hAnsiTheme="minorHAnsi" w:cstheme="minorBidi"/>
      <w:sz w:val="22"/>
      <w:szCs w:val="22"/>
      <w:lang w:eastAsia="en-US"/>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locked/>
    <w:rsid w:val="00196FFD"/>
    <w:rPr>
      <w:rFonts w:ascii="Times New Roman" w:eastAsia="Times New Roman" w:hAnsi="Times New Roman" w:cs="Times New Roman"/>
      <w:sz w:val="24"/>
      <w:szCs w:val="24"/>
      <w:lang w:val="ru-RU" w:eastAsia="ru-RU"/>
    </w:rPr>
  </w:style>
  <w:style w:type="paragraph" w:customStyle="1" w:styleId="xl81">
    <w:name w:val="xl81"/>
    <w:basedOn w:val="a0"/>
    <w:rsid w:val="003274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BodyText1">
    <w:name w:val="Body Text1"/>
    <w:basedOn w:val="a0"/>
    <w:uiPriority w:val="99"/>
    <w:rsid w:val="000A72A0"/>
    <w:pPr>
      <w:widowControl w:val="0"/>
      <w:autoSpaceDE w:val="0"/>
      <w:autoSpaceDN w:val="0"/>
    </w:pPr>
    <w:rPr>
      <w:rFonts w:ascii="Arial" w:hAnsi="Arial" w:cs="Arial"/>
      <w:sz w:val="24"/>
      <w:szCs w:val="24"/>
      <w:lang w:val="ru-RU"/>
    </w:rPr>
  </w:style>
  <w:style w:type="character" w:styleId="aff1">
    <w:name w:val="Emphasis"/>
    <w:basedOn w:val="a1"/>
    <w:uiPriority w:val="20"/>
    <w:qFormat/>
    <w:rsid w:val="000A72A0"/>
    <w:rPr>
      <w:rFonts w:cs="Times New Roman"/>
      <w:i/>
    </w:rPr>
  </w:style>
  <w:style w:type="paragraph" w:customStyle="1" w:styleId="aff2">
    <w:name w:val="Содержимое таблицы"/>
    <w:basedOn w:val="af2"/>
    <w:rsid w:val="00C13108"/>
    <w:pPr>
      <w:suppressLineNumbers/>
      <w:suppressAutoHyphens/>
      <w:spacing w:after="0"/>
      <w:jc w:val="right"/>
    </w:pPr>
    <w:rPr>
      <w:sz w:val="28"/>
      <w:szCs w:val="28"/>
      <w:lang w:eastAsia="zh-CN"/>
    </w:rPr>
  </w:style>
  <w:style w:type="character" w:customStyle="1" w:styleId="17">
    <w:name w:val="Основной шрифт абзаца1"/>
    <w:rsid w:val="000A0E0A"/>
    <w:rPr>
      <w:rFonts w:ascii="Verdana" w:eastAsia="Verdana" w:hAnsi="Verdana" w:cs="Verdana"/>
      <w:lang w:bidi="ar-SA"/>
    </w:rPr>
  </w:style>
  <w:style w:type="paragraph" w:customStyle="1" w:styleId="18">
    <w:name w:val="Без интервала1"/>
    <w:rsid w:val="007E77A1"/>
    <w:pPr>
      <w:suppressAutoHyphens/>
      <w:spacing w:after="0" w:line="240" w:lineRule="auto"/>
    </w:pPr>
    <w:rPr>
      <w:rFonts w:ascii="Calibri" w:eastAsia="Times New Roman" w:hAnsi="Calibri" w:cs="Calibri"/>
      <w:lang w:eastAsia="zh-CN"/>
    </w:rPr>
  </w:style>
  <w:style w:type="paragraph" w:customStyle="1" w:styleId="19">
    <w:name w:val="Абзац списка1"/>
    <w:basedOn w:val="a0"/>
    <w:rsid w:val="007E77A1"/>
    <w:pPr>
      <w:suppressAutoHyphens/>
      <w:spacing w:after="200" w:line="276" w:lineRule="auto"/>
      <w:ind w:left="720"/>
    </w:pPr>
    <w:rPr>
      <w:rFonts w:ascii="Calibri" w:eastAsia="Calibri" w:hAnsi="Calibri" w:cs="Calibri"/>
      <w:sz w:val="22"/>
      <w:szCs w:val="22"/>
      <w:lang w:eastAsia="zh-CN"/>
    </w:rPr>
  </w:style>
  <w:style w:type="paragraph" w:customStyle="1" w:styleId="310">
    <w:name w:val="Основной текст (3)1"/>
    <w:basedOn w:val="a0"/>
    <w:uiPriority w:val="99"/>
    <w:qFormat/>
    <w:rsid w:val="000B62CA"/>
    <w:pPr>
      <w:widowControl w:val="0"/>
      <w:shd w:val="clear" w:color="auto" w:fill="FFFFFF"/>
      <w:spacing w:line="370" w:lineRule="exact"/>
      <w:jc w:val="both"/>
    </w:pPr>
    <w:rPr>
      <w:rFonts w:eastAsia="Calibri"/>
      <w:b/>
      <w:bCs/>
      <w:sz w:val="31"/>
      <w:szCs w:val="31"/>
      <w:lang w:val="ru-RU" w:eastAsia="en-US"/>
    </w:rPr>
  </w:style>
  <w:style w:type="character" w:customStyle="1" w:styleId="28">
    <w:name w:val="Основний текст (2)_"/>
    <w:basedOn w:val="a1"/>
    <w:link w:val="210"/>
    <w:uiPriority w:val="99"/>
    <w:locked/>
    <w:rsid w:val="000B62CA"/>
    <w:rPr>
      <w:shd w:val="clear" w:color="auto" w:fill="FFFFFF"/>
    </w:rPr>
  </w:style>
  <w:style w:type="paragraph" w:customStyle="1" w:styleId="210">
    <w:name w:val="Основний текст (2)1"/>
    <w:basedOn w:val="a0"/>
    <w:link w:val="28"/>
    <w:uiPriority w:val="99"/>
    <w:rsid w:val="000B62CA"/>
    <w:pPr>
      <w:widowControl w:val="0"/>
      <w:shd w:val="clear" w:color="auto" w:fill="FFFFFF"/>
      <w:spacing w:before="240" w:after="240" w:line="240" w:lineRule="atLeast"/>
      <w:jc w:val="both"/>
    </w:pPr>
    <w:rPr>
      <w:rFonts w:asciiTheme="minorHAnsi" w:eastAsiaTheme="minorHAnsi" w:hAnsiTheme="minorHAnsi" w:cstheme="minorBidi"/>
      <w:sz w:val="22"/>
      <w:szCs w:val="22"/>
      <w:lang w:eastAsia="en-US"/>
    </w:rPr>
  </w:style>
  <w:style w:type="character" w:customStyle="1" w:styleId="af8">
    <w:name w:val="Без интервала Знак"/>
    <w:link w:val="af7"/>
    <w:rsid w:val="007E25EA"/>
    <w:rPr>
      <w:rFonts w:ascii="Calibri" w:eastAsia="Calibri" w:hAnsi="Calibri" w:cs="Times New Roman"/>
    </w:rPr>
  </w:style>
  <w:style w:type="character" w:styleId="aff3">
    <w:name w:val="FollowedHyperlink"/>
    <w:basedOn w:val="a1"/>
    <w:uiPriority w:val="99"/>
    <w:semiHidden/>
    <w:unhideWhenUsed/>
    <w:rsid w:val="00E833A3"/>
    <w:rPr>
      <w:color w:val="954F72" w:themeColor="followedHyperlink"/>
      <w:u w:val="single"/>
    </w:rPr>
  </w:style>
  <w:style w:type="table" w:customStyle="1" w:styleId="TableNormal">
    <w:name w:val="Table Normal"/>
    <w:uiPriority w:val="2"/>
    <w:semiHidden/>
    <w:unhideWhenUsed/>
    <w:qFormat/>
    <w:rsid w:val="00FA4E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032B3"/>
    <w:pPr>
      <w:widowControl w:val="0"/>
      <w:autoSpaceDE w:val="0"/>
      <w:autoSpaceDN w:val="0"/>
      <w:ind w:left="112"/>
    </w:pPr>
    <w:rPr>
      <w:sz w:val="22"/>
      <w:szCs w:val="22"/>
    </w:rPr>
  </w:style>
  <w:style w:type="paragraph" w:customStyle="1" w:styleId="1a">
    <w:name w:val="Без інтервалів1"/>
    <w:uiPriority w:val="99"/>
    <w:qFormat/>
    <w:rsid w:val="0061614E"/>
    <w:pPr>
      <w:spacing w:after="0" w:line="240" w:lineRule="auto"/>
    </w:pPr>
    <w:rPr>
      <w:rFonts w:ascii="Times New Roman" w:eastAsia="Times New Roman" w:hAnsi="Times New Roman" w:cs="Times New Roman"/>
      <w:sz w:val="24"/>
      <w:szCs w:val="24"/>
      <w:lang w:eastAsia="uk-UA"/>
    </w:rPr>
  </w:style>
  <w:style w:type="paragraph" w:customStyle="1" w:styleId="Default">
    <w:name w:val="Default"/>
    <w:basedOn w:val="a0"/>
    <w:rsid w:val="0061614E"/>
    <w:pPr>
      <w:widowControl w:val="0"/>
      <w:suppressAutoHyphens/>
      <w:autoSpaceDE w:val="0"/>
    </w:pPr>
    <w:rPr>
      <w:color w:val="000000"/>
      <w:kern w:val="1"/>
      <w:sz w:val="24"/>
      <w:szCs w:val="24"/>
      <w:lang w:val="ru-RU" w:eastAsia="hi-IN" w:bidi="hi-IN"/>
    </w:rPr>
  </w:style>
  <w:style w:type="paragraph" w:customStyle="1" w:styleId="1b">
    <w:name w:val="Основний текст1"/>
    <w:basedOn w:val="a0"/>
    <w:rsid w:val="00B232D5"/>
    <w:pPr>
      <w:spacing w:after="140" w:line="288" w:lineRule="auto"/>
    </w:pPr>
    <w:rPr>
      <w:rFonts w:ascii="Liberation Serif" w:hAnsi="Liberation Serif" w:cs="Lohit Devanagari"/>
      <w:color w:val="00000A"/>
      <w:sz w:val="24"/>
      <w:szCs w:val="24"/>
      <w:lang w:eastAsia="zh-CN" w:bidi="hi-IN"/>
    </w:rPr>
  </w:style>
  <w:style w:type="paragraph" w:customStyle="1" w:styleId="aff4">
    <w:name w:val="Вміст таблиці"/>
    <w:basedOn w:val="a0"/>
    <w:rsid w:val="00B232D5"/>
    <w:pPr>
      <w:suppressLineNumbers/>
      <w:spacing w:line="276" w:lineRule="auto"/>
    </w:pPr>
    <w:rPr>
      <w:rFonts w:ascii="Liberation Serif" w:hAnsi="Liberation Serif" w:cs="Lohit Devanagari"/>
      <w:color w:val="00000A"/>
      <w:sz w:val="24"/>
      <w:szCs w:val="24"/>
      <w:lang w:eastAsia="zh-CN" w:bidi="hi-IN"/>
    </w:rPr>
  </w:style>
  <w:style w:type="paragraph" w:customStyle="1" w:styleId="29">
    <w:name w:val="Основний текст2"/>
    <w:basedOn w:val="a0"/>
    <w:rsid w:val="00DF42ED"/>
    <w:pPr>
      <w:spacing w:after="140" w:line="288" w:lineRule="auto"/>
    </w:pPr>
    <w:rPr>
      <w:rFonts w:ascii="Liberation Serif"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7070">
      <w:bodyDiv w:val="1"/>
      <w:marLeft w:val="0"/>
      <w:marRight w:val="0"/>
      <w:marTop w:val="0"/>
      <w:marBottom w:val="0"/>
      <w:divBdr>
        <w:top w:val="none" w:sz="0" w:space="0" w:color="auto"/>
        <w:left w:val="none" w:sz="0" w:space="0" w:color="auto"/>
        <w:bottom w:val="none" w:sz="0" w:space="0" w:color="auto"/>
        <w:right w:val="none" w:sz="0" w:space="0" w:color="auto"/>
      </w:divBdr>
    </w:div>
    <w:div w:id="453869063">
      <w:bodyDiv w:val="1"/>
      <w:marLeft w:val="0"/>
      <w:marRight w:val="0"/>
      <w:marTop w:val="0"/>
      <w:marBottom w:val="0"/>
      <w:divBdr>
        <w:top w:val="none" w:sz="0" w:space="0" w:color="auto"/>
        <w:left w:val="none" w:sz="0" w:space="0" w:color="auto"/>
        <w:bottom w:val="none" w:sz="0" w:space="0" w:color="auto"/>
        <w:right w:val="none" w:sz="0" w:space="0" w:color="auto"/>
      </w:divBdr>
    </w:div>
    <w:div w:id="546575189">
      <w:bodyDiv w:val="1"/>
      <w:marLeft w:val="0"/>
      <w:marRight w:val="0"/>
      <w:marTop w:val="0"/>
      <w:marBottom w:val="0"/>
      <w:divBdr>
        <w:top w:val="none" w:sz="0" w:space="0" w:color="auto"/>
        <w:left w:val="none" w:sz="0" w:space="0" w:color="auto"/>
        <w:bottom w:val="none" w:sz="0" w:space="0" w:color="auto"/>
        <w:right w:val="none" w:sz="0" w:space="0" w:color="auto"/>
      </w:divBdr>
    </w:div>
    <w:div w:id="982851102">
      <w:bodyDiv w:val="1"/>
      <w:marLeft w:val="0"/>
      <w:marRight w:val="0"/>
      <w:marTop w:val="0"/>
      <w:marBottom w:val="0"/>
      <w:divBdr>
        <w:top w:val="none" w:sz="0" w:space="0" w:color="auto"/>
        <w:left w:val="none" w:sz="0" w:space="0" w:color="auto"/>
        <w:bottom w:val="none" w:sz="0" w:space="0" w:color="auto"/>
        <w:right w:val="none" w:sz="0" w:space="0" w:color="auto"/>
      </w:divBdr>
    </w:div>
    <w:div w:id="1054696646">
      <w:bodyDiv w:val="1"/>
      <w:marLeft w:val="0"/>
      <w:marRight w:val="0"/>
      <w:marTop w:val="0"/>
      <w:marBottom w:val="0"/>
      <w:divBdr>
        <w:top w:val="none" w:sz="0" w:space="0" w:color="auto"/>
        <w:left w:val="none" w:sz="0" w:space="0" w:color="auto"/>
        <w:bottom w:val="none" w:sz="0" w:space="0" w:color="auto"/>
        <w:right w:val="none" w:sz="0" w:space="0" w:color="auto"/>
      </w:divBdr>
    </w:div>
    <w:div w:id="1100375381">
      <w:bodyDiv w:val="1"/>
      <w:marLeft w:val="0"/>
      <w:marRight w:val="0"/>
      <w:marTop w:val="0"/>
      <w:marBottom w:val="0"/>
      <w:divBdr>
        <w:top w:val="none" w:sz="0" w:space="0" w:color="auto"/>
        <w:left w:val="none" w:sz="0" w:space="0" w:color="auto"/>
        <w:bottom w:val="none" w:sz="0" w:space="0" w:color="auto"/>
        <w:right w:val="none" w:sz="0" w:space="0" w:color="auto"/>
      </w:divBdr>
      <w:divsChild>
        <w:div w:id="126314928">
          <w:marLeft w:val="0"/>
          <w:marRight w:val="0"/>
          <w:marTop w:val="0"/>
          <w:marBottom w:val="0"/>
          <w:divBdr>
            <w:top w:val="none" w:sz="0" w:space="0" w:color="auto"/>
            <w:left w:val="none" w:sz="0" w:space="0" w:color="auto"/>
            <w:bottom w:val="none" w:sz="0" w:space="0" w:color="auto"/>
            <w:right w:val="none" w:sz="0" w:space="0" w:color="auto"/>
          </w:divBdr>
        </w:div>
        <w:div w:id="1046564351">
          <w:marLeft w:val="0"/>
          <w:marRight w:val="0"/>
          <w:marTop w:val="0"/>
          <w:marBottom w:val="0"/>
          <w:divBdr>
            <w:top w:val="none" w:sz="0" w:space="0" w:color="auto"/>
            <w:left w:val="none" w:sz="0" w:space="0" w:color="auto"/>
            <w:bottom w:val="none" w:sz="0" w:space="0" w:color="auto"/>
            <w:right w:val="none" w:sz="0" w:space="0" w:color="auto"/>
          </w:divBdr>
        </w:div>
      </w:divsChild>
    </w:div>
    <w:div w:id="1436553488">
      <w:bodyDiv w:val="1"/>
      <w:marLeft w:val="0"/>
      <w:marRight w:val="0"/>
      <w:marTop w:val="0"/>
      <w:marBottom w:val="0"/>
      <w:divBdr>
        <w:top w:val="none" w:sz="0" w:space="0" w:color="auto"/>
        <w:left w:val="none" w:sz="0" w:space="0" w:color="auto"/>
        <w:bottom w:val="none" w:sz="0" w:space="0" w:color="auto"/>
        <w:right w:val="none" w:sz="0" w:space="0" w:color="auto"/>
      </w:divBdr>
    </w:div>
    <w:div w:id="1443916475">
      <w:bodyDiv w:val="1"/>
      <w:marLeft w:val="0"/>
      <w:marRight w:val="0"/>
      <w:marTop w:val="0"/>
      <w:marBottom w:val="0"/>
      <w:divBdr>
        <w:top w:val="none" w:sz="0" w:space="0" w:color="auto"/>
        <w:left w:val="none" w:sz="0" w:space="0" w:color="auto"/>
        <w:bottom w:val="none" w:sz="0" w:space="0" w:color="auto"/>
        <w:right w:val="none" w:sz="0" w:space="0" w:color="auto"/>
      </w:divBdr>
    </w:div>
    <w:div w:id="1469014217">
      <w:bodyDiv w:val="1"/>
      <w:marLeft w:val="0"/>
      <w:marRight w:val="0"/>
      <w:marTop w:val="0"/>
      <w:marBottom w:val="0"/>
      <w:divBdr>
        <w:top w:val="none" w:sz="0" w:space="0" w:color="auto"/>
        <w:left w:val="none" w:sz="0" w:space="0" w:color="auto"/>
        <w:bottom w:val="none" w:sz="0" w:space="0" w:color="auto"/>
        <w:right w:val="none" w:sz="0" w:space="0" w:color="auto"/>
      </w:divBdr>
    </w:div>
    <w:div w:id="1634754077">
      <w:bodyDiv w:val="1"/>
      <w:marLeft w:val="0"/>
      <w:marRight w:val="0"/>
      <w:marTop w:val="0"/>
      <w:marBottom w:val="0"/>
      <w:divBdr>
        <w:top w:val="none" w:sz="0" w:space="0" w:color="auto"/>
        <w:left w:val="none" w:sz="0" w:space="0" w:color="auto"/>
        <w:bottom w:val="none" w:sz="0" w:space="0" w:color="auto"/>
        <w:right w:val="none" w:sz="0" w:space="0" w:color="auto"/>
      </w:divBdr>
    </w:div>
    <w:div w:id="16884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86BE-5D6E-4EBD-A1CD-E289D627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39</Pages>
  <Words>16278</Words>
  <Characters>92791</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ПАНАСЮК Василь Петрович</dc:creator>
  <cp:lastModifiedBy>Алла</cp:lastModifiedBy>
  <cp:revision>53</cp:revision>
  <cp:lastPrinted>2021-01-26T07:37:00Z</cp:lastPrinted>
  <dcterms:created xsi:type="dcterms:W3CDTF">2023-03-27T19:46:00Z</dcterms:created>
  <dcterms:modified xsi:type="dcterms:W3CDTF">2023-05-02T19:49:00Z</dcterms:modified>
</cp:coreProperties>
</file>