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6B842" w14:textId="77777777" w:rsidR="00171A09" w:rsidRDefault="00171A09" w:rsidP="00171A09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160A1">
        <w:rPr>
          <w:rFonts w:ascii="Times New Roman" w:hAnsi="Times New Roman"/>
          <w:b/>
          <w:bCs/>
          <w:sz w:val="20"/>
          <w:szCs w:val="20"/>
        </w:rPr>
        <w:t xml:space="preserve">ОБҐРУНТУВАННЯ </w:t>
      </w:r>
    </w:p>
    <w:p w14:paraId="406792F8" w14:textId="23C9D07D" w:rsidR="00171A09" w:rsidRPr="005160A1" w:rsidRDefault="00171A09" w:rsidP="00171A09">
      <w:pPr>
        <w:spacing w:after="100" w:afterAutospacing="1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60A1">
        <w:rPr>
          <w:rFonts w:ascii="Times New Roman" w:hAnsi="Times New Roman"/>
          <w:bCs/>
          <w:sz w:val="20"/>
          <w:szCs w:val="20"/>
        </w:rPr>
        <w:t xml:space="preserve">технічних та якісних характеристик </w:t>
      </w:r>
      <w:r w:rsidRPr="005160A1">
        <w:rPr>
          <w:rFonts w:ascii="Times New Roman" w:hAnsi="Times New Roman"/>
          <w:b/>
          <w:bCs/>
          <w:sz w:val="20"/>
          <w:szCs w:val="20"/>
        </w:rPr>
        <w:t xml:space="preserve">закупівлі </w:t>
      </w:r>
      <w:r w:rsidR="004D6995">
        <w:rPr>
          <w:rFonts w:ascii="Times New Roman" w:hAnsi="Times New Roman"/>
          <w:b/>
          <w:bCs/>
          <w:sz w:val="20"/>
          <w:szCs w:val="20"/>
        </w:rPr>
        <w:t>природнього газу</w:t>
      </w:r>
      <w:r w:rsidRPr="00955A54">
        <w:rPr>
          <w:rFonts w:ascii="Times New Roman" w:hAnsi="Times New Roman"/>
          <w:b/>
          <w:sz w:val="20"/>
          <w:szCs w:val="20"/>
        </w:rPr>
        <w:t xml:space="preserve">, </w:t>
      </w:r>
      <w:r w:rsidRPr="005160A1">
        <w:rPr>
          <w:rFonts w:ascii="Times New Roman" w:hAnsi="Times New Roman"/>
          <w:bCs/>
          <w:sz w:val="20"/>
          <w:szCs w:val="20"/>
        </w:rPr>
        <w:t>розміру бюджетного призначення, очікуваної вартості предмета закупівлі</w:t>
      </w:r>
    </w:p>
    <w:p w14:paraId="607E0983" w14:textId="77777777" w:rsidR="00171A09" w:rsidRPr="002B4A84" w:rsidRDefault="00171A09" w:rsidP="00171A0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Cs/>
          <w:sz w:val="20"/>
          <w:szCs w:val="20"/>
        </w:rPr>
      </w:pPr>
      <w:r w:rsidRPr="002B4A84">
        <w:rPr>
          <w:rStyle w:val="a4"/>
          <w:rFonts w:ascii="Times New Roman" w:hAnsi="Times New Roman"/>
          <w:bCs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7D746984" w14:textId="4DCFC601" w:rsidR="00FA35ED" w:rsidRPr="00FA35ED" w:rsidRDefault="00171A09" w:rsidP="00FA35ED">
      <w:pPr>
        <w:shd w:val="clear" w:color="auto" w:fill="FFFFFF"/>
        <w:spacing w:after="0"/>
        <w:rPr>
          <w:rFonts w:ascii="Times New Roman" w:hAnsi="Times New Roman"/>
          <w:bCs/>
          <w:iCs/>
          <w:sz w:val="20"/>
          <w:szCs w:val="20"/>
        </w:rPr>
      </w:pPr>
      <w:r w:rsidRPr="00F358F7">
        <w:rPr>
          <w:rStyle w:val="a4"/>
          <w:rFonts w:ascii="Times New Roman" w:hAnsi="Times New Roman"/>
          <w:b/>
          <w:bCs/>
          <w:i w:val="0"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CA657A">
        <w:rPr>
          <w:rFonts w:ascii="Times New Roman" w:hAnsi="Times New Roman"/>
          <w:color w:val="000000"/>
          <w:sz w:val="20"/>
          <w:szCs w:val="20"/>
          <w:lang w:eastAsia="ru-RU"/>
        </w:rPr>
        <w:t>Національна академія керівних кадрів культури і мистецтв</w:t>
      </w:r>
      <w:r w:rsidR="00FA35ED" w:rsidRPr="00FA35ED">
        <w:rPr>
          <w:rStyle w:val="a4"/>
          <w:rFonts w:ascii="Times New Roman" w:hAnsi="Times New Roman"/>
          <w:b/>
          <w:bCs/>
          <w:i w:val="0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01015, м"/>
        </w:smartTagPr>
        <w:r w:rsidR="00CA657A" w:rsidRPr="00CA657A">
          <w:rPr>
            <w:rFonts w:ascii="Times New Roman" w:hAnsi="Times New Roman"/>
            <w:b/>
            <w:sz w:val="20"/>
            <w:szCs w:val="20"/>
            <w:lang w:eastAsia="uk-UA"/>
          </w:rPr>
          <w:t>01015</w:t>
        </w:r>
        <w:r w:rsidR="00CA657A" w:rsidRPr="00CA657A">
          <w:rPr>
            <w:rFonts w:ascii="Times New Roman" w:hAnsi="Times New Roman"/>
            <w:b/>
            <w:sz w:val="20"/>
            <w:szCs w:val="20"/>
          </w:rPr>
          <w:t>,</w:t>
        </w:r>
        <w:r w:rsidR="00CA657A" w:rsidRPr="00CA657A">
          <w:rPr>
            <w:rFonts w:ascii="Times New Roman" w:hAnsi="Times New Roman"/>
            <w:sz w:val="20"/>
            <w:szCs w:val="20"/>
          </w:rPr>
          <w:t xml:space="preserve"> </w:t>
        </w:r>
        <w:r w:rsidR="00CA657A" w:rsidRPr="00CA657A">
          <w:rPr>
            <w:rFonts w:ascii="Times New Roman" w:hAnsi="Times New Roman"/>
            <w:b/>
            <w:sz w:val="20"/>
            <w:szCs w:val="20"/>
          </w:rPr>
          <w:t>м</w:t>
        </w:r>
      </w:smartTag>
      <w:r w:rsidR="00CA657A" w:rsidRPr="00CA657A"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r w:rsidR="00CA657A" w:rsidRPr="00CA657A">
        <w:rPr>
          <w:rFonts w:ascii="Times New Roman" w:hAnsi="Times New Roman"/>
          <w:b/>
          <w:sz w:val="20"/>
          <w:szCs w:val="20"/>
        </w:rPr>
        <w:t>Київ</w:t>
      </w:r>
      <w:r w:rsidR="00CA657A" w:rsidRPr="00CA657A">
        <w:rPr>
          <w:rFonts w:ascii="Times New Roman" w:hAnsi="Times New Roman"/>
          <w:b/>
          <w:color w:val="121212"/>
          <w:sz w:val="20"/>
          <w:szCs w:val="20"/>
          <w:lang w:eastAsia="uk-UA"/>
        </w:rPr>
        <w:t>,вул</w:t>
      </w:r>
      <w:proofErr w:type="spellEnd"/>
      <w:r w:rsidR="00CA657A" w:rsidRPr="00CA657A">
        <w:rPr>
          <w:rFonts w:ascii="Times New Roman" w:hAnsi="Times New Roman"/>
          <w:b/>
          <w:color w:val="121212"/>
          <w:sz w:val="20"/>
          <w:szCs w:val="20"/>
          <w:lang w:eastAsia="uk-UA"/>
        </w:rPr>
        <w:t>. Лаврська 9, корпус 15</w:t>
      </w:r>
      <w:r w:rsidR="00FA35ED" w:rsidRPr="00FA35ED">
        <w:rPr>
          <w:rFonts w:ascii="Times New Roman" w:hAnsi="Times New Roman"/>
          <w:bCs/>
          <w:iCs/>
          <w:sz w:val="20"/>
          <w:szCs w:val="20"/>
        </w:rPr>
        <w:t>,</w:t>
      </w:r>
      <w:r w:rsidR="00FA35ED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FA35ED" w:rsidRPr="00FA35ED">
        <w:rPr>
          <w:rFonts w:ascii="Times New Roman" w:hAnsi="Times New Roman"/>
          <w:bCs/>
          <w:iCs/>
          <w:sz w:val="20"/>
          <w:szCs w:val="20"/>
        </w:rPr>
        <w:t xml:space="preserve">ЄДРПОУ- </w:t>
      </w:r>
      <w:r w:rsidR="00CA657A">
        <w:rPr>
          <w:rFonts w:ascii="Times New Roman" w:hAnsi="Times New Roman"/>
          <w:bCs/>
          <w:iCs/>
          <w:sz w:val="20"/>
          <w:szCs w:val="20"/>
        </w:rPr>
        <w:t>02214142</w:t>
      </w:r>
      <w:r w:rsidR="00FA35ED" w:rsidRPr="00FA35ED">
        <w:rPr>
          <w:rFonts w:ascii="Times New Roman" w:hAnsi="Times New Roman"/>
          <w:bCs/>
          <w:iCs/>
          <w:sz w:val="20"/>
          <w:szCs w:val="20"/>
        </w:rPr>
        <w:t>.</w:t>
      </w:r>
    </w:p>
    <w:p w14:paraId="4F2D88FA" w14:textId="14B1E8A9" w:rsidR="00171A09" w:rsidRPr="00F358F7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>Назва предмет</w:t>
      </w:r>
      <w:r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>а</w:t>
      </w:r>
      <w:r w:rsidRPr="00F358F7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 xml:space="preserve"> закупівлі </w:t>
      </w:r>
      <w:r w:rsidRPr="00F358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й</w:t>
      </w:r>
      <w:r w:rsidRPr="00F358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частин предмета закупівлі (лотів) (за наявності):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FA35ED" w:rsidRPr="00FA35ED">
        <w:rPr>
          <w:rFonts w:ascii="Times New Roman" w:hAnsi="Times New Roman"/>
          <w:sz w:val="20"/>
          <w:szCs w:val="20"/>
        </w:rPr>
        <w:t>ДК 021:2015:09120000-6 - Газове паливо</w:t>
      </w:r>
      <w:r w:rsidR="00FA35ED">
        <w:rPr>
          <w:rFonts w:ascii="Times New Roman" w:hAnsi="Times New Roman"/>
          <w:sz w:val="20"/>
          <w:szCs w:val="20"/>
        </w:rPr>
        <w:t>.</w:t>
      </w:r>
    </w:p>
    <w:p w14:paraId="20ECBD4F" w14:textId="37961026" w:rsidR="00171A09" w:rsidRPr="00F358F7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Вид процедури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9B4F2E">
        <w:rPr>
          <w:rFonts w:ascii="Times New Roman" w:hAnsi="Times New Roman"/>
          <w:sz w:val="20"/>
          <w:szCs w:val="20"/>
        </w:rPr>
        <w:t>відкриті торги.</w:t>
      </w:r>
    </w:p>
    <w:p w14:paraId="539C4DF4" w14:textId="2932B198" w:rsidR="00C91B22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Очікувана вартість та обґрунтування очікуваної вартості предмет</w:t>
      </w:r>
      <w:r>
        <w:rPr>
          <w:rFonts w:ascii="Times New Roman" w:hAnsi="Times New Roman"/>
          <w:b/>
          <w:sz w:val="20"/>
          <w:szCs w:val="20"/>
        </w:rPr>
        <w:t>а</w:t>
      </w:r>
      <w:r w:rsidRPr="00F358F7">
        <w:rPr>
          <w:rFonts w:ascii="Times New Roman" w:hAnsi="Times New Roman"/>
          <w:b/>
          <w:sz w:val="20"/>
          <w:szCs w:val="20"/>
        </w:rPr>
        <w:t xml:space="preserve">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B57B51">
        <w:rPr>
          <w:rFonts w:ascii="Times New Roman" w:hAnsi="Times New Roman"/>
          <w:b/>
          <w:sz w:val="20"/>
          <w:szCs w:val="20"/>
        </w:rPr>
        <w:t>6</w:t>
      </w:r>
      <w:r w:rsidR="0064507A" w:rsidRPr="0064507A">
        <w:rPr>
          <w:rFonts w:ascii="Times New Roman" w:hAnsi="Times New Roman"/>
          <w:b/>
          <w:sz w:val="20"/>
          <w:szCs w:val="20"/>
        </w:rPr>
        <w:t>62155</w:t>
      </w:r>
      <w:r w:rsidR="0064507A">
        <w:rPr>
          <w:rFonts w:ascii="Times New Roman" w:hAnsi="Times New Roman"/>
          <w:b/>
          <w:sz w:val="20"/>
          <w:szCs w:val="20"/>
        </w:rPr>
        <w:t>.</w:t>
      </w:r>
      <w:r w:rsidR="0064507A" w:rsidRPr="0064507A">
        <w:rPr>
          <w:rFonts w:ascii="Times New Roman" w:hAnsi="Times New Roman"/>
          <w:b/>
          <w:sz w:val="20"/>
          <w:szCs w:val="20"/>
        </w:rPr>
        <w:t>60</w:t>
      </w:r>
      <w:r w:rsidR="00CA657A" w:rsidRPr="00CA657A">
        <w:rPr>
          <w:rFonts w:ascii="Times New Roman" w:hAnsi="Times New Roman"/>
          <w:b/>
          <w:sz w:val="20"/>
          <w:szCs w:val="20"/>
        </w:rPr>
        <w:t xml:space="preserve">  (</w:t>
      </w:r>
      <w:proofErr w:type="spellStart"/>
      <w:r w:rsidR="00B57B51">
        <w:rPr>
          <w:rFonts w:ascii="Times New Roman" w:hAnsi="Times New Roman"/>
          <w:b/>
          <w:sz w:val="20"/>
          <w:szCs w:val="20"/>
        </w:rPr>
        <w:t>шісот</w:t>
      </w:r>
      <w:proofErr w:type="spellEnd"/>
      <w:r w:rsidR="00B57B51">
        <w:rPr>
          <w:rFonts w:ascii="Times New Roman" w:hAnsi="Times New Roman"/>
          <w:b/>
          <w:sz w:val="20"/>
          <w:szCs w:val="20"/>
        </w:rPr>
        <w:t xml:space="preserve"> шістдесят </w:t>
      </w:r>
      <w:r w:rsidR="0064507A">
        <w:rPr>
          <w:rFonts w:ascii="Times New Roman" w:hAnsi="Times New Roman"/>
          <w:b/>
          <w:sz w:val="20"/>
          <w:szCs w:val="20"/>
        </w:rPr>
        <w:t>дві</w:t>
      </w:r>
      <w:r w:rsidR="00CA657A" w:rsidRPr="00CA657A">
        <w:rPr>
          <w:rFonts w:ascii="Times New Roman" w:hAnsi="Times New Roman"/>
          <w:b/>
          <w:sz w:val="20"/>
          <w:szCs w:val="20"/>
        </w:rPr>
        <w:t xml:space="preserve"> тисяч</w:t>
      </w:r>
      <w:r w:rsidR="0064507A">
        <w:rPr>
          <w:rFonts w:ascii="Times New Roman" w:hAnsi="Times New Roman"/>
          <w:b/>
          <w:sz w:val="20"/>
          <w:szCs w:val="20"/>
        </w:rPr>
        <w:t>і</w:t>
      </w:r>
      <w:r w:rsidR="00CA657A" w:rsidRPr="00CA657A">
        <w:rPr>
          <w:rFonts w:ascii="Times New Roman" w:hAnsi="Times New Roman"/>
          <w:b/>
          <w:sz w:val="20"/>
          <w:szCs w:val="20"/>
        </w:rPr>
        <w:t xml:space="preserve"> </w:t>
      </w:r>
      <w:r w:rsidR="0064507A">
        <w:rPr>
          <w:rFonts w:ascii="Times New Roman" w:hAnsi="Times New Roman"/>
          <w:b/>
          <w:sz w:val="20"/>
          <w:szCs w:val="20"/>
        </w:rPr>
        <w:t>сто п’ятдесят п’ять</w:t>
      </w:r>
      <w:r w:rsidR="00CA657A" w:rsidRPr="00CA657A">
        <w:rPr>
          <w:rFonts w:ascii="Times New Roman" w:hAnsi="Times New Roman"/>
          <w:b/>
          <w:sz w:val="20"/>
          <w:szCs w:val="20"/>
        </w:rPr>
        <w:t xml:space="preserve"> ) грн </w:t>
      </w:r>
      <w:r w:rsidR="0064507A">
        <w:rPr>
          <w:rFonts w:ascii="Times New Roman" w:hAnsi="Times New Roman"/>
          <w:b/>
          <w:sz w:val="20"/>
          <w:szCs w:val="20"/>
        </w:rPr>
        <w:t>60</w:t>
      </w:r>
      <w:r w:rsidR="00CA657A" w:rsidRPr="00CA657A">
        <w:rPr>
          <w:rFonts w:ascii="Times New Roman" w:hAnsi="Times New Roman"/>
          <w:b/>
          <w:sz w:val="20"/>
          <w:szCs w:val="20"/>
        </w:rPr>
        <w:t>.коп</w:t>
      </w:r>
      <w:r w:rsidR="00CA657A" w:rsidRPr="000A0C26">
        <w:rPr>
          <w:rFonts w:ascii="Times New Roman" w:hAnsi="Times New Roman"/>
          <w:b/>
          <w:bCs/>
          <w:sz w:val="24"/>
          <w:szCs w:val="24"/>
        </w:rPr>
        <w:t>.</w:t>
      </w:r>
      <w:r w:rsidRPr="00F358F7">
        <w:rPr>
          <w:rFonts w:ascii="Times New Roman" w:hAnsi="Times New Roman"/>
          <w:sz w:val="20"/>
          <w:szCs w:val="20"/>
        </w:rPr>
        <w:t xml:space="preserve">. </w:t>
      </w:r>
    </w:p>
    <w:p w14:paraId="2DB4665E" w14:textId="25296DD0" w:rsidR="00C91B22" w:rsidRPr="00C91B22" w:rsidRDefault="00171A09" w:rsidP="00C91B2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sz w:val="20"/>
          <w:szCs w:val="20"/>
        </w:rPr>
        <w:t>Визначення очікуваної вартості предмет</w:t>
      </w:r>
      <w:r>
        <w:rPr>
          <w:rFonts w:ascii="Times New Roman" w:hAnsi="Times New Roman"/>
          <w:sz w:val="20"/>
          <w:szCs w:val="20"/>
        </w:rPr>
        <w:t>а</w:t>
      </w:r>
      <w:r w:rsidRPr="00F358F7">
        <w:rPr>
          <w:rFonts w:ascii="Times New Roman" w:hAnsi="Times New Roman"/>
          <w:sz w:val="20"/>
          <w:szCs w:val="20"/>
        </w:rPr>
        <w:t xml:space="preserve"> закупівлі обумовлено</w:t>
      </w:r>
      <w:r w:rsidR="00C91B22" w:rsidRPr="00C91B22">
        <w:t xml:space="preserve"> </w:t>
      </w:r>
      <w:r w:rsidR="00C91B22" w:rsidRPr="00C91B22">
        <w:rPr>
          <w:rFonts w:ascii="Times New Roman" w:hAnsi="Times New Roman"/>
          <w:sz w:val="20"/>
          <w:szCs w:val="20"/>
        </w:rPr>
        <w:t>примірн</w:t>
      </w:r>
      <w:r w:rsidR="00C91B22">
        <w:rPr>
          <w:rFonts w:ascii="Times New Roman" w:hAnsi="Times New Roman"/>
          <w:sz w:val="20"/>
          <w:szCs w:val="20"/>
        </w:rPr>
        <w:t>ою</w:t>
      </w:r>
      <w:r w:rsidR="00C91B22" w:rsidRPr="00C91B22">
        <w:rPr>
          <w:rFonts w:ascii="Times New Roman" w:hAnsi="Times New Roman"/>
          <w:sz w:val="20"/>
          <w:szCs w:val="20"/>
        </w:rPr>
        <w:t xml:space="preserve"> методик</w:t>
      </w:r>
      <w:r w:rsidR="00C91B22">
        <w:rPr>
          <w:rFonts w:ascii="Times New Roman" w:hAnsi="Times New Roman"/>
          <w:sz w:val="20"/>
          <w:szCs w:val="20"/>
        </w:rPr>
        <w:t>ою</w:t>
      </w:r>
      <w:r w:rsidR="00C91B22" w:rsidRPr="00C91B22">
        <w:rPr>
          <w:rFonts w:ascii="Times New Roman" w:hAnsi="Times New Roman"/>
          <w:sz w:val="20"/>
          <w:szCs w:val="20"/>
        </w:rPr>
        <w:t xml:space="preserve"> визначення очікуваної вартості предмета закупівлі від 18.02.2020 №275,</w:t>
      </w:r>
      <w:r w:rsidR="00F65A29" w:rsidRPr="00F65A29">
        <w:t xml:space="preserve"> </w:t>
      </w:r>
      <w:r w:rsidR="00F65A29" w:rsidRPr="00F65A29">
        <w:rPr>
          <w:rFonts w:ascii="Times New Roman" w:hAnsi="Times New Roman"/>
          <w:sz w:val="20"/>
          <w:szCs w:val="20"/>
        </w:rPr>
        <w:t>затверджен</w:t>
      </w:r>
      <w:r w:rsidR="00F65A29">
        <w:rPr>
          <w:rFonts w:ascii="Times New Roman" w:hAnsi="Times New Roman"/>
          <w:sz w:val="20"/>
          <w:szCs w:val="20"/>
        </w:rPr>
        <w:t>ою</w:t>
      </w:r>
      <w:r w:rsidR="00F65A29" w:rsidRPr="00F65A29">
        <w:rPr>
          <w:rFonts w:ascii="Times New Roman" w:hAnsi="Times New Roman"/>
          <w:sz w:val="20"/>
          <w:szCs w:val="20"/>
        </w:rPr>
        <w:t xml:space="preserve"> Міністерством розвитку економіки, торгівлі та сільського господарства України</w:t>
      </w:r>
      <w:r w:rsidR="00F65A29">
        <w:rPr>
          <w:rFonts w:ascii="Times New Roman" w:hAnsi="Times New Roman"/>
          <w:sz w:val="20"/>
          <w:szCs w:val="20"/>
        </w:rPr>
        <w:t>,</w:t>
      </w:r>
      <w:r w:rsidR="00F65A29" w:rsidRPr="00F65A29">
        <w:rPr>
          <w:rFonts w:ascii="Times New Roman" w:hAnsi="Times New Roman"/>
          <w:sz w:val="20"/>
          <w:szCs w:val="20"/>
        </w:rPr>
        <w:t xml:space="preserve"> </w:t>
      </w:r>
      <w:r w:rsidR="00C91B22" w:rsidRPr="00C91B22">
        <w:rPr>
          <w:rFonts w:ascii="Times New Roman" w:hAnsi="Times New Roman"/>
          <w:sz w:val="20"/>
          <w:szCs w:val="20"/>
        </w:rPr>
        <w:t>якою передбачен</w:t>
      </w:r>
      <w:r w:rsidR="00C91B22">
        <w:rPr>
          <w:rFonts w:ascii="Times New Roman" w:hAnsi="Times New Roman"/>
          <w:sz w:val="20"/>
          <w:szCs w:val="20"/>
        </w:rPr>
        <w:t>о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C91B22" w:rsidRPr="00C91B22">
        <w:rPr>
          <w:rFonts w:ascii="Times New Roman" w:hAnsi="Times New Roman"/>
          <w:sz w:val="20"/>
          <w:szCs w:val="20"/>
        </w:rPr>
        <w:t xml:space="preserve">Метод </w:t>
      </w:r>
      <w:r w:rsidR="00C91B22">
        <w:rPr>
          <w:rFonts w:ascii="Times New Roman" w:hAnsi="Times New Roman"/>
          <w:sz w:val="20"/>
          <w:szCs w:val="20"/>
        </w:rPr>
        <w:t>№3:</w:t>
      </w:r>
      <w:r w:rsidR="00C91B22" w:rsidRPr="00C91B22">
        <w:rPr>
          <w:rFonts w:ascii="Times New Roman" w:hAnsi="Times New Roman"/>
          <w:sz w:val="20"/>
          <w:szCs w:val="20"/>
        </w:rPr>
        <w:t xml:space="preserve"> Розрахунок очікуваної вартості товарів / послуг, щодо яких проводиться державне регулювання цін і тарифів.</w:t>
      </w:r>
      <w:r w:rsidR="00C91B22">
        <w:rPr>
          <w:rFonts w:ascii="Times New Roman" w:hAnsi="Times New Roman"/>
          <w:sz w:val="20"/>
          <w:szCs w:val="20"/>
        </w:rPr>
        <w:t xml:space="preserve"> </w:t>
      </w:r>
      <w:r w:rsidR="00C91B22" w:rsidRPr="00C91B22">
        <w:rPr>
          <w:rFonts w:ascii="Times New Roman" w:hAnsi="Times New Roman"/>
          <w:sz w:val="20"/>
          <w:szCs w:val="20"/>
        </w:rPr>
        <w:t>Очікувана вартість закупівлі товарів / послуг,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товарів / послуг та ціни (тарифу), затвердженої відповідним нормативно-правовим актом, що розраховується за такою формулою:</w:t>
      </w:r>
    </w:p>
    <w:p w14:paraId="7CC7E4E2" w14:textId="77777777" w:rsidR="00C91B22" w:rsidRPr="00C91B22" w:rsidRDefault="00C91B22" w:rsidP="00C91B2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n84"/>
      <w:bookmarkEnd w:id="0"/>
      <w:proofErr w:type="spellStart"/>
      <w:r w:rsidRPr="00C91B22">
        <w:rPr>
          <w:rFonts w:ascii="Times New Roman" w:hAnsi="Times New Roman"/>
          <w:b/>
          <w:bCs/>
          <w:sz w:val="20"/>
          <w:szCs w:val="20"/>
        </w:rPr>
        <w:t>ОВ</w:t>
      </w:r>
      <w:r w:rsidRPr="00C91B22">
        <w:rPr>
          <w:rFonts w:ascii="Times New Roman" w:hAnsi="Times New Roman"/>
          <w:b/>
          <w:bCs/>
          <w:sz w:val="20"/>
          <w:szCs w:val="20"/>
          <w:vertAlign w:val="subscript"/>
        </w:rPr>
        <w:t>рег</w:t>
      </w:r>
      <w:proofErr w:type="spellEnd"/>
      <w:r w:rsidRPr="00C91B22">
        <w:rPr>
          <w:rFonts w:ascii="Times New Roman" w:hAnsi="Times New Roman"/>
          <w:b/>
          <w:bCs/>
          <w:sz w:val="20"/>
          <w:szCs w:val="20"/>
        </w:rPr>
        <w:t xml:space="preserve"> = V * </w:t>
      </w:r>
      <w:proofErr w:type="spellStart"/>
      <w:r w:rsidRPr="00C91B22">
        <w:rPr>
          <w:rFonts w:ascii="Times New Roman" w:hAnsi="Times New Roman"/>
          <w:b/>
          <w:bCs/>
          <w:sz w:val="20"/>
          <w:szCs w:val="20"/>
        </w:rPr>
        <w:t>Ц</w:t>
      </w:r>
      <w:r w:rsidRPr="00C91B22">
        <w:rPr>
          <w:rFonts w:ascii="Times New Roman" w:hAnsi="Times New Roman"/>
          <w:b/>
          <w:bCs/>
          <w:sz w:val="20"/>
          <w:szCs w:val="20"/>
          <w:vertAlign w:val="subscript"/>
        </w:rPr>
        <w:t>тар</w:t>
      </w:r>
      <w:proofErr w:type="spellEnd"/>
      <w:r w:rsidRPr="00C91B22">
        <w:rPr>
          <w:rFonts w:ascii="Times New Roman" w:hAnsi="Times New Roman"/>
          <w:sz w:val="20"/>
          <w:szCs w:val="20"/>
        </w:rPr>
        <w:t>,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1040"/>
        <w:gridCol w:w="230"/>
        <w:gridCol w:w="7962"/>
      </w:tblGrid>
      <w:tr w:rsidR="00C91B22" w:rsidRPr="00C91B22" w14:paraId="6578A6C5" w14:textId="77777777" w:rsidTr="00F9424B">
        <w:trPr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A4AFE9" w14:textId="77777777" w:rsidR="00C91B22" w:rsidRPr="00C91B22" w:rsidRDefault="00C91B22" w:rsidP="00C91B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" w:name="n85"/>
            <w:bookmarkEnd w:id="1"/>
            <w:r w:rsidRPr="00C91B22">
              <w:rPr>
                <w:rFonts w:ascii="Times New Roman" w:hAnsi="Times New Roman"/>
                <w:sz w:val="20"/>
                <w:szCs w:val="20"/>
              </w:rPr>
              <w:t>де: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FD3039" w14:textId="77777777" w:rsidR="00C91B22" w:rsidRPr="00C91B22" w:rsidRDefault="00C91B22" w:rsidP="00C91B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1B22">
              <w:rPr>
                <w:rFonts w:ascii="Times New Roman" w:hAnsi="Times New Roman"/>
                <w:b/>
                <w:bCs/>
                <w:sz w:val="20"/>
                <w:szCs w:val="20"/>
              </w:rPr>
              <w:t>ОВ</w:t>
            </w:r>
            <w:r w:rsidRPr="00C91B22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рег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2FC57C" w14:textId="77777777" w:rsidR="00C91B22" w:rsidRPr="00C91B22" w:rsidRDefault="00C91B22" w:rsidP="00C91B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1B2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B80A87" w14:textId="77777777" w:rsidR="00C91B22" w:rsidRPr="00C91B22" w:rsidRDefault="00C91B22" w:rsidP="00C91B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1B22">
              <w:rPr>
                <w:rFonts w:ascii="Times New Roman" w:hAnsi="Times New Roman"/>
                <w:sz w:val="20"/>
                <w:szCs w:val="20"/>
              </w:rPr>
              <w:t>очікувана вартість закупівлі товарів / послуг, щодо яких проводиться державне регулювання цін і тарифів;</w:t>
            </w:r>
          </w:p>
        </w:tc>
      </w:tr>
      <w:tr w:rsidR="00C91B22" w:rsidRPr="00C91B22" w14:paraId="56250B58" w14:textId="77777777" w:rsidTr="00F9424B">
        <w:trPr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A2C994" w14:textId="77777777" w:rsidR="00C91B22" w:rsidRPr="00C91B22" w:rsidRDefault="00C91B22" w:rsidP="00C91B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1C0FD3" w14:textId="77777777" w:rsidR="00C91B22" w:rsidRPr="00C91B22" w:rsidRDefault="00C91B22" w:rsidP="00C91B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1B22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026C" w14:textId="77777777" w:rsidR="00C91B22" w:rsidRPr="00C91B22" w:rsidRDefault="00C91B22" w:rsidP="00C91B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1B2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A1AADE" w14:textId="77777777" w:rsidR="00C91B22" w:rsidRPr="00C91B22" w:rsidRDefault="00C91B22" w:rsidP="00C91B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1B22">
              <w:rPr>
                <w:rFonts w:ascii="Times New Roman" w:hAnsi="Times New Roman"/>
                <w:sz w:val="20"/>
                <w:szCs w:val="20"/>
              </w:rPr>
              <w:t>кількість (обсяг) товару / послуги, що закуповується;</w:t>
            </w:r>
          </w:p>
        </w:tc>
      </w:tr>
      <w:tr w:rsidR="00C91B22" w:rsidRPr="00C91B22" w14:paraId="4F6FEA94" w14:textId="77777777" w:rsidTr="00F9424B">
        <w:trPr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31232E" w14:textId="77777777" w:rsidR="00C91B22" w:rsidRPr="00C91B22" w:rsidRDefault="00C91B22" w:rsidP="00C91B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1F915A" w14:textId="77777777" w:rsidR="00C91B22" w:rsidRPr="00C91B22" w:rsidRDefault="00C91B22" w:rsidP="00C91B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1B22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r w:rsidRPr="00C91B22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тар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17E3EB" w14:textId="77777777" w:rsidR="00C91B22" w:rsidRPr="00C91B22" w:rsidRDefault="00C91B22" w:rsidP="00C91B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1B2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F6705" w14:textId="77777777" w:rsidR="00C91B22" w:rsidRPr="00C91B22" w:rsidRDefault="00C91B22" w:rsidP="00C91B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1B22">
              <w:rPr>
                <w:rFonts w:ascii="Times New Roman" w:hAnsi="Times New Roman"/>
                <w:sz w:val="20"/>
                <w:szCs w:val="20"/>
              </w:rPr>
              <w:t>ціна (тариф) за одиницю товару / послуги, затверджена відповідним нормативно-правовим актом.</w:t>
            </w:r>
          </w:p>
        </w:tc>
      </w:tr>
    </w:tbl>
    <w:p w14:paraId="56D74B79" w14:textId="3F94AD29" w:rsidR="00171A09" w:rsidRPr="00C728F9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uk-UA"/>
        </w:rPr>
      </w:pPr>
      <w:r w:rsidRPr="005160A1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Розмір бюджетного призначення:</w:t>
      </w:r>
      <w:r w:rsidR="00F65A29" w:rsidRPr="00F65A29">
        <w:rPr>
          <w:rFonts w:ascii="Times New Roman" w:hAnsi="Times New Roman"/>
          <w:sz w:val="20"/>
          <w:szCs w:val="20"/>
        </w:rPr>
        <w:t xml:space="preserve"> </w:t>
      </w:r>
      <w:r w:rsidR="00440398">
        <w:rPr>
          <w:rFonts w:ascii="Times New Roman" w:hAnsi="Times New Roman"/>
          <w:b/>
          <w:sz w:val="20"/>
          <w:szCs w:val="20"/>
        </w:rPr>
        <w:t>662155.60  (</w:t>
      </w:r>
      <w:proofErr w:type="spellStart"/>
      <w:r w:rsidR="00440398">
        <w:rPr>
          <w:rFonts w:ascii="Times New Roman" w:hAnsi="Times New Roman"/>
          <w:b/>
          <w:sz w:val="20"/>
          <w:szCs w:val="20"/>
        </w:rPr>
        <w:t>шісот</w:t>
      </w:r>
      <w:proofErr w:type="spellEnd"/>
      <w:r w:rsidR="00440398">
        <w:rPr>
          <w:rFonts w:ascii="Times New Roman" w:hAnsi="Times New Roman"/>
          <w:b/>
          <w:sz w:val="20"/>
          <w:szCs w:val="20"/>
        </w:rPr>
        <w:t xml:space="preserve"> шістдесят дві тисячі сто п’ятдесят п’ять ) грн 60.коп</w:t>
      </w:r>
      <w:r w:rsidR="00440398">
        <w:rPr>
          <w:rFonts w:ascii="Times New Roman" w:hAnsi="Times New Roman"/>
          <w:b/>
          <w:bCs/>
          <w:sz w:val="24"/>
          <w:szCs w:val="24"/>
        </w:rPr>
        <w:t>.</w:t>
      </w:r>
      <w:bookmarkStart w:id="2" w:name="_GoBack"/>
      <w:bookmarkEnd w:id="2"/>
      <w:r w:rsidR="00CA657A" w:rsidRPr="000A0C26">
        <w:rPr>
          <w:rFonts w:ascii="Times New Roman" w:hAnsi="Times New Roman"/>
          <w:b/>
          <w:bCs/>
          <w:sz w:val="24"/>
          <w:szCs w:val="24"/>
        </w:rPr>
        <w:t>.</w:t>
      </w:r>
      <w:r w:rsidR="00F65A29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. </w:t>
      </w:r>
    </w:p>
    <w:p w14:paraId="6590C2F5" w14:textId="42F5A323" w:rsidR="00F65A29" w:rsidRPr="00F65A29" w:rsidRDefault="00171A09" w:rsidP="00F65A29">
      <w:pPr>
        <w:spacing w:after="12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Нормативно</w:t>
      </w:r>
      <w:r>
        <w:rPr>
          <w:rFonts w:ascii="Times New Roman" w:hAnsi="Times New Roman"/>
          <w:b/>
          <w:sz w:val="20"/>
          <w:szCs w:val="20"/>
        </w:rPr>
        <w:t>-</w:t>
      </w:r>
      <w:r w:rsidRPr="00F358F7">
        <w:rPr>
          <w:rFonts w:ascii="Times New Roman" w:hAnsi="Times New Roman"/>
          <w:b/>
          <w:sz w:val="20"/>
          <w:szCs w:val="20"/>
        </w:rPr>
        <w:t>правове регулювання</w:t>
      </w:r>
      <w:r w:rsidRPr="00955A54">
        <w:rPr>
          <w:rFonts w:ascii="Times New Roman" w:hAnsi="Times New Roman"/>
          <w:b/>
          <w:bCs/>
          <w:sz w:val="20"/>
          <w:szCs w:val="20"/>
        </w:rPr>
        <w:t>.</w:t>
      </w:r>
      <w:r w:rsidR="00F65A2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65A29" w:rsidRPr="00F65A29">
        <w:rPr>
          <w:rFonts w:ascii="Times New Roman" w:hAnsi="Times New Roman"/>
          <w:bCs/>
          <w:sz w:val="20"/>
          <w:szCs w:val="20"/>
        </w:rPr>
        <w:t>- Закон України від 09.04.2015 № 329-VI</w:t>
      </w:r>
      <w:r w:rsidR="00F65A29">
        <w:rPr>
          <w:rFonts w:ascii="Times New Roman" w:hAnsi="Times New Roman"/>
          <w:bCs/>
          <w:sz w:val="20"/>
          <w:szCs w:val="20"/>
        </w:rPr>
        <w:t xml:space="preserve">II "Про ринок природного газу"; </w:t>
      </w:r>
      <w:r w:rsidR="00F65A29" w:rsidRPr="00F65A29">
        <w:rPr>
          <w:rFonts w:ascii="Times New Roman" w:hAnsi="Times New Roman"/>
          <w:bCs/>
          <w:sz w:val="20"/>
          <w:szCs w:val="20"/>
        </w:rPr>
        <w:t>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30.09.2015 № 2496</w:t>
      </w:r>
    </w:p>
    <w:p w14:paraId="65F902EE" w14:textId="7D942284" w:rsidR="00F65A29" w:rsidRPr="00F65A29" w:rsidRDefault="00F65A29" w:rsidP="00F65A29">
      <w:pPr>
        <w:spacing w:after="12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65A29">
        <w:rPr>
          <w:rFonts w:ascii="Times New Roman" w:hAnsi="Times New Roman"/>
          <w:bCs/>
          <w:sz w:val="20"/>
          <w:szCs w:val="20"/>
        </w:rPr>
        <w:t>19.07.2022 прийнято постанову Кабінету Міністрів України № 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 (із змінами і доповненнями) (далі — Положення).</w:t>
      </w:r>
    </w:p>
    <w:p w14:paraId="1CF2438C" w14:textId="77777777" w:rsidR="00F65A29" w:rsidRPr="00F65A29" w:rsidRDefault="00F65A29" w:rsidP="00F65A29">
      <w:pPr>
        <w:spacing w:after="12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7FF56CA2" w14:textId="08024097" w:rsidR="00F65A29" w:rsidRDefault="00F65A29" w:rsidP="00F65A29">
      <w:pPr>
        <w:spacing w:after="12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65A29">
        <w:rPr>
          <w:rFonts w:ascii="Times New Roman" w:hAnsi="Times New Roman"/>
          <w:bCs/>
          <w:sz w:val="20"/>
          <w:szCs w:val="20"/>
        </w:rPr>
        <w:t xml:space="preserve">Пунктом 6 Положення визначено, що ТОВ «Газопостачальна компанія “Нафтогаз </w:t>
      </w:r>
      <w:proofErr w:type="spellStart"/>
      <w:r w:rsidRPr="00F65A29">
        <w:rPr>
          <w:rFonts w:ascii="Times New Roman" w:hAnsi="Times New Roman"/>
          <w:bCs/>
          <w:sz w:val="20"/>
          <w:szCs w:val="20"/>
        </w:rPr>
        <w:t>Трейдинг</w:t>
      </w:r>
      <w:proofErr w:type="spellEnd"/>
      <w:r w:rsidRPr="00F65A29">
        <w:rPr>
          <w:rFonts w:ascii="Times New Roman" w:hAnsi="Times New Roman"/>
          <w:bCs/>
          <w:sz w:val="20"/>
          <w:szCs w:val="20"/>
        </w:rPr>
        <w:t>”» постачає з 01.</w:t>
      </w:r>
      <w:r w:rsidR="00B57B51">
        <w:rPr>
          <w:rFonts w:ascii="Times New Roman" w:hAnsi="Times New Roman"/>
          <w:bCs/>
          <w:sz w:val="20"/>
          <w:szCs w:val="20"/>
        </w:rPr>
        <w:t>10</w:t>
      </w:r>
      <w:r w:rsidRPr="00F65A29">
        <w:rPr>
          <w:rFonts w:ascii="Times New Roman" w:hAnsi="Times New Roman"/>
          <w:bCs/>
          <w:sz w:val="20"/>
          <w:szCs w:val="20"/>
        </w:rPr>
        <w:t>.202</w:t>
      </w:r>
      <w:r w:rsidR="00B57B51">
        <w:rPr>
          <w:rFonts w:ascii="Times New Roman" w:hAnsi="Times New Roman"/>
          <w:bCs/>
          <w:sz w:val="20"/>
          <w:szCs w:val="20"/>
        </w:rPr>
        <w:t>3</w:t>
      </w:r>
      <w:r w:rsidRPr="00F65A29">
        <w:rPr>
          <w:rFonts w:ascii="Times New Roman" w:hAnsi="Times New Roman"/>
          <w:bCs/>
          <w:sz w:val="20"/>
          <w:szCs w:val="20"/>
        </w:rPr>
        <w:t xml:space="preserve"> по 31.</w:t>
      </w:r>
      <w:r w:rsidR="00B57B51">
        <w:rPr>
          <w:rFonts w:ascii="Times New Roman" w:hAnsi="Times New Roman"/>
          <w:bCs/>
          <w:sz w:val="20"/>
          <w:szCs w:val="20"/>
        </w:rPr>
        <w:t>12</w:t>
      </w:r>
      <w:r w:rsidRPr="00F65A29">
        <w:rPr>
          <w:rFonts w:ascii="Times New Roman" w:hAnsi="Times New Roman"/>
          <w:bCs/>
          <w:sz w:val="20"/>
          <w:szCs w:val="20"/>
        </w:rPr>
        <w:t xml:space="preserve">.2023 (включно) природний газ бюджетним установам за ціною, що становить 16 390 грн з урахуванням податку на додану вартість за 1000 куб. метрів газу (без урахування тарифу на послуги з транспортування природного газу для </w:t>
      </w:r>
      <w:r w:rsidRPr="00F65A29">
        <w:rPr>
          <w:rFonts w:ascii="Times New Roman" w:hAnsi="Times New Roman"/>
          <w:b/>
          <w:bCs/>
          <w:sz w:val="20"/>
          <w:szCs w:val="20"/>
        </w:rPr>
        <w:t>точки виходу та коефіцієнта, який застосовується у разі замовлення потужності на добу наперед).</w:t>
      </w:r>
    </w:p>
    <w:p w14:paraId="6EFA262C" w14:textId="77777777" w:rsidR="00171A09" w:rsidRPr="00F358F7" w:rsidRDefault="00171A09" w:rsidP="00171A09">
      <w:pPr>
        <w:spacing w:after="12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0D975CAD" w14:textId="27DD1EDC" w:rsidR="00171A09" w:rsidRPr="00F358F7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C728F9">
        <w:rPr>
          <w:rFonts w:ascii="Times New Roman" w:hAnsi="Times New Roman"/>
          <w:b/>
          <w:sz w:val="20"/>
          <w:szCs w:val="20"/>
        </w:rPr>
        <w:t>Об</w:t>
      </w:r>
      <w:r>
        <w:rPr>
          <w:rFonts w:ascii="Times New Roman" w:hAnsi="Times New Roman"/>
          <w:b/>
          <w:sz w:val="20"/>
          <w:szCs w:val="20"/>
        </w:rPr>
        <w:t>ґ</w:t>
      </w:r>
      <w:r w:rsidRPr="00C728F9">
        <w:rPr>
          <w:rFonts w:ascii="Times New Roman" w:hAnsi="Times New Roman"/>
          <w:b/>
          <w:sz w:val="20"/>
          <w:szCs w:val="20"/>
        </w:rPr>
        <w:t xml:space="preserve">рунтування </w:t>
      </w:r>
      <w:r>
        <w:rPr>
          <w:rFonts w:ascii="Times New Roman" w:hAnsi="Times New Roman"/>
          <w:b/>
          <w:sz w:val="20"/>
          <w:szCs w:val="20"/>
        </w:rPr>
        <w:t>т</w:t>
      </w:r>
      <w:r w:rsidRPr="00F358F7">
        <w:rPr>
          <w:rFonts w:ascii="Times New Roman" w:hAnsi="Times New Roman"/>
          <w:b/>
          <w:sz w:val="20"/>
          <w:szCs w:val="20"/>
        </w:rPr>
        <w:t>ехнічн</w:t>
      </w:r>
      <w:r>
        <w:rPr>
          <w:rFonts w:ascii="Times New Roman" w:hAnsi="Times New Roman"/>
          <w:b/>
          <w:sz w:val="20"/>
          <w:szCs w:val="20"/>
        </w:rPr>
        <w:t>их</w:t>
      </w:r>
      <w:r w:rsidRPr="00F358F7">
        <w:rPr>
          <w:rFonts w:ascii="Times New Roman" w:hAnsi="Times New Roman"/>
          <w:b/>
          <w:sz w:val="20"/>
          <w:szCs w:val="20"/>
        </w:rPr>
        <w:t xml:space="preserve"> характеристик. </w:t>
      </w:r>
      <w:r w:rsidRPr="00F358F7">
        <w:rPr>
          <w:rFonts w:ascii="Times New Roman" w:hAnsi="Times New Roman"/>
          <w:sz w:val="20"/>
          <w:szCs w:val="20"/>
        </w:rPr>
        <w:t xml:space="preserve">Термін постачання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з </w:t>
      </w:r>
      <w:r w:rsidR="00F65A29">
        <w:rPr>
          <w:rFonts w:ascii="Times New Roman" w:hAnsi="Times New Roman"/>
          <w:sz w:val="20"/>
          <w:szCs w:val="20"/>
        </w:rPr>
        <w:t>01.</w:t>
      </w:r>
      <w:r w:rsidR="00B57B51">
        <w:rPr>
          <w:rFonts w:ascii="Times New Roman" w:hAnsi="Times New Roman"/>
          <w:sz w:val="20"/>
          <w:szCs w:val="20"/>
        </w:rPr>
        <w:t>10</w:t>
      </w:r>
      <w:r w:rsidR="00F65A29">
        <w:rPr>
          <w:rFonts w:ascii="Times New Roman" w:hAnsi="Times New Roman"/>
          <w:sz w:val="20"/>
          <w:szCs w:val="20"/>
        </w:rPr>
        <w:t>.</w:t>
      </w:r>
      <w:r w:rsidRPr="00F358F7">
        <w:rPr>
          <w:rFonts w:ascii="Times New Roman" w:hAnsi="Times New Roman"/>
          <w:sz w:val="20"/>
          <w:szCs w:val="20"/>
        </w:rPr>
        <w:t>202</w:t>
      </w:r>
      <w:r w:rsidR="002C50B3">
        <w:rPr>
          <w:rFonts w:ascii="Times New Roman" w:hAnsi="Times New Roman"/>
          <w:sz w:val="20"/>
          <w:szCs w:val="20"/>
        </w:rPr>
        <w:t>3</w:t>
      </w:r>
      <w:r w:rsidR="00F65A29">
        <w:rPr>
          <w:rFonts w:ascii="Times New Roman" w:hAnsi="Times New Roman"/>
          <w:sz w:val="20"/>
          <w:szCs w:val="20"/>
        </w:rPr>
        <w:t xml:space="preserve"> </w:t>
      </w:r>
      <w:r w:rsidRPr="00F358F7">
        <w:rPr>
          <w:rFonts w:ascii="Times New Roman" w:hAnsi="Times New Roman"/>
          <w:sz w:val="20"/>
          <w:szCs w:val="20"/>
        </w:rPr>
        <w:t xml:space="preserve">р. </w:t>
      </w:r>
      <w:r>
        <w:rPr>
          <w:rFonts w:ascii="Times New Roman" w:hAnsi="Times New Roman"/>
          <w:sz w:val="20"/>
          <w:szCs w:val="20"/>
        </w:rPr>
        <w:t>по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F65A29">
        <w:rPr>
          <w:rFonts w:ascii="Times New Roman" w:hAnsi="Times New Roman"/>
          <w:sz w:val="20"/>
          <w:szCs w:val="20"/>
        </w:rPr>
        <w:t>31.</w:t>
      </w:r>
      <w:r w:rsidR="00B57B51">
        <w:rPr>
          <w:rFonts w:ascii="Times New Roman" w:hAnsi="Times New Roman"/>
          <w:sz w:val="20"/>
          <w:szCs w:val="20"/>
        </w:rPr>
        <w:t>12</w:t>
      </w:r>
      <w:r w:rsidR="00F65A29">
        <w:rPr>
          <w:rFonts w:ascii="Times New Roman" w:hAnsi="Times New Roman"/>
          <w:sz w:val="20"/>
          <w:szCs w:val="20"/>
        </w:rPr>
        <w:t>.</w:t>
      </w:r>
      <w:r w:rsidRPr="00F358F7">
        <w:rPr>
          <w:rFonts w:ascii="Times New Roman" w:hAnsi="Times New Roman"/>
          <w:sz w:val="20"/>
          <w:szCs w:val="20"/>
        </w:rPr>
        <w:t>202</w:t>
      </w:r>
      <w:r w:rsidR="002C50B3">
        <w:rPr>
          <w:rFonts w:ascii="Times New Roman" w:hAnsi="Times New Roman"/>
          <w:sz w:val="20"/>
          <w:szCs w:val="20"/>
        </w:rPr>
        <w:t>3</w:t>
      </w:r>
      <w:r w:rsidR="00F65A29">
        <w:rPr>
          <w:rFonts w:ascii="Times New Roman" w:hAnsi="Times New Roman"/>
          <w:sz w:val="20"/>
          <w:szCs w:val="20"/>
        </w:rPr>
        <w:t xml:space="preserve"> </w:t>
      </w:r>
      <w:r w:rsidRPr="00F358F7">
        <w:rPr>
          <w:rFonts w:ascii="Times New Roman" w:hAnsi="Times New Roman"/>
          <w:sz w:val="20"/>
          <w:szCs w:val="20"/>
        </w:rPr>
        <w:t xml:space="preserve">р. </w:t>
      </w:r>
    </w:p>
    <w:p w14:paraId="02CB018A" w14:textId="4F68D4D7" w:rsidR="00171A09" w:rsidRPr="00F358F7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sz w:val="20"/>
          <w:szCs w:val="20"/>
        </w:rPr>
        <w:t xml:space="preserve">Кількісною характеристикою предмета закупівлі є обсяг споживання </w:t>
      </w:r>
      <w:r w:rsidR="00F65A29">
        <w:rPr>
          <w:rFonts w:ascii="Times New Roman" w:hAnsi="Times New Roman"/>
          <w:sz w:val="20"/>
          <w:szCs w:val="20"/>
        </w:rPr>
        <w:t>природнього газу</w:t>
      </w:r>
      <w:r w:rsidRPr="00F358F7">
        <w:rPr>
          <w:rFonts w:ascii="Times New Roman" w:hAnsi="Times New Roman"/>
          <w:sz w:val="20"/>
          <w:szCs w:val="20"/>
        </w:rPr>
        <w:t xml:space="preserve">. За одиницю виміру кількості </w:t>
      </w:r>
      <w:r w:rsidR="00F65A29">
        <w:rPr>
          <w:rFonts w:ascii="Times New Roman" w:hAnsi="Times New Roman"/>
          <w:sz w:val="20"/>
          <w:szCs w:val="20"/>
        </w:rPr>
        <w:t>природнього газу</w:t>
      </w:r>
      <w:r w:rsidRPr="00F358F7">
        <w:rPr>
          <w:rFonts w:ascii="Times New Roman" w:hAnsi="Times New Roman"/>
          <w:sz w:val="20"/>
          <w:szCs w:val="20"/>
        </w:rPr>
        <w:t xml:space="preserve"> приймається </w:t>
      </w:r>
      <w:r w:rsidR="00F65A29">
        <w:rPr>
          <w:rFonts w:ascii="Times New Roman" w:hAnsi="Times New Roman"/>
          <w:sz w:val="20"/>
          <w:szCs w:val="20"/>
        </w:rPr>
        <w:t xml:space="preserve">тисяча метрів кубічних, яка дорівнює кількості газу. </w:t>
      </w:r>
      <w:r w:rsidRPr="00F358F7">
        <w:rPr>
          <w:rFonts w:ascii="Times New Roman" w:hAnsi="Times New Roman"/>
          <w:sz w:val="20"/>
          <w:szCs w:val="20"/>
        </w:rPr>
        <w:t>Обсяг</w:t>
      </w:r>
      <w:r>
        <w:rPr>
          <w:rFonts w:ascii="Times New Roman" w:hAnsi="Times New Roman"/>
          <w:sz w:val="20"/>
          <w:szCs w:val="20"/>
        </w:rPr>
        <w:t>,</w:t>
      </w:r>
      <w:r w:rsidRPr="00F358F7">
        <w:rPr>
          <w:rFonts w:ascii="Times New Roman" w:hAnsi="Times New Roman"/>
          <w:sz w:val="20"/>
          <w:szCs w:val="20"/>
        </w:rPr>
        <w:t xml:space="preserve"> необхідний для забезпечення діяльності та власних потреб об’єктів </w:t>
      </w:r>
      <w:r>
        <w:rPr>
          <w:rFonts w:ascii="Times New Roman" w:hAnsi="Times New Roman"/>
          <w:sz w:val="20"/>
          <w:szCs w:val="20"/>
        </w:rPr>
        <w:t>з</w:t>
      </w:r>
      <w:r w:rsidRPr="00F358F7">
        <w:rPr>
          <w:rFonts w:ascii="Times New Roman" w:hAnsi="Times New Roman"/>
          <w:sz w:val="20"/>
          <w:szCs w:val="20"/>
        </w:rPr>
        <w:t>амовника, та враховуючи обсяги споживання переднього календарного року</w:t>
      </w:r>
      <w:r>
        <w:rPr>
          <w:rFonts w:ascii="Times New Roman" w:hAnsi="Times New Roman"/>
          <w:sz w:val="20"/>
          <w:szCs w:val="20"/>
        </w:rPr>
        <w:t>,</w:t>
      </w:r>
      <w:r w:rsidRPr="00F358F7">
        <w:rPr>
          <w:rFonts w:ascii="Times New Roman" w:hAnsi="Times New Roman"/>
          <w:sz w:val="20"/>
          <w:szCs w:val="20"/>
        </w:rPr>
        <w:t xml:space="preserve"> становить</w:t>
      </w:r>
      <w:r w:rsidR="00F65A29">
        <w:rPr>
          <w:rFonts w:ascii="Times New Roman" w:hAnsi="Times New Roman"/>
          <w:sz w:val="20"/>
          <w:szCs w:val="20"/>
        </w:rPr>
        <w:t xml:space="preserve"> </w:t>
      </w:r>
      <w:r w:rsidR="00B57B51">
        <w:rPr>
          <w:rFonts w:ascii="Times New Roman" w:hAnsi="Times New Roman"/>
          <w:sz w:val="20"/>
          <w:szCs w:val="20"/>
        </w:rPr>
        <w:t>40</w:t>
      </w:r>
      <w:r w:rsidR="00F65A29">
        <w:rPr>
          <w:rFonts w:ascii="Times New Roman" w:hAnsi="Times New Roman"/>
          <w:sz w:val="20"/>
          <w:szCs w:val="20"/>
        </w:rPr>
        <w:t xml:space="preserve"> тис </w:t>
      </w:r>
      <w:proofErr w:type="spellStart"/>
      <w:r w:rsidR="00F65A29">
        <w:rPr>
          <w:rFonts w:ascii="Times New Roman" w:hAnsi="Times New Roman"/>
          <w:sz w:val="20"/>
          <w:szCs w:val="20"/>
        </w:rPr>
        <w:t>м.куб</w:t>
      </w:r>
      <w:proofErr w:type="spellEnd"/>
      <w:r w:rsidR="00F65A29">
        <w:rPr>
          <w:rFonts w:ascii="Times New Roman" w:hAnsi="Times New Roman"/>
          <w:sz w:val="20"/>
          <w:szCs w:val="20"/>
        </w:rPr>
        <w:t xml:space="preserve">. </w:t>
      </w:r>
      <w:r w:rsidRPr="00F358F7">
        <w:rPr>
          <w:rFonts w:ascii="Times New Roman" w:hAnsi="Times New Roman"/>
          <w:sz w:val="20"/>
          <w:szCs w:val="20"/>
        </w:rPr>
        <w:t xml:space="preserve"> на </w:t>
      </w:r>
      <w:r w:rsidR="002C50B3">
        <w:rPr>
          <w:rFonts w:ascii="Times New Roman" w:hAnsi="Times New Roman"/>
          <w:sz w:val="20"/>
          <w:szCs w:val="20"/>
        </w:rPr>
        <w:t>01.</w:t>
      </w:r>
      <w:r w:rsidR="00B57B51">
        <w:rPr>
          <w:rFonts w:ascii="Times New Roman" w:hAnsi="Times New Roman"/>
          <w:sz w:val="20"/>
          <w:szCs w:val="20"/>
        </w:rPr>
        <w:t>10</w:t>
      </w:r>
      <w:r w:rsidR="002C50B3">
        <w:rPr>
          <w:rFonts w:ascii="Times New Roman" w:hAnsi="Times New Roman"/>
          <w:sz w:val="20"/>
          <w:szCs w:val="20"/>
        </w:rPr>
        <w:t>.2023 р. по 31.</w:t>
      </w:r>
      <w:r w:rsidR="00B57B51">
        <w:rPr>
          <w:rFonts w:ascii="Times New Roman" w:hAnsi="Times New Roman"/>
          <w:sz w:val="20"/>
          <w:szCs w:val="20"/>
        </w:rPr>
        <w:t>12</w:t>
      </w:r>
      <w:r w:rsidR="002C50B3">
        <w:rPr>
          <w:rFonts w:ascii="Times New Roman" w:hAnsi="Times New Roman"/>
          <w:sz w:val="20"/>
          <w:szCs w:val="20"/>
        </w:rPr>
        <w:t>.2023</w:t>
      </w:r>
      <w:r w:rsidR="00726347">
        <w:rPr>
          <w:rFonts w:ascii="Times New Roman" w:hAnsi="Times New Roman"/>
          <w:sz w:val="20"/>
          <w:szCs w:val="20"/>
        </w:rPr>
        <w:t xml:space="preserve"> (включно)</w:t>
      </w:r>
      <w:r w:rsidR="00F65A29">
        <w:rPr>
          <w:rFonts w:ascii="Times New Roman" w:hAnsi="Times New Roman"/>
          <w:sz w:val="20"/>
          <w:szCs w:val="20"/>
        </w:rPr>
        <w:t>.</w:t>
      </w:r>
    </w:p>
    <w:p w14:paraId="4106B073" w14:textId="77777777" w:rsidR="00171A09" w:rsidRPr="00F358F7" w:rsidRDefault="00171A09" w:rsidP="00171A09">
      <w:pPr>
        <w:spacing w:after="12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44EDCAE8" w14:textId="6DD844D9" w:rsidR="00316EC5" w:rsidRDefault="00171A09" w:rsidP="00F65A2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E373E">
        <w:rPr>
          <w:rFonts w:ascii="Times New Roman" w:hAnsi="Times New Roman"/>
          <w:b/>
          <w:sz w:val="20"/>
          <w:szCs w:val="20"/>
        </w:rPr>
        <w:t>Об</w:t>
      </w:r>
      <w:r>
        <w:rPr>
          <w:rFonts w:ascii="Times New Roman" w:hAnsi="Times New Roman"/>
          <w:b/>
          <w:sz w:val="20"/>
          <w:szCs w:val="20"/>
        </w:rPr>
        <w:t>ґ</w:t>
      </w:r>
      <w:r w:rsidRPr="003E373E">
        <w:rPr>
          <w:rFonts w:ascii="Times New Roman" w:hAnsi="Times New Roman"/>
          <w:b/>
          <w:sz w:val="20"/>
          <w:szCs w:val="20"/>
        </w:rPr>
        <w:t xml:space="preserve">рунтування </w:t>
      </w:r>
      <w:r>
        <w:rPr>
          <w:rFonts w:ascii="Times New Roman" w:hAnsi="Times New Roman"/>
          <w:b/>
          <w:sz w:val="20"/>
          <w:szCs w:val="20"/>
        </w:rPr>
        <w:t>я</w:t>
      </w:r>
      <w:r w:rsidRPr="00F358F7">
        <w:rPr>
          <w:rFonts w:ascii="Times New Roman" w:hAnsi="Times New Roman"/>
          <w:b/>
          <w:sz w:val="20"/>
          <w:szCs w:val="20"/>
        </w:rPr>
        <w:t>кісн</w:t>
      </w:r>
      <w:r>
        <w:rPr>
          <w:rFonts w:ascii="Times New Roman" w:hAnsi="Times New Roman"/>
          <w:b/>
          <w:sz w:val="20"/>
          <w:szCs w:val="20"/>
        </w:rPr>
        <w:t>их</w:t>
      </w:r>
      <w:r w:rsidRPr="00F358F7">
        <w:rPr>
          <w:rFonts w:ascii="Times New Roman" w:hAnsi="Times New Roman"/>
          <w:b/>
          <w:sz w:val="20"/>
          <w:szCs w:val="20"/>
        </w:rPr>
        <w:t xml:space="preserve"> характеристик</w:t>
      </w:r>
      <w:r w:rsidRPr="00F358F7">
        <w:rPr>
          <w:rFonts w:ascii="Times New Roman" w:hAnsi="Times New Roman"/>
          <w:sz w:val="20"/>
          <w:szCs w:val="20"/>
        </w:rPr>
        <w:t xml:space="preserve">. </w:t>
      </w:r>
      <w:r w:rsidR="00F65A29" w:rsidRPr="00F65A29">
        <w:rPr>
          <w:rFonts w:ascii="Times New Roman" w:hAnsi="Times New Roman"/>
          <w:sz w:val="20"/>
          <w:szCs w:val="20"/>
        </w:rPr>
        <w:t>Якість та інші фізико-хімічні характеристики природного газу, що постачається повинна відповідати  ДСТУ 5542-87 «Гази горючі природні для промислового і комунально-побутового призначення.</w:t>
      </w:r>
      <w:r w:rsidR="00150365">
        <w:rPr>
          <w:rFonts w:ascii="Times New Roman" w:hAnsi="Times New Roman"/>
          <w:sz w:val="20"/>
          <w:szCs w:val="20"/>
        </w:rPr>
        <w:t xml:space="preserve"> </w:t>
      </w:r>
      <w:r w:rsidR="00F65A29" w:rsidRPr="00F65A29">
        <w:rPr>
          <w:rFonts w:ascii="Times New Roman" w:hAnsi="Times New Roman"/>
          <w:sz w:val="20"/>
          <w:szCs w:val="20"/>
        </w:rPr>
        <w:t>Технічні умови», положенням Кодексу газотранспортної системи, Кодексу газорозподільних систем. Якість газу, що передається Споживачу, має відповідати вимогам, встановленим д</w:t>
      </w:r>
      <w:r w:rsidR="00726347">
        <w:rPr>
          <w:rFonts w:ascii="Times New Roman" w:hAnsi="Times New Roman"/>
          <w:sz w:val="20"/>
          <w:szCs w:val="20"/>
        </w:rPr>
        <w:t>ержавними стандартами</w:t>
      </w:r>
      <w:r w:rsidR="00F65A29" w:rsidRPr="00F65A29">
        <w:rPr>
          <w:rFonts w:ascii="Times New Roman" w:hAnsi="Times New Roman"/>
          <w:sz w:val="20"/>
          <w:szCs w:val="20"/>
        </w:rPr>
        <w:t>, технічними умовами, нормативно-технічними документами щодо його якості, відповідати значенню його фізико-хімічних показників встановленим нормативними документами.</w:t>
      </w:r>
    </w:p>
    <w:p w14:paraId="6DFA579B" w14:textId="77777777" w:rsidR="00C33D88" w:rsidRDefault="00C33D88" w:rsidP="00F65A2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7FFCCBF" w14:textId="587E0ABD" w:rsidR="00C33D88" w:rsidRPr="00F47737" w:rsidRDefault="00C33D88" w:rsidP="00F47737">
      <w:pPr>
        <w:rPr>
          <w:rFonts w:ascii="Times New Roman" w:hAnsi="Times New Roman"/>
          <w:sz w:val="20"/>
          <w:szCs w:val="20"/>
        </w:rPr>
      </w:pPr>
    </w:p>
    <w:sectPr w:rsidR="00C33D88" w:rsidRPr="00F477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092"/>
    <w:rsid w:val="00150365"/>
    <w:rsid w:val="00171A09"/>
    <w:rsid w:val="00232F9A"/>
    <w:rsid w:val="002904FA"/>
    <w:rsid w:val="002C50B3"/>
    <w:rsid w:val="003130BE"/>
    <w:rsid w:val="00316EC5"/>
    <w:rsid w:val="00440398"/>
    <w:rsid w:val="004D6995"/>
    <w:rsid w:val="005F4B77"/>
    <w:rsid w:val="0064507A"/>
    <w:rsid w:val="00726347"/>
    <w:rsid w:val="007F56F8"/>
    <w:rsid w:val="008D7092"/>
    <w:rsid w:val="009B4F2E"/>
    <w:rsid w:val="00B57B51"/>
    <w:rsid w:val="00C33D88"/>
    <w:rsid w:val="00C91B22"/>
    <w:rsid w:val="00CA657A"/>
    <w:rsid w:val="00F47737"/>
    <w:rsid w:val="00F65A29"/>
    <w:rsid w:val="00FA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163DA0"/>
  <w15:docId w15:val="{66586329-C734-4CD8-9A8B-78C5DF10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A0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71A09"/>
  </w:style>
  <w:style w:type="character" w:styleId="a3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4">
    <w:name w:val="Emphasis"/>
    <w:uiPriority w:val="20"/>
    <w:qFormat/>
    <w:rsid w:val="00171A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2864</Words>
  <Characters>1634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User</cp:lastModifiedBy>
  <cp:revision>11</cp:revision>
  <dcterms:created xsi:type="dcterms:W3CDTF">2022-10-06T09:52:00Z</dcterms:created>
  <dcterms:modified xsi:type="dcterms:W3CDTF">2023-09-11T12:18:00Z</dcterms:modified>
</cp:coreProperties>
</file>