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E2" w:rsidRPr="00665526" w:rsidRDefault="00BA79E2" w:rsidP="00BA79E2">
      <w:pPr>
        <w:jc w:val="right"/>
        <w:rPr>
          <w:rFonts w:ascii="Times New Roman" w:hAnsi="Times New Roman"/>
          <w:b/>
          <w:bCs/>
          <w:sz w:val="24"/>
          <w:szCs w:val="24"/>
        </w:rPr>
      </w:pPr>
      <w:r>
        <w:rPr>
          <w:rFonts w:ascii="Times New Roman" w:hAnsi="Times New Roman"/>
          <w:b/>
          <w:bCs/>
          <w:sz w:val="24"/>
          <w:szCs w:val="24"/>
          <w:lang w:val="uk-UA"/>
        </w:rPr>
        <w:t xml:space="preserve">Додаток </w:t>
      </w:r>
      <w:r w:rsidRPr="00BD54BF">
        <w:rPr>
          <w:rFonts w:ascii="Times New Roman" w:hAnsi="Times New Roman"/>
          <w:b/>
          <w:bCs/>
          <w:sz w:val="24"/>
          <w:szCs w:val="24"/>
          <w:lang w:val="uk-UA"/>
        </w:rPr>
        <w:t>2 до тендерної документації</w:t>
      </w:r>
    </w:p>
    <w:p w:rsidR="00BA79E2" w:rsidRDefault="00BA79E2" w:rsidP="00BA79E2">
      <w:pPr>
        <w:numPr>
          <w:ilvl w:val="0"/>
          <w:numId w:val="1"/>
        </w:numPr>
        <w:shd w:val="clear" w:color="auto" w:fill="FFFFFF"/>
        <w:spacing w:after="0" w:line="240" w:lineRule="auto"/>
        <w:ind w:left="502"/>
        <w:jc w:val="center"/>
        <w:rPr>
          <w:rFonts w:ascii="Times New Roman" w:eastAsia="Times New Roman" w:hAnsi="Times New Roman"/>
          <w:b/>
          <w:color w:val="000000"/>
          <w:sz w:val="24"/>
          <w:szCs w:val="24"/>
        </w:rPr>
      </w:pPr>
      <w:r w:rsidRPr="00563CE7">
        <w:rPr>
          <w:rFonts w:ascii="Times New Roman" w:eastAsia="Times New Roman" w:hAnsi="Times New Roman"/>
          <w:b/>
          <w:color w:val="000000"/>
          <w:sz w:val="24"/>
          <w:szCs w:val="24"/>
        </w:rPr>
        <w:t xml:space="preserve">Перелік документів та інформації  для </w:t>
      </w:r>
      <w:proofErr w:type="gramStart"/>
      <w:r w:rsidRPr="00563CE7">
        <w:rPr>
          <w:rFonts w:ascii="Times New Roman" w:eastAsia="Times New Roman" w:hAnsi="Times New Roman"/>
          <w:b/>
          <w:color w:val="000000"/>
          <w:sz w:val="24"/>
          <w:szCs w:val="24"/>
        </w:rPr>
        <w:t>п</w:t>
      </w:r>
      <w:proofErr w:type="gramEnd"/>
      <w:r w:rsidRPr="00563CE7">
        <w:rPr>
          <w:rFonts w:ascii="Times New Roman" w:eastAsia="Times New Roman" w:hAnsi="Times New Roman"/>
          <w:b/>
          <w:color w:val="000000"/>
          <w:sz w:val="24"/>
          <w:szCs w:val="24"/>
        </w:rPr>
        <w:t>ідтвердження відповідності УЧАСНИКА  кваліфікаційним критеріям, визначеним у статті 16 Закону</w:t>
      </w:r>
    </w:p>
    <w:p w:rsidR="00BA79E2" w:rsidRPr="00563CE7" w:rsidRDefault="00BA79E2" w:rsidP="00BA79E2">
      <w:pPr>
        <w:shd w:val="clear" w:color="auto" w:fill="FFFFFF"/>
        <w:spacing w:after="0" w:line="240" w:lineRule="auto"/>
        <w:ind w:left="502"/>
        <w:jc w:val="center"/>
        <w:rPr>
          <w:rFonts w:ascii="Times New Roman" w:eastAsia="Times New Roman" w:hAnsi="Times New Roman"/>
          <w:b/>
          <w:color w:val="000000"/>
          <w:sz w:val="24"/>
          <w:szCs w:val="24"/>
        </w:rPr>
      </w:pPr>
      <w:r w:rsidRPr="00563CE7">
        <w:rPr>
          <w:rFonts w:ascii="Times New Roman" w:eastAsia="Times New Roman" w:hAnsi="Times New Roman"/>
          <w:b/>
          <w:color w:val="000000"/>
          <w:sz w:val="24"/>
          <w:szCs w:val="24"/>
        </w:rPr>
        <w:t>“Про публічні закупівлі”:</w:t>
      </w:r>
    </w:p>
    <w:p w:rsidR="00BA79E2" w:rsidRPr="00BA79E2" w:rsidRDefault="00BA79E2" w:rsidP="00BA79E2">
      <w:pPr>
        <w:shd w:val="clear" w:color="auto" w:fill="FFFFFF"/>
        <w:spacing w:after="0" w:line="240" w:lineRule="auto"/>
        <w:ind w:left="502"/>
        <w:jc w:val="both"/>
        <w:rPr>
          <w:rFonts w:ascii="Times New Roman" w:eastAsia="Times New Roman" w:hAnsi="Times New Roman"/>
          <w:b/>
          <w:color w:val="000000"/>
          <w:sz w:val="16"/>
          <w:szCs w:val="16"/>
        </w:rPr>
      </w:pPr>
    </w:p>
    <w:tbl>
      <w:tblPr>
        <w:tblW w:w="9775" w:type="dxa"/>
        <w:jc w:val="center"/>
        <w:tblInd w:w="138" w:type="dxa"/>
        <w:tblLayout w:type="fixed"/>
        <w:tblLook w:val="0400" w:firstRow="0" w:lastRow="0" w:firstColumn="0" w:lastColumn="0" w:noHBand="0" w:noVBand="1"/>
      </w:tblPr>
      <w:tblGrid>
        <w:gridCol w:w="567"/>
        <w:gridCol w:w="2125"/>
        <w:gridCol w:w="7083"/>
      </w:tblGrid>
      <w:tr w:rsidR="00BA79E2" w:rsidTr="00803D9A">
        <w:trPr>
          <w:trHeight w:val="531"/>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 п/п</w:t>
            </w:r>
          </w:p>
        </w:tc>
        <w:tc>
          <w:tcPr>
            <w:tcW w:w="2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Документи та інформація, які підтверджують відповідність Учасника кваліфікаційним критеріям**</w:t>
            </w:r>
          </w:p>
        </w:tc>
      </w:tr>
      <w:tr w:rsidR="00BA79E2" w:rsidTr="00803D9A">
        <w:trPr>
          <w:trHeight w:val="101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rPr>
                <w:rFonts w:ascii="Times New Roman" w:hAnsi="Times New Roman"/>
              </w:rPr>
            </w:pPr>
            <w:r w:rsidRPr="00BA79E2">
              <w:rPr>
                <w:rFonts w:ascii="Times New Roman" w:hAnsi="Times New Roman"/>
                <w:lang w:val="uk-UA"/>
              </w:rPr>
              <w:t>1</w:t>
            </w:r>
            <w:r w:rsidRPr="00BA79E2">
              <w:rPr>
                <w:rFonts w:ascii="Times New Roman" w:hAnsi="Times New Roman"/>
              </w:rPr>
              <w:t>.</w:t>
            </w:r>
          </w:p>
        </w:tc>
        <w:tc>
          <w:tcPr>
            <w:tcW w:w="2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803D9A">
            <w:pPr>
              <w:pStyle w:val="a5"/>
              <w:jc w:val="center"/>
              <w:rPr>
                <w:rFonts w:ascii="Times New Roman" w:hAnsi="Times New Roman"/>
              </w:rPr>
            </w:pPr>
            <w:r w:rsidRPr="00BA79E2">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.1. На підтвердження досвіду виконання аналогічного (аналогічних) за предметом закупівлі договору (договорів) Учасник має надати:</w:t>
            </w:r>
          </w:p>
          <w:p w:rsidR="00235F10" w:rsidRDefault="00BA79E2" w:rsidP="00235F10">
            <w:pPr>
              <w:pStyle w:val="a5"/>
              <w:jc w:val="both"/>
              <w:rPr>
                <w:rFonts w:ascii="Times New Roman" w:hAnsi="Times New Roman"/>
                <w:lang w:val="uk-UA"/>
              </w:rPr>
            </w:pPr>
            <w:r w:rsidRPr="00BA79E2">
              <w:rPr>
                <w:rFonts w:ascii="Times New Roman" w:hAnsi="Times New Roman"/>
                <w:lang w:val="uk-UA"/>
              </w:rPr>
              <w:t>1</w:t>
            </w:r>
            <w:r w:rsidRPr="00BA79E2">
              <w:rPr>
                <w:rFonts w:ascii="Times New Roman" w:hAnsi="Times New Roman"/>
              </w:rPr>
              <w:t xml:space="preserve">.1.1. довідку </w:t>
            </w:r>
            <w:proofErr w:type="gramStart"/>
            <w:r w:rsidRPr="00BA79E2">
              <w:rPr>
                <w:rFonts w:ascii="Times New Roman" w:hAnsi="Times New Roman"/>
              </w:rPr>
              <w:t>в дов</w:t>
            </w:r>
            <w:proofErr w:type="gramEnd"/>
            <w:r w:rsidRPr="00BA79E2">
              <w:rPr>
                <w:rFonts w:ascii="Times New Roman" w:hAnsi="Times New Roman"/>
              </w:rPr>
              <w:t xml:space="preserve">ільній формі, з інформацією про </w:t>
            </w:r>
            <w:r w:rsidR="00235F10">
              <w:rPr>
                <w:rFonts w:ascii="Times New Roman" w:hAnsi="Times New Roman"/>
                <w:lang w:val="uk-UA"/>
              </w:rPr>
              <w:t>вико</w:t>
            </w:r>
            <w:r w:rsidRPr="00BA79E2">
              <w:rPr>
                <w:rFonts w:ascii="Times New Roman" w:hAnsi="Times New Roman"/>
              </w:rPr>
              <w:t>нання</w:t>
            </w:r>
          </w:p>
          <w:p w:rsidR="00BA79E2" w:rsidRPr="00BA79E2" w:rsidRDefault="00BA79E2" w:rsidP="00235F10">
            <w:pPr>
              <w:pStyle w:val="a5"/>
              <w:jc w:val="both"/>
              <w:rPr>
                <w:rFonts w:ascii="Times New Roman" w:hAnsi="Times New Roman"/>
              </w:rPr>
            </w:pPr>
            <w:r w:rsidRPr="00BA79E2">
              <w:rPr>
                <w:rFonts w:ascii="Times New Roman" w:hAnsi="Times New Roman"/>
              </w:rPr>
              <w:t>аналогічного (аналогічних) за предметом закупі</w:t>
            </w:r>
            <w:proofErr w:type="gramStart"/>
            <w:r w:rsidRPr="00BA79E2">
              <w:rPr>
                <w:rFonts w:ascii="Times New Roman" w:hAnsi="Times New Roman"/>
              </w:rPr>
              <w:t>вл</w:t>
            </w:r>
            <w:proofErr w:type="gramEnd"/>
            <w:r w:rsidRPr="00BA79E2">
              <w:rPr>
                <w:rFonts w:ascii="Times New Roman" w:hAnsi="Times New Roman"/>
              </w:rPr>
              <w:t xml:space="preserve">і договору (договорів)  (не </w:t>
            </w:r>
            <w:r w:rsidRPr="00235F10">
              <w:rPr>
                <w:rFonts w:ascii="Times New Roman" w:hAnsi="Times New Roman"/>
                <w:lang w:val="uk-UA"/>
              </w:rPr>
              <w:t>менше</w:t>
            </w:r>
            <w:r w:rsidRPr="00BA79E2">
              <w:rPr>
                <w:rFonts w:ascii="Times New Roman" w:hAnsi="Times New Roman"/>
              </w:rPr>
              <w:t xml:space="preserve"> одного договору</w:t>
            </w:r>
            <w:r w:rsidR="00235F10">
              <w:rPr>
                <w:rFonts w:ascii="Times New Roman" w:hAnsi="Times New Roman"/>
                <w:lang w:val="uk-UA"/>
              </w:rPr>
              <w:t xml:space="preserve"> еквівалентну не менше суми закупівлі</w:t>
            </w:r>
            <w:r w:rsidRPr="00BA79E2">
              <w:rPr>
                <w:rFonts w:ascii="Times New Roman" w:hAnsi="Times New Roman"/>
              </w:rPr>
              <w:t>).</w:t>
            </w:r>
          </w:p>
          <w:p w:rsidR="00BA79E2" w:rsidRPr="00BA79E2" w:rsidRDefault="00BA79E2" w:rsidP="00235F10">
            <w:pPr>
              <w:pStyle w:val="a5"/>
              <w:jc w:val="both"/>
              <w:rPr>
                <w:rFonts w:ascii="Times New Roman" w:hAnsi="Times New Roman"/>
                <w:i/>
                <w:lang w:val="uk-UA"/>
              </w:rPr>
            </w:pPr>
            <w:r w:rsidRPr="00BA79E2">
              <w:rPr>
                <w:rFonts w:ascii="Times New Roman" w:hAnsi="Times New Roman"/>
                <w:i/>
              </w:rPr>
              <w:t>Аналогічним вважається догові</w:t>
            </w:r>
            <w:proofErr w:type="gramStart"/>
            <w:r w:rsidRPr="00BA79E2">
              <w:rPr>
                <w:rFonts w:ascii="Times New Roman" w:hAnsi="Times New Roman"/>
                <w:i/>
              </w:rPr>
              <w:t>р</w:t>
            </w:r>
            <w:proofErr w:type="gramEnd"/>
            <w:r>
              <w:rPr>
                <w:rFonts w:ascii="Times New Roman" w:hAnsi="Times New Roman"/>
                <w:i/>
                <w:lang w:val="uk-UA"/>
              </w:rPr>
              <w:t xml:space="preserve"> з </w:t>
            </w:r>
            <w:r w:rsidRPr="00BA79E2">
              <w:rPr>
                <w:rFonts w:ascii="Times New Roman" w:hAnsi="Times New Roman"/>
                <w:i/>
              </w:rPr>
              <w:t>09130000-9 «Нафта і дистилянти»</w:t>
            </w:r>
          </w:p>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 xml:space="preserve">.1.2. не менше 1 копії договору, зазначеного </w:t>
            </w:r>
            <w:proofErr w:type="gramStart"/>
            <w:r w:rsidRPr="00BA79E2">
              <w:rPr>
                <w:rFonts w:ascii="Times New Roman" w:hAnsi="Times New Roman"/>
              </w:rPr>
              <w:t>у дов</w:t>
            </w:r>
            <w:proofErr w:type="gramEnd"/>
            <w:r w:rsidRPr="00BA79E2">
              <w:rPr>
                <w:rFonts w:ascii="Times New Roman" w:hAnsi="Times New Roman"/>
              </w:rPr>
              <w:t>ідці у повному обсязі</w:t>
            </w:r>
            <w:r w:rsidR="00604FC4">
              <w:rPr>
                <w:rFonts w:ascii="Times New Roman" w:hAnsi="Times New Roman"/>
                <w:lang w:val="uk-UA"/>
              </w:rPr>
              <w:t>.</w:t>
            </w:r>
          </w:p>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.1.3. копії/ю документів/у на підтвердження виконання не менше ніж одного договору заз</w:t>
            </w:r>
            <w:r w:rsidRPr="00BA79E2">
              <w:rPr>
                <w:rFonts w:ascii="Times New Roman" w:hAnsi="Times New Roman"/>
                <w:highlight w:val="white"/>
              </w:rPr>
              <w:t>наченого в наданій Учасником довідці</w:t>
            </w:r>
            <w:r w:rsidRPr="00BA79E2">
              <w:rPr>
                <w:rFonts w:ascii="Times New Roman" w:hAnsi="Times New Roman"/>
                <w:highlight w:val="white"/>
                <w:lang w:val="uk-UA"/>
              </w:rPr>
              <w:t xml:space="preserve"> </w:t>
            </w:r>
            <w:r w:rsidRPr="00BA79E2">
              <w:rPr>
                <w:rFonts w:ascii="Times New Roman" w:hAnsi="Times New Roman"/>
                <w:bCs/>
                <w:lang w:val="uk-UA"/>
              </w:rPr>
              <w:t>(стосується наданого договору</w:t>
            </w:r>
            <w:r>
              <w:rPr>
                <w:rFonts w:ascii="Times New Roman" w:hAnsi="Times New Roman"/>
                <w:bCs/>
                <w:lang w:val="uk-UA"/>
              </w:rPr>
              <w:t xml:space="preserve"> де сума договору повинна відповідати додатковій угоді/акту звірки</w:t>
            </w:r>
            <w:r w:rsidRPr="00BA79E2">
              <w:rPr>
                <w:rFonts w:ascii="Times New Roman" w:hAnsi="Times New Roman"/>
                <w:bCs/>
                <w:lang w:val="uk-UA"/>
              </w:rPr>
              <w:t>).</w:t>
            </w:r>
            <w:r w:rsidRPr="00BA79E2">
              <w:rPr>
                <w:rFonts w:ascii="Times New Roman" w:hAnsi="Times New Roman"/>
                <w:highlight w:val="white"/>
              </w:rPr>
              <w:t> </w:t>
            </w:r>
          </w:p>
        </w:tc>
      </w:tr>
    </w:tbl>
    <w:p w:rsidR="00BA79E2" w:rsidRPr="00166863" w:rsidRDefault="00BA79E2" w:rsidP="00BA79E2">
      <w:pPr>
        <w:spacing w:before="240" w:after="0" w:line="240" w:lineRule="auto"/>
        <w:ind w:firstLine="720"/>
        <w:jc w:val="both"/>
        <w:rPr>
          <w:rFonts w:ascii="Times New Roman" w:eastAsia="Times New Roman" w:hAnsi="Times New Roman"/>
          <w:sz w:val="20"/>
          <w:szCs w:val="20"/>
          <w:lang w:val="uk-UA"/>
        </w:rPr>
      </w:pPr>
      <w:r w:rsidRPr="00166863">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79E2" w:rsidRPr="00BA79E2" w:rsidRDefault="00BA79E2" w:rsidP="00BA79E2">
      <w:pPr>
        <w:spacing w:before="20" w:after="20" w:line="240" w:lineRule="auto"/>
        <w:jc w:val="both"/>
        <w:rPr>
          <w:rFonts w:ascii="Times New Roman" w:eastAsia="Times New Roman" w:hAnsi="Times New Roman"/>
        </w:rPr>
      </w:pPr>
      <w:r w:rsidRPr="006B672E">
        <w:rPr>
          <w:rFonts w:ascii="Times New Roman" w:eastAsia="Times New Roman" w:hAnsi="Times New Roman"/>
          <w:b/>
          <w:sz w:val="24"/>
          <w:szCs w:val="24"/>
        </w:rPr>
        <w:t xml:space="preserve">2. </w:t>
      </w:r>
      <w:proofErr w:type="gramStart"/>
      <w:r w:rsidRPr="006B672E">
        <w:rPr>
          <w:rFonts w:ascii="Times New Roman" w:eastAsia="Times New Roman" w:hAnsi="Times New Roman"/>
          <w:b/>
          <w:sz w:val="24"/>
          <w:szCs w:val="24"/>
        </w:rPr>
        <w:t>П</w:t>
      </w:r>
      <w:proofErr w:type="gramEnd"/>
      <w:r w:rsidRPr="006B672E">
        <w:rPr>
          <w:rFonts w:ascii="Times New Roman" w:eastAsia="Times New Roman" w:hAnsi="Times New Roman"/>
          <w:b/>
          <w:sz w:val="24"/>
          <w:szCs w:val="24"/>
        </w:rPr>
        <w:t>ідтвердження відповідності УЧАСНИКА</w:t>
      </w:r>
      <w:r w:rsidRPr="00BA79E2">
        <w:rPr>
          <w:rFonts w:ascii="Times New Roman" w:eastAsia="Times New Roman" w:hAnsi="Times New Roman"/>
          <w:b/>
        </w:rPr>
        <w:t xml:space="preserve"> </w:t>
      </w:r>
      <w:r w:rsidRPr="00BA79E2">
        <w:rPr>
          <w:rFonts w:ascii="Times New Roman" w:eastAsia="Times New Roman" w:hAnsi="Times New Roman"/>
        </w:rPr>
        <w:t>(в тому числі для об’єднання учасників як учасника процедури)  вимогам, визначеним у пункті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w:t>
      </w:r>
    </w:p>
    <w:p w:rsidR="00BA79E2" w:rsidRPr="00BA79E2" w:rsidRDefault="00BA79E2" w:rsidP="00BA79E2">
      <w:pPr>
        <w:spacing w:after="0" w:line="240" w:lineRule="auto"/>
        <w:ind w:firstLine="567"/>
        <w:jc w:val="both"/>
        <w:rPr>
          <w:rFonts w:ascii="Times New Roman" w:eastAsia="Times New Roman" w:hAnsi="Times New Roman"/>
          <w:b/>
        </w:rPr>
      </w:pPr>
      <w:r w:rsidRPr="00BA79E2">
        <w:rPr>
          <w:rFonts w:ascii="Times New Roman" w:eastAsia="Times New Roman" w:hAnsi="Times New Roman"/>
        </w:rPr>
        <w:t>Замовник не вимагає від учасника процедури закупі</w:t>
      </w:r>
      <w:proofErr w:type="gramStart"/>
      <w:r w:rsidRPr="00BA79E2">
        <w:rPr>
          <w:rFonts w:ascii="Times New Roman" w:eastAsia="Times New Roman" w:hAnsi="Times New Roman"/>
        </w:rPr>
        <w:t>вл</w:t>
      </w:r>
      <w:proofErr w:type="gramEnd"/>
      <w:r w:rsidRPr="00BA79E2">
        <w:rPr>
          <w:rFonts w:ascii="Times New Roman" w:eastAsia="Times New Roman" w:hAnsi="Times New Roman"/>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A79E2">
        <w:rPr>
          <w:rFonts w:ascii="Times New Roman" w:eastAsia="Times New Roman" w:hAnsi="Times New Roman"/>
        </w:rPr>
        <w:t>до</w:t>
      </w:r>
      <w:proofErr w:type="gramEnd"/>
      <w:r w:rsidRPr="00BA79E2">
        <w:rPr>
          <w:rFonts w:ascii="Times New Roman" w:eastAsia="Times New Roman" w:hAnsi="Times New Roman"/>
        </w:rPr>
        <w:t xml:space="preserve"> абзацу шістнадцятого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w:t>
      </w:r>
    </w:p>
    <w:p w:rsidR="00BA79E2" w:rsidRPr="00BA79E2" w:rsidRDefault="00BA79E2" w:rsidP="00BA79E2">
      <w:pPr>
        <w:spacing w:after="0"/>
        <w:ind w:firstLine="567"/>
        <w:jc w:val="both"/>
        <w:rPr>
          <w:rFonts w:ascii="Times New Roman" w:eastAsia="Times New Roman" w:hAnsi="Times New Roman"/>
        </w:rPr>
      </w:pPr>
      <w:r w:rsidRPr="00BA79E2">
        <w:rPr>
          <w:rFonts w:ascii="Times New Roman" w:eastAsia="Times New Roman" w:hAnsi="Times New Roman"/>
        </w:rPr>
        <w:t>Учасник процедури закупі</w:t>
      </w:r>
      <w:proofErr w:type="gramStart"/>
      <w:r w:rsidRPr="00BA79E2">
        <w:rPr>
          <w:rFonts w:ascii="Times New Roman" w:eastAsia="Times New Roman" w:hAnsi="Times New Roman"/>
        </w:rPr>
        <w:t>вл</w:t>
      </w:r>
      <w:proofErr w:type="gramEnd"/>
      <w:r w:rsidRPr="00BA79E2">
        <w:rPr>
          <w:rFonts w:ascii="Times New Roman" w:eastAsia="Times New Roman" w:hAnsi="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79E2" w:rsidRPr="00BA79E2" w:rsidRDefault="00BA79E2" w:rsidP="00BA79E2">
      <w:pPr>
        <w:spacing w:after="0"/>
        <w:ind w:firstLine="567"/>
        <w:jc w:val="both"/>
        <w:rPr>
          <w:rFonts w:ascii="Times New Roman" w:eastAsia="Times New Roman" w:hAnsi="Times New Roman"/>
        </w:rPr>
      </w:pPr>
      <w:r w:rsidRPr="00BA79E2">
        <w:rPr>
          <w:rFonts w:ascii="Times New Roman" w:eastAsia="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Учасник повинен надати </w:t>
      </w:r>
      <w:r w:rsidRPr="00BA79E2">
        <w:rPr>
          <w:rFonts w:ascii="Times New Roman" w:eastAsia="Times New Roman" w:hAnsi="Times New Roman"/>
          <w:b/>
        </w:rPr>
        <w:t>довідку у довільній формі</w:t>
      </w:r>
      <w:r w:rsidRPr="00BA79E2">
        <w:rPr>
          <w:rFonts w:ascii="Times New Roman" w:eastAsia="Times New Roman" w:hAnsi="Times New Roman"/>
        </w:rPr>
        <w:t xml:space="preserve"> щодо відсутності </w:t>
      </w:r>
      <w:proofErr w:type="gramStart"/>
      <w:r w:rsidRPr="00BA79E2">
        <w:rPr>
          <w:rFonts w:ascii="Times New Roman" w:eastAsia="Times New Roman" w:hAnsi="Times New Roman"/>
        </w:rPr>
        <w:t>п</w:t>
      </w:r>
      <w:proofErr w:type="gramEnd"/>
      <w:r w:rsidRPr="00BA79E2">
        <w:rPr>
          <w:rFonts w:ascii="Times New Roman" w:eastAsia="Times New Roman" w:hAnsi="Times New Roman"/>
        </w:rPr>
        <w:t>ідстави для  відмови учаснику процедури закупівлі в участі у відкритих торгах, встановленої в абзаці 14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A79E2">
        <w:rPr>
          <w:rFonts w:ascii="Times New Roman" w:eastAsia="Times New Roman" w:hAnsi="Times New Roman"/>
          <w:i/>
        </w:rPr>
        <w:t>(у разі застосування таких критеріїв до учасника процедури закупівлі)</w:t>
      </w:r>
      <w:r w:rsidRPr="00BA79E2">
        <w:rPr>
          <w:rFonts w:ascii="Times New Roman" w:eastAsia="Times New Roman" w:hAnsi="Times New Roman"/>
        </w:rPr>
        <w:t xml:space="preserve">, замовник перевіряє таких суб’єктів господарювання </w:t>
      </w:r>
      <w:r w:rsidRPr="00BA79E2">
        <w:rPr>
          <w:rFonts w:ascii="Times New Roman" w:eastAsia="Times New Roman" w:hAnsi="Times New Roman"/>
          <w:lang w:val="uk-UA"/>
        </w:rPr>
        <w:t>щодо відсутності</w:t>
      </w:r>
      <w:r w:rsidRPr="00BA79E2">
        <w:rPr>
          <w:rFonts w:ascii="Times New Roman" w:eastAsia="Times New Roman" w:hAnsi="Times New Roman"/>
        </w:rPr>
        <w:t xml:space="preserve"> підстав, визначених пунктом</w:t>
      </w:r>
      <w:r w:rsidRPr="00BA79E2">
        <w:rPr>
          <w:rFonts w:ascii="Times New Roman" w:eastAsia="Times New Roman" w:hAnsi="Times New Roman"/>
          <w:lang w:val="uk-UA"/>
        </w:rPr>
        <w:t xml:space="preserve"> 47 Особливостей</w:t>
      </w:r>
      <w:r w:rsidRPr="00BA79E2">
        <w:rPr>
          <w:rFonts w:ascii="Times New Roman" w:eastAsia="Times New Roman" w:hAnsi="Times New Roman"/>
        </w:rPr>
        <w:t>.</w:t>
      </w:r>
    </w:p>
    <w:p w:rsidR="00BA79E2" w:rsidRDefault="00BA79E2" w:rsidP="00BA79E2">
      <w:pPr>
        <w:pBdr>
          <w:top w:val="nil"/>
          <w:left w:val="nil"/>
          <w:bottom w:val="nil"/>
          <w:right w:val="nil"/>
          <w:between w:val="nil"/>
        </w:pBdr>
        <w:spacing w:after="0" w:line="240" w:lineRule="auto"/>
        <w:jc w:val="both"/>
        <w:rPr>
          <w:rFonts w:ascii="Times New Roman" w:eastAsia="Times New Roman" w:hAnsi="Times New Roman"/>
          <w:b/>
        </w:rPr>
      </w:pPr>
    </w:p>
    <w:p w:rsidR="00BA79E2" w:rsidRPr="006B672E" w:rsidRDefault="00BA79E2" w:rsidP="00BA79E2">
      <w:pPr>
        <w:pBdr>
          <w:top w:val="nil"/>
          <w:left w:val="nil"/>
          <w:bottom w:val="nil"/>
          <w:right w:val="nil"/>
          <w:between w:val="nil"/>
        </w:pBdr>
        <w:spacing w:after="0" w:line="240" w:lineRule="auto"/>
        <w:jc w:val="both"/>
        <w:rPr>
          <w:rFonts w:ascii="Times New Roman" w:eastAsia="Times New Roman" w:hAnsi="Times New Roman"/>
          <w:b/>
          <w:sz w:val="24"/>
          <w:szCs w:val="24"/>
        </w:rPr>
      </w:pPr>
      <w:r w:rsidRPr="006B672E">
        <w:rPr>
          <w:rFonts w:ascii="Times New Roman" w:eastAsia="Times New Roman" w:hAnsi="Times New Roman"/>
          <w:b/>
          <w:sz w:val="24"/>
          <w:szCs w:val="24"/>
        </w:rPr>
        <w:t xml:space="preserve">3. Перелік документів та інформації для </w:t>
      </w:r>
      <w:proofErr w:type="gramStart"/>
      <w:r w:rsidRPr="006B672E">
        <w:rPr>
          <w:rFonts w:ascii="Times New Roman" w:eastAsia="Times New Roman" w:hAnsi="Times New Roman"/>
          <w:b/>
          <w:sz w:val="24"/>
          <w:szCs w:val="24"/>
        </w:rPr>
        <w:t>п</w:t>
      </w:r>
      <w:proofErr w:type="gramEnd"/>
      <w:r w:rsidRPr="006B672E">
        <w:rPr>
          <w:rFonts w:ascii="Times New Roman" w:eastAsia="Times New Roman" w:hAnsi="Times New Roman"/>
          <w:b/>
          <w:sz w:val="24"/>
          <w:szCs w:val="24"/>
        </w:rPr>
        <w:t>ідтвердження відповідності ПЕРЕМОЖЦЯ вимогам, визначеним у пункті 4</w:t>
      </w:r>
      <w:r w:rsidRPr="006B672E">
        <w:rPr>
          <w:rFonts w:ascii="Times New Roman" w:eastAsia="Times New Roman" w:hAnsi="Times New Roman"/>
          <w:b/>
          <w:sz w:val="24"/>
          <w:szCs w:val="24"/>
          <w:lang w:val="uk-UA"/>
        </w:rPr>
        <w:t>7</w:t>
      </w:r>
      <w:r w:rsidRPr="006B672E">
        <w:rPr>
          <w:rFonts w:ascii="Times New Roman" w:eastAsia="Times New Roman" w:hAnsi="Times New Roman"/>
          <w:b/>
          <w:sz w:val="24"/>
          <w:szCs w:val="24"/>
        </w:rPr>
        <w:t xml:space="preserve"> Особливостей:*</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BA79E2">
        <w:rPr>
          <w:rFonts w:ascii="Times New Roman" w:eastAsia="Times New Roman" w:hAnsi="Times New Roman"/>
        </w:rPr>
        <w:lastRenderedPageBreak/>
        <w:t xml:space="preserve">підтверджують відсутність підстав, </w:t>
      </w:r>
      <w:r w:rsidRPr="009A773A">
        <w:rPr>
          <w:rFonts w:ascii="Times New Roman" w:eastAsia="Times New Roman" w:hAnsi="Times New Roman"/>
          <w:lang w:val="uk-UA"/>
        </w:rPr>
        <w:t>зазначених</w:t>
      </w:r>
      <w:r w:rsidRPr="00BA79E2">
        <w:rPr>
          <w:rFonts w:ascii="Times New Roman" w:eastAsia="Times New Roman" w:hAnsi="Times New Roman"/>
        </w:rPr>
        <w:t xml:space="preserve"> у підпунктах 3, 5, 6 і 12 та в </w:t>
      </w:r>
      <w:r w:rsidRPr="009A773A">
        <w:rPr>
          <w:rFonts w:ascii="Times New Roman" w:eastAsia="Times New Roman" w:hAnsi="Times New Roman"/>
          <w:lang w:val="uk-UA"/>
        </w:rPr>
        <w:t>абзаці</w:t>
      </w:r>
      <w:r w:rsidRPr="00BA79E2">
        <w:rPr>
          <w:rFonts w:ascii="Times New Roman" w:eastAsia="Times New Roman" w:hAnsi="Times New Roman"/>
        </w:rPr>
        <w:t xml:space="preserve"> </w:t>
      </w:r>
      <w:r w:rsidRPr="009A773A">
        <w:rPr>
          <w:rFonts w:ascii="Times New Roman" w:eastAsia="Times New Roman" w:hAnsi="Times New Roman"/>
          <w:lang w:val="uk-UA"/>
        </w:rPr>
        <w:t>чотирнадцятому</w:t>
      </w:r>
      <w:r w:rsidRPr="00BA79E2">
        <w:rPr>
          <w:rFonts w:ascii="Times New Roman" w:eastAsia="Times New Roman" w:hAnsi="Times New Roman"/>
        </w:rPr>
        <w:t xml:space="preserve">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Першим днем строку, передбаченого цією тендерною </w:t>
      </w:r>
      <w:r w:rsidRPr="009A773A">
        <w:rPr>
          <w:rFonts w:ascii="Times New Roman" w:eastAsia="Times New Roman" w:hAnsi="Times New Roman"/>
          <w:lang w:val="uk-UA"/>
        </w:rPr>
        <w:t>документацією</w:t>
      </w:r>
      <w:r w:rsidRPr="00BA79E2">
        <w:rPr>
          <w:rFonts w:ascii="Times New Roman" w:eastAsia="Times New Roman" w:hAnsi="Times New Roman"/>
        </w:rPr>
        <w:t xml:space="preserve">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9A773A">
        <w:rPr>
          <w:rFonts w:ascii="Times New Roman" w:eastAsia="Times New Roman" w:hAnsi="Times New Roman"/>
          <w:lang w:val="uk-UA"/>
        </w:rPr>
        <w:t>обраховується</w:t>
      </w:r>
      <w:r w:rsidRPr="00BA79E2">
        <w:rPr>
          <w:rFonts w:ascii="Times New Roman" w:eastAsia="Times New Roman" w:hAnsi="Times New Roman"/>
        </w:rPr>
        <w:t xml:space="preserve"> </w:t>
      </w:r>
      <w:r w:rsidRPr="009A773A">
        <w:rPr>
          <w:rFonts w:ascii="Times New Roman" w:eastAsia="Times New Roman" w:hAnsi="Times New Roman"/>
          <w:lang w:val="uk-UA"/>
        </w:rPr>
        <w:t>відповідний</w:t>
      </w:r>
      <w:r w:rsidRPr="00BA79E2">
        <w:rPr>
          <w:rFonts w:ascii="Times New Roman" w:eastAsia="Times New Roman" w:hAnsi="Times New Roman"/>
        </w:rPr>
        <w:t xml:space="preserve"> строк.</w:t>
      </w:r>
    </w:p>
    <w:p w:rsidR="00BA79E2" w:rsidRPr="00A75B29" w:rsidRDefault="00BA79E2" w:rsidP="00BA79E2">
      <w:pPr>
        <w:shd w:val="clear" w:color="auto" w:fill="FFFFFF"/>
        <w:spacing w:after="0" w:line="240" w:lineRule="auto"/>
        <w:rPr>
          <w:rFonts w:ascii="Times New Roman" w:eastAsia="Times New Roman" w:hAnsi="Times New Roman"/>
          <w:b/>
          <w:sz w:val="24"/>
          <w:szCs w:val="24"/>
        </w:rPr>
      </w:pPr>
    </w:p>
    <w:p w:rsidR="00322ECE" w:rsidRDefault="00BA79E2" w:rsidP="00BA79E2">
      <w:pPr>
        <w:shd w:val="clear" w:color="auto" w:fill="FFFFFF"/>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r w:rsidRPr="00166863">
        <w:rPr>
          <w:rFonts w:ascii="Times New Roman" w:eastAsia="Times New Roman" w:hAnsi="Times New Roman"/>
          <w:b/>
          <w:color w:val="000000"/>
          <w:sz w:val="24"/>
          <w:szCs w:val="24"/>
          <w:lang w:val="uk-UA"/>
        </w:rPr>
        <w:t xml:space="preserve">. Інша інформація встановлена відповідно до законодавства </w:t>
      </w:r>
    </w:p>
    <w:p w:rsidR="00BA79E2" w:rsidRPr="00166863" w:rsidRDefault="00BA79E2" w:rsidP="00BA79E2">
      <w:pPr>
        <w:shd w:val="clear" w:color="auto" w:fill="FFFFFF"/>
        <w:spacing w:after="0" w:line="240" w:lineRule="auto"/>
        <w:jc w:val="center"/>
        <w:rPr>
          <w:rFonts w:ascii="Times New Roman" w:eastAsia="Times New Roman" w:hAnsi="Times New Roman"/>
          <w:sz w:val="24"/>
          <w:szCs w:val="24"/>
          <w:lang w:val="uk-UA"/>
        </w:rPr>
      </w:pPr>
      <w:r w:rsidRPr="00166863">
        <w:rPr>
          <w:rFonts w:ascii="Times New Roman" w:eastAsia="Times New Roman" w:hAnsi="Times New Roman"/>
          <w:b/>
          <w:color w:val="000000"/>
          <w:sz w:val="24"/>
          <w:szCs w:val="24"/>
          <w:lang w:val="uk-UA"/>
        </w:rPr>
        <w:t>(для УЧАСНИКІВ - юридичних осіб, фізичних осіб та фізичних осіб-підприємців).</w:t>
      </w:r>
    </w:p>
    <w:tbl>
      <w:tblPr>
        <w:tblW w:w="10059" w:type="dxa"/>
        <w:tblInd w:w="-294" w:type="dxa"/>
        <w:tblLayout w:type="fixed"/>
        <w:tblLook w:val="0400" w:firstRow="0" w:lastRow="0" w:firstColumn="0" w:lastColumn="0" w:noHBand="0" w:noVBand="1"/>
      </w:tblPr>
      <w:tblGrid>
        <w:gridCol w:w="536"/>
        <w:gridCol w:w="9523"/>
      </w:tblGrid>
      <w:tr w:rsidR="00BA79E2" w:rsidTr="00BE58BC">
        <w:trPr>
          <w:trHeight w:val="267"/>
        </w:trPr>
        <w:tc>
          <w:tcPr>
            <w:tcW w:w="10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center"/>
              <w:rPr>
                <w:rFonts w:ascii="Times New Roman" w:hAnsi="Times New Roman"/>
                <w:b/>
                <w:sz w:val="24"/>
                <w:szCs w:val="24"/>
                <w:lang w:val="uk-UA"/>
              </w:rPr>
            </w:pPr>
            <w:r w:rsidRPr="00BA79E2">
              <w:rPr>
                <w:rFonts w:ascii="Times New Roman" w:hAnsi="Times New Roman"/>
                <w:b/>
                <w:sz w:val="24"/>
                <w:szCs w:val="24"/>
              </w:rPr>
              <w:t>Інші документи від Учасника:</w:t>
            </w:r>
          </w:p>
        </w:tc>
      </w:tr>
      <w:tr w:rsidR="00BA79E2" w:rsidTr="00BE58BC">
        <w:trPr>
          <w:trHeight w:val="62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1</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before="150" w:after="150" w:line="240" w:lineRule="auto"/>
              <w:jc w:val="both"/>
              <w:rPr>
                <w:rFonts w:ascii="Times New Roman" w:eastAsia="Times New Roman" w:hAnsi="Times New Roman"/>
                <w:color w:val="000000"/>
                <w:lang w:val="uk-UA"/>
              </w:rPr>
            </w:pPr>
            <w:r w:rsidRPr="00BE58BC">
              <w:rPr>
                <w:rFonts w:ascii="Times New Roman" w:hAnsi="Times New Roman"/>
                <w:lang w:val="uk-UA"/>
              </w:rPr>
              <w:t>«</w:t>
            </w:r>
            <w:r w:rsidRPr="00BE58BC">
              <w:rPr>
                <w:rFonts w:ascii="Times New Roman" w:hAnsi="Times New Roman"/>
              </w:rPr>
              <w:t>Тендерна пропозиція</w:t>
            </w:r>
            <w:r w:rsidRPr="00BE58BC">
              <w:rPr>
                <w:rFonts w:ascii="Times New Roman" w:hAnsi="Times New Roman"/>
                <w:lang w:val="uk-UA"/>
              </w:rPr>
              <w:t>»</w:t>
            </w:r>
            <w:r w:rsidRPr="00BE58BC">
              <w:rPr>
                <w:rFonts w:ascii="Times New Roman" w:hAnsi="Times New Roman"/>
              </w:rPr>
              <w:t xml:space="preserve"> за формою згідно з Додатком</w:t>
            </w:r>
            <w:r w:rsidRPr="00BE58BC">
              <w:rPr>
                <w:rFonts w:ascii="Times New Roman" w:hAnsi="Times New Roman"/>
                <w:lang w:val="uk-UA"/>
              </w:rPr>
              <w:t xml:space="preserve"> </w:t>
            </w:r>
            <w:r w:rsidRPr="00BE58BC">
              <w:rPr>
                <w:rFonts w:ascii="Times New Roman" w:hAnsi="Times New Roman"/>
              </w:rPr>
              <w:t xml:space="preserve"> </w:t>
            </w:r>
            <w:r w:rsidRPr="00BE58BC">
              <w:rPr>
                <w:rFonts w:ascii="Times New Roman" w:hAnsi="Times New Roman"/>
                <w:lang w:val="uk-UA"/>
              </w:rPr>
              <w:t>№</w:t>
            </w:r>
            <w:r w:rsidRPr="00BE58BC">
              <w:rPr>
                <w:rFonts w:ascii="Times New Roman" w:hAnsi="Times New Roman"/>
              </w:rPr>
              <w:t>1</w:t>
            </w:r>
            <w:r w:rsidRPr="00BE58BC">
              <w:rPr>
                <w:rFonts w:ascii="Times New Roman" w:hAnsi="Times New Roman"/>
                <w:lang w:val="uk-UA"/>
              </w:rPr>
              <w:t xml:space="preserve"> </w:t>
            </w:r>
            <w:r w:rsidRPr="00BE58BC">
              <w:rPr>
                <w:rFonts w:ascii="Times New Roman" w:hAnsi="Times New Roman"/>
              </w:rPr>
              <w:t>до тендерної документації</w:t>
            </w:r>
          </w:p>
        </w:tc>
      </w:tr>
      <w:tr w:rsidR="00BA79E2" w:rsidRPr="004F08E0"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2</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pStyle w:val="a5"/>
              <w:jc w:val="both"/>
              <w:rPr>
                <w:rFonts w:ascii="Times New Roman" w:hAnsi="Times New Roman"/>
                <w:lang w:val="uk-UA"/>
              </w:rPr>
            </w:pPr>
            <w:r w:rsidRPr="00BE58BC">
              <w:rPr>
                <w:rFonts w:ascii="Times New Roman" w:eastAsia="Times New Roman" w:hAnsi="Times New Roman"/>
                <w:lang w:val="uk-UA" w:eastAsia="ru-RU"/>
              </w:rPr>
              <w:t>2.1.«</w:t>
            </w:r>
            <w:r w:rsidRPr="00BE58BC">
              <w:rPr>
                <w:rFonts w:ascii="Times New Roman" w:hAnsi="Times New Roman"/>
                <w:lang w:val="uk-UA"/>
              </w:rPr>
              <w:t>Технічна пропозиція», з урахуванням технічних вимог, зазначених у Додатку №3 до тендерної документації.</w:t>
            </w:r>
          </w:p>
          <w:p w:rsidR="00BA79E2" w:rsidRPr="00BE58BC" w:rsidRDefault="00BA79E2" w:rsidP="00BE58BC">
            <w:pPr>
              <w:pStyle w:val="a5"/>
              <w:jc w:val="both"/>
              <w:rPr>
                <w:rFonts w:ascii="Times New Roman" w:hAnsi="Times New Roman"/>
                <w:i/>
              </w:rPr>
            </w:pPr>
            <w:r w:rsidRPr="00BE58BC">
              <w:rPr>
                <w:rFonts w:ascii="Times New Roman" w:eastAsia="Times New Roman" w:hAnsi="Times New Roman"/>
                <w:lang w:val="uk-UA" w:eastAsia="ru-RU"/>
              </w:rPr>
              <w:t xml:space="preserve">2.2. </w:t>
            </w:r>
            <w:r w:rsidRPr="00BE58BC">
              <w:rPr>
                <w:rFonts w:ascii="Times New Roman" w:hAnsi="Times New Roman"/>
              </w:rPr>
              <w:t xml:space="preserve">Оригінал або завірена Учасником копія документу (документів), який </w:t>
            </w:r>
            <w:proofErr w:type="gramStart"/>
            <w:r w:rsidRPr="00BE58BC">
              <w:rPr>
                <w:rFonts w:ascii="Times New Roman" w:hAnsi="Times New Roman"/>
              </w:rPr>
              <w:t>п</w:t>
            </w:r>
            <w:proofErr w:type="gramEnd"/>
            <w:r w:rsidRPr="00BE58BC">
              <w:rPr>
                <w:rFonts w:ascii="Times New Roman" w:hAnsi="Times New Roman"/>
              </w:rPr>
              <w:t xml:space="preserve">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Такими документами можуть бути наприклад: витяг з інструкції (керівництва) з експлуатації, паспорт, довідник (витяг </w:t>
            </w:r>
            <w:proofErr w:type="gramStart"/>
            <w:r w:rsidRPr="00BE58BC">
              <w:rPr>
                <w:rFonts w:ascii="Times New Roman" w:hAnsi="Times New Roman"/>
              </w:rPr>
              <w:t>з нього), рекламний буклет тощо, з перекладом на українську мову.</w:t>
            </w:r>
            <w:proofErr w:type="gramEnd"/>
            <w:r w:rsidRPr="00BE58BC">
              <w:rPr>
                <w:rFonts w:ascii="Times New Roman" w:hAnsi="Times New Roman"/>
              </w:rPr>
              <w:t xml:space="preserve"> </w:t>
            </w:r>
            <w:r w:rsidRPr="00BE58BC">
              <w:rPr>
                <w:rFonts w:ascii="Times New Roman" w:hAnsi="Times New Roman"/>
                <w:i/>
              </w:rPr>
              <w:t xml:space="preserve">Надані Учасником вищезазначені документи повинні містити всі </w:t>
            </w:r>
            <w:proofErr w:type="gramStart"/>
            <w:r w:rsidRPr="00BE58BC">
              <w:rPr>
                <w:rFonts w:ascii="Times New Roman" w:hAnsi="Times New Roman"/>
                <w:i/>
              </w:rPr>
              <w:t>техн</w:t>
            </w:r>
            <w:proofErr w:type="gramEnd"/>
            <w:r w:rsidRPr="00BE58BC">
              <w:rPr>
                <w:rFonts w:ascii="Times New Roman" w:hAnsi="Times New Roman"/>
                <w:i/>
              </w:rPr>
              <w:t>ічні характеристики, зазначені у Додатку 3 тендерної документації.</w:t>
            </w:r>
          </w:p>
          <w:p w:rsidR="00BA79E2" w:rsidRPr="00BE58BC" w:rsidRDefault="00BA79E2" w:rsidP="00BE58BC">
            <w:pPr>
              <w:pStyle w:val="a5"/>
              <w:jc w:val="both"/>
              <w:rPr>
                <w:rFonts w:ascii="Times New Roman" w:hAnsi="Times New Roman"/>
                <w:i/>
                <w:highlight w:val="yellow"/>
                <w:lang w:val="uk-UA"/>
              </w:rPr>
            </w:pPr>
            <w:r w:rsidRPr="00BE58BC">
              <w:rPr>
                <w:rFonts w:ascii="Times New Roman" w:hAnsi="Times New Roman"/>
              </w:rPr>
              <w:t>2.3</w:t>
            </w:r>
            <w:r w:rsidRPr="00BE58BC">
              <w:rPr>
                <w:rFonts w:ascii="Times New Roman" w:hAnsi="Times New Roman"/>
                <w:i/>
              </w:rPr>
              <w:t xml:space="preserve">. </w:t>
            </w:r>
            <w:proofErr w:type="gramStart"/>
            <w:r w:rsidRPr="00BE58BC">
              <w:rPr>
                <w:rFonts w:ascii="Times New Roman" w:hAnsi="Times New Roman"/>
                <w:i/>
              </w:rPr>
              <w:t>C</w:t>
            </w:r>
            <w:proofErr w:type="gramEnd"/>
            <w:r w:rsidRPr="00BE58BC">
              <w:rPr>
                <w:rFonts w:ascii="Times New Roman" w:hAnsi="Times New Roman"/>
                <w:i/>
              </w:rPr>
              <w:t>ертифікат аналізу та</w:t>
            </w:r>
            <w:r w:rsidRPr="00BE58BC">
              <w:rPr>
                <w:rFonts w:ascii="Times New Roman" w:hAnsi="Times New Roman"/>
                <w:i/>
                <w:lang w:val="uk-UA"/>
              </w:rPr>
              <w:t>/або</w:t>
            </w:r>
            <w:r w:rsidRPr="00BE58BC">
              <w:rPr>
                <w:rFonts w:ascii="Times New Roman" w:hAnsi="Times New Roman"/>
                <w:i/>
              </w:rPr>
              <w:t xml:space="preserve"> якості на товар</w:t>
            </w:r>
            <w:r w:rsidRPr="00BE58BC">
              <w:rPr>
                <w:rFonts w:ascii="Times New Roman" w:hAnsi="Times New Roman"/>
                <w:i/>
                <w:lang w:val="uk-UA"/>
              </w:rPr>
              <w:t>.</w:t>
            </w:r>
          </w:p>
        </w:tc>
      </w:tr>
      <w:tr w:rsidR="00BA79E2"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t>3</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AC3" w:rsidRPr="00BE58BC" w:rsidRDefault="00CF4AC3"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BA79E2" w:rsidRPr="00BE58BC" w:rsidRDefault="00CF4AC3" w:rsidP="00BE58BC">
            <w:pPr>
              <w:spacing w:after="0" w:line="240" w:lineRule="auto"/>
              <w:ind w:left="100"/>
              <w:jc w:val="both"/>
              <w:rPr>
                <w:rFonts w:ascii="Times New Roman" w:eastAsia="Times New Roman" w:hAnsi="Times New Roman"/>
                <w:lang w:val="uk-UA"/>
              </w:rPr>
            </w:pPr>
            <w:r w:rsidRPr="00BE58BC">
              <w:rPr>
                <w:rFonts w:ascii="Times New Roman" w:hAnsi="Times New Roman"/>
                <w:b/>
                <w:lang w:val="uk-UA"/>
              </w:rPr>
              <w:t>- витяг/виписку з Єдиного державного реєстру</w:t>
            </w:r>
            <w:r w:rsidRPr="00BE58BC">
              <w:rPr>
                <w:rFonts w:ascii="Times New Roman" w:hAnsi="Times New Roman"/>
                <w:lang w:val="uk-UA"/>
              </w:rPr>
              <w:t xml:space="preserve"> юридичних осіб, фізичних осіб - підприємців та громадських формувань з інформацією про засновника та кінцевого бенефіціарного власника(контролера) юридичної особи, у тому числі відомості про юридичних осіб, через яких здійснюється опосередкований вплив на юридичну особу (</w:t>
            </w:r>
            <w:r w:rsidRPr="00BE58BC">
              <w:rPr>
                <w:rFonts w:ascii="Times New Roman" w:hAnsi="Times New Roman"/>
                <w:lang w:val="uk-UA" w:eastAsia="zh-CN" w:bidi="hi-IN"/>
              </w:rPr>
              <w:t>документ повинен бути датований не раніше 30 календарних днів до дати подання Замовнику).</w:t>
            </w:r>
          </w:p>
        </w:tc>
      </w:tr>
      <w:tr w:rsidR="008D15A6"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4</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b/>
                <w:shd w:val="clear" w:color="auto" w:fill="FFFFFF"/>
              </w:rPr>
              <w:t>Статут</w:t>
            </w:r>
            <w:r w:rsidRPr="00BE58BC">
              <w:rPr>
                <w:rFonts w:ascii="Times New Roman" w:hAnsi="Times New Roman" w:cs="Times New Roman"/>
                <w:shd w:val="clear" w:color="auto" w:fill="FFFFFF"/>
              </w:rPr>
              <w:t xml:space="preserve"> зі змінами до нього (при наявності), чи статут в новій редакції, або інший установчий документ. </w:t>
            </w:r>
            <w:r w:rsidRPr="00BE58BC">
              <w:rPr>
                <w:rFonts w:ascii="Times New Roman" w:hAnsi="Times New Roman" w:cs="Times New Roman"/>
                <w:bCs/>
                <w:shd w:val="clear" w:color="auto" w:fill="FFFFFF"/>
              </w:rPr>
              <w:t xml:space="preserve">У разі, якщо учасник здійснює діяльність на </w:t>
            </w:r>
            <w:proofErr w:type="gramStart"/>
            <w:r w:rsidRPr="00BE58BC">
              <w:rPr>
                <w:rFonts w:ascii="Times New Roman" w:hAnsi="Times New Roman" w:cs="Times New Roman"/>
                <w:bCs/>
                <w:shd w:val="clear" w:color="auto" w:fill="FFFFFF"/>
              </w:rPr>
              <w:t>п</w:t>
            </w:r>
            <w:proofErr w:type="gramEnd"/>
            <w:r w:rsidRPr="00BE58BC">
              <w:rPr>
                <w:rFonts w:ascii="Times New Roman" w:hAnsi="Times New Roman" w:cs="Times New Roman"/>
                <w:bCs/>
                <w:shd w:val="clear" w:color="auto" w:fill="FFFFFF"/>
              </w:rPr>
              <w:t>ідставі модельного статуту,</w:t>
            </w:r>
            <w:r w:rsidRPr="00BE58BC">
              <w:rPr>
                <w:rStyle w:val="apple-converted-space"/>
                <w:rFonts w:ascii="Times New Roman" w:hAnsi="Times New Roman"/>
                <w:shd w:val="clear" w:color="auto" w:fill="FFFFFF"/>
              </w:rPr>
              <w:t> </w:t>
            </w:r>
            <w:r w:rsidRPr="00BE58BC">
              <w:rPr>
                <w:rFonts w:ascii="Times New Roman" w:hAnsi="Times New Roman" w:cs="Times New Roman"/>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8D15A6"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5</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spacing w:after="0" w:line="240" w:lineRule="auto"/>
              <w:contextualSpacing/>
              <w:jc w:val="both"/>
              <w:rPr>
                <w:rFonts w:ascii="Times New Roman" w:eastAsia="SimSun" w:hAnsi="Times New Roman"/>
                <w:b/>
              </w:rPr>
            </w:pPr>
            <w:r w:rsidRPr="00BE58BC">
              <w:rPr>
                <w:rFonts w:ascii="Times New Roman" w:eastAsia="SimSun" w:hAnsi="Times New Roman"/>
                <w:b/>
              </w:rPr>
              <w:t>Для Учасників-платників ПДВ:</w:t>
            </w:r>
          </w:p>
          <w:p w:rsidR="008D15A6" w:rsidRPr="00BE58BC" w:rsidRDefault="008D15A6" w:rsidP="00BE58BC">
            <w:pPr>
              <w:spacing w:after="0" w:line="240" w:lineRule="auto"/>
              <w:contextualSpacing/>
              <w:jc w:val="both"/>
              <w:rPr>
                <w:rFonts w:ascii="Times New Roman" w:eastAsia="SimSun" w:hAnsi="Times New Roman"/>
              </w:rPr>
            </w:pPr>
            <w:r w:rsidRPr="00BE58BC">
              <w:rPr>
                <w:rFonts w:ascii="Times New Roman" w:eastAsia="SimSun" w:hAnsi="Times New Roman"/>
              </w:rPr>
              <w:t xml:space="preserve">Копія </w:t>
            </w:r>
            <w:proofErr w:type="gramStart"/>
            <w:r w:rsidRPr="00BE58BC">
              <w:rPr>
                <w:rFonts w:ascii="Times New Roman" w:eastAsia="SimSun" w:hAnsi="Times New Roman"/>
              </w:rPr>
              <w:t>св</w:t>
            </w:r>
            <w:proofErr w:type="gramEnd"/>
            <w:r w:rsidRPr="00BE58BC">
              <w:rPr>
                <w:rFonts w:ascii="Times New Roman" w:eastAsia="SimSun" w:hAnsi="Times New Roman"/>
              </w:rPr>
              <w:t>ідоцтва про реєстрацію податку на додану вартість (копія витягу з реєстру платників податку на додану вартість).</w:t>
            </w:r>
          </w:p>
          <w:p w:rsidR="008D15A6" w:rsidRPr="00BE58BC" w:rsidRDefault="008D15A6" w:rsidP="00BE58BC">
            <w:pPr>
              <w:spacing w:after="0" w:line="240" w:lineRule="auto"/>
              <w:contextualSpacing/>
              <w:jc w:val="both"/>
              <w:rPr>
                <w:rFonts w:ascii="Times New Roman" w:eastAsia="SimSun" w:hAnsi="Times New Roman"/>
                <w:b/>
              </w:rPr>
            </w:pPr>
            <w:r w:rsidRPr="00BE58BC">
              <w:rPr>
                <w:rFonts w:ascii="Times New Roman" w:eastAsia="SimSun" w:hAnsi="Times New Roman"/>
                <w:b/>
              </w:rPr>
              <w:t>Для учасників-платників єдиного податку:</w:t>
            </w:r>
          </w:p>
          <w:p w:rsidR="008D15A6" w:rsidRPr="00BE58BC" w:rsidRDefault="008D15A6" w:rsidP="00BE58BC">
            <w:pPr>
              <w:spacing w:after="0" w:line="240" w:lineRule="auto"/>
              <w:contextualSpacing/>
              <w:jc w:val="both"/>
              <w:rPr>
                <w:rFonts w:ascii="Times New Roman" w:eastAsia="SimSun" w:hAnsi="Times New Roman"/>
              </w:rPr>
            </w:pPr>
            <w:r w:rsidRPr="00BE58BC">
              <w:rPr>
                <w:rFonts w:ascii="Times New Roman" w:eastAsia="SimSun" w:hAnsi="Times New Roman"/>
              </w:rPr>
              <w:t xml:space="preserve">Копія </w:t>
            </w:r>
            <w:proofErr w:type="gramStart"/>
            <w:r w:rsidRPr="00BE58BC">
              <w:rPr>
                <w:rFonts w:ascii="Times New Roman" w:eastAsia="SimSun" w:hAnsi="Times New Roman"/>
              </w:rPr>
              <w:t>св</w:t>
            </w:r>
            <w:proofErr w:type="gramEnd"/>
            <w:r w:rsidRPr="00BE58BC">
              <w:rPr>
                <w:rFonts w:ascii="Times New Roman" w:eastAsia="SimSun" w:hAnsi="Times New Roman"/>
              </w:rPr>
              <w:t>ідоцтва платника  єдиного податку (копія витягу з реєстру платників єдиного податку).</w:t>
            </w:r>
          </w:p>
          <w:p w:rsidR="008D15A6" w:rsidRPr="00BE58BC" w:rsidRDefault="008D15A6" w:rsidP="00BE58BC">
            <w:pPr>
              <w:pStyle w:val="Standard"/>
              <w:keepNext/>
              <w:keepLines/>
              <w:widowControl w:val="0"/>
              <w:spacing w:after="0" w:line="240" w:lineRule="auto"/>
              <w:jc w:val="both"/>
              <w:rPr>
                <w:rFonts w:ascii="Times New Roman" w:eastAsia="Times New Roman" w:hAnsi="Times New Roman" w:cs="Times New Roman"/>
                <w:b/>
                <w:color w:val="000000"/>
                <w:lang w:val="uk-UA"/>
              </w:rPr>
            </w:pPr>
            <w:r w:rsidRPr="00BE58BC">
              <w:rPr>
                <w:rFonts w:ascii="Times New Roman" w:eastAsia="Times New Roman" w:hAnsi="Times New Roman" w:cs="Times New Roman"/>
                <w:b/>
                <w:lang w:val="uk-UA"/>
              </w:rPr>
              <w:t xml:space="preserve">Примітка. </w:t>
            </w:r>
            <w:r w:rsidRPr="00BE58BC">
              <w:rPr>
                <w:rFonts w:ascii="Times New Roman" w:eastAsia="Times New Roman" w:hAnsi="Times New Roman" w:cs="Times New Roman"/>
                <w:i/>
                <w:lang w:val="uk-UA"/>
              </w:rPr>
              <w:t xml:space="preserve">У разі, якщо </w:t>
            </w:r>
            <w:r w:rsidRPr="00BE58BC">
              <w:rPr>
                <w:rFonts w:ascii="Times New Roman" w:eastAsia="Times New Roman" w:hAnsi="Times New Roman" w:cs="Times New Roman"/>
                <w:bCs/>
                <w:i/>
                <w:lang w:val="uk-UA"/>
              </w:rPr>
              <w:t xml:space="preserve">інформація, </w:t>
            </w:r>
            <w:r w:rsidRPr="00BE58BC">
              <w:rPr>
                <w:rFonts w:ascii="Times New Roman" w:eastAsia="Times New Roman" w:hAnsi="Times New Roman" w:cs="Times New Roman"/>
                <w:i/>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E58BC">
              <w:rPr>
                <w:rFonts w:ascii="Times New Roman" w:eastAsia="Times New Roman" w:hAnsi="Times New Roman" w:cs="Times New Roman"/>
                <w:bCs/>
                <w:i/>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E58BC">
              <w:rPr>
                <w:rFonts w:ascii="Times New Roman" w:eastAsia="Times New Roman" w:hAnsi="Times New Roman" w:cs="Times New Roman"/>
                <w:i/>
                <w:lang w:val="uk-UA"/>
              </w:rPr>
              <w:t xml:space="preserve">лист довільної форми, в якому вказує посиланням на відповідний реєстр, за яким розміщено </w:t>
            </w:r>
            <w:r w:rsidRPr="00BE58BC">
              <w:rPr>
                <w:rFonts w:ascii="Times New Roman" w:eastAsia="Times New Roman" w:hAnsi="Times New Roman" w:cs="Times New Roman"/>
                <w:bCs/>
                <w:i/>
                <w:lang w:val="uk-UA"/>
              </w:rPr>
              <w:t xml:space="preserve">інформацію,  </w:t>
            </w:r>
            <w:r w:rsidRPr="00BE58BC">
              <w:rPr>
                <w:rFonts w:ascii="Times New Roman" w:eastAsia="Times New Roman" w:hAnsi="Times New Roman" w:cs="Times New Roman"/>
                <w:i/>
                <w:lang w:val="uk-UA"/>
              </w:rPr>
              <w:t>що підтверджує статус платника податку.</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eastAsia="SimSun" w:hAnsi="Times New Roman" w:cs="Times New Roman"/>
                <w:lang w:val="uk-UA"/>
              </w:rPr>
              <w:t xml:space="preserve">У разі, якщо Учасник не є платником ПДВ або платником єдиного податку - надати </w:t>
            </w:r>
            <w:r w:rsidRPr="00BE58BC">
              <w:rPr>
                <w:rFonts w:ascii="Times New Roman" w:eastAsia="SimSun" w:hAnsi="Times New Roman" w:cs="Times New Roman"/>
                <w:u w:val="single"/>
                <w:lang w:val="uk-UA"/>
              </w:rPr>
              <w:t>лист-пояснення</w:t>
            </w:r>
            <w:r w:rsidRPr="00BE58BC">
              <w:rPr>
                <w:rFonts w:ascii="Times New Roman" w:eastAsia="SimSun" w:hAnsi="Times New Roman" w:cs="Times New Roman"/>
                <w:lang w:val="uk-UA"/>
              </w:rPr>
              <w:t xml:space="preserve">  із зазначенням підстави ненадання документу/ів.</w:t>
            </w:r>
          </w:p>
        </w:tc>
      </w:tr>
      <w:tr w:rsidR="008D15A6" w:rsidRPr="00235F10"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6</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spacing w:after="0" w:line="240" w:lineRule="auto"/>
              <w:contextualSpacing/>
              <w:jc w:val="both"/>
              <w:rPr>
                <w:rFonts w:ascii="Times New Roman" w:eastAsia="SimSun" w:hAnsi="Times New Roman"/>
                <w:b/>
                <w:lang w:val="uk-UA"/>
              </w:rPr>
            </w:pPr>
            <w:r w:rsidRPr="00BE58BC">
              <w:rPr>
                <w:rFonts w:ascii="Times New Roman" w:hAnsi="Times New Roman"/>
                <w:b/>
                <w:lang w:val="uk-UA"/>
              </w:rPr>
              <w:t>Гарантійний  лист</w:t>
            </w:r>
            <w:r w:rsidRPr="00BE58BC">
              <w:rPr>
                <w:rFonts w:ascii="Times New Roman" w:hAnsi="Times New Roman"/>
                <w:lang w:val="uk-UA"/>
              </w:rPr>
              <w:t xml:space="preserve"> від Учасника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BE58BC">
              <w:rPr>
                <w:rFonts w:ascii="Times New Roman" w:hAnsi="Times New Roman"/>
                <w:lang w:val="uk-UA"/>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A79E2" w:rsidTr="00BE58BC">
        <w:trPr>
          <w:trHeight w:val="302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lastRenderedPageBreak/>
              <w:t>7</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8D15A6" w:rsidRPr="00BE58BC" w:rsidRDefault="008D15A6" w:rsidP="00BE58BC">
            <w:pPr>
              <w:pStyle w:val="1"/>
              <w:widowControl w:val="0"/>
              <w:numPr>
                <w:ilvl w:val="0"/>
                <w:numId w:val="7"/>
              </w:numPr>
              <w:spacing w:line="240" w:lineRule="auto"/>
              <w:ind w:right="113"/>
              <w:jc w:val="both"/>
              <w:rPr>
                <w:rFonts w:ascii="Times New Roman" w:hAnsi="Times New Roman" w:cs="Times New Roman"/>
                <w:lang w:val="uk-UA"/>
              </w:rPr>
            </w:pPr>
            <w:r w:rsidRPr="00BE58BC">
              <w:rPr>
                <w:rFonts w:ascii="Times New Roman" w:hAnsi="Times New Roman" w:cs="Times New Roman"/>
                <w:lang w:val="uk-UA"/>
              </w:rPr>
              <w:t xml:space="preserve">або протокол (або виписку з протоколу) засновників та копію наказу (або витяг з наказу) про призначення, </w:t>
            </w:r>
          </w:p>
          <w:p w:rsidR="008D15A6" w:rsidRPr="00BE58BC" w:rsidRDefault="008D15A6" w:rsidP="00BE58BC">
            <w:pPr>
              <w:pStyle w:val="1"/>
              <w:widowControl w:val="0"/>
              <w:numPr>
                <w:ilvl w:val="0"/>
                <w:numId w:val="7"/>
              </w:numPr>
              <w:spacing w:line="240" w:lineRule="auto"/>
              <w:ind w:right="113"/>
              <w:jc w:val="both"/>
              <w:rPr>
                <w:rFonts w:ascii="Times New Roman" w:hAnsi="Times New Roman" w:cs="Times New Roman"/>
                <w:lang w:val="uk-UA"/>
              </w:rPr>
            </w:pPr>
            <w:r w:rsidRPr="00BE58BC">
              <w:rPr>
                <w:rFonts w:ascii="Times New Roman" w:hAnsi="Times New Roman" w:cs="Times New Roman"/>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договору,</w:t>
            </w:r>
          </w:p>
          <w:p w:rsidR="00BA79E2" w:rsidRPr="00BE58BC" w:rsidRDefault="008D15A6" w:rsidP="00BE58BC">
            <w:pPr>
              <w:spacing w:after="0" w:line="240" w:lineRule="auto"/>
              <w:ind w:left="100"/>
              <w:jc w:val="both"/>
              <w:rPr>
                <w:rFonts w:ascii="Times New Roman" w:eastAsia="Times New Roman" w:hAnsi="Times New Roman"/>
                <w:color w:val="000000"/>
                <w:lang w:val="uk-UA"/>
              </w:rPr>
            </w:pPr>
            <w:r w:rsidRPr="00BE58BC">
              <w:rPr>
                <w:rFonts w:ascii="Times New Roman" w:hAnsi="Times New Roman"/>
                <w:b/>
                <w:lang w:val="uk-UA"/>
              </w:rPr>
              <w:t>Примітка.</w:t>
            </w:r>
            <w:r w:rsidRPr="00BE58BC">
              <w:rPr>
                <w:rFonts w:ascii="Times New Roman" w:hAnsi="Times New Roman"/>
                <w:lang w:val="uk-UA"/>
              </w:rPr>
              <w:t xml:space="preserve"> </w:t>
            </w:r>
            <w:r w:rsidRPr="00BE58BC">
              <w:rPr>
                <w:rFonts w:ascii="Times New Roman" w:hAnsi="Times New Roman"/>
                <w:i/>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E58BC">
              <w:rPr>
                <w:rFonts w:ascii="Times New Roman" w:hAnsi="Times New Roman"/>
                <w:lang w:val="uk-UA"/>
              </w:rPr>
              <w:t>.</w:t>
            </w:r>
          </w:p>
        </w:tc>
      </w:tr>
      <w:tr w:rsidR="008D15A6" w:rsidTr="00BE58BC">
        <w:trPr>
          <w:trHeight w:val="407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8</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b/>
                <w:lang w:val="uk-UA"/>
              </w:rPr>
              <w:t>Довідку в довільній формі</w:t>
            </w:r>
            <w:r w:rsidRPr="00BE58BC">
              <w:rPr>
                <w:rFonts w:ascii="Times New Roman" w:hAnsi="Times New Roman" w:cs="Times New Roman"/>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A79E2"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t>9</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46F40" w:rsidP="00BE58BC">
            <w:pPr>
              <w:spacing w:after="0" w:line="240" w:lineRule="auto"/>
              <w:ind w:left="100" w:right="120" w:hanging="20"/>
              <w:jc w:val="both"/>
              <w:rPr>
                <w:rFonts w:ascii="Times New Roman" w:eastAsia="Times New Roman" w:hAnsi="Times New Roman"/>
              </w:rPr>
            </w:pPr>
            <w:r w:rsidRPr="00BE58BC">
              <w:rPr>
                <w:rFonts w:ascii="Times New Roman" w:eastAsia="Times New Roman" w:hAnsi="Times New Roman"/>
                <w:color w:val="000000"/>
                <w:lang w:val="uk-UA"/>
              </w:rPr>
              <w:t xml:space="preserve">   </w:t>
            </w:r>
            <w:r w:rsidR="00CF4AC3" w:rsidRPr="00BE58BC">
              <w:rPr>
                <w:rFonts w:ascii="Times New Roman" w:hAnsi="Times New Roman"/>
                <w:b/>
              </w:rPr>
              <w:t>Копію чинної ліцензії або документа дозвільного характеру</w:t>
            </w:r>
            <w:r w:rsidR="00CF4AC3" w:rsidRPr="00BE58BC">
              <w:rPr>
                <w:rFonts w:ascii="Times New Roman" w:hAnsi="Times New Roman"/>
              </w:rPr>
              <w:t xml:space="preserve"> на провадження виду господарської діяльності. Якщо отримання дозволу або ліцензії на провадження такого виду діяльності  не передбачено законом, то учасник повинен надати </w:t>
            </w:r>
            <w:r w:rsidR="00CF4AC3" w:rsidRPr="00BE58BC">
              <w:rPr>
                <w:rFonts w:ascii="Times New Roman" w:hAnsi="Times New Roman"/>
                <w:b/>
              </w:rPr>
              <w:t>лист-роз’яснення</w:t>
            </w:r>
            <w:r w:rsidR="00CF4AC3" w:rsidRPr="00BE58BC">
              <w:rPr>
                <w:rFonts w:ascii="Times New Roman" w:hAnsi="Times New Roman"/>
              </w:rPr>
              <w:t xml:space="preserve"> </w:t>
            </w:r>
            <w:proofErr w:type="gramStart"/>
            <w:r w:rsidR="00CF4AC3" w:rsidRPr="00BE58BC">
              <w:rPr>
                <w:rFonts w:ascii="Times New Roman" w:hAnsi="Times New Roman"/>
              </w:rPr>
              <w:t>у дов</w:t>
            </w:r>
            <w:proofErr w:type="gramEnd"/>
            <w:r w:rsidR="00CF4AC3" w:rsidRPr="00BE58BC">
              <w:rPr>
                <w:rFonts w:ascii="Times New Roman" w:hAnsi="Times New Roman"/>
              </w:rPr>
              <w:t>ільній формі про те, що даний вид діяльності не передбачає отримання ліцензії або документа дозвільного характеру.</w:t>
            </w:r>
          </w:p>
        </w:tc>
      </w:tr>
      <w:tr w:rsidR="00BA79E2" w:rsidRPr="00620532"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t>10</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46F40" w:rsidP="00BE58BC">
            <w:pPr>
              <w:spacing w:after="0" w:line="240" w:lineRule="auto"/>
              <w:ind w:left="120" w:right="120" w:hanging="20"/>
              <w:jc w:val="both"/>
              <w:rPr>
                <w:rFonts w:ascii="Times New Roman" w:eastAsia="Times New Roman" w:hAnsi="Times New Roman"/>
                <w:lang w:val="uk-UA"/>
              </w:rPr>
            </w:pPr>
            <w:r w:rsidRPr="00BE58BC">
              <w:rPr>
                <w:rFonts w:ascii="Times New Roman" w:eastAsia="Times New Roman" w:hAnsi="Times New Roman"/>
                <w:color w:val="000000"/>
                <w:lang w:val="uk-UA"/>
              </w:rPr>
              <w:t xml:space="preserve">   </w:t>
            </w:r>
            <w:r w:rsidR="00BA79E2" w:rsidRPr="00803D9A">
              <w:rPr>
                <w:rFonts w:ascii="Times New Roman" w:eastAsia="Times New Roman" w:hAnsi="Times New Roman"/>
                <w:b/>
                <w:color w:val="000000"/>
                <w:lang w:val="uk-UA"/>
              </w:rPr>
              <w:t>Довідка, складена в довільній формі</w:t>
            </w:r>
            <w:r w:rsidR="00BA79E2" w:rsidRPr="00BE58BC">
              <w:rPr>
                <w:rFonts w:ascii="Times New Roman" w:eastAsia="Times New Roman" w:hAnsi="Times New Roman"/>
                <w:color w:val="000000"/>
                <w:lang w:val="uk-UA"/>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00BA79E2" w:rsidRPr="00BE58BC">
              <w:rPr>
                <w:rFonts w:ascii="Times New Roman" w:eastAsia="Times New Roman" w:hAnsi="Times New Roman"/>
                <w:lang w:val="uk-UA"/>
              </w:rPr>
              <w:t>місця проживання</w:t>
            </w:r>
            <w:r w:rsidR="00BA79E2" w:rsidRPr="00BE58BC">
              <w:rPr>
                <w:rFonts w:ascii="Times New Roman" w:eastAsia="Times New Roman" w:hAnsi="Times New Roman"/>
                <w:color w:val="000000"/>
                <w:lang w:val="uk-UA"/>
              </w:rPr>
              <w:t xml:space="preserve"> та громадянство.</w:t>
            </w:r>
          </w:p>
          <w:p w:rsidR="00BA79E2" w:rsidRPr="00BE58BC" w:rsidRDefault="00B46F40" w:rsidP="00BE58BC">
            <w:pPr>
              <w:spacing w:after="0" w:line="240" w:lineRule="auto"/>
              <w:ind w:left="100" w:right="120" w:hanging="20"/>
              <w:jc w:val="both"/>
              <w:rPr>
                <w:rFonts w:ascii="Times New Roman" w:eastAsia="Times New Roman" w:hAnsi="Times New Roman"/>
                <w:i/>
                <w:color w:val="000000"/>
                <w:lang w:val="uk-UA"/>
              </w:rPr>
            </w:pPr>
            <w:r w:rsidRPr="00BE58BC">
              <w:rPr>
                <w:rFonts w:ascii="Times New Roman" w:eastAsia="Times New Roman" w:hAnsi="Times New Roman"/>
                <w:i/>
                <w:color w:val="000000"/>
                <w:lang w:val="uk-UA"/>
              </w:rPr>
              <w:t xml:space="preserve">   </w:t>
            </w:r>
            <w:r w:rsidR="00BA79E2" w:rsidRPr="00BE58BC">
              <w:rPr>
                <w:rFonts w:ascii="Times New Roman" w:eastAsia="Times New Roman" w:hAnsi="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w:t>
            </w:r>
            <w:r w:rsidR="00BA79E2" w:rsidRPr="00BE58BC">
              <w:rPr>
                <w:rFonts w:ascii="Times New Roman" w:eastAsia="Times New Roman" w:hAnsi="Times New Roman"/>
                <w:i/>
                <w:color w:val="000000"/>
                <w:lang w:val="uk-UA"/>
              </w:rPr>
              <w:lastRenderedPageBreak/>
              <w:t>юридичних осіб, фізичних осіб - підприємців та громадських формувань».</w:t>
            </w:r>
            <w:r w:rsidR="00BA79E2" w:rsidRPr="00BE58BC">
              <w:rPr>
                <w:rFonts w:ascii="Times New Roman" w:eastAsia="Times New Roman" w:hAnsi="Times New Roman"/>
                <w:i/>
                <w:color w:val="000000"/>
              </w:rPr>
              <w:t> </w:t>
            </w:r>
          </w:p>
          <w:p w:rsidR="00BA79E2" w:rsidRPr="00BE58BC" w:rsidRDefault="00BA79E2" w:rsidP="00BE58BC">
            <w:pPr>
              <w:spacing w:after="0" w:line="240" w:lineRule="auto"/>
              <w:ind w:left="100" w:right="120" w:hanging="20"/>
              <w:jc w:val="both"/>
              <w:rPr>
                <w:rFonts w:ascii="Times New Roman" w:eastAsia="Times New Roman" w:hAnsi="Times New Roman"/>
                <w:i/>
                <w:color w:val="000000"/>
                <w:lang w:val="uk-UA"/>
              </w:rPr>
            </w:pPr>
          </w:p>
          <w:p w:rsidR="00BA79E2" w:rsidRPr="00BE58BC" w:rsidRDefault="00BA79E2" w:rsidP="00BE58BC">
            <w:pPr>
              <w:spacing w:after="0" w:line="240" w:lineRule="auto"/>
              <w:jc w:val="both"/>
              <w:rPr>
                <w:rFonts w:ascii="Times New Roman" w:eastAsia="Times New Roman" w:hAnsi="Times New Roman"/>
                <w:i/>
                <w:u w:val="single"/>
                <w:lang w:val="uk-UA"/>
              </w:rPr>
            </w:pPr>
            <w:r w:rsidRPr="00BE58BC">
              <w:rPr>
                <w:rFonts w:ascii="Times New Roman" w:eastAsia="Times New Roman" w:hAnsi="Times New Roman"/>
                <w:i/>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A79E2" w:rsidRPr="00BE58BC" w:rsidRDefault="00BA79E2" w:rsidP="00BE58BC">
            <w:pPr>
              <w:numPr>
                <w:ilvl w:val="0"/>
                <w:numId w:val="5"/>
              </w:numPr>
              <w:spacing w:after="0" w:line="240" w:lineRule="auto"/>
              <w:ind w:left="283" w:hanging="283"/>
              <w:jc w:val="both"/>
              <w:rPr>
                <w:rFonts w:ascii="Times New Roman" w:eastAsia="Times New Roman" w:hAnsi="Times New Roman"/>
                <w:i/>
                <w:u w:val="single"/>
                <w:lang w:val="uk-UA"/>
              </w:rPr>
            </w:pPr>
            <w:r w:rsidRPr="00BE58BC">
              <w:rPr>
                <w:rFonts w:ascii="Times New Roman" w:eastAsia="Times New Roman" w:hAnsi="Times New Roman"/>
                <w:i/>
                <w:u w:val="single"/>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79E2" w:rsidRPr="00BE58BC" w:rsidRDefault="00BA79E2" w:rsidP="00BE58BC">
            <w:p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або</w:t>
            </w:r>
          </w:p>
          <w:p w:rsidR="00BA79E2" w:rsidRPr="00BE58BC" w:rsidRDefault="00BA79E2" w:rsidP="00BE58BC">
            <w:pPr>
              <w:numPr>
                <w:ilvl w:val="0"/>
                <w:numId w:val="6"/>
              </w:num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 xml:space="preserve">посвідчення біженця чи документ, що </w:t>
            </w:r>
            <w:proofErr w:type="gramStart"/>
            <w:r w:rsidRPr="00BE58BC">
              <w:rPr>
                <w:rFonts w:ascii="Times New Roman" w:eastAsia="Times New Roman" w:hAnsi="Times New Roman"/>
                <w:i/>
                <w:u w:val="single"/>
              </w:rPr>
              <w:t>п</w:t>
            </w:r>
            <w:proofErr w:type="gramEnd"/>
            <w:r w:rsidRPr="00BE58BC">
              <w:rPr>
                <w:rFonts w:ascii="Times New Roman" w:eastAsia="Times New Roman" w:hAnsi="Times New Roman"/>
                <w:i/>
                <w:u w:val="single"/>
              </w:rPr>
              <w:t>ідтверджує надання притулку в Україні,</w:t>
            </w:r>
          </w:p>
          <w:p w:rsidR="00BA79E2" w:rsidRPr="00BE58BC" w:rsidRDefault="00BA79E2" w:rsidP="00BE58BC">
            <w:pPr>
              <w:numPr>
                <w:ilvl w:val="0"/>
                <w:numId w:val="3"/>
              </w:num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 xml:space="preserve"> посвідчення особи, яка потребує додаткового захисту в Україні,</w:t>
            </w:r>
          </w:p>
          <w:p w:rsidR="00BA79E2" w:rsidRPr="00BE58BC" w:rsidRDefault="00BA79E2" w:rsidP="00BE58BC">
            <w:pPr>
              <w:numPr>
                <w:ilvl w:val="0"/>
                <w:numId w:val="4"/>
              </w:numPr>
              <w:shd w:val="clear" w:color="auto" w:fill="FFFFFF"/>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посвідчення особи, якій надано тимчасовий захист в Україні,</w:t>
            </w:r>
          </w:p>
          <w:p w:rsidR="00BA79E2" w:rsidRPr="00BE58BC" w:rsidRDefault="00BA79E2" w:rsidP="00BE58BC">
            <w:pPr>
              <w:pStyle w:val="a3"/>
              <w:numPr>
                <w:ilvl w:val="0"/>
                <w:numId w:val="4"/>
              </w:numPr>
              <w:spacing w:after="0" w:line="240" w:lineRule="auto"/>
              <w:ind w:left="335" w:right="120" w:hanging="335"/>
              <w:jc w:val="both"/>
              <w:rPr>
                <w:rFonts w:ascii="Times New Roman" w:eastAsia="Times New Roman" w:hAnsi="Times New Roman"/>
                <w:lang w:val="uk-UA"/>
              </w:rPr>
            </w:pPr>
            <w:r w:rsidRPr="00BE58BC">
              <w:rPr>
                <w:rFonts w:ascii="Times New Roman" w:eastAsia="Times New Roman" w:hAnsi="Times New Roman"/>
                <w:i/>
                <w:u w:val="single"/>
              </w:rPr>
              <w:t xml:space="preserve">витяг із реєстру територіальної громади, що </w:t>
            </w:r>
            <w:proofErr w:type="gramStart"/>
            <w:r w:rsidRPr="00BE58BC">
              <w:rPr>
                <w:rFonts w:ascii="Times New Roman" w:eastAsia="Times New Roman" w:hAnsi="Times New Roman"/>
                <w:i/>
                <w:u w:val="single"/>
              </w:rPr>
              <w:t>п</w:t>
            </w:r>
            <w:proofErr w:type="gramEnd"/>
            <w:r w:rsidRPr="00BE58BC">
              <w:rPr>
                <w:rFonts w:ascii="Times New Roman" w:eastAsia="Times New Roman" w:hAnsi="Times New Roman"/>
                <w:i/>
                <w:u w:val="single"/>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58BC">
              <w:rPr>
                <w:rFonts w:ascii="Times New Roman" w:eastAsia="Times New Roman" w:hAnsi="Times New Roman"/>
                <w:i/>
                <w:u w:val="single"/>
                <w:lang w:val="uk-UA"/>
              </w:rPr>
              <w:t>)</w:t>
            </w:r>
          </w:p>
        </w:tc>
      </w:tr>
      <w:tr w:rsidR="00BA79E2" w:rsidRPr="003E4073"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lastRenderedPageBreak/>
              <w:t>11</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8BC" w:rsidRPr="00BE58BC" w:rsidRDefault="00BE58BC" w:rsidP="00BE58BC">
            <w:pPr>
              <w:tabs>
                <w:tab w:val="left" w:pos="1080"/>
              </w:tabs>
              <w:snapToGrid w:val="0"/>
              <w:spacing w:after="0" w:line="240" w:lineRule="auto"/>
              <w:contextualSpacing/>
              <w:jc w:val="both"/>
              <w:rPr>
                <w:rFonts w:ascii="Times New Roman" w:hAnsi="Times New Roman"/>
                <w:i/>
                <w:iCs/>
              </w:rPr>
            </w:pPr>
            <w:r w:rsidRPr="00BE58BC">
              <w:rPr>
                <w:rFonts w:ascii="Times New Roman" w:hAnsi="Times New Roman"/>
                <w:b/>
                <w:lang w:val="uk-UA"/>
              </w:rPr>
              <w:t>Довідка</w:t>
            </w:r>
            <w:r w:rsidRPr="00BE58BC">
              <w:rPr>
                <w:rFonts w:ascii="Times New Roman" w:hAnsi="Times New Roman"/>
                <w:lang w:val="uk-UA"/>
              </w:rPr>
              <w:t xml:space="preserve"> про присвоєння ідентифікаційного коду, </w:t>
            </w:r>
            <w:r w:rsidRPr="00BE58BC">
              <w:rPr>
                <w:rFonts w:ascii="Times New Roman" w:eastAsia="SimSun" w:hAnsi="Times New Roman"/>
                <w:lang w:val="uk-UA"/>
              </w:rPr>
              <w:t xml:space="preserve">у разі відсутності з релігійних переконань, копію стор. паспорта з відповідною відміткою </w:t>
            </w:r>
            <w:r w:rsidRPr="00BE58BC">
              <w:rPr>
                <w:rFonts w:ascii="Times New Roman" w:hAnsi="Times New Roman"/>
                <w:lang w:val="uk-UA"/>
              </w:rPr>
              <w:t xml:space="preserve"> </w:t>
            </w:r>
            <w:r w:rsidRPr="00BE58BC">
              <w:rPr>
                <w:rFonts w:ascii="Times New Roman" w:hAnsi="Times New Roman"/>
              </w:rPr>
              <w:t xml:space="preserve">або лист-пояснення </w:t>
            </w:r>
            <w:r w:rsidRPr="00BE58BC">
              <w:rPr>
                <w:rFonts w:ascii="Times New Roman" w:eastAsia="SimSun" w:hAnsi="Times New Roman"/>
              </w:rPr>
              <w:t>із зазначенням законодавчих підстав ненадання документу</w:t>
            </w:r>
            <w:r w:rsidRPr="00BE58BC">
              <w:rPr>
                <w:rFonts w:ascii="Times New Roman" w:hAnsi="Times New Roman"/>
              </w:rPr>
              <w:t xml:space="preserve"> </w:t>
            </w:r>
            <w:r w:rsidRPr="00BE58BC">
              <w:rPr>
                <w:rFonts w:ascii="Times New Roman" w:hAnsi="Times New Roman"/>
                <w:i/>
                <w:iCs/>
              </w:rPr>
              <w:t xml:space="preserve">- для фізичних осіб, фізичних осіб-підприємців) </w:t>
            </w:r>
            <w:r w:rsidRPr="00BE58BC">
              <w:rPr>
                <w:rFonts w:ascii="Times New Roman" w:hAnsi="Times New Roman"/>
                <w:b/>
                <w:bCs/>
              </w:rPr>
              <w:t>та</w:t>
            </w:r>
            <w:r w:rsidRPr="00BE58BC">
              <w:rPr>
                <w:rFonts w:ascii="Times New Roman" w:hAnsi="Times New Roman"/>
                <w:i/>
                <w:iCs/>
              </w:rPr>
              <w:t xml:space="preserve"> </w:t>
            </w:r>
          </w:p>
          <w:p w:rsidR="00BA79E2" w:rsidRPr="00BE58BC" w:rsidRDefault="00BE58BC" w:rsidP="00BE58BC">
            <w:pPr>
              <w:pStyle w:val="a5"/>
              <w:jc w:val="both"/>
              <w:rPr>
                <w:rFonts w:ascii="Times New Roman" w:hAnsi="Times New Roman"/>
                <w:b/>
                <w:lang w:val="uk-UA"/>
              </w:rPr>
            </w:pPr>
            <w:r w:rsidRPr="00BE58BC">
              <w:rPr>
                <w:rFonts w:ascii="Times New Roman" w:hAnsi="Times New Roman"/>
              </w:rPr>
              <w:t>- паспорт</w:t>
            </w:r>
            <w:r w:rsidRPr="00BE58BC">
              <w:rPr>
                <w:rFonts w:ascii="Times New Roman" w:hAnsi="Times New Roman"/>
                <w:bCs/>
                <w:iCs/>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w:t>
            </w:r>
            <w:proofErr w:type="gramStart"/>
            <w:r w:rsidRPr="00BE58BC">
              <w:rPr>
                <w:rFonts w:ascii="Times New Roman" w:hAnsi="Times New Roman"/>
                <w:bCs/>
                <w:iCs/>
              </w:rPr>
              <w:t xml:space="preserve"> ,</w:t>
            </w:r>
            <w:proofErr w:type="gramEnd"/>
            <w:r w:rsidRPr="00BE58BC">
              <w:rPr>
                <w:rFonts w:ascii="Times New Roman" w:hAnsi="Times New Roman"/>
                <w:bCs/>
                <w:iCs/>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E58BC">
              <w:rPr>
                <w:rFonts w:ascii="Times New Roman" w:hAnsi="Times New Roman"/>
                <w:bCs/>
                <w:iCs/>
              </w:rPr>
              <w:t>стр</w:t>
            </w:r>
            <w:proofErr w:type="gramEnd"/>
            <w:r w:rsidRPr="00BE58BC">
              <w:rPr>
                <w:rFonts w:ascii="Times New Roman" w:hAnsi="Times New Roman"/>
                <w:bCs/>
                <w:iCs/>
              </w:rPr>
              <w:t xml:space="preserve"> та документи, що підтверджують громадянство України, посвідчують особу чи її спеціальний статус» від 20.11.2012 №5492-VI (із змінами) -</w:t>
            </w:r>
            <w:r w:rsidRPr="00BE58BC">
              <w:rPr>
                <w:rFonts w:ascii="Times New Roman" w:hAnsi="Times New Roman"/>
                <w:i/>
              </w:rPr>
              <w:t xml:space="preserve"> для фізичних осіб,  фізичних осіб-підприємців.</w:t>
            </w:r>
          </w:p>
        </w:tc>
      </w:tr>
      <w:tr w:rsidR="00BA79E2" w:rsidRPr="003E4073"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b/>
                <w:lang w:val="en-US"/>
              </w:rPr>
            </w:pPr>
            <w:r w:rsidRPr="00BE58BC">
              <w:rPr>
                <w:rFonts w:ascii="Times New Roman" w:eastAsia="Times New Roman" w:hAnsi="Times New Roman"/>
                <w:b/>
                <w:lang w:val="uk-UA"/>
              </w:rPr>
              <w:t>12</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pStyle w:val="a5"/>
              <w:jc w:val="both"/>
              <w:rPr>
                <w:rFonts w:ascii="Times New Roman" w:hAnsi="Times New Roman"/>
                <w:lang w:val="uk-UA"/>
              </w:rPr>
            </w:pPr>
            <w:r w:rsidRPr="00803D9A">
              <w:rPr>
                <w:rFonts w:ascii="Times New Roman" w:hAnsi="Times New Roman"/>
                <w:b/>
                <w:lang w:val="uk-UA"/>
              </w:rPr>
              <w:t>Учасник повинен надати довідку у довільній формі</w:t>
            </w:r>
            <w:r w:rsidR="00803D9A">
              <w:rPr>
                <w:rFonts w:ascii="Times New Roman" w:hAnsi="Times New Roman"/>
                <w:b/>
                <w:lang w:val="uk-UA"/>
              </w:rPr>
              <w:t>,</w:t>
            </w:r>
            <w:r w:rsidRPr="00BE58BC">
              <w:rPr>
                <w:rFonts w:ascii="Times New Roman" w:hAnsi="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BA79E2" w:rsidRPr="00BE58BC" w:rsidRDefault="00BA79E2" w:rsidP="00BE58BC">
            <w:pPr>
              <w:pStyle w:val="a5"/>
              <w:jc w:val="both"/>
              <w:rPr>
                <w:rFonts w:ascii="Times New Roman" w:hAnsi="Times New Roman"/>
                <w:i/>
              </w:rPr>
            </w:pPr>
            <w:r w:rsidRPr="00BE58BC">
              <w:rPr>
                <w:rFonts w:ascii="Times New Roman" w:hAnsi="Times New Roman"/>
                <w:i/>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A79E2" w:rsidRDefault="00BA79E2" w:rsidP="00BA79E2">
      <w:pPr>
        <w:spacing w:after="0" w:line="240" w:lineRule="auto"/>
        <w:rPr>
          <w:rFonts w:ascii="Times New Roman" w:eastAsia="Times New Roman" w:hAnsi="Times New Roman"/>
          <w:sz w:val="20"/>
          <w:szCs w:val="20"/>
        </w:rPr>
      </w:pPr>
    </w:p>
    <w:p w:rsidR="009F394D" w:rsidRDefault="00BA79E2" w:rsidP="00BA79E2">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5</w:t>
      </w:r>
      <w:r w:rsidRPr="00CA6D54">
        <w:rPr>
          <w:rFonts w:ascii="Times New Roman" w:eastAsia="Times New Roman" w:hAnsi="Times New Roman"/>
          <w:b/>
          <w:color w:val="000000"/>
          <w:sz w:val="24"/>
          <w:szCs w:val="24"/>
        </w:rPr>
        <w:t xml:space="preserve">. Документи, які надаються  ПЕРЕМОЖЦЕМ </w:t>
      </w:r>
    </w:p>
    <w:p w:rsidR="00BA79E2" w:rsidRPr="00CA6D54" w:rsidRDefault="00BA79E2" w:rsidP="00BA79E2">
      <w:pPr>
        <w:spacing w:after="0" w:line="240" w:lineRule="auto"/>
        <w:jc w:val="center"/>
        <w:rPr>
          <w:rFonts w:ascii="Times New Roman" w:eastAsia="Times New Roman" w:hAnsi="Times New Roman"/>
          <w:b/>
          <w:color w:val="000000"/>
          <w:sz w:val="24"/>
          <w:szCs w:val="24"/>
        </w:rPr>
      </w:pPr>
      <w:r w:rsidRPr="00CA6D54">
        <w:rPr>
          <w:rFonts w:ascii="Times New Roman" w:eastAsia="Times New Roman" w:hAnsi="Times New Roman"/>
          <w:b/>
          <w:color w:val="000000"/>
          <w:sz w:val="24"/>
          <w:szCs w:val="24"/>
        </w:rPr>
        <w:t>(юридичною особою):</w:t>
      </w:r>
    </w:p>
    <w:tbl>
      <w:tblPr>
        <w:tblW w:w="9923" w:type="dxa"/>
        <w:tblInd w:w="-294" w:type="dxa"/>
        <w:tblLayout w:type="fixed"/>
        <w:tblLook w:val="0400" w:firstRow="0" w:lastRow="0" w:firstColumn="0" w:lastColumn="0" w:noHBand="0" w:noVBand="1"/>
      </w:tblPr>
      <w:tblGrid>
        <w:gridCol w:w="568"/>
        <w:gridCol w:w="4350"/>
        <w:gridCol w:w="5005"/>
      </w:tblGrid>
      <w:tr w:rsidR="00BA79E2" w:rsidTr="00B46F40">
        <w:trPr>
          <w:trHeight w:val="7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w:t>
            </w:r>
          </w:p>
          <w:p w:rsidR="00BA79E2" w:rsidRPr="006B672E" w:rsidRDefault="00BA79E2" w:rsidP="006B672E">
            <w:pPr>
              <w:pStyle w:val="a5"/>
              <w:jc w:val="center"/>
              <w:rPr>
                <w:rFonts w:ascii="Times New Roman" w:hAnsi="Times New Roman"/>
                <w:b/>
              </w:rPr>
            </w:pPr>
            <w:r w:rsidRPr="006B672E">
              <w:rPr>
                <w:rFonts w:ascii="Times New Roman" w:hAnsi="Times New Roman"/>
                <w:b/>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Вимоги згідно п. 4</w:t>
            </w:r>
            <w:r w:rsidRPr="006B672E">
              <w:rPr>
                <w:rFonts w:ascii="Times New Roman" w:hAnsi="Times New Roman"/>
                <w:b/>
                <w:lang w:val="uk-UA"/>
              </w:rPr>
              <w:t>7</w:t>
            </w:r>
            <w:r w:rsidRPr="006B672E">
              <w:rPr>
                <w:rFonts w:ascii="Times New Roman" w:hAnsi="Times New Roman"/>
                <w:b/>
              </w:rPr>
              <w:t xml:space="preserve"> Особливостей</w:t>
            </w:r>
          </w:p>
        </w:tc>
        <w:tc>
          <w:tcPr>
            <w:tcW w:w="5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Переможець торгів на виконання вимоги згідно п. 4</w:t>
            </w:r>
            <w:r w:rsidRPr="006B672E">
              <w:rPr>
                <w:rFonts w:ascii="Times New Roman" w:hAnsi="Times New Roman"/>
                <w:b/>
                <w:lang w:val="uk-UA"/>
              </w:rPr>
              <w:t>7</w:t>
            </w:r>
            <w:r w:rsidRPr="006B672E">
              <w:rPr>
                <w:rFonts w:ascii="Times New Roman" w:hAnsi="Times New Roman"/>
                <w:b/>
              </w:rPr>
              <w:t xml:space="preserve"> Особливостей (підтвердження відсутності підстав) повинен надати таку інформацію</w:t>
            </w:r>
            <w:r w:rsidR="006B672E" w:rsidRPr="006B672E">
              <w:rPr>
                <w:rFonts w:ascii="Times New Roman" w:hAnsi="Times New Roman"/>
                <w:b/>
                <w:lang w:val="uk-UA"/>
              </w:rPr>
              <w:t>.</w:t>
            </w:r>
          </w:p>
        </w:tc>
      </w:tr>
      <w:tr w:rsidR="00BA79E2" w:rsidTr="00B46F40">
        <w:trPr>
          <w:trHeight w:val="34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Керівника учасника процедури закупі</w:t>
            </w:r>
            <w:proofErr w:type="gramStart"/>
            <w:r w:rsidRPr="00BA79E2">
              <w:rPr>
                <w:rFonts w:ascii="Times New Roman" w:hAnsi="Times New Roman"/>
              </w:rPr>
              <w:t>вл</w:t>
            </w:r>
            <w:proofErr w:type="gramEnd"/>
            <w:r w:rsidRPr="00BA79E2">
              <w:rPr>
                <w:rFonts w:ascii="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9E2" w:rsidRPr="006B672E" w:rsidRDefault="00BA79E2" w:rsidP="00BA79E2">
            <w:pPr>
              <w:pStyle w:val="a5"/>
              <w:jc w:val="both"/>
              <w:rPr>
                <w:rFonts w:ascii="Times New Roman" w:hAnsi="Times New Roman"/>
                <w:lang w:val="uk-UA"/>
              </w:rPr>
            </w:pPr>
            <w:r w:rsidRPr="00BA79E2">
              <w:rPr>
                <w:rFonts w:ascii="Times New Roman" w:hAnsi="Times New Roman"/>
              </w:rPr>
              <w:t>(підпункт 3 пункт 4</w:t>
            </w:r>
            <w:r w:rsidRPr="00BA79E2">
              <w:rPr>
                <w:rFonts w:ascii="Times New Roman" w:hAnsi="Times New Roman"/>
                <w:lang w:val="uk-UA"/>
              </w:rPr>
              <w:t>7</w:t>
            </w:r>
            <w:r w:rsidRPr="00BA79E2">
              <w:rPr>
                <w:rFonts w:ascii="Times New Roman" w:hAnsi="Times New Roman"/>
              </w:rPr>
              <w:t xml:space="preserve"> Особливостей)</w:t>
            </w:r>
            <w:r w:rsidR="006B672E">
              <w:rPr>
                <w:rFonts w:ascii="Times New Roman" w:hAnsi="Times New Roman"/>
                <w:lang w:val="uk-UA"/>
              </w:rPr>
              <w:t>.</w:t>
            </w:r>
          </w:p>
        </w:tc>
        <w:tc>
          <w:tcPr>
            <w:tcW w:w="5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E364CF" w:rsidRDefault="00BA79E2" w:rsidP="00BA79E2">
            <w:pPr>
              <w:pStyle w:val="a5"/>
              <w:jc w:val="both"/>
              <w:rPr>
                <w:rFonts w:ascii="Times New Roman" w:hAnsi="Times New Roman"/>
                <w:lang w:val="uk-UA"/>
              </w:rPr>
            </w:pPr>
            <w:r w:rsidRPr="00E364CF">
              <w:rPr>
                <w:rFonts w:ascii="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A79E2" w:rsidRPr="007D1844" w:rsidRDefault="00BA79E2" w:rsidP="00BA79E2">
            <w:pPr>
              <w:pStyle w:val="a5"/>
              <w:jc w:val="both"/>
              <w:rPr>
                <w:rFonts w:ascii="Times New Roman" w:hAnsi="Times New Roman"/>
                <w:lang w:val="uk-UA"/>
              </w:rPr>
            </w:pPr>
            <w:r w:rsidRPr="00BA79E2">
              <w:rPr>
                <w:rFonts w:ascii="Times New Roman" w:hAnsi="Times New Roman"/>
                <w:b/>
              </w:rPr>
              <w:t>Документ повинен бути не більше тридцятиденної давнини від дати подання документа</w:t>
            </w:r>
            <w:r w:rsidR="007D1844">
              <w:rPr>
                <w:rFonts w:ascii="Times New Roman" w:hAnsi="Times New Roman"/>
                <w:b/>
                <w:lang w:val="uk-UA"/>
              </w:rPr>
              <w:t>.</w:t>
            </w:r>
          </w:p>
        </w:tc>
      </w:tr>
      <w:tr w:rsidR="00BA79E2" w:rsidTr="00B46F40">
        <w:trPr>
          <w:trHeight w:val="22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79E2" w:rsidRPr="006B672E" w:rsidRDefault="00BA79E2" w:rsidP="00BA79E2">
            <w:pPr>
              <w:pStyle w:val="a5"/>
              <w:jc w:val="both"/>
              <w:rPr>
                <w:rFonts w:ascii="Times New Roman" w:hAnsi="Times New Roman"/>
                <w:lang w:val="uk-UA"/>
              </w:rPr>
            </w:pPr>
            <w:r w:rsidRPr="00BA79E2">
              <w:rPr>
                <w:rFonts w:ascii="Times New Roman" w:hAnsi="Times New Roman"/>
              </w:rPr>
              <w:t xml:space="preserve">(підпункт </w:t>
            </w:r>
            <w:r w:rsidRPr="00BA79E2">
              <w:rPr>
                <w:rFonts w:ascii="Times New Roman" w:hAnsi="Times New Roman"/>
                <w:lang w:val="uk-UA"/>
              </w:rPr>
              <w:t>6</w:t>
            </w:r>
            <w:r w:rsidRPr="00BA79E2">
              <w:rPr>
                <w:rFonts w:ascii="Times New Roman" w:hAnsi="Times New Roman"/>
              </w:rPr>
              <w:t xml:space="preserve"> пункт 4</w:t>
            </w:r>
            <w:r w:rsidRPr="00BA79E2">
              <w:rPr>
                <w:rFonts w:ascii="Times New Roman" w:hAnsi="Times New Roman"/>
                <w:lang w:val="uk-UA"/>
              </w:rPr>
              <w:t>7</w:t>
            </w:r>
            <w:r w:rsidRPr="00BA79E2">
              <w:rPr>
                <w:rFonts w:ascii="Times New Roman" w:hAnsi="Times New Roman"/>
              </w:rPr>
              <w:t xml:space="preserve"> Особливостей)</w:t>
            </w:r>
            <w:r w:rsidR="006B672E">
              <w:rPr>
                <w:rFonts w:ascii="Times New Roman" w:hAnsi="Times New Roman"/>
                <w:lang w:val="uk-UA"/>
              </w:rPr>
              <w:t>.</w:t>
            </w:r>
          </w:p>
        </w:tc>
        <w:tc>
          <w:tcPr>
            <w:tcW w:w="50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E364CF" w:rsidRDefault="00BA79E2" w:rsidP="00BA79E2">
            <w:pPr>
              <w:pStyle w:val="a5"/>
              <w:jc w:val="both"/>
              <w:rPr>
                <w:rFonts w:ascii="Times New Roman" w:hAnsi="Times New Roman"/>
                <w:lang w:val="uk-UA"/>
              </w:rPr>
            </w:pPr>
            <w:r w:rsidRPr="00E364CF">
              <w:rPr>
                <w:rFonts w:ascii="Times New Roman" w:hAnsi="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A79E2">
              <w:rPr>
                <w:rFonts w:ascii="Times New Roman" w:hAnsi="Times New Roman"/>
              </w:rPr>
              <w:t> </w:t>
            </w:r>
            <w:r w:rsidRPr="00E364CF">
              <w:rPr>
                <w:rFonts w:ascii="Times New Roman" w:hAnsi="Times New Roman"/>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A79E2" w:rsidRPr="00E364CF" w:rsidRDefault="00BA79E2" w:rsidP="00BA79E2">
            <w:pPr>
              <w:pStyle w:val="a5"/>
              <w:jc w:val="both"/>
              <w:rPr>
                <w:rFonts w:ascii="Times New Roman" w:hAnsi="Times New Roman"/>
                <w:lang w:val="uk-UA"/>
              </w:rPr>
            </w:pPr>
          </w:p>
          <w:p w:rsidR="00BA79E2" w:rsidRPr="00BA79E2" w:rsidRDefault="00BA79E2" w:rsidP="00BA79E2">
            <w:pPr>
              <w:pStyle w:val="a5"/>
              <w:jc w:val="both"/>
              <w:rPr>
                <w:rFonts w:ascii="Times New Roman" w:hAnsi="Times New Roman"/>
                <w:lang w:val="uk-UA"/>
              </w:rPr>
            </w:pPr>
            <w:r w:rsidRPr="00BA79E2">
              <w:rPr>
                <w:rFonts w:ascii="Times New Roman" w:hAnsi="Times New Roman"/>
                <w:b/>
              </w:rPr>
              <w:t>Документ повинен бути не більше тридцятиденної давнини від дати подання документа</w:t>
            </w:r>
            <w:r w:rsidRPr="00BA79E2">
              <w:rPr>
                <w:rFonts w:ascii="Times New Roman" w:hAnsi="Times New Roman"/>
              </w:rPr>
              <w:t>.</w:t>
            </w:r>
          </w:p>
        </w:tc>
      </w:tr>
      <w:tr w:rsidR="00BA79E2" w:rsidTr="006B672E">
        <w:trPr>
          <w:trHeight w:val="2064"/>
        </w:trPr>
        <w:tc>
          <w:tcPr>
            <w:tcW w:w="568" w:type="dxa"/>
            <w:tcBorders>
              <w:top w:val="single" w:sz="8" w:space="0" w:color="000000"/>
              <w:left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3</w:t>
            </w:r>
          </w:p>
        </w:tc>
        <w:tc>
          <w:tcPr>
            <w:tcW w:w="435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79E2" w:rsidRPr="00BA79E2" w:rsidRDefault="00BA79E2" w:rsidP="00BA79E2">
            <w:pPr>
              <w:pStyle w:val="a5"/>
              <w:jc w:val="both"/>
              <w:rPr>
                <w:rFonts w:ascii="Times New Roman" w:hAnsi="Times New Roman"/>
              </w:rPr>
            </w:pPr>
            <w:r w:rsidRPr="00BA79E2">
              <w:rPr>
                <w:rFonts w:ascii="Times New Roman" w:hAnsi="Times New Roman"/>
              </w:rPr>
              <w:t>(підпункт 12 пункт 4</w:t>
            </w:r>
            <w:r w:rsidRPr="00BA79E2">
              <w:rPr>
                <w:rFonts w:ascii="Times New Roman" w:hAnsi="Times New Roman"/>
                <w:lang w:val="uk-UA"/>
              </w:rPr>
              <w:t>7</w:t>
            </w:r>
            <w:r w:rsidRPr="00BA79E2">
              <w:rPr>
                <w:rFonts w:ascii="Times New Roman" w:hAnsi="Times New Roman"/>
              </w:rPr>
              <w:t xml:space="preserve"> Особливостей)</w:t>
            </w:r>
          </w:p>
        </w:tc>
        <w:tc>
          <w:tcPr>
            <w:tcW w:w="50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p>
        </w:tc>
      </w:tr>
      <w:tr w:rsidR="00BA79E2" w:rsidTr="006B672E">
        <w:trPr>
          <w:trHeight w:val="45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79E2" w:rsidRPr="00BA79E2" w:rsidRDefault="00BA79E2" w:rsidP="00BA79E2">
            <w:pPr>
              <w:pStyle w:val="a5"/>
              <w:jc w:val="both"/>
              <w:rPr>
                <w:rFonts w:ascii="Times New Roman" w:hAnsi="Times New Roman"/>
              </w:rPr>
            </w:pPr>
            <w:r w:rsidRPr="00BA79E2">
              <w:rPr>
                <w:rFonts w:ascii="Times New Roman" w:hAnsi="Times New Roman"/>
              </w:rPr>
              <w:t>(абзац 14 пункт 4</w:t>
            </w:r>
            <w:r w:rsidRPr="00BA79E2">
              <w:rPr>
                <w:rFonts w:ascii="Times New Roman" w:hAnsi="Times New Roman"/>
                <w:lang w:val="uk-UA"/>
              </w:rPr>
              <w:t>7</w:t>
            </w:r>
            <w:r w:rsidRPr="00BA79E2">
              <w:rPr>
                <w:rFonts w:ascii="Times New Roman" w:hAnsi="Times New Roman"/>
              </w:rPr>
              <w:t xml:space="preserve"> Особливостей)</w:t>
            </w:r>
          </w:p>
        </w:tc>
        <w:tc>
          <w:tcPr>
            <w:tcW w:w="5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6B672E">
              <w:rPr>
                <w:rFonts w:ascii="Times New Roman" w:hAnsi="Times New Roman"/>
                <w:b/>
              </w:rPr>
              <w:t>Довідка в довільній формі</w:t>
            </w:r>
            <w:r w:rsidRPr="00BA79E2">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BE21DF" w:rsidTr="006B672E">
        <w:trPr>
          <w:trHeight w:val="45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BA79E2" w:rsidRDefault="00BE21DF" w:rsidP="00BA79E2">
            <w:pPr>
              <w:pStyle w:val="a5"/>
              <w:jc w:val="both"/>
              <w:rPr>
                <w:rFonts w:ascii="Times New Roman" w:hAnsi="Times New Roman"/>
                <w:lang w:val="uk-UA"/>
              </w:rPr>
            </w:pPr>
            <w:r>
              <w:rPr>
                <w:rFonts w:ascii="Times New Roman" w:hAnsi="Times New Roman"/>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BE21DF" w:rsidRDefault="00BE21DF" w:rsidP="00BA79E2">
            <w:pPr>
              <w:pStyle w:val="a5"/>
              <w:jc w:val="both"/>
              <w:rPr>
                <w:rFonts w:ascii="Times New Roman" w:hAnsi="Times New Roman"/>
                <w:lang w:val="uk-UA"/>
              </w:rPr>
            </w:pPr>
            <w:r w:rsidRPr="00BE21DF">
              <w:rPr>
                <w:rFonts w:ascii="Times New Roman" w:hAnsi="Times New Roman"/>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BE21DF" w:rsidRDefault="00BE21DF" w:rsidP="00BE21DF">
            <w:pPr>
              <w:tabs>
                <w:tab w:val="left" w:pos="360"/>
              </w:tabs>
              <w:spacing w:after="0" w:line="240" w:lineRule="auto"/>
              <w:jc w:val="both"/>
              <w:rPr>
                <w:rFonts w:ascii="Times New Roman" w:hAnsi="Times New Roman"/>
                <w:color w:val="000000"/>
                <w:lang w:eastAsia="zh-CN" w:bidi="hi-IN"/>
              </w:rPr>
            </w:pPr>
            <w:r w:rsidRPr="00BE21DF">
              <w:rPr>
                <w:rFonts w:ascii="Times New Roman" w:hAnsi="Times New Roman"/>
                <w:iCs/>
                <w:color w:val="000000"/>
                <w:lang w:eastAsia="zh-CN" w:bidi="hi-IN"/>
              </w:rPr>
              <w:t xml:space="preserve">На момент </w:t>
            </w:r>
            <w:r w:rsidRPr="00BE21DF">
              <w:rPr>
                <w:rFonts w:ascii="Times New Roman" w:hAnsi="Times New Roman"/>
                <w:iCs/>
                <w:color w:val="000000"/>
                <w:lang w:val="uk-UA" w:eastAsia="zh-CN" w:bidi="hi-IN"/>
              </w:rPr>
              <w:t>оприлюднення</w:t>
            </w:r>
            <w:r w:rsidRPr="00BE21DF">
              <w:rPr>
                <w:rFonts w:ascii="Times New Roman" w:hAnsi="Times New Roman"/>
                <w:iCs/>
                <w:color w:val="000000"/>
                <w:lang w:eastAsia="zh-CN" w:bidi="hi-IN"/>
              </w:rPr>
              <w:t xml:space="preserve"> оголошення про проведення відкритих торгів доступ до </w:t>
            </w:r>
            <w:r w:rsidRPr="00BE21DF">
              <w:rPr>
                <w:rFonts w:ascii="Times New Roman" w:hAnsi="Times New Roman"/>
                <w:color w:val="000000"/>
                <w:lang w:eastAsia="zh-CN" w:bidi="hi-IN"/>
              </w:rPr>
              <w:t xml:space="preserve">Єдиного реєстру </w:t>
            </w:r>
            <w:proofErr w:type="gramStart"/>
            <w:r w:rsidRPr="00BE21DF">
              <w:rPr>
                <w:rFonts w:ascii="Times New Roman" w:hAnsi="Times New Roman"/>
                <w:color w:val="000000"/>
                <w:lang w:eastAsia="zh-CN" w:bidi="hi-IN"/>
              </w:rPr>
              <w:t>п</w:t>
            </w:r>
            <w:proofErr w:type="gramEnd"/>
            <w:r w:rsidRPr="00BE21DF">
              <w:rPr>
                <w:rFonts w:ascii="Times New Roman" w:hAnsi="Times New Roman"/>
                <w:color w:val="000000"/>
                <w:lang w:eastAsia="zh-CN" w:bidi="hi-IN"/>
              </w:rPr>
              <w:t>ідприємств, щодо яких порушено провадження у справі про банкрутство закрито, тому переможець повинен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w:t>
            </w:r>
            <w:proofErr w:type="gramStart"/>
            <w:r w:rsidRPr="00BE21DF">
              <w:rPr>
                <w:rFonts w:ascii="Times New Roman" w:hAnsi="Times New Roman"/>
                <w:color w:val="000000"/>
                <w:lang w:eastAsia="zh-CN" w:bidi="hi-IN"/>
              </w:rPr>
              <w:t>вл</w:t>
            </w:r>
            <w:proofErr w:type="gramEnd"/>
            <w:r w:rsidRPr="00BE21DF">
              <w:rPr>
                <w:rFonts w:ascii="Times New Roman" w:hAnsi="Times New Roman"/>
                <w:color w:val="000000"/>
                <w:lang w:eastAsia="zh-CN" w:bidi="hi-IN"/>
              </w:rPr>
              <w:t>і не визнаний у встановленому законом порядку банкрутом та стосовно нього не відкрита ліквідаційна процедура.</w:t>
            </w:r>
          </w:p>
          <w:p w:rsidR="00BE21DF" w:rsidRPr="006B672E" w:rsidRDefault="00BE21DF" w:rsidP="00BE21DF">
            <w:pPr>
              <w:pStyle w:val="a5"/>
              <w:jc w:val="both"/>
              <w:rPr>
                <w:rFonts w:ascii="Times New Roman" w:hAnsi="Times New Roman"/>
                <w:b/>
              </w:rPr>
            </w:pPr>
            <w:r w:rsidRPr="00BE21DF">
              <w:rPr>
                <w:rFonts w:ascii="Times New Roman" w:hAnsi="Times New Roman"/>
                <w:b/>
                <w:color w:val="000000"/>
                <w:lang w:eastAsia="zh-CN" w:bidi="hi-IN"/>
              </w:rPr>
              <w:t xml:space="preserve">Документ </w:t>
            </w:r>
            <w:proofErr w:type="gramStart"/>
            <w:r w:rsidRPr="00BE21DF">
              <w:rPr>
                <w:rFonts w:ascii="Times New Roman" w:hAnsi="Times New Roman"/>
                <w:b/>
                <w:color w:val="000000"/>
                <w:lang w:eastAsia="zh-CN" w:bidi="hi-IN"/>
              </w:rPr>
              <w:t>повинен</w:t>
            </w:r>
            <w:proofErr w:type="gramEnd"/>
            <w:r w:rsidRPr="00BE21DF">
              <w:rPr>
                <w:rFonts w:ascii="Times New Roman" w:hAnsi="Times New Roman"/>
                <w:b/>
                <w:color w:val="000000"/>
                <w:lang w:eastAsia="zh-CN" w:bidi="hi-IN"/>
              </w:rPr>
              <w:t xml:space="preserve"> бути датований не раніше 30 календарних днів до дати подання Замовнику.</w:t>
            </w:r>
          </w:p>
        </w:tc>
      </w:tr>
    </w:tbl>
    <w:p w:rsidR="00BA79E2" w:rsidRDefault="00BA79E2" w:rsidP="00BA79E2">
      <w:pPr>
        <w:spacing w:after="0" w:line="240" w:lineRule="auto"/>
        <w:rPr>
          <w:rFonts w:ascii="Times New Roman" w:eastAsia="Times New Roman" w:hAnsi="Times New Roman"/>
          <w:b/>
          <w:color w:val="000000"/>
          <w:sz w:val="20"/>
          <w:szCs w:val="20"/>
        </w:rPr>
      </w:pPr>
    </w:p>
    <w:p w:rsidR="00BA79E2" w:rsidRPr="005D11C0"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D11C0">
        <w:rPr>
          <w:rFonts w:ascii="Times New Roman" w:eastAsia="Times New Roman" w:hAnsi="Times New Roman"/>
          <w:b/>
          <w:i/>
          <w:sz w:val="20"/>
          <w:szCs w:val="20"/>
          <w:lang w:val="uk-UA"/>
        </w:rPr>
        <w:t>Примітки:</w:t>
      </w:r>
    </w:p>
    <w:p w:rsidR="00BA79E2" w:rsidRPr="005D11C0" w:rsidRDefault="00BA79E2" w:rsidP="00BA79E2">
      <w:pPr>
        <w:jc w:val="both"/>
        <w:rPr>
          <w:rFonts w:ascii="Times New Roman" w:hAnsi="Times New Roman"/>
          <w:b/>
          <w:i/>
          <w:sz w:val="20"/>
          <w:szCs w:val="20"/>
          <w:lang w:val="uk-UA"/>
        </w:rPr>
      </w:pPr>
      <w:r w:rsidRPr="005D11C0">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F394D" w:rsidRPr="009F394D" w:rsidRDefault="00BA79E2" w:rsidP="009F394D">
      <w:pPr>
        <w:pStyle w:val="a5"/>
        <w:jc w:val="center"/>
        <w:rPr>
          <w:rFonts w:ascii="Times New Roman" w:hAnsi="Times New Roman"/>
          <w:b/>
          <w:sz w:val="24"/>
          <w:szCs w:val="24"/>
        </w:rPr>
      </w:pPr>
      <w:r w:rsidRPr="009F394D">
        <w:rPr>
          <w:rFonts w:ascii="Times New Roman" w:hAnsi="Times New Roman"/>
          <w:b/>
          <w:sz w:val="24"/>
          <w:szCs w:val="24"/>
          <w:lang w:val="uk-UA"/>
        </w:rPr>
        <w:lastRenderedPageBreak/>
        <w:t>6</w:t>
      </w:r>
      <w:r w:rsidRPr="009F394D">
        <w:rPr>
          <w:rFonts w:ascii="Times New Roman" w:hAnsi="Times New Roman"/>
          <w:b/>
          <w:sz w:val="24"/>
          <w:szCs w:val="24"/>
        </w:rPr>
        <w:t>. Документи, які надаються ПЕРЕМОЖЦЕМ</w:t>
      </w:r>
    </w:p>
    <w:p w:rsidR="00BA79E2" w:rsidRPr="009F394D" w:rsidRDefault="00BA79E2" w:rsidP="009F394D">
      <w:pPr>
        <w:pStyle w:val="a5"/>
        <w:jc w:val="center"/>
        <w:rPr>
          <w:rFonts w:ascii="Times New Roman" w:hAnsi="Times New Roman"/>
          <w:b/>
          <w:sz w:val="24"/>
          <w:szCs w:val="24"/>
        </w:rPr>
      </w:pPr>
      <w:r w:rsidRPr="009F394D">
        <w:rPr>
          <w:rFonts w:ascii="Times New Roman" w:hAnsi="Times New Roman"/>
          <w:b/>
          <w:sz w:val="24"/>
          <w:szCs w:val="24"/>
        </w:rPr>
        <w:t>(фізичною особою чи фізичною особою-підприємцем):</w:t>
      </w:r>
    </w:p>
    <w:tbl>
      <w:tblPr>
        <w:tblStyle w:val="a6"/>
        <w:tblW w:w="9923" w:type="dxa"/>
        <w:tblInd w:w="-289" w:type="dxa"/>
        <w:tblLook w:val="04A0" w:firstRow="1" w:lastRow="0" w:firstColumn="1" w:lastColumn="0" w:noHBand="0" w:noVBand="1"/>
      </w:tblPr>
      <w:tblGrid>
        <w:gridCol w:w="568"/>
        <w:gridCol w:w="4394"/>
        <w:gridCol w:w="4961"/>
      </w:tblGrid>
      <w:tr w:rsidR="005941F0" w:rsidTr="004146D3">
        <w:tc>
          <w:tcPr>
            <w:tcW w:w="568"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w:t>
            </w:r>
          </w:p>
          <w:p w:rsidR="005941F0" w:rsidRPr="006B672E" w:rsidRDefault="005941F0" w:rsidP="005941F0">
            <w:pPr>
              <w:pStyle w:val="a5"/>
              <w:jc w:val="center"/>
              <w:rPr>
                <w:rFonts w:ascii="Times New Roman" w:hAnsi="Times New Roman"/>
                <w:b/>
              </w:rPr>
            </w:pPr>
            <w:r w:rsidRPr="006B672E">
              <w:rPr>
                <w:rFonts w:ascii="Times New Roman" w:hAnsi="Times New Roman"/>
                <w:b/>
              </w:rPr>
              <w:t>п/п</w:t>
            </w:r>
          </w:p>
        </w:tc>
        <w:tc>
          <w:tcPr>
            <w:tcW w:w="4394"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Вимоги згідно пункту 4</w:t>
            </w:r>
            <w:r w:rsidRPr="006B672E">
              <w:rPr>
                <w:rFonts w:ascii="Times New Roman" w:hAnsi="Times New Roman"/>
                <w:b/>
                <w:lang w:val="uk-UA"/>
              </w:rPr>
              <w:t xml:space="preserve">7 </w:t>
            </w:r>
            <w:r w:rsidRPr="006B672E">
              <w:rPr>
                <w:rFonts w:ascii="Times New Roman" w:hAnsi="Times New Roman"/>
                <w:b/>
              </w:rPr>
              <w:t>Особливостей</w:t>
            </w:r>
          </w:p>
          <w:p w:rsidR="005941F0" w:rsidRPr="006B672E" w:rsidRDefault="005941F0" w:rsidP="005941F0">
            <w:pPr>
              <w:pStyle w:val="a5"/>
              <w:jc w:val="center"/>
              <w:rPr>
                <w:rFonts w:ascii="Times New Roman" w:hAnsi="Times New Roman"/>
                <w:b/>
              </w:rPr>
            </w:pPr>
          </w:p>
        </w:tc>
        <w:tc>
          <w:tcPr>
            <w:tcW w:w="4961"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Переможець торгів на виконання вимоги згідно пункту 4</w:t>
            </w:r>
            <w:r w:rsidRPr="006B672E">
              <w:rPr>
                <w:rFonts w:ascii="Times New Roman" w:hAnsi="Times New Roman"/>
                <w:b/>
                <w:lang w:val="uk-UA"/>
              </w:rPr>
              <w:t>7</w:t>
            </w:r>
            <w:r w:rsidRPr="006B672E">
              <w:rPr>
                <w:rFonts w:ascii="Times New Roman" w:hAnsi="Times New Roman"/>
                <w:b/>
              </w:rPr>
              <w:t xml:space="preserve"> Особливостей (підтвердження відсутності підстав) повинен надати таку інформацію:</w:t>
            </w:r>
          </w:p>
        </w:tc>
      </w:tr>
      <w:tr w:rsidR="004146D3" w:rsidTr="004146D3">
        <w:tc>
          <w:tcPr>
            <w:tcW w:w="568" w:type="dxa"/>
          </w:tcPr>
          <w:p w:rsidR="004146D3" w:rsidRPr="006B672E" w:rsidRDefault="004146D3" w:rsidP="004146D3">
            <w:pPr>
              <w:pStyle w:val="a5"/>
              <w:jc w:val="both"/>
              <w:rPr>
                <w:rFonts w:ascii="Times New Roman" w:hAnsi="Times New Roman"/>
              </w:rPr>
            </w:pPr>
            <w:r w:rsidRPr="006B672E">
              <w:rPr>
                <w:rFonts w:ascii="Times New Roman" w:hAnsi="Times New Roman"/>
              </w:rPr>
              <w:t>1</w:t>
            </w:r>
          </w:p>
        </w:tc>
        <w:tc>
          <w:tcPr>
            <w:tcW w:w="4394" w:type="dxa"/>
          </w:tcPr>
          <w:p w:rsidR="004146D3" w:rsidRPr="006B672E" w:rsidRDefault="004146D3" w:rsidP="004146D3">
            <w:pPr>
              <w:pStyle w:val="a5"/>
              <w:jc w:val="both"/>
              <w:rPr>
                <w:rFonts w:ascii="Times New Roman" w:hAnsi="Times New Roman"/>
              </w:rPr>
            </w:pPr>
            <w:r w:rsidRPr="006B672E">
              <w:rPr>
                <w:rFonts w:ascii="Times New Roman" w:hAnsi="Times New Roman"/>
              </w:rPr>
              <w:t>Керівника учасника процедури закупі</w:t>
            </w:r>
            <w:proofErr w:type="gramStart"/>
            <w:r w:rsidRPr="006B672E">
              <w:rPr>
                <w:rFonts w:ascii="Times New Roman" w:hAnsi="Times New Roman"/>
              </w:rPr>
              <w:t>вл</w:t>
            </w:r>
            <w:proofErr w:type="gramEnd"/>
            <w:r w:rsidRPr="006B672E">
              <w:rPr>
                <w:rFonts w:ascii="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46D3" w:rsidRPr="006B672E" w:rsidRDefault="004146D3" w:rsidP="004146D3">
            <w:pPr>
              <w:pStyle w:val="a5"/>
              <w:jc w:val="both"/>
              <w:rPr>
                <w:rFonts w:ascii="Times New Roman" w:hAnsi="Times New Roman"/>
              </w:rPr>
            </w:pPr>
            <w:r w:rsidRPr="006B672E">
              <w:rPr>
                <w:rFonts w:ascii="Times New Roman" w:hAnsi="Times New Roman"/>
              </w:rPr>
              <w:t>(підпункт 3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4961" w:type="dxa"/>
          </w:tcPr>
          <w:p w:rsidR="004146D3" w:rsidRPr="006B672E" w:rsidRDefault="004146D3" w:rsidP="004146D3">
            <w:pPr>
              <w:pStyle w:val="a5"/>
              <w:jc w:val="both"/>
              <w:rPr>
                <w:rFonts w:ascii="Times New Roman" w:hAnsi="Times New Roman"/>
              </w:rPr>
            </w:pPr>
            <w:r w:rsidRPr="006B672E">
              <w:rPr>
                <w:rFonts w:ascii="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B672E">
              <w:rPr>
                <w:rFonts w:ascii="Times New Roman" w:hAnsi="Times New Roman"/>
                <w:lang w:val="uk-UA"/>
              </w:rPr>
              <w:t>.</w:t>
            </w:r>
          </w:p>
          <w:p w:rsidR="004146D3" w:rsidRPr="006B672E" w:rsidRDefault="004146D3" w:rsidP="004146D3">
            <w:pPr>
              <w:pStyle w:val="a5"/>
              <w:jc w:val="both"/>
              <w:rPr>
                <w:rFonts w:ascii="Times New Roman" w:hAnsi="Times New Roman"/>
                <w:sz w:val="16"/>
                <w:szCs w:val="16"/>
              </w:rPr>
            </w:pPr>
          </w:p>
          <w:p w:rsidR="004146D3" w:rsidRPr="006B672E" w:rsidRDefault="004146D3" w:rsidP="004146D3">
            <w:pPr>
              <w:pStyle w:val="a5"/>
              <w:jc w:val="both"/>
              <w:rPr>
                <w:rFonts w:ascii="Times New Roman" w:hAnsi="Times New Roman"/>
                <w:b/>
              </w:rPr>
            </w:pPr>
            <w:r w:rsidRPr="006B672E">
              <w:rPr>
                <w:rFonts w:ascii="Times New Roman" w:hAnsi="Times New Roman"/>
                <w:b/>
              </w:rPr>
              <w:t>Документ повинен бути не більше тридцятиденної давнини від дати подання документа. </w:t>
            </w:r>
          </w:p>
        </w:tc>
      </w:tr>
      <w:tr w:rsidR="00B46F40" w:rsidTr="004146D3">
        <w:tc>
          <w:tcPr>
            <w:tcW w:w="568" w:type="dxa"/>
          </w:tcPr>
          <w:p w:rsidR="00B46F40" w:rsidRPr="00B46F40" w:rsidRDefault="00B46F40" w:rsidP="004146D3">
            <w:pPr>
              <w:pStyle w:val="a5"/>
              <w:jc w:val="both"/>
              <w:rPr>
                <w:rFonts w:ascii="Times New Roman" w:hAnsi="Times New Roman"/>
                <w:b/>
              </w:rPr>
            </w:pPr>
            <w:r w:rsidRPr="00B46F40">
              <w:rPr>
                <w:rFonts w:ascii="Times New Roman" w:hAnsi="Times New Roman"/>
                <w:b/>
              </w:rPr>
              <w:t>2</w:t>
            </w:r>
          </w:p>
        </w:tc>
        <w:tc>
          <w:tcPr>
            <w:tcW w:w="4394" w:type="dxa"/>
          </w:tcPr>
          <w:p w:rsidR="00B46F40" w:rsidRPr="006B672E" w:rsidRDefault="00B46F40" w:rsidP="004146D3">
            <w:pPr>
              <w:pStyle w:val="a5"/>
              <w:jc w:val="both"/>
              <w:rPr>
                <w:rFonts w:ascii="Times New Roman" w:hAnsi="Times New Roman"/>
              </w:rPr>
            </w:pPr>
            <w:r w:rsidRPr="006B672E">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6F40" w:rsidRPr="006B672E" w:rsidRDefault="00B46F40" w:rsidP="004146D3">
            <w:pPr>
              <w:pStyle w:val="a5"/>
              <w:jc w:val="both"/>
              <w:rPr>
                <w:rFonts w:ascii="Times New Roman" w:hAnsi="Times New Roman"/>
              </w:rPr>
            </w:pPr>
            <w:r w:rsidRPr="006B672E">
              <w:rPr>
                <w:rFonts w:ascii="Times New Roman" w:hAnsi="Times New Roman"/>
              </w:rPr>
              <w:t>(підпункт 5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4961" w:type="dxa"/>
            <w:vMerge w:val="restart"/>
          </w:tcPr>
          <w:p w:rsidR="00B46F40" w:rsidRPr="006B672E" w:rsidRDefault="00B46F40" w:rsidP="00B46F40">
            <w:pPr>
              <w:pStyle w:val="a5"/>
              <w:jc w:val="both"/>
              <w:rPr>
                <w:rFonts w:ascii="Times New Roman" w:hAnsi="Times New Roman"/>
              </w:rPr>
            </w:pPr>
            <w:r w:rsidRPr="006B672E">
              <w:rPr>
                <w:rFonts w:ascii="Times New Roman" w:hAnsi="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B672E">
              <w:rPr>
                <w:rFonts w:ascii="Times New Roman" w:hAnsi="Times New Roman"/>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6F40" w:rsidRDefault="00B46F40" w:rsidP="00B46F40">
            <w:pPr>
              <w:pStyle w:val="a5"/>
              <w:rPr>
                <w:rFonts w:ascii="Times New Roman" w:hAnsi="Times New Roman"/>
                <w:b/>
              </w:rPr>
            </w:pPr>
          </w:p>
          <w:p w:rsidR="00B46F40" w:rsidRDefault="00B46F40" w:rsidP="00B46F40">
            <w:pPr>
              <w:pStyle w:val="a5"/>
              <w:jc w:val="both"/>
            </w:pPr>
            <w:r w:rsidRPr="006B672E">
              <w:rPr>
                <w:rFonts w:ascii="Times New Roman" w:hAnsi="Times New Roman"/>
                <w:b/>
              </w:rPr>
              <w:t>Документ повинен бути не більше тридцятиденної давнини від дати подання документа. </w:t>
            </w:r>
          </w:p>
        </w:tc>
      </w:tr>
      <w:tr w:rsidR="00B46F40" w:rsidTr="004146D3">
        <w:tc>
          <w:tcPr>
            <w:tcW w:w="568" w:type="dxa"/>
          </w:tcPr>
          <w:p w:rsidR="00B46F40" w:rsidRPr="00B46F40" w:rsidRDefault="00B46F40" w:rsidP="004146D3">
            <w:pPr>
              <w:pStyle w:val="a5"/>
              <w:jc w:val="both"/>
              <w:rPr>
                <w:rFonts w:ascii="Times New Roman" w:hAnsi="Times New Roman"/>
                <w:b/>
                <w:lang w:val="uk-UA"/>
              </w:rPr>
            </w:pPr>
            <w:r w:rsidRPr="00B46F40">
              <w:rPr>
                <w:rFonts w:ascii="Times New Roman" w:hAnsi="Times New Roman"/>
                <w:b/>
                <w:lang w:val="uk-UA"/>
              </w:rPr>
              <w:t>3</w:t>
            </w:r>
          </w:p>
        </w:tc>
        <w:tc>
          <w:tcPr>
            <w:tcW w:w="4394" w:type="dxa"/>
          </w:tcPr>
          <w:p w:rsidR="00B46F40" w:rsidRPr="006B672E" w:rsidRDefault="00B46F40" w:rsidP="004146D3">
            <w:pPr>
              <w:pStyle w:val="a5"/>
              <w:jc w:val="both"/>
              <w:rPr>
                <w:rFonts w:ascii="Times New Roman" w:hAnsi="Times New Roman"/>
                <w:lang w:val="uk-UA"/>
              </w:rPr>
            </w:pPr>
            <w:r w:rsidRPr="006B672E">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F40" w:rsidRPr="006B672E" w:rsidRDefault="00B46F40" w:rsidP="004146D3">
            <w:pPr>
              <w:pStyle w:val="a5"/>
              <w:jc w:val="both"/>
              <w:rPr>
                <w:rFonts w:ascii="Times New Roman" w:hAnsi="Times New Roman"/>
              </w:rPr>
            </w:pPr>
            <w:r w:rsidRPr="006B672E">
              <w:rPr>
                <w:rFonts w:ascii="Times New Roman" w:hAnsi="Times New Roman"/>
              </w:rPr>
              <w:t>(підпункт 12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4961" w:type="dxa"/>
            <w:vMerge/>
          </w:tcPr>
          <w:p w:rsidR="00B46F40" w:rsidRDefault="00B46F40" w:rsidP="004146D3">
            <w:pPr>
              <w:spacing w:before="240"/>
              <w:jc w:val="center"/>
              <w:rPr>
                <w:rFonts w:ascii="Times New Roman" w:eastAsia="Times New Roman" w:hAnsi="Times New Roman"/>
                <w:b/>
                <w:color w:val="000000"/>
                <w:sz w:val="24"/>
                <w:szCs w:val="24"/>
              </w:rPr>
            </w:pPr>
          </w:p>
        </w:tc>
      </w:tr>
      <w:tr w:rsidR="004146D3" w:rsidRPr="00235F10" w:rsidTr="004146D3">
        <w:tc>
          <w:tcPr>
            <w:tcW w:w="568" w:type="dxa"/>
          </w:tcPr>
          <w:p w:rsidR="004146D3" w:rsidRPr="00B46F40" w:rsidRDefault="004146D3" w:rsidP="004146D3">
            <w:pPr>
              <w:pStyle w:val="a5"/>
              <w:jc w:val="both"/>
              <w:rPr>
                <w:rFonts w:ascii="Times New Roman" w:hAnsi="Times New Roman"/>
                <w:b/>
                <w:lang w:val="uk-UA"/>
              </w:rPr>
            </w:pPr>
            <w:r w:rsidRPr="00B46F40">
              <w:rPr>
                <w:rFonts w:ascii="Times New Roman" w:hAnsi="Times New Roman"/>
                <w:b/>
                <w:lang w:val="uk-UA"/>
              </w:rPr>
              <w:t>4</w:t>
            </w:r>
          </w:p>
        </w:tc>
        <w:tc>
          <w:tcPr>
            <w:tcW w:w="4394" w:type="dxa"/>
          </w:tcPr>
          <w:p w:rsidR="004146D3" w:rsidRPr="006B672E" w:rsidRDefault="004146D3" w:rsidP="004146D3">
            <w:pPr>
              <w:pStyle w:val="a5"/>
              <w:jc w:val="both"/>
              <w:rPr>
                <w:rFonts w:ascii="Times New Roman" w:hAnsi="Times New Roman"/>
              </w:rPr>
            </w:pPr>
            <w:r w:rsidRPr="006B672E">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46D3" w:rsidRPr="006B672E" w:rsidRDefault="004146D3" w:rsidP="004146D3">
            <w:pPr>
              <w:pStyle w:val="a5"/>
              <w:jc w:val="both"/>
              <w:rPr>
                <w:rFonts w:ascii="Times New Roman" w:hAnsi="Times New Roman"/>
                <w:lang w:val="uk-UA"/>
              </w:rPr>
            </w:pPr>
            <w:r w:rsidRPr="006B672E">
              <w:rPr>
                <w:rFonts w:ascii="Times New Roman" w:hAnsi="Times New Roman"/>
              </w:rPr>
              <w:t>(абзац 14 пункт 4</w:t>
            </w:r>
            <w:r w:rsidRPr="006B672E">
              <w:rPr>
                <w:rFonts w:ascii="Times New Roman" w:hAnsi="Times New Roman"/>
                <w:lang w:val="uk-UA"/>
              </w:rPr>
              <w:t>7</w:t>
            </w:r>
            <w:r w:rsidRPr="006B672E">
              <w:rPr>
                <w:rFonts w:ascii="Times New Roman" w:hAnsi="Times New Roman"/>
              </w:rPr>
              <w:t xml:space="preserve"> Особливостей)</w:t>
            </w:r>
            <w:r w:rsidRPr="006B672E">
              <w:rPr>
                <w:rFonts w:ascii="Times New Roman" w:hAnsi="Times New Roman"/>
                <w:lang w:val="uk-UA"/>
              </w:rPr>
              <w:t>.</w:t>
            </w:r>
          </w:p>
        </w:tc>
        <w:tc>
          <w:tcPr>
            <w:tcW w:w="4961" w:type="dxa"/>
          </w:tcPr>
          <w:p w:rsidR="004146D3" w:rsidRPr="004146D3" w:rsidRDefault="004146D3" w:rsidP="004146D3">
            <w:pPr>
              <w:pStyle w:val="a5"/>
              <w:jc w:val="both"/>
              <w:rPr>
                <w:rFonts w:ascii="Times New Roman" w:eastAsia="Times New Roman" w:hAnsi="Times New Roman"/>
                <w:b/>
                <w:color w:val="000000"/>
                <w:sz w:val="24"/>
                <w:szCs w:val="24"/>
                <w:lang w:val="uk-UA"/>
              </w:rPr>
            </w:pPr>
            <w:r w:rsidRPr="004146D3">
              <w:rPr>
                <w:rFonts w:ascii="Times New Roman" w:hAnsi="Times New Roman"/>
                <w:b/>
                <w:lang w:val="uk-UA"/>
              </w:rPr>
              <w:t>Довідка в довільній формі</w:t>
            </w:r>
            <w:r w:rsidRPr="004146D3">
              <w:rPr>
                <w:rFonts w:ascii="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BE21DF" w:rsidRPr="00235F10" w:rsidTr="004146D3">
        <w:tc>
          <w:tcPr>
            <w:tcW w:w="568" w:type="dxa"/>
          </w:tcPr>
          <w:p w:rsidR="00BE21DF" w:rsidRPr="00BA79E2" w:rsidRDefault="00BE21DF" w:rsidP="004B1A41">
            <w:pPr>
              <w:pStyle w:val="a5"/>
              <w:jc w:val="both"/>
              <w:rPr>
                <w:rFonts w:ascii="Times New Roman" w:hAnsi="Times New Roman"/>
                <w:lang w:val="uk-UA"/>
              </w:rPr>
            </w:pPr>
            <w:r>
              <w:rPr>
                <w:rFonts w:ascii="Times New Roman" w:hAnsi="Times New Roman"/>
                <w:lang w:val="uk-UA"/>
              </w:rPr>
              <w:t>5</w:t>
            </w:r>
          </w:p>
        </w:tc>
        <w:tc>
          <w:tcPr>
            <w:tcW w:w="4394" w:type="dxa"/>
          </w:tcPr>
          <w:p w:rsidR="00BE21DF" w:rsidRPr="00BE21DF" w:rsidRDefault="00BE21DF" w:rsidP="004B1A41">
            <w:pPr>
              <w:pStyle w:val="a5"/>
              <w:jc w:val="both"/>
              <w:rPr>
                <w:rFonts w:ascii="Times New Roman" w:hAnsi="Times New Roman"/>
                <w:lang w:val="uk-UA"/>
              </w:rPr>
            </w:pPr>
            <w:r w:rsidRPr="00BE21DF">
              <w:rPr>
                <w:rFonts w:ascii="Times New Roman" w:hAnsi="Times New Roman"/>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961" w:type="dxa"/>
          </w:tcPr>
          <w:p w:rsidR="00BE21DF" w:rsidRPr="00BE21DF" w:rsidRDefault="00BE21DF" w:rsidP="004B1A41">
            <w:pPr>
              <w:tabs>
                <w:tab w:val="left" w:pos="360"/>
              </w:tabs>
              <w:jc w:val="both"/>
              <w:rPr>
                <w:rFonts w:ascii="Times New Roman" w:hAnsi="Times New Roman"/>
                <w:color w:val="000000"/>
                <w:lang w:eastAsia="zh-CN" w:bidi="hi-IN"/>
              </w:rPr>
            </w:pPr>
            <w:r w:rsidRPr="00BE21DF">
              <w:rPr>
                <w:rFonts w:ascii="Times New Roman" w:hAnsi="Times New Roman"/>
                <w:iCs/>
                <w:color w:val="000000"/>
                <w:lang w:eastAsia="zh-CN" w:bidi="hi-IN"/>
              </w:rPr>
              <w:t xml:space="preserve">На момент </w:t>
            </w:r>
            <w:r w:rsidRPr="00BE21DF">
              <w:rPr>
                <w:rFonts w:ascii="Times New Roman" w:hAnsi="Times New Roman"/>
                <w:iCs/>
                <w:color w:val="000000"/>
                <w:lang w:val="uk-UA" w:eastAsia="zh-CN" w:bidi="hi-IN"/>
              </w:rPr>
              <w:t>оприлюднення</w:t>
            </w:r>
            <w:r w:rsidRPr="00BE21DF">
              <w:rPr>
                <w:rFonts w:ascii="Times New Roman" w:hAnsi="Times New Roman"/>
                <w:iCs/>
                <w:color w:val="000000"/>
                <w:lang w:eastAsia="zh-CN" w:bidi="hi-IN"/>
              </w:rPr>
              <w:t xml:space="preserve"> оголошення про проведення відкритих торгів доступ до </w:t>
            </w:r>
            <w:r w:rsidRPr="00BE21DF">
              <w:rPr>
                <w:rFonts w:ascii="Times New Roman" w:hAnsi="Times New Roman"/>
                <w:color w:val="000000"/>
                <w:lang w:eastAsia="zh-CN" w:bidi="hi-IN"/>
              </w:rPr>
              <w:t xml:space="preserve">Єдиного реєстру </w:t>
            </w:r>
            <w:proofErr w:type="gramStart"/>
            <w:r w:rsidRPr="00BE21DF">
              <w:rPr>
                <w:rFonts w:ascii="Times New Roman" w:hAnsi="Times New Roman"/>
                <w:color w:val="000000"/>
                <w:lang w:eastAsia="zh-CN" w:bidi="hi-IN"/>
              </w:rPr>
              <w:t>п</w:t>
            </w:r>
            <w:proofErr w:type="gramEnd"/>
            <w:r w:rsidRPr="00BE21DF">
              <w:rPr>
                <w:rFonts w:ascii="Times New Roman" w:hAnsi="Times New Roman"/>
                <w:color w:val="000000"/>
                <w:lang w:eastAsia="zh-CN" w:bidi="hi-IN"/>
              </w:rPr>
              <w:t xml:space="preserve">ідприємств, щодо яких порушено провадження у справі про банкрутство закрито, тому переможець повинен надати Інформаційний лист з Єдиного реєстру підприємств, щодо яких </w:t>
            </w:r>
            <w:r w:rsidRPr="00BE21DF">
              <w:rPr>
                <w:rFonts w:ascii="Times New Roman" w:hAnsi="Times New Roman"/>
                <w:color w:val="000000"/>
                <w:lang w:eastAsia="zh-CN" w:bidi="hi-IN"/>
              </w:rPr>
              <w:lastRenderedPageBreak/>
              <w:t xml:space="preserve">порушено провадження у справі про банкрутство, що містить інформацію про те, що учасник </w:t>
            </w:r>
            <w:bookmarkStart w:id="0" w:name="_GoBack"/>
            <w:bookmarkEnd w:id="0"/>
            <w:r w:rsidRPr="00BE21DF">
              <w:rPr>
                <w:rFonts w:ascii="Times New Roman" w:hAnsi="Times New Roman"/>
                <w:color w:val="000000"/>
                <w:lang w:eastAsia="zh-CN" w:bidi="hi-IN"/>
              </w:rPr>
              <w:t>процедури закупі</w:t>
            </w:r>
            <w:proofErr w:type="gramStart"/>
            <w:r w:rsidRPr="00BE21DF">
              <w:rPr>
                <w:rFonts w:ascii="Times New Roman" w:hAnsi="Times New Roman"/>
                <w:color w:val="000000"/>
                <w:lang w:eastAsia="zh-CN" w:bidi="hi-IN"/>
              </w:rPr>
              <w:t>вл</w:t>
            </w:r>
            <w:proofErr w:type="gramEnd"/>
            <w:r w:rsidRPr="00BE21DF">
              <w:rPr>
                <w:rFonts w:ascii="Times New Roman" w:hAnsi="Times New Roman"/>
                <w:color w:val="000000"/>
                <w:lang w:eastAsia="zh-CN" w:bidi="hi-IN"/>
              </w:rPr>
              <w:t>і не визнаний у встановленому законом порядку банкрутом та стосовно нього не відкрита ліквідаційна процедура.</w:t>
            </w:r>
          </w:p>
          <w:p w:rsidR="00BE21DF" w:rsidRPr="006B672E" w:rsidRDefault="00BE21DF" w:rsidP="004B1A41">
            <w:pPr>
              <w:pStyle w:val="a5"/>
              <w:jc w:val="both"/>
              <w:rPr>
                <w:rFonts w:ascii="Times New Roman" w:hAnsi="Times New Roman"/>
                <w:b/>
              </w:rPr>
            </w:pPr>
            <w:r w:rsidRPr="00BE21DF">
              <w:rPr>
                <w:rFonts w:ascii="Times New Roman" w:hAnsi="Times New Roman"/>
                <w:b/>
                <w:color w:val="000000"/>
                <w:lang w:eastAsia="zh-CN" w:bidi="hi-IN"/>
              </w:rPr>
              <w:t xml:space="preserve">Документ </w:t>
            </w:r>
            <w:proofErr w:type="gramStart"/>
            <w:r w:rsidRPr="00BE21DF">
              <w:rPr>
                <w:rFonts w:ascii="Times New Roman" w:hAnsi="Times New Roman"/>
                <w:b/>
                <w:color w:val="000000"/>
                <w:lang w:eastAsia="zh-CN" w:bidi="hi-IN"/>
              </w:rPr>
              <w:t>повинен</w:t>
            </w:r>
            <w:proofErr w:type="gramEnd"/>
            <w:r w:rsidRPr="00BE21DF">
              <w:rPr>
                <w:rFonts w:ascii="Times New Roman" w:hAnsi="Times New Roman"/>
                <w:b/>
                <w:color w:val="000000"/>
                <w:lang w:eastAsia="zh-CN" w:bidi="hi-IN"/>
              </w:rPr>
              <w:t xml:space="preserve"> бути датований не раніше 30 календарних днів до дати подання Замовнику.</w:t>
            </w:r>
          </w:p>
        </w:tc>
      </w:tr>
    </w:tbl>
    <w:p w:rsidR="00BA79E2" w:rsidRPr="005367B2"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lastRenderedPageBreak/>
        <w:t>Примітки:</w:t>
      </w:r>
    </w:p>
    <w:p w:rsidR="00BA79E2" w:rsidRPr="005367B2"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367B2">
        <w:rPr>
          <w:rFonts w:ascii="Times New Roman" w:eastAsia="Times New Roman" w:hAnsi="Times New Roman"/>
          <w:b/>
          <w:i/>
          <w:sz w:val="20"/>
          <w:szCs w:val="20"/>
        </w:rPr>
        <w:t> </w:t>
      </w:r>
    </w:p>
    <w:p w:rsidR="00BA79E2" w:rsidRPr="005367B2" w:rsidRDefault="00BA79E2" w:rsidP="00BA79E2">
      <w:pPr>
        <w:spacing w:after="0" w:line="240" w:lineRule="auto"/>
        <w:jc w:val="both"/>
        <w:rPr>
          <w:rFonts w:ascii="Times New Roman" w:eastAsia="Times New Roman" w:hAnsi="Times New Roman"/>
          <w:b/>
          <w:i/>
          <w:sz w:val="20"/>
          <w:szCs w:val="20"/>
          <w:lang w:val="uk-UA" w:eastAsia="ru-RU"/>
        </w:rPr>
      </w:pPr>
      <w:r w:rsidRPr="005367B2">
        <w:rPr>
          <w:rFonts w:ascii="Times New Roman" w:eastAsia="Times New Roman" w:hAnsi="Times New Roman"/>
          <w:b/>
          <w:i/>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службова (посадова) особа</w:t>
      </w:r>
      <w:r w:rsidRPr="005367B2">
        <w:rPr>
          <w:rFonts w:ascii="Times New Roman" w:eastAsia="Times New Roman" w:hAnsi="Times New Roman"/>
          <w:b/>
          <w:i/>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фізична особа</w:t>
      </w:r>
      <w:r w:rsidRPr="005367B2">
        <w:rPr>
          <w:rFonts w:ascii="Times New Roman" w:eastAsia="Times New Roman" w:hAnsi="Times New Roman"/>
          <w:b/>
          <w:i/>
          <w:sz w:val="20"/>
          <w:szCs w:val="20"/>
          <w:lang w:val="uk-UA" w:eastAsia="ru-RU"/>
        </w:rPr>
        <w:t xml:space="preserve"> (відповідно до листа Міністерства юстиції України від 03.11.2006 № 22-48-548).</w:t>
      </w:r>
    </w:p>
    <w:p w:rsidR="00BA79E2" w:rsidRPr="005367B2" w:rsidRDefault="00BA79E2" w:rsidP="00BA79E2">
      <w:pPr>
        <w:spacing w:after="0"/>
        <w:jc w:val="both"/>
        <w:rPr>
          <w:rFonts w:ascii="Times New Roman" w:hAnsi="Times New Roman"/>
          <w:b/>
          <w:i/>
          <w:sz w:val="20"/>
          <w:szCs w:val="20"/>
          <w:lang w:val="uk-UA"/>
        </w:rPr>
      </w:pPr>
    </w:p>
    <w:p w:rsidR="00BA79E2" w:rsidRPr="005D11C0" w:rsidRDefault="00BA79E2" w:rsidP="00BA79E2">
      <w:pPr>
        <w:jc w:val="both"/>
        <w:rPr>
          <w:rFonts w:ascii="Times New Roman" w:hAnsi="Times New Roman"/>
          <w:b/>
          <w:i/>
          <w:sz w:val="20"/>
          <w:szCs w:val="20"/>
          <w:lang w:val="uk-UA"/>
        </w:rPr>
      </w:pPr>
      <w:r w:rsidRPr="005367B2">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w:t>
      </w:r>
      <w:r w:rsidRPr="005D11C0">
        <w:rPr>
          <w:rFonts w:ascii="Times New Roman" w:hAnsi="Times New Roman"/>
          <w:b/>
          <w:i/>
          <w:sz w:val="20"/>
          <w:szCs w:val="20"/>
          <w:lang w:val="uk-UA"/>
        </w:rPr>
        <w:t xml:space="preserve">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rsidR="00BA79E2" w:rsidRPr="005D11C0" w:rsidSect="00E364CF">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40"/>
    <w:rsid w:val="000202BB"/>
    <w:rsid w:val="000D1140"/>
    <w:rsid w:val="00235F10"/>
    <w:rsid w:val="00322ECE"/>
    <w:rsid w:val="004146D3"/>
    <w:rsid w:val="005941F0"/>
    <w:rsid w:val="00604FC4"/>
    <w:rsid w:val="006B672E"/>
    <w:rsid w:val="007D1844"/>
    <w:rsid w:val="00803D9A"/>
    <w:rsid w:val="008D15A6"/>
    <w:rsid w:val="009A773A"/>
    <w:rsid w:val="009F394D"/>
    <w:rsid w:val="00B46F40"/>
    <w:rsid w:val="00B65DCF"/>
    <w:rsid w:val="00BA79E2"/>
    <w:rsid w:val="00BE21DF"/>
    <w:rsid w:val="00BE58BC"/>
    <w:rsid w:val="00CF4AC3"/>
    <w:rsid w:val="00E3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BA79E2"/>
    <w:pPr>
      <w:ind w:left="720"/>
      <w:contextualSpacing/>
    </w:pPr>
  </w:style>
  <w:style w:type="character" w:customStyle="1" w:styleId="a4">
    <w:name w:val="Абзац списка Знак"/>
    <w:aliases w:val="название табл/рис Знак,заголовок 1.1 Знак"/>
    <w:link w:val="a3"/>
    <w:uiPriority w:val="34"/>
    <w:locked/>
    <w:rsid w:val="00BA79E2"/>
    <w:rPr>
      <w:rFonts w:ascii="Calibri" w:eastAsia="Calibri" w:hAnsi="Calibri" w:cs="Times New Roman"/>
    </w:rPr>
  </w:style>
  <w:style w:type="paragraph" w:styleId="a5">
    <w:name w:val="No Spacing"/>
    <w:uiPriority w:val="1"/>
    <w:qFormat/>
    <w:rsid w:val="00BA79E2"/>
    <w:pPr>
      <w:spacing w:after="0" w:line="240" w:lineRule="auto"/>
    </w:pPr>
    <w:rPr>
      <w:rFonts w:ascii="Calibri" w:eastAsia="Calibri" w:hAnsi="Calibri" w:cs="Times New Roman"/>
    </w:rPr>
  </w:style>
  <w:style w:type="table" w:styleId="a6">
    <w:name w:val="Table Grid"/>
    <w:basedOn w:val="a1"/>
    <w:uiPriority w:val="99"/>
    <w:rsid w:val="0059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CF4AC3"/>
    <w:pPr>
      <w:spacing w:after="0" w:line="276" w:lineRule="auto"/>
    </w:pPr>
    <w:rPr>
      <w:rFonts w:ascii="Arial" w:eastAsia="Times New Roman" w:hAnsi="Arial" w:cs="Arial"/>
      <w:color w:val="000000"/>
      <w:lang w:eastAsia="ru-RU"/>
    </w:rPr>
  </w:style>
  <w:style w:type="paragraph" w:customStyle="1" w:styleId="Standard">
    <w:name w:val="Standard"/>
    <w:rsid w:val="008D15A6"/>
    <w:pPr>
      <w:suppressAutoHyphens/>
      <w:autoSpaceDN w:val="0"/>
      <w:textAlignment w:val="baseline"/>
    </w:pPr>
    <w:rPr>
      <w:rFonts w:ascii="Calibri" w:eastAsia="SimSun" w:hAnsi="Calibri" w:cs="Tahoma"/>
      <w:kern w:val="3"/>
    </w:rPr>
  </w:style>
  <w:style w:type="character" w:customStyle="1" w:styleId="apple-converted-space">
    <w:name w:val="apple-converted-space"/>
    <w:qFormat/>
    <w:rsid w:val="008D15A6"/>
    <w:rPr>
      <w:rFonts w:cs="Times New Roman"/>
    </w:rPr>
  </w:style>
  <w:style w:type="character" w:styleId="a7">
    <w:name w:val="Hyperlink"/>
    <w:uiPriority w:val="99"/>
    <w:rsid w:val="00BE58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BA79E2"/>
    <w:pPr>
      <w:ind w:left="720"/>
      <w:contextualSpacing/>
    </w:pPr>
  </w:style>
  <w:style w:type="character" w:customStyle="1" w:styleId="a4">
    <w:name w:val="Абзац списка Знак"/>
    <w:aliases w:val="название табл/рис Знак,заголовок 1.1 Знак"/>
    <w:link w:val="a3"/>
    <w:uiPriority w:val="34"/>
    <w:locked/>
    <w:rsid w:val="00BA79E2"/>
    <w:rPr>
      <w:rFonts w:ascii="Calibri" w:eastAsia="Calibri" w:hAnsi="Calibri" w:cs="Times New Roman"/>
    </w:rPr>
  </w:style>
  <w:style w:type="paragraph" w:styleId="a5">
    <w:name w:val="No Spacing"/>
    <w:uiPriority w:val="1"/>
    <w:qFormat/>
    <w:rsid w:val="00BA79E2"/>
    <w:pPr>
      <w:spacing w:after="0" w:line="240" w:lineRule="auto"/>
    </w:pPr>
    <w:rPr>
      <w:rFonts w:ascii="Calibri" w:eastAsia="Calibri" w:hAnsi="Calibri" w:cs="Times New Roman"/>
    </w:rPr>
  </w:style>
  <w:style w:type="table" w:styleId="a6">
    <w:name w:val="Table Grid"/>
    <w:basedOn w:val="a1"/>
    <w:uiPriority w:val="99"/>
    <w:rsid w:val="0059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CF4AC3"/>
    <w:pPr>
      <w:spacing w:after="0" w:line="276" w:lineRule="auto"/>
    </w:pPr>
    <w:rPr>
      <w:rFonts w:ascii="Arial" w:eastAsia="Times New Roman" w:hAnsi="Arial" w:cs="Arial"/>
      <w:color w:val="000000"/>
      <w:lang w:eastAsia="ru-RU"/>
    </w:rPr>
  </w:style>
  <w:style w:type="paragraph" w:customStyle="1" w:styleId="Standard">
    <w:name w:val="Standard"/>
    <w:rsid w:val="008D15A6"/>
    <w:pPr>
      <w:suppressAutoHyphens/>
      <w:autoSpaceDN w:val="0"/>
      <w:textAlignment w:val="baseline"/>
    </w:pPr>
    <w:rPr>
      <w:rFonts w:ascii="Calibri" w:eastAsia="SimSun" w:hAnsi="Calibri" w:cs="Tahoma"/>
      <w:kern w:val="3"/>
    </w:rPr>
  </w:style>
  <w:style w:type="character" w:customStyle="1" w:styleId="apple-converted-space">
    <w:name w:val="apple-converted-space"/>
    <w:qFormat/>
    <w:rsid w:val="008D15A6"/>
    <w:rPr>
      <w:rFonts w:cs="Times New Roman"/>
    </w:rPr>
  </w:style>
  <w:style w:type="character" w:styleId="a7">
    <w:name w:val="Hyperlink"/>
    <w:uiPriority w:val="99"/>
    <w:rsid w:val="00BE58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Гармаш Андрей</cp:lastModifiedBy>
  <cp:revision>10</cp:revision>
  <dcterms:created xsi:type="dcterms:W3CDTF">2023-11-05T12:47:00Z</dcterms:created>
  <dcterms:modified xsi:type="dcterms:W3CDTF">2023-11-17T11:14:00Z</dcterms:modified>
</cp:coreProperties>
</file>