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C40" w14:textId="75BFAFA0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 xml:space="preserve">Додаток </w:t>
      </w:r>
      <w:r w:rsidR="00D06240">
        <w:rPr>
          <w:rFonts w:ascii="Cambria" w:hAnsi="Cambria"/>
          <w:b/>
          <w:bCs/>
          <w:sz w:val="20"/>
          <w:szCs w:val="20"/>
          <w:lang w:val="uk-UA"/>
        </w:rPr>
        <w:t>4</w:t>
      </w:r>
    </w:p>
    <w:p w14:paraId="18D44CC9" w14:textId="77777777" w:rsidR="00702F75" w:rsidRPr="000C5021" w:rsidRDefault="00702F75" w:rsidP="00702F75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lang w:val="uk-UA"/>
        </w:rPr>
        <w:t>до Тендерної документації</w:t>
      </w:r>
    </w:p>
    <w:p w14:paraId="239286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737E6AF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6999AD2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u w:val="single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Відомості про Учасника:</w:t>
      </w:r>
    </w:p>
    <w:p w14:paraId="0DD53C9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488124B9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Учасником </w:t>
      </w:r>
      <w:r w:rsidRPr="000C5021">
        <w:rPr>
          <w:rFonts w:ascii="Cambria" w:hAnsi="Cambria"/>
          <w:b/>
          <w:bCs/>
          <w:sz w:val="20"/>
          <w:szCs w:val="20"/>
          <w:lang w:val="uk-UA"/>
        </w:rPr>
        <w:t>надається довідка</w:t>
      </w:r>
      <w:r w:rsidRPr="000C5021">
        <w:rPr>
          <w:rFonts w:ascii="Cambria" w:hAnsi="Cambria"/>
          <w:sz w:val="20"/>
          <w:szCs w:val="20"/>
          <w:lang w:val="uk-UA"/>
        </w:rPr>
        <w:t xml:space="preserve">, складена у довільній формі, яка має містити наступні </w:t>
      </w: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обов’язкові відомості</w:t>
      </w:r>
      <w:r w:rsidRPr="000C5021">
        <w:rPr>
          <w:rFonts w:ascii="Cambria" w:hAnsi="Cambria"/>
          <w:sz w:val="20"/>
          <w:szCs w:val="20"/>
          <w:u w:val="single"/>
          <w:lang w:val="uk-UA"/>
        </w:rPr>
        <w:t xml:space="preserve"> про Учасника, а саме</w:t>
      </w:r>
      <w:r w:rsidRPr="000C5021">
        <w:rPr>
          <w:rFonts w:ascii="Cambria" w:hAnsi="Cambria"/>
          <w:sz w:val="20"/>
          <w:szCs w:val="20"/>
          <w:lang w:val="uk-UA"/>
        </w:rPr>
        <w:t>:</w:t>
      </w:r>
    </w:p>
    <w:p w14:paraId="1D6AA0D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02F75" w:rsidRPr="000C5021" w14:paraId="68E9DE01" w14:textId="77777777" w:rsidTr="00545507">
        <w:tc>
          <w:tcPr>
            <w:tcW w:w="3970" w:type="dxa"/>
            <w:shd w:val="clear" w:color="auto" w:fill="auto"/>
          </w:tcPr>
          <w:p w14:paraId="1EA8B3C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Повне найменування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Прізвище, ім’я та по батькові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49053C5F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78CBAD" w14:textId="77777777" w:rsidTr="00545507">
        <w:tc>
          <w:tcPr>
            <w:tcW w:w="3970" w:type="dxa"/>
            <w:shd w:val="clear" w:color="auto" w:fill="auto"/>
          </w:tcPr>
          <w:p w14:paraId="6EF6AFD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Юридична адреса</w:t>
            </w:r>
          </w:p>
        </w:tc>
        <w:tc>
          <w:tcPr>
            <w:tcW w:w="6662" w:type="dxa"/>
            <w:shd w:val="clear" w:color="auto" w:fill="auto"/>
          </w:tcPr>
          <w:p w14:paraId="08C5B9E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3EE0A47" w14:textId="77777777" w:rsidTr="00545507">
        <w:tc>
          <w:tcPr>
            <w:tcW w:w="3970" w:type="dxa"/>
            <w:shd w:val="clear" w:color="auto" w:fill="auto"/>
          </w:tcPr>
          <w:p w14:paraId="492A64A5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Фактична адреса</w:t>
            </w:r>
          </w:p>
        </w:tc>
        <w:tc>
          <w:tcPr>
            <w:tcW w:w="6662" w:type="dxa"/>
            <w:shd w:val="clear" w:color="auto" w:fill="auto"/>
          </w:tcPr>
          <w:p w14:paraId="7A63DBA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95DB734" w14:textId="77777777" w:rsidTr="00545507">
        <w:tc>
          <w:tcPr>
            <w:tcW w:w="3970" w:type="dxa"/>
            <w:shd w:val="clear" w:color="auto" w:fill="auto"/>
          </w:tcPr>
          <w:p w14:paraId="3E0D2E9E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Код за ЄДРПОУ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 або реєстраційний номер облікової картки платника податків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фізичних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AC241A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4BD7B45" w14:textId="77777777" w:rsidTr="00545507">
        <w:tc>
          <w:tcPr>
            <w:tcW w:w="3970" w:type="dxa"/>
            <w:shd w:val="clear" w:color="auto" w:fill="auto"/>
          </w:tcPr>
          <w:p w14:paraId="0B4A125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Електронна адреса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за наявності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3AD91C1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2CE1E0E0" w14:textId="77777777" w:rsidTr="00545507">
        <w:tc>
          <w:tcPr>
            <w:tcW w:w="3970" w:type="dxa"/>
            <w:shd w:val="clear" w:color="auto" w:fill="auto"/>
          </w:tcPr>
          <w:p w14:paraId="142EDDF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Телефон для контактів</w:t>
            </w:r>
          </w:p>
        </w:tc>
        <w:tc>
          <w:tcPr>
            <w:tcW w:w="6662" w:type="dxa"/>
            <w:shd w:val="clear" w:color="auto" w:fill="auto"/>
          </w:tcPr>
          <w:p w14:paraId="6505DC5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367CD34B" w14:textId="77777777" w:rsidTr="00545507">
        <w:tc>
          <w:tcPr>
            <w:tcW w:w="3970" w:type="dxa"/>
            <w:shd w:val="clear" w:color="auto" w:fill="auto"/>
          </w:tcPr>
          <w:p w14:paraId="707CB5DB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обслуговуючий (-чі) банк (-ки) та банківські реквізити, чинні на момент складання довідки</w:t>
            </w:r>
          </w:p>
        </w:tc>
        <w:tc>
          <w:tcPr>
            <w:tcW w:w="6662" w:type="dxa"/>
            <w:shd w:val="clear" w:color="auto" w:fill="auto"/>
          </w:tcPr>
          <w:p w14:paraId="7B59938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143CB8AF" w14:textId="77777777" w:rsidTr="00545507">
        <w:tc>
          <w:tcPr>
            <w:tcW w:w="3970" w:type="dxa"/>
            <w:shd w:val="clear" w:color="auto" w:fill="auto"/>
          </w:tcPr>
          <w:p w14:paraId="6DC2C1D4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Інформацію про керівництво (із зазначенням посади, прізвища, імені та по батькові, контактного телефону) 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6392DD32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  <w:tr w:rsidR="00702F75" w:rsidRPr="000C5021" w14:paraId="6B2B28C4" w14:textId="77777777" w:rsidTr="00545507">
        <w:tc>
          <w:tcPr>
            <w:tcW w:w="3970" w:type="dxa"/>
            <w:shd w:val="clear" w:color="auto" w:fill="auto"/>
          </w:tcPr>
          <w:p w14:paraId="7885CC2A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Прізвище, ініціали та посада особи, уповноваженої Учасником на </w:t>
            </w:r>
            <w:r w:rsidRPr="000C5021">
              <w:rPr>
                <w:rFonts w:ascii="Cambria" w:hAnsi="Cambria"/>
                <w:sz w:val="19"/>
                <w:szCs w:val="19"/>
                <w:u w:val="single"/>
                <w:lang w:val="uk-UA"/>
              </w:rPr>
              <w:t>підписання  тендерної пропозиції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 xml:space="preserve"> в рамках даної процедури закупівлі, телефон для контактів (</w:t>
            </w:r>
            <w:r w:rsidRPr="000C5021">
              <w:rPr>
                <w:rFonts w:ascii="Cambria" w:hAnsi="Cambria"/>
                <w:i/>
                <w:sz w:val="19"/>
                <w:szCs w:val="19"/>
                <w:lang w:val="uk-UA"/>
              </w:rPr>
              <w:t>для юридичних осіб</w:t>
            </w:r>
            <w:r w:rsidRPr="000C5021">
              <w:rPr>
                <w:rFonts w:ascii="Cambria" w:hAnsi="Cambria"/>
                <w:sz w:val="19"/>
                <w:szCs w:val="19"/>
                <w:lang w:val="uk-UA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FF6691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9"/>
                <w:szCs w:val="19"/>
                <w:lang w:val="uk-UA"/>
              </w:rPr>
            </w:pPr>
          </w:p>
        </w:tc>
      </w:tr>
    </w:tbl>
    <w:p w14:paraId="71C7DFF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BE8BF42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4AFE126E" w14:textId="77777777" w:rsidR="00702F75" w:rsidRPr="000C5021" w:rsidRDefault="00702F75" w:rsidP="00702F75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0C5021">
        <w:rPr>
          <w:rFonts w:ascii="Cambria" w:hAnsi="Cambria"/>
          <w:b/>
          <w:bCs/>
          <w:sz w:val="20"/>
          <w:szCs w:val="20"/>
          <w:u w:val="single"/>
          <w:lang w:val="uk-UA"/>
        </w:rPr>
        <w:t>Довідка має містити дату складення, підпис Учасника/уповноваженої особи Учасника.</w:t>
      </w:r>
    </w:p>
    <w:p w14:paraId="1015DC6E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u w:val="single"/>
          <w:lang w:val="uk-UA"/>
        </w:rPr>
      </w:pPr>
    </w:p>
    <w:p w14:paraId="31B632F7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Додатково повідомляємо, що Ми як Учасник не підпадаємо під дію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введеного в дію Указом Президента України від 15.05.2017  №133/2017. Предмет закупівлі даної процедури (товари, роботи, послуги) не підпадають під дію Постанови Кабінету Міністрів України від 30.12.2015 року № 1147 «Про заборону ввезення на митну територію України товарів, що походять з Російської Федерації» та не підпадають під дію Постанови Кабінету Міністрів України від 10.05.2022 №555.</w:t>
      </w:r>
    </w:p>
    <w:p w14:paraId="35CE00C1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 гарантуємо, що відносно службової (посадової) особи, яку уповноважено нами як Учасником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3AFFA97B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>Ми, як Учасник, не є юридичною особою – резидентом Російської Федерації та Республіки Білорусь державної форми власності та/або юридичною особою, частка статутного капіталу якого перебуває у власності Російської Федерації та Республіки Білорусь.</w:t>
      </w:r>
    </w:p>
    <w:p w14:paraId="7D15A474" w14:textId="77777777" w:rsidR="00702F75" w:rsidRPr="000C5021" w:rsidRDefault="00702F75" w:rsidP="00702F75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0C5021">
        <w:rPr>
          <w:rFonts w:ascii="Cambria" w:hAnsi="Cambria"/>
          <w:sz w:val="20"/>
          <w:szCs w:val="20"/>
          <w:lang w:val="uk-UA"/>
        </w:rPr>
        <w:t xml:space="preserve">Ми, як Учасник, не здійснюємо (здійснюємо) 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(</w:t>
      </w:r>
      <w:r w:rsidRPr="000C5021">
        <w:rPr>
          <w:rFonts w:ascii="Cambria" w:hAnsi="Cambria"/>
          <w:b/>
          <w:bCs/>
          <w:i/>
          <w:sz w:val="20"/>
          <w:szCs w:val="20"/>
          <w:u w:val="single"/>
          <w:lang w:val="uk-UA"/>
        </w:rPr>
        <w:t>дію підкреслити</w:t>
      </w:r>
      <w:r w:rsidRPr="000C5021">
        <w:rPr>
          <w:rFonts w:ascii="Cambria" w:hAnsi="Cambria"/>
          <w:i/>
          <w:sz w:val="20"/>
          <w:szCs w:val="20"/>
          <w:u w:val="single"/>
          <w:lang w:val="uk-UA"/>
        </w:rPr>
        <w:t>)</w:t>
      </w:r>
      <w:r w:rsidRPr="000C5021">
        <w:rPr>
          <w:rFonts w:ascii="Cambria" w:hAnsi="Cambria"/>
          <w:i/>
          <w:sz w:val="20"/>
          <w:szCs w:val="20"/>
          <w:lang w:val="uk-UA"/>
        </w:rPr>
        <w:t xml:space="preserve"> </w:t>
      </w:r>
      <w:r w:rsidRPr="000C5021">
        <w:rPr>
          <w:rFonts w:ascii="Cambria" w:hAnsi="Cambria"/>
          <w:sz w:val="20"/>
          <w:szCs w:val="20"/>
          <w:lang w:val="uk-UA"/>
        </w:rPr>
        <w:t>продаж товарів, робіт та послуг походженням з Російської Федерації та Республіки Білорусь.</w:t>
      </w:r>
    </w:p>
    <w:p w14:paraId="4252EF00" w14:textId="77777777" w:rsidR="00702F75" w:rsidRPr="000C5021" w:rsidRDefault="00702F75" w:rsidP="00702F75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2A7AC65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702F75" w:rsidRPr="000C5021" w14:paraId="4BD0574F" w14:textId="77777777" w:rsidTr="00545507">
        <w:tc>
          <w:tcPr>
            <w:tcW w:w="3342" w:type="dxa"/>
            <w:shd w:val="clear" w:color="auto" w:fill="auto"/>
          </w:tcPr>
          <w:p w14:paraId="758D468D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7D88157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57E6C996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702F75" w:rsidRPr="000C5021" w14:paraId="38D60639" w14:textId="77777777" w:rsidTr="00545507">
        <w:tc>
          <w:tcPr>
            <w:tcW w:w="3342" w:type="dxa"/>
            <w:shd w:val="clear" w:color="auto" w:fill="auto"/>
          </w:tcPr>
          <w:p w14:paraId="12B2470C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C5C4690" w14:textId="77777777" w:rsidR="00702F75" w:rsidRPr="000C5021" w:rsidRDefault="00702F75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5B0BECC9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7387B920" w14:textId="77777777" w:rsidR="00702F75" w:rsidRPr="000C5021" w:rsidRDefault="00702F75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05B98D74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3A745F53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D79D83C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6692A8B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B9211E7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5DC5AAF9" w14:textId="77777777" w:rsidR="00702F75" w:rsidRPr="000C5021" w:rsidRDefault="00702F75" w:rsidP="00702F75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17EC48C6" w14:textId="77777777" w:rsidR="00C04B73" w:rsidRDefault="00C04B73"/>
    <w:sectPr w:rsidR="00C04B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75"/>
    <w:rsid w:val="006C7186"/>
    <w:rsid w:val="00702F75"/>
    <w:rsid w:val="00C04B73"/>
    <w:rsid w:val="00C3374A"/>
    <w:rsid w:val="00D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BD2"/>
  <w15:chartTrackingRefBased/>
  <w15:docId w15:val="{FB8239EE-7942-4C07-9BC2-828C663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702F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702F7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4</cp:revision>
  <dcterms:created xsi:type="dcterms:W3CDTF">2023-07-31T06:41:00Z</dcterms:created>
  <dcterms:modified xsi:type="dcterms:W3CDTF">2023-08-04T10:15:00Z</dcterms:modified>
</cp:coreProperties>
</file>