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2A3BA220" w:rsidR="00521DE3" w:rsidRPr="00A51C25" w:rsidRDefault="00677EE0" w:rsidP="00E84509">
      <w:pPr>
        <w:pStyle w:val="a5"/>
        <w:shd w:val="clear" w:color="auto" w:fill="FFFFFF"/>
        <w:ind w:left="0"/>
        <w:rPr>
          <w:rFonts w:ascii="Times New Roman" w:hAnsi="Times New Roman" w:cs="Times New Roman"/>
          <w:sz w:val="24"/>
          <w:szCs w:val="24"/>
        </w:rPr>
      </w:pPr>
      <w:r w:rsidRPr="00A51C25">
        <w:rPr>
          <w:rFonts w:ascii="Times New Roman" w:hAnsi="Times New Roman"/>
          <w:sz w:val="28"/>
          <w:szCs w:val="28"/>
        </w:rPr>
        <w:t>Комунальне підприємство «Дендрологічний парк «Ладижинський гай» Ладижинської міської ради Гайсинського району Вінницької області»</w:t>
      </w:r>
    </w:p>
    <w:p w14:paraId="4FFC62A9" w14:textId="77777777" w:rsidR="00521DE3" w:rsidRPr="00A51C25"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A51C25"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A51C25"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A51C25" w:rsidRDefault="004A270B" w:rsidP="00F465D1">
            <w:pPr>
              <w:pStyle w:val="aa"/>
              <w:shd w:val="clear" w:color="auto" w:fill="FFFFFF"/>
              <w:jc w:val="right"/>
              <w:rPr>
                <w:rFonts w:ascii="Times New Roman" w:hAnsi="Times New Roman"/>
                <w:b/>
                <w:sz w:val="26"/>
                <w:szCs w:val="26"/>
              </w:rPr>
            </w:pPr>
          </w:p>
          <w:p w14:paraId="44BBF804" w14:textId="77777777" w:rsidR="006B7C25" w:rsidRPr="00A51C25" w:rsidRDefault="006B7C25" w:rsidP="006B7C25">
            <w:pPr>
              <w:pStyle w:val="aa"/>
              <w:shd w:val="clear" w:color="auto" w:fill="FFFFFF"/>
              <w:jc w:val="right"/>
              <w:rPr>
                <w:rFonts w:ascii="Times New Roman" w:hAnsi="Times New Roman"/>
                <w:b/>
                <w:sz w:val="24"/>
                <w:szCs w:val="24"/>
              </w:rPr>
            </w:pPr>
            <w:r w:rsidRPr="00A51C25">
              <w:rPr>
                <w:rFonts w:ascii="Times New Roman" w:hAnsi="Times New Roman"/>
                <w:b/>
                <w:sz w:val="26"/>
                <w:szCs w:val="26"/>
              </w:rPr>
              <w:t>«</w:t>
            </w:r>
            <w:r w:rsidRPr="00A51C25">
              <w:rPr>
                <w:rFonts w:ascii="Times New Roman" w:hAnsi="Times New Roman"/>
                <w:b/>
                <w:sz w:val="24"/>
                <w:szCs w:val="24"/>
              </w:rPr>
              <w:t>ЗАТВЕРДЖЕНО»</w:t>
            </w:r>
          </w:p>
          <w:p w14:paraId="7A2686B8" w14:textId="3242AF9F" w:rsidR="006B7C25" w:rsidRPr="00A51C25" w:rsidRDefault="006B7C25" w:rsidP="006B7C25">
            <w:pPr>
              <w:pStyle w:val="aa"/>
              <w:shd w:val="clear" w:color="auto" w:fill="FFFFFF"/>
              <w:jc w:val="right"/>
              <w:rPr>
                <w:rFonts w:ascii="Times New Roman" w:hAnsi="Times New Roman"/>
                <w:b/>
                <w:i/>
                <w:sz w:val="24"/>
                <w:szCs w:val="24"/>
              </w:rPr>
            </w:pPr>
            <w:r w:rsidRPr="00A51C25">
              <w:rPr>
                <w:rFonts w:ascii="Times New Roman" w:hAnsi="Times New Roman"/>
                <w:b/>
                <w:i/>
                <w:sz w:val="24"/>
                <w:szCs w:val="24"/>
              </w:rPr>
              <w:t xml:space="preserve"> «</w:t>
            </w:r>
            <w:r w:rsidR="00677EE0" w:rsidRPr="00A51C25">
              <w:rPr>
                <w:rFonts w:ascii="Times New Roman" w:hAnsi="Times New Roman"/>
                <w:b/>
                <w:i/>
                <w:sz w:val="24"/>
                <w:szCs w:val="24"/>
              </w:rPr>
              <w:t>11</w:t>
            </w:r>
            <w:r w:rsidRPr="00A51C25">
              <w:rPr>
                <w:rFonts w:ascii="Times New Roman" w:hAnsi="Times New Roman"/>
                <w:b/>
                <w:i/>
                <w:sz w:val="24"/>
                <w:szCs w:val="24"/>
              </w:rPr>
              <w:t>»</w:t>
            </w:r>
            <w:r w:rsidR="00677EE0" w:rsidRPr="00A51C25">
              <w:rPr>
                <w:rFonts w:ascii="Times New Roman" w:hAnsi="Times New Roman"/>
                <w:b/>
                <w:i/>
                <w:sz w:val="24"/>
                <w:szCs w:val="24"/>
              </w:rPr>
              <w:t xml:space="preserve"> грудня</w:t>
            </w:r>
            <w:r w:rsidRPr="00A51C25">
              <w:rPr>
                <w:rFonts w:ascii="Times New Roman" w:hAnsi="Times New Roman"/>
                <w:b/>
                <w:i/>
                <w:sz w:val="24"/>
                <w:szCs w:val="24"/>
              </w:rPr>
              <w:t xml:space="preserve"> 2023 р.</w:t>
            </w:r>
          </w:p>
          <w:p w14:paraId="330B35CF" w14:textId="77777777" w:rsidR="006B7C25" w:rsidRPr="00A51C25" w:rsidRDefault="006B7C25" w:rsidP="006B7C25">
            <w:pPr>
              <w:pStyle w:val="a8"/>
              <w:shd w:val="clear" w:color="auto" w:fill="FFFFFF"/>
              <w:spacing w:line="240" w:lineRule="auto"/>
              <w:jc w:val="right"/>
              <w:rPr>
                <w:i/>
                <w:noProof w:val="0"/>
                <w:color w:val="000000"/>
                <w:sz w:val="23"/>
                <w:szCs w:val="23"/>
                <w:lang w:val="uk-UA"/>
              </w:rPr>
            </w:pPr>
            <w:r w:rsidRPr="00A51C25">
              <w:rPr>
                <w:i/>
                <w:noProof w:val="0"/>
                <w:color w:val="000000"/>
                <w:sz w:val="23"/>
                <w:szCs w:val="23"/>
                <w:lang w:val="uk-UA"/>
              </w:rPr>
              <w:t>рішенням уповноваженої особи</w:t>
            </w:r>
          </w:p>
          <w:p w14:paraId="24881D2A" w14:textId="5830F400" w:rsidR="00733F50" w:rsidRPr="00A51C25" w:rsidRDefault="00733F50" w:rsidP="006B7C25">
            <w:pPr>
              <w:pStyle w:val="a8"/>
              <w:shd w:val="clear" w:color="auto" w:fill="FFFFFF"/>
              <w:spacing w:line="240" w:lineRule="auto"/>
              <w:jc w:val="right"/>
              <w:rPr>
                <w:i/>
                <w:noProof w:val="0"/>
                <w:color w:val="000000"/>
                <w:sz w:val="23"/>
                <w:szCs w:val="23"/>
                <w:lang w:val="uk-UA"/>
              </w:rPr>
            </w:pPr>
          </w:p>
        </w:tc>
      </w:tr>
    </w:tbl>
    <w:p w14:paraId="12476642" w14:textId="77777777" w:rsidR="00521DE3" w:rsidRPr="00A51C25"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A51C25"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A51C25"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A51C25"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A51C25" w14:paraId="759A5B27" w14:textId="77777777" w:rsidTr="00733F50">
        <w:trPr>
          <w:jc w:val="center"/>
        </w:trPr>
        <w:tc>
          <w:tcPr>
            <w:tcW w:w="9732" w:type="dxa"/>
            <w:shd w:val="clear" w:color="auto" w:fill="auto"/>
          </w:tcPr>
          <w:p w14:paraId="6B0A2B16" w14:textId="77777777" w:rsidR="00416E1E" w:rsidRPr="00A51C25" w:rsidRDefault="00416E1E" w:rsidP="00F465D1">
            <w:pPr>
              <w:pStyle w:val="6"/>
              <w:shd w:val="clear" w:color="auto" w:fill="FFFFFF"/>
              <w:spacing w:before="0"/>
              <w:rPr>
                <w:sz w:val="48"/>
                <w:szCs w:val="48"/>
              </w:rPr>
            </w:pPr>
          </w:p>
          <w:p w14:paraId="0023CCDA" w14:textId="77777777" w:rsidR="00521DE3" w:rsidRPr="00A51C25" w:rsidRDefault="00521DE3" w:rsidP="00F465D1">
            <w:pPr>
              <w:pStyle w:val="6"/>
              <w:shd w:val="clear" w:color="auto" w:fill="FFFFFF"/>
              <w:spacing w:before="0"/>
              <w:rPr>
                <w:sz w:val="48"/>
                <w:szCs w:val="48"/>
              </w:rPr>
            </w:pPr>
            <w:r w:rsidRPr="00A51C25">
              <w:rPr>
                <w:sz w:val="48"/>
                <w:szCs w:val="48"/>
              </w:rPr>
              <w:t>ТЕНДЕРНА ДОКУМЕНТАЦІЯ</w:t>
            </w:r>
          </w:p>
          <w:p w14:paraId="7876835C" w14:textId="77777777" w:rsidR="00521DE3" w:rsidRPr="00A51C25"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A51C25" w14:paraId="6CD43FB9" w14:textId="77777777" w:rsidTr="00733F50">
        <w:trPr>
          <w:jc w:val="center"/>
        </w:trPr>
        <w:tc>
          <w:tcPr>
            <w:tcW w:w="9732" w:type="dxa"/>
            <w:shd w:val="clear" w:color="auto" w:fill="auto"/>
          </w:tcPr>
          <w:p w14:paraId="3DA7E3A0" w14:textId="77777777" w:rsidR="00521DE3" w:rsidRPr="00A51C25" w:rsidRDefault="00521DE3" w:rsidP="00F465D1">
            <w:pPr>
              <w:pStyle w:val="6"/>
              <w:shd w:val="clear" w:color="auto" w:fill="FFFFFF"/>
              <w:spacing w:before="0"/>
              <w:rPr>
                <w:sz w:val="24"/>
                <w:szCs w:val="24"/>
              </w:rPr>
            </w:pPr>
            <w:r w:rsidRPr="00A51C25">
              <w:rPr>
                <w:sz w:val="24"/>
                <w:szCs w:val="24"/>
              </w:rPr>
              <w:t>на закупівлю по предмету:</w:t>
            </w:r>
          </w:p>
        </w:tc>
      </w:tr>
    </w:tbl>
    <w:p w14:paraId="259D8ACE" w14:textId="77777777" w:rsidR="00521DE3" w:rsidRPr="00A51C25"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A51C25" w:rsidRDefault="002219BB" w:rsidP="00F465D1">
      <w:pPr>
        <w:spacing w:after="0" w:line="240" w:lineRule="auto"/>
        <w:jc w:val="center"/>
        <w:rPr>
          <w:rFonts w:ascii="Times New Roman" w:eastAsia="Times New Roman" w:hAnsi="Times New Roman"/>
          <w:b/>
          <w:sz w:val="24"/>
          <w:szCs w:val="24"/>
          <w:lang w:val="uk-UA"/>
        </w:rPr>
      </w:pPr>
    </w:p>
    <w:p w14:paraId="1B7085DE" w14:textId="77777777" w:rsidR="003E1DA1" w:rsidRPr="00A51C25" w:rsidRDefault="003E1DA1" w:rsidP="003E1DA1">
      <w:pPr>
        <w:shd w:val="clear" w:color="auto" w:fill="FFFFFF"/>
        <w:spacing w:after="0" w:line="240" w:lineRule="auto"/>
        <w:jc w:val="center"/>
        <w:rPr>
          <w:rFonts w:ascii="Times New Roman" w:hAnsi="Times New Roman"/>
          <w:b/>
          <w:sz w:val="28"/>
          <w:szCs w:val="28"/>
          <w:lang w:val="uk-UA"/>
        </w:rPr>
      </w:pPr>
      <w:r w:rsidRPr="00A51C25">
        <w:rPr>
          <w:rFonts w:ascii="Times New Roman" w:hAnsi="Times New Roman"/>
          <w:b/>
          <w:bCs/>
          <w:sz w:val="28"/>
          <w:szCs w:val="28"/>
          <w:lang w:val="uk-UA"/>
        </w:rPr>
        <w:t>ДК 021:2015, код 09310000-5 – Електрична енергія (Електрична енергія</w:t>
      </w:r>
      <w:r w:rsidRPr="00A51C25">
        <w:rPr>
          <w:rFonts w:ascii="Times New Roman" w:hAnsi="Times New Roman"/>
          <w:b/>
          <w:sz w:val="28"/>
          <w:szCs w:val="28"/>
          <w:lang w:val="uk-UA"/>
        </w:rPr>
        <w:t>)</w:t>
      </w:r>
    </w:p>
    <w:p w14:paraId="46CC48F9" w14:textId="77777777" w:rsidR="003E1DA1" w:rsidRPr="00A51C25" w:rsidRDefault="003E1DA1" w:rsidP="003E1DA1">
      <w:pPr>
        <w:shd w:val="clear" w:color="auto" w:fill="FFFFFF"/>
        <w:spacing w:after="0" w:line="240" w:lineRule="auto"/>
        <w:jc w:val="center"/>
        <w:rPr>
          <w:rFonts w:ascii="Times New Roman" w:hAnsi="Times New Roman"/>
          <w:b/>
          <w:bCs/>
          <w:sz w:val="28"/>
          <w:szCs w:val="28"/>
          <w:lang w:val="uk-UA"/>
        </w:rPr>
      </w:pPr>
    </w:p>
    <w:p w14:paraId="7E1F01E2" w14:textId="1089C339" w:rsidR="00B41139" w:rsidRPr="00A51C25" w:rsidRDefault="003E1DA1" w:rsidP="003E1DA1">
      <w:pPr>
        <w:shd w:val="clear" w:color="auto" w:fill="FFFFFF"/>
        <w:spacing w:after="0" w:line="240" w:lineRule="auto"/>
        <w:jc w:val="center"/>
        <w:outlineLvl w:val="0"/>
        <w:rPr>
          <w:rFonts w:ascii="Times New Roman" w:hAnsi="Times New Roman"/>
          <w:i/>
          <w:sz w:val="24"/>
          <w:szCs w:val="24"/>
          <w:lang w:val="uk-UA"/>
        </w:rPr>
      </w:pPr>
      <w:r w:rsidRPr="00A51C25">
        <w:rPr>
          <w:rFonts w:ascii="Times New Roman" w:hAnsi="Times New Roman"/>
          <w:i/>
          <w:sz w:val="24"/>
          <w:szCs w:val="24"/>
          <w:lang w:val="uk-UA"/>
        </w:rPr>
        <w:t xml:space="preserve">Деталізований CPV код (у </w:t>
      </w:r>
      <w:proofErr w:type="spellStart"/>
      <w:r w:rsidRPr="00A51C25">
        <w:rPr>
          <w:rFonts w:ascii="Times New Roman" w:hAnsi="Times New Roman"/>
          <w:i/>
          <w:sz w:val="24"/>
          <w:szCs w:val="24"/>
          <w:lang w:val="uk-UA"/>
        </w:rPr>
        <w:t>т.ч</w:t>
      </w:r>
      <w:proofErr w:type="spellEnd"/>
      <w:r w:rsidRPr="00A51C25">
        <w:rPr>
          <w:rFonts w:ascii="Times New Roman" w:hAnsi="Times New Roman"/>
          <w:i/>
          <w:sz w:val="24"/>
          <w:szCs w:val="24"/>
          <w:lang w:val="uk-UA"/>
        </w:rPr>
        <w:t>. для лотів) та його назва ДК 021:2015 - 09310000-5 – Електрична енергія</w:t>
      </w:r>
    </w:p>
    <w:p w14:paraId="43E98BB5" w14:textId="069829A0" w:rsidR="00F66700" w:rsidRPr="00A51C25" w:rsidRDefault="00550C47" w:rsidP="00F465D1">
      <w:pPr>
        <w:shd w:val="clear" w:color="auto" w:fill="FFFFFF"/>
        <w:spacing w:after="0" w:line="240" w:lineRule="auto"/>
        <w:jc w:val="center"/>
        <w:outlineLvl w:val="0"/>
        <w:rPr>
          <w:rFonts w:ascii="Times New Roman" w:hAnsi="Times New Roman"/>
          <w:i/>
          <w:sz w:val="24"/>
          <w:szCs w:val="24"/>
          <w:lang w:val="uk-UA"/>
        </w:rPr>
      </w:pPr>
      <w:r w:rsidRPr="00A51C25">
        <w:rPr>
          <w:rFonts w:ascii="Times New Roman" w:hAnsi="Times New Roman"/>
          <w:i/>
          <w:sz w:val="24"/>
          <w:szCs w:val="24"/>
          <w:lang w:val="uk-UA"/>
        </w:rPr>
        <w:t xml:space="preserve"> </w:t>
      </w:r>
    </w:p>
    <w:p w14:paraId="51FE2B38" w14:textId="77777777" w:rsidR="00550C47" w:rsidRPr="00A51C25"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A51C25" w:rsidRDefault="00521DE3" w:rsidP="00F465D1">
      <w:pPr>
        <w:spacing w:after="0" w:line="240" w:lineRule="auto"/>
        <w:jc w:val="center"/>
        <w:rPr>
          <w:rFonts w:ascii="Times New Roman" w:hAnsi="Times New Roman" w:cs="Times New Roman"/>
          <w:i/>
          <w:sz w:val="20"/>
          <w:szCs w:val="20"/>
          <w:lang w:val="uk-UA"/>
        </w:rPr>
      </w:pPr>
      <w:r w:rsidRPr="00A51C25">
        <w:rPr>
          <w:rFonts w:ascii="Times New Roman" w:hAnsi="Times New Roman" w:cs="Times New Roman"/>
          <w:b/>
          <w:i/>
          <w:sz w:val="20"/>
          <w:szCs w:val="20"/>
          <w:lang w:val="uk-UA"/>
        </w:rPr>
        <w:t>Процедура закупівлі</w:t>
      </w:r>
      <w:r w:rsidRPr="00A51C25">
        <w:rPr>
          <w:rFonts w:ascii="Times New Roman" w:hAnsi="Times New Roman" w:cs="Times New Roman"/>
          <w:i/>
          <w:sz w:val="20"/>
          <w:szCs w:val="20"/>
          <w:lang w:val="uk-UA"/>
        </w:rPr>
        <w:t xml:space="preserve"> – відкриті торги</w:t>
      </w:r>
      <w:r w:rsidR="0004559B" w:rsidRPr="00A51C25">
        <w:rPr>
          <w:rFonts w:ascii="Times New Roman" w:hAnsi="Times New Roman" w:cs="Times New Roman"/>
          <w:i/>
          <w:sz w:val="20"/>
          <w:szCs w:val="20"/>
          <w:lang w:val="uk-UA"/>
        </w:rPr>
        <w:t>,</w:t>
      </w:r>
      <w:r w:rsidR="00CD3C36" w:rsidRPr="00A51C25">
        <w:rPr>
          <w:rFonts w:ascii="Times New Roman" w:hAnsi="Times New Roman" w:cs="Times New Roman"/>
          <w:i/>
          <w:sz w:val="20"/>
          <w:szCs w:val="20"/>
          <w:lang w:val="uk-UA" w:eastAsia="en-US"/>
        </w:rPr>
        <w:t xml:space="preserve"> </w:t>
      </w:r>
      <w:r w:rsidR="00CD3C36" w:rsidRPr="00A51C25">
        <w:rPr>
          <w:rFonts w:ascii="Times New Roman" w:hAnsi="Times New Roman" w:cs="Times New Roman"/>
          <w:i/>
          <w:sz w:val="20"/>
          <w:szCs w:val="20"/>
          <w:lang w:val="uk-UA"/>
        </w:rPr>
        <w:t>з урахуванням особливостей</w:t>
      </w:r>
    </w:p>
    <w:p w14:paraId="3203980B" w14:textId="5C844CCD" w:rsidR="00CD3C36" w:rsidRPr="00A51C25" w:rsidRDefault="00CD3C36" w:rsidP="00F465D1">
      <w:pPr>
        <w:spacing w:after="0" w:line="240" w:lineRule="auto"/>
        <w:jc w:val="center"/>
        <w:rPr>
          <w:rFonts w:ascii="Times New Roman" w:hAnsi="Times New Roman"/>
          <w:i/>
          <w:sz w:val="20"/>
          <w:szCs w:val="20"/>
          <w:lang w:val="uk-UA" w:eastAsia="en-US"/>
        </w:rPr>
      </w:pPr>
      <w:r w:rsidRPr="00A51C25">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A51C25">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A51C25">
        <w:rPr>
          <w:rFonts w:ascii="Times New Roman" w:hAnsi="Times New Roman" w:cs="Times New Roman"/>
          <w:i/>
          <w:sz w:val="20"/>
          <w:szCs w:val="20"/>
          <w:lang w:val="uk-UA" w:eastAsia="en-US"/>
        </w:rPr>
        <w:t xml:space="preserve"> (далі - особливості)</w:t>
      </w:r>
      <w:r w:rsidRPr="00A51C25">
        <w:rPr>
          <w:rFonts w:ascii="Times New Roman" w:hAnsi="Times New Roman" w:cs="Times New Roman"/>
          <w:i/>
          <w:sz w:val="20"/>
          <w:szCs w:val="20"/>
          <w:lang w:val="uk-UA" w:eastAsia="en-US"/>
        </w:rPr>
        <w:t xml:space="preserve">, </w:t>
      </w:r>
      <w:r w:rsidRPr="00A51C25">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A51C25">
        <w:rPr>
          <w:rFonts w:ascii="Times New Roman" w:hAnsi="Times New Roman"/>
          <w:i/>
          <w:sz w:val="20"/>
          <w:szCs w:val="20"/>
          <w:lang w:val="uk-UA" w:eastAsia="en-US"/>
        </w:rPr>
        <w:t xml:space="preserve"> з урахуванням змін </w:t>
      </w:r>
    </w:p>
    <w:p w14:paraId="6D716383" w14:textId="77777777" w:rsidR="00CD3C36" w:rsidRPr="00A51C25"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A51C2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A51C25"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A51C25"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A51C25"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A51C2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A51C2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A51C25"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A51C25" w:rsidRDefault="00B730C0" w:rsidP="00F465D1">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A51C25" w:rsidRDefault="00B730C0" w:rsidP="00F465D1">
      <w:pPr>
        <w:shd w:val="clear" w:color="auto" w:fill="FFFFFF"/>
        <w:spacing w:after="0" w:line="240" w:lineRule="auto"/>
        <w:jc w:val="center"/>
        <w:outlineLvl w:val="0"/>
        <w:rPr>
          <w:rFonts w:ascii="Times New Roman" w:hAnsi="Times New Roman" w:cs="Times New Roman"/>
          <w:b/>
          <w:sz w:val="28"/>
          <w:lang w:val="uk-UA"/>
        </w:rPr>
      </w:pPr>
    </w:p>
    <w:p w14:paraId="5F49B5BC" w14:textId="77777777" w:rsidR="00B136A1" w:rsidRPr="00A51C2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A51C2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345D0961" w14:textId="77777777" w:rsidR="003D24FD" w:rsidRPr="00A51C2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703DAC45" w14:textId="77777777" w:rsidR="003D24FD" w:rsidRPr="00A51C2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0906D1B3" w14:textId="77777777" w:rsidR="003D24FD" w:rsidRPr="00A51C2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29CDCE2E" w14:textId="77777777" w:rsidR="00B136A1" w:rsidRPr="00A51C2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76B8F3B" w14:textId="77777777" w:rsidR="00B136A1" w:rsidRPr="00A51C2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A51C25" w:rsidRDefault="00B136A1" w:rsidP="00F465D1">
      <w:pPr>
        <w:shd w:val="clear" w:color="auto" w:fill="FFFFFF"/>
        <w:spacing w:after="0" w:line="240" w:lineRule="auto"/>
        <w:jc w:val="center"/>
        <w:outlineLvl w:val="0"/>
        <w:rPr>
          <w:rFonts w:ascii="Times New Roman" w:hAnsi="Times New Roman" w:cs="Times New Roman"/>
          <w:b/>
          <w:sz w:val="28"/>
          <w:lang w:val="uk-UA"/>
        </w:rPr>
      </w:pPr>
    </w:p>
    <w:p w14:paraId="76986995" w14:textId="77777777" w:rsidR="003D24FD" w:rsidRPr="00A51C2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A51C25"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2E68A78" w14:textId="27F8953F" w:rsidR="003C5AE2" w:rsidRPr="00A51C25" w:rsidRDefault="00677EE0" w:rsidP="00F465D1">
      <w:pPr>
        <w:spacing w:after="0" w:line="240" w:lineRule="auto"/>
        <w:jc w:val="center"/>
        <w:rPr>
          <w:rFonts w:ascii="Times New Roman" w:hAnsi="Times New Roman" w:cs="Times New Roman"/>
          <w:b/>
          <w:sz w:val="24"/>
          <w:szCs w:val="24"/>
          <w:lang w:val="uk-UA"/>
        </w:rPr>
      </w:pPr>
      <w:r w:rsidRPr="00A51C25">
        <w:rPr>
          <w:rFonts w:ascii="Times New Roman" w:hAnsi="Times New Roman"/>
          <w:b/>
          <w:bCs/>
          <w:sz w:val="24"/>
          <w:szCs w:val="24"/>
          <w:lang w:val="uk-UA"/>
        </w:rPr>
        <w:t xml:space="preserve">м. </w:t>
      </w:r>
      <w:proofErr w:type="spellStart"/>
      <w:r w:rsidRPr="00A51C25">
        <w:rPr>
          <w:rFonts w:ascii="Times New Roman" w:hAnsi="Times New Roman"/>
          <w:b/>
          <w:bCs/>
          <w:sz w:val="24"/>
          <w:szCs w:val="24"/>
          <w:lang w:val="uk-UA"/>
        </w:rPr>
        <w:t>Ладижин</w:t>
      </w:r>
      <w:proofErr w:type="spellEnd"/>
      <w:r w:rsidR="00756ABB" w:rsidRPr="00A51C25">
        <w:rPr>
          <w:rFonts w:ascii="Times New Roman" w:eastAsia="Times New Roman" w:hAnsi="Times New Roman"/>
          <w:b/>
          <w:sz w:val="24"/>
          <w:szCs w:val="24"/>
          <w:lang w:val="uk-UA"/>
        </w:rPr>
        <w:t xml:space="preserve"> </w:t>
      </w:r>
      <w:r w:rsidR="00756ABB" w:rsidRPr="00A51C25">
        <w:rPr>
          <w:rFonts w:ascii="Times New Roman" w:hAnsi="Times New Roman" w:cs="Times New Roman"/>
          <w:b/>
          <w:sz w:val="24"/>
          <w:szCs w:val="24"/>
          <w:lang w:val="uk-UA"/>
        </w:rPr>
        <w:t>– 2023</w:t>
      </w:r>
    </w:p>
    <w:p w14:paraId="715AFEA0" w14:textId="52645B42" w:rsidR="003D24FD" w:rsidRPr="00A51C25" w:rsidRDefault="003D24FD" w:rsidP="00F465D1">
      <w:pPr>
        <w:spacing w:after="0" w:line="240" w:lineRule="auto"/>
        <w:rPr>
          <w:rFonts w:ascii="Times New Roman" w:hAnsi="Times New Roman" w:cs="Times New Roman"/>
          <w:b/>
          <w:sz w:val="28"/>
          <w:lang w:val="uk-UA"/>
        </w:rPr>
      </w:pPr>
      <w:r w:rsidRPr="00A51C25">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A51C25"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Розділ І. Загальні положення</w:t>
            </w:r>
          </w:p>
        </w:tc>
      </w:tr>
      <w:tr w:rsidR="003C5AE2" w:rsidRPr="00A51C25"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3</w:t>
            </w:r>
          </w:p>
        </w:tc>
      </w:tr>
      <w:tr w:rsidR="003C5AE2" w:rsidRPr="00A51C25"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6BC1D854" w:rsidR="000C7E2C" w:rsidRPr="00A51C25" w:rsidRDefault="00550C47" w:rsidP="00F465D1">
            <w:pPr>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A51C25">
              <w:rPr>
                <w:rFonts w:ascii="Times New Roman" w:hAnsi="Times New Roman"/>
                <w:sz w:val="24"/>
                <w:szCs w:val="24"/>
                <w:lang w:val="uk-UA" w:eastAsia="uk-UA"/>
              </w:rPr>
              <w:t xml:space="preserve">з урахуванням змін </w:t>
            </w:r>
            <w:r w:rsidRPr="00A51C25">
              <w:rPr>
                <w:rFonts w:ascii="Times New Roman" w:hAnsi="Times New Roman"/>
                <w:sz w:val="24"/>
                <w:szCs w:val="24"/>
                <w:lang w:val="uk-UA" w:eastAsia="uk-UA"/>
              </w:rPr>
              <w:t xml:space="preserve">(далі – </w:t>
            </w:r>
            <w:r w:rsidR="000C7E2C" w:rsidRPr="00A51C25">
              <w:rPr>
                <w:rFonts w:ascii="Times New Roman" w:hAnsi="Times New Roman"/>
                <w:sz w:val="24"/>
                <w:szCs w:val="24"/>
                <w:lang w:val="uk-UA" w:eastAsia="uk-UA"/>
              </w:rPr>
              <w:t>о</w:t>
            </w:r>
            <w:r w:rsidRPr="00A51C25">
              <w:rPr>
                <w:rFonts w:ascii="Times New Roman" w:hAnsi="Times New Roman"/>
                <w:sz w:val="24"/>
                <w:szCs w:val="24"/>
                <w:lang w:val="uk-UA" w:eastAsia="uk-UA"/>
              </w:rPr>
              <w:t xml:space="preserve">собливості або Постанова). </w:t>
            </w:r>
          </w:p>
          <w:p w14:paraId="256EC2FB" w14:textId="77777777" w:rsidR="000C7E2C" w:rsidRPr="00A51C25" w:rsidRDefault="000C7E2C" w:rsidP="000C7E2C">
            <w:pPr>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A51C25" w:rsidRDefault="000C7E2C" w:rsidP="000C7E2C">
            <w:pPr>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A51C25" w:rsidRDefault="00550C47" w:rsidP="00F465D1">
            <w:pPr>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A51C25">
              <w:rPr>
                <w:rFonts w:ascii="Times New Roman" w:hAnsi="Times New Roman"/>
                <w:sz w:val="24"/>
                <w:szCs w:val="24"/>
                <w:lang w:val="uk-UA" w:eastAsia="uk-UA"/>
              </w:rPr>
              <w:t>.</w:t>
            </w:r>
          </w:p>
          <w:p w14:paraId="23EA20B6" w14:textId="77777777" w:rsidR="00550C47" w:rsidRPr="00A51C25" w:rsidRDefault="00550C47" w:rsidP="00F465D1">
            <w:pPr>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A51C25" w:rsidRDefault="00692FAC" w:rsidP="00692FAC">
            <w:pPr>
              <w:spacing w:after="0" w:line="240" w:lineRule="auto"/>
              <w:jc w:val="both"/>
              <w:rPr>
                <w:rFonts w:ascii="Times New Roman" w:hAnsi="Times New Roman"/>
                <w:sz w:val="24"/>
                <w:szCs w:val="24"/>
                <w:lang w:val="uk-UA" w:eastAsia="uk-UA"/>
              </w:rPr>
            </w:pPr>
            <w:r w:rsidRPr="00A51C25">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A51C25" w:rsidRDefault="00692FAC" w:rsidP="00692FAC">
            <w:pPr>
              <w:spacing w:after="0" w:line="240" w:lineRule="auto"/>
              <w:jc w:val="both"/>
              <w:rPr>
                <w:rFonts w:ascii="Times New Roman" w:hAnsi="Times New Roman"/>
                <w:sz w:val="24"/>
                <w:szCs w:val="24"/>
                <w:lang w:val="uk-UA" w:eastAsia="uk-UA"/>
              </w:rPr>
            </w:pPr>
            <w:r w:rsidRPr="00A51C25">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A51C25" w:rsidRDefault="00692FAC" w:rsidP="00692FAC">
            <w:pPr>
              <w:spacing w:after="0" w:line="240" w:lineRule="auto"/>
              <w:jc w:val="both"/>
              <w:rPr>
                <w:rFonts w:ascii="Times New Roman" w:eastAsia="Times New Roman" w:hAnsi="Times New Roman" w:cs="Times New Roman"/>
                <w:sz w:val="24"/>
                <w:szCs w:val="24"/>
                <w:lang w:val="uk-UA"/>
              </w:rPr>
            </w:pPr>
            <w:r w:rsidRPr="00A51C25">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A51C25">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E84509" w:rsidRPr="00A51C25"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E84509" w:rsidRPr="00A51C25" w:rsidRDefault="00E84509" w:rsidP="00E84509">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E84509" w:rsidRPr="00A51C25" w:rsidRDefault="00E84509" w:rsidP="00E84509">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06824E0F" w:rsidR="00E84509" w:rsidRPr="00A51C25" w:rsidRDefault="00E84509" w:rsidP="00E84509">
            <w:pPr>
              <w:spacing w:after="0" w:line="240" w:lineRule="auto"/>
              <w:jc w:val="both"/>
              <w:rPr>
                <w:rFonts w:ascii="Times New Roman" w:eastAsia="Times New Roman" w:hAnsi="Times New Roman" w:cs="Times New Roman"/>
                <w:sz w:val="24"/>
                <w:szCs w:val="24"/>
                <w:lang w:val="uk-UA"/>
              </w:rPr>
            </w:pPr>
          </w:p>
        </w:tc>
      </w:tr>
      <w:tr w:rsidR="00E84509" w:rsidRPr="00A51C25"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E84509" w:rsidRPr="00A51C25" w:rsidRDefault="00E84509" w:rsidP="00E84509">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E84509" w:rsidRPr="00A51C25" w:rsidRDefault="00E84509" w:rsidP="00E84509">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96B350A" w:rsidR="00E84509" w:rsidRPr="00A51C25" w:rsidRDefault="00677EE0"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51C25">
              <w:rPr>
                <w:rFonts w:ascii="Times New Roman" w:hAnsi="Times New Roman"/>
                <w:b/>
                <w:bCs/>
                <w:sz w:val="24"/>
                <w:szCs w:val="24"/>
                <w:lang w:val="uk-UA"/>
              </w:rPr>
              <w:t xml:space="preserve">Комунальне підприємство «Дендрологічний парк «Ладижинський гай» Ладижинської міської ради Гайсинського району Вінницької області» </w:t>
            </w:r>
            <w:r w:rsidR="00E84509" w:rsidRPr="00A51C25">
              <w:rPr>
                <w:rFonts w:ascii="Times New Roman" w:hAnsi="Times New Roman"/>
                <w:color w:val="00000A"/>
                <w:sz w:val="24"/>
                <w:szCs w:val="24"/>
                <w:lang w:val="uk-UA"/>
              </w:rPr>
              <w:t xml:space="preserve">(далі – </w:t>
            </w:r>
            <w:r w:rsidR="00E84509" w:rsidRPr="00A51C25">
              <w:rPr>
                <w:rFonts w:ascii="Times New Roman" w:hAnsi="Times New Roman"/>
                <w:bCs/>
                <w:color w:val="00000A"/>
                <w:sz w:val="24"/>
                <w:szCs w:val="24"/>
                <w:lang w:val="uk-UA"/>
              </w:rPr>
              <w:t>Замовник</w:t>
            </w:r>
            <w:r w:rsidR="00E84509" w:rsidRPr="00A51C25">
              <w:rPr>
                <w:rFonts w:ascii="Times New Roman" w:hAnsi="Times New Roman"/>
                <w:color w:val="00000A"/>
                <w:sz w:val="24"/>
                <w:szCs w:val="24"/>
                <w:lang w:val="uk-UA"/>
              </w:rPr>
              <w:t>)</w:t>
            </w:r>
          </w:p>
        </w:tc>
      </w:tr>
      <w:tr w:rsidR="00E84509" w:rsidRPr="00A51C25"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E84509" w:rsidRPr="00A51C25" w:rsidRDefault="00E84509" w:rsidP="00E84509">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E84509" w:rsidRPr="00A51C25" w:rsidRDefault="00E84509" w:rsidP="00E84509">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550BE400" w:rsidR="00E84509" w:rsidRPr="00A51C25" w:rsidRDefault="00677EE0"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51C25">
              <w:rPr>
                <w:rFonts w:ascii="Times New Roman" w:hAnsi="Times New Roman"/>
                <w:color w:val="000000"/>
                <w:sz w:val="24"/>
                <w:szCs w:val="24"/>
                <w:lang w:val="uk-UA" w:eastAsia="uk-UA"/>
              </w:rPr>
              <w:t xml:space="preserve">24321, Вінницька обл., Гайсинський район, м. </w:t>
            </w:r>
            <w:proofErr w:type="spellStart"/>
            <w:r w:rsidRPr="00A51C25">
              <w:rPr>
                <w:rFonts w:ascii="Times New Roman" w:hAnsi="Times New Roman"/>
                <w:color w:val="000000"/>
                <w:sz w:val="24"/>
                <w:szCs w:val="24"/>
                <w:lang w:val="uk-UA" w:eastAsia="uk-UA"/>
              </w:rPr>
              <w:t>Ладижин</w:t>
            </w:r>
            <w:proofErr w:type="spellEnd"/>
            <w:r w:rsidRPr="00A51C25">
              <w:rPr>
                <w:rFonts w:ascii="Times New Roman" w:hAnsi="Times New Roman"/>
                <w:color w:val="000000"/>
                <w:sz w:val="24"/>
                <w:szCs w:val="24"/>
                <w:lang w:val="uk-UA" w:eastAsia="uk-UA"/>
              </w:rPr>
              <w:t>, вул. Будівельників, 5</w:t>
            </w:r>
          </w:p>
        </w:tc>
      </w:tr>
      <w:tr w:rsidR="00E84509" w:rsidRPr="00A51C25"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E84509" w:rsidRPr="00A51C25" w:rsidRDefault="00E84509" w:rsidP="00E84509">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E84509" w:rsidRPr="00A51C25" w:rsidRDefault="00E84509" w:rsidP="00E84509">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54C55" w14:textId="5F9E82EB" w:rsidR="00E84509" w:rsidRPr="00A51C25" w:rsidRDefault="00E84509" w:rsidP="00E84509">
            <w:pPr>
              <w:widowControl w:val="0"/>
              <w:shd w:val="clear" w:color="auto" w:fill="FFFFFF"/>
              <w:spacing w:after="0" w:line="240" w:lineRule="auto"/>
              <w:contextualSpacing/>
              <w:jc w:val="both"/>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Прізвище, ім’я, по батькові: </w:t>
            </w:r>
            <w:proofErr w:type="spellStart"/>
            <w:r w:rsidR="00677EE0" w:rsidRPr="00A51C25">
              <w:rPr>
                <w:rFonts w:ascii="Times New Roman" w:hAnsi="Times New Roman"/>
                <w:color w:val="000000"/>
                <w:sz w:val="24"/>
                <w:szCs w:val="24"/>
                <w:lang w:val="uk-UA" w:eastAsia="uk-UA"/>
              </w:rPr>
              <w:t>Сушій</w:t>
            </w:r>
            <w:proofErr w:type="spellEnd"/>
            <w:r w:rsidR="00677EE0" w:rsidRPr="00A51C25">
              <w:rPr>
                <w:rFonts w:ascii="Times New Roman" w:hAnsi="Times New Roman"/>
                <w:color w:val="000000"/>
                <w:sz w:val="24"/>
                <w:szCs w:val="24"/>
                <w:lang w:val="uk-UA" w:eastAsia="uk-UA"/>
              </w:rPr>
              <w:t xml:space="preserve"> Володимир Григорович</w:t>
            </w:r>
          </w:p>
          <w:p w14:paraId="49CE1CFD" w14:textId="25075935" w:rsidR="00E84509" w:rsidRPr="00A51C25"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Посада: </w:t>
            </w:r>
            <w:r w:rsidR="00677EE0" w:rsidRPr="00A51C25">
              <w:rPr>
                <w:rFonts w:ascii="Times New Roman" w:hAnsi="Times New Roman"/>
                <w:color w:val="000000"/>
                <w:sz w:val="24"/>
                <w:szCs w:val="24"/>
                <w:lang w:val="uk-UA" w:eastAsia="uk-UA"/>
              </w:rPr>
              <w:t>Директор</w:t>
            </w:r>
          </w:p>
          <w:p w14:paraId="033AF406" w14:textId="4F91B376" w:rsidR="00E84509" w:rsidRPr="00A51C25" w:rsidRDefault="00E84509" w:rsidP="00E84509">
            <w:pPr>
              <w:widowControl w:val="0"/>
              <w:spacing w:after="0" w:line="240" w:lineRule="auto"/>
              <w:contextualSpacing/>
              <w:jc w:val="both"/>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Адреса: </w:t>
            </w:r>
            <w:r w:rsidR="00677EE0" w:rsidRPr="00A51C25">
              <w:rPr>
                <w:rFonts w:ascii="Times New Roman" w:hAnsi="Times New Roman"/>
                <w:color w:val="000000"/>
                <w:sz w:val="24"/>
                <w:szCs w:val="24"/>
                <w:lang w:val="uk-UA" w:eastAsia="uk-UA"/>
              </w:rPr>
              <w:t xml:space="preserve">24321, Вінницька обл., Гайсинський район, м. </w:t>
            </w:r>
            <w:proofErr w:type="spellStart"/>
            <w:r w:rsidR="00677EE0" w:rsidRPr="00A51C25">
              <w:rPr>
                <w:rFonts w:ascii="Times New Roman" w:hAnsi="Times New Roman"/>
                <w:color w:val="000000"/>
                <w:sz w:val="24"/>
                <w:szCs w:val="24"/>
                <w:lang w:val="uk-UA" w:eastAsia="uk-UA"/>
              </w:rPr>
              <w:t>Ладижин</w:t>
            </w:r>
            <w:proofErr w:type="spellEnd"/>
            <w:r w:rsidR="00677EE0" w:rsidRPr="00A51C25">
              <w:rPr>
                <w:rFonts w:ascii="Times New Roman" w:hAnsi="Times New Roman"/>
                <w:color w:val="000000"/>
                <w:sz w:val="24"/>
                <w:szCs w:val="24"/>
                <w:lang w:val="uk-UA" w:eastAsia="uk-UA"/>
              </w:rPr>
              <w:t>, вул. Будівельників, 5</w:t>
            </w:r>
            <w:r w:rsidRPr="00A51C25">
              <w:rPr>
                <w:rFonts w:ascii="Times New Roman" w:hAnsi="Times New Roman"/>
                <w:color w:val="000000"/>
                <w:sz w:val="24"/>
                <w:szCs w:val="24"/>
                <w:lang w:val="uk-UA" w:eastAsia="uk-UA"/>
              </w:rPr>
              <w:t>.</w:t>
            </w:r>
          </w:p>
          <w:p w14:paraId="07B0430E" w14:textId="2D4607FB" w:rsidR="00E84509" w:rsidRPr="00A51C25" w:rsidRDefault="00E84509" w:rsidP="00E84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Телефон: </w:t>
            </w:r>
            <w:r w:rsidR="00677EE0" w:rsidRPr="00A51C25">
              <w:rPr>
                <w:rFonts w:ascii="Times New Roman" w:hAnsi="Times New Roman"/>
                <w:color w:val="000000"/>
                <w:sz w:val="24"/>
                <w:szCs w:val="24"/>
                <w:lang w:val="uk-UA" w:eastAsia="uk-UA"/>
              </w:rPr>
              <w:t>+380974378786</w:t>
            </w:r>
          </w:p>
          <w:p w14:paraId="62113239" w14:textId="38E78F1F" w:rsidR="00E84509" w:rsidRPr="00A51C25" w:rsidRDefault="00E84509" w:rsidP="00E84509">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A51C25">
              <w:rPr>
                <w:rFonts w:ascii="Times New Roman" w:hAnsi="Times New Roman"/>
                <w:color w:val="000000"/>
                <w:sz w:val="24"/>
                <w:szCs w:val="24"/>
                <w:lang w:val="uk-UA" w:eastAsia="uk-UA"/>
              </w:rPr>
              <w:t>e-</w:t>
            </w:r>
            <w:proofErr w:type="spellStart"/>
            <w:r w:rsidRPr="00A51C25">
              <w:rPr>
                <w:rFonts w:ascii="Times New Roman" w:hAnsi="Times New Roman"/>
                <w:color w:val="000000"/>
                <w:sz w:val="24"/>
                <w:szCs w:val="24"/>
                <w:lang w:val="uk-UA" w:eastAsia="uk-UA"/>
              </w:rPr>
              <w:t>mail</w:t>
            </w:r>
            <w:proofErr w:type="spellEnd"/>
            <w:r w:rsidRPr="00A51C25">
              <w:rPr>
                <w:rFonts w:ascii="Times New Roman" w:hAnsi="Times New Roman"/>
                <w:color w:val="000000"/>
                <w:sz w:val="24"/>
                <w:szCs w:val="24"/>
                <w:lang w:val="uk-UA" w:eastAsia="uk-UA"/>
              </w:rPr>
              <w:t xml:space="preserve">: </w:t>
            </w:r>
            <w:r w:rsidR="00677EE0" w:rsidRPr="00A51C25">
              <w:rPr>
                <w:rFonts w:ascii="Times New Roman" w:hAnsi="Times New Roman"/>
                <w:color w:val="000000"/>
                <w:sz w:val="24"/>
                <w:szCs w:val="24"/>
                <w:lang w:val="uk-UA" w:eastAsia="uk-UA"/>
              </w:rPr>
              <w:t>dendropark3802@gmail.com</w:t>
            </w:r>
          </w:p>
        </w:tc>
      </w:tr>
      <w:tr w:rsidR="003C5AE2" w:rsidRPr="00A51C25"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A51C25" w:rsidRDefault="0004559B"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В</w:t>
            </w:r>
            <w:r w:rsidR="003C5AE2" w:rsidRPr="00A51C25">
              <w:rPr>
                <w:rFonts w:ascii="Times New Roman" w:eastAsia="Times New Roman" w:hAnsi="Times New Roman" w:cs="Times New Roman"/>
                <w:color w:val="000000"/>
                <w:sz w:val="24"/>
                <w:szCs w:val="24"/>
                <w:lang w:val="uk-UA"/>
              </w:rPr>
              <w:t>ідкриті торги</w:t>
            </w:r>
            <w:r w:rsidRPr="00A51C25">
              <w:rPr>
                <w:rFonts w:ascii="Times New Roman" w:eastAsia="Times New Roman" w:hAnsi="Times New Roman" w:cs="Times New Roman"/>
                <w:color w:val="000000"/>
                <w:sz w:val="24"/>
                <w:szCs w:val="24"/>
                <w:lang w:val="uk-UA"/>
              </w:rPr>
              <w:t>.</w:t>
            </w:r>
            <w:r w:rsidR="00F465D1" w:rsidRPr="00A51C25">
              <w:rPr>
                <w:rFonts w:ascii="Times New Roman" w:eastAsia="Times New Roman" w:hAnsi="Times New Roman" w:cs="Times New Roman"/>
                <w:color w:val="000000"/>
                <w:sz w:val="24"/>
                <w:szCs w:val="24"/>
                <w:lang w:val="uk-UA"/>
              </w:rPr>
              <w:t xml:space="preserve"> </w:t>
            </w:r>
          </w:p>
          <w:p w14:paraId="0C4D9981" w14:textId="3F58D7A3" w:rsidR="003C5AE2" w:rsidRPr="00A51C25" w:rsidRDefault="00F465D1"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FE9A96E" w14:textId="77777777" w:rsidR="00F465D1" w:rsidRPr="00A51C25" w:rsidRDefault="00F465D1"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A51C25" w:rsidRDefault="00F465D1"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A51C25"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p>
        </w:tc>
      </w:tr>
      <w:tr w:rsidR="003C5AE2" w:rsidRPr="00A51C25"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E3DFA" w14:textId="0B0FAF73" w:rsidR="00CA75D0" w:rsidRPr="00A51C25" w:rsidRDefault="001D3517" w:rsidP="00CA75D0">
            <w:pPr>
              <w:spacing w:after="0" w:line="240" w:lineRule="auto"/>
              <w:jc w:val="both"/>
              <w:rPr>
                <w:rFonts w:ascii="Times New Roman" w:eastAsia="Times New Roman" w:hAnsi="Times New Roman"/>
                <w:b/>
                <w:sz w:val="24"/>
                <w:szCs w:val="24"/>
                <w:lang w:val="uk-UA"/>
              </w:rPr>
            </w:pPr>
            <w:r w:rsidRPr="00A51C25">
              <w:rPr>
                <w:rFonts w:ascii="Times New Roman" w:hAnsi="Times New Roman"/>
                <w:b/>
                <w:bCs/>
                <w:sz w:val="24"/>
                <w:szCs w:val="24"/>
                <w:lang w:val="uk-UA"/>
              </w:rPr>
              <w:t>ДК 021:2015, код 09310000-5 – Електрична енергія (Електрична енергія</w:t>
            </w:r>
            <w:r w:rsidR="00CA75D0" w:rsidRPr="00A51C25">
              <w:rPr>
                <w:rFonts w:ascii="Times New Roman" w:eastAsia="Times New Roman" w:hAnsi="Times New Roman"/>
                <w:b/>
                <w:sz w:val="24"/>
                <w:szCs w:val="24"/>
                <w:lang w:val="uk-UA"/>
              </w:rPr>
              <w:t>)</w:t>
            </w:r>
          </w:p>
          <w:p w14:paraId="35AC7DC8" w14:textId="77777777" w:rsidR="00CA75D0" w:rsidRPr="00A51C25" w:rsidRDefault="00CA75D0" w:rsidP="00CA75D0">
            <w:pPr>
              <w:spacing w:after="0" w:line="240" w:lineRule="auto"/>
              <w:jc w:val="both"/>
              <w:rPr>
                <w:rFonts w:ascii="Times New Roman" w:eastAsia="Times New Roman" w:hAnsi="Times New Roman"/>
                <w:b/>
                <w:sz w:val="24"/>
                <w:szCs w:val="24"/>
                <w:lang w:val="uk-UA"/>
              </w:rPr>
            </w:pPr>
          </w:p>
          <w:p w14:paraId="325438BB" w14:textId="5F371250" w:rsidR="002F3EE7" w:rsidRPr="00A51C25" w:rsidRDefault="00CA75D0" w:rsidP="00CA75D0">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A51C25" w14:paraId="4A36FDE1" w14:textId="77777777" w:rsidTr="00CA75D0">
        <w:trPr>
          <w:trHeight w:val="274"/>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A51C25" w:rsidRDefault="00D74040"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A51C25"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6107E512" w:rsidR="00F465D1" w:rsidRPr="00A51C25"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w:t>
            </w:r>
            <w:r w:rsidRPr="00A51C25">
              <w:rPr>
                <w:rFonts w:ascii="Times New Roman" w:eastAsia="Times New Roman" w:hAnsi="Times New Roman" w:cs="Times New Roman"/>
                <w:color w:val="000000"/>
                <w:sz w:val="24"/>
                <w:szCs w:val="24"/>
                <w:lang w:val="uk-UA"/>
              </w:rPr>
              <w:lastRenderedPageBreak/>
              <w:t>(для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F08078" w14:textId="2F69589B" w:rsidR="007A6F44" w:rsidRPr="00A51C25" w:rsidRDefault="007A6F44" w:rsidP="00F465D1">
            <w:pPr>
              <w:spacing w:after="0" w:line="240" w:lineRule="auto"/>
              <w:ind w:left="-2" w:hanging="2"/>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Місце поставки: </w:t>
            </w:r>
            <w:r w:rsidR="000B6B5E" w:rsidRPr="00A51C25">
              <w:rPr>
                <w:rFonts w:ascii="Times New Roman" w:hAnsi="Times New Roman"/>
                <w:b/>
                <w:color w:val="000000"/>
                <w:sz w:val="24"/>
                <w:szCs w:val="24"/>
                <w:lang w:val="uk-UA" w:eastAsia="uk-UA"/>
              </w:rPr>
              <w:t>до межі балансової належності електроустановок замовника</w:t>
            </w:r>
            <w:r w:rsidR="00677EE0" w:rsidRPr="00A51C25">
              <w:rPr>
                <w:rFonts w:ascii="Times New Roman" w:hAnsi="Times New Roman"/>
                <w:b/>
                <w:color w:val="000000"/>
                <w:sz w:val="24"/>
                <w:szCs w:val="24"/>
                <w:lang w:val="uk-UA" w:eastAsia="uk-UA"/>
              </w:rPr>
              <w:t xml:space="preserve"> (Вінницька обл., Гайсинський район, м. </w:t>
            </w:r>
            <w:proofErr w:type="spellStart"/>
            <w:r w:rsidR="00677EE0" w:rsidRPr="00A51C25">
              <w:rPr>
                <w:rFonts w:ascii="Times New Roman" w:hAnsi="Times New Roman"/>
                <w:b/>
                <w:color w:val="000000"/>
                <w:sz w:val="24"/>
                <w:szCs w:val="24"/>
                <w:lang w:val="uk-UA" w:eastAsia="uk-UA"/>
              </w:rPr>
              <w:t>Ладижин</w:t>
            </w:r>
            <w:proofErr w:type="spellEnd"/>
            <w:r w:rsidR="00677EE0" w:rsidRPr="00A51C25">
              <w:rPr>
                <w:rFonts w:ascii="Times New Roman" w:hAnsi="Times New Roman"/>
                <w:b/>
                <w:color w:val="000000"/>
                <w:sz w:val="24"/>
                <w:szCs w:val="24"/>
                <w:lang w:val="uk-UA" w:eastAsia="uk-UA"/>
              </w:rPr>
              <w:t>, вул. Будівельників, 5)</w:t>
            </w:r>
            <w:r w:rsidR="00905005" w:rsidRPr="00A51C25">
              <w:rPr>
                <w:rFonts w:ascii="Times New Roman" w:hAnsi="Times New Roman"/>
                <w:b/>
                <w:color w:val="000000"/>
                <w:sz w:val="24"/>
                <w:szCs w:val="24"/>
                <w:lang w:val="uk-UA" w:eastAsia="uk-UA"/>
              </w:rPr>
              <w:t>.</w:t>
            </w:r>
          </w:p>
          <w:p w14:paraId="64D6E4E7" w14:textId="0C0B7C2A" w:rsidR="000B6B5E" w:rsidRPr="00A51C25" w:rsidRDefault="000B6B5E" w:rsidP="000B6B5E">
            <w:pPr>
              <w:spacing w:after="0" w:line="240" w:lineRule="auto"/>
              <w:ind w:left="-2" w:hanging="2"/>
              <w:jc w:val="both"/>
              <w:rPr>
                <w:rFonts w:ascii="Times New Roman" w:hAnsi="Times New Roman"/>
                <w:sz w:val="24"/>
                <w:szCs w:val="24"/>
                <w:lang w:val="uk-UA" w:eastAsia="uk-UA"/>
              </w:rPr>
            </w:pPr>
            <w:r w:rsidRPr="00A51C25">
              <w:rPr>
                <w:rFonts w:ascii="Times New Roman" w:hAnsi="Times New Roman"/>
                <w:sz w:val="24"/>
                <w:szCs w:val="24"/>
                <w:lang w:val="uk-UA" w:eastAsia="uk-UA"/>
              </w:rPr>
              <w:t xml:space="preserve">Кількість товару – </w:t>
            </w:r>
            <w:r w:rsidR="00677EE0" w:rsidRPr="00A51C25">
              <w:rPr>
                <w:rFonts w:ascii="Times New Roman" w:hAnsi="Times New Roman"/>
                <w:sz w:val="24"/>
                <w:szCs w:val="24"/>
                <w:lang w:val="uk-UA" w:eastAsia="uk-UA"/>
              </w:rPr>
              <w:t>109 800</w:t>
            </w:r>
            <w:r w:rsidRPr="00A51C25">
              <w:rPr>
                <w:rFonts w:ascii="Times New Roman" w:hAnsi="Times New Roman"/>
                <w:sz w:val="24"/>
                <w:szCs w:val="24"/>
                <w:lang w:val="uk-UA" w:eastAsia="uk-UA"/>
              </w:rPr>
              <w:t xml:space="preserve"> кВт/год</w:t>
            </w:r>
            <w:r w:rsidR="006C3ECA" w:rsidRPr="00A51C25">
              <w:rPr>
                <w:rFonts w:ascii="Times New Roman" w:hAnsi="Times New Roman"/>
                <w:sz w:val="24"/>
                <w:szCs w:val="24"/>
                <w:lang w:val="uk-UA" w:eastAsia="uk-UA"/>
              </w:rPr>
              <w:t>.</w:t>
            </w:r>
          </w:p>
          <w:p w14:paraId="3692228C" w14:textId="77777777" w:rsidR="00507A34" w:rsidRPr="00A51C25" w:rsidRDefault="00507A34" w:rsidP="00F465D1">
            <w:pPr>
              <w:spacing w:after="0" w:line="240" w:lineRule="auto"/>
              <w:ind w:left="-2" w:hanging="2"/>
              <w:jc w:val="both"/>
              <w:rPr>
                <w:rFonts w:ascii="Times New Roman" w:eastAsia="Times New Roman" w:hAnsi="Times New Roman" w:cs="Times New Roman"/>
                <w:color w:val="000000"/>
                <w:sz w:val="24"/>
                <w:szCs w:val="24"/>
                <w:lang w:val="uk-UA"/>
              </w:rPr>
            </w:pPr>
          </w:p>
          <w:p w14:paraId="3D033E55" w14:textId="0BEC27BE" w:rsidR="008B4FA4" w:rsidRPr="00A51C2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Джерело фінансування – </w:t>
            </w:r>
            <w:r w:rsidR="00E66338" w:rsidRPr="00A51C25">
              <w:rPr>
                <w:rFonts w:ascii="Times New Roman" w:hAnsi="Times New Roman"/>
                <w:color w:val="000000"/>
                <w:sz w:val="24"/>
                <w:szCs w:val="24"/>
                <w:lang w:val="uk-UA" w:eastAsia="uk-UA"/>
              </w:rPr>
              <w:t>місцевий бюджет</w:t>
            </w:r>
            <w:r w:rsidRPr="00A51C25">
              <w:rPr>
                <w:rFonts w:ascii="Times New Roman" w:hAnsi="Times New Roman"/>
                <w:color w:val="000000"/>
                <w:sz w:val="24"/>
                <w:szCs w:val="24"/>
                <w:lang w:val="uk-UA" w:eastAsia="uk-UA"/>
              </w:rPr>
              <w:t>.</w:t>
            </w:r>
          </w:p>
          <w:p w14:paraId="2CACD40C" w14:textId="2065C704" w:rsidR="00184238" w:rsidRPr="00A51C25" w:rsidRDefault="00ED2CF6" w:rsidP="00F465D1">
            <w:pPr>
              <w:widowControl w:val="0"/>
              <w:spacing w:after="0" w:line="240" w:lineRule="auto"/>
              <w:contextualSpacing/>
              <w:jc w:val="both"/>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КЕКВ – </w:t>
            </w:r>
            <w:r w:rsidR="00677EE0" w:rsidRPr="00A51C25">
              <w:rPr>
                <w:rFonts w:ascii="Times New Roman" w:hAnsi="Times New Roman"/>
                <w:color w:val="000000"/>
                <w:sz w:val="24"/>
                <w:szCs w:val="24"/>
                <w:lang w:val="uk-UA" w:eastAsia="uk-UA"/>
              </w:rPr>
              <w:t>2610</w:t>
            </w:r>
            <w:r w:rsidR="0033014B" w:rsidRPr="00A51C25">
              <w:rPr>
                <w:rFonts w:ascii="Times New Roman" w:hAnsi="Times New Roman"/>
                <w:color w:val="000000"/>
                <w:sz w:val="24"/>
                <w:szCs w:val="24"/>
                <w:lang w:val="uk-UA" w:eastAsia="uk-UA"/>
              </w:rPr>
              <w:t xml:space="preserve"> </w:t>
            </w:r>
            <w:r w:rsidR="00184238" w:rsidRPr="00A51C25">
              <w:rPr>
                <w:rFonts w:ascii="Times New Roman" w:hAnsi="Times New Roman"/>
                <w:color w:val="000000"/>
                <w:sz w:val="24"/>
                <w:szCs w:val="24"/>
                <w:lang w:val="uk-UA" w:eastAsia="uk-UA"/>
              </w:rPr>
              <w:t xml:space="preserve"> </w:t>
            </w:r>
          </w:p>
          <w:p w14:paraId="4F3762F0" w14:textId="77777777" w:rsidR="00EC14D9" w:rsidRPr="00A51C25" w:rsidRDefault="008B4FA4" w:rsidP="00F465D1">
            <w:pPr>
              <w:widowControl w:val="0"/>
              <w:spacing w:after="0" w:line="240" w:lineRule="auto"/>
              <w:contextualSpacing/>
              <w:jc w:val="both"/>
              <w:rPr>
                <w:rFonts w:ascii="Times New Roman" w:hAnsi="Times New Roman"/>
                <w:color w:val="000000"/>
                <w:sz w:val="24"/>
                <w:szCs w:val="24"/>
                <w:lang w:val="uk-UA" w:eastAsia="uk-UA"/>
              </w:rPr>
            </w:pPr>
            <w:r w:rsidRPr="00A51C25">
              <w:rPr>
                <w:rFonts w:ascii="Times New Roman" w:hAnsi="Times New Roman"/>
                <w:color w:val="000000"/>
                <w:sz w:val="24"/>
                <w:szCs w:val="24"/>
                <w:lang w:val="uk-UA" w:eastAsia="uk-UA"/>
              </w:rPr>
              <w:t xml:space="preserve">Очікувана вартість предмета закупівлі: </w:t>
            </w:r>
          </w:p>
          <w:p w14:paraId="2D37432F" w14:textId="10A9D55E" w:rsidR="00B730C0" w:rsidRPr="00A51C25" w:rsidRDefault="00677EE0" w:rsidP="00F465D1">
            <w:pPr>
              <w:widowControl w:val="0"/>
              <w:spacing w:after="0" w:line="240" w:lineRule="auto"/>
              <w:contextualSpacing/>
              <w:jc w:val="both"/>
              <w:rPr>
                <w:rFonts w:ascii="Times New Roman" w:hAnsi="Times New Roman"/>
                <w:color w:val="000000"/>
                <w:sz w:val="24"/>
                <w:szCs w:val="24"/>
                <w:lang w:val="uk-UA" w:eastAsia="uk-UA"/>
              </w:rPr>
            </w:pPr>
            <w:r w:rsidRPr="00A51C25">
              <w:rPr>
                <w:rFonts w:ascii="Times New Roman" w:hAnsi="Times New Roman"/>
                <w:b/>
                <w:color w:val="000000"/>
                <w:sz w:val="24"/>
                <w:szCs w:val="24"/>
                <w:lang w:val="uk-UA" w:eastAsia="uk-UA"/>
              </w:rPr>
              <w:t xml:space="preserve">713 700,00 </w:t>
            </w:r>
            <w:r w:rsidR="003C3510" w:rsidRPr="00A51C25">
              <w:rPr>
                <w:rFonts w:ascii="Times New Roman" w:hAnsi="Times New Roman"/>
                <w:b/>
                <w:color w:val="000000"/>
                <w:sz w:val="24"/>
                <w:szCs w:val="24"/>
                <w:lang w:val="uk-UA" w:eastAsia="uk-UA"/>
              </w:rPr>
              <w:t xml:space="preserve"> </w:t>
            </w:r>
            <w:r w:rsidR="00EC14D9" w:rsidRPr="00A51C25">
              <w:rPr>
                <w:rFonts w:ascii="Times New Roman" w:hAnsi="Times New Roman"/>
                <w:b/>
                <w:color w:val="000000"/>
                <w:sz w:val="24"/>
                <w:szCs w:val="24"/>
                <w:lang w:val="uk-UA" w:eastAsia="uk-UA"/>
              </w:rPr>
              <w:t>грн. з ПДВ</w:t>
            </w:r>
            <w:r w:rsidR="008B4FA4" w:rsidRPr="00A51C25">
              <w:rPr>
                <w:rFonts w:ascii="Times New Roman" w:hAnsi="Times New Roman"/>
                <w:color w:val="000000"/>
                <w:sz w:val="24"/>
                <w:szCs w:val="24"/>
                <w:lang w:val="uk-UA" w:eastAsia="uk-UA"/>
              </w:rPr>
              <w:t>.</w:t>
            </w:r>
          </w:p>
          <w:p w14:paraId="765896DC" w14:textId="77777777" w:rsidR="00E74BF7" w:rsidRPr="00A51C25" w:rsidRDefault="00E74BF7" w:rsidP="00F465D1">
            <w:pPr>
              <w:widowControl w:val="0"/>
              <w:spacing w:after="0" w:line="240" w:lineRule="auto"/>
              <w:contextualSpacing/>
              <w:jc w:val="both"/>
              <w:rPr>
                <w:rFonts w:ascii="Times New Roman" w:hAnsi="Times New Roman"/>
                <w:color w:val="000000"/>
                <w:sz w:val="24"/>
                <w:szCs w:val="24"/>
                <w:lang w:val="uk-UA" w:eastAsia="uk-UA"/>
              </w:rPr>
            </w:pPr>
          </w:p>
          <w:p w14:paraId="1ADB5FDD" w14:textId="0F8B4487" w:rsidR="00550C47" w:rsidRPr="00A51C25" w:rsidRDefault="00E74BF7" w:rsidP="008E6ED3">
            <w:pPr>
              <w:widowControl w:val="0"/>
              <w:spacing w:after="0" w:line="240" w:lineRule="auto"/>
              <w:contextualSpacing/>
              <w:jc w:val="both"/>
              <w:rPr>
                <w:rFonts w:ascii="Times New Roman" w:hAnsi="Times New Roman"/>
                <w:snapToGrid w:val="0"/>
                <w:sz w:val="24"/>
                <w:szCs w:val="24"/>
                <w:lang w:val="uk-UA"/>
              </w:rPr>
            </w:pPr>
            <w:r w:rsidRPr="00A51C25">
              <w:rPr>
                <w:rFonts w:ascii="Times New Roman" w:hAnsi="Times New Roman"/>
                <w:sz w:val="24"/>
                <w:szCs w:val="24"/>
                <w:lang w:val="uk-UA" w:eastAsia="uk-UA"/>
              </w:rPr>
              <w:t>Умови здійснення розрахунків – Оплата рахунка та акту приймання-передачі товару Постачальника має бути здійснена Споживачем у строки, визначені у рахунку та  акті приймання-передачі товару, протягом 14 календарних днів від дати його отримання, але не пізніше 20-го числа (включно) місяця, наступного за місяцем поставки електричної енергії.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У разі затримки фінансування на вказані цілі, Споживач здійснює розрахунки з Постачальником протягом 20 (двадцяти) календарних днів з дня надходження коштів на його рахунок</w:t>
            </w:r>
            <w:r w:rsidR="007645C3" w:rsidRPr="00A51C25">
              <w:rPr>
                <w:rFonts w:ascii="Times New Roman" w:hAnsi="Times New Roman"/>
                <w:sz w:val="24"/>
                <w:szCs w:val="24"/>
                <w:lang w:val="uk-UA" w:eastAsia="uk-UA"/>
              </w:rPr>
              <w:t>.</w:t>
            </w:r>
          </w:p>
        </w:tc>
      </w:tr>
      <w:tr w:rsidR="003C5AE2" w:rsidRPr="00A51C25" w14:paraId="1DC554EB" w14:textId="77777777" w:rsidTr="000A27D7">
        <w:trPr>
          <w:trHeight w:val="1889"/>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2417E" w14:textId="6CE731CC" w:rsidR="005C6020" w:rsidRPr="00A51C25" w:rsidRDefault="005C6020"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A51C25">
              <w:rPr>
                <w:rFonts w:ascii="Times New Roman" w:hAnsi="Times New Roman"/>
                <w:b/>
                <w:spacing w:val="7"/>
                <w:sz w:val="24"/>
                <w:szCs w:val="24"/>
                <w:lang w:val="uk-UA"/>
              </w:rPr>
              <w:t>Період постачання:</w:t>
            </w:r>
          </w:p>
          <w:p w14:paraId="06492670" w14:textId="152113DA" w:rsidR="003C5AE2" w:rsidRPr="00A51C25" w:rsidRDefault="00346CA1" w:rsidP="00F465D1">
            <w:pPr>
              <w:spacing w:after="0" w:line="240" w:lineRule="auto"/>
              <w:ind w:left="-2" w:hanging="2"/>
              <w:jc w:val="both"/>
              <w:rPr>
                <w:rFonts w:ascii="Times New Roman" w:eastAsia="Times New Roman" w:hAnsi="Times New Roman" w:cs="Times New Roman"/>
                <w:b/>
                <w:color w:val="000000"/>
                <w:sz w:val="24"/>
                <w:szCs w:val="24"/>
                <w:lang w:val="uk-UA"/>
              </w:rPr>
            </w:pPr>
            <w:r w:rsidRPr="00A51C25">
              <w:rPr>
                <w:rFonts w:ascii="Times New Roman" w:eastAsia="Times New Roman" w:hAnsi="Times New Roman" w:cs="Times New Roman"/>
                <w:b/>
                <w:color w:val="000000"/>
                <w:sz w:val="24"/>
                <w:szCs w:val="24"/>
                <w:lang w:val="uk-UA"/>
              </w:rPr>
              <w:t>Протягом 2024</w:t>
            </w:r>
            <w:r w:rsidR="00393E9B" w:rsidRPr="00A51C25">
              <w:rPr>
                <w:rFonts w:ascii="Times New Roman" w:eastAsia="Times New Roman" w:hAnsi="Times New Roman" w:cs="Times New Roman"/>
                <w:b/>
                <w:color w:val="000000"/>
                <w:sz w:val="24"/>
                <w:szCs w:val="24"/>
                <w:lang w:val="uk-UA"/>
              </w:rPr>
              <w:t xml:space="preserve"> року </w:t>
            </w:r>
            <w:r w:rsidR="00521DE3" w:rsidRPr="00A51C25">
              <w:rPr>
                <w:rFonts w:ascii="Times New Roman" w:eastAsia="Times New Roman" w:hAnsi="Times New Roman" w:cs="Times New Roman"/>
                <w:b/>
                <w:color w:val="000000"/>
                <w:sz w:val="24"/>
                <w:szCs w:val="24"/>
                <w:lang w:val="uk-UA"/>
              </w:rPr>
              <w:t xml:space="preserve">до </w:t>
            </w:r>
            <w:r w:rsidR="00060D13" w:rsidRPr="00A51C25">
              <w:rPr>
                <w:rFonts w:ascii="Times New Roman" w:eastAsia="Times New Roman" w:hAnsi="Times New Roman" w:cs="Times New Roman"/>
                <w:b/>
                <w:color w:val="000000"/>
                <w:sz w:val="24"/>
                <w:szCs w:val="24"/>
                <w:lang w:val="uk-UA"/>
              </w:rPr>
              <w:t>31</w:t>
            </w:r>
            <w:r w:rsidR="00283CC3" w:rsidRPr="00A51C25">
              <w:rPr>
                <w:rFonts w:ascii="Times New Roman" w:eastAsia="Times New Roman" w:hAnsi="Times New Roman" w:cs="Times New Roman"/>
                <w:b/>
                <w:color w:val="000000"/>
                <w:sz w:val="24"/>
                <w:szCs w:val="24"/>
                <w:lang w:val="uk-UA"/>
              </w:rPr>
              <w:t>.</w:t>
            </w:r>
            <w:r w:rsidR="00060D13" w:rsidRPr="00A51C25">
              <w:rPr>
                <w:rFonts w:ascii="Times New Roman" w:eastAsia="Times New Roman" w:hAnsi="Times New Roman" w:cs="Times New Roman"/>
                <w:b/>
                <w:color w:val="000000"/>
                <w:sz w:val="24"/>
                <w:szCs w:val="24"/>
                <w:lang w:val="uk-UA"/>
              </w:rPr>
              <w:t>12</w:t>
            </w:r>
            <w:r w:rsidR="000B11D5" w:rsidRPr="00A51C25">
              <w:rPr>
                <w:rFonts w:ascii="Times New Roman" w:eastAsia="Times New Roman" w:hAnsi="Times New Roman" w:cs="Times New Roman"/>
                <w:b/>
                <w:color w:val="000000"/>
                <w:sz w:val="24"/>
                <w:szCs w:val="24"/>
                <w:lang w:val="uk-UA"/>
              </w:rPr>
              <w:t>.202</w:t>
            </w:r>
            <w:r w:rsidRPr="00A51C25">
              <w:rPr>
                <w:rFonts w:ascii="Times New Roman" w:eastAsia="Times New Roman" w:hAnsi="Times New Roman" w:cs="Times New Roman"/>
                <w:b/>
                <w:color w:val="000000"/>
                <w:sz w:val="24"/>
                <w:szCs w:val="24"/>
                <w:lang w:val="uk-UA"/>
              </w:rPr>
              <w:t>4</w:t>
            </w:r>
            <w:r w:rsidR="00521DE3" w:rsidRPr="00A51C25">
              <w:rPr>
                <w:rFonts w:ascii="Times New Roman" w:eastAsia="Times New Roman" w:hAnsi="Times New Roman" w:cs="Times New Roman"/>
                <w:b/>
                <w:color w:val="000000"/>
                <w:sz w:val="24"/>
                <w:szCs w:val="24"/>
                <w:lang w:val="uk-UA"/>
              </w:rPr>
              <w:t xml:space="preserve"> року</w:t>
            </w:r>
            <w:r w:rsidR="00844E6A" w:rsidRPr="00A51C25">
              <w:rPr>
                <w:rFonts w:ascii="Times New Roman" w:eastAsia="Times New Roman" w:hAnsi="Times New Roman" w:cs="Times New Roman"/>
                <w:b/>
                <w:color w:val="000000"/>
                <w:sz w:val="24"/>
                <w:szCs w:val="24"/>
                <w:lang w:val="uk-UA"/>
              </w:rPr>
              <w:t>.</w:t>
            </w:r>
          </w:p>
          <w:p w14:paraId="3A665382" w14:textId="1D7277E4" w:rsidR="005C6020" w:rsidRPr="00A51C25" w:rsidRDefault="005C6020" w:rsidP="005C6020">
            <w:pPr>
              <w:spacing w:after="0" w:line="240" w:lineRule="auto"/>
              <w:jc w:val="both"/>
              <w:rPr>
                <w:rFonts w:ascii="Times New Roman" w:hAnsi="Times New Roman"/>
                <w:b/>
                <w:spacing w:val="7"/>
                <w:sz w:val="24"/>
                <w:szCs w:val="24"/>
                <w:lang w:val="uk-UA"/>
              </w:rPr>
            </w:pPr>
            <w:r w:rsidRPr="00A51C25">
              <w:rPr>
                <w:rFonts w:ascii="Times New Roman" w:hAnsi="Times New Roman"/>
                <w:sz w:val="24"/>
                <w:szCs w:val="24"/>
                <w:lang w:val="uk-UA"/>
              </w:rPr>
              <w:t xml:space="preserve">Договір набуває чинності </w:t>
            </w:r>
            <w:r w:rsidRPr="00A51C25">
              <w:rPr>
                <w:rFonts w:ascii="Times New Roman" w:hAnsi="Times New Roman"/>
                <w:spacing w:val="-5"/>
                <w:sz w:val="24"/>
                <w:szCs w:val="24"/>
                <w:lang w:val="uk-UA"/>
              </w:rPr>
              <w:t>з дати його підписання</w:t>
            </w:r>
            <w:r w:rsidRPr="00A51C25">
              <w:rPr>
                <w:rFonts w:ascii="Times New Roman" w:hAnsi="Times New Roman"/>
                <w:color w:val="000000"/>
                <w:sz w:val="24"/>
                <w:szCs w:val="24"/>
                <w:lang w:val="uk-UA"/>
              </w:rPr>
              <w:t xml:space="preserve"> </w:t>
            </w:r>
            <w:r w:rsidRPr="00A51C25">
              <w:rPr>
                <w:rFonts w:ascii="Times New Roman" w:hAnsi="Times New Roman"/>
                <w:sz w:val="24"/>
                <w:szCs w:val="24"/>
                <w:lang w:val="uk-UA"/>
              </w:rPr>
              <w:t xml:space="preserve">і діє в частині постачання електричної енергії </w:t>
            </w:r>
            <w:r w:rsidRPr="00A51C25">
              <w:rPr>
                <w:rFonts w:ascii="Times New Roman" w:eastAsia="Times New Roman" w:hAnsi="Times New Roman"/>
                <w:sz w:val="24"/>
                <w:szCs w:val="24"/>
                <w:lang w:val="uk-UA" w:eastAsia="zh-CN"/>
              </w:rPr>
              <w:t xml:space="preserve">з дати, що зазначена у заяві-приєднання до Договору </w:t>
            </w:r>
            <w:r w:rsidR="00F75156" w:rsidRPr="00A51C25">
              <w:rPr>
                <w:rFonts w:ascii="Times New Roman" w:eastAsia="Times New Roman" w:hAnsi="Times New Roman"/>
                <w:sz w:val="24"/>
                <w:szCs w:val="24"/>
                <w:lang w:val="uk-UA" w:eastAsia="zh-CN"/>
              </w:rPr>
              <w:t xml:space="preserve">Замовником </w:t>
            </w:r>
            <w:r w:rsidRPr="00A51C25">
              <w:rPr>
                <w:rFonts w:ascii="Times New Roman" w:eastAsia="Times New Roman" w:hAnsi="Times New Roman"/>
                <w:sz w:val="24"/>
                <w:szCs w:val="24"/>
                <w:lang w:val="uk-UA" w:eastAsia="zh-CN"/>
              </w:rPr>
              <w:t>(</w:t>
            </w:r>
            <w:r w:rsidR="000B155F" w:rsidRPr="00A51C25">
              <w:rPr>
                <w:rFonts w:ascii="Times New Roman" w:eastAsia="Times New Roman" w:hAnsi="Times New Roman"/>
                <w:sz w:val="24"/>
                <w:szCs w:val="24"/>
                <w:lang w:val="uk-UA" w:eastAsia="zh-CN"/>
              </w:rPr>
              <w:t>Додаток 1 до проекту Договору</w:t>
            </w:r>
            <w:r w:rsidRPr="00A51C25">
              <w:rPr>
                <w:rFonts w:ascii="Times New Roman" w:eastAsia="Times New Roman" w:hAnsi="Times New Roman"/>
                <w:sz w:val="24"/>
                <w:szCs w:val="24"/>
                <w:lang w:val="uk-UA" w:eastAsia="zh-CN"/>
              </w:rPr>
              <w:t xml:space="preserve">)  </w:t>
            </w:r>
            <w:r w:rsidRPr="00A51C25">
              <w:rPr>
                <w:rFonts w:ascii="Times New Roman" w:hAnsi="Times New Roman"/>
                <w:color w:val="000000"/>
                <w:sz w:val="24"/>
                <w:szCs w:val="24"/>
                <w:lang w:val="uk-UA"/>
              </w:rPr>
              <w:t xml:space="preserve">до 31 грудня 2024 р. (включно), </w:t>
            </w:r>
            <w:r w:rsidRPr="00A51C25">
              <w:rPr>
                <w:rFonts w:ascii="Times New Roman" w:hAnsi="Times New Roman"/>
                <w:sz w:val="24"/>
                <w:szCs w:val="24"/>
                <w:lang w:val="uk-UA"/>
              </w:rPr>
              <w:t>а в частині розрахунків - до повного виконання Сторонами своїх обов’язків за цим Договором</w:t>
            </w:r>
            <w:r w:rsidRPr="00A51C25">
              <w:rPr>
                <w:rFonts w:ascii="Times New Roman" w:hAnsi="Times New Roman"/>
                <w:b/>
                <w:spacing w:val="7"/>
                <w:sz w:val="24"/>
                <w:szCs w:val="24"/>
                <w:lang w:val="uk-UA"/>
              </w:rPr>
              <w:t>.</w:t>
            </w:r>
          </w:p>
          <w:p w14:paraId="67742266" w14:textId="77777777" w:rsidR="007A6F44" w:rsidRPr="00A51C25" w:rsidRDefault="00C06AF5" w:rsidP="0093743E">
            <w:pPr>
              <w:spacing w:after="0" w:line="240" w:lineRule="auto"/>
              <w:ind w:left="-2" w:hanging="2"/>
              <w:jc w:val="both"/>
              <w:rPr>
                <w:rFonts w:ascii="Times New Roman" w:eastAsia="Times New Roman" w:hAnsi="Times New Roman"/>
                <w:i/>
                <w:sz w:val="24"/>
                <w:szCs w:val="24"/>
                <w:lang w:val="uk-UA"/>
              </w:rPr>
            </w:pPr>
            <w:r w:rsidRPr="00A51C25">
              <w:rPr>
                <w:rFonts w:ascii="Times New Roman" w:eastAsia="Times New Roman" w:hAnsi="Times New Roman"/>
                <w:i/>
                <w:sz w:val="24"/>
                <w:szCs w:val="24"/>
                <w:lang w:val="uk-UA"/>
              </w:rPr>
              <w:t>Договір набуває чинності з дати його підписання і діє в частині постачання електричної енергії з доби, з якої Споживач включений до Реєстру споживачів Постачальника в інформаційній платформі Оператора ринку до 31 грудня 202</w:t>
            </w:r>
            <w:r w:rsidR="00AB203F" w:rsidRPr="00A51C25">
              <w:rPr>
                <w:rFonts w:ascii="Times New Roman" w:eastAsia="Times New Roman" w:hAnsi="Times New Roman"/>
                <w:i/>
                <w:sz w:val="24"/>
                <w:szCs w:val="24"/>
                <w:lang w:val="uk-UA"/>
              </w:rPr>
              <w:t>4</w:t>
            </w:r>
            <w:r w:rsidRPr="00A51C25">
              <w:rPr>
                <w:rFonts w:ascii="Times New Roman" w:eastAsia="Times New Roman" w:hAnsi="Times New Roman"/>
                <w:i/>
                <w:sz w:val="24"/>
                <w:szCs w:val="24"/>
                <w:lang w:val="uk-UA"/>
              </w:rPr>
              <w:t xml:space="preserve"> р. (включно), а в частині розрахунків - до повного виконання Сторонами своїх обов’язків за цим Договором.</w:t>
            </w:r>
          </w:p>
          <w:p w14:paraId="3F543D6D" w14:textId="6D588D27" w:rsidR="005C6020" w:rsidRPr="00A51C25" w:rsidRDefault="005C6020" w:rsidP="0093743E">
            <w:pPr>
              <w:spacing w:after="0" w:line="240" w:lineRule="auto"/>
              <w:ind w:left="-2" w:hanging="2"/>
              <w:jc w:val="both"/>
              <w:rPr>
                <w:rFonts w:ascii="Times New Roman" w:hAnsi="Times New Roman"/>
                <w:b/>
                <w:bCs/>
                <w:sz w:val="24"/>
                <w:szCs w:val="24"/>
                <w:lang w:val="uk-UA"/>
              </w:rPr>
            </w:pPr>
            <w:r w:rsidRPr="00A51C25">
              <w:rPr>
                <w:rFonts w:ascii="Times New Roman" w:hAnsi="Times New Roman"/>
                <w:b/>
                <w:spacing w:val="7"/>
                <w:sz w:val="24"/>
                <w:szCs w:val="24"/>
                <w:lang w:val="uk-UA"/>
              </w:rPr>
              <w:t>До вартості електричної енергії постачальник включає вартість діючого тарифу на послуги із передачі електричної енергії, що буде актуальним на момент початку постачання товару за Договором.</w:t>
            </w:r>
          </w:p>
        </w:tc>
      </w:tr>
      <w:tr w:rsidR="003C5AE2" w:rsidRPr="00A51C25"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A51C25" w:rsidRDefault="00550C47" w:rsidP="00F465D1">
            <w:pPr>
              <w:widowControl w:val="0"/>
              <w:spacing w:after="0" w:line="240" w:lineRule="auto"/>
              <w:contextualSpacing/>
              <w:jc w:val="both"/>
              <w:rPr>
                <w:rFonts w:ascii="Times New Roman" w:hAnsi="Times New Roman"/>
                <w:sz w:val="24"/>
                <w:szCs w:val="24"/>
                <w:lang w:val="uk-UA" w:eastAsia="uk-UA"/>
              </w:rPr>
            </w:pPr>
            <w:r w:rsidRPr="00A51C25">
              <w:rPr>
                <w:rFonts w:ascii="Times New Roman" w:eastAsia="Times New Roman" w:hAnsi="Times New Roman" w:cs="Times New Roman"/>
                <w:color w:val="000000"/>
                <w:sz w:val="24"/>
                <w:szCs w:val="24"/>
                <w:lang w:val="uk-UA"/>
              </w:rPr>
              <w:t xml:space="preserve">5.1. </w:t>
            </w:r>
            <w:r w:rsidR="007863A7" w:rsidRPr="00A51C25">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A51C25">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71BC7527" w:rsidR="007863A7" w:rsidRPr="00A51C25" w:rsidRDefault="007863A7" w:rsidP="00F465D1">
            <w:pPr>
              <w:widowControl w:val="0"/>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A51C25">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w:t>
            </w:r>
            <w:r w:rsidR="00692FAC" w:rsidRPr="00A51C25">
              <w:rPr>
                <w:rFonts w:ascii="Times New Roman" w:hAnsi="Times New Roman"/>
                <w:sz w:val="24"/>
                <w:szCs w:val="24"/>
                <w:lang w:val="uk-UA" w:eastAsia="uk-UA"/>
              </w:rPr>
              <w:lastRenderedPageBreak/>
              <w:t xml:space="preserve">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A51C25">
              <w:rPr>
                <w:rFonts w:ascii="Times New Roman" w:hAnsi="Times New Roman"/>
                <w:sz w:val="24"/>
                <w:szCs w:val="24"/>
                <w:lang w:val="uk-UA" w:eastAsia="uk-UA"/>
              </w:rPr>
              <w:t>бенефіціарним</w:t>
            </w:r>
            <w:proofErr w:type="spellEnd"/>
            <w:r w:rsidR="00692FAC" w:rsidRPr="00A51C25">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51C25">
              <w:rPr>
                <w:rFonts w:ascii="Times New Roman" w:hAnsi="Times New Roman"/>
                <w:sz w:val="24"/>
                <w:szCs w:val="24"/>
                <w:lang w:val="uk-UA" w:eastAsia="uk-UA"/>
              </w:rPr>
              <w:t>;</w:t>
            </w:r>
          </w:p>
          <w:p w14:paraId="637F07CA" w14:textId="1856D128" w:rsidR="00550C47" w:rsidRPr="00A51C25" w:rsidRDefault="00692FAC" w:rsidP="00F465D1">
            <w:pPr>
              <w:spacing w:after="0" w:line="240" w:lineRule="auto"/>
              <w:ind w:left="-23" w:hanging="23"/>
              <w:jc w:val="both"/>
              <w:rPr>
                <w:rFonts w:ascii="Times New Roman" w:eastAsia="Times New Roman" w:hAnsi="Times New Roman" w:cs="Times New Roman"/>
                <w:sz w:val="24"/>
                <w:szCs w:val="24"/>
                <w:lang w:val="uk-UA"/>
              </w:rPr>
            </w:pPr>
            <w:r w:rsidRPr="00A51C25">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A51C25">
              <w:rPr>
                <w:rFonts w:ascii="Times New Roman" w:hAnsi="Times New Roman"/>
                <w:sz w:val="24"/>
                <w:szCs w:val="24"/>
                <w:lang w:val="uk-UA" w:eastAsia="uk-UA"/>
              </w:rPr>
              <w:t>;</w:t>
            </w:r>
          </w:p>
        </w:tc>
      </w:tr>
      <w:tr w:rsidR="003C5AE2" w:rsidRPr="00A51C25"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A51C25"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A51C25"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A51C25" w14:paraId="3E64CA7E" w14:textId="77777777" w:rsidTr="0034110D">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2F718"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A51C25" w:rsidRDefault="003C5AE2" w:rsidP="00587518">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A51C25">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A51C25"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A51C25"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17A4E668" w:rsidR="006C5617" w:rsidRPr="00A51C25" w:rsidRDefault="003C5AE2"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1.1. </w:t>
            </w:r>
            <w:r w:rsidR="007E237A" w:rsidRPr="00A51C2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A51C25">
              <w:rPr>
                <w:rFonts w:ascii="Times New Roman" w:eastAsia="Times New Roman" w:hAnsi="Times New Roman" w:cs="Times New Roman"/>
                <w:b/>
                <w:color w:val="000000"/>
                <w:sz w:val="24"/>
                <w:szCs w:val="24"/>
                <w:lang w:val="uk-UA"/>
              </w:rPr>
              <w:t>Замовник повинен протягом трьох днів з дати їх оприлюднення надати роз’яснення на звернення</w:t>
            </w:r>
            <w:r w:rsidR="007E237A" w:rsidRPr="00A51C25">
              <w:rPr>
                <w:rFonts w:ascii="Times New Roman" w:eastAsia="Times New Roman" w:hAnsi="Times New Roman" w:cs="Times New Roman"/>
                <w:color w:val="000000"/>
                <w:sz w:val="24"/>
                <w:szCs w:val="24"/>
                <w:lang w:val="uk-UA"/>
              </w:rPr>
              <w:t xml:space="preserve"> шляхом оприлюднення його в електронній системі закупівель</w:t>
            </w:r>
            <w:r w:rsidR="006C5617" w:rsidRPr="00A51C25">
              <w:rPr>
                <w:rFonts w:ascii="Times New Roman" w:eastAsia="Times New Roman" w:hAnsi="Times New Roman" w:cs="Times New Roman"/>
                <w:color w:val="000000"/>
                <w:sz w:val="24"/>
                <w:szCs w:val="24"/>
                <w:lang w:val="uk-UA"/>
              </w:rPr>
              <w:t>.</w:t>
            </w:r>
          </w:p>
        </w:tc>
      </w:tr>
      <w:tr w:rsidR="003C5AE2" w:rsidRPr="00A51C25"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77777777" w:rsidR="007E237A" w:rsidRPr="00A51C25" w:rsidRDefault="00972B15" w:rsidP="007E237A">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2.1. </w:t>
            </w:r>
            <w:r w:rsidR="007E237A" w:rsidRPr="00A51C25">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7E237A" w:rsidRPr="00A51C25">
              <w:rPr>
                <w:rFonts w:ascii="Times New Roman" w:eastAsia="Times New Roman" w:hAnsi="Times New Roman" w:cs="Times New Roman"/>
                <w:color w:val="000000"/>
                <w:sz w:val="24"/>
                <w:szCs w:val="24"/>
                <w:lang w:val="uk-UA"/>
              </w:rPr>
              <w:t>внести</w:t>
            </w:r>
            <w:proofErr w:type="spellEnd"/>
            <w:r w:rsidR="007E237A" w:rsidRPr="00A51C25">
              <w:rPr>
                <w:rFonts w:ascii="Times New Roman" w:eastAsia="Times New Roman" w:hAnsi="Times New Roman" w:cs="Times New Roman"/>
                <w:color w:val="000000"/>
                <w:sz w:val="24"/>
                <w:szCs w:val="24"/>
                <w:lang w:val="uk-UA"/>
              </w:rPr>
              <w:t xml:space="preserve"> </w:t>
            </w:r>
            <w:r w:rsidR="007E237A" w:rsidRPr="00A51C25">
              <w:rPr>
                <w:rFonts w:ascii="Times New Roman" w:eastAsia="Times New Roman" w:hAnsi="Times New Roman" w:cs="Times New Roman"/>
                <w:color w:val="000000"/>
                <w:sz w:val="24"/>
                <w:szCs w:val="24"/>
                <w:lang w:val="uk-UA"/>
              </w:rPr>
              <w:lastRenderedPageBreak/>
              <w:t xml:space="preserve">зміни до тендерної документації. </w:t>
            </w:r>
            <w:r w:rsidR="007E237A" w:rsidRPr="00A51C25">
              <w:rPr>
                <w:rFonts w:ascii="Times New Roman" w:eastAsia="Times New Roman" w:hAnsi="Times New Roman" w:cs="Times New Roman"/>
                <w:b/>
                <w:color w:val="000000"/>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A51C25">
              <w:rPr>
                <w:rFonts w:ascii="Times New Roman" w:eastAsia="Times New Roman" w:hAnsi="Times New Roman" w:cs="Times New Roman"/>
                <w:color w:val="000000"/>
                <w:sz w:val="24"/>
                <w:szCs w:val="24"/>
                <w:lang w:val="uk-UA"/>
              </w:rPr>
              <w:t xml:space="preserve"> в електронній системі закупівель, а саме в оголошенні про проведення відкритих торгів, таким чином, </w:t>
            </w:r>
            <w:r w:rsidR="007E237A" w:rsidRPr="00A51C25">
              <w:rPr>
                <w:rFonts w:ascii="Times New Roman" w:eastAsia="Times New Roman" w:hAnsi="Times New Roman" w:cs="Times New Roman"/>
                <w:b/>
                <w:color w:val="000000"/>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A51C25">
              <w:rPr>
                <w:rFonts w:ascii="Times New Roman" w:eastAsia="Times New Roman" w:hAnsi="Times New Roman" w:cs="Times New Roman"/>
                <w:color w:val="000000"/>
                <w:sz w:val="24"/>
                <w:szCs w:val="24"/>
                <w:lang w:val="uk-UA"/>
              </w:rPr>
              <w:t>.</w:t>
            </w:r>
          </w:p>
          <w:p w14:paraId="6FF9E0B1" w14:textId="77777777" w:rsidR="007E237A" w:rsidRPr="00A51C25" w:rsidRDefault="007E237A" w:rsidP="007E237A">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51C25">
              <w:rPr>
                <w:rFonts w:ascii="Times New Roman" w:eastAsia="Times New Roman" w:hAnsi="Times New Roman" w:cs="Times New Roman"/>
                <w:color w:val="000000"/>
                <w:sz w:val="24"/>
                <w:szCs w:val="24"/>
                <w:lang w:val="uk-UA"/>
              </w:rPr>
              <w:t>машинозчитувальному</w:t>
            </w:r>
            <w:proofErr w:type="spellEnd"/>
            <w:r w:rsidRPr="00A51C25">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B04FF37" w14:textId="77777777" w:rsidR="007E237A" w:rsidRPr="00A51C25" w:rsidRDefault="007E237A" w:rsidP="007E237A">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5A6D7C" w14:textId="4462D0D3" w:rsidR="003C5AE2" w:rsidRPr="00A51C25" w:rsidRDefault="007E237A" w:rsidP="007E237A">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C5AE2" w:rsidRPr="00A51C25"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A51C25"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A51C25"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1.1. </w:t>
            </w:r>
            <w:r w:rsidR="004E036A" w:rsidRPr="00A51C25">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8DB764E" w14:textId="77777777" w:rsidR="0034110D" w:rsidRPr="00A51C25" w:rsidRDefault="0034110D" w:rsidP="0034110D">
            <w:pPr>
              <w:spacing w:after="0" w:line="240" w:lineRule="auto"/>
              <w:ind w:left="-21" w:firstLine="21"/>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 xml:space="preserve">- </w:t>
            </w:r>
            <w:r w:rsidRPr="00A51C25">
              <w:rPr>
                <w:rFonts w:ascii="Times New Roman" w:eastAsia="Times New Roman" w:hAnsi="Times New Roman"/>
                <w:b/>
                <w:color w:val="000000"/>
                <w:sz w:val="24"/>
                <w:szCs w:val="24"/>
                <w:lang w:val="uk-UA"/>
              </w:rPr>
              <w:t>кваліфікаційні критерії не вимагаються</w:t>
            </w:r>
            <w:r w:rsidRPr="00A51C25">
              <w:rPr>
                <w:rFonts w:ascii="Times New Roman" w:eastAsia="Times New Roman" w:hAnsi="Times New Roman"/>
                <w:color w:val="000000"/>
                <w:sz w:val="24"/>
                <w:szCs w:val="24"/>
                <w:lang w:val="uk-UA"/>
              </w:rPr>
              <w:t xml:space="preserve">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p>
          <w:p w14:paraId="17F8BC7D" w14:textId="52461063"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A51C25">
              <w:rPr>
                <w:rFonts w:ascii="Times New Roman" w:eastAsia="Times New Roman" w:hAnsi="Times New Roman" w:cs="Times New Roman"/>
                <w:color w:val="000000"/>
                <w:sz w:val="24"/>
                <w:szCs w:val="24"/>
                <w:lang w:val="uk-UA"/>
              </w:rPr>
              <w:t>пункт</w:t>
            </w:r>
            <w:r w:rsidR="009677A3" w:rsidRPr="00A51C25">
              <w:rPr>
                <w:rFonts w:ascii="Times New Roman" w:eastAsia="Times New Roman" w:hAnsi="Times New Roman" w:cs="Times New Roman"/>
                <w:color w:val="000000"/>
                <w:sz w:val="24"/>
                <w:szCs w:val="24"/>
                <w:lang w:val="uk-UA"/>
              </w:rPr>
              <w:t>і</w:t>
            </w:r>
            <w:r w:rsidR="007863A7" w:rsidRPr="00A51C25">
              <w:rPr>
                <w:rFonts w:ascii="Times New Roman" w:eastAsia="Times New Roman" w:hAnsi="Times New Roman" w:cs="Times New Roman"/>
                <w:color w:val="000000"/>
                <w:sz w:val="24"/>
                <w:szCs w:val="24"/>
                <w:lang w:val="uk-UA"/>
              </w:rPr>
              <w:t xml:space="preserve"> 4</w:t>
            </w:r>
            <w:r w:rsidR="000C7E2C" w:rsidRPr="00A51C25">
              <w:rPr>
                <w:rFonts w:ascii="Times New Roman" w:eastAsia="Times New Roman" w:hAnsi="Times New Roman" w:cs="Times New Roman"/>
                <w:color w:val="000000"/>
                <w:sz w:val="24"/>
                <w:szCs w:val="24"/>
                <w:lang w:val="uk-UA"/>
              </w:rPr>
              <w:t>7</w:t>
            </w:r>
            <w:r w:rsidR="007863A7" w:rsidRPr="00A51C25">
              <w:rPr>
                <w:rFonts w:ascii="Times New Roman" w:eastAsia="Times New Roman" w:hAnsi="Times New Roman" w:cs="Times New Roman"/>
                <w:color w:val="000000"/>
                <w:sz w:val="24"/>
                <w:szCs w:val="24"/>
                <w:lang w:val="uk-UA"/>
              </w:rPr>
              <w:t xml:space="preserve"> Постанови про особливості</w:t>
            </w:r>
            <w:r w:rsidRPr="00A51C25">
              <w:rPr>
                <w:rFonts w:ascii="Times New Roman" w:eastAsia="Times New Roman" w:hAnsi="Times New Roman" w:cs="Times New Roman"/>
                <w:color w:val="000000"/>
                <w:sz w:val="24"/>
                <w:szCs w:val="24"/>
                <w:lang w:val="uk-UA"/>
              </w:rPr>
              <w:t xml:space="preserve">, </w:t>
            </w:r>
            <w:r w:rsidRPr="00A51C25">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A51C25">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A51C25">
              <w:rPr>
                <w:rFonts w:ascii="Times New Roman" w:eastAsia="Times New Roman" w:hAnsi="Times New Roman" w:cs="Times New Roman"/>
                <w:color w:val="000000"/>
                <w:sz w:val="24"/>
                <w:szCs w:val="24"/>
                <w:lang w:val="uk-UA"/>
              </w:rPr>
              <w:t xml:space="preserve"> та </w:t>
            </w:r>
            <w:r w:rsidR="007863A7" w:rsidRPr="00A51C25">
              <w:rPr>
                <w:rFonts w:ascii="Times New Roman" w:eastAsia="Times New Roman" w:hAnsi="Times New Roman"/>
                <w:b/>
                <w:sz w:val="24"/>
                <w:szCs w:val="24"/>
                <w:lang w:val="uk-UA"/>
              </w:rPr>
              <w:t xml:space="preserve">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w:t>
            </w:r>
            <w:r w:rsidR="007863A7" w:rsidRPr="00A51C25">
              <w:rPr>
                <w:rFonts w:ascii="Times New Roman" w:eastAsia="Times New Roman" w:hAnsi="Times New Roman"/>
                <w:b/>
                <w:sz w:val="24"/>
                <w:szCs w:val="24"/>
                <w:lang w:val="uk-UA"/>
              </w:rPr>
              <w:lastRenderedPageBreak/>
              <w:t>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A51C25">
              <w:rPr>
                <w:rFonts w:ascii="Times New Roman" w:eastAsia="Times New Roman" w:hAnsi="Times New Roman" w:cs="Times New Roman"/>
                <w:color w:val="000000"/>
                <w:sz w:val="24"/>
                <w:szCs w:val="24"/>
                <w:lang w:val="uk-UA"/>
              </w:rPr>
              <w:t>;</w:t>
            </w:r>
          </w:p>
          <w:p w14:paraId="3C63C587" w14:textId="65FAD9F3"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w:t>
            </w:r>
            <w:r w:rsidRPr="00A51C25">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A51C25">
              <w:rPr>
                <w:rFonts w:ascii="Times New Roman" w:eastAsia="Times New Roman" w:hAnsi="Times New Roman" w:cs="Times New Roman"/>
                <w:color w:val="000000"/>
                <w:sz w:val="24"/>
                <w:szCs w:val="24"/>
                <w:lang w:val="uk-UA"/>
              </w:rPr>
              <w:t xml:space="preserve">; </w:t>
            </w:r>
          </w:p>
          <w:p w14:paraId="63883D9B" w14:textId="73AA1296" w:rsidR="00F765D4" w:rsidRPr="00A51C25" w:rsidRDefault="00F765D4" w:rsidP="00F465D1">
            <w:pPr>
              <w:spacing w:after="0" w:line="240" w:lineRule="auto"/>
              <w:ind w:left="-21" w:hanging="21"/>
              <w:jc w:val="both"/>
              <w:rPr>
                <w:rFonts w:ascii="Times New Roman" w:hAnsi="Times New Roman"/>
                <w:sz w:val="24"/>
                <w:szCs w:val="24"/>
                <w:lang w:val="uk-UA"/>
              </w:rPr>
            </w:pPr>
            <w:r w:rsidRPr="00A51C25">
              <w:rPr>
                <w:rFonts w:ascii="Times New Roman" w:eastAsia="Times New Roman" w:hAnsi="Times New Roman" w:cs="Times New Roman"/>
                <w:color w:val="000000"/>
                <w:sz w:val="24"/>
                <w:szCs w:val="24"/>
                <w:lang w:val="uk-UA"/>
              </w:rPr>
              <w:t xml:space="preserve">- </w:t>
            </w:r>
            <w:r w:rsidRPr="00A51C25">
              <w:rPr>
                <w:rFonts w:ascii="Times New Roman" w:hAnsi="Times New Roman"/>
                <w:b/>
                <w:sz w:val="24"/>
                <w:szCs w:val="24"/>
                <w:lang w:val="uk-UA"/>
              </w:rPr>
              <w:t>лист учасника про видачу йому НКРЕКП ліцензії</w:t>
            </w:r>
            <w:r w:rsidRPr="00A51C25">
              <w:rPr>
                <w:rFonts w:ascii="Times New Roman" w:hAnsi="Times New Roman"/>
                <w:sz w:val="24"/>
                <w:szCs w:val="24"/>
                <w:lang w:val="uk-UA"/>
              </w:rPr>
              <w:t xml:space="preserve"> на провадження господарської діяльності з постачання електричної енергії, складеним у довільній формі. Постачання електричної енергії споживачам здійснюється </w:t>
            </w:r>
            <w:proofErr w:type="spellStart"/>
            <w:r w:rsidRPr="00A51C25">
              <w:rPr>
                <w:rFonts w:ascii="Times New Roman" w:hAnsi="Times New Roman"/>
                <w:sz w:val="24"/>
                <w:szCs w:val="24"/>
                <w:lang w:val="uk-UA"/>
              </w:rPr>
              <w:t>електропостачальниками</w:t>
            </w:r>
            <w:proofErr w:type="spellEnd"/>
            <w:r w:rsidRPr="00A51C25">
              <w:rPr>
                <w:rFonts w:ascii="Times New Roman" w:hAnsi="Times New Roman"/>
                <w:sz w:val="24"/>
                <w:szCs w:val="24"/>
                <w:lang w:val="uk-UA"/>
              </w:rPr>
              <w:t>, які отримали відповідну ліцензію, за договором постачання електричної енергії споживачу;</w:t>
            </w:r>
          </w:p>
          <w:p w14:paraId="46CB7A68" w14:textId="1E6685D1" w:rsidR="00292C83" w:rsidRPr="00A51C25" w:rsidRDefault="00292C83"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hAnsi="Times New Roman"/>
                <w:sz w:val="24"/>
                <w:szCs w:val="24"/>
                <w:lang w:val="uk-UA"/>
              </w:rPr>
              <w:t>- гарантійний лист учасника про згоду з проектом договору, в якому учасник зазначає, що під час підписання договору не буде змінювати поточну редакцію договору</w:t>
            </w:r>
            <w:r w:rsidR="00C62CC2" w:rsidRPr="00A51C25">
              <w:rPr>
                <w:rFonts w:ascii="Times New Roman" w:hAnsi="Times New Roman"/>
                <w:sz w:val="24"/>
                <w:szCs w:val="24"/>
                <w:lang w:val="uk-UA"/>
              </w:rPr>
              <w:t xml:space="preserve"> без письмового погодження з Замовником</w:t>
            </w:r>
            <w:r w:rsidRPr="00A51C25">
              <w:rPr>
                <w:rFonts w:ascii="Times New Roman" w:hAnsi="Times New Roman"/>
                <w:sz w:val="24"/>
                <w:szCs w:val="24"/>
                <w:lang w:val="uk-UA"/>
              </w:rPr>
              <w:t>.</w:t>
            </w:r>
            <w:r w:rsidR="00C62CC2" w:rsidRPr="00A51C25">
              <w:rPr>
                <w:rFonts w:ascii="Times New Roman" w:hAnsi="Times New Roman"/>
                <w:b/>
                <w:sz w:val="24"/>
                <w:szCs w:val="24"/>
                <w:lang w:val="uk-UA"/>
              </w:rPr>
              <w:t xml:space="preserve"> </w:t>
            </w:r>
          </w:p>
          <w:p w14:paraId="6A879C94" w14:textId="77777777"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51C25">
              <w:rPr>
                <w:rFonts w:ascii="Times New Roman" w:eastAsia="Times New Roman" w:hAnsi="Times New Roman" w:cs="Times New Roman"/>
                <w:color w:val="000000"/>
                <w:sz w:val="24"/>
                <w:szCs w:val="24"/>
                <w:lang w:val="uk-UA"/>
              </w:rPr>
              <w:t>скан</w:t>
            </w:r>
            <w:proofErr w:type="spellEnd"/>
            <w:r w:rsidRPr="00A51C25">
              <w:rPr>
                <w:rFonts w:ascii="Times New Roman" w:eastAsia="Times New Roman" w:hAnsi="Times New Roman" w:cs="Times New Roman"/>
                <w:color w:val="000000"/>
                <w:sz w:val="24"/>
                <w:szCs w:val="24"/>
                <w:lang w:val="uk-UA"/>
              </w:rPr>
              <w:t xml:space="preserve">-копій придатних для </w:t>
            </w:r>
            <w:proofErr w:type="spellStart"/>
            <w:r w:rsidRPr="00A51C25">
              <w:rPr>
                <w:rFonts w:ascii="Times New Roman" w:eastAsia="Times New Roman" w:hAnsi="Times New Roman" w:cs="Times New Roman"/>
                <w:color w:val="000000"/>
                <w:sz w:val="24"/>
                <w:szCs w:val="24"/>
                <w:lang w:val="uk-UA"/>
              </w:rPr>
              <w:t>машинозчитування</w:t>
            </w:r>
            <w:proofErr w:type="spellEnd"/>
            <w:r w:rsidRPr="00A51C25">
              <w:rPr>
                <w:rFonts w:ascii="Times New Roman" w:eastAsia="Times New Roman" w:hAnsi="Times New Roman" w:cs="Times New Roman"/>
                <w:color w:val="000000"/>
                <w:sz w:val="24"/>
                <w:szCs w:val="24"/>
                <w:lang w:val="uk-UA"/>
              </w:rPr>
              <w:t xml:space="preserve"> (файли з розширенням «..</w:t>
            </w:r>
            <w:proofErr w:type="spellStart"/>
            <w:r w:rsidRPr="00A51C25">
              <w:rPr>
                <w:rFonts w:ascii="Times New Roman" w:eastAsia="Times New Roman" w:hAnsi="Times New Roman" w:cs="Times New Roman"/>
                <w:color w:val="000000"/>
                <w:sz w:val="24"/>
                <w:szCs w:val="24"/>
                <w:lang w:val="uk-UA"/>
              </w:rPr>
              <w:t>pdf</w:t>
            </w:r>
            <w:proofErr w:type="spellEnd"/>
            <w:r w:rsidRPr="00A51C25">
              <w:rPr>
                <w:rFonts w:ascii="Times New Roman" w:eastAsia="Times New Roman" w:hAnsi="Times New Roman" w:cs="Times New Roman"/>
                <w:color w:val="000000"/>
                <w:sz w:val="24"/>
                <w:szCs w:val="24"/>
                <w:lang w:val="uk-UA"/>
              </w:rPr>
              <w:t>.», «..</w:t>
            </w:r>
            <w:proofErr w:type="spellStart"/>
            <w:r w:rsidRPr="00A51C25">
              <w:rPr>
                <w:rFonts w:ascii="Times New Roman" w:eastAsia="Times New Roman" w:hAnsi="Times New Roman" w:cs="Times New Roman"/>
                <w:color w:val="000000"/>
                <w:sz w:val="24"/>
                <w:szCs w:val="24"/>
                <w:lang w:val="uk-UA"/>
              </w:rPr>
              <w:t>jpeg</w:t>
            </w:r>
            <w:proofErr w:type="spellEnd"/>
            <w:r w:rsidRPr="00A51C25">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51C25">
              <w:rPr>
                <w:rFonts w:ascii="Times New Roman" w:eastAsia="Times New Roman" w:hAnsi="Times New Roman" w:cs="Times New Roman"/>
                <w:color w:val="000000"/>
                <w:sz w:val="24"/>
                <w:szCs w:val="24"/>
                <w:lang w:val="uk-UA"/>
              </w:rPr>
              <w:t>скан</w:t>
            </w:r>
            <w:proofErr w:type="spellEnd"/>
            <w:r w:rsidRPr="00A51C25">
              <w:rPr>
                <w:rFonts w:ascii="Times New Roman" w:eastAsia="Times New Roman" w:hAnsi="Times New Roman" w:cs="Times New Roman"/>
                <w:color w:val="000000"/>
                <w:sz w:val="24"/>
                <w:szCs w:val="24"/>
                <w:lang w:val="uk-UA"/>
              </w:rPr>
              <w:t xml:space="preserve">-копії. </w:t>
            </w:r>
          </w:p>
          <w:p w14:paraId="1354DA34" w14:textId="77777777" w:rsidR="009677A3" w:rsidRPr="00A51C25"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sz w:val="24"/>
                <w:szCs w:val="24"/>
                <w:lang w:val="uk-UA"/>
              </w:rPr>
              <w:t xml:space="preserve">1.3.1. </w:t>
            </w:r>
            <w:r w:rsidR="009677A3" w:rsidRPr="00A51C2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A51C25"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7B66E65F"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A51C25">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A51C25">
              <w:rPr>
                <w:rFonts w:ascii="Times New Roman" w:eastAsia="Times New Roman" w:hAnsi="Times New Roman" w:cs="Times New Roman"/>
                <w:b/>
                <w:color w:val="000000"/>
                <w:sz w:val="24"/>
                <w:szCs w:val="24"/>
                <w:lang w:val="uk-UA"/>
              </w:rPr>
              <w:t xml:space="preserve">удосконалений </w:t>
            </w:r>
            <w:r w:rsidRPr="00A51C25">
              <w:rPr>
                <w:rFonts w:ascii="Times New Roman" w:eastAsia="Times New Roman" w:hAnsi="Times New Roman" w:cs="Times New Roman"/>
                <w:b/>
                <w:color w:val="000000"/>
                <w:sz w:val="24"/>
                <w:szCs w:val="24"/>
                <w:lang w:val="uk-UA"/>
              </w:rPr>
              <w:t xml:space="preserve">або кваліфікований електронний підпис) </w:t>
            </w:r>
            <w:r w:rsidRPr="00A51C25">
              <w:rPr>
                <w:rFonts w:ascii="Times New Roman" w:eastAsia="Times New Roman" w:hAnsi="Times New Roman" w:cs="Times New Roman"/>
                <w:b/>
                <w:color w:val="000000"/>
                <w:sz w:val="24"/>
                <w:szCs w:val="24"/>
                <w:lang w:val="uk-UA"/>
              </w:rPr>
              <w:lastRenderedPageBreak/>
              <w:t>учасника/уповноваженої особи учасника процедури закупівлі</w:t>
            </w:r>
            <w:r w:rsidR="009677A3" w:rsidRPr="00A51C25">
              <w:rPr>
                <w:rFonts w:ascii="Times New Roman" w:eastAsia="Times New Roman" w:hAnsi="Times New Roman" w:cs="Times New Roman"/>
                <w:b/>
                <w:color w:val="000000"/>
                <w:sz w:val="24"/>
                <w:szCs w:val="24"/>
                <w:lang w:val="uk-UA"/>
              </w:rPr>
              <w:t xml:space="preserve"> (КЕП або УЕП)</w:t>
            </w:r>
            <w:r w:rsidR="007D7BB8" w:rsidRPr="00A51C25">
              <w:rPr>
                <w:rFonts w:ascii="Times New Roman" w:eastAsia="Times New Roman" w:hAnsi="Times New Roman" w:cs="Times New Roman"/>
                <w:b/>
                <w:color w:val="000000"/>
                <w:sz w:val="24"/>
                <w:szCs w:val="24"/>
                <w:lang w:val="uk-UA"/>
              </w:rPr>
              <w:t>.</w:t>
            </w:r>
          </w:p>
          <w:p w14:paraId="5ADD2E37" w14:textId="77777777"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A51C25"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0A12D73B" w:rsidR="006E7969" w:rsidRPr="00A51C2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1.5</w:t>
            </w:r>
            <w:r w:rsidR="006E7969" w:rsidRPr="00A51C25">
              <w:rPr>
                <w:rFonts w:ascii="Times New Roman" w:eastAsia="Times New Roman" w:hAnsi="Times New Roman" w:cs="Times New Roman"/>
                <w:color w:val="000000"/>
                <w:sz w:val="24"/>
                <w:szCs w:val="24"/>
                <w:lang w:val="uk-UA"/>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003EB923" w:rsidR="006E7969" w:rsidRPr="00A51C2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1.6</w:t>
            </w:r>
            <w:r w:rsidR="006E7969" w:rsidRPr="00A51C25">
              <w:rPr>
                <w:rFonts w:ascii="Times New Roman" w:eastAsia="Times New Roman" w:hAnsi="Times New Roman" w:cs="Times New Roman"/>
                <w:color w:val="000000"/>
                <w:sz w:val="24"/>
                <w:szCs w:val="24"/>
                <w:lang w:val="uk-UA"/>
              </w:rPr>
              <w:t>.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47A59259" w:rsidR="006E7969" w:rsidRPr="00A51C2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1.7</w:t>
            </w:r>
            <w:r w:rsidR="006E7969" w:rsidRPr="00A51C25">
              <w:rPr>
                <w:rFonts w:ascii="Times New Roman" w:eastAsia="Times New Roman" w:hAnsi="Times New Roman" w:cs="Times New Roman"/>
                <w:color w:val="000000"/>
                <w:sz w:val="24"/>
                <w:szCs w:val="24"/>
                <w:lang w:val="uk-UA"/>
              </w:rPr>
              <w:t>.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A51C25">
              <w:rPr>
                <w:lang w:val="uk-UA"/>
              </w:rPr>
              <w:t xml:space="preserve"> </w:t>
            </w:r>
            <w:r w:rsidR="009677A3" w:rsidRPr="00A51C25">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6BB4AC9" w14:textId="4803D29D" w:rsidR="006E7969" w:rsidRPr="00A51C25" w:rsidRDefault="007D7BB8" w:rsidP="00F465D1">
            <w:pPr>
              <w:spacing w:after="0" w:line="240" w:lineRule="auto"/>
              <w:ind w:left="-21" w:hanging="21"/>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1.8</w:t>
            </w:r>
            <w:r w:rsidR="006E7969" w:rsidRPr="00A51C25">
              <w:rPr>
                <w:rFonts w:ascii="Times New Roman" w:eastAsia="Times New Roman" w:hAnsi="Times New Roman" w:cs="Times New Roman"/>
                <w:color w:val="000000"/>
                <w:sz w:val="24"/>
                <w:szCs w:val="24"/>
                <w:lang w:val="uk-UA"/>
              </w:rPr>
              <w:t xml:space="preserve">.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w:t>
            </w:r>
            <w:r w:rsidR="00A01676" w:rsidRPr="00A51C25">
              <w:rPr>
                <w:rFonts w:ascii="Times New Roman" w:eastAsia="Times New Roman" w:hAnsi="Times New Roman" w:cs="Times New Roman"/>
                <w:color w:val="000000"/>
                <w:sz w:val="24"/>
                <w:szCs w:val="24"/>
                <w:lang w:val="uk-UA"/>
              </w:rPr>
              <w:t>до абзацу тринадцятого пункту 44</w:t>
            </w:r>
            <w:r w:rsidR="006E7969" w:rsidRPr="00A51C25">
              <w:rPr>
                <w:rFonts w:ascii="Times New Roman" w:eastAsia="Times New Roman" w:hAnsi="Times New Roman" w:cs="Times New Roman"/>
                <w:color w:val="000000"/>
                <w:sz w:val="24"/>
                <w:szCs w:val="24"/>
                <w:lang w:val="uk-UA"/>
              </w:rPr>
              <w:t xml:space="preserve"> цих особливостей.</w:t>
            </w:r>
          </w:p>
          <w:p w14:paraId="5731ECAC" w14:textId="4B184D8E" w:rsidR="00D474F6" w:rsidRPr="00A51C25" w:rsidRDefault="007D7BB8" w:rsidP="00794CD8">
            <w:pPr>
              <w:spacing w:after="0" w:line="240" w:lineRule="auto"/>
              <w:jc w:val="both"/>
              <w:rPr>
                <w:rFonts w:ascii="Times New Roman" w:hAnsi="Times New Roman" w:cs="Times New Roman"/>
                <w:b/>
                <w:sz w:val="24"/>
                <w:szCs w:val="24"/>
                <w:lang w:val="uk-UA"/>
              </w:rPr>
            </w:pPr>
            <w:r w:rsidRPr="00A51C25">
              <w:rPr>
                <w:rFonts w:ascii="Times New Roman" w:hAnsi="Times New Roman" w:cs="Times New Roman"/>
                <w:b/>
                <w:sz w:val="24"/>
                <w:szCs w:val="24"/>
                <w:lang w:val="uk-UA"/>
              </w:rPr>
              <w:t>1.9</w:t>
            </w:r>
            <w:r w:rsidR="006E7969" w:rsidRPr="00A51C25">
              <w:rPr>
                <w:rFonts w:ascii="Times New Roman" w:hAnsi="Times New Roman" w:cs="Times New Roman"/>
                <w:b/>
                <w:sz w:val="24"/>
                <w:szCs w:val="24"/>
                <w:lang w:val="uk-UA"/>
              </w:rPr>
              <w:t>. 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tc>
      </w:tr>
      <w:tr w:rsidR="003C5AE2" w:rsidRPr="00A51C25"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A51C25" w:rsidRDefault="008B4FA4" w:rsidP="009677A3">
            <w:pPr>
              <w:spacing w:after="0" w:line="240" w:lineRule="auto"/>
              <w:jc w:val="both"/>
              <w:rPr>
                <w:rFonts w:ascii="Times New Roman" w:eastAsia="Times New Roman" w:hAnsi="Times New Roman" w:cs="Times New Roman"/>
                <w:b/>
                <w:sz w:val="24"/>
                <w:szCs w:val="24"/>
                <w:lang w:val="uk-UA"/>
              </w:rPr>
            </w:pPr>
            <w:r w:rsidRPr="00A51C25">
              <w:rPr>
                <w:rFonts w:ascii="Times New Roman" w:hAnsi="Times New Roman"/>
                <w:b/>
                <w:sz w:val="24"/>
                <w:szCs w:val="24"/>
                <w:lang w:val="uk-UA" w:eastAsia="uk-UA"/>
              </w:rPr>
              <w:t>Не вимагається</w:t>
            </w:r>
            <w:r w:rsidR="00742BCD" w:rsidRPr="00A51C25">
              <w:rPr>
                <w:rFonts w:ascii="Times New Roman" w:eastAsia="Times New Roman" w:hAnsi="Times New Roman"/>
                <w:b/>
                <w:sz w:val="24"/>
                <w:szCs w:val="24"/>
                <w:lang w:val="uk-UA"/>
              </w:rPr>
              <w:t>.</w:t>
            </w:r>
          </w:p>
        </w:tc>
      </w:tr>
      <w:tr w:rsidR="003C5AE2" w:rsidRPr="00A51C25"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A51C25" w:rsidRDefault="00184238"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Не передбачено умовами закупівлі</w:t>
            </w:r>
          </w:p>
        </w:tc>
      </w:tr>
      <w:tr w:rsidR="003C5AE2" w:rsidRPr="00A51C25" w14:paraId="513F8BA7" w14:textId="77777777" w:rsidTr="006F1D4A">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 xml:space="preserve">Строк дії тендерної пропозиції, протягом якого тендерні пропозиції </w:t>
            </w:r>
            <w:r w:rsidRPr="00A51C25">
              <w:rPr>
                <w:rFonts w:ascii="Times New Roman" w:eastAsia="Times New Roman" w:hAnsi="Times New Roman" w:cs="Times New Roman"/>
                <w:b/>
                <w:bCs/>
                <w:color w:val="000000"/>
                <w:sz w:val="24"/>
                <w:szCs w:val="24"/>
                <w:lang w:val="uk-UA"/>
              </w:rPr>
              <w:lastRenderedPageBreak/>
              <w:t>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lastRenderedPageBreak/>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A51C25" w:rsidRDefault="003C5AE2" w:rsidP="009677A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4.2. </w:t>
            </w:r>
            <w:r w:rsidR="009677A3" w:rsidRPr="00A51C25">
              <w:rPr>
                <w:rFonts w:ascii="Times New Roman" w:eastAsia="Times New Roman" w:hAnsi="Times New Roman" w:cs="Times New Roman"/>
                <w:color w:val="000000"/>
                <w:sz w:val="24"/>
                <w:szCs w:val="24"/>
                <w:lang w:val="uk-UA"/>
              </w:rPr>
              <w:t xml:space="preserve">До закінчення зазначеного строку замовник має право </w:t>
            </w:r>
            <w:r w:rsidR="009677A3" w:rsidRPr="00A51C25">
              <w:rPr>
                <w:rFonts w:ascii="Times New Roman" w:eastAsia="Times New Roman" w:hAnsi="Times New Roman" w:cs="Times New Roman"/>
                <w:color w:val="000000"/>
                <w:sz w:val="24"/>
                <w:szCs w:val="24"/>
                <w:lang w:val="uk-UA"/>
              </w:rPr>
              <w:lastRenderedPageBreak/>
              <w:t>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A51C25" w:rsidRDefault="009677A3" w:rsidP="009677A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A51C25" w:rsidRDefault="009677A3" w:rsidP="009677A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A51C25" w:rsidRDefault="009677A3" w:rsidP="009677A3">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A51C25"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62C59CF0"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CF22D1" w:rsidRPr="00A51C25">
              <w:rPr>
                <w:rFonts w:ascii="Times New Roman" w:eastAsia="Times New Roman" w:hAnsi="Times New Roman" w:cs="Times New Roman"/>
                <w:b/>
                <w:bCs/>
                <w:color w:val="000000"/>
                <w:sz w:val="24"/>
                <w:szCs w:val="24"/>
                <w:lang w:val="uk-UA"/>
              </w:rPr>
              <w:t>п. 47 Особливостей</w:t>
            </w:r>
            <w:r w:rsidRPr="00A51C25">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75352C98" w:rsidR="003C5AE2" w:rsidRPr="00A51C25" w:rsidRDefault="003C5AE2" w:rsidP="00CF22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CF22D1" w:rsidRPr="00A51C25">
              <w:rPr>
                <w:rFonts w:ascii="Times New Roman" w:eastAsia="Times New Roman" w:hAnsi="Times New Roman" w:cs="Times New Roman"/>
                <w:b/>
                <w:bCs/>
                <w:color w:val="000000"/>
                <w:sz w:val="24"/>
                <w:szCs w:val="24"/>
                <w:lang w:val="uk-UA"/>
              </w:rPr>
              <w:t>п. 47 Особливостей</w:t>
            </w:r>
            <w:r w:rsidRPr="00A51C25">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80F79" w14:textId="7C82303C" w:rsidR="00757290" w:rsidRPr="00A51C25" w:rsidRDefault="003C5AE2" w:rsidP="00757290">
            <w:pPr>
              <w:shd w:val="clear" w:color="auto" w:fill="FFFFFF"/>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s="Times New Roman"/>
                <w:color w:val="000000"/>
                <w:sz w:val="24"/>
                <w:szCs w:val="24"/>
                <w:lang w:val="uk-UA"/>
              </w:rPr>
              <w:t xml:space="preserve">5.1. </w:t>
            </w:r>
            <w:r w:rsidR="00757290" w:rsidRPr="00A51C25">
              <w:rPr>
                <w:rFonts w:ascii="Times New Roman" w:eastAsia="Times New Roman" w:hAnsi="Times New Roman"/>
                <w:b/>
                <w:color w:val="000000"/>
                <w:sz w:val="24"/>
                <w:szCs w:val="24"/>
                <w:lang w:val="uk-UA"/>
              </w:rPr>
              <w:t xml:space="preserve">Замовник </w:t>
            </w:r>
            <w:r w:rsidR="00757290" w:rsidRPr="00A51C25">
              <w:rPr>
                <w:rFonts w:ascii="Times New Roman" w:eastAsia="Times New Roman" w:hAnsi="Times New Roman"/>
                <w:b/>
                <w:color w:val="000000"/>
                <w:sz w:val="24"/>
                <w:szCs w:val="24"/>
                <w:u w:val="single"/>
                <w:lang w:val="uk-UA"/>
              </w:rPr>
              <w:t>не вимагає</w:t>
            </w:r>
            <w:r w:rsidR="00757290" w:rsidRPr="00A51C25">
              <w:rPr>
                <w:rFonts w:ascii="Times New Roman" w:eastAsia="Times New Roman" w:hAnsi="Times New Roman"/>
                <w:b/>
                <w:color w:val="000000"/>
                <w:sz w:val="24"/>
                <w:szCs w:val="24"/>
                <w:lang w:val="uk-UA"/>
              </w:rPr>
              <w:t xml:space="preserve"> від учасників подання ними документально підтвердженої інформації про їх відповідність кваліфікаційним критеріям</w:t>
            </w:r>
            <w:r w:rsidR="00757290" w:rsidRPr="00A51C25">
              <w:rPr>
                <w:rFonts w:ascii="Times New Roman" w:eastAsia="Times New Roman" w:hAnsi="Times New Roman"/>
                <w:color w:val="000000"/>
                <w:sz w:val="24"/>
                <w:szCs w:val="24"/>
                <w:lang w:val="uk-UA"/>
              </w:rPr>
              <w:t xml:space="preserve">, </w:t>
            </w:r>
            <w:r w:rsidR="00757290" w:rsidRPr="00A51C25">
              <w:rPr>
                <w:rFonts w:ascii="Times New Roman" w:eastAsia="Times New Roman" w:hAnsi="Times New Roman"/>
                <w:b/>
                <w:color w:val="000000"/>
                <w:sz w:val="24"/>
                <w:szCs w:val="24"/>
                <w:u w:val="single"/>
                <w:lang w:val="uk-UA"/>
              </w:rPr>
              <w:t>а саме не вимагається підтвердження:</w:t>
            </w:r>
          </w:p>
          <w:p w14:paraId="46966714" w14:textId="77777777" w:rsidR="00757290" w:rsidRPr="00A51C2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p w14:paraId="12FD471B" w14:textId="77777777" w:rsidR="00757290" w:rsidRPr="00A51C25" w:rsidRDefault="00757290" w:rsidP="00757290">
            <w:pPr>
              <w:shd w:val="clear" w:color="auto" w:fill="FFFFFF"/>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14:paraId="199D8C4F" w14:textId="77777777" w:rsidR="00757290" w:rsidRPr="00A51C25" w:rsidRDefault="00757290" w:rsidP="00757290">
            <w:pPr>
              <w:shd w:val="clear" w:color="auto" w:fill="FFFFFF"/>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 xml:space="preserve">3) наявність в учасника процедури закупівлі обладнання, матеріально-технічної бази та технологій. </w:t>
            </w:r>
          </w:p>
          <w:p w14:paraId="4C1C80B3" w14:textId="77777777" w:rsidR="00757290" w:rsidRPr="00A51C25" w:rsidRDefault="00757290" w:rsidP="00757290">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sz w:val="24"/>
                <w:szCs w:val="24"/>
                <w:lang w:val="uk-UA"/>
              </w:rPr>
              <w:t>4) наявність фінансової спроможності, яка підтверджується фінансовою звітністю</w:t>
            </w:r>
            <w:r w:rsidRPr="00A51C25">
              <w:rPr>
                <w:rFonts w:ascii="Times New Roman" w:eastAsia="Times New Roman" w:hAnsi="Times New Roman" w:cs="Times New Roman"/>
                <w:color w:val="000000"/>
                <w:sz w:val="24"/>
                <w:szCs w:val="24"/>
                <w:lang w:val="uk-UA"/>
              </w:rPr>
              <w:t>. </w:t>
            </w:r>
          </w:p>
          <w:p w14:paraId="701F1ECC" w14:textId="70669165" w:rsidR="00254448" w:rsidRPr="00A51C2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EF24202" w14:textId="6A573648" w:rsidR="00254448" w:rsidRPr="00A51C2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У тенд</w:t>
            </w:r>
            <w:r w:rsidR="00496CA6" w:rsidRPr="00A51C25">
              <w:rPr>
                <w:rFonts w:ascii="Times New Roman" w:eastAsia="Times New Roman" w:hAnsi="Times New Roman" w:cs="Times New Roman"/>
                <w:color w:val="000000"/>
                <w:sz w:val="24"/>
                <w:szCs w:val="24"/>
                <w:lang w:val="uk-UA"/>
              </w:rPr>
              <w:t xml:space="preserve">ерній документації зазначаються </w:t>
            </w:r>
            <w:r w:rsidRPr="00A51C25">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A51C2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A51C2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11016689" w14:textId="47945836" w:rsidR="00254448" w:rsidRPr="00A51C25" w:rsidRDefault="003B463C" w:rsidP="00254448">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5.</w:t>
            </w:r>
            <w:r w:rsidR="00254448" w:rsidRPr="00A51C25">
              <w:rPr>
                <w:rFonts w:ascii="Times New Roman" w:eastAsia="Times New Roman" w:hAnsi="Times New Roman" w:cs="Times New Roman"/>
                <w:color w:val="000000"/>
                <w:sz w:val="24"/>
                <w:szCs w:val="24"/>
                <w:lang w:val="uk-UA"/>
              </w:rPr>
              <w:t>2.</w:t>
            </w:r>
            <w:r w:rsidRPr="00A51C25">
              <w:rPr>
                <w:rFonts w:ascii="Times New Roman" w:eastAsia="Times New Roman" w:hAnsi="Times New Roman" w:cs="Times New Roman"/>
                <w:color w:val="000000"/>
                <w:sz w:val="24"/>
                <w:szCs w:val="24"/>
                <w:lang w:val="uk-UA"/>
              </w:rPr>
              <w:t xml:space="preserve"> </w:t>
            </w:r>
            <w:r w:rsidR="00254448" w:rsidRPr="00A51C25">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w:t>
            </w:r>
            <w:r w:rsidR="00254448" w:rsidRPr="00A51C25">
              <w:rPr>
                <w:rFonts w:ascii="Times New Roman" w:eastAsia="Times New Roman" w:hAnsi="Times New Roman" w:cs="Times New Roman"/>
                <w:color w:val="000000"/>
                <w:sz w:val="24"/>
                <w:szCs w:val="24"/>
                <w:lang w:val="uk-UA"/>
              </w:rPr>
              <w:lastRenderedPageBreak/>
              <w:t>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A51C25"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A51C25">
              <w:rPr>
                <w:rFonts w:ascii="Times New Roman" w:eastAsia="Times New Roman" w:hAnsi="Times New Roman" w:cs="Times New Roman"/>
                <w:color w:val="000000"/>
                <w:sz w:val="24"/>
                <w:szCs w:val="24"/>
                <w:lang w:val="uk-UA"/>
              </w:rPr>
              <w:t>.</w:t>
            </w:r>
          </w:p>
          <w:p w14:paraId="019D635C" w14:textId="66835B79" w:rsidR="00254448" w:rsidRPr="00A51C25" w:rsidRDefault="005B3765" w:rsidP="00254448">
            <w:pPr>
              <w:shd w:val="clear" w:color="auto" w:fill="FFFFFF"/>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sz w:val="24"/>
                <w:szCs w:val="24"/>
                <w:lang w:val="uk-UA"/>
              </w:rPr>
              <w:t>5.</w:t>
            </w:r>
            <w:r w:rsidR="00254448" w:rsidRPr="00A51C25">
              <w:rPr>
                <w:rFonts w:ascii="Times New Roman" w:eastAsia="Times New Roman" w:hAnsi="Times New Roman" w:cs="Times New Roman"/>
                <w:sz w:val="24"/>
                <w:szCs w:val="24"/>
                <w:lang w:val="uk-UA"/>
              </w:rPr>
              <w:t xml:space="preserve">3. </w:t>
            </w:r>
            <w:r w:rsidR="00254448" w:rsidRPr="00A51C25">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254448" w:rsidRPr="00A51C25">
              <w:rPr>
                <w:rFonts w:ascii="Times New Roman" w:eastAsia="Times New Roman" w:hAnsi="Times New Roman" w:cs="Times New Roman"/>
                <w:sz w:val="24"/>
                <w:szCs w:val="24"/>
                <w:lang w:val="uk-UA"/>
              </w:rPr>
              <w:t>.</w:t>
            </w:r>
          </w:p>
          <w:p w14:paraId="77C94230" w14:textId="77777777" w:rsidR="00254448" w:rsidRPr="00A51C25" w:rsidRDefault="007863A7"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5.4. </w:t>
            </w:r>
            <w:r w:rsidR="00254448" w:rsidRPr="00A51C25">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sidRPr="00A51C25">
              <w:rPr>
                <w:rFonts w:ascii="Times New Roman" w:hAnsi="Times New Roman"/>
                <w:sz w:val="24"/>
                <w:szCs w:val="24"/>
                <w:lang w:val="uk-UA"/>
              </w:rPr>
              <w:t>внесено</w:t>
            </w:r>
            <w:proofErr w:type="spellEnd"/>
            <w:r w:rsidRPr="00A51C25">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AE0F3F2"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1C25">
              <w:rPr>
                <w:rFonts w:ascii="Times New Roman" w:hAnsi="Times New Roman"/>
                <w:sz w:val="24"/>
                <w:szCs w:val="24"/>
                <w:lang w:val="uk-UA"/>
              </w:rPr>
              <w:t>антиконкурентних</w:t>
            </w:r>
            <w:proofErr w:type="spellEnd"/>
            <w:r w:rsidRPr="00A51C25">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w:t>
            </w:r>
            <w:r w:rsidRPr="00A51C25">
              <w:rPr>
                <w:rFonts w:ascii="Times New Roman" w:hAnsi="Times New Roman"/>
                <w:sz w:val="24"/>
                <w:szCs w:val="24"/>
                <w:lang w:val="uk-UA"/>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898ED3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11) </w:t>
            </w:r>
            <w:r w:rsidR="00631AE4" w:rsidRPr="00A51C25">
              <w:rPr>
                <w:rFonts w:ascii="Times New Roman" w:hAnsi="Times New Roman"/>
                <w:sz w:val="24"/>
                <w:szCs w:val="24"/>
                <w:lang w:val="uk-UA"/>
              </w:rPr>
              <w:t xml:space="preserve">учасник процедури закупівлі або кінцевий </w:t>
            </w:r>
            <w:proofErr w:type="spellStart"/>
            <w:r w:rsidR="00631AE4" w:rsidRPr="00A51C25">
              <w:rPr>
                <w:rFonts w:ascii="Times New Roman" w:hAnsi="Times New Roman"/>
                <w:sz w:val="24"/>
                <w:szCs w:val="24"/>
                <w:lang w:val="uk-UA"/>
              </w:rPr>
              <w:t>бенефіціарний</w:t>
            </w:r>
            <w:proofErr w:type="spellEnd"/>
            <w:r w:rsidR="00631AE4" w:rsidRPr="00A51C25">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51C25">
              <w:rPr>
                <w:rFonts w:ascii="Times New Roman" w:hAnsi="Times New Roman"/>
                <w:sz w:val="24"/>
                <w:szCs w:val="24"/>
                <w:lang w:val="uk-UA"/>
              </w:rPr>
              <w:t>;</w:t>
            </w:r>
          </w:p>
          <w:p w14:paraId="0698E838"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73B264B0" w:rsidR="00254448" w:rsidRPr="00A51C25" w:rsidRDefault="00856991" w:rsidP="00254448">
            <w:pPr>
              <w:widowControl w:val="0"/>
              <w:spacing w:after="0" w:line="240" w:lineRule="auto"/>
              <w:contextualSpacing/>
              <w:jc w:val="both"/>
              <w:rPr>
                <w:rFonts w:ascii="Times New Roman" w:hAnsi="Times New Roman"/>
                <w:b/>
                <w:sz w:val="24"/>
                <w:szCs w:val="24"/>
                <w:lang w:val="uk-UA"/>
              </w:rPr>
            </w:pPr>
            <w:r w:rsidRPr="00A51C25">
              <w:rPr>
                <w:rFonts w:ascii="Times New Roman" w:hAnsi="Times New Roman"/>
                <w:b/>
                <w:sz w:val="24"/>
                <w:szCs w:val="24"/>
                <w:lang w:val="uk-UA"/>
              </w:rPr>
              <w:t xml:space="preserve">5.5. </w:t>
            </w:r>
            <w:r w:rsidR="00254448" w:rsidRPr="00A51C25">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A51C25">
              <w:rPr>
                <w:rFonts w:ascii="Times New Roman" w:hAnsi="Times New Roman"/>
                <w:b/>
                <w:sz w:val="24"/>
                <w:szCs w:val="24"/>
                <w:lang w:val="uk-UA"/>
              </w:rPr>
              <w:t xml:space="preserve"> 47 Особливостей</w:t>
            </w:r>
            <w:r w:rsidR="00254448" w:rsidRPr="00A51C25">
              <w:rPr>
                <w:rFonts w:ascii="Times New Roman" w:hAnsi="Times New Roman"/>
                <w:sz w:val="24"/>
                <w:szCs w:val="24"/>
                <w:lang w:val="uk-UA"/>
              </w:rPr>
              <w:t xml:space="preserve">, </w:t>
            </w:r>
            <w:r w:rsidR="00254448" w:rsidRPr="00A51C25">
              <w:rPr>
                <w:rFonts w:ascii="Times New Roman" w:hAnsi="Times New Roman"/>
                <w:b/>
                <w:sz w:val="24"/>
                <w:szCs w:val="24"/>
                <w:lang w:val="uk-UA"/>
              </w:rPr>
              <w:t>а саме:</w:t>
            </w:r>
          </w:p>
          <w:p w14:paraId="252831F1" w14:textId="2723A487" w:rsidR="0068389F" w:rsidRPr="00A51C25" w:rsidRDefault="0068389F" w:rsidP="00254448">
            <w:pPr>
              <w:widowControl w:val="0"/>
              <w:spacing w:after="0" w:line="240" w:lineRule="auto"/>
              <w:contextualSpacing/>
              <w:jc w:val="both"/>
              <w:rPr>
                <w:rFonts w:ascii="Times New Roman" w:hAnsi="Times New Roman"/>
                <w:b/>
                <w:sz w:val="24"/>
                <w:szCs w:val="24"/>
                <w:lang w:val="uk-UA"/>
              </w:rPr>
            </w:pPr>
            <w:r w:rsidRPr="00A51C25">
              <w:rPr>
                <w:rFonts w:ascii="Times New Roman" w:hAnsi="Times New Roman"/>
                <w:b/>
                <w:sz w:val="24"/>
                <w:szCs w:val="24"/>
                <w:lang w:val="uk-UA"/>
              </w:rPr>
              <w:t>-</w:t>
            </w:r>
            <w:r w:rsidRPr="00A51C25">
              <w:rPr>
                <w:rFonts w:ascii="Times New Roman" w:hAnsi="Times New Roman"/>
                <w:sz w:val="24"/>
                <w:szCs w:val="24"/>
                <w:lang w:val="uk-UA"/>
              </w:rPr>
              <w:t xml:space="preserve"> </w:t>
            </w:r>
            <w:r w:rsidRPr="00A51C25">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A51C25">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w:t>
            </w:r>
            <w:r w:rsidRPr="00A51C25">
              <w:rPr>
                <w:rFonts w:ascii="Times New Roman" w:hAnsi="Times New Roman"/>
                <w:sz w:val="24"/>
                <w:szCs w:val="24"/>
                <w:lang w:val="uk-UA"/>
              </w:rPr>
              <w:lastRenderedPageBreak/>
              <w:t xml:space="preserve">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A51C25">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A51C25">
              <w:rPr>
                <w:rFonts w:ascii="Times New Roman" w:hAnsi="Times New Roman"/>
                <w:sz w:val="24"/>
                <w:szCs w:val="24"/>
                <w:lang w:val="uk-UA"/>
              </w:rPr>
              <w:t xml:space="preserve"> (у вигляді </w:t>
            </w:r>
            <w:proofErr w:type="spellStart"/>
            <w:r w:rsidRPr="00A51C25">
              <w:rPr>
                <w:rFonts w:ascii="Times New Roman" w:hAnsi="Times New Roman"/>
                <w:sz w:val="24"/>
                <w:szCs w:val="24"/>
                <w:lang w:val="uk-UA"/>
              </w:rPr>
              <w:t>скрін-шоту</w:t>
            </w:r>
            <w:proofErr w:type="spellEnd"/>
            <w:r w:rsidRPr="00A51C25">
              <w:rPr>
                <w:rFonts w:ascii="Times New Roman" w:hAnsi="Times New Roman"/>
                <w:sz w:val="24"/>
                <w:szCs w:val="24"/>
                <w:lang w:val="uk-UA"/>
              </w:rPr>
              <w:t xml:space="preserve"> екрану монітора веб-сайту з сторінкою Реєстру).</w:t>
            </w:r>
          </w:p>
          <w:p w14:paraId="6CB17F98" w14:textId="146CE737" w:rsidR="00254448" w:rsidRPr="00A51C2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51C25">
              <w:rPr>
                <w:rFonts w:ascii="Times New Roman" w:hAnsi="Times New Roman"/>
                <w:iCs/>
                <w:color w:val="000000"/>
                <w:sz w:val="24"/>
                <w:szCs w:val="24"/>
                <w:lang w:val="uk-UA"/>
              </w:rPr>
              <w:t xml:space="preserve">- </w:t>
            </w:r>
            <w:r w:rsidRPr="00A51C2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1C2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51C25">
              <w:rPr>
                <w:rFonts w:ascii="Times New Roman" w:hAnsi="Times New Roman"/>
                <w:sz w:val="24"/>
                <w:szCs w:val="24"/>
                <w:lang w:val="uk-UA"/>
              </w:rPr>
              <w:t xml:space="preserve">фізична особа, яка є учасником процедури закупівлі, </w:t>
            </w:r>
            <w:r w:rsidR="0068389F" w:rsidRPr="00A51C25">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A51C25">
              <w:rPr>
                <w:rFonts w:ascii="Times New Roman" w:hAnsi="Times New Roman"/>
                <w:iCs/>
                <w:color w:val="000000"/>
                <w:sz w:val="24"/>
                <w:szCs w:val="24"/>
                <w:lang w:val="uk-UA"/>
              </w:rPr>
              <w:t>;</w:t>
            </w:r>
          </w:p>
          <w:p w14:paraId="7078DC55" w14:textId="44FFD3C5" w:rsidR="00254448" w:rsidRPr="00A51C2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51C25">
              <w:rPr>
                <w:rFonts w:ascii="Times New Roman" w:hAnsi="Times New Roman"/>
                <w:iCs/>
                <w:color w:val="000000"/>
                <w:sz w:val="24"/>
                <w:szCs w:val="24"/>
                <w:lang w:val="uk-UA"/>
              </w:rPr>
              <w:t xml:space="preserve">- </w:t>
            </w:r>
            <w:r w:rsidRPr="00A51C2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1C2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A51C25">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A51C25">
              <w:rPr>
                <w:rFonts w:ascii="Times New Roman" w:hAnsi="Times New Roman"/>
                <w:sz w:val="24"/>
                <w:szCs w:val="24"/>
                <w:lang w:val="uk-UA"/>
              </w:rPr>
              <w:t xml:space="preserve"> згідно підпункту 6 пункту 47 Особливостей</w:t>
            </w:r>
            <w:r w:rsidRPr="00A51C25">
              <w:rPr>
                <w:rFonts w:ascii="Times New Roman" w:hAnsi="Times New Roman"/>
                <w:iCs/>
                <w:color w:val="000000"/>
                <w:sz w:val="24"/>
                <w:szCs w:val="24"/>
                <w:lang w:val="uk-UA"/>
              </w:rPr>
              <w:t>;</w:t>
            </w:r>
          </w:p>
          <w:p w14:paraId="72722041" w14:textId="69BCCE8B" w:rsidR="00254448" w:rsidRPr="00A51C25"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A51C25">
              <w:rPr>
                <w:rFonts w:ascii="Times New Roman" w:hAnsi="Times New Roman"/>
                <w:iCs/>
                <w:color w:val="000000"/>
                <w:sz w:val="24"/>
                <w:szCs w:val="24"/>
                <w:lang w:val="uk-UA"/>
              </w:rPr>
              <w:t xml:space="preserve">- </w:t>
            </w:r>
            <w:r w:rsidRPr="00A51C25">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A51C25">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A51C25">
              <w:rPr>
                <w:rFonts w:ascii="Times New Roman" w:hAnsi="Times New Roman"/>
                <w:sz w:val="24"/>
                <w:szCs w:val="24"/>
                <w:lang w:val="uk-UA"/>
              </w:rPr>
              <w:t>згідно підпункту 12 пункту 47 Особливостей</w:t>
            </w:r>
            <w:r w:rsidR="008A0BDF" w:rsidRPr="00A51C25">
              <w:rPr>
                <w:rFonts w:ascii="Times New Roman" w:hAnsi="Times New Roman"/>
                <w:iCs/>
                <w:color w:val="000000"/>
                <w:sz w:val="24"/>
                <w:szCs w:val="24"/>
                <w:lang w:val="uk-UA"/>
              </w:rPr>
              <w:t xml:space="preserve"> </w:t>
            </w:r>
            <w:r w:rsidRPr="00A51C25">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A51C25" w:rsidRDefault="00254448" w:rsidP="00254448">
            <w:pPr>
              <w:spacing w:after="0" w:line="240" w:lineRule="auto"/>
              <w:jc w:val="both"/>
              <w:rPr>
                <w:rFonts w:ascii="Times New Roman" w:eastAsia="Times New Roman" w:hAnsi="Times New Roman"/>
                <w:sz w:val="24"/>
                <w:szCs w:val="24"/>
                <w:lang w:val="uk-UA"/>
              </w:rPr>
            </w:pPr>
            <w:r w:rsidRPr="00A51C25">
              <w:rPr>
                <w:rFonts w:ascii="Times New Roman" w:hAnsi="Times New Roman"/>
                <w:iCs/>
                <w:color w:val="000000"/>
                <w:sz w:val="24"/>
                <w:szCs w:val="24"/>
                <w:lang w:val="uk-UA"/>
              </w:rPr>
              <w:t xml:space="preserve">- </w:t>
            </w:r>
            <w:r w:rsidRPr="00A51C25">
              <w:rPr>
                <w:rFonts w:ascii="Times New Roman" w:eastAsia="Times New Roman" w:hAnsi="Times New Roman"/>
                <w:b/>
                <w:sz w:val="24"/>
                <w:szCs w:val="24"/>
                <w:lang w:val="uk-UA"/>
              </w:rPr>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w:t>
            </w:r>
            <w:r w:rsidRPr="00A51C25">
              <w:rPr>
                <w:rFonts w:ascii="Times New Roman" w:eastAsia="Times New Roman" w:hAnsi="Times New Roman"/>
                <w:b/>
                <w:sz w:val="24"/>
                <w:szCs w:val="24"/>
                <w:lang w:val="uk-UA"/>
              </w:rPr>
              <w:lastRenderedPageBreak/>
              <w:t>трьох років з дати дострокового розірвання такого договору</w:t>
            </w:r>
            <w:r w:rsidR="008A0BDF" w:rsidRPr="00A51C25">
              <w:rPr>
                <w:rFonts w:ascii="Times New Roman" w:eastAsia="Times New Roman" w:hAnsi="Times New Roman"/>
                <w:b/>
                <w:sz w:val="24"/>
                <w:szCs w:val="24"/>
                <w:lang w:val="uk-UA"/>
              </w:rPr>
              <w:t xml:space="preserve"> </w:t>
            </w:r>
            <w:r w:rsidR="008A0BDF" w:rsidRPr="00A51C25">
              <w:rPr>
                <w:rFonts w:ascii="Times New Roman" w:hAnsi="Times New Roman"/>
                <w:sz w:val="24"/>
                <w:szCs w:val="24"/>
                <w:lang w:val="uk-UA"/>
              </w:rPr>
              <w:t>згідно абзацу чотирнадцятому пункту 47 Особливостей</w:t>
            </w:r>
            <w:r w:rsidRPr="00A51C25">
              <w:rPr>
                <w:rFonts w:ascii="Times New Roman" w:eastAsia="Times New Roman" w:hAnsi="Times New Roman"/>
                <w:sz w:val="24"/>
                <w:szCs w:val="24"/>
                <w:lang w:val="uk-UA"/>
              </w:rPr>
              <w:t>.</w:t>
            </w:r>
          </w:p>
          <w:p w14:paraId="4C39F4D1" w14:textId="77777777" w:rsidR="00254448" w:rsidRPr="00A51C25" w:rsidRDefault="00254448" w:rsidP="00254448">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або</w:t>
            </w:r>
          </w:p>
          <w:p w14:paraId="6671DEF9" w14:textId="021E3999" w:rsidR="00254448" w:rsidRPr="00A51C25" w:rsidRDefault="007D0230" w:rsidP="00254448">
            <w:pPr>
              <w:shd w:val="clear" w:color="auto" w:fill="FFFFFF"/>
              <w:spacing w:after="0" w:line="240" w:lineRule="auto"/>
              <w:jc w:val="both"/>
              <w:textAlignment w:val="baseline"/>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A51C25">
              <w:rPr>
                <w:rFonts w:ascii="Times New Roman" w:eastAsia="Times New Roman" w:hAnsi="Times New Roman"/>
                <w:sz w:val="24"/>
                <w:szCs w:val="24"/>
                <w:lang w:val="uk-UA"/>
              </w:rPr>
              <w:t>.</w:t>
            </w:r>
          </w:p>
          <w:p w14:paraId="5C944592" w14:textId="4244C08F" w:rsidR="000137C7" w:rsidRPr="00A51C25" w:rsidRDefault="000137C7" w:rsidP="00254448">
            <w:pPr>
              <w:shd w:val="clear" w:color="auto" w:fill="FFFFFF"/>
              <w:spacing w:after="0" w:line="240" w:lineRule="auto"/>
              <w:jc w:val="both"/>
              <w:textAlignment w:val="baseline"/>
              <w:rPr>
                <w:shd w:val="clear" w:color="auto" w:fill="FFFFFF"/>
                <w:lang w:val="uk-UA"/>
              </w:rPr>
            </w:pPr>
            <w:r w:rsidRPr="00A51C25">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4831CD" w:rsidRPr="00A51C25">
              <w:rPr>
                <w:rFonts w:ascii="Times New Roman" w:hAnsi="Times New Roman"/>
                <w:sz w:val="24"/>
                <w:szCs w:val="24"/>
                <w:lang w:val="uk-UA"/>
              </w:rPr>
              <w:t>.</w:t>
            </w:r>
          </w:p>
          <w:p w14:paraId="3983E99F" w14:textId="77777777" w:rsidR="00254448" w:rsidRPr="00A51C2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A51C25">
              <w:rPr>
                <w:rFonts w:ascii="Times New Roman" w:eastAsia="Times New Roman" w:hAnsi="Times New Roman"/>
                <w:i/>
                <w:color w:val="000000"/>
                <w:sz w:val="24"/>
                <w:szCs w:val="24"/>
                <w:u w:val="single"/>
                <w:lang w:val="uk-UA"/>
              </w:rPr>
              <w:t>Примітки:</w:t>
            </w:r>
          </w:p>
          <w:p w14:paraId="14A65992" w14:textId="77777777" w:rsidR="00254448" w:rsidRPr="00A51C25"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A51C25">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A51C25">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A51C25">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A51C25"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A51C25" w:rsidRDefault="00A51C25"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A51C25">
              <w:fldChar w:fldCharType="begin"/>
            </w:r>
            <w:r w:rsidRPr="00A51C25">
              <w:rPr>
                <w:lang w:val="uk-UA"/>
              </w:rPr>
              <w:instrText xml:space="preserve"> </w:instrText>
            </w:r>
            <w:r w:rsidRPr="00A51C25">
              <w:instrText>HYPERLINK</w:instrText>
            </w:r>
            <w:r w:rsidRPr="00A51C25">
              <w:rPr>
                <w:lang w:val="uk-UA"/>
              </w:rPr>
              <w:instrText xml:space="preserve"> "</w:instrText>
            </w:r>
            <w:r w:rsidRPr="00A51C25">
              <w:instrText>https</w:instrText>
            </w:r>
            <w:r w:rsidRPr="00A51C25">
              <w:rPr>
                <w:lang w:val="uk-UA"/>
              </w:rPr>
              <w:instrText>://</w:instrText>
            </w:r>
            <w:r w:rsidRPr="00A51C25">
              <w:instrText>vytiah</w:instrText>
            </w:r>
            <w:r w:rsidRPr="00A51C25">
              <w:rPr>
                <w:lang w:val="uk-UA"/>
              </w:rPr>
              <w:instrText>.</w:instrText>
            </w:r>
            <w:r w:rsidRPr="00A51C25">
              <w:instrText>mvs</w:instrText>
            </w:r>
            <w:r w:rsidRPr="00A51C25">
              <w:rPr>
                <w:lang w:val="uk-UA"/>
              </w:rPr>
              <w:instrText>.</w:instrText>
            </w:r>
            <w:r w:rsidRPr="00A51C25">
              <w:instrText>gov</w:instrText>
            </w:r>
            <w:r w:rsidRPr="00A51C25">
              <w:rPr>
                <w:lang w:val="uk-UA"/>
              </w:rPr>
              <w:instrText>.</w:instrText>
            </w:r>
            <w:r w:rsidRPr="00A51C25">
              <w:instrText>ua</w:instrText>
            </w:r>
            <w:r w:rsidRPr="00A51C25">
              <w:rPr>
                <w:lang w:val="uk-UA"/>
              </w:rPr>
              <w:instrText>/</w:instrText>
            </w:r>
            <w:r w:rsidRPr="00A51C25">
              <w:instrText>app</w:instrText>
            </w:r>
            <w:r w:rsidRPr="00A51C25">
              <w:rPr>
                <w:lang w:val="uk-UA"/>
              </w:rPr>
              <w:instrText>/</w:instrText>
            </w:r>
            <w:r w:rsidRPr="00A51C25">
              <w:instrText>landing</w:instrText>
            </w:r>
            <w:r w:rsidRPr="00A51C25">
              <w:rPr>
                <w:lang w:val="uk-UA"/>
              </w:rPr>
              <w:instrText xml:space="preserve">" </w:instrText>
            </w:r>
            <w:r w:rsidRPr="00A51C25">
              <w:fldChar w:fldCharType="separate"/>
            </w:r>
            <w:r w:rsidR="00254448" w:rsidRPr="00A51C25">
              <w:rPr>
                <w:rStyle w:val="a4"/>
                <w:rFonts w:ascii="Times New Roman" w:hAnsi="Times New Roman" w:cs="Times New Roman"/>
                <w:i/>
                <w:szCs w:val="24"/>
                <w:lang w:val="uk-UA"/>
              </w:rPr>
              <w:t>https://vytiah.mvs.gov.ua/app/landing</w:t>
            </w:r>
            <w:r w:rsidRPr="00A51C25">
              <w:rPr>
                <w:rStyle w:val="a4"/>
                <w:rFonts w:ascii="Times New Roman" w:hAnsi="Times New Roman" w:cs="Times New Roman"/>
                <w:i/>
                <w:szCs w:val="24"/>
                <w:lang w:val="uk-UA"/>
              </w:rPr>
              <w:fldChar w:fldCharType="end"/>
            </w:r>
          </w:p>
          <w:p w14:paraId="08320718" w14:textId="2D9C4B77" w:rsidR="00254448" w:rsidRPr="00A51C25" w:rsidRDefault="00A51C25" w:rsidP="00254448">
            <w:pPr>
              <w:widowControl w:val="0"/>
              <w:spacing w:after="0" w:line="240" w:lineRule="auto"/>
              <w:contextualSpacing/>
              <w:jc w:val="both"/>
              <w:rPr>
                <w:rFonts w:ascii="Times New Roman" w:hAnsi="Times New Roman"/>
                <w:sz w:val="24"/>
                <w:szCs w:val="24"/>
                <w:lang w:val="uk-UA"/>
              </w:rPr>
            </w:pPr>
            <w:r w:rsidRPr="00A51C25">
              <w:fldChar w:fldCharType="begin"/>
            </w:r>
            <w:r w:rsidRPr="00A51C25">
              <w:rPr>
                <w:lang w:val="uk-UA"/>
              </w:rPr>
              <w:instrText xml:space="preserve"> </w:instrText>
            </w:r>
            <w:r w:rsidRPr="00A51C25">
              <w:instrText>HYPERLINK</w:instrText>
            </w:r>
            <w:r w:rsidRPr="00A51C25">
              <w:rPr>
                <w:lang w:val="uk-UA"/>
              </w:rPr>
              <w:instrText xml:space="preserve"> "</w:instrText>
            </w:r>
            <w:r w:rsidRPr="00A51C25">
              <w:instrText>https</w:instrText>
            </w:r>
            <w:r w:rsidRPr="00A51C25">
              <w:rPr>
                <w:lang w:val="uk-UA"/>
              </w:rPr>
              <w:instrText>://</w:instrText>
            </w:r>
            <w:r w:rsidRPr="00A51C25">
              <w:instrText>corruptinfo</w:instrText>
            </w:r>
            <w:r w:rsidRPr="00A51C25">
              <w:rPr>
                <w:lang w:val="uk-UA"/>
              </w:rPr>
              <w:instrText>.</w:instrText>
            </w:r>
            <w:r w:rsidRPr="00A51C25">
              <w:instrText>nazk</w:instrText>
            </w:r>
            <w:r w:rsidRPr="00A51C25">
              <w:rPr>
                <w:lang w:val="uk-UA"/>
              </w:rPr>
              <w:instrText>.</w:instrText>
            </w:r>
            <w:r w:rsidRPr="00A51C25">
              <w:instrText>gov</w:instrText>
            </w:r>
            <w:r w:rsidRPr="00A51C25">
              <w:rPr>
                <w:lang w:val="uk-UA"/>
              </w:rPr>
              <w:instrText>.</w:instrText>
            </w:r>
            <w:r w:rsidRPr="00A51C25">
              <w:instrText>ua</w:instrText>
            </w:r>
            <w:r w:rsidRPr="00A51C25">
              <w:rPr>
                <w:lang w:val="uk-UA"/>
              </w:rPr>
              <w:instrText>/</w:instrText>
            </w:r>
            <w:r w:rsidRPr="00A51C25">
              <w:instrText>reference</w:instrText>
            </w:r>
            <w:r w:rsidRPr="00A51C25">
              <w:rPr>
                <w:lang w:val="uk-UA"/>
              </w:rPr>
              <w:instrText>/</w:instrText>
            </w:r>
            <w:r w:rsidRPr="00A51C25">
              <w:instrText>getpersonalreference</w:instrText>
            </w:r>
            <w:r w:rsidRPr="00A51C25">
              <w:rPr>
                <w:lang w:val="uk-UA"/>
              </w:rPr>
              <w:instrText>/</w:instrText>
            </w:r>
            <w:r w:rsidRPr="00A51C25">
              <w:instrText>individual</w:instrText>
            </w:r>
            <w:r w:rsidRPr="00A51C25">
              <w:rPr>
                <w:lang w:val="uk-UA"/>
              </w:rPr>
              <w:instrText xml:space="preserve">" </w:instrText>
            </w:r>
            <w:r w:rsidRPr="00A51C25">
              <w:fldChar w:fldCharType="separate"/>
            </w:r>
            <w:r w:rsidR="00254448" w:rsidRPr="00A51C25">
              <w:rPr>
                <w:rStyle w:val="a4"/>
                <w:rFonts w:ascii="Times New Roman" w:hAnsi="Times New Roman" w:cs="Times New Roman"/>
                <w:i/>
                <w:szCs w:val="24"/>
                <w:lang w:val="uk-UA"/>
              </w:rPr>
              <w:t>https://corruptinfo.nazk.gov.ua/reference/getpersonalreference/individual</w:t>
            </w:r>
            <w:r w:rsidRPr="00A51C25">
              <w:rPr>
                <w:rStyle w:val="a4"/>
                <w:rFonts w:ascii="Times New Roman" w:hAnsi="Times New Roman" w:cs="Times New Roman"/>
                <w:i/>
                <w:szCs w:val="24"/>
                <w:lang w:val="uk-UA"/>
              </w:rPr>
              <w:fldChar w:fldCharType="end"/>
            </w:r>
            <w:r w:rsidR="00254448" w:rsidRPr="00A51C25">
              <w:rPr>
                <w:rFonts w:ascii="Times New Roman" w:hAnsi="Times New Roman"/>
                <w:sz w:val="24"/>
                <w:szCs w:val="24"/>
                <w:lang w:val="uk-UA"/>
              </w:rPr>
              <w:t>.</w:t>
            </w:r>
          </w:p>
          <w:p w14:paraId="71787951"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A51C25" w:rsidRDefault="00254448" w:rsidP="00254448">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2B8A5D6" w14:textId="4B788ADA" w:rsidR="00895E3D" w:rsidRPr="00A51C25" w:rsidRDefault="00254448" w:rsidP="0015075E">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Замовник самостійно за результатами розгляду тендерної </w:t>
            </w:r>
            <w:r w:rsidRPr="00A51C25">
              <w:rPr>
                <w:rFonts w:ascii="Times New Roman" w:hAnsi="Times New Roman"/>
                <w:sz w:val="24"/>
                <w:szCs w:val="24"/>
                <w:lang w:val="uk-UA"/>
              </w:rPr>
              <w:lastRenderedPageBreak/>
              <w:t>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3C5AE2" w:rsidRPr="00A51C25" w14:paraId="0D1C81A5" w14:textId="77777777" w:rsidTr="00496CA6">
        <w:trPr>
          <w:trHeight w:val="557"/>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shd w:val="clear" w:color="auto" w:fill="FFFFFF"/>
                <w:lang w:val="uk-UA"/>
              </w:rPr>
              <w:t>6.</w:t>
            </w:r>
            <w:r w:rsidR="00D64004" w:rsidRPr="00A51C25">
              <w:rPr>
                <w:rFonts w:ascii="Times New Roman" w:eastAsia="Times New Roman" w:hAnsi="Times New Roman" w:cs="Times New Roman"/>
                <w:color w:val="000000"/>
                <w:sz w:val="24"/>
                <w:szCs w:val="24"/>
                <w:shd w:val="clear" w:color="auto" w:fill="FFFFFF"/>
                <w:lang w:val="uk-UA"/>
              </w:rPr>
              <w:t>1</w:t>
            </w:r>
            <w:r w:rsidRPr="00A51C25">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A51C25">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6B6CB1C6" w14:textId="77777777" w:rsidR="000F0658" w:rsidRPr="00A51C25" w:rsidRDefault="000F0658" w:rsidP="000F0658">
            <w:pPr>
              <w:spacing w:after="0" w:line="240" w:lineRule="auto"/>
              <w:jc w:val="both"/>
              <w:rPr>
                <w:rFonts w:ascii="Times New Roman" w:hAnsi="Times New Roman"/>
                <w:sz w:val="24"/>
                <w:szCs w:val="24"/>
                <w:lang w:val="uk-UA"/>
              </w:rPr>
            </w:pPr>
            <w:r w:rsidRPr="00A51C25">
              <w:rPr>
                <w:rFonts w:ascii="Times New Roman" w:hAnsi="Times New Roman"/>
                <w:sz w:val="24"/>
                <w:szCs w:val="24"/>
                <w:lang w:val="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43ECE7AC" w14:textId="77777777" w:rsidR="000F0658" w:rsidRPr="00A51C25" w:rsidRDefault="000F0658" w:rsidP="000F0658">
            <w:pPr>
              <w:spacing w:after="0" w:line="240" w:lineRule="auto"/>
              <w:jc w:val="both"/>
              <w:rPr>
                <w:rFonts w:ascii="Times New Roman" w:hAnsi="Times New Roman"/>
                <w:sz w:val="24"/>
                <w:szCs w:val="24"/>
                <w:lang w:val="uk-UA"/>
              </w:rPr>
            </w:pPr>
            <w:r w:rsidRPr="00A51C25">
              <w:rPr>
                <w:rFonts w:ascii="Times New Roman" w:hAnsi="Times New Roman"/>
                <w:sz w:val="24"/>
                <w:szCs w:val="24"/>
                <w:lang w:val="uk-UA"/>
              </w:rPr>
              <w:t>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2809D4E" w14:textId="77777777" w:rsidR="000F0658" w:rsidRPr="00A51C25" w:rsidRDefault="000F0658" w:rsidP="000F0658">
            <w:pPr>
              <w:spacing w:after="0" w:line="240" w:lineRule="auto"/>
              <w:jc w:val="both"/>
              <w:rPr>
                <w:rFonts w:ascii="Times New Roman" w:hAnsi="Times New Roman"/>
                <w:sz w:val="24"/>
                <w:szCs w:val="24"/>
                <w:lang w:val="uk-UA"/>
              </w:rPr>
            </w:pPr>
            <w:proofErr w:type="spellStart"/>
            <w:r w:rsidRPr="00A51C25">
              <w:rPr>
                <w:rFonts w:ascii="Times New Roman" w:hAnsi="Times New Roman"/>
                <w:sz w:val="24"/>
                <w:szCs w:val="24"/>
                <w:lang w:val="uk-UA"/>
              </w:rPr>
              <w:t>Електропостачальник</w:t>
            </w:r>
            <w:proofErr w:type="spellEnd"/>
            <w:r w:rsidRPr="00A51C25">
              <w:rPr>
                <w:rFonts w:ascii="Times New Roman" w:hAnsi="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w:t>
            </w:r>
            <w:proofErr w:type="spellStart"/>
            <w:r w:rsidRPr="00A51C25">
              <w:rPr>
                <w:rFonts w:ascii="Times New Roman" w:hAnsi="Times New Roman"/>
                <w:sz w:val="24"/>
                <w:szCs w:val="24"/>
                <w:lang w:val="uk-UA"/>
              </w:rPr>
              <w:t>Електропостачальник</w:t>
            </w:r>
            <w:proofErr w:type="spellEnd"/>
            <w:r w:rsidRPr="00A51C25">
              <w:rPr>
                <w:rFonts w:ascii="Times New Roman" w:hAnsi="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4B1FA1C9" w14:textId="77777777" w:rsidR="000F0658" w:rsidRPr="00A51C25" w:rsidRDefault="000F0658" w:rsidP="000F0658">
            <w:pPr>
              <w:spacing w:after="0" w:line="240" w:lineRule="auto"/>
              <w:jc w:val="both"/>
              <w:rPr>
                <w:rFonts w:ascii="Times New Roman" w:hAnsi="Times New Roman"/>
                <w:sz w:val="24"/>
                <w:szCs w:val="24"/>
                <w:lang w:val="uk-UA"/>
              </w:rPr>
            </w:pPr>
            <w:proofErr w:type="spellStart"/>
            <w:r w:rsidRPr="00A51C25">
              <w:rPr>
                <w:rFonts w:ascii="Times New Roman" w:hAnsi="Times New Roman"/>
                <w:sz w:val="24"/>
                <w:szCs w:val="24"/>
                <w:lang w:val="uk-UA"/>
              </w:rPr>
              <w:t>Електропостачальник</w:t>
            </w:r>
            <w:proofErr w:type="spellEnd"/>
            <w:r w:rsidRPr="00A51C25">
              <w:rPr>
                <w:rFonts w:ascii="Times New Roman" w:hAnsi="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178E7DF4" w14:textId="77777777" w:rsidR="000F0658" w:rsidRPr="00A51C25" w:rsidRDefault="000F0658" w:rsidP="000F0658">
            <w:pPr>
              <w:spacing w:after="0" w:line="240" w:lineRule="auto"/>
              <w:jc w:val="both"/>
              <w:rPr>
                <w:rFonts w:ascii="Times New Roman" w:hAnsi="Times New Roman"/>
                <w:sz w:val="24"/>
                <w:szCs w:val="24"/>
                <w:lang w:val="uk-UA"/>
              </w:rPr>
            </w:pPr>
            <w:proofErr w:type="spellStart"/>
            <w:r w:rsidRPr="00A51C25">
              <w:rPr>
                <w:rFonts w:ascii="Times New Roman" w:hAnsi="Times New Roman"/>
                <w:sz w:val="24"/>
                <w:szCs w:val="24"/>
                <w:lang w:val="uk-UA"/>
              </w:rPr>
              <w:t>Електропостачальник</w:t>
            </w:r>
            <w:proofErr w:type="spellEnd"/>
            <w:r w:rsidRPr="00A51C25">
              <w:rPr>
                <w:rFonts w:ascii="Times New Roman" w:hAnsi="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51C25">
              <w:rPr>
                <w:rFonts w:ascii="Times New Roman" w:hAnsi="Times New Roman"/>
                <w:sz w:val="24"/>
                <w:szCs w:val="24"/>
                <w:lang w:val="uk-UA"/>
              </w:rPr>
              <w:t>електропостачальником</w:t>
            </w:r>
            <w:proofErr w:type="spellEnd"/>
            <w:r w:rsidRPr="00A51C25">
              <w:rPr>
                <w:rFonts w:ascii="Times New Roman" w:hAnsi="Times New Roman"/>
                <w:sz w:val="24"/>
                <w:szCs w:val="24"/>
                <w:lang w:val="uk-UA"/>
              </w:rPr>
              <w:t xml:space="preserve"> та споживачем (замовником), ведення точних та прозорих </w:t>
            </w:r>
            <w:r w:rsidRPr="00A51C25">
              <w:rPr>
                <w:rFonts w:ascii="Times New Roman" w:hAnsi="Times New Roman"/>
                <w:sz w:val="24"/>
                <w:szCs w:val="24"/>
                <w:lang w:val="uk-UA"/>
              </w:rPr>
              <w:lastRenderedPageBreak/>
              <w:t>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5082BCA0" w14:textId="77777777" w:rsidR="000F0658" w:rsidRPr="00A51C25" w:rsidRDefault="000F0658" w:rsidP="000F0658">
            <w:pPr>
              <w:spacing w:after="0" w:line="240" w:lineRule="auto"/>
              <w:jc w:val="both"/>
              <w:rPr>
                <w:rFonts w:ascii="Times New Roman" w:eastAsia="Times New Roman" w:hAnsi="Times New Roman"/>
                <w:sz w:val="24"/>
                <w:szCs w:val="24"/>
                <w:lang w:val="uk-UA"/>
              </w:rPr>
            </w:pPr>
            <w:r w:rsidRPr="00A51C25">
              <w:rPr>
                <w:rFonts w:ascii="Times New Roman" w:hAnsi="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14:paraId="428B2ECD" w14:textId="77777777" w:rsidR="000F0658" w:rsidRPr="00A51C25" w:rsidRDefault="000F0658" w:rsidP="000F0658">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shd w:val="clear" w:color="auto" w:fill="FFFFFF"/>
                <w:lang w:val="uk-UA"/>
              </w:rPr>
              <w:t xml:space="preserve">6.2. </w:t>
            </w:r>
            <w:r w:rsidRPr="00A51C25">
              <w:rPr>
                <w:rFonts w:ascii="Times New Roman" w:hAnsi="Times New Roman"/>
                <w:sz w:val="24"/>
                <w:szCs w:val="24"/>
                <w:lang w:val="uk-U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A51C25">
              <w:rPr>
                <w:rFonts w:ascii="Times New Roman" w:eastAsia="Times New Roman" w:hAnsi="Times New Roman"/>
                <w:color w:val="000000"/>
                <w:sz w:val="24"/>
                <w:szCs w:val="24"/>
                <w:lang w:val="uk-UA"/>
              </w:rPr>
              <w:t>;</w:t>
            </w:r>
          </w:p>
          <w:p w14:paraId="270F32CC" w14:textId="708F3ECB" w:rsidR="003C5AE2" w:rsidRPr="00A51C25" w:rsidRDefault="000F0658" w:rsidP="000F0658">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olor w:val="000000"/>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A51C25" w14:paraId="6DBAB31E" w14:textId="77777777" w:rsidTr="00CE7A82">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64F02" w14:textId="77777777" w:rsidR="008E01E2" w:rsidRPr="00A51C25" w:rsidRDefault="008E01E2" w:rsidP="008E01E2">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4B1C08B" w14:textId="77777777" w:rsidR="008E01E2" w:rsidRPr="00A51C25" w:rsidRDefault="008E01E2" w:rsidP="008E01E2">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32344C8B" w14:textId="77777777" w:rsidR="008E01E2" w:rsidRPr="00A51C25" w:rsidRDefault="008E01E2" w:rsidP="008E01E2">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1B69453E" w14:textId="77777777" w:rsidR="008E01E2" w:rsidRPr="00A51C25" w:rsidRDefault="008E01E2" w:rsidP="008E01E2">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7.4. Умови постачання електричної енергії замовнику повинні відповідати наступним нормативно-правовим актам:</w:t>
            </w:r>
          </w:p>
          <w:p w14:paraId="30921FB6" w14:textId="77777777" w:rsidR="008E01E2" w:rsidRPr="00A51C25" w:rsidRDefault="008E01E2" w:rsidP="008E01E2">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 Закон України «Про ринок електричної енергії»;</w:t>
            </w:r>
          </w:p>
          <w:p w14:paraId="70D747D4" w14:textId="77777777" w:rsidR="008E01E2" w:rsidRPr="00A51C25" w:rsidRDefault="008E01E2" w:rsidP="008E01E2">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 Правила роздрібного ринку електричної енергії (затверджені постановою НКРЕКП від 14.03.2018 р. № 312).</w:t>
            </w:r>
          </w:p>
          <w:p w14:paraId="0DEB917F" w14:textId="77777777" w:rsidR="008E01E2" w:rsidRPr="00A51C25" w:rsidRDefault="008E01E2" w:rsidP="008E01E2">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 інші нормативно-правові акти, прийняті на виконання Закону України «Про ринок електричної енергії».</w:t>
            </w:r>
          </w:p>
          <w:p w14:paraId="213963D2" w14:textId="77777777" w:rsidR="008E01E2" w:rsidRPr="00A51C25" w:rsidRDefault="008E01E2" w:rsidP="008E01E2">
            <w:pPr>
              <w:widowControl w:val="0"/>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Учасник-</w:t>
            </w:r>
            <w:proofErr w:type="spellStart"/>
            <w:r w:rsidRPr="00A51C25">
              <w:rPr>
                <w:rFonts w:ascii="Times New Roman" w:hAnsi="Times New Roman"/>
                <w:sz w:val="24"/>
                <w:szCs w:val="24"/>
                <w:lang w:val="uk-UA" w:eastAsia="uk-UA"/>
              </w:rPr>
              <w:t>електропостачальник</w:t>
            </w:r>
            <w:proofErr w:type="spellEnd"/>
            <w:r w:rsidRPr="00A51C25">
              <w:rPr>
                <w:rFonts w:ascii="Times New Roman" w:hAnsi="Times New Roman"/>
                <w:sz w:val="24"/>
                <w:szCs w:val="24"/>
                <w:lang w:val="uk-UA" w:eastAsia="uk-UA"/>
              </w:rPr>
              <w:t xml:space="preserve"> забезпечує дотримання загальних </w:t>
            </w:r>
            <w:r w:rsidRPr="00A51C25">
              <w:rPr>
                <w:rFonts w:ascii="Times New Roman" w:hAnsi="Times New Roman"/>
                <w:sz w:val="24"/>
                <w:szCs w:val="24"/>
                <w:lang w:val="uk-UA" w:eastAsia="uk-UA"/>
              </w:rPr>
              <w:lastRenderedPageBreak/>
              <w:t>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78DA6752" w14:textId="1859E1B1" w:rsidR="003C5AE2" w:rsidRPr="00A51C25" w:rsidRDefault="008E01E2" w:rsidP="008E01E2">
            <w:pPr>
              <w:widowControl w:val="0"/>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tc>
      </w:tr>
      <w:tr w:rsidR="003C5AE2" w:rsidRPr="00A51C25"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2A745703" w:rsidR="00E5003F" w:rsidRPr="00A51C25" w:rsidRDefault="00CE7A82" w:rsidP="00F465D1">
            <w:pPr>
              <w:spacing w:after="0" w:line="240" w:lineRule="auto"/>
              <w:jc w:val="both"/>
              <w:rPr>
                <w:rFonts w:ascii="Times New Roman" w:eastAsia="Times New Roman" w:hAnsi="Times New Roman" w:cs="Times New Roman"/>
                <w:b/>
                <w:color w:val="000000"/>
                <w:sz w:val="24"/>
                <w:szCs w:val="24"/>
                <w:lang w:val="uk-UA"/>
              </w:rPr>
            </w:pPr>
            <w:r w:rsidRPr="00A51C25">
              <w:rPr>
                <w:rFonts w:ascii="Times New Roman" w:hAnsi="Times New Roman"/>
                <w:sz w:val="24"/>
                <w:szCs w:val="24"/>
                <w:lang w:val="uk-UA" w:eastAsia="uk-UA"/>
              </w:rPr>
              <w:t>Не передбачається.</w:t>
            </w:r>
          </w:p>
        </w:tc>
      </w:tr>
      <w:tr w:rsidR="003C5AE2" w:rsidRPr="00A51C25"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A51C25" w:rsidRDefault="003C5AE2"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9.1. </w:t>
            </w:r>
            <w:r w:rsidR="000A37B7" w:rsidRPr="00A51C25">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 xml:space="preserve">Учасник процедури закупівлі має право </w:t>
            </w:r>
            <w:proofErr w:type="spellStart"/>
            <w:r w:rsidRPr="00A51C25">
              <w:rPr>
                <w:rFonts w:ascii="Times New Roman" w:eastAsia="Times New Roman" w:hAnsi="Times New Roman" w:cs="Times New Roman"/>
                <w:color w:val="000000"/>
                <w:sz w:val="24"/>
                <w:szCs w:val="24"/>
                <w:lang w:val="uk-UA"/>
              </w:rPr>
              <w:t>внести</w:t>
            </w:r>
            <w:proofErr w:type="spellEnd"/>
            <w:r w:rsidRPr="00A51C25">
              <w:rPr>
                <w:rFonts w:ascii="Times New Roman" w:eastAsia="Times New Roman" w:hAnsi="Times New Roman" w:cs="Times New Roman"/>
                <w:color w:val="000000"/>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A51C25"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A51C25"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A51C25"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0C837EF4" w:rsidR="003C5AE2" w:rsidRPr="00A51C2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1. </w:t>
            </w:r>
            <w:r w:rsidR="003C5AE2" w:rsidRPr="00A51C25">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677EE0" w:rsidRPr="00A51C25">
              <w:rPr>
                <w:rFonts w:ascii="Times New Roman" w:eastAsia="Times New Roman" w:hAnsi="Times New Roman" w:cs="Times New Roman"/>
                <w:b/>
                <w:color w:val="000000"/>
                <w:sz w:val="24"/>
                <w:szCs w:val="24"/>
                <w:lang w:val="uk-UA"/>
              </w:rPr>
              <w:t>19.12</w:t>
            </w:r>
            <w:r w:rsidRPr="00A51C25">
              <w:rPr>
                <w:rFonts w:ascii="Times New Roman" w:eastAsia="Times New Roman" w:hAnsi="Times New Roman" w:cs="Times New Roman"/>
                <w:b/>
                <w:color w:val="000000"/>
                <w:sz w:val="24"/>
                <w:szCs w:val="24"/>
                <w:lang w:val="uk-UA"/>
              </w:rPr>
              <w:t>.202</w:t>
            </w:r>
            <w:r w:rsidR="00060D13" w:rsidRPr="00A51C25">
              <w:rPr>
                <w:rFonts w:ascii="Times New Roman" w:eastAsia="Times New Roman" w:hAnsi="Times New Roman" w:cs="Times New Roman"/>
                <w:b/>
                <w:color w:val="000000"/>
                <w:sz w:val="24"/>
                <w:szCs w:val="24"/>
                <w:lang w:val="uk-UA"/>
              </w:rPr>
              <w:t>3</w:t>
            </w:r>
            <w:r w:rsidRPr="00A51C25">
              <w:rPr>
                <w:rFonts w:ascii="Times New Roman" w:eastAsia="Times New Roman" w:hAnsi="Times New Roman" w:cs="Times New Roman"/>
                <w:b/>
                <w:color w:val="000000"/>
                <w:sz w:val="24"/>
                <w:szCs w:val="24"/>
                <w:lang w:val="uk-UA"/>
              </w:rPr>
              <w:t xml:space="preserve"> року 0</w:t>
            </w:r>
            <w:r w:rsidR="0036608F" w:rsidRPr="00A51C25">
              <w:rPr>
                <w:rFonts w:ascii="Times New Roman" w:eastAsia="Times New Roman" w:hAnsi="Times New Roman" w:cs="Times New Roman"/>
                <w:b/>
                <w:color w:val="000000"/>
                <w:sz w:val="24"/>
                <w:szCs w:val="24"/>
                <w:lang w:val="uk-UA"/>
              </w:rPr>
              <w:t>0</w:t>
            </w:r>
            <w:r w:rsidRPr="00A51C25">
              <w:rPr>
                <w:rFonts w:ascii="Times New Roman" w:eastAsia="Times New Roman" w:hAnsi="Times New Roman" w:cs="Times New Roman"/>
                <w:b/>
                <w:color w:val="000000"/>
                <w:sz w:val="24"/>
                <w:szCs w:val="24"/>
                <w:lang w:val="uk-UA"/>
              </w:rPr>
              <w:t>:00 год.</w:t>
            </w:r>
          </w:p>
          <w:p w14:paraId="42614F42" w14:textId="77777777" w:rsidR="003C5AE2" w:rsidRPr="00A51C2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2. </w:t>
            </w:r>
            <w:r w:rsidR="003C5AE2" w:rsidRPr="00A51C25">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A51C25"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3. </w:t>
            </w:r>
            <w:r w:rsidR="004E036A" w:rsidRPr="00A51C25">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A51C25">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A51C25"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A51C2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w:t>
            </w:r>
            <w:r w:rsidRPr="00A51C25">
              <w:rPr>
                <w:rFonts w:ascii="Times New Roman" w:eastAsia="Times New Roman" w:hAnsi="Times New Roman" w:cs="Times New Roman"/>
                <w:color w:val="000000"/>
                <w:sz w:val="24"/>
                <w:szCs w:val="24"/>
                <w:lang w:val="uk-UA"/>
              </w:rPr>
              <w:lastRenderedPageBreak/>
              <w:t>менше, ніж сім днів з дня оприлюднення оголошення про проведення відкритих торгів в електронній системі закупівель.</w:t>
            </w:r>
          </w:p>
          <w:p w14:paraId="2A2A79F5" w14:textId="290DAD0A" w:rsidR="009677A3" w:rsidRPr="00A51C25"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A51C25"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A51C25" w:rsidRDefault="007863A7"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A51C25" w:rsidRDefault="009677A3" w:rsidP="009677A3">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A51C25" w:rsidRDefault="009677A3" w:rsidP="009677A3">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A51C25" w:rsidRDefault="009677A3" w:rsidP="009677A3">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A51C25" w:rsidRDefault="007863A7"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2.2</w:t>
            </w:r>
            <w:r w:rsidR="009677A3" w:rsidRPr="00A51C25">
              <w:rPr>
                <w:rFonts w:ascii="Times New Roman" w:eastAsia="Times New Roman" w:hAnsi="Times New Roman"/>
                <w:color w:val="000000"/>
                <w:sz w:val="24"/>
                <w:szCs w:val="24"/>
                <w:lang w:val="uk-UA"/>
              </w:rPr>
              <w:t xml:space="preserve">. </w:t>
            </w:r>
            <w:r w:rsidR="009677A3" w:rsidRPr="00A51C25">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A51C25">
              <w:rPr>
                <w:rFonts w:ascii="Times New Roman" w:eastAsia="Times New Roman" w:hAnsi="Times New Roman"/>
                <w:color w:val="000000"/>
                <w:sz w:val="24"/>
                <w:szCs w:val="24"/>
                <w:lang w:val="uk-UA"/>
              </w:rPr>
              <w:t>.</w:t>
            </w:r>
          </w:p>
          <w:p w14:paraId="72413CB5" w14:textId="17FC82DF" w:rsidR="007863A7" w:rsidRPr="00A51C25" w:rsidRDefault="009677A3"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A51C25">
              <w:rPr>
                <w:rFonts w:ascii="Times New Roman" w:eastAsia="Times New Roman" w:hAnsi="Times New Roman"/>
                <w:color w:val="000000"/>
                <w:sz w:val="24"/>
                <w:szCs w:val="24"/>
                <w:lang w:val="uk-UA"/>
              </w:rPr>
              <w:t xml:space="preserve"> Замовник, орган оскарження та </w:t>
            </w:r>
            <w:proofErr w:type="spellStart"/>
            <w:r w:rsidR="007863A7" w:rsidRPr="00A51C25">
              <w:rPr>
                <w:rFonts w:ascii="Times New Roman" w:eastAsia="Times New Roman" w:hAnsi="Times New Roman"/>
                <w:color w:val="000000"/>
                <w:sz w:val="24"/>
                <w:szCs w:val="24"/>
                <w:lang w:val="uk-UA"/>
              </w:rPr>
              <w:t>Держаудитслужба</w:t>
            </w:r>
            <w:proofErr w:type="spellEnd"/>
            <w:r w:rsidR="007863A7" w:rsidRPr="00A51C25">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A51C25" w:rsidRDefault="007863A7"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2.3. </w:t>
            </w:r>
            <w:r w:rsidR="009677A3" w:rsidRPr="00A51C25">
              <w:rPr>
                <w:rFonts w:ascii="Times New Roman" w:eastAsia="Times New Roman" w:hAnsi="Times New Roman"/>
                <w:color w:val="000000"/>
                <w:sz w:val="24"/>
                <w:szCs w:val="24"/>
                <w:lang w:val="uk-UA"/>
              </w:rPr>
              <w:t xml:space="preserve">Розкриття тендерних пропозицій здійснюється відповідно </w:t>
            </w:r>
            <w:r w:rsidR="009677A3" w:rsidRPr="00A51C25">
              <w:rPr>
                <w:rFonts w:ascii="Times New Roman" w:eastAsia="Times New Roman" w:hAnsi="Times New Roman"/>
                <w:color w:val="000000"/>
                <w:sz w:val="24"/>
                <w:szCs w:val="24"/>
                <w:lang w:val="uk-UA"/>
              </w:rPr>
              <w:lastRenderedPageBreak/>
              <w:t>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A51C25" w:rsidRDefault="007863A7" w:rsidP="009677A3">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olor w:val="000000"/>
                <w:sz w:val="24"/>
                <w:szCs w:val="24"/>
                <w:lang w:val="uk-UA"/>
              </w:rPr>
              <w:t xml:space="preserve">2.4. </w:t>
            </w:r>
            <w:r w:rsidR="009677A3" w:rsidRPr="00A51C25">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A51C25"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A51C25" w:rsidRDefault="003C5AE2" w:rsidP="00F465D1">
            <w:pPr>
              <w:spacing w:after="0" w:line="240" w:lineRule="auto"/>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A51C25"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A51C25" w:rsidRDefault="007863A7" w:rsidP="007E237A">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1.1. </w:t>
            </w:r>
            <w:r w:rsidR="007E237A" w:rsidRPr="00A51C25">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76FA8D4" w14:textId="77777777" w:rsidR="007E237A" w:rsidRPr="00A51C25" w:rsidRDefault="007E237A" w:rsidP="007E237A">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A51C25" w:rsidRDefault="007E237A" w:rsidP="007E237A">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A51C25" w:rsidRDefault="007E237A" w:rsidP="007E237A">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A51C25" w:rsidRDefault="007E237A" w:rsidP="007E237A">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A51C25" w:rsidRDefault="007E237A" w:rsidP="007E237A">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A51C25" w:rsidRDefault="007E237A" w:rsidP="007E237A">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sz w:val="24"/>
                <w:szCs w:val="24"/>
                <w:lang w:val="uk-UA"/>
              </w:rPr>
              <w:t xml:space="preserve">Електронною системою закупівель після закінчення строку для </w:t>
            </w:r>
            <w:r w:rsidRPr="00A51C25">
              <w:rPr>
                <w:rFonts w:ascii="Times New Roman" w:eastAsia="Times New Roman" w:hAnsi="Times New Roman"/>
                <w:sz w:val="24"/>
                <w:szCs w:val="24"/>
                <w:lang w:val="uk-UA"/>
              </w:rPr>
              <w:lastRenderedPageBreak/>
              <w:t>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A51C25" w:rsidRDefault="007863A7" w:rsidP="00F465D1">
            <w:pPr>
              <w:spacing w:after="0" w:line="240" w:lineRule="auto"/>
              <w:jc w:val="both"/>
              <w:rPr>
                <w:rFonts w:ascii="Times New Roman" w:eastAsia="Times New Roman" w:hAnsi="Times New Roman"/>
                <w:b/>
                <w:sz w:val="24"/>
                <w:szCs w:val="24"/>
                <w:lang w:val="uk-UA"/>
              </w:rPr>
            </w:pPr>
            <w:r w:rsidRPr="00A51C25">
              <w:rPr>
                <w:rFonts w:ascii="Times New Roman" w:eastAsia="Times New Roman" w:hAnsi="Times New Roman"/>
                <w:b/>
                <w:iCs/>
                <w:color w:val="000000"/>
                <w:sz w:val="24"/>
                <w:szCs w:val="24"/>
                <w:lang w:val="uk-UA"/>
              </w:rPr>
              <w:t>1.</w:t>
            </w:r>
            <w:r w:rsidR="007E237A" w:rsidRPr="00A51C25">
              <w:rPr>
                <w:rFonts w:ascii="Times New Roman" w:eastAsia="Times New Roman" w:hAnsi="Times New Roman"/>
                <w:b/>
                <w:iCs/>
                <w:color w:val="000000"/>
                <w:sz w:val="24"/>
                <w:szCs w:val="24"/>
                <w:lang w:val="uk-UA"/>
              </w:rPr>
              <w:t>3</w:t>
            </w:r>
            <w:r w:rsidRPr="00A51C25">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A51C25" w:rsidRDefault="007863A7" w:rsidP="00F465D1">
            <w:pPr>
              <w:spacing w:after="0" w:line="240" w:lineRule="auto"/>
              <w:jc w:val="both"/>
              <w:rPr>
                <w:rFonts w:ascii="Times New Roman" w:eastAsia="Times New Roman" w:hAnsi="Times New Roman"/>
                <w:iCs/>
                <w:color w:val="000000"/>
                <w:sz w:val="24"/>
                <w:szCs w:val="24"/>
                <w:lang w:val="uk-UA"/>
              </w:rPr>
            </w:pPr>
            <w:r w:rsidRPr="00A51C25">
              <w:rPr>
                <w:rFonts w:ascii="Times New Roman" w:eastAsia="Times New Roman" w:hAnsi="Times New Roman"/>
                <w:iCs/>
                <w:color w:val="000000"/>
                <w:sz w:val="24"/>
                <w:szCs w:val="24"/>
                <w:lang w:val="uk-UA"/>
              </w:rPr>
              <w:t>1.</w:t>
            </w:r>
            <w:r w:rsidR="007E237A" w:rsidRPr="00A51C25">
              <w:rPr>
                <w:rFonts w:ascii="Times New Roman" w:eastAsia="Times New Roman" w:hAnsi="Times New Roman"/>
                <w:iCs/>
                <w:color w:val="000000"/>
                <w:sz w:val="24"/>
                <w:szCs w:val="24"/>
                <w:lang w:val="uk-UA"/>
              </w:rPr>
              <w:t>4</w:t>
            </w:r>
            <w:r w:rsidRPr="00A51C25">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A51C25" w:rsidRDefault="007863A7" w:rsidP="00F465D1">
            <w:pPr>
              <w:spacing w:after="0" w:line="240" w:lineRule="auto"/>
              <w:jc w:val="both"/>
              <w:rPr>
                <w:rFonts w:ascii="Times New Roman" w:eastAsia="Times New Roman" w:hAnsi="Times New Roman"/>
                <w:b/>
                <w:iCs/>
                <w:color w:val="000000"/>
                <w:sz w:val="24"/>
                <w:szCs w:val="24"/>
                <w:lang w:val="uk-UA"/>
              </w:rPr>
            </w:pPr>
            <w:r w:rsidRPr="00A51C25">
              <w:rPr>
                <w:rFonts w:ascii="Times New Roman" w:eastAsia="Times New Roman" w:hAnsi="Times New Roman"/>
                <w:iCs/>
                <w:color w:val="000000"/>
                <w:sz w:val="24"/>
                <w:szCs w:val="24"/>
                <w:lang w:val="uk-UA"/>
              </w:rPr>
              <w:t>1.</w:t>
            </w:r>
            <w:r w:rsidR="007E237A" w:rsidRPr="00A51C25">
              <w:rPr>
                <w:rFonts w:ascii="Times New Roman" w:eastAsia="Times New Roman" w:hAnsi="Times New Roman"/>
                <w:iCs/>
                <w:color w:val="000000"/>
                <w:sz w:val="24"/>
                <w:szCs w:val="24"/>
                <w:lang w:val="uk-UA"/>
              </w:rPr>
              <w:t>5</w:t>
            </w:r>
            <w:r w:rsidRPr="00A51C25">
              <w:rPr>
                <w:rFonts w:ascii="Times New Roman" w:eastAsia="Times New Roman" w:hAnsi="Times New Roman"/>
                <w:iCs/>
                <w:color w:val="000000"/>
                <w:sz w:val="24"/>
                <w:szCs w:val="24"/>
                <w:lang w:val="uk-UA"/>
              </w:rPr>
              <w:t xml:space="preserve">. </w:t>
            </w:r>
            <w:r w:rsidRPr="00A51C25">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A51C25"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A51C25">
              <w:rPr>
                <w:rFonts w:ascii="Times New Roman" w:eastAsia="Times New Roman" w:hAnsi="Times New Roman"/>
                <w:iCs/>
                <w:color w:val="000000"/>
                <w:sz w:val="24"/>
                <w:szCs w:val="24"/>
                <w:lang w:val="uk-UA"/>
              </w:rPr>
              <w:t>1.</w:t>
            </w:r>
            <w:r w:rsidR="007E237A" w:rsidRPr="00A51C25">
              <w:rPr>
                <w:rFonts w:ascii="Times New Roman" w:eastAsia="Times New Roman" w:hAnsi="Times New Roman"/>
                <w:iCs/>
                <w:color w:val="000000"/>
                <w:sz w:val="24"/>
                <w:szCs w:val="24"/>
                <w:lang w:val="uk-UA"/>
              </w:rPr>
              <w:t>6</w:t>
            </w:r>
            <w:r w:rsidRPr="00A51C25">
              <w:rPr>
                <w:rFonts w:ascii="Times New Roman" w:eastAsia="Times New Roman" w:hAnsi="Times New Roman"/>
                <w:iCs/>
                <w:color w:val="000000"/>
                <w:sz w:val="24"/>
                <w:szCs w:val="24"/>
                <w:lang w:val="uk-UA"/>
              </w:rPr>
              <w:t>.</w:t>
            </w:r>
            <w:r w:rsidRPr="00A51C25">
              <w:rPr>
                <w:rFonts w:ascii="Times New Roman" w:eastAsia="Times New Roman" w:hAnsi="Times New Roman"/>
                <w:b/>
                <w:color w:val="000000"/>
                <w:sz w:val="24"/>
                <w:szCs w:val="24"/>
                <w:lang w:val="uk-UA"/>
              </w:rPr>
              <w:t xml:space="preserve"> </w:t>
            </w:r>
            <w:r w:rsidR="007E237A" w:rsidRPr="00A51C25">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A51C2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A51C25"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A51C25"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A51C25">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A51C25"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A51C25"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A51C25">
              <w:rPr>
                <w:lang w:val="uk-UA"/>
              </w:rPr>
              <w:t xml:space="preserve"> </w:t>
            </w:r>
            <w:r w:rsidRPr="00A51C25">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A51C25"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A51C25">
              <w:rPr>
                <w:rFonts w:ascii="Times New Roman" w:eastAsia="Times New Roman" w:hAnsi="Times New Roman"/>
                <w:color w:val="000000"/>
                <w:sz w:val="24"/>
                <w:szCs w:val="24"/>
                <w:lang w:val="uk-UA"/>
              </w:rPr>
              <w:lastRenderedPageBreak/>
              <w:t>1.6.</w:t>
            </w:r>
            <w:r w:rsidRPr="00A51C25">
              <w:rPr>
                <w:rFonts w:ascii="Times New Roman" w:eastAsia="Times New Roman" w:hAnsi="Times New Roman"/>
                <w:b/>
                <w:color w:val="000000"/>
                <w:sz w:val="24"/>
                <w:szCs w:val="24"/>
                <w:lang w:val="uk-UA"/>
              </w:rPr>
              <w:t xml:space="preserve"> </w:t>
            </w:r>
            <w:r w:rsidRPr="00A51C25">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4246126" w14:textId="00DFAF9D" w:rsidR="00206A11" w:rsidRPr="00A51C25" w:rsidRDefault="007E237A" w:rsidP="00286FC2">
            <w:pPr>
              <w:widowControl w:val="0"/>
              <w:spacing w:after="0" w:line="240" w:lineRule="auto"/>
              <w:contextualSpacing/>
              <w:jc w:val="both"/>
              <w:rPr>
                <w:rFonts w:ascii="Times New Roman" w:hAnsi="Times New Roman"/>
                <w:sz w:val="24"/>
                <w:szCs w:val="24"/>
                <w:lang w:val="uk-UA" w:eastAsia="uk-UA"/>
              </w:rPr>
            </w:pPr>
            <w:r w:rsidRPr="00A51C25">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42178" w:rsidRPr="00A51C25"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A51C25" w:rsidRDefault="00D42178"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A51C25"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A51C25"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2.1. </w:t>
            </w:r>
            <w:r w:rsidR="00B136A1" w:rsidRPr="00A51C25">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A51C25" w:rsidRDefault="00D42178" w:rsidP="00F465D1">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b/>
                <w:sz w:val="24"/>
                <w:szCs w:val="24"/>
                <w:lang w:val="uk-UA"/>
              </w:rPr>
              <w:t>Формальними (несуттєвими) вважаються помилки</w:t>
            </w:r>
            <w:r w:rsidRPr="00A51C25">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A51C25" w:rsidRDefault="00D42178" w:rsidP="00F465D1">
            <w:pPr>
              <w:pStyle w:val="TableParagraph"/>
              <w:numPr>
                <w:ilvl w:val="0"/>
                <w:numId w:val="4"/>
              </w:numPr>
              <w:tabs>
                <w:tab w:val="left" w:pos="450"/>
              </w:tabs>
              <w:ind w:left="0" w:right="88" w:firstLine="0"/>
              <w:jc w:val="both"/>
              <w:rPr>
                <w:sz w:val="24"/>
                <w:szCs w:val="24"/>
              </w:rPr>
            </w:pPr>
            <w:r w:rsidRPr="00A51C25">
              <w:rPr>
                <w:rFonts w:eastAsia="Calibri"/>
                <w:sz w:val="24"/>
                <w:szCs w:val="24"/>
              </w:rPr>
              <w:t xml:space="preserve"> </w:t>
            </w:r>
            <w:r w:rsidRPr="00A51C25">
              <w:rPr>
                <w:sz w:val="24"/>
                <w:szCs w:val="24"/>
              </w:rPr>
              <w:t>Інформація/документ,</w:t>
            </w:r>
            <w:r w:rsidRPr="00A51C25">
              <w:rPr>
                <w:spacing w:val="1"/>
                <w:sz w:val="24"/>
                <w:szCs w:val="24"/>
              </w:rPr>
              <w:t xml:space="preserve"> </w:t>
            </w:r>
            <w:r w:rsidRPr="00A51C25">
              <w:rPr>
                <w:sz w:val="24"/>
                <w:szCs w:val="24"/>
              </w:rPr>
              <w:t>подана</w:t>
            </w:r>
            <w:r w:rsidRPr="00A51C25">
              <w:rPr>
                <w:spacing w:val="1"/>
                <w:sz w:val="24"/>
                <w:szCs w:val="24"/>
              </w:rPr>
              <w:t xml:space="preserve"> </w:t>
            </w:r>
            <w:r w:rsidRPr="00A51C25">
              <w:rPr>
                <w:sz w:val="24"/>
                <w:szCs w:val="24"/>
              </w:rPr>
              <w:t>учасником</w:t>
            </w:r>
            <w:r w:rsidRPr="00A51C25">
              <w:rPr>
                <w:spacing w:val="1"/>
                <w:sz w:val="24"/>
                <w:szCs w:val="24"/>
              </w:rPr>
              <w:t xml:space="preserve"> </w:t>
            </w:r>
            <w:r w:rsidRPr="00A51C25">
              <w:rPr>
                <w:sz w:val="24"/>
                <w:szCs w:val="24"/>
              </w:rPr>
              <w:t>процедури</w:t>
            </w:r>
            <w:r w:rsidRPr="00A51C25">
              <w:rPr>
                <w:spacing w:val="1"/>
                <w:sz w:val="24"/>
                <w:szCs w:val="24"/>
              </w:rPr>
              <w:t xml:space="preserve"> </w:t>
            </w:r>
            <w:r w:rsidRPr="00A51C25">
              <w:rPr>
                <w:sz w:val="24"/>
                <w:szCs w:val="24"/>
              </w:rPr>
              <w:t>закупівлі у складі тендерної пропозиції, містить помилку</w:t>
            </w:r>
            <w:r w:rsidRPr="00A51C25">
              <w:rPr>
                <w:spacing w:val="1"/>
                <w:sz w:val="24"/>
                <w:szCs w:val="24"/>
              </w:rPr>
              <w:t xml:space="preserve"> </w:t>
            </w:r>
            <w:r w:rsidRPr="00A51C25">
              <w:rPr>
                <w:sz w:val="24"/>
                <w:szCs w:val="24"/>
              </w:rPr>
              <w:t>(помилки) у</w:t>
            </w:r>
            <w:r w:rsidRPr="00A51C25">
              <w:rPr>
                <w:spacing w:val="-8"/>
                <w:sz w:val="24"/>
                <w:szCs w:val="24"/>
              </w:rPr>
              <w:t xml:space="preserve"> </w:t>
            </w:r>
            <w:r w:rsidRPr="00A51C25">
              <w:rPr>
                <w:sz w:val="24"/>
                <w:szCs w:val="24"/>
              </w:rPr>
              <w:t>частині:</w:t>
            </w:r>
          </w:p>
          <w:p w14:paraId="7A4C7A2A" w14:textId="77777777" w:rsidR="00D42178" w:rsidRPr="00A51C25" w:rsidRDefault="00D42178" w:rsidP="00F465D1">
            <w:pPr>
              <w:pStyle w:val="TableParagraph"/>
              <w:ind w:right="97"/>
              <w:jc w:val="both"/>
              <w:rPr>
                <w:sz w:val="24"/>
                <w:szCs w:val="24"/>
              </w:rPr>
            </w:pPr>
            <w:r w:rsidRPr="00A51C25">
              <w:rPr>
                <w:sz w:val="24"/>
                <w:szCs w:val="24"/>
              </w:rPr>
              <w:t>уживання</w:t>
            </w:r>
            <w:r w:rsidRPr="00A51C25">
              <w:rPr>
                <w:spacing w:val="1"/>
                <w:sz w:val="24"/>
                <w:szCs w:val="24"/>
              </w:rPr>
              <w:t xml:space="preserve"> </w:t>
            </w:r>
            <w:r w:rsidRPr="00A51C25">
              <w:rPr>
                <w:sz w:val="24"/>
                <w:szCs w:val="24"/>
              </w:rPr>
              <w:t>великої</w:t>
            </w:r>
            <w:r w:rsidRPr="00A51C25">
              <w:rPr>
                <w:spacing w:val="1"/>
                <w:sz w:val="24"/>
                <w:szCs w:val="24"/>
              </w:rPr>
              <w:t xml:space="preserve"> </w:t>
            </w:r>
            <w:r w:rsidRPr="00A51C25">
              <w:rPr>
                <w:sz w:val="24"/>
                <w:szCs w:val="24"/>
              </w:rPr>
              <w:t>літери</w:t>
            </w:r>
            <w:r w:rsidRPr="00A51C25">
              <w:rPr>
                <w:spacing w:val="1"/>
                <w:sz w:val="24"/>
                <w:szCs w:val="24"/>
              </w:rPr>
              <w:t xml:space="preserve"> </w:t>
            </w:r>
            <w:r w:rsidRPr="00A51C25">
              <w:rPr>
                <w:i/>
                <w:sz w:val="24"/>
                <w:szCs w:val="24"/>
              </w:rPr>
              <w:t>(наприклад</w:t>
            </w:r>
            <w:r w:rsidRPr="00A51C25">
              <w:rPr>
                <w:i/>
                <w:spacing w:val="1"/>
                <w:sz w:val="24"/>
                <w:szCs w:val="24"/>
              </w:rPr>
              <w:t xml:space="preserve"> </w:t>
            </w:r>
            <w:r w:rsidRPr="00A51C25">
              <w:rPr>
                <w:i/>
                <w:sz w:val="24"/>
                <w:szCs w:val="24"/>
              </w:rPr>
              <w:t>ТОВ</w:t>
            </w:r>
            <w:r w:rsidRPr="00A51C25">
              <w:rPr>
                <w:i/>
                <w:spacing w:val="1"/>
                <w:sz w:val="24"/>
                <w:szCs w:val="24"/>
              </w:rPr>
              <w:t xml:space="preserve"> </w:t>
            </w:r>
            <w:r w:rsidRPr="00A51C25">
              <w:rPr>
                <w:i/>
                <w:sz w:val="24"/>
                <w:szCs w:val="24"/>
              </w:rPr>
              <w:t>«Весна»</w:t>
            </w:r>
            <w:r w:rsidRPr="00A51C25">
              <w:rPr>
                <w:i/>
                <w:spacing w:val="1"/>
                <w:sz w:val="24"/>
                <w:szCs w:val="24"/>
              </w:rPr>
              <w:t xml:space="preserve"> </w:t>
            </w:r>
            <w:r w:rsidRPr="00A51C25">
              <w:rPr>
                <w:i/>
                <w:sz w:val="24"/>
                <w:szCs w:val="24"/>
              </w:rPr>
              <w:t>написано,</w:t>
            </w:r>
            <w:r w:rsidRPr="00A51C25">
              <w:rPr>
                <w:i/>
                <w:spacing w:val="-1"/>
                <w:sz w:val="24"/>
                <w:szCs w:val="24"/>
              </w:rPr>
              <w:t xml:space="preserve"> </w:t>
            </w:r>
            <w:r w:rsidRPr="00A51C25">
              <w:rPr>
                <w:i/>
                <w:sz w:val="24"/>
                <w:szCs w:val="24"/>
              </w:rPr>
              <w:t>як ТОВ</w:t>
            </w:r>
            <w:r w:rsidRPr="00A51C25">
              <w:rPr>
                <w:i/>
                <w:spacing w:val="-1"/>
                <w:sz w:val="24"/>
                <w:szCs w:val="24"/>
              </w:rPr>
              <w:t xml:space="preserve"> </w:t>
            </w:r>
            <w:r w:rsidRPr="00A51C25">
              <w:rPr>
                <w:i/>
                <w:sz w:val="24"/>
                <w:szCs w:val="24"/>
              </w:rPr>
              <w:t>«весна»)</w:t>
            </w:r>
            <w:r w:rsidRPr="00A51C25">
              <w:rPr>
                <w:sz w:val="24"/>
                <w:szCs w:val="24"/>
              </w:rPr>
              <w:t>;</w:t>
            </w:r>
          </w:p>
          <w:p w14:paraId="62F79571" w14:textId="77777777" w:rsidR="00D42178" w:rsidRPr="00A51C25" w:rsidRDefault="00D42178" w:rsidP="00F465D1">
            <w:pPr>
              <w:pStyle w:val="TableParagraph"/>
              <w:ind w:right="93"/>
              <w:jc w:val="both"/>
              <w:rPr>
                <w:sz w:val="24"/>
                <w:szCs w:val="24"/>
              </w:rPr>
            </w:pPr>
            <w:r w:rsidRPr="00A51C25">
              <w:rPr>
                <w:sz w:val="24"/>
                <w:szCs w:val="24"/>
              </w:rPr>
              <w:t>уживання</w:t>
            </w:r>
            <w:r w:rsidRPr="00A51C25">
              <w:rPr>
                <w:spacing w:val="1"/>
                <w:sz w:val="24"/>
                <w:szCs w:val="24"/>
              </w:rPr>
              <w:t xml:space="preserve"> </w:t>
            </w:r>
            <w:r w:rsidRPr="00A51C25">
              <w:rPr>
                <w:sz w:val="24"/>
                <w:szCs w:val="24"/>
              </w:rPr>
              <w:t>розділових</w:t>
            </w:r>
            <w:r w:rsidRPr="00A51C25">
              <w:rPr>
                <w:spacing w:val="1"/>
                <w:sz w:val="24"/>
                <w:szCs w:val="24"/>
              </w:rPr>
              <w:t xml:space="preserve"> </w:t>
            </w:r>
            <w:r w:rsidRPr="00A51C25">
              <w:rPr>
                <w:sz w:val="24"/>
                <w:szCs w:val="24"/>
              </w:rPr>
              <w:t>знаків</w:t>
            </w:r>
            <w:r w:rsidRPr="00A51C25">
              <w:rPr>
                <w:spacing w:val="1"/>
                <w:sz w:val="24"/>
                <w:szCs w:val="24"/>
              </w:rPr>
              <w:t xml:space="preserve"> </w:t>
            </w:r>
            <w:r w:rsidRPr="00A51C25">
              <w:rPr>
                <w:sz w:val="24"/>
                <w:szCs w:val="24"/>
              </w:rPr>
              <w:t>та</w:t>
            </w:r>
            <w:r w:rsidRPr="00A51C25">
              <w:rPr>
                <w:spacing w:val="1"/>
                <w:sz w:val="24"/>
                <w:szCs w:val="24"/>
              </w:rPr>
              <w:t xml:space="preserve"> </w:t>
            </w:r>
            <w:r w:rsidRPr="00A51C25">
              <w:rPr>
                <w:sz w:val="24"/>
                <w:szCs w:val="24"/>
              </w:rPr>
              <w:t>відмінювання</w:t>
            </w:r>
            <w:r w:rsidRPr="00A51C25">
              <w:rPr>
                <w:spacing w:val="1"/>
                <w:sz w:val="24"/>
                <w:szCs w:val="24"/>
              </w:rPr>
              <w:t xml:space="preserve"> </w:t>
            </w:r>
            <w:r w:rsidRPr="00A51C25">
              <w:rPr>
                <w:sz w:val="24"/>
                <w:szCs w:val="24"/>
              </w:rPr>
              <w:t>слів</w:t>
            </w:r>
            <w:r w:rsidRPr="00A51C25">
              <w:rPr>
                <w:spacing w:val="1"/>
                <w:sz w:val="24"/>
                <w:szCs w:val="24"/>
              </w:rPr>
              <w:t xml:space="preserve"> </w:t>
            </w:r>
            <w:r w:rsidRPr="00A51C25">
              <w:rPr>
                <w:sz w:val="24"/>
                <w:szCs w:val="24"/>
              </w:rPr>
              <w:t>у</w:t>
            </w:r>
            <w:r w:rsidRPr="00A51C25">
              <w:rPr>
                <w:spacing w:val="1"/>
                <w:sz w:val="24"/>
                <w:szCs w:val="24"/>
              </w:rPr>
              <w:t xml:space="preserve"> </w:t>
            </w:r>
            <w:r w:rsidRPr="00A51C25">
              <w:rPr>
                <w:sz w:val="24"/>
                <w:szCs w:val="24"/>
              </w:rPr>
              <w:t>реченні</w:t>
            </w:r>
            <w:r w:rsidRPr="00A51C25">
              <w:rPr>
                <w:spacing w:val="1"/>
                <w:sz w:val="24"/>
                <w:szCs w:val="24"/>
              </w:rPr>
              <w:t xml:space="preserve"> </w:t>
            </w:r>
            <w:r w:rsidRPr="00A51C25">
              <w:rPr>
                <w:i/>
                <w:sz w:val="24"/>
                <w:szCs w:val="24"/>
              </w:rPr>
              <w:t>(наприклад</w:t>
            </w:r>
            <w:r w:rsidRPr="00A51C25">
              <w:rPr>
                <w:i/>
                <w:spacing w:val="1"/>
                <w:sz w:val="24"/>
                <w:szCs w:val="24"/>
              </w:rPr>
              <w:t xml:space="preserve"> </w:t>
            </w:r>
            <w:r w:rsidRPr="00A51C25">
              <w:rPr>
                <w:i/>
                <w:sz w:val="24"/>
                <w:szCs w:val="24"/>
              </w:rPr>
              <w:t>«направляємо</w:t>
            </w:r>
            <w:r w:rsidRPr="00A51C25">
              <w:rPr>
                <w:i/>
                <w:spacing w:val="1"/>
                <w:sz w:val="24"/>
                <w:szCs w:val="24"/>
              </w:rPr>
              <w:t xml:space="preserve"> </w:t>
            </w:r>
            <w:r w:rsidRPr="00A51C25">
              <w:rPr>
                <w:i/>
                <w:sz w:val="24"/>
                <w:szCs w:val="24"/>
              </w:rPr>
              <w:t>коментар</w:t>
            </w:r>
            <w:r w:rsidRPr="00A51C25">
              <w:rPr>
                <w:i/>
                <w:spacing w:val="1"/>
                <w:sz w:val="24"/>
                <w:szCs w:val="24"/>
              </w:rPr>
              <w:t xml:space="preserve"> </w:t>
            </w:r>
            <w:r w:rsidRPr="00A51C25">
              <w:rPr>
                <w:i/>
                <w:sz w:val="24"/>
                <w:szCs w:val="24"/>
              </w:rPr>
              <w:t>до</w:t>
            </w:r>
            <w:r w:rsidRPr="00A51C25">
              <w:rPr>
                <w:i/>
                <w:spacing w:val="1"/>
                <w:sz w:val="24"/>
                <w:szCs w:val="24"/>
              </w:rPr>
              <w:t xml:space="preserve"> </w:t>
            </w:r>
            <w:r w:rsidRPr="00A51C25">
              <w:rPr>
                <w:i/>
                <w:sz w:val="24"/>
                <w:szCs w:val="24"/>
              </w:rPr>
              <w:t>підписаного</w:t>
            </w:r>
            <w:r w:rsidRPr="00A51C25">
              <w:rPr>
                <w:i/>
                <w:spacing w:val="-1"/>
                <w:sz w:val="24"/>
                <w:szCs w:val="24"/>
              </w:rPr>
              <w:t xml:space="preserve"> </w:t>
            </w:r>
            <w:r w:rsidRPr="00A51C25">
              <w:rPr>
                <w:i/>
                <w:sz w:val="24"/>
                <w:szCs w:val="24"/>
              </w:rPr>
              <w:t>договір»)</w:t>
            </w:r>
            <w:r w:rsidRPr="00A51C25">
              <w:rPr>
                <w:i/>
                <w:spacing w:val="-2"/>
                <w:sz w:val="24"/>
                <w:szCs w:val="24"/>
              </w:rPr>
              <w:t xml:space="preserve"> </w:t>
            </w:r>
            <w:r w:rsidRPr="00A51C25">
              <w:rPr>
                <w:sz w:val="24"/>
                <w:szCs w:val="24"/>
              </w:rPr>
              <w:t>;</w:t>
            </w:r>
          </w:p>
          <w:p w14:paraId="4F2D02EA" w14:textId="77777777" w:rsidR="00D42178" w:rsidRPr="00A51C25" w:rsidRDefault="00D42178" w:rsidP="00F465D1">
            <w:pPr>
              <w:pStyle w:val="TableParagraph"/>
              <w:ind w:right="92"/>
              <w:jc w:val="both"/>
              <w:rPr>
                <w:sz w:val="24"/>
                <w:szCs w:val="24"/>
              </w:rPr>
            </w:pPr>
            <w:r w:rsidRPr="00A51C25">
              <w:rPr>
                <w:sz w:val="24"/>
                <w:szCs w:val="24"/>
              </w:rPr>
              <w:t xml:space="preserve">використання слова або </w:t>
            </w:r>
            <w:proofErr w:type="spellStart"/>
            <w:r w:rsidRPr="00A51C25">
              <w:rPr>
                <w:sz w:val="24"/>
                <w:szCs w:val="24"/>
              </w:rPr>
              <w:t>мовного</w:t>
            </w:r>
            <w:proofErr w:type="spellEnd"/>
            <w:r w:rsidRPr="00A51C25">
              <w:rPr>
                <w:sz w:val="24"/>
                <w:szCs w:val="24"/>
              </w:rPr>
              <w:t xml:space="preserve"> звороту, запозичених з</w:t>
            </w:r>
            <w:r w:rsidRPr="00A51C25">
              <w:rPr>
                <w:spacing w:val="1"/>
                <w:sz w:val="24"/>
                <w:szCs w:val="24"/>
              </w:rPr>
              <w:t xml:space="preserve"> </w:t>
            </w:r>
            <w:r w:rsidRPr="00A51C25">
              <w:rPr>
                <w:sz w:val="24"/>
                <w:szCs w:val="24"/>
              </w:rPr>
              <w:t>іншої</w:t>
            </w:r>
            <w:r w:rsidRPr="00A51C25">
              <w:rPr>
                <w:spacing w:val="1"/>
                <w:sz w:val="24"/>
                <w:szCs w:val="24"/>
              </w:rPr>
              <w:t xml:space="preserve"> </w:t>
            </w:r>
            <w:r w:rsidRPr="00A51C25">
              <w:rPr>
                <w:sz w:val="24"/>
                <w:szCs w:val="24"/>
              </w:rPr>
              <w:t>мови</w:t>
            </w:r>
            <w:r w:rsidRPr="00A51C25">
              <w:rPr>
                <w:spacing w:val="1"/>
                <w:sz w:val="24"/>
                <w:szCs w:val="24"/>
              </w:rPr>
              <w:t xml:space="preserve"> </w:t>
            </w:r>
            <w:r w:rsidRPr="00A51C25">
              <w:rPr>
                <w:i/>
                <w:sz w:val="24"/>
                <w:szCs w:val="24"/>
              </w:rPr>
              <w:t>(наприклад</w:t>
            </w:r>
            <w:r w:rsidRPr="00A51C25">
              <w:rPr>
                <w:i/>
                <w:spacing w:val="1"/>
                <w:sz w:val="24"/>
                <w:szCs w:val="24"/>
              </w:rPr>
              <w:t xml:space="preserve"> </w:t>
            </w:r>
            <w:r w:rsidRPr="00A51C25">
              <w:rPr>
                <w:i/>
                <w:sz w:val="24"/>
                <w:szCs w:val="24"/>
              </w:rPr>
              <w:t>«викладено</w:t>
            </w:r>
            <w:r w:rsidRPr="00A51C25">
              <w:rPr>
                <w:i/>
                <w:spacing w:val="1"/>
                <w:sz w:val="24"/>
                <w:szCs w:val="24"/>
              </w:rPr>
              <w:t xml:space="preserve"> </w:t>
            </w:r>
            <w:r w:rsidRPr="00A51C25">
              <w:rPr>
                <w:i/>
                <w:sz w:val="24"/>
                <w:szCs w:val="24"/>
              </w:rPr>
              <w:t>на</w:t>
            </w:r>
            <w:r w:rsidRPr="00A51C25">
              <w:rPr>
                <w:i/>
                <w:spacing w:val="1"/>
                <w:sz w:val="24"/>
                <w:szCs w:val="24"/>
              </w:rPr>
              <w:t xml:space="preserve"> </w:t>
            </w:r>
            <w:r w:rsidRPr="00A51C25">
              <w:rPr>
                <w:i/>
                <w:sz w:val="24"/>
                <w:szCs w:val="24"/>
              </w:rPr>
              <w:t>українському</w:t>
            </w:r>
            <w:r w:rsidRPr="00A51C25">
              <w:rPr>
                <w:i/>
                <w:spacing w:val="1"/>
                <w:sz w:val="24"/>
                <w:szCs w:val="24"/>
              </w:rPr>
              <w:t xml:space="preserve"> </w:t>
            </w:r>
            <w:r w:rsidRPr="00A51C25">
              <w:rPr>
                <w:i/>
                <w:sz w:val="24"/>
                <w:szCs w:val="24"/>
              </w:rPr>
              <w:t>язику»)</w:t>
            </w:r>
            <w:r w:rsidRPr="00A51C25">
              <w:rPr>
                <w:sz w:val="24"/>
                <w:szCs w:val="24"/>
              </w:rPr>
              <w:t>;</w:t>
            </w:r>
          </w:p>
          <w:p w14:paraId="0CD5B64F" w14:textId="77777777" w:rsidR="00D42178" w:rsidRPr="00A51C25" w:rsidRDefault="00D42178" w:rsidP="00F465D1">
            <w:pPr>
              <w:pStyle w:val="TableParagraph"/>
              <w:ind w:right="93"/>
              <w:jc w:val="both"/>
              <w:rPr>
                <w:sz w:val="24"/>
                <w:szCs w:val="24"/>
              </w:rPr>
            </w:pPr>
            <w:r w:rsidRPr="00A51C25">
              <w:rPr>
                <w:sz w:val="24"/>
                <w:szCs w:val="24"/>
              </w:rPr>
              <w:t>зазначення</w:t>
            </w:r>
            <w:r w:rsidRPr="00A51C25">
              <w:rPr>
                <w:spacing w:val="1"/>
                <w:sz w:val="24"/>
                <w:szCs w:val="24"/>
              </w:rPr>
              <w:t xml:space="preserve"> </w:t>
            </w:r>
            <w:r w:rsidRPr="00A51C25">
              <w:rPr>
                <w:sz w:val="24"/>
                <w:szCs w:val="24"/>
              </w:rPr>
              <w:t>унікального</w:t>
            </w:r>
            <w:r w:rsidRPr="00A51C25">
              <w:rPr>
                <w:spacing w:val="1"/>
                <w:sz w:val="24"/>
                <w:szCs w:val="24"/>
              </w:rPr>
              <w:t xml:space="preserve"> </w:t>
            </w:r>
            <w:r w:rsidRPr="00A51C25">
              <w:rPr>
                <w:sz w:val="24"/>
                <w:szCs w:val="24"/>
              </w:rPr>
              <w:t>номера</w:t>
            </w:r>
            <w:r w:rsidRPr="00A51C25">
              <w:rPr>
                <w:spacing w:val="1"/>
                <w:sz w:val="24"/>
                <w:szCs w:val="24"/>
              </w:rPr>
              <w:t xml:space="preserve"> </w:t>
            </w:r>
            <w:r w:rsidRPr="00A51C25">
              <w:rPr>
                <w:sz w:val="24"/>
                <w:szCs w:val="24"/>
              </w:rPr>
              <w:t>оголошення</w:t>
            </w:r>
            <w:r w:rsidRPr="00A51C25">
              <w:rPr>
                <w:spacing w:val="1"/>
                <w:sz w:val="24"/>
                <w:szCs w:val="24"/>
              </w:rPr>
              <w:t xml:space="preserve"> </w:t>
            </w:r>
            <w:r w:rsidRPr="00A51C25">
              <w:rPr>
                <w:sz w:val="24"/>
                <w:szCs w:val="24"/>
              </w:rPr>
              <w:t>про</w:t>
            </w:r>
            <w:r w:rsidRPr="00A51C25">
              <w:rPr>
                <w:spacing w:val="1"/>
                <w:sz w:val="24"/>
                <w:szCs w:val="24"/>
              </w:rPr>
              <w:t xml:space="preserve"> </w:t>
            </w:r>
            <w:r w:rsidRPr="00A51C25">
              <w:rPr>
                <w:sz w:val="24"/>
                <w:szCs w:val="24"/>
              </w:rPr>
              <w:t>проведення</w:t>
            </w:r>
            <w:r w:rsidRPr="00A51C25">
              <w:rPr>
                <w:spacing w:val="1"/>
                <w:sz w:val="24"/>
                <w:szCs w:val="24"/>
              </w:rPr>
              <w:t xml:space="preserve"> </w:t>
            </w:r>
            <w:r w:rsidRPr="00A51C25">
              <w:rPr>
                <w:sz w:val="24"/>
                <w:szCs w:val="24"/>
              </w:rPr>
              <w:t>конкурентної</w:t>
            </w:r>
            <w:r w:rsidRPr="00A51C25">
              <w:rPr>
                <w:spacing w:val="1"/>
                <w:sz w:val="24"/>
                <w:szCs w:val="24"/>
              </w:rPr>
              <w:t xml:space="preserve"> </w:t>
            </w:r>
            <w:r w:rsidRPr="00A51C25">
              <w:rPr>
                <w:sz w:val="24"/>
                <w:szCs w:val="24"/>
              </w:rPr>
              <w:t>процедури</w:t>
            </w:r>
            <w:r w:rsidRPr="00A51C25">
              <w:rPr>
                <w:spacing w:val="1"/>
                <w:sz w:val="24"/>
                <w:szCs w:val="24"/>
              </w:rPr>
              <w:t xml:space="preserve"> </w:t>
            </w:r>
            <w:r w:rsidRPr="00A51C25">
              <w:rPr>
                <w:sz w:val="24"/>
                <w:szCs w:val="24"/>
              </w:rPr>
              <w:t>закупівлі,</w:t>
            </w:r>
            <w:r w:rsidRPr="00A51C25">
              <w:rPr>
                <w:spacing w:val="1"/>
                <w:sz w:val="24"/>
                <w:szCs w:val="24"/>
              </w:rPr>
              <w:t xml:space="preserve"> </w:t>
            </w:r>
            <w:r w:rsidRPr="00A51C25">
              <w:rPr>
                <w:sz w:val="24"/>
                <w:szCs w:val="24"/>
              </w:rPr>
              <w:t>присвоєного</w:t>
            </w:r>
            <w:r w:rsidRPr="00A51C25">
              <w:rPr>
                <w:spacing w:val="1"/>
                <w:sz w:val="24"/>
                <w:szCs w:val="24"/>
              </w:rPr>
              <w:t xml:space="preserve"> </w:t>
            </w:r>
            <w:r w:rsidRPr="00A51C25">
              <w:rPr>
                <w:sz w:val="24"/>
                <w:szCs w:val="24"/>
              </w:rPr>
              <w:t>електронною</w:t>
            </w:r>
            <w:r w:rsidRPr="00A51C25">
              <w:rPr>
                <w:spacing w:val="1"/>
                <w:sz w:val="24"/>
                <w:szCs w:val="24"/>
              </w:rPr>
              <w:t xml:space="preserve"> </w:t>
            </w:r>
            <w:r w:rsidRPr="00A51C25">
              <w:rPr>
                <w:sz w:val="24"/>
                <w:szCs w:val="24"/>
              </w:rPr>
              <w:t>системою</w:t>
            </w:r>
            <w:r w:rsidRPr="00A51C25">
              <w:rPr>
                <w:spacing w:val="1"/>
                <w:sz w:val="24"/>
                <w:szCs w:val="24"/>
              </w:rPr>
              <w:t xml:space="preserve"> </w:t>
            </w:r>
            <w:r w:rsidRPr="00A51C25">
              <w:rPr>
                <w:sz w:val="24"/>
                <w:szCs w:val="24"/>
              </w:rPr>
              <w:t>закупівель</w:t>
            </w:r>
            <w:r w:rsidRPr="00A51C25">
              <w:rPr>
                <w:spacing w:val="1"/>
                <w:sz w:val="24"/>
                <w:szCs w:val="24"/>
              </w:rPr>
              <w:t xml:space="preserve"> </w:t>
            </w:r>
            <w:r w:rsidRPr="00A51C25">
              <w:rPr>
                <w:sz w:val="24"/>
                <w:szCs w:val="24"/>
              </w:rPr>
              <w:t>та/або</w:t>
            </w:r>
            <w:r w:rsidRPr="00A51C25">
              <w:rPr>
                <w:spacing w:val="1"/>
                <w:sz w:val="24"/>
                <w:szCs w:val="24"/>
              </w:rPr>
              <w:t xml:space="preserve"> </w:t>
            </w:r>
            <w:r w:rsidRPr="00A51C25">
              <w:rPr>
                <w:sz w:val="24"/>
                <w:szCs w:val="24"/>
              </w:rPr>
              <w:t>унікального</w:t>
            </w:r>
            <w:r w:rsidRPr="00A51C25">
              <w:rPr>
                <w:spacing w:val="1"/>
                <w:sz w:val="24"/>
                <w:szCs w:val="24"/>
              </w:rPr>
              <w:t xml:space="preserve"> </w:t>
            </w:r>
            <w:r w:rsidRPr="00A51C25">
              <w:rPr>
                <w:sz w:val="24"/>
                <w:szCs w:val="24"/>
              </w:rPr>
              <w:t>номера</w:t>
            </w:r>
            <w:r w:rsidRPr="00A51C25">
              <w:rPr>
                <w:spacing w:val="1"/>
                <w:sz w:val="24"/>
                <w:szCs w:val="24"/>
              </w:rPr>
              <w:t xml:space="preserve"> </w:t>
            </w:r>
            <w:r w:rsidRPr="00A51C25">
              <w:rPr>
                <w:sz w:val="24"/>
                <w:szCs w:val="24"/>
              </w:rPr>
              <w:t>повідомлення</w:t>
            </w:r>
            <w:r w:rsidRPr="00A51C25">
              <w:rPr>
                <w:spacing w:val="1"/>
                <w:sz w:val="24"/>
                <w:szCs w:val="24"/>
              </w:rPr>
              <w:t xml:space="preserve"> </w:t>
            </w:r>
            <w:r w:rsidRPr="00A51C25">
              <w:rPr>
                <w:sz w:val="24"/>
                <w:szCs w:val="24"/>
              </w:rPr>
              <w:t>про</w:t>
            </w:r>
            <w:r w:rsidRPr="00A51C25">
              <w:rPr>
                <w:spacing w:val="1"/>
                <w:sz w:val="24"/>
                <w:szCs w:val="24"/>
              </w:rPr>
              <w:t xml:space="preserve"> </w:t>
            </w:r>
            <w:r w:rsidRPr="00A51C25">
              <w:rPr>
                <w:sz w:val="24"/>
                <w:szCs w:val="24"/>
              </w:rPr>
              <w:t>намір</w:t>
            </w:r>
            <w:r w:rsidRPr="00A51C25">
              <w:rPr>
                <w:spacing w:val="1"/>
                <w:sz w:val="24"/>
                <w:szCs w:val="24"/>
              </w:rPr>
              <w:t xml:space="preserve"> </w:t>
            </w:r>
            <w:r w:rsidRPr="00A51C25">
              <w:rPr>
                <w:sz w:val="24"/>
                <w:szCs w:val="24"/>
              </w:rPr>
              <w:t>укласти</w:t>
            </w:r>
            <w:r w:rsidRPr="00A51C25">
              <w:rPr>
                <w:spacing w:val="1"/>
                <w:sz w:val="24"/>
                <w:szCs w:val="24"/>
              </w:rPr>
              <w:t xml:space="preserve"> </w:t>
            </w:r>
            <w:r w:rsidRPr="00A51C25">
              <w:rPr>
                <w:sz w:val="24"/>
                <w:szCs w:val="24"/>
              </w:rPr>
              <w:t>договір</w:t>
            </w:r>
            <w:r w:rsidRPr="00A51C25">
              <w:rPr>
                <w:spacing w:val="1"/>
                <w:sz w:val="24"/>
                <w:szCs w:val="24"/>
              </w:rPr>
              <w:t xml:space="preserve"> </w:t>
            </w:r>
            <w:r w:rsidRPr="00A51C25">
              <w:rPr>
                <w:sz w:val="24"/>
                <w:szCs w:val="24"/>
              </w:rPr>
              <w:t>про</w:t>
            </w:r>
            <w:r w:rsidRPr="00A51C25">
              <w:rPr>
                <w:spacing w:val="1"/>
                <w:sz w:val="24"/>
                <w:szCs w:val="24"/>
              </w:rPr>
              <w:t xml:space="preserve"> </w:t>
            </w:r>
            <w:r w:rsidRPr="00A51C25">
              <w:rPr>
                <w:sz w:val="24"/>
                <w:szCs w:val="24"/>
              </w:rPr>
              <w:t>закупівлю</w:t>
            </w:r>
            <w:r w:rsidRPr="00A51C25">
              <w:rPr>
                <w:spacing w:val="1"/>
                <w:sz w:val="24"/>
                <w:szCs w:val="24"/>
              </w:rPr>
              <w:t xml:space="preserve"> </w:t>
            </w:r>
            <w:r w:rsidRPr="00A51C25">
              <w:rPr>
                <w:sz w:val="24"/>
                <w:szCs w:val="24"/>
              </w:rPr>
              <w:t>-</w:t>
            </w:r>
            <w:r w:rsidRPr="00A51C25">
              <w:rPr>
                <w:spacing w:val="1"/>
                <w:sz w:val="24"/>
                <w:szCs w:val="24"/>
              </w:rPr>
              <w:t xml:space="preserve"> </w:t>
            </w:r>
            <w:r w:rsidRPr="00A51C25">
              <w:rPr>
                <w:sz w:val="24"/>
                <w:szCs w:val="24"/>
              </w:rPr>
              <w:t>помилка</w:t>
            </w:r>
            <w:r w:rsidRPr="00A51C25">
              <w:rPr>
                <w:spacing w:val="1"/>
                <w:sz w:val="24"/>
                <w:szCs w:val="24"/>
              </w:rPr>
              <w:t xml:space="preserve"> </w:t>
            </w:r>
            <w:r w:rsidRPr="00A51C25">
              <w:rPr>
                <w:sz w:val="24"/>
                <w:szCs w:val="24"/>
              </w:rPr>
              <w:t>в</w:t>
            </w:r>
            <w:r w:rsidRPr="00A51C25">
              <w:rPr>
                <w:spacing w:val="1"/>
                <w:sz w:val="24"/>
                <w:szCs w:val="24"/>
              </w:rPr>
              <w:t xml:space="preserve"> </w:t>
            </w:r>
            <w:r w:rsidRPr="00A51C25">
              <w:rPr>
                <w:sz w:val="24"/>
                <w:szCs w:val="24"/>
              </w:rPr>
              <w:t>цифрах</w:t>
            </w:r>
            <w:r w:rsidRPr="00A51C25">
              <w:rPr>
                <w:spacing w:val="1"/>
                <w:sz w:val="24"/>
                <w:szCs w:val="24"/>
              </w:rPr>
              <w:t xml:space="preserve"> </w:t>
            </w:r>
            <w:r w:rsidRPr="00A51C25">
              <w:rPr>
                <w:i/>
                <w:sz w:val="24"/>
                <w:szCs w:val="24"/>
              </w:rPr>
              <w:t>(наприклад</w:t>
            </w:r>
            <w:r w:rsidRPr="00A51C25">
              <w:rPr>
                <w:i/>
                <w:spacing w:val="-57"/>
                <w:sz w:val="24"/>
                <w:szCs w:val="24"/>
              </w:rPr>
              <w:t xml:space="preserve"> </w:t>
            </w:r>
            <w:hyperlink r:id="rId6">
              <w:r w:rsidRPr="00A51C25">
                <w:rPr>
                  <w:i/>
                  <w:sz w:val="24"/>
                  <w:szCs w:val="24"/>
                </w:rPr>
                <w:t>UA-2020-08-08-000065-а</w:t>
              </w:r>
            </w:hyperlink>
            <w:r w:rsidRPr="00A51C25">
              <w:rPr>
                <w:i/>
                <w:spacing w:val="1"/>
                <w:sz w:val="24"/>
                <w:szCs w:val="24"/>
              </w:rPr>
              <w:t xml:space="preserve"> </w:t>
            </w:r>
            <w:r w:rsidRPr="00A51C25">
              <w:rPr>
                <w:i/>
                <w:sz w:val="24"/>
                <w:szCs w:val="24"/>
              </w:rPr>
              <w:t>зазначено</w:t>
            </w:r>
            <w:r w:rsidRPr="00A51C25">
              <w:rPr>
                <w:i/>
                <w:spacing w:val="1"/>
                <w:sz w:val="24"/>
                <w:szCs w:val="24"/>
              </w:rPr>
              <w:t xml:space="preserve"> </w:t>
            </w:r>
            <w:r w:rsidRPr="00A51C25">
              <w:rPr>
                <w:i/>
                <w:sz w:val="24"/>
                <w:szCs w:val="24"/>
              </w:rPr>
              <w:t>як</w:t>
            </w:r>
            <w:r w:rsidRPr="00A51C25">
              <w:rPr>
                <w:i/>
                <w:spacing w:val="1"/>
                <w:sz w:val="24"/>
                <w:szCs w:val="24"/>
              </w:rPr>
              <w:t xml:space="preserve"> </w:t>
            </w:r>
            <w:hyperlink r:id="rId7">
              <w:r w:rsidRPr="00A51C25">
                <w:rPr>
                  <w:i/>
                  <w:sz w:val="24"/>
                  <w:szCs w:val="24"/>
                </w:rPr>
                <w:t>UA-2022-08-08-</w:t>
              </w:r>
            </w:hyperlink>
            <w:r w:rsidRPr="00A51C25">
              <w:rPr>
                <w:i/>
                <w:spacing w:val="1"/>
                <w:sz w:val="24"/>
                <w:szCs w:val="24"/>
              </w:rPr>
              <w:t xml:space="preserve"> </w:t>
            </w:r>
            <w:hyperlink r:id="rId8">
              <w:r w:rsidRPr="00A51C25">
                <w:rPr>
                  <w:i/>
                  <w:sz w:val="24"/>
                  <w:szCs w:val="24"/>
                </w:rPr>
                <w:t>000065-а</w:t>
              </w:r>
            </w:hyperlink>
            <w:r w:rsidRPr="00A51C25">
              <w:rPr>
                <w:i/>
                <w:sz w:val="24"/>
                <w:szCs w:val="24"/>
              </w:rPr>
              <w:t>)</w:t>
            </w:r>
            <w:r w:rsidRPr="00A51C25">
              <w:rPr>
                <w:sz w:val="24"/>
                <w:szCs w:val="24"/>
              </w:rPr>
              <w:t>;</w:t>
            </w:r>
          </w:p>
          <w:p w14:paraId="7DBFAC5E" w14:textId="77777777" w:rsidR="00D42178" w:rsidRPr="00A51C25" w:rsidRDefault="00D42178" w:rsidP="00F465D1">
            <w:pPr>
              <w:pStyle w:val="TableParagraph"/>
              <w:ind w:right="98"/>
              <w:jc w:val="both"/>
              <w:rPr>
                <w:sz w:val="24"/>
                <w:szCs w:val="24"/>
              </w:rPr>
            </w:pPr>
            <w:r w:rsidRPr="00A51C25">
              <w:rPr>
                <w:sz w:val="24"/>
                <w:szCs w:val="24"/>
              </w:rPr>
              <w:t>застосування правил переносу частини слова з рядка в</w:t>
            </w:r>
            <w:r w:rsidRPr="00A51C25">
              <w:rPr>
                <w:spacing w:val="1"/>
                <w:sz w:val="24"/>
                <w:szCs w:val="24"/>
              </w:rPr>
              <w:t xml:space="preserve"> </w:t>
            </w:r>
            <w:r w:rsidRPr="00A51C25">
              <w:rPr>
                <w:sz w:val="24"/>
                <w:szCs w:val="24"/>
              </w:rPr>
              <w:t>рядок</w:t>
            </w:r>
            <w:r w:rsidRPr="00A51C25">
              <w:rPr>
                <w:spacing w:val="1"/>
                <w:sz w:val="24"/>
                <w:szCs w:val="24"/>
              </w:rPr>
              <w:t xml:space="preserve"> </w:t>
            </w:r>
            <w:r w:rsidRPr="00A51C25">
              <w:rPr>
                <w:i/>
                <w:sz w:val="24"/>
                <w:szCs w:val="24"/>
              </w:rPr>
              <w:t>(наприклад</w:t>
            </w:r>
            <w:r w:rsidRPr="00A51C25">
              <w:rPr>
                <w:i/>
                <w:spacing w:val="60"/>
                <w:sz w:val="24"/>
                <w:szCs w:val="24"/>
              </w:rPr>
              <w:t xml:space="preserve"> </w:t>
            </w:r>
            <w:r w:rsidRPr="00A51C25">
              <w:rPr>
                <w:i/>
                <w:sz w:val="24"/>
                <w:szCs w:val="24"/>
              </w:rPr>
              <w:t>зазначено перенос слова «Коментар»,</w:t>
            </w:r>
            <w:r w:rsidRPr="00A51C25">
              <w:rPr>
                <w:i/>
                <w:spacing w:val="1"/>
                <w:sz w:val="24"/>
                <w:szCs w:val="24"/>
              </w:rPr>
              <w:t xml:space="preserve"> </w:t>
            </w:r>
            <w:r w:rsidRPr="00A51C25">
              <w:rPr>
                <w:i/>
                <w:sz w:val="24"/>
                <w:szCs w:val="24"/>
              </w:rPr>
              <w:t>як</w:t>
            </w:r>
            <w:r w:rsidRPr="00A51C25">
              <w:rPr>
                <w:i/>
                <w:spacing w:val="-1"/>
                <w:sz w:val="24"/>
                <w:szCs w:val="24"/>
              </w:rPr>
              <w:t xml:space="preserve"> </w:t>
            </w:r>
            <w:r w:rsidRPr="00A51C25">
              <w:rPr>
                <w:i/>
                <w:sz w:val="24"/>
                <w:szCs w:val="24"/>
              </w:rPr>
              <w:t>«</w:t>
            </w:r>
            <w:proofErr w:type="spellStart"/>
            <w:r w:rsidRPr="00A51C25">
              <w:rPr>
                <w:i/>
                <w:sz w:val="24"/>
                <w:szCs w:val="24"/>
              </w:rPr>
              <w:t>Коме-нтар</w:t>
            </w:r>
            <w:proofErr w:type="spellEnd"/>
            <w:r w:rsidRPr="00A51C25">
              <w:rPr>
                <w:i/>
                <w:sz w:val="24"/>
                <w:szCs w:val="24"/>
              </w:rPr>
              <w:t>»)</w:t>
            </w:r>
            <w:r w:rsidRPr="00A51C25">
              <w:rPr>
                <w:sz w:val="24"/>
                <w:szCs w:val="24"/>
              </w:rPr>
              <w:t>;</w:t>
            </w:r>
          </w:p>
          <w:p w14:paraId="3D4490C7" w14:textId="77777777" w:rsidR="00D42178" w:rsidRPr="00A51C25" w:rsidRDefault="00D42178" w:rsidP="00F465D1">
            <w:pPr>
              <w:pStyle w:val="TableParagraph"/>
              <w:ind w:right="90"/>
              <w:jc w:val="both"/>
              <w:rPr>
                <w:sz w:val="24"/>
                <w:szCs w:val="24"/>
              </w:rPr>
            </w:pPr>
            <w:r w:rsidRPr="00A51C25">
              <w:rPr>
                <w:sz w:val="24"/>
                <w:szCs w:val="24"/>
              </w:rPr>
              <w:t>написання слів разом та/або окремо, та/або через дефіс</w:t>
            </w:r>
            <w:r w:rsidRPr="00A51C25">
              <w:rPr>
                <w:spacing w:val="1"/>
                <w:sz w:val="24"/>
                <w:szCs w:val="24"/>
              </w:rPr>
              <w:t xml:space="preserve"> </w:t>
            </w:r>
            <w:r w:rsidRPr="00A51C25">
              <w:rPr>
                <w:i/>
                <w:sz w:val="24"/>
                <w:szCs w:val="24"/>
              </w:rPr>
              <w:t>(наприклад</w:t>
            </w:r>
            <w:r w:rsidRPr="00A51C25">
              <w:rPr>
                <w:i/>
                <w:spacing w:val="1"/>
                <w:sz w:val="24"/>
                <w:szCs w:val="24"/>
              </w:rPr>
              <w:t xml:space="preserve"> </w:t>
            </w:r>
            <w:r w:rsidRPr="00A51C25">
              <w:rPr>
                <w:i/>
                <w:sz w:val="24"/>
                <w:szCs w:val="24"/>
              </w:rPr>
              <w:t>вираз</w:t>
            </w:r>
            <w:r w:rsidRPr="00A51C25">
              <w:rPr>
                <w:i/>
                <w:spacing w:val="1"/>
                <w:sz w:val="24"/>
                <w:szCs w:val="24"/>
              </w:rPr>
              <w:t xml:space="preserve"> </w:t>
            </w:r>
            <w:r w:rsidRPr="00A51C25">
              <w:rPr>
                <w:i/>
                <w:sz w:val="24"/>
                <w:szCs w:val="24"/>
              </w:rPr>
              <w:t>«Будь</w:t>
            </w:r>
            <w:r w:rsidRPr="00A51C25">
              <w:rPr>
                <w:i/>
                <w:spacing w:val="1"/>
                <w:sz w:val="24"/>
                <w:szCs w:val="24"/>
              </w:rPr>
              <w:t xml:space="preserve"> </w:t>
            </w:r>
            <w:r w:rsidRPr="00A51C25">
              <w:rPr>
                <w:i/>
                <w:sz w:val="24"/>
                <w:szCs w:val="24"/>
              </w:rPr>
              <w:t>ласка»</w:t>
            </w:r>
            <w:r w:rsidRPr="00A51C25">
              <w:rPr>
                <w:i/>
                <w:spacing w:val="1"/>
                <w:sz w:val="24"/>
                <w:szCs w:val="24"/>
              </w:rPr>
              <w:t xml:space="preserve"> </w:t>
            </w:r>
            <w:r w:rsidRPr="00A51C25">
              <w:rPr>
                <w:i/>
                <w:sz w:val="24"/>
                <w:szCs w:val="24"/>
              </w:rPr>
              <w:t>написано</w:t>
            </w:r>
            <w:r w:rsidRPr="00A51C25">
              <w:rPr>
                <w:i/>
                <w:spacing w:val="1"/>
                <w:sz w:val="24"/>
                <w:szCs w:val="24"/>
              </w:rPr>
              <w:t xml:space="preserve"> </w:t>
            </w:r>
            <w:r w:rsidRPr="00A51C25">
              <w:rPr>
                <w:i/>
                <w:sz w:val="24"/>
                <w:szCs w:val="24"/>
              </w:rPr>
              <w:t>«Будь-ласка»,</w:t>
            </w:r>
            <w:r w:rsidRPr="00A51C25">
              <w:rPr>
                <w:i/>
                <w:spacing w:val="-57"/>
                <w:sz w:val="24"/>
                <w:szCs w:val="24"/>
              </w:rPr>
              <w:t xml:space="preserve"> </w:t>
            </w:r>
            <w:r w:rsidRPr="00A51C25">
              <w:rPr>
                <w:i/>
                <w:sz w:val="24"/>
                <w:szCs w:val="24"/>
              </w:rPr>
              <w:t>вираз</w:t>
            </w:r>
            <w:r w:rsidRPr="00A51C25">
              <w:rPr>
                <w:i/>
                <w:spacing w:val="-1"/>
                <w:sz w:val="24"/>
                <w:szCs w:val="24"/>
              </w:rPr>
              <w:t xml:space="preserve"> </w:t>
            </w:r>
            <w:r w:rsidRPr="00A51C25">
              <w:rPr>
                <w:i/>
                <w:sz w:val="24"/>
                <w:szCs w:val="24"/>
              </w:rPr>
              <w:t>«На добраніч»</w:t>
            </w:r>
            <w:r w:rsidRPr="00A51C25">
              <w:rPr>
                <w:i/>
                <w:spacing w:val="-1"/>
                <w:sz w:val="24"/>
                <w:szCs w:val="24"/>
              </w:rPr>
              <w:t xml:space="preserve"> </w:t>
            </w:r>
            <w:r w:rsidRPr="00A51C25">
              <w:rPr>
                <w:i/>
                <w:sz w:val="24"/>
                <w:szCs w:val="24"/>
              </w:rPr>
              <w:t>написано як</w:t>
            </w:r>
            <w:r w:rsidRPr="00A51C25">
              <w:rPr>
                <w:i/>
                <w:spacing w:val="-1"/>
                <w:sz w:val="24"/>
                <w:szCs w:val="24"/>
              </w:rPr>
              <w:t xml:space="preserve"> </w:t>
            </w:r>
            <w:r w:rsidRPr="00A51C25">
              <w:rPr>
                <w:i/>
                <w:sz w:val="24"/>
                <w:szCs w:val="24"/>
              </w:rPr>
              <w:t>«</w:t>
            </w:r>
            <w:proofErr w:type="spellStart"/>
            <w:r w:rsidRPr="00A51C25">
              <w:rPr>
                <w:i/>
                <w:sz w:val="24"/>
                <w:szCs w:val="24"/>
              </w:rPr>
              <w:t>надобраніч</w:t>
            </w:r>
            <w:proofErr w:type="spellEnd"/>
            <w:r w:rsidRPr="00A51C25">
              <w:rPr>
                <w:i/>
                <w:sz w:val="24"/>
                <w:szCs w:val="24"/>
              </w:rPr>
              <w:t>»)</w:t>
            </w:r>
            <w:r w:rsidRPr="00A51C25">
              <w:rPr>
                <w:sz w:val="24"/>
                <w:szCs w:val="24"/>
              </w:rPr>
              <w:t>;</w:t>
            </w:r>
          </w:p>
          <w:p w14:paraId="0A72FB3D"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hAnsi="Times New Roman" w:cs="Times New Roman"/>
                <w:sz w:val="24"/>
                <w:szCs w:val="24"/>
                <w:lang w:val="uk-UA"/>
              </w:rPr>
              <w:t>нумерації</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сторінок/аркушів</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(у</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тому</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числі</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кілька</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сторінок/аркушів</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мають</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однаковий</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номер,</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пропущені</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номери</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окремих</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сторінок/аркушів,</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немає</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нумерації</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сторінок/аркушів,</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нумерація</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сторінок/аркушів</w:t>
            </w:r>
            <w:r w:rsidRPr="00A51C25">
              <w:rPr>
                <w:rFonts w:ascii="Times New Roman" w:hAnsi="Times New Roman" w:cs="Times New Roman"/>
                <w:spacing w:val="1"/>
                <w:sz w:val="24"/>
                <w:szCs w:val="24"/>
                <w:lang w:val="uk-UA"/>
              </w:rPr>
              <w:t xml:space="preserve"> </w:t>
            </w:r>
            <w:r w:rsidRPr="00A51C25">
              <w:rPr>
                <w:rFonts w:ascii="Times New Roman" w:hAnsi="Times New Roman" w:cs="Times New Roman"/>
                <w:sz w:val="24"/>
                <w:szCs w:val="24"/>
                <w:lang w:val="uk-UA"/>
              </w:rPr>
              <w:t>не</w:t>
            </w:r>
            <w:r w:rsidRPr="00A51C25">
              <w:rPr>
                <w:rFonts w:ascii="Times New Roman" w:hAnsi="Times New Roman" w:cs="Times New Roman"/>
                <w:spacing w:val="-57"/>
                <w:sz w:val="24"/>
                <w:szCs w:val="24"/>
                <w:lang w:val="uk-UA"/>
              </w:rPr>
              <w:t xml:space="preserve"> </w:t>
            </w:r>
            <w:r w:rsidRPr="00A51C25">
              <w:rPr>
                <w:rFonts w:ascii="Times New Roman" w:hAnsi="Times New Roman" w:cs="Times New Roman"/>
                <w:sz w:val="24"/>
                <w:szCs w:val="24"/>
                <w:lang w:val="uk-UA"/>
              </w:rPr>
              <w:t xml:space="preserve">відповідає переліку, зазначеному </w:t>
            </w:r>
            <w:r w:rsidRPr="00A51C25">
              <w:rPr>
                <w:rFonts w:ascii="Times New Roman" w:hAnsi="Times New Roman" w:cs="Times New Roman"/>
                <w:sz w:val="24"/>
                <w:szCs w:val="24"/>
                <w:lang w:val="uk-UA"/>
              </w:rPr>
              <w:lastRenderedPageBreak/>
              <w:t xml:space="preserve">в документі) </w:t>
            </w:r>
            <w:r w:rsidRPr="00A51C25">
              <w:rPr>
                <w:rFonts w:ascii="Times New Roman" w:hAnsi="Times New Roman" w:cs="Times New Roman"/>
                <w:i/>
                <w:sz w:val="24"/>
                <w:szCs w:val="24"/>
                <w:lang w:val="uk-UA"/>
              </w:rPr>
              <w:t>(наприклад</w:t>
            </w:r>
            <w:r w:rsidRPr="00A51C25">
              <w:rPr>
                <w:rFonts w:ascii="Times New Roman" w:hAnsi="Times New Roman" w:cs="Times New Roman"/>
                <w:i/>
                <w:spacing w:val="-57"/>
                <w:sz w:val="24"/>
                <w:szCs w:val="24"/>
                <w:lang w:val="uk-UA"/>
              </w:rPr>
              <w:t xml:space="preserve"> </w:t>
            </w:r>
            <w:r w:rsidRPr="00A51C25">
              <w:rPr>
                <w:rFonts w:ascii="Times New Roman" w:hAnsi="Times New Roman" w:cs="Times New Roman"/>
                <w:i/>
                <w:sz w:val="24"/>
                <w:szCs w:val="24"/>
                <w:lang w:val="uk-UA"/>
              </w:rPr>
              <w:t>сторінки</w:t>
            </w:r>
            <w:r w:rsidRPr="00A51C25">
              <w:rPr>
                <w:rFonts w:ascii="Times New Roman" w:hAnsi="Times New Roman" w:cs="Times New Roman"/>
                <w:i/>
                <w:spacing w:val="-1"/>
                <w:sz w:val="24"/>
                <w:szCs w:val="24"/>
                <w:lang w:val="uk-UA"/>
              </w:rPr>
              <w:t xml:space="preserve"> </w:t>
            </w:r>
            <w:r w:rsidRPr="00A51C25">
              <w:rPr>
                <w:rFonts w:ascii="Times New Roman" w:hAnsi="Times New Roman" w:cs="Times New Roman"/>
                <w:i/>
                <w:sz w:val="24"/>
                <w:szCs w:val="24"/>
                <w:lang w:val="uk-UA"/>
              </w:rPr>
              <w:t>пронумеровані</w:t>
            </w:r>
            <w:r w:rsidRPr="00A51C25">
              <w:rPr>
                <w:rFonts w:ascii="Times New Roman" w:hAnsi="Times New Roman" w:cs="Times New Roman"/>
                <w:i/>
                <w:spacing w:val="-1"/>
                <w:sz w:val="24"/>
                <w:szCs w:val="24"/>
                <w:lang w:val="uk-UA"/>
              </w:rPr>
              <w:t xml:space="preserve"> </w:t>
            </w:r>
            <w:r w:rsidRPr="00A51C25">
              <w:rPr>
                <w:rFonts w:ascii="Times New Roman" w:hAnsi="Times New Roman" w:cs="Times New Roman"/>
                <w:i/>
                <w:sz w:val="24"/>
                <w:szCs w:val="24"/>
                <w:lang w:val="uk-UA"/>
              </w:rPr>
              <w:t>1,2,4,5,6</w:t>
            </w:r>
            <w:r w:rsidRPr="00A51C25">
              <w:rPr>
                <w:rFonts w:ascii="Times New Roman" w:hAnsi="Times New Roman" w:cs="Times New Roman"/>
                <w:i/>
                <w:spacing w:val="-1"/>
                <w:sz w:val="24"/>
                <w:szCs w:val="24"/>
                <w:lang w:val="uk-UA"/>
              </w:rPr>
              <w:t xml:space="preserve"> </w:t>
            </w:r>
            <w:r w:rsidRPr="00A51C25">
              <w:rPr>
                <w:rFonts w:ascii="Times New Roman" w:hAnsi="Times New Roman" w:cs="Times New Roman"/>
                <w:i/>
                <w:sz w:val="24"/>
                <w:szCs w:val="24"/>
                <w:lang w:val="uk-UA"/>
              </w:rPr>
              <w:t>або</w:t>
            </w:r>
            <w:r w:rsidRPr="00A51C25">
              <w:rPr>
                <w:rFonts w:ascii="Times New Roman" w:hAnsi="Times New Roman" w:cs="Times New Roman"/>
                <w:i/>
                <w:spacing w:val="-1"/>
                <w:sz w:val="24"/>
                <w:szCs w:val="24"/>
                <w:lang w:val="uk-UA"/>
              </w:rPr>
              <w:t xml:space="preserve"> </w:t>
            </w:r>
            <w:r w:rsidRPr="00A51C25">
              <w:rPr>
                <w:rFonts w:ascii="Times New Roman" w:hAnsi="Times New Roman" w:cs="Times New Roman"/>
                <w:i/>
                <w:sz w:val="24"/>
                <w:szCs w:val="24"/>
                <w:lang w:val="uk-UA"/>
              </w:rPr>
              <w:t>1,2,2,3,4,5,6)</w:t>
            </w:r>
            <w:r w:rsidRPr="00A51C25">
              <w:rPr>
                <w:rFonts w:ascii="Times New Roman" w:eastAsia="Calibri" w:hAnsi="Times New Roman" w:cs="Times New Roman"/>
                <w:sz w:val="24"/>
                <w:szCs w:val="24"/>
                <w:lang w:val="uk-UA" w:eastAsia="en-US"/>
              </w:rPr>
              <w:t>.</w:t>
            </w:r>
          </w:p>
          <w:p w14:paraId="781CF792" w14:textId="2D289D6E" w:rsidR="00D42178" w:rsidRPr="00A51C25" w:rsidRDefault="00D42178" w:rsidP="00F465D1">
            <w:pPr>
              <w:pStyle w:val="TableParagraph"/>
              <w:tabs>
                <w:tab w:val="left" w:pos="368"/>
              </w:tabs>
              <w:ind w:right="92"/>
              <w:jc w:val="both"/>
              <w:rPr>
                <w:sz w:val="24"/>
              </w:rPr>
            </w:pPr>
            <w:r w:rsidRPr="00A51C25">
              <w:rPr>
                <w:rFonts w:eastAsia="Calibri"/>
                <w:sz w:val="24"/>
                <w:szCs w:val="24"/>
              </w:rPr>
              <w:t xml:space="preserve">2. </w:t>
            </w:r>
            <w:r w:rsidRPr="00A51C25">
              <w:rPr>
                <w:sz w:val="24"/>
              </w:rPr>
              <w:t>Помилка, зроблена учасником процедури закупівлі під</w:t>
            </w:r>
            <w:r w:rsidRPr="00A51C25">
              <w:rPr>
                <w:spacing w:val="1"/>
                <w:sz w:val="24"/>
              </w:rPr>
              <w:t xml:space="preserve"> </w:t>
            </w:r>
            <w:r w:rsidRPr="00A51C25">
              <w:rPr>
                <w:sz w:val="24"/>
              </w:rPr>
              <w:t>час оформлення тексту документа/унесення інформації в</w:t>
            </w:r>
            <w:r w:rsidRPr="00A51C25">
              <w:rPr>
                <w:spacing w:val="1"/>
                <w:sz w:val="24"/>
              </w:rPr>
              <w:t xml:space="preserve"> </w:t>
            </w:r>
            <w:r w:rsidRPr="00A51C25">
              <w:rPr>
                <w:sz w:val="24"/>
              </w:rPr>
              <w:t>окремі поля електронної форми тендерної пропозиції (у</w:t>
            </w:r>
            <w:r w:rsidRPr="00A51C25">
              <w:rPr>
                <w:spacing w:val="1"/>
                <w:sz w:val="24"/>
              </w:rPr>
              <w:t xml:space="preserve"> </w:t>
            </w:r>
            <w:r w:rsidRPr="00A51C25">
              <w:rPr>
                <w:sz w:val="24"/>
              </w:rPr>
              <w:t>тому числі комп'ютерна коректура, заміна літери (літер)</w:t>
            </w:r>
            <w:r w:rsidRPr="00A51C25">
              <w:rPr>
                <w:spacing w:val="1"/>
                <w:sz w:val="24"/>
              </w:rPr>
              <w:t xml:space="preserve"> </w:t>
            </w:r>
            <w:r w:rsidRPr="00A51C25">
              <w:rPr>
                <w:sz w:val="24"/>
              </w:rPr>
              <w:t>та/або</w:t>
            </w:r>
            <w:r w:rsidRPr="00A51C25">
              <w:rPr>
                <w:spacing w:val="1"/>
                <w:sz w:val="24"/>
              </w:rPr>
              <w:t xml:space="preserve"> </w:t>
            </w:r>
            <w:r w:rsidRPr="00A51C25">
              <w:rPr>
                <w:sz w:val="24"/>
              </w:rPr>
              <w:t>цифри</w:t>
            </w:r>
            <w:r w:rsidRPr="00A51C25">
              <w:rPr>
                <w:spacing w:val="1"/>
                <w:sz w:val="24"/>
              </w:rPr>
              <w:t xml:space="preserve"> </w:t>
            </w:r>
            <w:r w:rsidRPr="00A51C25">
              <w:rPr>
                <w:sz w:val="24"/>
              </w:rPr>
              <w:t>(цифр),</w:t>
            </w:r>
            <w:r w:rsidRPr="00A51C25">
              <w:rPr>
                <w:spacing w:val="1"/>
                <w:sz w:val="24"/>
              </w:rPr>
              <w:t xml:space="preserve"> </w:t>
            </w:r>
            <w:r w:rsidRPr="00A51C25">
              <w:rPr>
                <w:sz w:val="24"/>
              </w:rPr>
              <w:t>переставлення</w:t>
            </w:r>
            <w:r w:rsidRPr="00A51C25">
              <w:rPr>
                <w:spacing w:val="1"/>
                <w:sz w:val="24"/>
              </w:rPr>
              <w:t xml:space="preserve"> </w:t>
            </w:r>
            <w:r w:rsidRPr="00A51C25">
              <w:rPr>
                <w:sz w:val="24"/>
              </w:rPr>
              <w:t>літер</w:t>
            </w:r>
            <w:r w:rsidRPr="00A51C25">
              <w:rPr>
                <w:spacing w:val="61"/>
                <w:sz w:val="24"/>
              </w:rPr>
              <w:t xml:space="preserve"> </w:t>
            </w:r>
            <w:r w:rsidRPr="00A51C25">
              <w:rPr>
                <w:sz w:val="24"/>
              </w:rPr>
              <w:t>(цифр)</w:t>
            </w:r>
            <w:r w:rsidRPr="00A51C25">
              <w:rPr>
                <w:spacing w:val="-57"/>
                <w:sz w:val="24"/>
              </w:rPr>
              <w:t xml:space="preserve"> </w:t>
            </w:r>
            <w:r w:rsidRPr="00A51C25">
              <w:rPr>
                <w:sz w:val="24"/>
              </w:rPr>
              <w:t>місцями,</w:t>
            </w:r>
            <w:r w:rsidRPr="00A51C25">
              <w:rPr>
                <w:spacing w:val="1"/>
                <w:sz w:val="24"/>
              </w:rPr>
              <w:t xml:space="preserve"> </w:t>
            </w:r>
            <w:r w:rsidRPr="00A51C25">
              <w:rPr>
                <w:sz w:val="24"/>
              </w:rPr>
              <w:t>пропуск</w:t>
            </w:r>
            <w:r w:rsidRPr="00A51C25">
              <w:rPr>
                <w:spacing w:val="1"/>
                <w:sz w:val="24"/>
              </w:rPr>
              <w:t xml:space="preserve"> </w:t>
            </w:r>
            <w:r w:rsidRPr="00A51C25">
              <w:rPr>
                <w:sz w:val="24"/>
              </w:rPr>
              <w:t>літер</w:t>
            </w:r>
            <w:r w:rsidRPr="00A51C25">
              <w:rPr>
                <w:spacing w:val="1"/>
                <w:sz w:val="24"/>
              </w:rPr>
              <w:t xml:space="preserve"> </w:t>
            </w:r>
            <w:r w:rsidRPr="00A51C25">
              <w:rPr>
                <w:sz w:val="24"/>
              </w:rPr>
              <w:t>(цифр),</w:t>
            </w:r>
            <w:r w:rsidRPr="00A51C25">
              <w:rPr>
                <w:spacing w:val="1"/>
                <w:sz w:val="24"/>
              </w:rPr>
              <w:t xml:space="preserve"> </w:t>
            </w:r>
            <w:r w:rsidRPr="00A51C25">
              <w:rPr>
                <w:sz w:val="24"/>
              </w:rPr>
              <w:t>повторення</w:t>
            </w:r>
            <w:r w:rsidRPr="00A51C25">
              <w:rPr>
                <w:spacing w:val="1"/>
                <w:sz w:val="24"/>
              </w:rPr>
              <w:t xml:space="preserve"> </w:t>
            </w:r>
            <w:r w:rsidRPr="00A51C25">
              <w:rPr>
                <w:sz w:val="24"/>
              </w:rPr>
              <w:t>слів,</w:t>
            </w:r>
            <w:r w:rsidRPr="00A51C25">
              <w:rPr>
                <w:spacing w:val="1"/>
                <w:sz w:val="24"/>
              </w:rPr>
              <w:t xml:space="preserve"> </w:t>
            </w:r>
            <w:r w:rsidRPr="00A51C25">
              <w:rPr>
                <w:sz w:val="24"/>
              </w:rPr>
              <w:t>немає</w:t>
            </w:r>
            <w:r w:rsidRPr="00A51C25">
              <w:rPr>
                <w:spacing w:val="-57"/>
                <w:sz w:val="24"/>
              </w:rPr>
              <w:t xml:space="preserve"> </w:t>
            </w:r>
            <w:r w:rsidRPr="00A51C25">
              <w:rPr>
                <w:sz w:val="24"/>
              </w:rPr>
              <w:t>пропуску</w:t>
            </w:r>
            <w:r w:rsidRPr="00A51C25">
              <w:rPr>
                <w:spacing w:val="1"/>
                <w:sz w:val="24"/>
              </w:rPr>
              <w:t xml:space="preserve"> </w:t>
            </w:r>
            <w:r w:rsidRPr="00A51C25">
              <w:rPr>
                <w:sz w:val="24"/>
              </w:rPr>
              <w:t>між</w:t>
            </w:r>
            <w:r w:rsidRPr="00A51C25">
              <w:rPr>
                <w:spacing w:val="1"/>
                <w:sz w:val="24"/>
              </w:rPr>
              <w:t xml:space="preserve"> </w:t>
            </w:r>
            <w:r w:rsidRPr="00A51C25">
              <w:rPr>
                <w:sz w:val="24"/>
              </w:rPr>
              <w:t>словами,</w:t>
            </w:r>
            <w:r w:rsidRPr="00A51C25">
              <w:rPr>
                <w:spacing w:val="1"/>
                <w:sz w:val="24"/>
              </w:rPr>
              <w:t xml:space="preserve"> </w:t>
            </w:r>
            <w:r w:rsidRPr="00A51C25">
              <w:rPr>
                <w:sz w:val="24"/>
              </w:rPr>
              <w:t>заокруглення</w:t>
            </w:r>
            <w:r w:rsidRPr="00A51C25">
              <w:rPr>
                <w:spacing w:val="1"/>
                <w:sz w:val="24"/>
              </w:rPr>
              <w:t xml:space="preserve"> </w:t>
            </w:r>
            <w:r w:rsidRPr="00A51C25">
              <w:rPr>
                <w:sz w:val="24"/>
              </w:rPr>
              <w:t>числа),</w:t>
            </w:r>
            <w:r w:rsidRPr="00A51C25">
              <w:rPr>
                <w:spacing w:val="1"/>
                <w:sz w:val="24"/>
              </w:rPr>
              <w:t xml:space="preserve"> </w:t>
            </w:r>
            <w:r w:rsidRPr="00A51C25">
              <w:rPr>
                <w:sz w:val="24"/>
              </w:rPr>
              <w:t>що</w:t>
            </w:r>
            <w:r w:rsidRPr="00A51C25">
              <w:rPr>
                <w:spacing w:val="1"/>
                <w:sz w:val="24"/>
              </w:rPr>
              <w:t xml:space="preserve"> </w:t>
            </w:r>
            <w:r w:rsidRPr="00A51C25">
              <w:rPr>
                <w:sz w:val="24"/>
              </w:rPr>
              <w:t>не</w:t>
            </w:r>
            <w:r w:rsidRPr="00A51C25">
              <w:rPr>
                <w:spacing w:val="-57"/>
                <w:sz w:val="24"/>
              </w:rPr>
              <w:t xml:space="preserve"> </w:t>
            </w:r>
            <w:r w:rsidRPr="00A51C25">
              <w:rPr>
                <w:sz w:val="24"/>
              </w:rPr>
              <w:t>впливає на ціну тендерної пропозиції учасника процедури</w:t>
            </w:r>
            <w:r w:rsidRPr="00A51C25">
              <w:rPr>
                <w:spacing w:val="-57"/>
                <w:sz w:val="24"/>
              </w:rPr>
              <w:t xml:space="preserve"> </w:t>
            </w:r>
            <w:r w:rsidRPr="00A51C25">
              <w:rPr>
                <w:sz w:val="24"/>
              </w:rPr>
              <w:t>закупівлі та не призводить до її спотворення та/або не</w:t>
            </w:r>
            <w:r w:rsidRPr="00A51C25">
              <w:rPr>
                <w:spacing w:val="1"/>
                <w:sz w:val="24"/>
              </w:rPr>
              <w:t xml:space="preserve"> </w:t>
            </w:r>
            <w:r w:rsidRPr="00A51C25">
              <w:rPr>
                <w:sz w:val="24"/>
              </w:rPr>
              <w:t>стосується</w:t>
            </w:r>
            <w:r w:rsidRPr="00A51C25">
              <w:rPr>
                <w:spacing w:val="1"/>
                <w:sz w:val="24"/>
              </w:rPr>
              <w:t xml:space="preserve"> </w:t>
            </w:r>
            <w:r w:rsidRPr="00A51C25">
              <w:rPr>
                <w:sz w:val="24"/>
              </w:rPr>
              <w:t>характеристики</w:t>
            </w:r>
            <w:r w:rsidRPr="00A51C25">
              <w:rPr>
                <w:spacing w:val="1"/>
                <w:sz w:val="24"/>
              </w:rPr>
              <w:t xml:space="preserve"> </w:t>
            </w:r>
            <w:r w:rsidRPr="00A51C25">
              <w:rPr>
                <w:sz w:val="24"/>
              </w:rPr>
              <w:t>предмета</w:t>
            </w:r>
            <w:r w:rsidRPr="00A51C25">
              <w:rPr>
                <w:spacing w:val="1"/>
                <w:sz w:val="24"/>
              </w:rPr>
              <w:t xml:space="preserve"> </w:t>
            </w:r>
            <w:r w:rsidRPr="00A51C25">
              <w:rPr>
                <w:sz w:val="24"/>
              </w:rPr>
              <w:t>закупівлі,</w:t>
            </w:r>
            <w:r w:rsidRPr="00A51C25">
              <w:rPr>
                <w:spacing w:val="1"/>
                <w:sz w:val="24"/>
              </w:rPr>
              <w:t xml:space="preserve"> </w:t>
            </w:r>
            <w:r w:rsidRPr="00A51C25">
              <w:rPr>
                <w:sz w:val="24"/>
              </w:rPr>
              <w:t xml:space="preserve">кваліфікаційних   </w:t>
            </w:r>
            <w:r w:rsidRPr="00A51C25">
              <w:rPr>
                <w:spacing w:val="30"/>
                <w:sz w:val="24"/>
              </w:rPr>
              <w:t xml:space="preserve"> </w:t>
            </w:r>
            <w:r w:rsidRPr="00A51C25">
              <w:rPr>
                <w:sz w:val="24"/>
              </w:rPr>
              <w:t xml:space="preserve">критеріїв   </w:t>
            </w:r>
            <w:r w:rsidRPr="00A51C25">
              <w:rPr>
                <w:spacing w:val="29"/>
                <w:sz w:val="24"/>
              </w:rPr>
              <w:t xml:space="preserve"> </w:t>
            </w:r>
            <w:r w:rsidRPr="00A51C25">
              <w:rPr>
                <w:sz w:val="24"/>
              </w:rPr>
              <w:t xml:space="preserve">до   </w:t>
            </w:r>
            <w:r w:rsidRPr="00A51C25">
              <w:rPr>
                <w:spacing w:val="32"/>
                <w:sz w:val="24"/>
              </w:rPr>
              <w:t xml:space="preserve"> </w:t>
            </w:r>
            <w:r w:rsidRPr="00A51C25">
              <w:rPr>
                <w:sz w:val="24"/>
              </w:rPr>
              <w:t xml:space="preserve">учасника   </w:t>
            </w:r>
            <w:r w:rsidRPr="00A51C25">
              <w:rPr>
                <w:spacing w:val="33"/>
                <w:sz w:val="24"/>
              </w:rPr>
              <w:t xml:space="preserve"> </w:t>
            </w:r>
            <w:r w:rsidRPr="00A51C25">
              <w:rPr>
                <w:sz w:val="24"/>
              </w:rPr>
              <w:t xml:space="preserve">процедури закупівлі  </w:t>
            </w:r>
            <w:r w:rsidRPr="00A51C25">
              <w:rPr>
                <w:i/>
                <w:sz w:val="24"/>
              </w:rPr>
              <w:t xml:space="preserve">(наприклад  </w:t>
            </w:r>
            <w:r w:rsidRPr="00A51C25">
              <w:rPr>
                <w:i/>
                <w:spacing w:val="35"/>
                <w:sz w:val="24"/>
              </w:rPr>
              <w:t xml:space="preserve"> </w:t>
            </w:r>
            <w:r w:rsidRPr="00A51C25">
              <w:rPr>
                <w:i/>
                <w:sz w:val="24"/>
              </w:rPr>
              <w:t xml:space="preserve">слово  </w:t>
            </w:r>
            <w:r w:rsidRPr="00A51C25">
              <w:rPr>
                <w:i/>
                <w:spacing w:val="38"/>
                <w:sz w:val="24"/>
              </w:rPr>
              <w:t xml:space="preserve"> </w:t>
            </w:r>
            <w:r w:rsidRPr="00A51C25">
              <w:rPr>
                <w:i/>
                <w:sz w:val="24"/>
              </w:rPr>
              <w:t xml:space="preserve">«Учасник»  </w:t>
            </w:r>
            <w:r w:rsidRPr="00A51C25">
              <w:rPr>
                <w:i/>
                <w:spacing w:val="37"/>
                <w:sz w:val="24"/>
              </w:rPr>
              <w:t xml:space="preserve"> </w:t>
            </w:r>
            <w:r w:rsidR="00765794" w:rsidRPr="00A51C25">
              <w:rPr>
                <w:i/>
                <w:sz w:val="24"/>
              </w:rPr>
              <w:t xml:space="preserve">написано </w:t>
            </w:r>
            <w:r w:rsidR="00551C10" w:rsidRPr="00A51C25">
              <w:rPr>
                <w:i/>
                <w:sz w:val="24"/>
              </w:rPr>
              <w:t>як «</w:t>
            </w:r>
            <w:proofErr w:type="spellStart"/>
            <w:r w:rsidR="00551C10" w:rsidRPr="00A51C25">
              <w:rPr>
                <w:i/>
                <w:sz w:val="24"/>
              </w:rPr>
              <w:t>Уча</w:t>
            </w:r>
            <w:r w:rsidRPr="00A51C25">
              <w:rPr>
                <w:i/>
                <w:sz w:val="24"/>
              </w:rPr>
              <w:t>ник</w:t>
            </w:r>
            <w:proofErr w:type="spellEnd"/>
            <w:r w:rsidRPr="00A51C25">
              <w:rPr>
                <w:i/>
                <w:sz w:val="24"/>
              </w:rPr>
              <w:t>», наприклад вираз «Характеристики закупівлі»</w:t>
            </w:r>
            <w:r w:rsidRPr="00A51C25">
              <w:rPr>
                <w:i/>
                <w:spacing w:val="1"/>
                <w:sz w:val="24"/>
              </w:rPr>
              <w:t xml:space="preserve"> </w:t>
            </w:r>
            <w:r w:rsidRPr="00A51C25">
              <w:rPr>
                <w:i/>
                <w:sz w:val="24"/>
              </w:rPr>
              <w:t>написано</w:t>
            </w:r>
            <w:r w:rsidRPr="00A51C25">
              <w:rPr>
                <w:i/>
                <w:spacing w:val="-1"/>
                <w:sz w:val="24"/>
              </w:rPr>
              <w:t xml:space="preserve"> </w:t>
            </w:r>
            <w:r w:rsidRPr="00A51C25">
              <w:rPr>
                <w:i/>
                <w:sz w:val="24"/>
              </w:rPr>
              <w:t>як</w:t>
            </w:r>
            <w:r w:rsidRPr="00A51C25">
              <w:rPr>
                <w:i/>
                <w:spacing w:val="-1"/>
                <w:sz w:val="24"/>
              </w:rPr>
              <w:t xml:space="preserve"> </w:t>
            </w:r>
            <w:r w:rsidR="00551C10" w:rsidRPr="00A51C25">
              <w:rPr>
                <w:i/>
                <w:sz w:val="24"/>
              </w:rPr>
              <w:t>«</w:t>
            </w:r>
            <w:proofErr w:type="spellStart"/>
            <w:r w:rsidR="00551C10" w:rsidRPr="00A51C25">
              <w:rPr>
                <w:i/>
                <w:sz w:val="24"/>
              </w:rPr>
              <w:t>Характерис</w:t>
            </w:r>
            <w:r w:rsidRPr="00A51C25">
              <w:rPr>
                <w:i/>
                <w:sz w:val="24"/>
              </w:rPr>
              <w:t>ики</w:t>
            </w:r>
            <w:proofErr w:type="spellEnd"/>
            <w:r w:rsidRPr="00A51C25">
              <w:rPr>
                <w:i/>
                <w:spacing w:val="1"/>
                <w:sz w:val="24"/>
              </w:rPr>
              <w:t xml:space="preserve"> </w:t>
            </w:r>
            <w:r w:rsidRPr="00A51C25">
              <w:rPr>
                <w:i/>
                <w:sz w:val="24"/>
              </w:rPr>
              <w:t>закупівлі»)</w:t>
            </w:r>
            <w:r w:rsidRPr="00A51C25">
              <w:rPr>
                <w:rFonts w:eastAsia="Calibri"/>
                <w:sz w:val="24"/>
                <w:szCs w:val="24"/>
              </w:rPr>
              <w:t>.</w:t>
            </w:r>
          </w:p>
          <w:p w14:paraId="0A52A6E3" w14:textId="76B59F10" w:rsidR="00D42178" w:rsidRPr="00A51C25" w:rsidRDefault="00D42178" w:rsidP="00F465D1">
            <w:pPr>
              <w:pStyle w:val="11"/>
              <w:spacing w:after="0" w:line="240" w:lineRule="auto"/>
              <w:ind w:left="0"/>
              <w:jc w:val="both"/>
              <w:textAlignment w:val="baseline"/>
              <w:rPr>
                <w:rFonts w:ascii="Times New Roman" w:hAnsi="Times New Roman" w:cs="Times New Roman"/>
                <w:i/>
                <w:sz w:val="24"/>
                <w:lang w:val="uk-UA"/>
              </w:rPr>
            </w:pPr>
            <w:r w:rsidRPr="00A51C25">
              <w:rPr>
                <w:rFonts w:ascii="Times New Roman" w:eastAsia="Calibri" w:hAnsi="Times New Roman" w:cs="Times New Roman"/>
                <w:sz w:val="24"/>
                <w:szCs w:val="24"/>
                <w:lang w:val="uk-UA" w:eastAsia="en-US"/>
              </w:rPr>
              <w:t xml:space="preserve">3. </w:t>
            </w:r>
            <w:r w:rsidRPr="00A51C25">
              <w:rPr>
                <w:rFonts w:ascii="Times New Roman" w:hAnsi="Times New Roman" w:cs="Times New Roman"/>
                <w:sz w:val="24"/>
                <w:lang w:val="uk-UA"/>
              </w:rPr>
              <w:t>Невірна назва документа (документів), що подається</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учасником</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процедури</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закупівлі</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у</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складі</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тендерної</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пропозиції, зміст якого відповідає вимогам, визначеним</w:t>
            </w:r>
            <w:r w:rsidRPr="00A51C25">
              <w:rPr>
                <w:rFonts w:ascii="Times New Roman" w:hAnsi="Times New Roman" w:cs="Times New Roman"/>
                <w:spacing w:val="1"/>
                <w:sz w:val="24"/>
                <w:lang w:val="uk-UA"/>
              </w:rPr>
              <w:t xml:space="preserve"> </w:t>
            </w:r>
            <w:r w:rsidRPr="00A51C25">
              <w:rPr>
                <w:rFonts w:ascii="Times New Roman" w:hAnsi="Times New Roman" w:cs="Times New Roman"/>
                <w:sz w:val="24"/>
                <w:lang w:val="uk-UA"/>
              </w:rPr>
              <w:t xml:space="preserve">замовником у тендерній документації </w:t>
            </w:r>
            <w:r w:rsidRPr="00A51C25">
              <w:rPr>
                <w:rFonts w:ascii="Times New Roman" w:hAnsi="Times New Roman" w:cs="Times New Roman"/>
                <w:i/>
                <w:sz w:val="24"/>
                <w:lang w:val="uk-UA"/>
              </w:rPr>
              <w:t>(наприклад надана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довідка про те, що Учасником у складі пропозиції подана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інформація, яка є достовірною та актуальною, а дана довідка має назву «Довідка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підписання</w:t>
            </w:r>
            <w:r w:rsidRPr="00A51C25">
              <w:rPr>
                <w:rFonts w:ascii="Times New Roman" w:hAnsi="Times New Roman" w:cs="Times New Roman"/>
                <w:i/>
                <w:spacing w:val="-2"/>
                <w:sz w:val="24"/>
                <w:lang w:val="uk-UA"/>
              </w:rPr>
              <w:t xml:space="preserve"> </w:t>
            </w:r>
            <w:r w:rsidRPr="00A51C25">
              <w:rPr>
                <w:rFonts w:ascii="Times New Roman" w:hAnsi="Times New Roman" w:cs="Times New Roman"/>
                <w:i/>
                <w:sz w:val="24"/>
                <w:lang w:val="uk-UA"/>
              </w:rPr>
              <w:t>тендерної пропозиції»)</w:t>
            </w:r>
            <w:r w:rsidRPr="00A51C25">
              <w:rPr>
                <w:rFonts w:ascii="Times New Roman" w:eastAsia="Calibri" w:hAnsi="Times New Roman" w:cs="Times New Roman"/>
                <w:sz w:val="24"/>
                <w:szCs w:val="24"/>
                <w:lang w:val="uk-UA" w:eastAsia="en-US"/>
              </w:rPr>
              <w:t>.</w:t>
            </w:r>
          </w:p>
          <w:p w14:paraId="1FD8F5E9"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A51C25">
              <w:rPr>
                <w:rFonts w:ascii="Times New Roman" w:hAnsi="Times New Roman" w:cs="Times New Roman"/>
                <w:i/>
                <w:sz w:val="24"/>
                <w:lang w:val="uk-UA"/>
              </w:rPr>
              <w:t>(наприклад учасник використовує печатку, але на деяких</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сторінках</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він</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її</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не</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проставив.</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Учасник</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деяких</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сторінках</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не</w:t>
            </w:r>
            <w:r w:rsidRPr="00A51C25">
              <w:rPr>
                <w:rFonts w:ascii="Times New Roman" w:hAnsi="Times New Roman" w:cs="Times New Roman"/>
                <w:i/>
                <w:spacing w:val="-2"/>
                <w:sz w:val="24"/>
                <w:lang w:val="uk-UA"/>
              </w:rPr>
              <w:t xml:space="preserve"> </w:t>
            </w:r>
            <w:r w:rsidRPr="00A51C25">
              <w:rPr>
                <w:rFonts w:ascii="Times New Roman" w:hAnsi="Times New Roman" w:cs="Times New Roman"/>
                <w:i/>
                <w:sz w:val="24"/>
                <w:lang w:val="uk-UA"/>
              </w:rPr>
              <w:t>проставив</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власноручний</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підпис)</w:t>
            </w:r>
            <w:r w:rsidRPr="00A51C25">
              <w:rPr>
                <w:rFonts w:ascii="Times New Roman" w:eastAsia="Calibri" w:hAnsi="Times New Roman" w:cs="Times New Roman"/>
                <w:sz w:val="24"/>
                <w:szCs w:val="24"/>
                <w:lang w:val="uk-UA" w:eastAsia="en-US"/>
              </w:rPr>
              <w:t>.</w:t>
            </w:r>
          </w:p>
          <w:p w14:paraId="615E9BE6"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A51C25">
              <w:rPr>
                <w:rFonts w:ascii="Times New Roman" w:hAnsi="Times New Roman" w:cs="Times New Roman"/>
                <w:i/>
                <w:sz w:val="24"/>
                <w:lang w:val="uk-UA"/>
              </w:rPr>
              <w:t>(наприклад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Учасник</w:t>
            </w:r>
            <w:r w:rsidRPr="00A51C25">
              <w:rPr>
                <w:rFonts w:ascii="Times New Roman" w:hAnsi="Times New Roman" w:cs="Times New Roman"/>
                <w:i/>
                <w:spacing w:val="61"/>
                <w:sz w:val="24"/>
                <w:lang w:val="uk-UA"/>
              </w:rPr>
              <w:t xml:space="preserve"> </w:t>
            </w:r>
            <w:r w:rsidRPr="00A51C25">
              <w:rPr>
                <w:rFonts w:ascii="Times New Roman" w:hAnsi="Times New Roman" w:cs="Times New Roman"/>
                <w:i/>
                <w:sz w:val="24"/>
                <w:lang w:val="uk-UA"/>
              </w:rPr>
              <w:t>ФОП</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написав</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тексту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що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діє</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w:t>
            </w:r>
            <w:r w:rsidRPr="00A51C25">
              <w:rPr>
                <w:rFonts w:ascii="Times New Roman" w:hAnsi="Times New Roman" w:cs="Times New Roman"/>
                <w:i/>
                <w:spacing w:val="61"/>
                <w:sz w:val="24"/>
                <w:lang w:val="uk-UA"/>
              </w:rPr>
              <w:t xml:space="preserve"> </w:t>
            </w:r>
            <w:r w:rsidRPr="00A51C25">
              <w:rPr>
                <w:rFonts w:ascii="Times New Roman" w:hAnsi="Times New Roman" w:cs="Times New Roman"/>
                <w:i/>
                <w:sz w:val="24"/>
                <w:lang w:val="uk-UA"/>
              </w:rPr>
              <w:t>підставі</w:t>
            </w:r>
            <w:r w:rsidRPr="00A51C25">
              <w:rPr>
                <w:rFonts w:ascii="Times New Roman" w:hAnsi="Times New Roman" w:cs="Times New Roman"/>
                <w:i/>
                <w:spacing w:val="-57"/>
                <w:sz w:val="24"/>
                <w:lang w:val="uk-UA"/>
              </w:rPr>
              <w:t xml:space="preserve"> </w:t>
            </w:r>
            <w:r w:rsidRPr="00A51C25">
              <w:rPr>
                <w:rFonts w:ascii="Times New Roman" w:hAnsi="Times New Roman" w:cs="Times New Roman"/>
                <w:i/>
                <w:sz w:val="24"/>
                <w:lang w:val="uk-UA"/>
              </w:rPr>
              <w:t>Виписки</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з</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єдиного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державного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реєстру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при</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цьому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не</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надає</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її</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складі</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пропозиції,</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оскільки</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її</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подання</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не</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вимагалося</w:t>
            </w:r>
            <w:r w:rsidRPr="00A51C25">
              <w:rPr>
                <w:rFonts w:ascii="Times New Roman" w:hAnsi="Times New Roman" w:cs="Times New Roman"/>
                <w:i/>
                <w:spacing w:val="-3"/>
                <w:sz w:val="24"/>
                <w:lang w:val="uk-UA"/>
              </w:rPr>
              <w:t xml:space="preserve"> </w:t>
            </w:r>
            <w:r w:rsidRPr="00A51C25">
              <w:rPr>
                <w:rFonts w:ascii="Times New Roman" w:hAnsi="Times New Roman" w:cs="Times New Roman"/>
                <w:i/>
                <w:sz w:val="24"/>
                <w:lang w:val="uk-UA"/>
              </w:rPr>
              <w:t>тендерною документацією)</w:t>
            </w:r>
            <w:r w:rsidRPr="00A51C25">
              <w:rPr>
                <w:rFonts w:ascii="Times New Roman" w:eastAsia="Calibri" w:hAnsi="Times New Roman" w:cs="Times New Roman"/>
                <w:sz w:val="24"/>
                <w:szCs w:val="24"/>
                <w:lang w:val="uk-UA" w:eastAsia="en-US"/>
              </w:rPr>
              <w:t>.</w:t>
            </w:r>
          </w:p>
          <w:p w14:paraId="058F9F80"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A51C25">
              <w:rPr>
                <w:rFonts w:ascii="Times New Roman" w:hAnsi="Times New Roman" w:cs="Times New Roman"/>
                <w:i/>
                <w:sz w:val="24"/>
                <w:lang w:val="uk-UA"/>
              </w:rPr>
              <w:t>(наприклад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учасник</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 деяких</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сторінках</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не проставив.</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власноручний</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підпис,</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при</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цьому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цей</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(документи,</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пропозицію</w:t>
            </w:r>
            <w:r w:rsidRPr="00A51C25">
              <w:rPr>
                <w:rFonts w:ascii="Times New Roman" w:hAnsi="Times New Roman" w:cs="Times New Roman"/>
                <w:i/>
                <w:spacing w:val="1"/>
                <w:sz w:val="24"/>
                <w:lang w:val="uk-UA"/>
              </w:rPr>
              <w:t xml:space="preserve"> </w:t>
            </w:r>
            <w:proofErr w:type="spellStart"/>
            <w:r w:rsidRPr="00A51C25">
              <w:rPr>
                <w:rFonts w:ascii="Times New Roman" w:hAnsi="Times New Roman" w:cs="Times New Roman"/>
                <w:i/>
                <w:sz w:val="24"/>
                <w:lang w:val="uk-UA"/>
              </w:rPr>
              <w:t>вцілому</w:t>
            </w:r>
            <w:proofErr w:type="spellEnd"/>
            <w:r w:rsidRPr="00A51C25">
              <w:rPr>
                <w:rFonts w:ascii="Times New Roman" w:hAnsi="Times New Roman" w:cs="Times New Roman"/>
                <w:i/>
                <w:sz w:val="24"/>
                <w:lang w:val="uk-UA"/>
              </w:rPr>
              <w:t>)</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накладено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її</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кваліфікований</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електронний підпис)</w:t>
            </w:r>
            <w:r w:rsidRPr="00A51C25">
              <w:rPr>
                <w:rFonts w:ascii="Times New Roman" w:eastAsia="Calibri" w:hAnsi="Times New Roman" w:cs="Times New Roman"/>
                <w:sz w:val="24"/>
                <w:szCs w:val="24"/>
                <w:lang w:val="uk-UA" w:eastAsia="en-US"/>
              </w:rPr>
              <w:t>.</w:t>
            </w:r>
          </w:p>
          <w:p w14:paraId="71E695EA"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A51C25">
              <w:rPr>
                <w:rFonts w:ascii="Times New Roman" w:hAnsi="Times New Roman" w:cs="Times New Roman"/>
                <w:i/>
                <w:sz w:val="24"/>
                <w:lang w:val="uk-UA"/>
              </w:rPr>
              <w:t>(наприклад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подано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довідку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довільній</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формі</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без</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зазначення</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номеру,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але</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є</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дата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складання</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даного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документу)</w:t>
            </w:r>
            <w:r w:rsidRPr="00A51C25">
              <w:rPr>
                <w:rFonts w:ascii="Times New Roman" w:eastAsia="Calibri" w:hAnsi="Times New Roman" w:cs="Times New Roman"/>
                <w:sz w:val="24"/>
                <w:szCs w:val="24"/>
                <w:lang w:val="uk-UA" w:eastAsia="en-US"/>
              </w:rPr>
              <w:t>.</w:t>
            </w:r>
          </w:p>
          <w:p w14:paraId="3612167D"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A51C25">
              <w:rPr>
                <w:rFonts w:ascii="Times New Roman" w:hAnsi="Times New Roman" w:cs="Times New Roman"/>
                <w:i/>
                <w:sz w:val="24"/>
                <w:lang w:val="uk-UA"/>
              </w:rPr>
              <w:t>(наприклад</w:t>
            </w:r>
            <w:r w:rsidRPr="00A51C25">
              <w:rPr>
                <w:rFonts w:ascii="Times New Roman" w:hAnsi="Times New Roman" w:cs="Times New Roman"/>
                <w:i/>
                <w:spacing w:val="-57"/>
                <w:sz w:val="24"/>
                <w:lang w:val="uk-UA"/>
              </w:rPr>
              <w:t xml:space="preserve"> </w:t>
            </w:r>
            <w:r w:rsidRPr="00A51C25">
              <w:rPr>
                <w:rFonts w:ascii="Times New Roman" w:hAnsi="Times New Roman" w:cs="Times New Roman"/>
                <w:i/>
                <w:sz w:val="24"/>
                <w:lang w:val="uk-UA"/>
              </w:rPr>
              <w:t>у складі пропозиції замість сканованого оригіналу надано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скановану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копію</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оригіналу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документа/електронного</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документа)</w:t>
            </w:r>
            <w:r w:rsidRPr="00A51C25">
              <w:rPr>
                <w:rFonts w:ascii="Times New Roman" w:eastAsia="Calibri" w:hAnsi="Times New Roman" w:cs="Times New Roman"/>
                <w:sz w:val="24"/>
                <w:szCs w:val="24"/>
                <w:lang w:val="uk-UA" w:eastAsia="en-US"/>
              </w:rPr>
              <w:t>.</w:t>
            </w:r>
          </w:p>
          <w:p w14:paraId="6EF58336"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w:t>
            </w:r>
            <w:r w:rsidRPr="00A51C25">
              <w:rPr>
                <w:rFonts w:ascii="Times New Roman" w:eastAsia="Calibri" w:hAnsi="Times New Roman" w:cs="Times New Roman"/>
                <w:sz w:val="24"/>
                <w:szCs w:val="24"/>
                <w:lang w:val="uk-UA" w:eastAsia="en-US"/>
              </w:rPr>
              <w:lastRenderedPageBreak/>
              <w:t xml:space="preserve">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A51C25">
              <w:rPr>
                <w:rFonts w:ascii="Times New Roman" w:hAnsi="Times New Roman" w:cs="Times New Roman"/>
                <w:i/>
                <w:sz w:val="24"/>
                <w:lang w:val="uk-UA"/>
              </w:rPr>
              <w:t>(наприклад,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переклад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завізований</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перекладачем</w:t>
            </w:r>
            <w:r w:rsidRPr="00A51C25">
              <w:rPr>
                <w:rFonts w:ascii="Times New Roman" w:hAnsi="Times New Roman" w:cs="Times New Roman"/>
                <w:i/>
                <w:spacing w:val="-2"/>
                <w:sz w:val="24"/>
                <w:lang w:val="uk-UA"/>
              </w:rPr>
              <w:t xml:space="preserve"> </w:t>
            </w:r>
            <w:r w:rsidRPr="00A51C25">
              <w:rPr>
                <w:rFonts w:ascii="Times New Roman" w:hAnsi="Times New Roman" w:cs="Times New Roman"/>
                <w:i/>
                <w:sz w:val="24"/>
                <w:lang w:val="uk-UA"/>
              </w:rPr>
              <w:t>тощо)</w:t>
            </w:r>
            <w:r w:rsidRPr="00A51C25">
              <w:rPr>
                <w:rFonts w:ascii="Times New Roman" w:eastAsia="Calibri" w:hAnsi="Times New Roman" w:cs="Times New Roman"/>
                <w:sz w:val="24"/>
                <w:szCs w:val="24"/>
                <w:lang w:val="uk-UA" w:eastAsia="en-US"/>
              </w:rPr>
              <w:t>.</w:t>
            </w:r>
          </w:p>
          <w:p w14:paraId="5BB7AB99"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A51C25">
              <w:rPr>
                <w:rFonts w:ascii="Times New Roman" w:hAnsi="Times New Roman" w:cs="Times New Roman"/>
                <w:i/>
                <w:sz w:val="24"/>
                <w:lang w:val="uk-UA"/>
              </w:rPr>
              <w:t>(наприклад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складі</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пропозиції</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Учасником</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подані</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документи,</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які</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містять</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назву</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міста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Дніпродзержинськ</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замість</w:t>
            </w:r>
            <w:r w:rsidRPr="00A51C25">
              <w:rPr>
                <w:rFonts w:ascii="Times New Roman" w:hAnsi="Times New Roman" w:cs="Times New Roman"/>
                <w:i/>
                <w:spacing w:val="1"/>
                <w:sz w:val="24"/>
                <w:lang w:val="uk-UA"/>
              </w:rPr>
              <w:t xml:space="preserve"> </w:t>
            </w:r>
            <w:proofErr w:type="spellStart"/>
            <w:r w:rsidRPr="00A51C25">
              <w:rPr>
                <w:rFonts w:ascii="Times New Roman" w:hAnsi="Times New Roman" w:cs="Times New Roman"/>
                <w:i/>
                <w:sz w:val="24"/>
                <w:lang w:val="uk-UA"/>
              </w:rPr>
              <w:t>Кам’янське</w:t>
            </w:r>
            <w:proofErr w:type="spellEnd"/>
            <w:r w:rsidRPr="00A51C25">
              <w:rPr>
                <w:rFonts w:ascii="Times New Roman" w:hAnsi="Times New Roman" w:cs="Times New Roman"/>
                <w:i/>
                <w:sz w:val="24"/>
                <w:lang w:val="uk-UA"/>
              </w:rPr>
              <w:t>)</w:t>
            </w:r>
            <w:r w:rsidRPr="00A51C25">
              <w:rPr>
                <w:rFonts w:ascii="Times New Roman" w:eastAsia="Calibri" w:hAnsi="Times New Roman" w:cs="Times New Roman"/>
                <w:sz w:val="24"/>
                <w:szCs w:val="24"/>
                <w:lang w:val="uk-UA" w:eastAsia="en-US"/>
              </w:rPr>
              <w:t>.</w:t>
            </w:r>
          </w:p>
          <w:p w14:paraId="303EE586" w14:textId="77777777" w:rsidR="00D42178" w:rsidRPr="00A51C25"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A51C25">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A51C25">
              <w:rPr>
                <w:rFonts w:ascii="Times New Roman" w:hAnsi="Times New Roman" w:cs="Times New Roman"/>
                <w:i/>
                <w:sz w:val="24"/>
                <w:lang w:val="uk-UA"/>
              </w:rPr>
              <w:t>(наприклад</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Учасником</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зазначена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сума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11 200</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грн.</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(одинадцять</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тисяч</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триста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гривень</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00</w:t>
            </w:r>
            <w:r w:rsidRPr="00A51C25">
              <w:rPr>
                <w:rFonts w:ascii="Times New Roman" w:hAnsi="Times New Roman" w:cs="Times New Roman"/>
                <w:i/>
                <w:spacing w:val="61"/>
                <w:sz w:val="24"/>
                <w:lang w:val="uk-UA"/>
              </w:rPr>
              <w:t xml:space="preserve"> </w:t>
            </w:r>
            <w:r w:rsidRPr="00A51C25">
              <w:rPr>
                <w:rFonts w:ascii="Times New Roman" w:hAnsi="Times New Roman" w:cs="Times New Roman"/>
                <w:i/>
                <w:sz w:val="24"/>
                <w:lang w:val="uk-UA"/>
              </w:rPr>
              <w:t>коп.)</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визначальною</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є</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сума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визначена</w:t>
            </w:r>
            <w:r w:rsidRPr="00A51C25">
              <w:rPr>
                <w:rFonts w:ascii="Times New Roman" w:hAnsi="Times New Roman" w:cs="Times New Roman"/>
                <w:i/>
                <w:spacing w:val="-1"/>
                <w:sz w:val="24"/>
                <w:lang w:val="uk-UA"/>
              </w:rPr>
              <w:t xml:space="preserve"> </w:t>
            </w:r>
            <w:r w:rsidRPr="00A51C25">
              <w:rPr>
                <w:rFonts w:ascii="Times New Roman" w:hAnsi="Times New Roman" w:cs="Times New Roman"/>
                <w:i/>
                <w:sz w:val="24"/>
                <w:lang w:val="uk-UA"/>
              </w:rPr>
              <w:t>прописом)</w:t>
            </w:r>
            <w:r w:rsidRPr="00A51C25">
              <w:rPr>
                <w:rFonts w:ascii="Times New Roman" w:eastAsia="Calibri" w:hAnsi="Times New Roman" w:cs="Times New Roman"/>
                <w:sz w:val="24"/>
                <w:szCs w:val="24"/>
                <w:lang w:val="uk-UA" w:eastAsia="en-US"/>
              </w:rPr>
              <w:t>.</w:t>
            </w:r>
          </w:p>
          <w:p w14:paraId="77F81074" w14:textId="77777777" w:rsidR="00D42178" w:rsidRPr="00A51C25" w:rsidRDefault="00D42178" w:rsidP="00F465D1">
            <w:pPr>
              <w:widowControl w:val="0"/>
              <w:spacing w:after="0" w:line="240" w:lineRule="auto"/>
              <w:contextualSpacing/>
              <w:jc w:val="both"/>
              <w:rPr>
                <w:rFonts w:ascii="Times New Roman" w:hAnsi="Times New Roman"/>
                <w:sz w:val="24"/>
                <w:szCs w:val="24"/>
                <w:lang w:val="uk-UA"/>
              </w:rPr>
            </w:pPr>
            <w:r w:rsidRPr="00A51C25">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A51C25">
              <w:rPr>
                <w:rFonts w:ascii="Times New Roman" w:hAnsi="Times New Roman"/>
                <w:i/>
                <w:sz w:val="24"/>
                <w:lang w:val="uk-UA"/>
              </w:rPr>
              <w:t>(наприклад</w:t>
            </w:r>
            <w:r w:rsidRPr="00A51C25">
              <w:rPr>
                <w:rFonts w:ascii="Times New Roman" w:hAnsi="Times New Roman"/>
                <w:i/>
                <w:spacing w:val="1"/>
                <w:sz w:val="24"/>
                <w:lang w:val="uk-UA"/>
              </w:rPr>
              <w:t xml:space="preserve"> </w:t>
            </w:r>
            <w:r w:rsidRPr="00A51C25">
              <w:rPr>
                <w:rFonts w:ascii="Times New Roman" w:hAnsi="Times New Roman"/>
                <w:i/>
                <w:sz w:val="24"/>
                <w:lang w:val="uk-UA"/>
              </w:rPr>
              <w:t>замість</w:t>
            </w:r>
            <w:r w:rsidRPr="00A51C25">
              <w:rPr>
                <w:rFonts w:ascii="Times New Roman" w:hAnsi="Times New Roman"/>
                <w:i/>
                <w:spacing w:val="1"/>
                <w:sz w:val="24"/>
                <w:lang w:val="uk-UA"/>
              </w:rPr>
              <w:t xml:space="preserve"> </w:t>
            </w:r>
            <w:r w:rsidRPr="00A51C25">
              <w:rPr>
                <w:rFonts w:ascii="Times New Roman" w:hAnsi="Times New Roman"/>
                <w:i/>
                <w:sz w:val="24"/>
                <w:lang w:val="uk-UA"/>
              </w:rPr>
              <w:t>формату</w:t>
            </w:r>
            <w:r w:rsidRPr="00A51C25">
              <w:rPr>
                <w:rFonts w:ascii="Times New Roman" w:hAnsi="Times New Roman"/>
                <w:i/>
                <w:spacing w:val="60"/>
                <w:sz w:val="24"/>
                <w:lang w:val="uk-UA"/>
              </w:rPr>
              <w:t xml:space="preserve"> </w:t>
            </w:r>
            <w:r w:rsidRPr="00A51C25">
              <w:rPr>
                <w:rFonts w:ascii="Times New Roman" w:hAnsi="Times New Roman"/>
                <w:i/>
                <w:sz w:val="24"/>
                <w:lang w:val="uk-UA"/>
              </w:rPr>
              <w:t>«</w:t>
            </w:r>
            <w:proofErr w:type="spellStart"/>
            <w:r w:rsidRPr="00A51C25">
              <w:rPr>
                <w:rFonts w:ascii="Times New Roman" w:hAnsi="Times New Roman"/>
                <w:i/>
                <w:sz w:val="24"/>
                <w:lang w:val="uk-UA"/>
              </w:rPr>
              <w:t>pdf</w:t>
            </w:r>
            <w:proofErr w:type="spellEnd"/>
            <w:r w:rsidRPr="00A51C25">
              <w:rPr>
                <w:rFonts w:ascii="Times New Roman" w:hAnsi="Times New Roman"/>
                <w:i/>
                <w:sz w:val="24"/>
                <w:lang w:val="uk-UA"/>
              </w:rPr>
              <w:t>»</w:t>
            </w:r>
            <w:r w:rsidRPr="00A51C25">
              <w:rPr>
                <w:rFonts w:ascii="Times New Roman" w:hAnsi="Times New Roman"/>
                <w:i/>
                <w:spacing w:val="1"/>
                <w:sz w:val="24"/>
                <w:lang w:val="uk-UA"/>
              </w:rPr>
              <w:t xml:space="preserve"> </w:t>
            </w:r>
            <w:r w:rsidRPr="00A51C25">
              <w:rPr>
                <w:rFonts w:ascii="Times New Roman" w:hAnsi="Times New Roman"/>
                <w:i/>
                <w:sz w:val="24"/>
                <w:lang w:val="uk-UA"/>
              </w:rPr>
              <w:t>деякі</w:t>
            </w:r>
            <w:r w:rsidRPr="00A51C25">
              <w:rPr>
                <w:rFonts w:ascii="Times New Roman" w:hAnsi="Times New Roman"/>
                <w:i/>
                <w:spacing w:val="-1"/>
                <w:sz w:val="24"/>
                <w:lang w:val="uk-UA"/>
              </w:rPr>
              <w:t xml:space="preserve"> </w:t>
            </w:r>
            <w:r w:rsidRPr="00A51C25">
              <w:rPr>
                <w:rFonts w:ascii="Times New Roman" w:hAnsi="Times New Roman"/>
                <w:i/>
                <w:sz w:val="24"/>
                <w:lang w:val="uk-UA"/>
              </w:rPr>
              <w:t>документи</w:t>
            </w:r>
            <w:r w:rsidRPr="00A51C25">
              <w:rPr>
                <w:rFonts w:ascii="Times New Roman" w:hAnsi="Times New Roman"/>
                <w:i/>
                <w:spacing w:val="-1"/>
                <w:sz w:val="24"/>
                <w:lang w:val="uk-UA"/>
              </w:rPr>
              <w:t xml:space="preserve"> </w:t>
            </w:r>
            <w:r w:rsidRPr="00A51C25">
              <w:rPr>
                <w:rFonts w:ascii="Times New Roman" w:hAnsi="Times New Roman"/>
                <w:i/>
                <w:sz w:val="24"/>
                <w:lang w:val="uk-UA"/>
              </w:rPr>
              <w:t>подані</w:t>
            </w:r>
            <w:r w:rsidRPr="00A51C25">
              <w:rPr>
                <w:rFonts w:ascii="Times New Roman" w:hAnsi="Times New Roman"/>
                <w:i/>
                <w:spacing w:val="-2"/>
                <w:sz w:val="24"/>
                <w:lang w:val="uk-UA"/>
              </w:rPr>
              <w:t xml:space="preserve"> </w:t>
            </w:r>
            <w:r w:rsidRPr="00A51C25">
              <w:rPr>
                <w:rFonts w:ascii="Times New Roman" w:hAnsi="Times New Roman"/>
                <w:i/>
                <w:sz w:val="24"/>
                <w:lang w:val="uk-UA"/>
              </w:rPr>
              <w:t>у</w:t>
            </w:r>
            <w:r w:rsidRPr="00A51C25">
              <w:rPr>
                <w:rFonts w:ascii="Times New Roman" w:hAnsi="Times New Roman"/>
                <w:i/>
                <w:spacing w:val="-1"/>
                <w:sz w:val="24"/>
                <w:lang w:val="uk-UA"/>
              </w:rPr>
              <w:t xml:space="preserve"> </w:t>
            </w:r>
            <w:r w:rsidRPr="00A51C25">
              <w:rPr>
                <w:rFonts w:ascii="Times New Roman" w:hAnsi="Times New Roman"/>
                <w:i/>
                <w:sz w:val="24"/>
                <w:lang w:val="uk-UA"/>
              </w:rPr>
              <w:t>форматі «</w:t>
            </w:r>
            <w:proofErr w:type="spellStart"/>
            <w:r w:rsidRPr="00A51C25">
              <w:rPr>
                <w:rFonts w:ascii="Times New Roman" w:hAnsi="Times New Roman"/>
                <w:i/>
                <w:sz w:val="24"/>
                <w:lang w:val="uk-UA"/>
              </w:rPr>
              <w:t>ipg</w:t>
            </w:r>
            <w:proofErr w:type="spellEnd"/>
            <w:r w:rsidRPr="00A51C25">
              <w:rPr>
                <w:rFonts w:ascii="Times New Roman" w:hAnsi="Times New Roman"/>
                <w:i/>
                <w:sz w:val="24"/>
                <w:lang w:val="uk-UA"/>
              </w:rPr>
              <w:t>»)</w:t>
            </w:r>
            <w:r w:rsidRPr="00A51C25">
              <w:rPr>
                <w:rFonts w:ascii="Times New Roman" w:hAnsi="Times New Roman"/>
                <w:sz w:val="24"/>
                <w:szCs w:val="24"/>
                <w:lang w:val="uk-UA"/>
              </w:rPr>
              <w:t>.</w:t>
            </w:r>
          </w:p>
          <w:p w14:paraId="406660D4" w14:textId="029C3CFD" w:rsidR="00D42178" w:rsidRPr="00A51C25"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A51C25">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A51C25">
              <w:rPr>
                <w:rFonts w:ascii="Times New Roman" w:eastAsia="Times New Roman" w:hAnsi="Times New Roman" w:cs="Times New Roman"/>
                <w:color w:val="000000"/>
                <w:sz w:val="24"/>
                <w:szCs w:val="24"/>
                <w:lang w:val="uk-UA"/>
              </w:rPr>
              <w:t> </w:t>
            </w:r>
          </w:p>
        </w:tc>
      </w:tr>
      <w:tr w:rsidR="003C5AE2" w:rsidRPr="00A51C25"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A51C25" w:rsidRDefault="007863A7" w:rsidP="00F465D1">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A51C25" w:rsidRDefault="000A37B7" w:rsidP="000A37B7">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6326B12D" w:rsidR="007863A7" w:rsidRPr="00A51C25" w:rsidRDefault="007863A7"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3.2. </w:t>
            </w:r>
            <w:r w:rsidR="000A37B7" w:rsidRPr="00A51C25">
              <w:rPr>
                <w:rFonts w:ascii="Times New Roman" w:eastAsia="Times New Roman" w:hAnsi="Times New Roman"/>
                <w:color w:val="000000"/>
                <w:sz w:val="24"/>
                <w:szCs w:val="24"/>
                <w:lang w:val="uk-UA"/>
              </w:rPr>
              <w:t xml:space="preserve">Учасник, який надав найбільш економічно вигідну тендерну </w:t>
            </w:r>
            <w:r w:rsidR="000A37B7" w:rsidRPr="00A51C25">
              <w:rPr>
                <w:rFonts w:ascii="Times New Roman" w:eastAsia="Times New Roman" w:hAnsi="Times New Roman"/>
                <w:color w:val="000000"/>
                <w:sz w:val="24"/>
                <w:szCs w:val="24"/>
                <w:lang w:val="uk-UA"/>
              </w:rPr>
              <w:lastRenderedPageBreak/>
              <w:t xml:space="preserve">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765794" w:rsidRPr="00A51C25">
              <w:rPr>
                <w:rFonts w:ascii="Times New Roman" w:eastAsia="Times New Roman" w:hAnsi="Times New Roman"/>
                <w:color w:val="000000"/>
                <w:sz w:val="24"/>
                <w:szCs w:val="24"/>
                <w:lang w:val="uk-UA"/>
              </w:rPr>
              <w:t>обґрунтування</w:t>
            </w:r>
            <w:r w:rsidR="000A37B7" w:rsidRPr="00A51C25">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A51C25" w:rsidRDefault="007863A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3.3. </w:t>
            </w:r>
            <w:r w:rsidR="000A37B7" w:rsidRPr="00A51C25">
              <w:rPr>
                <w:rFonts w:ascii="Times New Roman" w:eastAsia="Times New Roman" w:hAnsi="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0A37B7" w:rsidRPr="00A51C25">
              <w:rPr>
                <w:rFonts w:ascii="Times New Roman" w:eastAsia="Times New Roman" w:hAnsi="Times New Roman"/>
                <w:color w:val="000000"/>
                <w:sz w:val="24"/>
                <w:szCs w:val="24"/>
                <w:lang w:val="uk-UA"/>
              </w:rPr>
              <w:t>невідповідностей</w:t>
            </w:r>
            <w:proofErr w:type="spellEnd"/>
            <w:r w:rsidR="000A37B7" w:rsidRPr="00A51C25">
              <w:rPr>
                <w:rFonts w:ascii="Times New Roman" w:eastAsia="Times New Roman" w:hAnsi="Times New Roman"/>
                <w:color w:val="000000"/>
                <w:sz w:val="24"/>
                <w:szCs w:val="24"/>
                <w:lang w:val="uk-UA"/>
              </w:rPr>
              <w:t xml:space="preserve"> в електронній системі закупівель.</w:t>
            </w:r>
          </w:p>
          <w:p w14:paraId="5B75B6A7" w14:textId="77777777" w:rsidR="000A37B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Під </w:t>
            </w:r>
            <w:r w:rsidRPr="00A51C25">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A51C25">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51C25">
              <w:rPr>
                <w:rFonts w:ascii="Times New Roman" w:eastAsia="Times New Roman" w:hAnsi="Times New Roman"/>
                <w:color w:val="000000"/>
                <w:sz w:val="24"/>
                <w:szCs w:val="24"/>
                <w:lang w:val="uk-UA"/>
              </w:rPr>
              <w:t>невідповідностей</w:t>
            </w:r>
            <w:proofErr w:type="spellEnd"/>
            <w:r w:rsidRPr="00A51C25">
              <w:rPr>
                <w:rFonts w:ascii="Times New Roman" w:eastAsia="Times New Roman" w:hAnsi="Times New Roman"/>
                <w:color w:val="000000"/>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A51C25">
              <w:rPr>
                <w:rFonts w:ascii="Times New Roman" w:eastAsia="Times New Roman" w:hAnsi="Times New Roman"/>
                <w:color w:val="000000"/>
                <w:sz w:val="24"/>
                <w:szCs w:val="24"/>
                <w:lang w:val="uk-UA"/>
              </w:rPr>
              <w:t> </w:t>
            </w:r>
          </w:p>
          <w:p w14:paraId="1DEBF7AC" w14:textId="77777777" w:rsidR="000A37B7" w:rsidRPr="00A51C25" w:rsidRDefault="007863A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3.4. </w:t>
            </w:r>
            <w:r w:rsidR="000A37B7" w:rsidRPr="00A51C25">
              <w:rPr>
                <w:rFonts w:ascii="Times New Roman" w:eastAsia="Times New Roman" w:hAnsi="Times New Roman"/>
                <w:color w:val="000000"/>
                <w:sz w:val="24"/>
                <w:szCs w:val="24"/>
                <w:lang w:val="uk-UA"/>
              </w:rPr>
              <w:t xml:space="preserve">Замовник має право звернутися за підтвердженням інформації, наданої учасником/переможцем процедури </w:t>
            </w:r>
            <w:r w:rsidR="000A37B7" w:rsidRPr="00A51C25">
              <w:rPr>
                <w:rFonts w:ascii="Times New Roman" w:eastAsia="Times New Roman" w:hAnsi="Times New Roman"/>
                <w:color w:val="000000"/>
                <w:sz w:val="24"/>
                <w:szCs w:val="24"/>
                <w:lang w:val="uk-UA"/>
              </w:rPr>
              <w:lastRenderedPageBreak/>
              <w:t>закупівлі, до органів державної влади, підприємств, установ, організацій відповідно до їх компетенції.</w:t>
            </w:r>
          </w:p>
          <w:p w14:paraId="337BE800" w14:textId="2F1F185B" w:rsidR="007863A7" w:rsidRPr="00A51C25" w:rsidRDefault="000A37B7" w:rsidP="000A37B7">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A51C25" w:rsidRDefault="007863A7"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sz w:val="24"/>
                <w:szCs w:val="24"/>
                <w:lang w:val="uk-UA"/>
              </w:rPr>
              <w:t xml:space="preserve">3.5. </w:t>
            </w:r>
            <w:r w:rsidRPr="00A51C25">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A51C25" w:rsidRDefault="007863A7" w:rsidP="00F465D1">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08607AA5" w:rsidR="00206A11" w:rsidRPr="00A51C25" w:rsidRDefault="007863A7" w:rsidP="00A01676">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A51C25">
              <w:rPr>
                <w:rFonts w:ascii="Times New Roman" w:eastAsia="Times New Roman" w:hAnsi="Times New Roman"/>
                <w:color w:val="000000"/>
                <w:sz w:val="24"/>
                <w:szCs w:val="24"/>
                <w:lang w:val="uk-UA"/>
              </w:rPr>
              <w:t xml:space="preserve"> з урахуванням Особливостей</w:t>
            </w:r>
            <w:r w:rsidRPr="00A51C25">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84348A" w:rsidRPr="00A51C25">
              <w:rPr>
                <w:rFonts w:ascii="Times New Roman" w:eastAsia="Times New Roman" w:hAnsi="Times New Roman"/>
                <w:color w:val="000000"/>
                <w:sz w:val="24"/>
                <w:szCs w:val="24"/>
                <w:lang w:val="uk-UA"/>
              </w:rPr>
              <w:t>підпункту 11 пункту 47</w:t>
            </w:r>
            <w:r w:rsidR="00A01676" w:rsidRPr="00A51C25">
              <w:rPr>
                <w:rFonts w:ascii="Times New Roman" w:eastAsia="Times New Roman" w:hAnsi="Times New Roman"/>
                <w:color w:val="000000"/>
                <w:sz w:val="24"/>
                <w:szCs w:val="24"/>
                <w:lang w:val="uk-UA"/>
              </w:rPr>
              <w:t xml:space="preserve"> </w:t>
            </w:r>
            <w:r w:rsidRPr="00A51C25">
              <w:rPr>
                <w:rFonts w:ascii="Times New Roman" w:eastAsia="Times New Roman" w:hAnsi="Times New Roman"/>
                <w:color w:val="000000"/>
                <w:sz w:val="24"/>
                <w:szCs w:val="24"/>
                <w:lang w:val="uk-UA"/>
              </w:rPr>
              <w:t>Особливостей. </w:t>
            </w:r>
          </w:p>
        </w:tc>
      </w:tr>
      <w:tr w:rsidR="003C5AE2" w:rsidRPr="00A51C25"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A51C25" w:rsidRDefault="007D0230" w:rsidP="007D0230">
            <w:pPr>
              <w:spacing w:after="0" w:line="240" w:lineRule="auto"/>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A51C25" w:rsidRDefault="007D0230" w:rsidP="007D0230">
            <w:pPr>
              <w:spacing w:after="0" w:line="240" w:lineRule="auto"/>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1) учасник процедури закупівлі:</w:t>
            </w:r>
          </w:p>
          <w:p w14:paraId="57ABA094" w14:textId="7A6F7A0C"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51C25">
              <w:rPr>
                <w:rFonts w:ascii="Times New Roman" w:eastAsia="Times New Roman" w:hAnsi="Times New Roman"/>
                <w:color w:val="000000"/>
                <w:sz w:val="24"/>
                <w:szCs w:val="24"/>
                <w:lang w:val="uk-UA"/>
              </w:rPr>
              <w:t>невідповідностей</w:t>
            </w:r>
            <w:proofErr w:type="spellEnd"/>
            <w:r w:rsidRPr="00A51C25">
              <w:rPr>
                <w:rFonts w:ascii="Times New Roman" w:eastAsia="Times New Roman" w:hAnsi="Times New Roman"/>
                <w:color w:val="000000"/>
                <w:sz w:val="24"/>
                <w:szCs w:val="24"/>
                <w:lang w:val="uk-UA"/>
              </w:rPr>
              <w:t xml:space="preserve">, протягом 24 годин з моменту розміщення замовником в електронній системі закупівель повідомлення з вимогою про </w:t>
            </w:r>
            <w:r w:rsidRPr="00A51C25">
              <w:rPr>
                <w:rFonts w:ascii="Times New Roman" w:eastAsia="Times New Roman" w:hAnsi="Times New Roman"/>
                <w:color w:val="000000"/>
                <w:sz w:val="24"/>
                <w:szCs w:val="24"/>
                <w:lang w:val="uk-UA"/>
              </w:rPr>
              <w:lastRenderedPageBreak/>
              <w:t xml:space="preserve">усунення таких </w:t>
            </w:r>
            <w:proofErr w:type="spellStart"/>
            <w:r w:rsidRPr="00A51C25">
              <w:rPr>
                <w:rFonts w:ascii="Times New Roman" w:eastAsia="Times New Roman" w:hAnsi="Times New Roman"/>
                <w:color w:val="000000"/>
                <w:sz w:val="24"/>
                <w:szCs w:val="24"/>
                <w:lang w:val="uk-UA"/>
              </w:rPr>
              <w:t>невідповідностей</w:t>
            </w:r>
            <w:proofErr w:type="spellEnd"/>
            <w:r w:rsidRPr="00A51C25">
              <w:rPr>
                <w:rFonts w:ascii="Times New Roman" w:eastAsia="Times New Roman" w:hAnsi="Times New Roman"/>
                <w:color w:val="000000"/>
                <w:sz w:val="24"/>
                <w:szCs w:val="24"/>
                <w:lang w:val="uk-UA"/>
              </w:rPr>
              <w:t>;</w:t>
            </w:r>
          </w:p>
          <w:p w14:paraId="229BC47F" w14:textId="29E37040"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76C8DAD"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51C25">
              <w:rPr>
                <w:rFonts w:ascii="Times New Roman" w:eastAsia="Times New Roman" w:hAnsi="Times New Roman"/>
                <w:color w:val="000000"/>
                <w:sz w:val="24"/>
                <w:szCs w:val="24"/>
                <w:lang w:val="uk-UA"/>
              </w:rPr>
              <w:t>бенефіціарним</w:t>
            </w:r>
            <w:proofErr w:type="spellEnd"/>
            <w:r w:rsidRPr="00A51C25">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54671DAA" w14:textId="77777777" w:rsidR="007D0230" w:rsidRPr="00A51C25" w:rsidRDefault="007D0230" w:rsidP="007D0230">
            <w:pPr>
              <w:spacing w:after="0" w:line="240" w:lineRule="auto"/>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2) тендерна пропозиція:</w:t>
            </w:r>
          </w:p>
          <w:p w14:paraId="2FE35537" w14:textId="0A8400AA"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A51C25" w:rsidRDefault="007D0230" w:rsidP="007D0230">
            <w:pPr>
              <w:spacing w:after="0" w:line="240" w:lineRule="auto"/>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w:t>
            </w:r>
            <w:r w:rsidRPr="00A51C25">
              <w:rPr>
                <w:rFonts w:ascii="Times New Roman" w:eastAsia="Times New Roman" w:hAnsi="Times New Roman"/>
                <w:color w:val="000000"/>
                <w:sz w:val="24"/>
                <w:szCs w:val="24"/>
                <w:lang w:val="uk-UA"/>
              </w:rPr>
              <w:lastRenderedPageBreak/>
              <w:t>закупівлю;</w:t>
            </w:r>
          </w:p>
          <w:p w14:paraId="31EF1C75" w14:textId="48F3C284"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8D36F3D" w14:textId="4A7A1EB7"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A51C25" w:rsidRDefault="007D0230" w:rsidP="007D0230">
            <w:pPr>
              <w:spacing w:after="0" w:line="240" w:lineRule="auto"/>
              <w:jc w:val="both"/>
              <w:rPr>
                <w:rFonts w:ascii="Times New Roman" w:eastAsia="Times New Roman" w:hAnsi="Times New Roman"/>
                <w:b/>
                <w:color w:val="000000"/>
                <w:sz w:val="24"/>
                <w:szCs w:val="24"/>
                <w:lang w:val="uk-UA"/>
              </w:rPr>
            </w:pPr>
            <w:r w:rsidRPr="00A51C25">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A51C25" w:rsidRDefault="007D0230" w:rsidP="007D0230">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A51C25" w:rsidRDefault="007D0230" w:rsidP="007D0230">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A51C25"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A51C25"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A51C25"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A51C2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51C25">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3) скорочення обсягу видатків на здійснення закупівлі товарів, </w:t>
            </w:r>
            <w:r w:rsidRPr="00A51C25">
              <w:rPr>
                <w:rFonts w:ascii="Times New Roman" w:eastAsia="Times New Roman" w:hAnsi="Times New Roman" w:cs="Times New Roman"/>
                <w:color w:val="000000"/>
                <w:sz w:val="24"/>
                <w:szCs w:val="24"/>
                <w:lang w:val="uk-UA"/>
              </w:rPr>
              <w:lastRenderedPageBreak/>
              <w:t>робіт чи послуг;</w:t>
            </w:r>
          </w:p>
          <w:p w14:paraId="613EB59C"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A51C25"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A51C25">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A51C25" w:rsidRDefault="008C6093" w:rsidP="008C6093">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A51C25" w:rsidRDefault="008C6093" w:rsidP="008C6093">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A51C25"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A51C25" w:rsidRDefault="007863A7"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2.1. </w:t>
            </w:r>
            <w:r w:rsidR="008C6093" w:rsidRPr="00A51C25">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A51C25" w:rsidRDefault="008C6093"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A51C25" w:rsidRDefault="008C6093"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A51C25">
              <w:rPr>
                <w:rFonts w:ascii="Times New Roman" w:eastAsia="Times New Roman" w:hAnsi="Times New Roman"/>
                <w:color w:val="000000"/>
                <w:sz w:val="24"/>
                <w:szCs w:val="24"/>
                <w:lang w:val="uk-UA"/>
              </w:rPr>
              <w:t>.</w:t>
            </w:r>
          </w:p>
          <w:p w14:paraId="106BF703" w14:textId="77777777" w:rsidR="008C6093" w:rsidRPr="00A51C25" w:rsidRDefault="008C6093"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51C25">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51C25">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A51C25" w:rsidRDefault="008C6093"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Pr="00A51C25">
              <w:rPr>
                <w:rFonts w:ascii="Times New Roman" w:eastAsia="Times New Roman" w:hAnsi="Times New Roman"/>
                <w:color w:val="000000"/>
                <w:sz w:val="24"/>
                <w:szCs w:val="24"/>
                <w:lang w:val="uk-UA"/>
              </w:rPr>
              <w:lastRenderedPageBreak/>
              <w:t>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A51C25" w:rsidRDefault="008C6093" w:rsidP="008C6093">
            <w:pPr>
              <w:spacing w:after="0" w:line="240" w:lineRule="auto"/>
              <w:jc w:val="both"/>
              <w:rPr>
                <w:rFonts w:ascii="Times New Roman" w:eastAsia="Times New Roman" w:hAnsi="Times New Roman"/>
                <w:sz w:val="24"/>
                <w:szCs w:val="24"/>
                <w:lang w:val="uk-UA"/>
              </w:rPr>
            </w:pPr>
            <w:r w:rsidRPr="00A51C25">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A51C25" w:rsidRDefault="007863A7"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A51C25">
              <w:rPr>
                <w:lang w:val="uk-UA"/>
              </w:rPr>
              <w:t xml:space="preserve"> </w:t>
            </w:r>
            <w:r w:rsidR="008C6093" w:rsidRPr="00A51C25">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A51C25" w:rsidRDefault="008C6093" w:rsidP="008C6093">
            <w:pPr>
              <w:spacing w:after="0" w:line="240" w:lineRule="auto"/>
              <w:jc w:val="both"/>
              <w:rPr>
                <w:rFonts w:ascii="Times New Roman" w:eastAsia="Times New Roman" w:hAnsi="Times New Roman"/>
                <w:color w:val="000000"/>
                <w:sz w:val="24"/>
                <w:szCs w:val="24"/>
                <w:lang w:val="uk-UA"/>
              </w:rPr>
            </w:pPr>
            <w:r w:rsidRPr="00A51C25">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A51C25" w:rsidRDefault="008C6093" w:rsidP="008C6093">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A51C25"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155649E2"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 xml:space="preserve">Разом з тендерною документацією </w:t>
            </w:r>
            <w:r w:rsidR="0036608F" w:rsidRPr="00A51C25">
              <w:rPr>
                <w:rFonts w:ascii="Times New Roman" w:eastAsia="Times New Roman" w:hAnsi="Times New Roman" w:cs="Times New Roman"/>
                <w:color w:val="000000"/>
                <w:sz w:val="24"/>
                <w:szCs w:val="24"/>
                <w:lang w:val="uk-UA"/>
              </w:rPr>
              <w:t>замовником</w:t>
            </w:r>
            <w:r w:rsidRPr="00A51C25">
              <w:rPr>
                <w:rFonts w:ascii="Times New Roman" w:eastAsia="Times New Roman" w:hAnsi="Times New Roman" w:cs="Times New Roman"/>
                <w:color w:val="000000"/>
                <w:sz w:val="24"/>
                <w:szCs w:val="24"/>
                <w:lang w:val="uk-UA"/>
              </w:rPr>
              <w:t xml:space="preserve"> подається</w:t>
            </w:r>
            <w:r w:rsidR="006E7969" w:rsidRPr="00A51C25">
              <w:rPr>
                <w:rFonts w:ascii="Times New Roman" w:eastAsia="Times New Roman" w:hAnsi="Times New Roman" w:cs="Times New Roman"/>
                <w:color w:val="000000"/>
                <w:sz w:val="24"/>
                <w:szCs w:val="24"/>
                <w:lang w:val="uk-UA"/>
              </w:rPr>
              <w:t xml:space="preserve"> </w:t>
            </w:r>
            <w:r w:rsidRPr="00A51C25">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A51C25">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A51C25" w:rsidRDefault="003C5AE2"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3.2. </w:t>
            </w:r>
            <w:r w:rsidR="00692FAC" w:rsidRPr="00A51C25">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A51C25">
              <w:rPr>
                <w:rFonts w:ascii="Times New Roman" w:eastAsia="Times New Roman" w:hAnsi="Times New Roman" w:cs="Times New Roman"/>
                <w:color w:val="000000"/>
                <w:sz w:val="24"/>
                <w:szCs w:val="24"/>
                <w:lang w:val="uk-UA"/>
              </w:rPr>
              <w:t>.</w:t>
            </w:r>
          </w:p>
          <w:p w14:paraId="30CB0D93" w14:textId="76B4B25A" w:rsidR="000A76C2"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A51C25">
              <w:rPr>
                <w:rFonts w:ascii="Times New Roman" w:eastAsia="Times New Roman" w:hAnsi="Times New Roman" w:cs="Times New Roman"/>
                <w:color w:val="000000"/>
                <w:sz w:val="24"/>
                <w:szCs w:val="24"/>
                <w:lang w:val="uk-UA"/>
              </w:rPr>
              <w:t>.</w:t>
            </w:r>
          </w:p>
          <w:p w14:paraId="2F33CA2A" w14:textId="278389E3" w:rsidR="00D341AC" w:rsidRPr="00A51C25" w:rsidRDefault="00D341AC"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3</w:t>
            </w:r>
            <w:r w:rsidR="00FC3061" w:rsidRPr="00A51C25">
              <w:rPr>
                <w:rFonts w:ascii="Times New Roman" w:eastAsia="Times New Roman" w:hAnsi="Times New Roman" w:cs="Times New Roman"/>
                <w:color w:val="000000"/>
                <w:sz w:val="24"/>
                <w:szCs w:val="24"/>
                <w:lang w:val="uk-UA"/>
              </w:rPr>
              <w:t>.3</w:t>
            </w:r>
            <w:r w:rsidRPr="00A51C25">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A51C25"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A51C25" w:rsidRDefault="00B47D77"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4.1. </w:t>
            </w:r>
            <w:r w:rsidR="00692FAC" w:rsidRPr="00A51C25">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A51C25">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lastRenderedPageBreak/>
              <w:t>Істотні умови, які обов'язково включаються до договору про закупівлю:</w:t>
            </w:r>
          </w:p>
          <w:p w14:paraId="7DA09F84" w14:textId="18083094" w:rsidR="00AC5369" w:rsidRPr="00A51C25" w:rsidRDefault="009732BA"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w:t>
            </w:r>
            <w:r w:rsidR="00AC5369" w:rsidRPr="00A51C25">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5F307BBE"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A51C25" w:rsidRDefault="00AC5369" w:rsidP="00F465D1">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інші умови.</w:t>
            </w:r>
          </w:p>
          <w:p w14:paraId="07C2FD9D" w14:textId="77777777" w:rsidR="00692FAC" w:rsidRPr="00A51C25" w:rsidRDefault="00692FAC" w:rsidP="00692FAC">
            <w:pPr>
              <w:widowControl w:val="0"/>
              <w:spacing w:after="0" w:line="240" w:lineRule="auto"/>
              <w:contextualSpacing/>
              <w:jc w:val="both"/>
              <w:rPr>
                <w:rStyle w:val="rvts0"/>
                <w:rFonts w:ascii="Times New Roman" w:hAnsi="Times New Roman"/>
                <w:sz w:val="24"/>
                <w:szCs w:val="24"/>
                <w:lang w:val="uk-UA"/>
              </w:rPr>
            </w:pPr>
            <w:r w:rsidRPr="00A51C25">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A51C25" w:rsidRDefault="00692FAC" w:rsidP="00692FAC">
            <w:pPr>
              <w:widowControl w:val="0"/>
              <w:spacing w:after="0" w:line="240" w:lineRule="auto"/>
              <w:contextualSpacing/>
              <w:jc w:val="both"/>
              <w:rPr>
                <w:rStyle w:val="rvts0"/>
                <w:rFonts w:ascii="Times New Roman" w:hAnsi="Times New Roman"/>
                <w:sz w:val="24"/>
                <w:szCs w:val="24"/>
                <w:lang w:val="uk-UA"/>
              </w:rPr>
            </w:pPr>
            <w:r w:rsidRPr="00A51C25">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A51C25" w:rsidRDefault="00692FAC" w:rsidP="00692FAC">
            <w:pPr>
              <w:widowControl w:val="0"/>
              <w:spacing w:after="0" w:line="240" w:lineRule="auto"/>
              <w:contextualSpacing/>
              <w:jc w:val="both"/>
              <w:rPr>
                <w:rStyle w:val="rvts0"/>
                <w:rFonts w:ascii="Times New Roman" w:hAnsi="Times New Roman"/>
                <w:sz w:val="24"/>
                <w:szCs w:val="24"/>
                <w:lang w:val="uk-UA"/>
              </w:rPr>
            </w:pPr>
            <w:r w:rsidRPr="00A51C25">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A51C25" w:rsidRDefault="00692FAC" w:rsidP="00692FAC">
            <w:pPr>
              <w:spacing w:after="0" w:line="240" w:lineRule="auto"/>
              <w:jc w:val="both"/>
              <w:rPr>
                <w:rStyle w:val="rvts0"/>
                <w:rFonts w:ascii="Times New Roman" w:hAnsi="Times New Roman"/>
                <w:sz w:val="24"/>
                <w:szCs w:val="24"/>
                <w:lang w:val="uk-UA"/>
              </w:rPr>
            </w:pPr>
            <w:r w:rsidRPr="00A51C25">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A51C25">
              <w:rPr>
                <w:rFonts w:ascii="Times New Roman" w:eastAsia="Times New Roman" w:hAnsi="Times New Roman" w:cs="Times New Roman"/>
                <w:color w:val="000000"/>
                <w:sz w:val="24"/>
                <w:szCs w:val="24"/>
                <w:lang w:val="uk-UA"/>
              </w:rPr>
              <w:t>:</w:t>
            </w:r>
          </w:p>
          <w:p w14:paraId="0EFCF354"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1C25">
              <w:rPr>
                <w:rFonts w:ascii="Times New Roman" w:eastAsia="Times New Roman" w:hAnsi="Times New Roman" w:cs="Times New Roman"/>
                <w:color w:val="000000"/>
                <w:sz w:val="24"/>
                <w:szCs w:val="24"/>
                <w:lang w:val="uk-UA"/>
              </w:rPr>
              <w:t>пропорційно</w:t>
            </w:r>
            <w:proofErr w:type="spellEnd"/>
            <w:r w:rsidRPr="00A51C25">
              <w:rPr>
                <w:rFonts w:ascii="Times New Roman" w:eastAsia="Times New Roman" w:hAnsi="Times New Roman" w:cs="Times New Roman"/>
                <w:color w:val="000000"/>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1C25">
              <w:rPr>
                <w:rFonts w:ascii="Times New Roman" w:eastAsia="Times New Roman" w:hAnsi="Times New Roman" w:cs="Times New Roman"/>
                <w:color w:val="000000"/>
                <w:sz w:val="24"/>
                <w:szCs w:val="24"/>
                <w:lang w:val="uk-UA"/>
              </w:rPr>
              <w:t>пропорційно</w:t>
            </w:r>
            <w:proofErr w:type="spellEnd"/>
            <w:r w:rsidRPr="00A51C25">
              <w:rPr>
                <w:rFonts w:ascii="Times New Roman" w:eastAsia="Times New Roman" w:hAnsi="Times New Roman" w:cs="Times New Roman"/>
                <w:color w:val="000000"/>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A51C25">
              <w:rPr>
                <w:rFonts w:ascii="Times New Roman" w:eastAsia="Times New Roman" w:hAnsi="Times New Roman" w:cs="Times New Roman"/>
                <w:color w:val="000000"/>
                <w:sz w:val="24"/>
                <w:szCs w:val="24"/>
                <w:lang w:val="uk-UA"/>
              </w:rPr>
              <w:t>пропорційно</w:t>
            </w:r>
            <w:proofErr w:type="spellEnd"/>
            <w:r w:rsidRPr="00A51C25">
              <w:rPr>
                <w:rFonts w:ascii="Times New Roman" w:eastAsia="Times New Roman" w:hAnsi="Times New Roman" w:cs="Times New Roman"/>
                <w:color w:val="000000"/>
                <w:sz w:val="24"/>
                <w:szCs w:val="24"/>
                <w:lang w:val="uk-UA"/>
              </w:rPr>
              <w:t xml:space="preserve"> до зміни податкового навантаження внаслідок зміни системи оподаткування;</w:t>
            </w:r>
          </w:p>
          <w:p w14:paraId="09263002"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1C25">
              <w:rPr>
                <w:rFonts w:ascii="Times New Roman" w:eastAsia="Times New Roman" w:hAnsi="Times New Roman" w:cs="Times New Roman"/>
                <w:color w:val="000000"/>
                <w:sz w:val="24"/>
                <w:szCs w:val="24"/>
                <w:lang w:val="uk-UA"/>
              </w:rPr>
              <w:t>Platts</w:t>
            </w:r>
            <w:proofErr w:type="spellEnd"/>
            <w:r w:rsidRPr="00A51C25">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A51C25" w:rsidRDefault="00692FAC" w:rsidP="00692FAC">
            <w:pPr>
              <w:spacing w:after="0" w:line="240" w:lineRule="auto"/>
              <w:jc w:val="both"/>
              <w:rPr>
                <w:rFonts w:ascii="Times New Roman" w:eastAsia="Times New Roman" w:hAnsi="Times New Roman" w:cs="Times New Roman"/>
                <w:color w:val="000000"/>
                <w:sz w:val="24"/>
                <w:szCs w:val="24"/>
                <w:lang w:val="uk-UA"/>
              </w:rPr>
            </w:pPr>
            <w:r w:rsidRPr="00A51C25">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A51C25" w:rsidRDefault="00692FAC" w:rsidP="00692FAC">
            <w:pPr>
              <w:pStyle w:val="rvps2"/>
              <w:shd w:val="clear" w:color="auto" w:fill="FFFFFF"/>
              <w:spacing w:before="0" w:beforeAutospacing="0" w:after="0" w:afterAutospacing="0"/>
              <w:jc w:val="both"/>
              <w:rPr>
                <w:color w:val="000000"/>
                <w:lang w:eastAsia="ru-RU"/>
              </w:rPr>
            </w:pPr>
            <w:r w:rsidRPr="00A51C25">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A51C25" w:rsidRDefault="00F465D1" w:rsidP="00F465D1">
            <w:pPr>
              <w:pStyle w:val="rvps2"/>
              <w:shd w:val="clear" w:color="auto" w:fill="FFFFFF"/>
              <w:spacing w:before="0" w:beforeAutospacing="0" w:after="0" w:afterAutospacing="0"/>
              <w:jc w:val="both"/>
              <w:rPr>
                <w:color w:val="000000"/>
              </w:rPr>
            </w:pPr>
            <w:r w:rsidRPr="00A51C25">
              <w:rPr>
                <w:color w:val="000000"/>
              </w:rPr>
              <w:t>Договір про закупівлю є нікчемним у разі:</w:t>
            </w:r>
          </w:p>
          <w:p w14:paraId="2D20E121" w14:textId="77777777" w:rsidR="00F465D1" w:rsidRPr="00A51C25" w:rsidRDefault="00F465D1" w:rsidP="00F465D1">
            <w:pPr>
              <w:pStyle w:val="rvps2"/>
              <w:shd w:val="clear" w:color="auto" w:fill="FFFFFF"/>
              <w:spacing w:before="0" w:beforeAutospacing="0" w:after="0" w:afterAutospacing="0"/>
              <w:jc w:val="both"/>
              <w:rPr>
                <w:color w:val="000000"/>
              </w:rPr>
            </w:pPr>
            <w:r w:rsidRPr="00A51C25">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A51C25" w:rsidRDefault="00F465D1" w:rsidP="00F465D1">
            <w:pPr>
              <w:pStyle w:val="rvps2"/>
              <w:shd w:val="clear" w:color="auto" w:fill="FFFFFF"/>
              <w:spacing w:before="0" w:beforeAutospacing="0" w:after="0" w:afterAutospacing="0"/>
              <w:jc w:val="both"/>
              <w:rPr>
                <w:color w:val="000000"/>
              </w:rPr>
            </w:pPr>
            <w:r w:rsidRPr="00A51C25">
              <w:rPr>
                <w:color w:val="000000"/>
              </w:rPr>
              <w:t>2) укладення договору про закупівлю з порушенням вимог пункту 18 цих особливостей;</w:t>
            </w:r>
          </w:p>
          <w:p w14:paraId="6B96806C" w14:textId="77777777" w:rsidR="00F465D1" w:rsidRPr="00A51C25" w:rsidRDefault="00F465D1" w:rsidP="00F465D1">
            <w:pPr>
              <w:pStyle w:val="rvps2"/>
              <w:shd w:val="clear" w:color="auto" w:fill="FFFFFF"/>
              <w:spacing w:before="0" w:beforeAutospacing="0" w:after="0" w:afterAutospacing="0"/>
              <w:jc w:val="both"/>
              <w:rPr>
                <w:color w:val="000000"/>
              </w:rPr>
            </w:pPr>
            <w:r w:rsidRPr="00A51C25">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A51C25" w:rsidRDefault="00F465D1" w:rsidP="00F465D1">
            <w:pPr>
              <w:pStyle w:val="rvps2"/>
              <w:shd w:val="clear" w:color="auto" w:fill="FFFFFF"/>
              <w:spacing w:before="0" w:beforeAutospacing="0" w:after="0" w:afterAutospacing="0"/>
              <w:jc w:val="both"/>
              <w:rPr>
                <w:color w:val="000000"/>
              </w:rPr>
            </w:pPr>
            <w:r w:rsidRPr="00A51C25">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A51C25" w:rsidRDefault="00F465D1" w:rsidP="00F465D1">
            <w:pPr>
              <w:pStyle w:val="rvps2"/>
              <w:shd w:val="clear" w:color="auto" w:fill="FFFFFF"/>
              <w:spacing w:before="0" w:beforeAutospacing="0" w:after="0" w:afterAutospacing="0"/>
              <w:jc w:val="both"/>
              <w:rPr>
                <w:color w:val="000000"/>
              </w:rPr>
            </w:pPr>
            <w:r w:rsidRPr="00A51C25">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A51C25">
              <w:rPr>
                <w:color w:val="000000"/>
              </w:rPr>
              <w:t xml:space="preserve"> </w:t>
            </w:r>
          </w:p>
          <w:p w14:paraId="65A66520" w14:textId="2F3A661A" w:rsidR="00AC5369" w:rsidRPr="00A51C25" w:rsidRDefault="00AC5369" w:rsidP="00F465D1">
            <w:pPr>
              <w:pStyle w:val="rvps2"/>
              <w:shd w:val="clear" w:color="auto" w:fill="FFFFFF"/>
              <w:spacing w:before="0" w:beforeAutospacing="0" w:after="0" w:afterAutospacing="0"/>
              <w:jc w:val="both"/>
              <w:rPr>
                <w:color w:val="000000"/>
              </w:rPr>
            </w:pPr>
            <w:r w:rsidRPr="00A51C25">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A51C25"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A51C25" w:rsidRDefault="003C5AE2" w:rsidP="008C6093">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A51C25">
              <w:rPr>
                <w:lang w:val="uk-UA"/>
              </w:rPr>
              <w:t xml:space="preserve"> </w:t>
            </w:r>
            <w:r w:rsidR="008C6093" w:rsidRPr="00A51C25">
              <w:rPr>
                <w:rFonts w:ascii="Times New Roman" w:eastAsia="Times New Roman" w:hAnsi="Times New Roman" w:cs="Times New Roman"/>
                <w:color w:val="000000"/>
                <w:sz w:val="24"/>
                <w:szCs w:val="24"/>
                <w:lang w:val="uk-UA"/>
              </w:rPr>
              <w:t>або укладення договору про закупівлю</w:t>
            </w:r>
            <w:r w:rsidRPr="00A51C25">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A51C25">
              <w:rPr>
                <w:rFonts w:ascii="Times New Roman" w:eastAsia="Times New Roman" w:hAnsi="Times New Roman" w:cs="Times New Roman"/>
                <w:color w:val="000000"/>
                <w:sz w:val="24"/>
                <w:szCs w:val="24"/>
                <w:lang w:val="uk-UA"/>
              </w:rPr>
              <w:t>пунктом 47 цих особливостей</w:t>
            </w:r>
            <w:r w:rsidR="006E196D" w:rsidRPr="00A51C25">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7D7BB8"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A51C25" w:rsidRDefault="003C5AE2"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A51C25" w:rsidRDefault="003C5AE2" w:rsidP="00F465D1">
            <w:pPr>
              <w:spacing w:after="0" w:line="240" w:lineRule="auto"/>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7D7BB8" w:rsidRDefault="0016544F" w:rsidP="00F465D1">
            <w:pPr>
              <w:spacing w:after="0" w:line="240" w:lineRule="auto"/>
              <w:jc w:val="both"/>
              <w:rPr>
                <w:rFonts w:ascii="Times New Roman" w:eastAsia="Times New Roman" w:hAnsi="Times New Roman" w:cs="Times New Roman"/>
                <w:sz w:val="24"/>
                <w:szCs w:val="24"/>
                <w:lang w:val="uk-UA"/>
              </w:rPr>
            </w:pPr>
            <w:r w:rsidRPr="00A51C25">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7D7BB8" w:rsidRDefault="00733F50" w:rsidP="00F465D1">
      <w:pPr>
        <w:spacing w:after="0" w:line="240" w:lineRule="auto"/>
        <w:rPr>
          <w:lang w:val="uk-UA"/>
        </w:rPr>
      </w:pPr>
    </w:p>
    <w:sectPr w:rsidR="00733F50" w:rsidRPr="007D7BB8"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algun Gothic"/>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37C7"/>
    <w:rsid w:val="00014A1B"/>
    <w:rsid w:val="000157CB"/>
    <w:rsid w:val="00024835"/>
    <w:rsid w:val="00043445"/>
    <w:rsid w:val="00043A98"/>
    <w:rsid w:val="0004559B"/>
    <w:rsid w:val="00047B67"/>
    <w:rsid w:val="00060D13"/>
    <w:rsid w:val="000633D0"/>
    <w:rsid w:val="000721DC"/>
    <w:rsid w:val="0009077B"/>
    <w:rsid w:val="0009095A"/>
    <w:rsid w:val="000A27D7"/>
    <w:rsid w:val="000A37B7"/>
    <w:rsid w:val="000A62E9"/>
    <w:rsid w:val="000A76C2"/>
    <w:rsid w:val="000B11D5"/>
    <w:rsid w:val="000B155F"/>
    <w:rsid w:val="000B4D04"/>
    <w:rsid w:val="000B6B5E"/>
    <w:rsid w:val="000C6ED7"/>
    <w:rsid w:val="000C74F0"/>
    <w:rsid w:val="000C7E2C"/>
    <w:rsid w:val="000D10C6"/>
    <w:rsid w:val="000D6ADC"/>
    <w:rsid w:val="000F0658"/>
    <w:rsid w:val="000F69FD"/>
    <w:rsid w:val="00100FE4"/>
    <w:rsid w:val="00104599"/>
    <w:rsid w:val="00122F33"/>
    <w:rsid w:val="0012462E"/>
    <w:rsid w:val="00130D87"/>
    <w:rsid w:val="0013782C"/>
    <w:rsid w:val="00145F9A"/>
    <w:rsid w:val="00146069"/>
    <w:rsid w:val="00146F1A"/>
    <w:rsid w:val="0015075E"/>
    <w:rsid w:val="001558D2"/>
    <w:rsid w:val="00156CD0"/>
    <w:rsid w:val="001605F4"/>
    <w:rsid w:val="00163A32"/>
    <w:rsid w:val="0016544F"/>
    <w:rsid w:val="001738B0"/>
    <w:rsid w:val="00180034"/>
    <w:rsid w:val="00184238"/>
    <w:rsid w:val="001872A2"/>
    <w:rsid w:val="0019188F"/>
    <w:rsid w:val="001A01F4"/>
    <w:rsid w:val="001A2C42"/>
    <w:rsid w:val="001A5277"/>
    <w:rsid w:val="001B2D1D"/>
    <w:rsid w:val="001C2AC7"/>
    <w:rsid w:val="001C35B2"/>
    <w:rsid w:val="001D3517"/>
    <w:rsid w:val="001D79A5"/>
    <w:rsid w:val="00206496"/>
    <w:rsid w:val="00206A11"/>
    <w:rsid w:val="00214813"/>
    <w:rsid w:val="00215AB6"/>
    <w:rsid w:val="002218A6"/>
    <w:rsid w:val="002219BB"/>
    <w:rsid w:val="0022529C"/>
    <w:rsid w:val="00235EDE"/>
    <w:rsid w:val="00237866"/>
    <w:rsid w:val="002379F8"/>
    <w:rsid w:val="00242BB6"/>
    <w:rsid w:val="00247BC1"/>
    <w:rsid w:val="00254448"/>
    <w:rsid w:val="00254F8C"/>
    <w:rsid w:val="00261D80"/>
    <w:rsid w:val="00262CB0"/>
    <w:rsid w:val="00264142"/>
    <w:rsid w:val="00283CC3"/>
    <w:rsid w:val="00284BD7"/>
    <w:rsid w:val="00286E43"/>
    <w:rsid w:val="00286FC2"/>
    <w:rsid w:val="00292C83"/>
    <w:rsid w:val="00296652"/>
    <w:rsid w:val="002A5536"/>
    <w:rsid w:val="002B1646"/>
    <w:rsid w:val="002D3EF9"/>
    <w:rsid w:val="002D72EB"/>
    <w:rsid w:val="002E49C2"/>
    <w:rsid w:val="002E640E"/>
    <w:rsid w:val="002F1188"/>
    <w:rsid w:val="002F2306"/>
    <w:rsid w:val="002F3EE7"/>
    <w:rsid w:val="00316C40"/>
    <w:rsid w:val="00316EC3"/>
    <w:rsid w:val="0033014B"/>
    <w:rsid w:val="003337D9"/>
    <w:rsid w:val="00334B99"/>
    <w:rsid w:val="003370A8"/>
    <w:rsid w:val="0034110D"/>
    <w:rsid w:val="00346CA1"/>
    <w:rsid w:val="00361B00"/>
    <w:rsid w:val="0036608F"/>
    <w:rsid w:val="0036676F"/>
    <w:rsid w:val="003722C9"/>
    <w:rsid w:val="0037758D"/>
    <w:rsid w:val="00393E9B"/>
    <w:rsid w:val="0039456A"/>
    <w:rsid w:val="003A002C"/>
    <w:rsid w:val="003A3CA1"/>
    <w:rsid w:val="003A4603"/>
    <w:rsid w:val="003A5CA1"/>
    <w:rsid w:val="003A6F59"/>
    <w:rsid w:val="003A7335"/>
    <w:rsid w:val="003B463C"/>
    <w:rsid w:val="003B58D1"/>
    <w:rsid w:val="003C1E10"/>
    <w:rsid w:val="003C3510"/>
    <w:rsid w:val="003C5AE2"/>
    <w:rsid w:val="003D24FD"/>
    <w:rsid w:val="003D48A0"/>
    <w:rsid w:val="003E1DA1"/>
    <w:rsid w:val="003E5CB6"/>
    <w:rsid w:val="004018C9"/>
    <w:rsid w:val="004021A0"/>
    <w:rsid w:val="00404919"/>
    <w:rsid w:val="00406834"/>
    <w:rsid w:val="004156D1"/>
    <w:rsid w:val="00416D89"/>
    <w:rsid w:val="00416E1E"/>
    <w:rsid w:val="0045710B"/>
    <w:rsid w:val="00482E9E"/>
    <w:rsid w:val="004831CD"/>
    <w:rsid w:val="00486060"/>
    <w:rsid w:val="004947A9"/>
    <w:rsid w:val="00496CA6"/>
    <w:rsid w:val="00497EB7"/>
    <w:rsid w:val="004A270B"/>
    <w:rsid w:val="004A273E"/>
    <w:rsid w:val="004A34B1"/>
    <w:rsid w:val="004C30C2"/>
    <w:rsid w:val="004C4867"/>
    <w:rsid w:val="004C4C24"/>
    <w:rsid w:val="004D0E2E"/>
    <w:rsid w:val="004E036A"/>
    <w:rsid w:val="004E7E9A"/>
    <w:rsid w:val="005043D2"/>
    <w:rsid w:val="00507A34"/>
    <w:rsid w:val="00515487"/>
    <w:rsid w:val="00521DE3"/>
    <w:rsid w:val="00523953"/>
    <w:rsid w:val="00530EEE"/>
    <w:rsid w:val="0054115C"/>
    <w:rsid w:val="0055089F"/>
    <w:rsid w:val="00550C47"/>
    <w:rsid w:val="00551C10"/>
    <w:rsid w:val="00556CE0"/>
    <w:rsid w:val="005619FF"/>
    <w:rsid w:val="00562482"/>
    <w:rsid w:val="00574212"/>
    <w:rsid w:val="00576C54"/>
    <w:rsid w:val="005852CF"/>
    <w:rsid w:val="00587518"/>
    <w:rsid w:val="005875F0"/>
    <w:rsid w:val="0059472E"/>
    <w:rsid w:val="005B3765"/>
    <w:rsid w:val="005B79E5"/>
    <w:rsid w:val="005C2C42"/>
    <w:rsid w:val="005C3052"/>
    <w:rsid w:val="005C4935"/>
    <w:rsid w:val="005C6020"/>
    <w:rsid w:val="005D0B65"/>
    <w:rsid w:val="005D0CCD"/>
    <w:rsid w:val="005D59F8"/>
    <w:rsid w:val="005E3B2C"/>
    <w:rsid w:val="005E640B"/>
    <w:rsid w:val="005E7D28"/>
    <w:rsid w:val="00626017"/>
    <w:rsid w:val="0063156F"/>
    <w:rsid w:val="00631AE4"/>
    <w:rsid w:val="006323E2"/>
    <w:rsid w:val="00635C6B"/>
    <w:rsid w:val="00642E68"/>
    <w:rsid w:val="006432BF"/>
    <w:rsid w:val="00651133"/>
    <w:rsid w:val="00661324"/>
    <w:rsid w:val="006638C2"/>
    <w:rsid w:val="00676D4E"/>
    <w:rsid w:val="00677EE0"/>
    <w:rsid w:val="0068389F"/>
    <w:rsid w:val="00686DC2"/>
    <w:rsid w:val="00692FAC"/>
    <w:rsid w:val="0069310D"/>
    <w:rsid w:val="00697EEA"/>
    <w:rsid w:val="006B7C25"/>
    <w:rsid w:val="006C3ECA"/>
    <w:rsid w:val="006C479D"/>
    <w:rsid w:val="006C5617"/>
    <w:rsid w:val="006C69CB"/>
    <w:rsid w:val="006E106D"/>
    <w:rsid w:val="006E196D"/>
    <w:rsid w:val="006E37CC"/>
    <w:rsid w:val="006E7969"/>
    <w:rsid w:val="006F1130"/>
    <w:rsid w:val="006F1D4A"/>
    <w:rsid w:val="006F28EC"/>
    <w:rsid w:val="00715BA1"/>
    <w:rsid w:val="007173AF"/>
    <w:rsid w:val="00733F50"/>
    <w:rsid w:val="00742BCD"/>
    <w:rsid w:val="00750797"/>
    <w:rsid w:val="00756ABB"/>
    <w:rsid w:val="00757290"/>
    <w:rsid w:val="007617B1"/>
    <w:rsid w:val="007645C3"/>
    <w:rsid w:val="007653DF"/>
    <w:rsid w:val="00765794"/>
    <w:rsid w:val="00770FEF"/>
    <w:rsid w:val="007756D7"/>
    <w:rsid w:val="007863A7"/>
    <w:rsid w:val="00793A73"/>
    <w:rsid w:val="00794CD8"/>
    <w:rsid w:val="007A5404"/>
    <w:rsid w:val="007A5A77"/>
    <w:rsid w:val="007A5E69"/>
    <w:rsid w:val="007A6F44"/>
    <w:rsid w:val="007B1CE6"/>
    <w:rsid w:val="007D0230"/>
    <w:rsid w:val="007D7BB8"/>
    <w:rsid w:val="007E237A"/>
    <w:rsid w:val="007E2D95"/>
    <w:rsid w:val="007F76EC"/>
    <w:rsid w:val="00804C95"/>
    <w:rsid w:val="00804F30"/>
    <w:rsid w:val="00814048"/>
    <w:rsid w:val="00827509"/>
    <w:rsid w:val="0084348A"/>
    <w:rsid w:val="00844E6A"/>
    <w:rsid w:val="008514E0"/>
    <w:rsid w:val="008515CA"/>
    <w:rsid w:val="00856991"/>
    <w:rsid w:val="00857AF6"/>
    <w:rsid w:val="008701CB"/>
    <w:rsid w:val="00870378"/>
    <w:rsid w:val="008770AE"/>
    <w:rsid w:val="00895E3D"/>
    <w:rsid w:val="008A0BDF"/>
    <w:rsid w:val="008A5657"/>
    <w:rsid w:val="008B085D"/>
    <w:rsid w:val="008B4FA4"/>
    <w:rsid w:val="008C6093"/>
    <w:rsid w:val="008D487E"/>
    <w:rsid w:val="008D6FA8"/>
    <w:rsid w:val="008E01E2"/>
    <w:rsid w:val="008E6ED3"/>
    <w:rsid w:val="008F4224"/>
    <w:rsid w:val="00901860"/>
    <w:rsid w:val="00905005"/>
    <w:rsid w:val="009139D3"/>
    <w:rsid w:val="00926987"/>
    <w:rsid w:val="00926E18"/>
    <w:rsid w:val="009318FB"/>
    <w:rsid w:val="00933613"/>
    <w:rsid w:val="0093743E"/>
    <w:rsid w:val="0095424A"/>
    <w:rsid w:val="00966E33"/>
    <w:rsid w:val="009677A3"/>
    <w:rsid w:val="00972B15"/>
    <w:rsid w:val="009732BA"/>
    <w:rsid w:val="009E25DE"/>
    <w:rsid w:val="009E40D4"/>
    <w:rsid w:val="009E4815"/>
    <w:rsid w:val="009E689A"/>
    <w:rsid w:val="00A01676"/>
    <w:rsid w:val="00A02EE2"/>
    <w:rsid w:val="00A10FD8"/>
    <w:rsid w:val="00A20187"/>
    <w:rsid w:val="00A23ABB"/>
    <w:rsid w:val="00A2505C"/>
    <w:rsid w:val="00A2523E"/>
    <w:rsid w:val="00A3080B"/>
    <w:rsid w:val="00A31357"/>
    <w:rsid w:val="00A31A0B"/>
    <w:rsid w:val="00A41CD2"/>
    <w:rsid w:val="00A51C25"/>
    <w:rsid w:val="00A54EBD"/>
    <w:rsid w:val="00A563EE"/>
    <w:rsid w:val="00A5698A"/>
    <w:rsid w:val="00A6002A"/>
    <w:rsid w:val="00A60682"/>
    <w:rsid w:val="00A60BB7"/>
    <w:rsid w:val="00A70A9A"/>
    <w:rsid w:val="00A721F9"/>
    <w:rsid w:val="00A77751"/>
    <w:rsid w:val="00A82DB8"/>
    <w:rsid w:val="00A839C2"/>
    <w:rsid w:val="00A97E19"/>
    <w:rsid w:val="00AB203F"/>
    <w:rsid w:val="00AC5369"/>
    <w:rsid w:val="00AC5CF3"/>
    <w:rsid w:val="00AC7CF7"/>
    <w:rsid w:val="00AD742F"/>
    <w:rsid w:val="00B05B1A"/>
    <w:rsid w:val="00B136A1"/>
    <w:rsid w:val="00B16A7A"/>
    <w:rsid w:val="00B276EA"/>
    <w:rsid w:val="00B30E9A"/>
    <w:rsid w:val="00B3646F"/>
    <w:rsid w:val="00B41139"/>
    <w:rsid w:val="00B47D77"/>
    <w:rsid w:val="00B52D32"/>
    <w:rsid w:val="00B54FE2"/>
    <w:rsid w:val="00B6074E"/>
    <w:rsid w:val="00B66271"/>
    <w:rsid w:val="00B716E9"/>
    <w:rsid w:val="00B730C0"/>
    <w:rsid w:val="00B75405"/>
    <w:rsid w:val="00B77174"/>
    <w:rsid w:val="00B83153"/>
    <w:rsid w:val="00B91BB9"/>
    <w:rsid w:val="00B94A0B"/>
    <w:rsid w:val="00B97278"/>
    <w:rsid w:val="00BB0175"/>
    <w:rsid w:val="00BC35CF"/>
    <w:rsid w:val="00BC4816"/>
    <w:rsid w:val="00BC7762"/>
    <w:rsid w:val="00BD654E"/>
    <w:rsid w:val="00BE76B7"/>
    <w:rsid w:val="00BF0FA3"/>
    <w:rsid w:val="00BF1884"/>
    <w:rsid w:val="00BF2E83"/>
    <w:rsid w:val="00BF4E41"/>
    <w:rsid w:val="00BF50EA"/>
    <w:rsid w:val="00C06AF5"/>
    <w:rsid w:val="00C12098"/>
    <w:rsid w:val="00C12287"/>
    <w:rsid w:val="00C169F1"/>
    <w:rsid w:val="00C21107"/>
    <w:rsid w:val="00C22741"/>
    <w:rsid w:val="00C25D94"/>
    <w:rsid w:val="00C44B96"/>
    <w:rsid w:val="00C62CC2"/>
    <w:rsid w:val="00C64DB9"/>
    <w:rsid w:val="00C6760D"/>
    <w:rsid w:val="00C72521"/>
    <w:rsid w:val="00C739AB"/>
    <w:rsid w:val="00C747DF"/>
    <w:rsid w:val="00C74ADB"/>
    <w:rsid w:val="00C87B6D"/>
    <w:rsid w:val="00C87D1F"/>
    <w:rsid w:val="00CA1ECA"/>
    <w:rsid w:val="00CA75D0"/>
    <w:rsid w:val="00CB1731"/>
    <w:rsid w:val="00CB476A"/>
    <w:rsid w:val="00CB69BA"/>
    <w:rsid w:val="00CC3324"/>
    <w:rsid w:val="00CC35F7"/>
    <w:rsid w:val="00CC5DD5"/>
    <w:rsid w:val="00CD3859"/>
    <w:rsid w:val="00CD3C36"/>
    <w:rsid w:val="00CD5293"/>
    <w:rsid w:val="00CD6DD2"/>
    <w:rsid w:val="00CD7BBC"/>
    <w:rsid w:val="00CE352A"/>
    <w:rsid w:val="00CE7A82"/>
    <w:rsid w:val="00CF1202"/>
    <w:rsid w:val="00CF22D1"/>
    <w:rsid w:val="00CF4A64"/>
    <w:rsid w:val="00CF7616"/>
    <w:rsid w:val="00D044E5"/>
    <w:rsid w:val="00D16F61"/>
    <w:rsid w:val="00D258CE"/>
    <w:rsid w:val="00D341AC"/>
    <w:rsid w:val="00D37BD3"/>
    <w:rsid w:val="00D42178"/>
    <w:rsid w:val="00D474F6"/>
    <w:rsid w:val="00D525D3"/>
    <w:rsid w:val="00D56941"/>
    <w:rsid w:val="00D61150"/>
    <w:rsid w:val="00D64004"/>
    <w:rsid w:val="00D664F9"/>
    <w:rsid w:val="00D74040"/>
    <w:rsid w:val="00D824FF"/>
    <w:rsid w:val="00DA0835"/>
    <w:rsid w:val="00DB1E81"/>
    <w:rsid w:val="00DB2D87"/>
    <w:rsid w:val="00DC3540"/>
    <w:rsid w:val="00DC7CFC"/>
    <w:rsid w:val="00DD68B4"/>
    <w:rsid w:val="00DE3FAF"/>
    <w:rsid w:val="00DE77EB"/>
    <w:rsid w:val="00E02106"/>
    <w:rsid w:val="00E13067"/>
    <w:rsid w:val="00E14B05"/>
    <w:rsid w:val="00E15140"/>
    <w:rsid w:val="00E158CF"/>
    <w:rsid w:val="00E25167"/>
    <w:rsid w:val="00E466E8"/>
    <w:rsid w:val="00E5003F"/>
    <w:rsid w:val="00E51412"/>
    <w:rsid w:val="00E5152C"/>
    <w:rsid w:val="00E65F4E"/>
    <w:rsid w:val="00E66338"/>
    <w:rsid w:val="00E74BF7"/>
    <w:rsid w:val="00E820AA"/>
    <w:rsid w:val="00E84509"/>
    <w:rsid w:val="00E8475B"/>
    <w:rsid w:val="00E94EA2"/>
    <w:rsid w:val="00EB3049"/>
    <w:rsid w:val="00EB4819"/>
    <w:rsid w:val="00EB7C67"/>
    <w:rsid w:val="00EC14D9"/>
    <w:rsid w:val="00EC736D"/>
    <w:rsid w:val="00EC78BB"/>
    <w:rsid w:val="00ED17A5"/>
    <w:rsid w:val="00ED1C67"/>
    <w:rsid w:val="00ED2CF6"/>
    <w:rsid w:val="00EE3E6D"/>
    <w:rsid w:val="00EF6FA3"/>
    <w:rsid w:val="00F171A7"/>
    <w:rsid w:val="00F21F10"/>
    <w:rsid w:val="00F224AF"/>
    <w:rsid w:val="00F2736A"/>
    <w:rsid w:val="00F465D1"/>
    <w:rsid w:val="00F5759F"/>
    <w:rsid w:val="00F60821"/>
    <w:rsid w:val="00F66700"/>
    <w:rsid w:val="00F66B84"/>
    <w:rsid w:val="00F7053B"/>
    <w:rsid w:val="00F71CB9"/>
    <w:rsid w:val="00F73C20"/>
    <w:rsid w:val="00F75156"/>
    <w:rsid w:val="00F765D4"/>
    <w:rsid w:val="00F81F40"/>
    <w:rsid w:val="00F82F64"/>
    <w:rsid w:val="00F85436"/>
    <w:rsid w:val="00F9417D"/>
    <w:rsid w:val="00F94390"/>
    <w:rsid w:val="00FA3C9B"/>
    <w:rsid w:val="00FA4E09"/>
    <w:rsid w:val="00FA5B59"/>
    <w:rsid w:val="00FC3061"/>
    <w:rsid w:val="00FC344F"/>
    <w:rsid w:val="00FC6176"/>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31</Pages>
  <Words>12877</Words>
  <Characters>73405</Characters>
  <Application>Microsoft Office Word</Application>
  <DocSecurity>0</DocSecurity>
  <Lines>611</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Stalin</cp:lastModifiedBy>
  <cp:revision>258</cp:revision>
  <dcterms:created xsi:type="dcterms:W3CDTF">2022-01-26T07:01:00Z</dcterms:created>
  <dcterms:modified xsi:type="dcterms:W3CDTF">2023-12-11T13:43:00Z</dcterms:modified>
</cp:coreProperties>
</file>