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80" w:rsidRDefault="00964E8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64E80" w:rsidRPr="00371F09" w:rsidRDefault="00CA4AEA" w:rsidP="00371F09">
      <w:pPr>
        <w:shd w:val="clear" w:color="auto" w:fill="FFFFFF"/>
        <w:spacing w:after="0" w:line="240" w:lineRule="auto"/>
        <w:jc w:val="center"/>
        <w:rPr>
          <w:rFonts w:ascii="Times New Roman" w:eastAsia="Times New Roman" w:hAnsi="Times New Roman" w:cs="Times New Roman"/>
          <w:b/>
          <w:sz w:val="28"/>
          <w:szCs w:val="28"/>
        </w:rPr>
      </w:pPr>
      <w:r w:rsidRPr="00F124DB">
        <w:rPr>
          <w:rFonts w:ascii="Times New Roman" w:eastAsia="Times New Roman" w:hAnsi="Times New Roman" w:cs="Times New Roman"/>
          <w:b/>
          <w:sz w:val="28"/>
          <w:szCs w:val="28"/>
        </w:rPr>
        <w:t>Управління житлово-комунального господарства</w:t>
      </w:r>
      <w:r w:rsidR="00A95182">
        <w:rPr>
          <w:rFonts w:ascii="Times New Roman" w:eastAsia="Times New Roman" w:hAnsi="Times New Roman" w:cs="Times New Roman"/>
          <w:b/>
          <w:sz w:val="28"/>
          <w:szCs w:val="28"/>
        </w:rPr>
        <w:t xml:space="preserve"> </w:t>
      </w:r>
      <w:r w:rsidR="002E6D80">
        <w:rPr>
          <w:rFonts w:ascii="Times New Roman" w:eastAsia="Times New Roman" w:hAnsi="Times New Roman" w:cs="Times New Roman"/>
          <w:b/>
          <w:sz w:val="28"/>
          <w:szCs w:val="28"/>
        </w:rPr>
        <w:t>та будівництва</w:t>
      </w:r>
      <w:r w:rsidR="005E4080">
        <w:rPr>
          <w:rFonts w:ascii="Times New Roman" w:eastAsia="Times New Roman" w:hAnsi="Times New Roman" w:cs="Times New Roman"/>
          <w:b/>
          <w:sz w:val="28"/>
          <w:szCs w:val="28"/>
        </w:rPr>
        <w:t xml:space="preserve"> </w:t>
      </w:r>
      <w:r w:rsidRPr="00F124DB">
        <w:rPr>
          <w:rFonts w:ascii="Times New Roman" w:eastAsia="Times New Roman" w:hAnsi="Times New Roman" w:cs="Times New Roman"/>
          <w:b/>
          <w:sz w:val="28"/>
          <w:szCs w:val="28"/>
        </w:rPr>
        <w:t>Ніжинської міської ради</w:t>
      </w:r>
      <w:r w:rsidR="00371F09">
        <w:rPr>
          <w:rFonts w:ascii="Times New Roman" w:eastAsia="Times New Roman" w:hAnsi="Times New Roman" w:cs="Times New Roman"/>
          <w:b/>
          <w:sz w:val="28"/>
          <w:szCs w:val="28"/>
        </w:rPr>
        <w:t xml:space="preserve"> </w:t>
      </w:r>
      <w:r w:rsidR="00DD74EC" w:rsidRPr="002E6D80">
        <w:rPr>
          <w:rFonts w:ascii="Times New Roman" w:eastAsia="Times New Roman" w:hAnsi="Times New Roman" w:cs="Times New Roman"/>
          <w:b/>
          <w:color w:val="000000" w:themeColor="text1"/>
          <w:sz w:val="28"/>
          <w:szCs w:val="28"/>
        </w:rPr>
        <w:t>Чернігівської області</w:t>
      </w:r>
    </w:p>
    <w:p w:rsidR="00964E80" w:rsidRDefault="00964E80">
      <w:pPr>
        <w:spacing w:after="0" w:line="240" w:lineRule="auto"/>
        <w:ind w:left="-1418"/>
        <w:jc w:val="right"/>
        <w:rPr>
          <w:rFonts w:ascii="Times New Roman" w:eastAsia="Times New Roman" w:hAnsi="Times New Roman" w:cs="Times New Roman"/>
          <w:b/>
          <w:color w:val="000000"/>
          <w:sz w:val="24"/>
          <w:szCs w:val="24"/>
        </w:rPr>
      </w:pPr>
    </w:p>
    <w:p w:rsidR="00964E80" w:rsidRDefault="00E27A5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64E80" w:rsidRDefault="00E27A5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64E80" w:rsidRDefault="00E27A58">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 xml:space="preserve"> </w:t>
      </w:r>
    </w:p>
    <w:p w:rsidR="00964E80" w:rsidRDefault="00E27A5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4AEA">
        <w:rPr>
          <w:rFonts w:ascii="Times New Roman" w:eastAsia="Times New Roman" w:hAnsi="Times New Roman" w:cs="Times New Roman"/>
          <w:sz w:val="24"/>
          <w:szCs w:val="24"/>
        </w:rPr>
        <w:t xml:space="preserve">Від </w:t>
      </w:r>
      <w:r>
        <w:rPr>
          <w:rFonts w:ascii="Times New Roman" w:eastAsia="Times New Roman" w:hAnsi="Times New Roman" w:cs="Times New Roman"/>
          <w:sz w:val="24"/>
          <w:szCs w:val="24"/>
        </w:rPr>
        <w:t xml:space="preserve"> </w:t>
      </w:r>
      <w:r w:rsidR="004255A9">
        <w:rPr>
          <w:rFonts w:ascii="Times New Roman" w:eastAsia="Times New Roman" w:hAnsi="Times New Roman" w:cs="Times New Roman"/>
          <w:sz w:val="24"/>
          <w:szCs w:val="24"/>
        </w:rPr>
        <w:t>20</w:t>
      </w:r>
      <w:r w:rsidRPr="00CA4AEA">
        <w:rPr>
          <w:rFonts w:ascii="Times New Roman" w:eastAsia="Times New Roman" w:hAnsi="Times New Roman" w:cs="Times New Roman"/>
          <w:sz w:val="24"/>
          <w:szCs w:val="24"/>
        </w:rPr>
        <w:t>.</w:t>
      </w:r>
      <w:r w:rsidR="009A7E4C">
        <w:rPr>
          <w:rFonts w:ascii="Times New Roman" w:eastAsia="Times New Roman" w:hAnsi="Times New Roman" w:cs="Times New Roman"/>
          <w:sz w:val="24"/>
          <w:szCs w:val="24"/>
        </w:rPr>
        <w:t>0</w:t>
      </w:r>
      <w:r w:rsidR="004255A9">
        <w:rPr>
          <w:rFonts w:ascii="Times New Roman" w:eastAsia="Times New Roman" w:hAnsi="Times New Roman" w:cs="Times New Roman"/>
          <w:sz w:val="24"/>
          <w:szCs w:val="24"/>
        </w:rPr>
        <w:t>4</w:t>
      </w:r>
      <w:r w:rsidRPr="00CA4AEA">
        <w:rPr>
          <w:rFonts w:ascii="Times New Roman" w:eastAsia="Times New Roman" w:hAnsi="Times New Roman" w:cs="Times New Roman"/>
          <w:sz w:val="24"/>
          <w:szCs w:val="24"/>
        </w:rPr>
        <w:t>.20</w:t>
      </w:r>
      <w:r w:rsidR="00CA4AEA" w:rsidRPr="00CA4AEA">
        <w:rPr>
          <w:rFonts w:ascii="Times New Roman" w:eastAsia="Times New Roman" w:hAnsi="Times New Roman" w:cs="Times New Roman"/>
          <w:sz w:val="24"/>
          <w:szCs w:val="24"/>
        </w:rPr>
        <w:t>2</w:t>
      </w:r>
      <w:r w:rsidR="009A7E4C">
        <w:rPr>
          <w:rFonts w:ascii="Times New Roman" w:eastAsia="Times New Roman" w:hAnsi="Times New Roman" w:cs="Times New Roman"/>
          <w:sz w:val="24"/>
          <w:szCs w:val="24"/>
        </w:rPr>
        <w:t>3</w:t>
      </w:r>
      <w:r w:rsidR="00CA4AEA" w:rsidRPr="00CA4AEA">
        <w:rPr>
          <w:rFonts w:ascii="Times New Roman" w:eastAsia="Times New Roman" w:hAnsi="Times New Roman" w:cs="Times New Roman"/>
          <w:sz w:val="24"/>
          <w:szCs w:val="24"/>
        </w:rPr>
        <w:t xml:space="preserve">р. </w:t>
      </w:r>
    </w:p>
    <w:p w:rsidR="008159DA" w:rsidRDefault="008159DA">
      <w:pPr>
        <w:spacing w:after="0" w:line="240" w:lineRule="auto"/>
        <w:jc w:val="right"/>
        <w:rPr>
          <w:rFonts w:ascii="Times New Roman" w:eastAsia="Times New Roman" w:hAnsi="Times New Roman" w:cs="Times New Roman"/>
          <w:sz w:val="24"/>
          <w:szCs w:val="24"/>
        </w:rPr>
      </w:pPr>
      <w:r w:rsidRPr="008159DA">
        <w:rPr>
          <w:rFonts w:ascii="Times New Roman" w:eastAsia="Times New Roman" w:hAnsi="Times New Roman" w:cs="Times New Roman"/>
          <w:color w:val="FF0000"/>
          <w:sz w:val="24"/>
          <w:szCs w:val="24"/>
        </w:rPr>
        <w:t>Зміни від 24.04.2023 р.</w:t>
      </w:r>
    </w:p>
    <w:p w:rsidR="00964E80" w:rsidRDefault="00E27A5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E27A5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64E80" w:rsidRDefault="00E27A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64E80" w:rsidRDefault="00E27A5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964E80" w:rsidRPr="00180199" w:rsidRDefault="00E27A58">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на закупівлю </w:t>
      </w:r>
      <w:r w:rsidR="00180199" w:rsidRPr="00180199">
        <w:rPr>
          <w:rFonts w:ascii="Times New Roman" w:eastAsia="Times New Roman" w:hAnsi="Times New Roman" w:cs="Times New Roman"/>
          <w:b/>
          <w:color w:val="000000" w:themeColor="text1"/>
          <w:sz w:val="24"/>
          <w:szCs w:val="24"/>
        </w:rPr>
        <w:t>послуг</w:t>
      </w:r>
    </w:p>
    <w:p w:rsidR="00964E80" w:rsidRDefault="00E27A5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4E80" w:rsidRPr="00180199" w:rsidRDefault="004255A9" w:rsidP="00180199">
      <w:pPr>
        <w:spacing w:before="240" w:after="0" w:line="240" w:lineRule="auto"/>
        <w:jc w:val="center"/>
        <w:rPr>
          <w:rFonts w:ascii="Times New Roman" w:eastAsia="Times New Roman" w:hAnsi="Times New Roman" w:cs="Times New Roman"/>
          <w:b/>
          <w:sz w:val="28"/>
          <w:szCs w:val="28"/>
        </w:rPr>
      </w:pPr>
      <w:r w:rsidRPr="00160E88">
        <w:rPr>
          <w:rFonts w:ascii="Times New Roman" w:eastAsia="Times New Roman" w:hAnsi="Times New Roman" w:cs="Times New Roman"/>
          <w:b/>
          <w:color w:val="000000"/>
          <w:sz w:val="28"/>
          <w:szCs w:val="28"/>
        </w:rPr>
        <w:t>45230000-8 - Будівництво трубопроводів, ліній зв’язку та електропередач, шосе, доріг, аеродромів і залізничних доріг; вирівнювання поверхонь (Послуги з нанесення дорожньої розмітки)</w:t>
      </w:r>
    </w:p>
    <w:p w:rsidR="00964E80" w:rsidRDefault="00964E80" w:rsidP="00180199">
      <w:pPr>
        <w:spacing w:before="240" w:after="0" w:line="240" w:lineRule="auto"/>
        <w:jc w:val="center"/>
        <w:rPr>
          <w:rFonts w:ascii="Times New Roman" w:eastAsia="Times New Roman" w:hAnsi="Times New Roman" w:cs="Times New Roman"/>
          <w:sz w:val="24"/>
          <w:szCs w:val="24"/>
        </w:rPr>
      </w:pPr>
    </w:p>
    <w:p w:rsidR="00964E80" w:rsidRDefault="00E27A5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64E80" w:rsidRDefault="00E27A5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64E80" w:rsidRDefault="00E27A5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4E80" w:rsidRDefault="00964E80">
      <w:pPr>
        <w:spacing w:before="240" w:after="0" w:line="240" w:lineRule="auto"/>
        <w:rPr>
          <w:rFonts w:ascii="Times New Roman" w:eastAsia="Times New Roman" w:hAnsi="Times New Roman" w:cs="Times New Roman"/>
          <w:color w:val="000000"/>
          <w:sz w:val="24"/>
          <w:szCs w:val="24"/>
        </w:rPr>
      </w:pPr>
    </w:p>
    <w:p w:rsidR="00964E80" w:rsidRPr="00DD74EC" w:rsidRDefault="00964E80">
      <w:pPr>
        <w:spacing w:before="240" w:after="0" w:line="240" w:lineRule="auto"/>
        <w:rPr>
          <w:rFonts w:ascii="Times New Roman" w:eastAsia="Times New Roman" w:hAnsi="Times New Roman" w:cs="Times New Roman"/>
          <w:sz w:val="24"/>
          <w:szCs w:val="24"/>
        </w:rPr>
      </w:pPr>
    </w:p>
    <w:p w:rsidR="00964E80" w:rsidRDefault="00E27A5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64E80" w:rsidRDefault="00E27A5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4E80" w:rsidRDefault="00964E80">
      <w:pPr>
        <w:spacing w:before="240" w:after="0" w:line="240" w:lineRule="auto"/>
        <w:rPr>
          <w:rFonts w:ascii="Times New Roman" w:eastAsia="Times New Roman" w:hAnsi="Times New Roman" w:cs="Times New Roman"/>
          <w:color w:val="000000"/>
          <w:sz w:val="24"/>
          <w:szCs w:val="24"/>
        </w:rPr>
      </w:pPr>
    </w:p>
    <w:p w:rsidR="00964E80" w:rsidRDefault="00964E80">
      <w:pPr>
        <w:spacing w:before="240" w:after="0" w:line="240" w:lineRule="auto"/>
        <w:rPr>
          <w:rFonts w:ascii="Times New Roman" w:eastAsia="Times New Roman" w:hAnsi="Times New Roman" w:cs="Times New Roman"/>
          <w:color w:val="000000"/>
          <w:sz w:val="24"/>
          <w:szCs w:val="24"/>
        </w:rPr>
      </w:pPr>
    </w:p>
    <w:p w:rsidR="00964E80" w:rsidRDefault="00964E80">
      <w:pPr>
        <w:spacing w:before="240" w:after="0" w:line="240" w:lineRule="auto"/>
        <w:rPr>
          <w:rFonts w:ascii="Times New Roman" w:eastAsia="Times New Roman" w:hAnsi="Times New Roman" w:cs="Times New Roman"/>
          <w:sz w:val="24"/>
          <w:szCs w:val="24"/>
        </w:rPr>
      </w:pPr>
    </w:p>
    <w:p w:rsidR="00964E80" w:rsidRDefault="00CA4AEA">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sidRPr="00CA4AEA">
        <w:rPr>
          <w:rFonts w:ascii="Times New Roman" w:eastAsia="Times New Roman" w:hAnsi="Times New Roman" w:cs="Times New Roman"/>
          <w:sz w:val="24"/>
          <w:szCs w:val="24"/>
          <w:u w:val="single"/>
        </w:rPr>
        <w:t>Ніжин</w:t>
      </w:r>
      <w:r w:rsidR="00E27A58" w:rsidRPr="00CA4AEA">
        <w:rPr>
          <w:rFonts w:ascii="Times New Roman" w:eastAsia="Times New Roman" w:hAnsi="Times New Roman" w:cs="Times New Roman"/>
          <w:i/>
          <w:sz w:val="24"/>
          <w:szCs w:val="24"/>
        </w:rPr>
        <w:t xml:space="preserve"> </w:t>
      </w:r>
      <w:r w:rsidRPr="00CA4AEA">
        <w:rPr>
          <w:rFonts w:ascii="Times New Roman" w:eastAsia="Times New Roman" w:hAnsi="Times New Roman" w:cs="Times New Roman"/>
          <w:i/>
          <w:sz w:val="24"/>
          <w:szCs w:val="24"/>
        </w:rPr>
        <w:t>–</w:t>
      </w:r>
      <w:r w:rsidR="00E27A58" w:rsidRPr="00CA4AEA">
        <w:rPr>
          <w:rFonts w:ascii="Times New Roman" w:eastAsia="Times New Roman" w:hAnsi="Times New Roman" w:cs="Times New Roman"/>
          <w:i/>
          <w:sz w:val="24"/>
          <w:szCs w:val="24"/>
        </w:rPr>
        <w:t xml:space="preserve"> </w:t>
      </w:r>
      <w:r w:rsidR="00E27A58" w:rsidRPr="00CA4AEA">
        <w:rPr>
          <w:rFonts w:ascii="Times New Roman" w:eastAsia="Times New Roman" w:hAnsi="Times New Roman" w:cs="Times New Roman"/>
          <w:color w:val="000000"/>
          <w:sz w:val="24"/>
          <w:szCs w:val="24"/>
        </w:rPr>
        <w:t>20</w:t>
      </w:r>
      <w:r w:rsidRPr="00CA4AEA">
        <w:rPr>
          <w:rFonts w:ascii="Times New Roman" w:eastAsia="Times New Roman" w:hAnsi="Times New Roman" w:cs="Times New Roman"/>
          <w:color w:val="000000"/>
          <w:sz w:val="24"/>
          <w:szCs w:val="24"/>
        </w:rPr>
        <w:t>2</w:t>
      </w:r>
      <w:r w:rsidR="009A7E4C">
        <w:rPr>
          <w:rFonts w:ascii="Times New Roman" w:eastAsia="Times New Roman" w:hAnsi="Times New Roman" w:cs="Times New Roman"/>
          <w:color w:val="000000"/>
          <w:sz w:val="24"/>
          <w:szCs w:val="24"/>
        </w:rPr>
        <w:t>3</w:t>
      </w:r>
      <w:r w:rsidRPr="00CA4AEA">
        <w:rPr>
          <w:rFonts w:ascii="Times New Roman" w:eastAsia="Times New Roman" w:hAnsi="Times New Roman" w:cs="Times New Roman"/>
          <w:color w:val="000000"/>
          <w:sz w:val="24"/>
          <w:szCs w:val="24"/>
        </w:rPr>
        <w:t xml:space="preserve"> </w:t>
      </w:r>
      <w:r w:rsidR="00E27A58">
        <w:rPr>
          <w:rFonts w:ascii="Times New Roman" w:eastAsia="Times New Roman" w:hAnsi="Times New Roman" w:cs="Times New Roman"/>
          <w:color w:val="000000"/>
          <w:sz w:val="24"/>
          <w:szCs w:val="24"/>
          <w:highlight w:val="white"/>
        </w:rPr>
        <w:t>рік</w:t>
      </w:r>
    </w:p>
    <w:p w:rsidR="009D0C42" w:rsidRDefault="009D0C42">
      <w:pPr>
        <w:spacing w:after="0" w:line="240" w:lineRule="auto"/>
        <w:rPr>
          <w:rFonts w:ascii="Times New Roman" w:eastAsia="Times New Roman" w:hAnsi="Times New Roman" w:cs="Times New Roman"/>
          <w:sz w:val="24"/>
          <w:szCs w:val="24"/>
        </w:rPr>
      </w:pPr>
    </w:p>
    <w:p w:rsidR="00FD7A52" w:rsidRDefault="00FD7A52">
      <w:pPr>
        <w:spacing w:after="0" w:line="240" w:lineRule="auto"/>
        <w:rPr>
          <w:rFonts w:ascii="Times New Roman" w:eastAsia="Times New Roman" w:hAnsi="Times New Roman" w:cs="Times New Roman"/>
          <w:sz w:val="24"/>
          <w:szCs w:val="24"/>
        </w:rPr>
      </w:pPr>
    </w:p>
    <w:p w:rsidR="00964E80" w:rsidRDefault="00964E80">
      <w:pPr>
        <w:spacing w:after="0" w:line="240" w:lineRule="auto"/>
        <w:jc w:val="both"/>
        <w:rPr>
          <w:rFonts w:ascii="Times New Roman" w:eastAsia="Times New Roman" w:hAnsi="Times New Roman" w:cs="Times New Roman"/>
          <w:sz w:val="24"/>
          <w:szCs w:val="24"/>
        </w:rPr>
      </w:pPr>
    </w:p>
    <w:p w:rsidR="00F67523" w:rsidRDefault="00F67523">
      <w:pPr>
        <w:spacing w:after="0" w:line="240" w:lineRule="auto"/>
        <w:jc w:val="both"/>
        <w:rPr>
          <w:rFonts w:ascii="Times New Roman" w:eastAsia="Times New Roman" w:hAnsi="Times New Roman" w:cs="Times New Roman"/>
          <w:sz w:val="24"/>
          <w:szCs w:val="24"/>
        </w:rPr>
      </w:pPr>
    </w:p>
    <w:tbl>
      <w:tblPr>
        <w:tblStyle w:val="ae"/>
        <w:tblW w:w="11139" w:type="dxa"/>
        <w:jc w:val="center"/>
        <w:tblInd w:w="-1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2694"/>
        <w:gridCol w:w="7766"/>
      </w:tblGrid>
      <w:tr w:rsidR="00964E80" w:rsidTr="00891FA8">
        <w:trPr>
          <w:trHeight w:val="416"/>
          <w:jc w:val="center"/>
        </w:trPr>
        <w:tc>
          <w:tcPr>
            <w:tcW w:w="679" w:type="dxa"/>
            <w:vAlign w:val="center"/>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460" w:type="dxa"/>
            <w:gridSpan w:val="2"/>
            <w:vAlign w:val="center"/>
          </w:tcPr>
          <w:p w:rsidR="00964E80" w:rsidRDefault="00E27A5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64E80" w:rsidTr="00891FA8">
        <w:trPr>
          <w:trHeight w:val="411"/>
          <w:jc w:val="center"/>
        </w:trPr>
        <w:tc>
          <w:tcPr>
            <w:tcW w:w="679" w:type="dxa"/>
            <w:vAlign w:val="center"/>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4" w:type="dxa"/>
            <w:vAlign w:val="center"/>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66" w:type="dxa"/>
            <w:vAlign w:val="center"/>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64E80" w:rsidTr="00891FA8">
        <w:trPr>
          <w:trHeight w:val="1119"/>
          <w:jc w:val="center"/>
        </w:trPr>
        <w:tc>
          <w:tcPr>
            <w:tcW w:w="679"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4"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766" w:type="dxa"/>
          </w:tcPr>
          <w:p w:rsidR="00CC746B" w:rsidRPr="00CC746B" w:rsidRDefault="00CC746B" w:rsidP="00CC74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C746B">
              <w:rPr>
                <w:rFonts w:ascii="Times New Roman" w:eastAsia="Times New Roman" w:hAnsi="Times New Roman" w:cs="Times New Roman"/>
                <w:color w:val="000000"/>
                <w:sz w:val="24"/>
                <w:szCs w:val="24"/>
              </w:rPr>
              <w:t xml:space="preserve">«Про публічні закупівлі» (далі </w:t>
            </w:r>
            <w:r w:rsidRPr="00CC746B">
              <w:rPr>
                <w:rFonts w:ascii="Times New Roman" w:eastAsia="Times New Roman" w:hAnsi="Times New Roman" w:cs="Times New Roman"/>
                <w:sz w:val="24"/>
                <w:szCs w:val="24"/>
              </w:rPr>
              <w:t>—</w:t>
            </w:r>
            <w:r w:rsidRPr="00CC746B">
              <w:rPr>
                <w:rFonts w:ascii="Times New Roman" w:eastAsia="Times New Roman" w:hAnsi="Times New Roman" w:cs="Times New Roman"/>
                <w:color w:val="000000"/>
                <w:sz w:val="24"/>
                <w:szCs w:val="24"/>
              </w:rPr>
              <w:t xml:space="preserve"> Закон)</w:t>
            </w:r>
            <w:r w:rsidRPr="00CC746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64E80" w:rsidRDefault="00CC746B" w:rsidP="00CC746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64E80" w:rsidTr="00891FA8">
        <w:trPr>
          <w:trHeight w:val="615"/>
          <w:jc w:val="center"/>
        </w:trPr>
        <w:tc>
          <w:tcPr>
            <w:tcW w:w="679"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4"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766" w:type="dxa"/>
          </w:tcPr>
          <w:p w:rsidR="00964E80" w:rsidRDefault="00E27A5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64E80" w:rsidTr="00891FA8">
        <w:trPr>
          <w:trHeight w:val="285"/>
          <w:jc w:val="center"/>
        </w:trPr>
        <w:tc>
          <w:tcPr>
            <w:tcW w:w="679"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4"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766" w:type="dxa"/>
          </w:tcPr>
          <w:p w:rsidR="00CA4AEA" w:rsidRPr="00CA4AEA" w:rsidRDefault="00CA4AEA" w:rsidP="00CA4AEA">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sidR="002E6D80">
              <w:rPr>
                <w:rFonts w:ascii="Times New Roman" w:eastAsia="Times New Roman" w:hAnsi="Times New Roman" w:cs="Times New Roman"/>
                <w:b/>
                <w:i/>
                <w:color w:val="000000" w:themeColor="text1"/>
                <w:sz w:val="24"/>
                <w:szCs w:val="24"/>
              </w:rPr>
              <w:t>та будівництва</w:t>
            </w:r>
          </w:p>
          <w:p w:rsidR="00964E80" w:rsidRDefault="00CA4AEA" w:rsidP="00CA4AEA">
            <w:pPr>
              <w:jc w:val="both"/>
              <w:rPr>
                <w:rFonts w:ascii="Times New Roman" w:eastAsia="Times New Roman" w:hAnsi="Times New Roman" w:cs="Times New Roman"/>
                <w:i/>
                <w:sz w:val="24"/>
                <w:szCs w:val="24"/>
              </w:rPr>
            </w:pPr>
            <w:r w:rsidRPr="00CA4AEA">
              <w:rPr>
                <w:rFonts w:ascii="Times New Roman" w:eastAsia="Times New Roman" w:hAnsi="Times New Roman" w:cs="Times New Roman"/>
                <w:b/>
                <w:i/>
                <w:color w:val="000000" w:themeColor="text1"/>
                <w:sz w:val="24"/>
                <w:szCs w:val="24"/>
              </w:rPr>
              <w:t>Ніжинської міської ради</w:t>
            </w:r>
            <w:r w:rsidR="00DD74EC">
              <w:rPr>
                <w:rFonts w:ascii="Times New Roman" w:eastAsia="Times New Roman" w:hAnsi="Times New Roman" w:cs="Times New Roman"/>
                <w:b/>
                <w:i/>
                <w:color w:val="000000" w:themeColor="text1"/>
                <w:sz w:val="24"/>
                <w:szCs w:val="24"/>
              </w:rPr>
              <w:t xml:space="preserve"> </w:t>
            </w:r>
            <w:r w:rsidR="00DD74EC" w:rsidRPr="002E6D80">
              <w:rPr>
                <w:rFonts w:ascii="Times New Roman" w:eastAsia="Times New Roman" w:hAnsi="Times New Roman" w:cs="Times New Roman"/>
                <w:b/>
                <w:i/>
                <w:color w:val="000000" w:themeColor="text1"/>
                <w:sz w:val="24"/>
                <w:szCs w:val="24"/>
              </w:rPr>
              <w:t>Чернігівської області</w:t>
            </w:r>
            <w:r w:rsidR="0001000A">
              <w:rPr>
                <w:rFonts w:ascii="Times New Roman" w:eastAsia="Times New Roman" w:hAnsi="Times New Roman" w:cs="Times New Roman"/>
                <w:b/>
                <w:i/>
                <w:color w:val="000000" w:themeColor="text1"/>
                <w:sz w:val="24"/>
                <w:szCs w:val="24"/>
              </w:rPr>
              <w:t>, код ЄДРПОУ 32009931</w:t>
            </w:r>
          </w:p>
        </w:tc>
      </w:tr>
      <w:tr w:rsidR="00964E80" w:rsidTr="00891FA8">
        <w:trPr>
          <w:trHeight w:val="510"/>
          <w:jc w:val="center"/>
        </w:trPr>
        <w:tc>
          <w:tcPr>
            <w:tcW w:w="679"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4"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766" w:type="dxa"/>
          </w:tcPr>
          <w:p w:rsidR="00964E80" w:rsidRPr="00EE03EC" w:rsidRDefault="00E27A58" w:rsidP="00EE03EC">
            <w:pPr>
              <w:jc w:val="both"/>
              <w:rPr>
                <w:rFonts w:ascii="Times New Roman" w:eastAsia="Times New Roman" w:hAnsi="Times New Roman" w:cs="Times New Roman"/>
                <w:sz w:val="24"/>
                <w:szCs w:val="24"/>
                <w:lang w:val="ru-RU"/>
              </w:rPr>
            </w:pPr>
            <w:r w:rsidRPr="00CA4AEA">
              <w:rPr>
                <w:rFonts w:ascii="Times New Roman" w:eastAsia="Times New Roman" w:hAnsi="Times New Roman" w:cs="Times New Roman"/>
                <w:sz w:val="24"/>
                <w:szCs w:val="24"/>
              </w:rPr>
              <w:t xml:space="preserve">вул. </w:t>
            </w:r>
            <w:r w:rsidR="00CA4AEA" w:rsidRPr="00CA4AEA">
              <w:rPr>
                <w:rFonts w:ascii="Times New Roman" w:eastAsia="Times New Roman" w:hAnsi="Times New Roman" w:cs="Times New Roman"/>
                <w:sz w:val="24"/>
                <w:szCs w:val="24"/>
              </w:rPr>
              <w:t>Прощенка</w:t>
            </w:r>
            <w:r w:rsidR="00EE03EC" w:rsidRPr="00EE03EC">
              <w:rPr>
                <w:rFonts w:ascii="Times New Roman" w:eastAsia="Times New Roman" w:hAnsi="Times New Roman" w:cs="Times New Roman"/>
                <w:sz w:val="24"/>
                <w:szCs w:val="24"/>
                <w:lang w:val="ru-RU"/>
              </w:rPr>
              <w:t xml:space="preserve"> </w:t>
            </w:r>
            <w:r w:rsidR="00EE03EC" w:rsidRPr="00CA4AEA">
              <w:rPr>
                <w:rFonts w:ascii="Times New Roman" w:eastAsia="Times New Roman" w:hAnsi="Times New Roman" w:cs="Times New Roman"/>
                <w:sz w:val="24"/>
                <w:szCs w:val="24"/>
              </w:rPr>
              <w:t>Станіслава</w:t>
            </w:r>
            <w:r w:rsidR="00CA4AEA" w:rsidRPr="00CA4AEA">
              <w:rPr>
                <w:rFonts w:ascii="Times New Roman" w:eastAsia="Times New Roman" w:hAnsi="Times New Roman" w:cs="Times New Roman"/>
                <w:sz w:val="24"/>
                <w:szCs w:val="24"/>
              </w:rPr>
              <w:t>, 20</w:t>
            </w:r>
            <w:r w:rsidRPr="00CA4AEA">
              <w:rPr>
                <w:rFonts w:ascii="Times New Roman" w:eastAsia="Times New Roman" w:hAnsi="Times New Roman" w:cs="Times New Roman"/>
                <w:sz w:val="24"/>
                <w:szCs w:val="24"/>
              </w:rPr>
              <w:t xml:space="preserve">, м. </w:t>
            </w:r>
            <w:r w:rsidR="00CA4AEA" w:rsidRPr="00CA4AEA">
              <w:rPr>
                <w:rFonts w:ascii="Times New Roman" w:eastAsia="Times New Roman" w:hAnsi="Times New Roman" w:cs="Times New Roman"/>
                <w:sz w:val="24"/>
                <w:szCs w:val="24"/>
              </w:rPr>
              <w:t>Ніжин</w:t>
            </w:r>
            <w:r w:rsidRPr="00CA4AEA">
              <w:rPr>
                <w:rFonts w:ascii="Times New Roman" w:eastAsia="Times New Roman" w:hAnsi="Times New Roman" w:cs="Times New Roman"/>
                <w:sz w:val="24"/>
                <w:szCs w:val="24"/>
              </w:rPr>
              <w:t xml:space="preserve">, </w:t>
            </w:r>
            <w:r w:rsidR="00CA4AEA" w:rsidRPr="00CA4AEA">
              <w:rPr>
                <w:rFonts w:ascii="Times New Roman" w:eastAsia="Times New Roman" w:hAnsi="Times New Roman" w:cs="Times New Roman"/>
                <w:sz w:val="24"/>
                <w:szCs w:val="24"/>
              </w:rPr>
              <w:t>Чернігівська</w:t>
            </w:r>
            <w:r w:rsidRPr="00CA4AEA">
              <w:rPr>
                <w:rFonts w:ascii="Times New Roman" w:eastAsia="Times New Roman" w:hAnsi="Times New Roman" w:cs="Times New Roman"/>
                <w:sz w:val="24"/>
                <w:szCs w:val="24"/>
              </w:rPr>
              <w:t xml:space="preserve"> область, Україна, </w:t>
            </w:r>
            <w:r w:rsidR="00CA4AEA" w:rsidRPr="00CA4AEA">
              <w:rPr>
                <w:rFonts w:ascii="Times New Roman" w:eastAsia="Times New Roman" w:hAnsi="Times New Roman" w:cs="Times New Roman"/>
                <w:sz w:val="24"/>
                <w:szCs w:val="24"/>
              </w:rPr>
              <w:t>16600</w:t>
            </w:r>
          </w:p>
        </w:tc>
      </w:tr>
      <w:tr w:rsidR="00964E80" w:rsidTr="00891FA8">
        <w:trPr>
          <w:trHeight w:val="1119"/>
          <w:jc w:val="center"/>
        </w:trPr>
        <w:tc>
          <w:tcPr>
            <w:tcW w:w="679"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4"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766" w:type="dxa"/>
          </w:tcPr>
          <w:p w:rsidR="00792256" w:rsidRDefault="00792256" w:rsidP="00792256">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тел.  (04631)23117,</w:t>
            </w:r>
          </w:p>
          <w:p w:rsidR="00CA4AEA" w:rsidRDefault="00792256" w:rsidP="00792256">
            <w:pPr>
              <w:jc w:val="both"/>
              <w:rPr>
                <w:rFonts w:ascii="Times New Roman" w:hAnsi="Times New Roman"/>
                <w:bCs/>
                <w:sz w:val="24"/>
                <w:szCs w:val="24"/>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r w:rsidRPr="00B5794F">
              <w:rPr>
                <w:rFonts w:ascii="Times New Roman" w:hAnsi="Times New Roman"/>
                <w:bCs/>
                <w:sz w:val="24"/>
                <w:szCs w:val="24"/>
              </w:rPr>
              <w:t xml:space="preserve">mail: </w:t>
            </w:r>
            <w:hyperlink r:id="rId7" w:history="1">
              <w:r w:rsidRPr="00E649E2">
                <w:rPr>
                  <w:rStyle w:val="a7"/>
                  <w:rFonts w:ascii="Times New Roman" w:hAnsi="Times New Roman"/>
                  <w:bCs/>
                  <w:sz w:val="24"/>
                  <w:szCs w:val="24"/>
                </w:rPr>
                <w:t>ugkgtab@i.ua</w:t>
              </w:r>
            </w:hyperlink>
          </w:p>
          <w:p w:rsidR="00964E80" w:rsidRDefault="00964E80">
            <w:pPr>
              <w:jc w:val="both"/>
              <w:rPr>
                <w:rFonts w:ascii="Times New Roman" w:eastAsia="Times New Roman" w:hAnsi="Times New Roman" w:cs="Times New Roman"/>
                <w:sz w:val="24"/>
                <w:szCs w:val="24"/>
              </w:rPr>
            </w:pPr>
          </w:p>
        </w:tc>
      </w:tr>
      <w:tr w:rsidR="00964E80" w:rsidTr="00891FA8">
        <w:trPr>
          <w:trHeight w:val="15"/>
          <w:jc w:val="center"/>
        </w:trPr>
        <w:tc>
          <w:tcPr>
            <w:tcW w:w="679"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4"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766" w:type="dxa"/>
          </w:tcPr>
          <w:p w:rsidR="00964E80" w:rsidRDefault="00E27A5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64E80" w:rsidTr="00891FA8">
        <w:trPr>
          <w:trHeight w:val="240"/>
          <w:jc w:val="center"/>
        </w:trPr>
        <w:tc>
          <w:tcPr>
            <w:tcW w:w="679"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4"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766" w:type="dxa"/>
          </w:tcPr>
          <w:p w:rsidR="00964E80" w:rsidRDefault="00E27A5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64E80" w:rsidTr="00891FA8">
        <w:trPr>
          <w:jc w:val="center"/>
        </w:trPr>
        <w:tc>
          <w:tcPr>
            <w:tcW w:w="679"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4"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766" w:type="dxa"/>
          </w:tcPr>
          <w:p w:rsidR="00964E80" w:rsidRPr="00180199" w:rsidRDefault="004255A9">
            <w:pPr>
              <w:jc w:val="both"/>
              <w:rPr>
                <w:rFonts w:ascii="Times New Roman" w:eastAsia="Times New Roman" w:hAnsi="Times New Roman" w:cs="Times New Roman"/>
                <w:i/>
                <w:sz w:val="24"/>
                <w:szCs w:val="24"/>
              </w:rPr>
            </w:pPr>
            <w:r w:rsidRPr="00160E88">
              <w:rPr>
                <w:rFonts w:ascii="Times New Roman" w:eastAsia="Times New Roman" w:hAnsi="Times New Roman" w:cs="Times New Roman"/>
                <w:color w:val="000000"/>
                <w:sz w:val="24"/>
                <w:szCs w:val="24"/>
              </w:rPr>
              <w:t>45230000-8 - Будівництво трубопроводів, ліній зв’язку та електропередач, шосе, доріг, аеродромів і залізничних доріг; вирівнювання поверхонь (Послуги з нанесення дорожньої розмітки)</w:t>
            </w:r>
          </w:p>
        </w:tc>
      </w:tr>
      <w:tr w:rsidR="00964E80" w:rsidTr="00891FA8">
        <w:trPr>
          <w:trHeight w:val="1119"/>
          <w:jc w:val="center"/>
        </w:trPr>
        <w:tc>
          <w:tcPr>
            <w:tcW w:w="679" w:type="dxa"/>
          </w:tcPr>
          <w:p w:rsidR="00964E80" w:rsidRDefault="00E27A5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4" w:type="dxa"/>
          </w:tcPr>
          <w:p w:rsidR="00964E80" w:rsidRDefault="00E27A5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766" w:type="dxa"/>
          </w:tcPr>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64E80" w:rsidRDefault="00964E80" w:rsidP="00CA4AEA">
            <w:pPr>
              <w:widowControl w:val="0"/>
              <w:ind w:right="120"/>
              <w:jc w:val="both"/>
              <w:rPr>
                <w:rFonts w:ascii="Times New Roman" w:eastAsia="Times New Roman" w:hAnsi="Times New Roman" w:cs="Times New Roman"/>
                <w:i/>
                <w:color w:val="FF0000"/>
                <w:sz w:val="24"/>
                <w:szCs w:val="24"/>
                <w:highlight w:val="yellow"/>
              </w:rPr>
            </w:pPr>
          </w:p>
        </w:tc>
      </w:tr>
      <w:tr w:rsidR="00964E80" w:rsidTr="00891FA8">
        <w:trPr>
          <w:trHeight w:val="1257"/>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4" w:type="dxa"/>
          </w:tcPr>
          <w:p w:rsidR="00964E80" w:rsidRPr="00180199" w:rsidRDefault="00180199" w:rsidP="00180199">
            <w:pPr>
              <w:widowControl w:val="0"/>
              <w:rPr>
                <w:rFonts w:ascii="Times New Roman" w:eastAsia="Times New Roman" w:hAnsi="Times New Roman" w:cs="Times New Roman"/>
                <w:color w:val="000000"/>
                <w:sz w:val="24"/>
                <w:szCs w:val="24"/>
              </w:rPr>
            </w:pPr>
            <w:r w:rsidRPr="00180199">
              <w:rPr>
                <w:rFonts w:ascii="Times New Roman" w:eastAsia="Times New Roman" w:hAnsi="Times New Roman" w:cs="Times New Roman"/>
                <w:color w:val="000000"/>
                <w:sz w:val="24"/>
                <w:szCs w:val="24"/>
              </w:rPr>
              <w:t>М</w:t>
            </w:r>
            <w:r w:rsidR="00E27A58" w:rsidRPr="00180199">
              <w:rPr>
                <w:rFonts w:ascii="Times New Roman" w:eastAsia="Times New Roman" w:hAnsi="Times New Roman" w:cs="Times New Roman"/>
                <w:color w:val="000000"/>
                <w:sz w:val="24"/>
                <w:szCs w:val="24"/>
              </w:rPr>
              <w:t xml:space="preserve">ісце </w:t>
            </w:r>
            <w:r w:rsidRPr="00180199">
              <w:rPr>
                <w:rFonts w:ascii="Times New Roman" w:eastAsia="Times New Roman" w:hAnsi="Times New Roman" w:cs="Times New Roman"/>
                <w:color w:val="000000"/>
                <w:sz w:val="24"/>
                <w:szCs w:val="24"/>
              </w:rPr>
              <w:t>надання послуг</w:t>
            </w:r>
            <w:r w:rsidR="00E27A58" w:rsidRPr="00180199">
              <w:rPr>
                <w:rFonts w:ascii="Times New Roman" w:eastAsia="Times New Roman" w:hAnsi="Times New Roman" w:cs="Times New Roman"/>
                <w:color w:val="000000"/>
                <w:sz w:val="24"/>
                <w:szCs w:val="24"/>
              </w:rPr>
              <w:t xml:space="preserve">, їх обсяги </w:t>
            </w:r>
          </w:p>
        </w:tc>
        <w:tc>
          <w:tcPr>
            <w:tcW w:w="7766" w:type="dxa"/>
          </w:tcPr>
          <w:p w:rsidR="00964E80" w:rsidRPr="00180199" w:rsidRDefault="00E27A58">
            <w:pPr>
              <w:widowControl w:val="0"/>
              <w:ind w:right="120"/>
              <w:jc w:val="both"/>
              <w:rPr>
                <w:rFonts w:ascii="Times New Roman" w:eastAsia="Times New Roman" w:hAnsi="Times New Roman" w:cs="Times New Roman"/>
                <w:sz w:val="24"/>
                <w:szCs w:val="24"/>
              </w:rPr>
            </w:pPr>
            <w:r w:rsidRPr="00180199">
              <w:rPr>
                <w:rFonts w:ascii="Times New Roman" w:eastAsia="Times New Roman" w:hAnsi="Times New Roman" w:cs="Times New Roman"/>
                <w:color w:val="000000"/>
                <w:sz w:val="24"/>
                <w:szCs w:val="24"/>
              </w:rPr>
              <w:t xml:space="preserve">Місце </w:t>
            </w:r>
            <w:r w:rsidR="00180199">
              <w:rPr>
                <w:rFonts w:ascii="Times New Roman" w:eastAsia="Times New Roman" w:hAnsi="Times New Roman" w:cs="Times New Roman"/>
                <w:color w:val="000000"/>
                <w:sz w:val="24"/>
                <w:szCs w:val="24"/>
              </w:rPr>
              <w:t>надання послуг</w:t>
            </w:r>
            <w:r w:rsidRPr="00180199">
              <w:rPr>
                <w:rFonts w:ascii="Times New Roman" w:eastAsia="Times New Roman" w:hAnsi="Times New Roman" w:cs="Times New Roman"/>
                <w:color w:val="000000"/>
                <w:sz w:val="24"/>
                <w:szCs w:val="24"/>
              </w:rPr>
              <w:t xml:space="preserve">: </w:t>
            </w:r>
            <w:r w:rsidR="005F0C94">
              <w:rPr>
                <w:rFonts w:ascii="Times New Roman" w:eastAsia="Times New Roman" w:hAnsi="Times New Roman" w:cs="Times New Roman"/>
                <w:sz w:val="24"/>
                <w:szCs w:val="24"/>
              </w:rPr>
              <w:t>Ніжинська</w:t>
            </w:r>
            <w:r w:rsidR="00180199" w:rsidRPr="00180199">
              <w:rPr>
                <w:rFonts w:ascii="Times New Roman" w:eastAsia="Times New Roman" w:hAnsi="Times New Roman" w:cs="Times New Roman"/>
                <w:sz w:val="24"/>
                <w:szCs w:val="24"/>
              </w:rPr>
              <w:t xml:space="preserve"> територіальна громада</w:t>
            </w:r>
            <w:r w:rsidR="00180199">
              <w:rPr>
                <w:rFonts w:ascii="Times New Roman" w:eastAsia="Times New Roman" w:hAnsi="Times New Roman" w:cs="Times New Roman"/>
                <w:sz w:val="24"/>
                <w:szCs w:val="24"/>
              </w:rPr>
              <w:t>, Чернігівськ</w:t>
            </w:r>
            <w:r w:rsidR="00BE31C1">
              <w:rPr>
                <w:rFonts w:ascii="Times New Roman" w:eastAsia="Times New Roman" w:hAnsi="Times New Roman" w:cs="Times New Roman"/>
                <w:sz w:val="24"/>
                <w:szCs w:val="24"/>
              </w:rPr>
              <w:t>а</w:t>
            </w:r>
            <w:r w:rsidR="00180199">
              <w:rPr>
                <w:rFonts w:ascii="Times New Roman" w:eastAsia="Times New Roman" w:hAnsi="Times New Roman" w:cs="Times New Roman"/>
                <w:sz w:val="24"/>
                <w:szCs w:val="24"/>
              </w:rPr>
              <w:t xml:space="preserve"> область, 16600</w:t>
            </w:r>
          </w:p>
          <w:p w:rsidR="00964E80" w:rsidRDefault="00964E80">
            <w:pPr>
              <w:widowControl w:val="0"/>
              <w:ind w:right="120"/>
              <w:jc w:val="both"/>
              <w:rPr>
                <w:rFonts w:ascii="Times New Roman" w:eastAsia="Times New Roman" w:hAnsi="Times New Roman" w:cs="Times New Roman"/>
                <w:sz w:val="24"/>
                <w:szCs w:val="24"/>
                <w:highlight w:val="magenta"/>
              </w:rPr>
            </w:pPr>
          </w:p>
          <w:p w:rsidR="00964E80" w:rsidRPr="009D0C42" w:rsidRDefault="00DF15F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Обсяги- 1 послуга</w:t>
            </w:r>
          </w:p>
        </w:tc>
      </w:tr>
      <w:tr w:rsidR="00964E80" w:rsidTr="00891FA8">
        <w:trPr>
          <w:trHeight w:val="645"/>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766" w:type="dxa"/>
          </w:tcPr>
          <w:p w:rsidR="00964E80" w:rsidRDefault="00E27A58" w:rsidP="006C22F5">
            <w:pPr>
              <w:widowControl w:val="0"/>
              <w:rPr>
                <w:rFonts w:ascii="Times New Roman" w:eastAsia="Times New Roman" w:hAnsi="Times New Roman" w:cs="Times New Roman"/>
                <w:sz w:val="24"/>
                <w:szCs w:val="24"/>
              </w:rPr>
            </w:pPr>
            <w:r w:rsidRPr="00180199">
              <w:rPr>
                <w:rFonts w:ascii="Times New Roman" w:eastAsia="Times New Roman" w:hAnsi="Times New Roman" w:cs="Times New Roman"/>
                <w:color w:val="000000"/>
                <w:sz w:val="24"/>
                <w:szCs w:val="24"/>
              </w:rPr>
              <w:t xml:space="preserve">до  31 </w:t>
            </w:r>
            <w:r w:rsidR="006C22F5">
              <w:rPr>
                <w:rFonts w:ascii="Times New Roman" w:eastAsia="Times New Roman" w:hAnsi="Times New Roman" w:cs="Times New Roman"/>
                <w:color w:val="000000"/>
                <w:sz w:val="24"/>
                <w:szCs w:val="24"/>
              </w:rPr>
              <w:t>серпня</w:t>
            </w:r>
            <w:r w:rsidRPr="00180199">
              <w:rPr>
                <w:rFonts w:ascii="Times New Roman" w:eastAsia="Times New Roman" w:hAnsi="Times New Roman" w:cs="Times New Roman"/>
                <w:color w:val="000000"/>
                <w:sz w:val="24"/>
                <w:szCs w:val="24"/>
              </w:rPr>
              <w:t xml:space="preserve">  20</w:t>
            </w:r>
            <w:r w:rsidR="00180199" w:rsidRPr="00180199">
              <w:rPr>
                <w:rFonts w:ascii="Times New Roman" w:eastAsia="Times New Roman" w:hAnsi="Times New Roman" w:cs="Times New Roman"/>
                <w:color w:val="000000"/>
                <w:sz w:val="24"/>
                <w:szCs w:val="24"/>
              </w:rPr>
              <w:t>2</w:t>
            </w:r>
            <w:r w:rsidR="009A7E4C">
              <w:rPr>
                <w:rFonts w:ascii="Times New Roman" w:eastAsia="Times New Roman" w:hAnsi="Times New Roman" w:cs="Times New Roman"/>
                <w:color w:val="000000"/>
                <w:sz w:val="24"/>
                <w:szCs w:val="24"/>
              </w:rPr>
              <w:t>3</w:t>
            </w:r>
            <w:r w:rsidRPr="00180199">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964E80" w:rsidTr="00891FA8">
        <w:trPr>
          <w:trHeight w:val="841"/>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766" w:type="dxa"/>
          </w:tcPr>
          <w:p w:rsidR="00964E80" w:rsidRDefault="00E27A5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4E80" w:rsidTr="00891FA8">
        <w:trPr>
          <w:trHeight w:val="1119"/>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766" w:type="dxa"/>
          </w:tcPr>
          <w:p w:rsidR="00964E80" w:rsidRDefault="00E27A5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64E80" w:rsidTr="00891FA8">
        <w:trPr>
          <w:trHeight w:val="1119"/>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766" w:type="dxa"/>
          </w:tcPr>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64E80" w:rsidRDefault="00E27A5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E80" w:rsidTr="00891FA8">
        <w:trPr>
          <w:trHeight w:val="501"/>
          <w:jc w:val="center"/>
        </w:trPr>
        <w:tc>
          <w:tcPr>
            <w:tcW w:w="11139" w:type="dxa"/>
            <w:gridSpan w:val="3"/>
            <w:vAlign w:val="center"/>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64E80" w:rsidTr="004255A9">
        <w:trPr>
          <w:trHeight w:val="983"/>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4" w:type="dxa"/>
          </w:tcPr>
          <w:p w:rsidR="00964E80" w:rsidRDefault="00E27A5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766" w:type="dxa"/>
          </w:tcPr>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w:t>
            </w:r>
            <w:r>
              <w:rPr>
                <w:rFonts w:ascii="Times New Roman" w:eastAsia="Times New Roman" w:hAnsi="Times New Roman" w:cs="Times New Roman"/>
                <w:sz w:val="24"/>
                <w:szCs w:val="24"/>
                <w:highlight w:val="white"/>
              </w:rPr>
              <w:lastRenderedPageBreak/>
              <w:t xml:space="preserve">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964E80" w:rsidTr="00891FA8">
        <w:trPr>
          <w:trHeight w:val="1119"/>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766" w:type="dxa"/>
          </w:tcPr>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4E80" w:rsidTr="00891FA8">
        <w:trPr>
          <w:trHeight w:val="480"/>
          <w:jc w:val="center"/>
        </w:trPr>
        <w:tc>
          <w:tcPr>
            <w:tcW w:w="11139" w:type="dxa"/>
            <w:gridSpan w:val="3"/>
            <w:vAlign w:val="center"/>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64E80" w:rsidTr="00891FA8">
        <w:trPr>
          <w:trHeight w:val="1119"/>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766" w:type="dxa"/>
            <w:vAlign w:val="center"/>
          </w:tcPr>
          <w:p w:rsidR="00964E80" w:rsidRDefault="00E27A5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64E80" w:rsidRDefault="00E27A5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64E80" w:rsidRDefault="007314A4">
            <w:pPr>
              <w:widowControl w:val="0"/>
              <w:numPr>
                <w:ilvl w:val="0"/>
                <w:numId w:val="2"/>
              </w:numPr>
              <w:jc w:val="both"/>
              <w:rPr>
                <w:rFonts w:ascii="Times New Roman" w:eastAsia="Times New Roman" w:hAnsi="Times New Roman" w:cs="Times New Roman"/>
                <w:sz w:val="24"/>
                <w:szCs w:val="24"/>
              </w:rPr>
            </w:pPr>
            <w:r w:rsidRPr="007314A4">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7314A4">
              <w:rPr>
                <w:rFonts w:ascii="Times New Roman" w:eastAsia="Times New Roman" w:hAnsi="Times New Roman" w:cs="Times New Roman"/>
                <w:b/>
                <w:i/>
                <w:sz w:val="24"/>
                <w:szCs w:val="24"/>
              </w:rPr>
              <w:t>згідно з Додатком 1</w:t>
            </w:r>
            <w:r w:rsidRPr="007314A4">
              <w:rPr>
                <w:rFonts w:ascii="Times New Roman" w:eastAsia="Times New Roman" w:hAnsi="Times New Roman" w:cs="Times New Roman"/>
                <w:sz w:val="24"/>
                <w:szCs w:val="24"/>
              </w:rPr>
              <w:t xml:space="preserve"> до цієї тендерної документації;</w:t>
            </w:r>
          </w:p>
          <w:p w:rsidR="009A7E4C" w:rsidRDefault="009A7E4C">
            <w:pPr>
              <w:widowControl w:val="0"/>
              <w:numPr>
                <w:ilvl w:val="0"/>
                <w:numId w:val="2"/>
              </w:numPr>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9A7E4C">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p>
          <w:p w:rsidR="00EB3596" w:rsidRPr="00EB3596" w:rsidRDefault="00E27A58" w:rsidP="00EB3596">
            <w:pPr>
              <w:widowControl w:val="0"/>
              <w:numPr>
                <w:ilvl w:val="0"/>
                <w:numId w:val="2"/>
              </w:numPr>
              <w:jc w:val="both"/>
              <w:rPr>
                <w:rFonts w:ascii="Times New Roman" w:eastAsia="Times New Roman" w:hAnsi="Times New Roman" w:cs="Times New Roman"/>
                <w:sz w:val="24"/>
                <w:szCs w:val="24"/>
              </w:rPr>
            </w:pPr>
            <w:r w:rsidRPr="00EB3596">
              <w:rPr>
                <w:rFonts w:ascii="Times New Roman" w:eastAsia="Times New Roman" w:hAnsi="Times New Roman" w:cs="Times New Roman"/>
                <w:sz w:val="24"/>
                <w:szCs w:val="24"/>
              </w:rPr>
              <w:t xml:space="preserve">інформацією щодо кожного  </w:t>
            </w:r>
            <w:r w:rsidRPr="00EB3596">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w:t>
            </w:r>
            <w:r w:rsidRPr="00EB3596">
              <w:rPr>
                <w:rFonts w:ascii="Times New Roman" w:eastAsia="Times New Roman" w:hAnsi="Times New Roman" w:cs="Times New Roman"/>
                <w:sz w:val="24"/>
                <w:szCs w:val="24"/>
              </w:rPr>
              <w:t>даного Розділу)</w:t>
            </w:r>
            <w:r w:rsidR="00EB3596" w:rsidRPr="00EB3596">
              <w:rPr>
                <w:rFonts w:ascii="Times New Roman" w:eastAsia="Times New Roman" w:hAnsi="Times New Roman" w:cs="Times New Roman"/>
                <w:sz w:val="24"/>
                <w:szCs w:val="24"/>
              </w:rPr>
              <w:t>;</w:t>
            </w:r>
            <w:r w:rsidRPr="00EB3596">
              <w:rPr>
                <w:rFonts w:ascii="Times New Roman" w:eastAsia="Times New Roman" w:hAnsi="Times New Roman" w:cs="Times New Roman"/>
                <w:sz w:val="24"/>
                <w:szCs w:val="24"/>
              </w:rPr>
              <w:t xml:space="preserve"> </w:t>
            </w:r>
          </w:p>
          <w:p w:rsidR="00964E80" w:rsidRDefault="00E27A58" w:rsidP="00EB3596">
            <w:pPr>
              <w:widowControl w:val="0"/>
              <w:numPr>
                <w:ilvl w:val="0"/>
                <w:numId w:val="2"/>
              </w:numPr>
              <w:jc w:val="both"/>
              <w:rPr>
                <w:rFonts w:ascii="Times New Roman" w:eastAsia="Times New Roman" w:hAnsi="Times New Roman" w:cs="Times New Roman"/>
                <w:sz w:val="24"/>
                <w:szCs w:val="24"/>
              </w:rPr>
            </w:pPr>
            <w:r w:rsidRPr="00EB359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4E80" w:rsidRDefault="00E27A5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w:t>
            </w:r>
            <w:r>
              <w:rPr>
                <w:rFonts w:ascii="Times New Roman" w:eastAsia="Times New Roman" w:hAnsi="Times New Roman" w:cs="Times New Roman"/>
                <w:sz w:val="24"/>
                <w:szCs w:val="24"/>
              </w:rPr>
              <w:lastRenderedPageBreak/>
              <w:t>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64E80" w:rsidRDefault="00E27A5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4E80" w:rsidRDefault="00E27A5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w:t>
            </w:r>
            <w:r>
              <w:rPr>
                <w:rFonts w:ascii="Times New Roman" w:eastAsia="Times New Roman" w:hAnsi="Times New Roman" w:cs="Times New Roman"/>
                <w:sz w:val="24"/>
                <w:szCs w:val="24"/>
              </w:rPr>
              <w:lastRenderedPageBreak/>
              <w:t>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4E80" w:rsidRDefault="00E27A5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64E80" w:rsidRDefault="00E27A5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64E80" w:rsidRDefault="00E27A5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64E80" w:rsidRDefault="00E27A5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w:t>
            </w:r>
            <w:r>
              <w:rPr>
                <w:rFonts w:ascii="Times New Roman" w:eastAsia="Times New Roman" w:hAnsi="Times New Roman" w:cs="Times New Roman"/>
                <w:b/>
                <w:color w:val="000000"/>
                <w:sz w:val="24"/>
                <w:szCs w:val="24"/>
              </w:rPr>
              <w:lastRenderedPageBreak/>
              <w:t xml:space="preserve">відповідати ряду вимог: </w:t>
            </w:r>
          </w:p>
          <w:p w:rsidR="00964E80" w:rsidRDefault="00E27A5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64E80" w:rsidRPr="00EB3596" w:rsidRDefault="00E27A5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359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3596">
              <w:rPr>
                <w:rFonts w:ascii="Times New Roman" w:eastAsia="Times New Roman" w:hAnsi="Times New Roman" w:cs="Times New Roman"/>
                <w:b/>
                <w:sz w:val="24"/>
                <w:szCs w:val="24"/>
              </w:rPr>
              <w:t>сом (УЕП)</w:t>
            </w:r>
            <w:r w:rsidRPr="00EB3596">
              <w:rPr>
                <w:rFonts w:ascii="Times New Roman" w:eastAsia="Times New Roman" w:hAnsi="Times New Roman" w:cs="Times New Roman"/>
                <w:b/>
                <w:color w:val="000000"/>
                <w:sz w:val="24"/>
                <w:szCs w:val="24"/>
              </w:rPr>
              <w:t>;</w:t>
            </w:r>
          </w:p>
          <w:p w:rsidR="00964E80" w:rsidRPr="00EB3596" w:rsidRDefault="00E27A58">
            <w:pPr>
              <w:jc w:val="both"/>
              <w:rPr>
                <w:rFonts w:ascii="Times New Roman" w:eastAsia="Times New Roman" w:hAnsi="Times New Roman" w:cs="Times New Roman"/>
                <w:b/>
                <w:color w:val="000000"/>
                <w:sz w:val="24"/>
                <w:szCs w:val="24"/>
              </w:rPr>
            </w:pPr>
            <w:r w:rsidRPr="00EB359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4E80" w:rsidRPr="00EB3596" w:rsidRDefault="00E27A58">
            <w:pPr>
              <w:jc w:val="both"/>
              <w:rPr>
                <w:rFonts w:ascii="Times New Roman" w:eastAsia="Times New Roman" w:hAnsi="Times New Roman" w:cs="Times New Roman"/>
                <w:b/>
                <w:color w:val="000000"/>
                <w:sz w:val="24"/>
                <w:szCs w:val="24"/>
              </w:rPr>
            </w:pPr>
            <w:r w:rsidRPr="00EB3596">
              <w:rPr>
                <w:rFonts w:ascii="Times New Roman" w:eastAsia="Times New Roman" w:hAnsi="Times New Roman" w:cs="Times New Roman"/>
                <w:b/>
                <w:color w:val="000000"/>
                <w:sz w:val="24"/>
                <w:szCs w:val="24"/>
              </w:rPr>
              <w:t>Винятки:</w:t>
            </w:r>
          </w:p>
          <w:p w:rsidR="00964E80" w:rsidRDefault="00E27A58">
            <w:pPr>
              <w:jc w:val="both"/>
              <w:rPr>
                <w:rFonts w:ascii="Times New Roman" w:eastAsia="Times New Roman" w:hAnsi="Times New Roman" w:cs="Times New Roman"/>
                <w:b/>
                <w:color w:val="000000"/>
                <w:sz w:val="24"/>
                <w:szCs w:val="24"/>
              </w:rPr>
            </w:pPr>
            <w:r w:rsidRPr="00EB359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4E80" w:rsidRDefault="00E27A5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B359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4E80" w:rsidRDefault="00E27A5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4E80" w:rsidRDefault="00E27A5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B359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EB3596">
              <w:rPr>
                <w:rFonts w:ascii="Times New Roman" w:eastAsia="Times New Roman" w:hAnsi="Times New Roman" w:cs="Times New Roman"/>
                <w:b/>
                <w:sz w:val="24"/>
                <w:szCs w:val="24"/>
              </w:rPr>
              <w:t>разі</w:t>
            </w:r>
            <w:r w:rsidRPr="00EB3596">
              <w:rPr>
                <w:rFonts w:ascii="Times New Roman" w:eastAsia="Times New Roman" w:hAnsi="Times New Roman" w:cs="Times New Roman"/>
                <w:b/>
                <w:color w:val="000000"/>
                <w:sz w:val="24"/>
                <w:szCs w:val="24"/>
              </w:rPr>
              <w:t xml:space="preserve"> відсутності даної інформації або у </w:t>
            </w:r>
            <w:r w:rsidRPr="00EB3596">
              <w:rPr>
                <w:rFonts w:ascii="Times New Roman" w:eastAsia="Times New Roman" w:hAnsi="Times New Roman" w:cs="Times New Roman"/>
                <w:b/>
                <w:sz w:val="24"/>
                <w:szCs w:val="24"/>
              </w:rPr>
              <w:t>разі</w:t>
            </w:r>
            <w:r w:rsidRPr="00EB3596">
              <w:rPr>
                <w:rFonts w:ascii="Times New Roman" w:eastAsia="Times New Roman" w:hAnsi="Times New Roman" w:cs="Times New Roman"/>
                <w:b/>
                <w:color w:val="000000"/>
                <w:sz w:val="24"/>
                <w:szCs w:val="24"/>
              </w:rPr>
              <w:t xml:space="preserve"> ненакладення учасником КЕП\УЕП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64E80" w:rsidRDefault="00E27A5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64E80" w:rsidRDefault="00E27A5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B3596" w:rsidRDefault="00E27A58" w:rsidP="00EB3596">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B3596">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w:t>
            </w:r>
            <w:r w:rsidR="00EB3596">
              <w:rPr>
                <w:rFonts w:ascii="Times New Roman" w:eastAsia="Times New Roman" w:hAnsi="Times New Roman" w:cs="Times New Roman"/>
                <w:color w:val="000000"/>
                <w:sz w:val="24"/>
                <w:szCs w:val="24"/>
              </w:rPr>
              <w:t>і (лота).</w:t>
            </w:r>
          </w:p>
          <w:p w:rsidR="00964E80" w:rsidRDefault="00E27A58" w:rsidP="00EB3596">
            <w:pPr>
              <w:widowControl w:val="0"/>
              <w:jc w:val="both"/>
              <w:rPr>
                <w:rFonts w:ascii="Times New Roman" w:eastAsia="Times New Roman" w:hAnsi="Times New Roman" w:cs="Times New Roman"/>
                <w:color w:val="000000"/>
                <w:sz w:val="24"/>
                <w:szCs w:val="24"/>
              </w:rPr>
            </w:pPr>
            <w:r w:rsidRPr="00EB3596">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964E80" w:rsidTr="00891FA8">
        <w:trPr>
          <w:trHeight w:val="627"/>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4" w:type="dxa"/>
          </w:tcPr>
          <w:p w:rsidR="00964E80" w:rsidRDefault="00E27A5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7766" w:type="dxa"/>
            <w:vAlign w:val="center"/>
          </w:tcPr>
          <w:p w:rsidR="00964E80" w:rsidRPr="00EB3596" w:rsidRDefault="00E27A58">
            <w:pPr>
              <w:widowControl w:val="0"/>
              <w:ind w:right="120"/>
              <w:jc w:val="both"/>
              <w:rPr>
                <w:rFonts w:ascii="Times New Roman" w:eastAsia="Times New Roman" w:hAnsi="Times New Roman" w:cs="Times New Roman"/>
                <w:color w:val="000000" w:themeColor="text1"/>
                <w:sz w:val="24"/>
                <w:szCs w:val="24"/>
              </w:rPr>
            </w:pPr>
            <w:r w:rsidRPr="00EB3596">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964E80" w:rsidRDefault="00964E80">
            <w:pPr>
              <w:widowControl w:val="0"/>
              <w:jc w:val="both"/>
              <w:rPr>
                <w:rFonts w:ascii="Times New Roman" w:eastAsia="Times New Roman" w:hAnsi="Times New Roman" w:cs="Times New Roman"/>
                <w:sz w:val="24"/>
                <w:szCs w:val="24"/>
              </w:rPr>
            </w:pPr>
            <w:bookmarkStart w:id="7" w:name="_heading=h.3dy6vkm" w:colFirst="0" w:colLast="0"/>
            <w:bookmarkStart w:id="8" w:name="_heading=h.qh3irfvunfcq" w:colFirst="0" w:colLast="0"/>
            <w:bookmarkEnd w:id="7"/>
            <w:bookmarkEnd w:id="8"/>
          </w:p>
        </w:tc>
      </w:tr>
      <w:tr w:rsidR="00964E80" w:rsidTr="00891FA8">
        <w:trPr>
          <w:trHeight w:val="1119"/>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766" w:type="dxa"/>
            <w:vAlign w:val="center"/>
          </w:tcPr>
          <w:p w:rsidR="00964E80" w:rsidRPr="00EB3596" w:rsidRDefault="00E27A58" w:rsidP="00EB3596">
            <w:pPr>
              <w:widowControl w:val="0"/>
              <w:ind w:right="120"/>
              <w:jc w:val="both"/>
              <w:rPr>
                <w:rFonts w:ascii="Times New Roman" w:eastAsia="Times New Roman" w:hAnsi="Times New Roman" w:cs="Times New Roman"/>
                <w:color w:val="000000" w:themeColor="text1"/>
                <w:sz w:val="24"/>
                <w:szCs w:val="24"/>
              </w:rPr>
            </w:pPr>
            <w:r w:rsidRPr="00EB3596">
              <w:rPr>
                <w:rFonts w:ascii="Times New Roman" w:eastAsia="Times New Roman" w:hAnsi="Times New Roman" w:cs="Times New Roman"/>
                <w:color w:val="000000" w:themeColor="text1"/>
                <w:sz w:val="24"/>
                <w:szCs w:val="24"/>
              </w:rPr>
              <w:t>Не передбачається.</w:t>
            </w:r>
          </w:p>
        </w:tc>
      </w:tr>
      <w:tr w:rsidR="00964E80" w:rsidTr="00891FA8">
        <w:trPr>
          <w:trHeight w:val="560"/>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766" w:type="dxa"/>
            <w:vAlign w:val="center"/>
          </w:tcPr>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B3596">
              <w:rPr>
                <w:rFonts w:ascii="Times New Roman" w:eastAsia="Times New Roman" w:hAnsi="Times New Roman" w:cs="Times New Roman"/>
                <w:b/>
                <w:i/>
                <w:sz w:val="24"/>
                <w:szCs w:val="24"/>
                <w:u w:val="single"/>
              </w:rPr>
              <w:t>протягом 120 (ста двадцяти) днів</w:t>
            </w:r>
            <w:r w:rsidRPr="00EB3596">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4E80" w:rsidRDefault="00E27A5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64E80" w:rsidRDefault="00E27A5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4E80" w:rsidTr="00891FA8">
        <w:trPr>
          <w:trHeight w:val="688"/>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4" w:type="dxa"/>
          </w:tcPr>
          <w:p w:rsidR="00964E80" w:rsidRDefault="00840682">
            <w:pPr>
              <w:widowControl w:val="0"/>
              <w:rPr>
                <w:rFonts w:ascii="Times New Roman" w:eastAsia="Times New Roman" w:hAnsi="Times New Roman" w:cs="Times New Roman"/>
                <w:sz w:val="24"/>
                <w:szCs w:val="24"/>
              </w:rPr>
            </w:pPr>
            <w:r w:rsidRPr="00840682">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7766" w:type="dxa"/>
            <w:vAlign w:val="center"/>
          </w:tcPr>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Підстави, визначені пунктом 44 Особливостей.</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64E80"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64E80"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64E80"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20 млн. гривень (у тому числі за лотом);</w:t>
            </w:r>
          </w:p>
          <w:p w:rsidR="00964E80"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64E80" w:rsidRDefault="00840682" w:rsidP="00840682">
            <w:pPr>
              <w:widowControl w:val="0"/>
              <w:spacing w:before="120" w:after="240"/>
              <w:jc w:val="both"/>
              <w:rPr>
                <w:rFonts w:ascii="Times New Roman" w:eastAsia="Times New Roman" w:hAnsi="Times New Roman" w:cs="Times New Roman"/>
                <w:strike/>
                <w:sz w:val="24"/>
                <w:szCs w:val="24"/>
              </w:rPr>
            </w:pPr>
            <w:r w:rsidRPr="00840682">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w:t>
            </w:r>
            <w:r w:rsidRPr="00840682">
              <w:rPr>
                <w:rFonts w:ascii="Times New Roman" w:eastAsia="Times New Roman" w:hAnsi="Times New Roman" w:cs="Times New Roman"/>
                <w:sz w:val="24"/>
                <w:szCs w:val="24"/>
              </w:rPr>
              <w:lastRenderedPageBreak/>
              <w:t>інформацією з іншими державними системами та реєстрами.</w:t>
            </w:r>
          </w:p>
        </w:tc>
      </w:tr>
      <w:tr w:rsidR="00964E80" w:rsidTr="00891FA8">
        <w:trPr>
          <w:trHeight w:val="1119"/>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766" w:type="dxa"/>
            <w:vAlign w:val="center"/>
          </w:tcPr>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64E80" w:rsidTr="00891FA8">
        <w:trPr>
          <w:trHeight w:val="1119"/>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4" w:type="dxa"/>
          </w:tcPr>
          <w:p w:rsidR="00964E80" w:rsidRDefault="00E27A58" w:rsidP="00EB35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B3596">
              <w:rPr>
                <w:rFonts w:ascii="Times New Roman" w:eastAsia="Times New Roman" w:hAnsi="Times New Roman" w:cs="Times New Roman"/>
                <w:b/>
                <w:color w:val="000000" w:themeColor="text1"/>
                <w:sz w:val="24"/>
                <w:szCs w:val="24"/>
              </w:rPr>
              <w:t xml:space="preserve">субпідрядника /співвиконавця </w:t>
            </w:r>
          </w:p>
        </w:tc>
        <w:tc>
          <w:tcPr>
            <w:tcW w:w="7766" w:type="dxa"/>
            <w:vAlign w:val="center"/>
          </w:tcPr>
          <w:p w:rsidR="00964E80" w:rsidRDefault="00964E80">
            <w:pPr>
              <w:widowControl w:val="0"/>
              <w:ind w:right="120"/>
              <w:jc w:val="both"/>
              <w:rPr>
                <w:rFonts w:ascii="Times New Roman" w:eastAsia="Times New Roman" w:hAnsi="Times New Roman" w:cs="Times New Roman"/>
                <w:b/>
                <w:color w:val="000000"/>
                <w:sz w:val="24"/>
                <w:szCs w:val="24"/>
              </w:rPr>
            </w:pPr>
          </w:p>
          <w:p w:rsidR="00964E80" w:rsidRDefault="00E27A58" w:rsidP="00EB35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B3596" w:rsidRPr="00EB3596">
              <w:rPr>
                <w:rFonts w:ascii="Times New Roman" w:eastAsia="Times New Roman" w:hAnsi="Times New Roman" w:cs="Times New Roman"/>
                <w:color w:val="000000" w:themeColor="text1"/>
                <w:sz w:val="24"/>
                <w:szCs w:val="24"/>
              </w:rPr>
              <w:t>надання</w:t>
            </w:r>
            <w:r w:rsidRPr="00EB3596">
              <w:rPr>
                <w:rFonts w:ascii="Times New Roman" w:eastAsia="Times New Roman" w:hAnsi="Times New Roman" w:cs="Times New Roman"/>
                <w:color w:val="000000" w:themeColor="text1"/>
                <w:sz w:val="24"/>
                <w:szCs w:val="24"/>
              </w:rPr>
              <w:t xml:space="preserve">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964E80" w:rsidTr="00891FA8">
        <w:trPr>
          <w:trHeight w:val="547"/>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766" w:type="dxa"/>
            <w:vAlign w:val="center"/>
          </w:tcPr>
          <w:p w:rsidR="00964E80" w:rsidRDefault="00F675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4E80" w:rsidTr="00891FA8">
        <w:trPr>
          <w:trHeight w:val="442"/>
          <w:jc w:val="center"/>
        </w:trPr>
        <w:tc>
          <w:tcPr>
            <w:tcW w:w="11139" w:type="dxa"/>
            <w:gridSpan w:val="3"/>
            <w:vAlign w:val="center"/>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64E80" w:rsidTr="00891FA8">
        <w:trPr>
          <w:trHeight w:val="1119"/>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766" w:type="dxa"/>
            <w:vAlign w:val="center"/>
          </w:tcPr>
          <w:p w:rsidR="00964E80" w:rsidRDefault="00E27A5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4255A9" w:rsidRPr="00D01DD4">
              <w:rPr>
                <w:rFonts w:ascii="Times New Roman" w:eastAsia="Times New Roman" w:hAnsi="Times New Roman" w:cs="Times New Roman"/>
                <w:b/>
                <w:strike/>
                <w:color w:val="FF0000"/>
                <w:sz w:val="24"/>
                <w:szCs w:val="24"/>
                <w:lang w:val="ru-RU"/>
              </w:rPr>
              <w:t>28</w:t>
            </w:r>
            <w:r w:rsidR="00AC2ADF" w:rsidRPr="00D01DD4">
              <w:rPr>
                <w:rFonts w:ascii="Times New Roman" w:eastAsia="Times New Roman" w:hAnsi="Times New Roman" w:cs="Times New Roman"/>
                <w:b/>
                <w:strike/>
                <w:color w:val="FF0000"/>
                <w:sz w:val="24"/>
                <w:szCs w:val="24"/>
              </w:rPr>
              <w:t>.0</w:t>
            </w:r>
            <w:r w:rsidR="005E4080" w:rsidRPr="00D01DD4">
              <w:rPr>
                <w:rFonts w:ascii="Times New Roman" w:eastAsia="Times New Roman" w:hAnsi="Times New Roman" w:cs="Times New Roman"/>
                <w:b/>
                <w:strike/>
                <w:color w:val="FF0000"/>
                <w:sz w:val="24"/>
                <w:szCs w:val="24"/>
              </w:rPr>
              <w:t>4</w:t>
            </w:r>
            <w:r w:rsidR="00AC2ADF" w:rsidRPr="00D01DD4">
              <w:rPr>
                <w:rFonts w:ascii="Times New Roman" w:eastAsia="Times New Roman" w:hAnsi="Times New Roman" w:cs="Times New Roman"/>
                <w:b/>
                <w:strike/>
                <w:color w:val="FF0000"/>
                <w:sz w:val="24"/>
                <w:szCs w:val="24"/>
              </w:rPr>
              <w:t>.2023 року</w:t>
            </w:r>
            <w:r w:rsidR="00AC2ADF" w:rsidRPr="00D01DD4">
              <w:rPr>
                <w:rFonts w:ascii="Times New Roman" w:eastAsia="Times New Roman" w:hAnsi="Times New Roman" w:cs="Times New Roman"/>
                <w:b/>
                <w:color w:val="FF0000"/>
                <w:sz w:val="24"/>
                <w:szCs w:val="24"/>
              </w:rPr>
              <w:t xml:space="preserve"> </w:t>
            </w:r>
            <w:bookmarkStart w:id="9" w:name="_GoBack"/>
            <w:r w:rsidR="00D01DD4" w:rsidRPr="00D01DD4">
              <w:rPr>
                <w:rFonts w:ascii="Times New Roman" w:eastAsia="Times New Roman" w:hAnsi="Times New Roman" w:cs="Times New Roman"/>
                <w:b/>
                <w:color w:val="FF0000"/>
                <w:sz w:val="24"/>
                <w:szCs w:val="24"/>
              </w:rPr>
              <w:t xml:space="preserve">01.05.2023 року </w:t>
            </w:r>
            <w:bookmarkEnd w:id="9"/>
            <w:r w:rsidR="00AC2ADF" w:rsidRPr="009D0C42">
              <w:rPr>
                <w:rFonts w:ascii="Times New Roman" w:eastAsia="Times New Roman" w:hAnsi="Times New Roman" w:cs="Times New Roman"/>
                <w:b/>
                <w:color w:val="000000" w:themeColor="text1"/>
                <w:sz w:val="24"/>
                <w:szCs w:val="24"/>
              </w:rPr>
              <w:t>до 00:00</w:t>
            </w:r>
            <w:r w:rsidR="00AC2AD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4E80" w:rsidRDefault="00E27A5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B512E" w:rsidTr="00891FA8">
        <w:trPr>
          <w:trHeight w:val="428"/>
          <w:jc w:val="center"/>
        </w:trPr>
        <w:tc>
          <w:tcPr>
            <w:tcW w:w="679" w:type="dxa"/>
          </w:tcPr>
          <w:p w:rsidR="00BB512E" w:rsidRDefault="00BB51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4" w:type="dxa"/>
          </w:tcPr>
          <w:p w:rsidR="00BB512E" w:rsidRPr="00BB512E" w:rsidRDefault="00BB512E" w:rsidP="00EA1BC2">
            <w:pPr>
              <w:widowControl w:val="0"/>
              <w:rPr>
                <w:rFonts w:ascii="Times New Roman" w:eastAsia="Times New Roman" w:hAnsi="Times New Roman" w:cs="Times New Roman"/>
                <w:sz w:val="24"/>
                <w:szCs w:val="24"/>
              </w:rPr>
            </w:pPr>
            <w:r w:rsidRPr="00BB512E">
              <w:rPr>
                <w:rFonts w:ascii="Times New Roman" w:eastAsia="Times New Roman" w:hAnsi="Times New Roman" w:cs="Times New Roman"/>
                <w:b/>
                <w:sz w:val="24"/>
                <w:szCs w:val="24"/>
              </w:rPr>
              <w:t>Порядок розкриття тендерної пропозиції</w:t>
            </w:r>
          </w:p>
        </w:tc>
        <w:tc>
          <w:tcPr>
            <w:tcW w:w="7766" w:type="dxa"/>
            <w:vAlign w:val="center"/>
          </w:tcPr>
          <w:p w:rsidR="00BB512E" w:rsidRPr="00BB512E" w:rsidRDefault="00BB512E" w:rsidP="00EA1BC2">
            <w:pPr>
              <w:widowControl w:val="0"/>
              <w:spacing w:line="228" w:lineRule="auto"/>
              <w:jc w:val="both"/>
              <w:rPr>
                <w:rFonts w:ascii="Times New Roman" w:eastAsia="Times New Roman" w:hAnsi="Times New Roman" w:cs="Times New Roman"/>
                <w:strike/>
                <w:sz w:val="24"/>
                <w:szCs w:val="24"/>
              </w:rPr>
            </w:pPr>
            <w:r w:rsidRPr="00BB512E">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64E80" w:rsidTr="00891FA8">
        <w:trPr>
          <w:trHeight w:val="512"/>
          <w:jc w:val="center"/>
        </w:trPr>
        <w:tc>
          <w:tcPr>
            <w:tcW w:w="11139" w:type="dxa"/>
            <w:gridSpan w:val="3"/>
            <w:vAlign w:val="center"/>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64E80" w:rsidTr="00891FA8">
        <w:trPr>
          <w:trHeight w:val="1119"/>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766" w:type="dxa"/>
            <w:vAlign w:val="center"/>
          </w:tcPr>
          <w:p w:rsidR="00BB512E" w:rsidRPr="00BB512E" w:rsidRDefault="00BB512E" w:rsidP="00BB512E">
            <w:pPr>
              <w:widowControl w:val="0"/>
              <w:spacing w:line="228" w:lineRule="auto"/>
              <w:jc w:val="both"/>
              <w:rPr>
                <w:rFonts w:ascii="Times New Roman" w:eastAsia="Times New Roman" w:hAnsi="Times New Roman" w:cs="Times New Roman"/>
                <w:sz w:val="24"/>
                <w:szCs w:val="24"/>
              </w:rPr>
            </w:pPr>
            <w:r w:rsidRPr="00BB512E">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B512E" w:rsidRPr="00BB512E" w:rsidRDefault="00BB512E" w:rsidP="00BB512E">
            <w:pPr>
              <w:widowControl w:val="0"/>
              <w:spacing w:line="228" w:lineRule="auto"/>
              <w:jc w:val="both"/>
              <w:rPr>
                <w:rFonts w:ascii="Times New Roman" w:eastAsia="Times New Roman" w:hAnsi="Times New Roman" w:cs="Times New Roman"/>
                <w:sz w:val="24"/>
                <w:szCs w:val="24"/>
              </w:rPr>
            </w:pPr>
            <w:r w:rsidRPr="00BB512E">
              <w:rPr>
                <w:rFonts w:ascii="Times New Roman" w:eastAsia="Times New Roman" w:hAnsi="Times New Roman" w:cs="Times New Roman"/>
                <w:sz w:val="24"/>
                <w:szCs w:val="24"/>
              </w:rPr>
              <w:t>Відкриті торги проводяться без застосування електронного аукціону.</w:t>
            </w:r>
          </w:p>
          <w:p w:rsidR="00BB512E" w:rsidRPr="005B4BA0" w:rsidRDefault="00BB512E" w:rsidP="00BB512E">
            <w:pPr>
              <w:widowControl w:val="0"/>
              <w:jc w:val="both"/>
              <w:rPr>
                <w:rFonts w:ascii="Times New Roman" w:eastAsia="Times New Roman" w:hAnsi="Times New Roman" w:cs="Times New Roman"/>
                <w:sz w:val="24"/>
                <w:szCs w:val="24"/>
                <w:lang w:val="ru-RU"/>
              </w:rPr>
            </w:pPr>
            <w:r w:rsidRPr="00BB512E">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964E80" w:rsidRPr="009D0C42" w:rsidRDefault="00E27A58" w:rsidP="00BB512E">
            <w:pPr>
              <w:widowControl w:val="0"/>
              <w:jc w:val="both"/>
              <w:rPr>
                <w:rFonts w:ascii="Times New Roman" w:eastAsia="Times New Roman" w:hAnsi="Times New Roman" w:cs="Times New Roman"/>
                <w:sz w:val="24"/>
                <w:szCs w:val="24"/>
              </w:rPr>
            </w:pPr>
            <w:r w:rsidRPr="009D0C4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B512E" w:rsidRPr="00C03B35" w:rsidRDefault="00BB512E" w:rsidP="00BB512E">
            <w:pPr>
              <w:widowControl w:val="0"/>
              <w:jc w:val="both"/>
              <w:rPr>
                <w:rFonts w:ascii="Times New Roman" w:eastAsia="Times New Roman" w:hAnsi="Times New Roman" w:cs="Times New Roman"/>
                <w:sz w:val="24"/>
                <w:szCs w:val="24"/>
              </w:rPr>
            </w:pPr>
            <w:r w:rsidRPr="00C03B3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67523" w:rsidRDefault="00BB512E" w:rsidP="00BB512E">
            <w:pPr>
              <w:widowControl w:val="0"/>
              <w:jc w:val="both"/>
              <w:rPr>
                <w:rFonts w:ascii="Times New Roman" w:eastAsia="Times New Roman" w:hAnsi="Times New Roman" w:cs="Times New Roman"/>
                <w:sz w:val="24"/>
                <w:szCs w:val="24"/>
              </w:rPr>
            </w:pPr>
            <w:r w:rsidRPr="00C03B35">
              <w:rPr>
                <w:rFonts w:ascii="Times New Roman" w:eastAsia="Times New Roman" w:hAnsi="Times New Roman" w:cs="Times New Roman"/>
                <w:sz w:val="24"/>
                <w:szCs w:val="24"/>
              </w:rPr>
              <w:t xml:space="preserve">Найбільш економічно вигідною тендерною пропозицією електронна </w:t>
            </w:r>
            <w:r w:rsidRPr="00C03B35">
              <w:rPr>
                <w:rFonts w:ascii="Times New Roman" w:eastAsia="Times New Roman" w:hAnsi="Times New Roman" w:cs="Times New Roman"/>
                <w:sz w:val="24"/>
                <w:szCs w:val="24"/>
              </w:rPr>
              <w:lastRenderedPageBreak/>
              <w:t>система закупівель визначає тендерну пропозицію, ціна/приведена ціна якої є найнижчою.</w:t>
            </w:r>
          </w:p>
          <w:p w:rsidR="00A60F4D" w:rsidRPr="009D0C42" w:rsidRDefault="008A0F22" w:rsidP="00F326CF">
            <w:pPr>
              <w:widowControl w:val="0"/>
              <w:jc w:val="both"/>
              <w:rPr>
                <w:rFonts w:ascii="Times New Roman" w:eastAsia="Times New Roman" w:hAnsi="Times New Roman" w:cs="Times New Roman"/>
                <w:i/>
                <w:sz w:val="24"/>
                <w:szCs w:val="24"/>
              </w:rPr>
            </w:pPr>
            <w:r w:rsidRPr="00174453">
              <w:rPr>
                <w:rFonts w:ascii="Times New Roman" w:eastAsia="Times New Roman" w:hAnsi="Times New Roman" w:cs="Times New Roman"/>
                <w:sz w:val="24"/>
                <w:szCs w:val="24"/>
              </w:rPr>
              <w:t>Згідно листа Мінрегіону №7/15-2747 від 11.03.2014р. Поточний ремонт не відноситься до будівництва, тому на нього не поширюються законодавчі та нормативні документи, що діють у будівництві. Вартість поточного ремонту має визначатися на підставі відповідних ресурсних елементарних кошторисних норм (обгрунтованих трудових та матеріально-технічних ресурсів та їх вартості, обчисленої у поточному рівні цін). Показники для обчислення загальновиробничих та адміністративних витрат, а також прибутку розраховуються  відповідно до Настанови затвердженої Наказом Мінрегіону від 01.11.2021 № 281.</w:t>
            </w:r>
          </w:p>
          <w:p w:rsidR="00964E80" w:rsidRPr="00EB3596" w:rsidRDefault="00E27A58" w:rsidP="00F326CF">
            <w:pPr>
              <w:widowControl w:val="0"/>
              <w:jc w:val="both"/>
              <w:rPr>
                <w:rFonts w:ascii="Times New Roman" w:eastAsia="Times New Roman" w:hAnsi="Times New Roman" w:cs="Times New Roman"/>
                <w:sz w:val="24"/>
                <w:szCs w:val="24"/>
              </w:rPr>
            </w:pPr>
            <w:r w:rsidRPr="00EB3596">
              <w:rPr>
                <w:rFonts w:ascii="Times New Roman" w:eastAsia="Times New Roman" w:hAnsi="Times New Roman" w:cs="Times New Roman"/>
                <w:i/>
                <w:sz w:val="24"/>
                <w:szCs w:val="24"/>
              </w:rPr>
              <w:t xml:space="preserve">Ціна тендерної пропозиції </w:t>
            </w:r>
            <w:r w:rsidRPr="009D0C42">
              <w:rPr>
                <w:rFonts w:ascii="Times New Roman" w:eastAsia="Times New Roman" w:hAnsi="Times New Roman" w:cs="Times New Roman"/>
                <w:i/>
                <w:color w:val="000000" w:themeColor="text1"/>
                <w:sz w:val="24"/>
                <w:szCs w:val="24"/>
                <w:u w:val="single"/>
              </w:rPr>
              <w:t>не може</w:t>
            </w:r>
            <w:r w:rsidRPr="00EB3596">
              <w:rPr>
                <w:rFonts w:ascii="Times New Roman" w:eastAsia="Times New Roman" w:hAnsi="Times New Roman" w:cs="Times New Roman"/>
                <w:i/>
                <w:color w:val="000000" w:themeColor="text1"/>
                <w:sz w:val="24"/>
                <w:szCs w:val="24"/>
              </w:rPr>
              <w:t xml:space="preserve"> </w:t>
            </w:r>
            <w:r w:rsidRPr="00EB3596">
              <w:rPr>
                <w:rFonts w:ascii="Times New Roman" w:eastAsia="Times New Roman" w:hAnsi="Times New Roman" w:cs="Times New Roman"/>
                <w:i/>
                <w:sz w:val="24"/>
                <w:szCs w:val="24"/>
              </w:rPr>
              <w:t xml:space="preserve">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6E7D87">
              <w:rPr>
                <w:rFonts w:ascii="Times New Roman" w:eastAsia="Times New Roman" w:hAnsi="Times New Roman" w:cs="Times New Roman"/>
                <w:i/>
                <w:sz w:val="24"/>
                <w:szCs w:val="24"/>
              </w:rPr>
              <w:t>О</w:t>
            </w:r>
            <w:r w:rsidRPr="00EB3596">
              <w:rPr>
                <w:rFonts w:ascii="Times New Roman" w:eastAsia="Times New Roman" w:hAnsi="Times New Roman" w:cs="Times New Roman"/>
                <w:i/>
                <w:sz w:val="24"/>
                <w:szCs w:val="24"/>
              </w:rPr>
              <w:t>собливостей.</w:t>
            </w:r>
          </w:p>
          <w:p w:rsidR="00964E80" w:rsidRPr="00EB3596" w:rsidRDefault="00E27A58">
            <w:pPr>
              <w:widowControl w:val="0"/>
              <w:jc w:val="both"/>
              <w:rPr>
                <w:rFonts w:ascii="Times New Roman" w:eastAsia="Times New Roman" w:hAnsi="Times New Roman" w:cs="Times New Roman"/>
                <w:b/>
                <w:i/>
                <w:color w:val="4A86E8"/>
                <w:sz w:val="24"/>
                <w:szCs w:val="24"/>
              </w:rPr>
            </w:pPr>
            <w:r w:rsidRPr="00EB3596">
              <w:rPr>
                <w:rFonts w:ascii="Times New Roman" w:eastAsia="Times New Roman" w:hAnsi="Times New Roman" w:cs="Times New Roman"/>
                <w:i/>
                <w:sz w:val="24"/>
                <w:szCs w:val="24"/>
              </w:rPr>
              <w:t xml:space="preserve">До розгляду </w:t>
            </w:r>
            <w:r w:rsidRPr="00EB3596">
              <w:rPr>
                <w:rFonts w:ascii="Times New Roman" w:eastAsia="Times New Roman" w:hAnsi="Times New Roman" w:cs="Times New Roman"/>
                <w:i/>
                <w:color w:val="000000" w:themeColor="text1"/>
                <w:sz w:val="24"/>
                <w:szCs w:val="24"/>
                <w:u w:val="single"/>
              </w:rPr>
              <w:t xml:space="preserve">не приймається </w:t>
            </w:r>
            <w:r w:rsidRPr="00EB3596">
              <w:rPr>
                <w:rFonts w:ascii="Times New Roman" w:eastAsia="Times New Roman" w:hAnsi="Times New Roman" w:cs="Times New Roman"/>
                <w:i/>
                <w:color w:val="000000" w:themeColor="text1"/>
                <w:sz w:val="24"/>
                <w:szCs w:val="24"/>
              </w:rPr>
              <w:t xml:space="preserve"> </w:t>
            </w:r>
            <w:r w:rsidRPr="00EB359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64E80" w:rsidRPr="00EB3596" w:rsidRDefault="00E27A58">
            <w:pPr>
              <w:widowControl w:val="0"/>
              <w:jc w:val="both"/>
              <w:rPr>
                <w:rFonts w:ascii="Times New Roman" w:eastAsia="Times New Roman" w:hAnsi="Times New Roman" w:cs="Times New Roman"/>
                <w:color w:val="000000" w:themeColor="text1"/>
                <w:sz w:val="24"/>
                <w:szCs w:val="24"/>
              </w:rPr>
            </w:pPr>
            <w:r w:rsidRPr="00EB359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64E80" w:rsidRPr="007F695C" w:rsidRDefault="00E27A58">
            <w:pPr>
              <w:widowControl w:val="0"/>
              <w:jc w:val="both"/>
              <w:rPr>
                <w:rFonts w:ascii="Times New Roman" w:eastAsia="Times New Roman" w:hAnsi="Times New Roman" w:cs="Times New Roman"/>
                <w:color w:val="000000" w:themeColor="text1"/>
                <w:sz w:val="24"/>
                <w:szCs w:val="24"/>
              </w:rPr>
            </w:pPr>
            <w:r w:rsidRPr="007F695C">
              <w:rPr>
                <w:rFonts w:ascii="Times New Roman" w:eastAsia="Times New Roman" w:hAnsi="Times New Roman" w:cs="Times New Roman"/>
                <w:color w:val="000000" w:themeColor="text1"/>
                <w:sz w:val="24"/>
                <w:szCs w:val="24"/>
              </w:rPr>
              <w:t xml:space="preserve">Учасник визначає ціни на </w:t>
            </w:r>
            <w:r w:rsidR="00EB3596" w:rsidRPr="007F695C">
              <w:rPr>
                <w:rFonts w:ascii="Times New Roman" w:eastAsia="Times New Roman" w:hAnsi="Times New Roman" w:cs="Times New Roman"/>
                <w:b/>
                <w:color w:val="000000" w:themeColor="text1"/>
                <w:sz w:val="24"/>
                <w:szCs w:val="24"/>
              </w:rPr>
              <w:t>послуги</w:t>
            </w:r>
            <w:r w:rsidRPr="007F695C">
              <w:rPr>
                <w:rFonts w:ascii="Times New Roman" w:eastAsia="Times New Roman" w:hAnsi="Times New Roman" w:cs="Times New Roman"/>
                <w:color w:val="000000" w:themeColor="text1"/>
                <w:sz w:val="24"/>
                <w:szCs w:val="24"/>
              </w:rPr>
              <w:t xml:space="preserve">, що він пропонує </w:t>
            </w:r>
            <w:r w:rsidR="00EB3596" w:rsidRPr="007F695C">
              <w:rPr>
                <w:rFonts w:ascii="Times New Roman" w:eastAsia="Times New Roman" w:hAnsi="Times New Roman" w:cs="Times New Roman"/>
                <w:b/>
                <w:color w:val="000000" w:themeColor="text1"/>
                <w:sz w:val="24"/>
                <w:szCs w:val="24"/>
              </w:rPr>
              <w:t>надати</w:t>
            </w:r>
            <w:r w:rsidRPr="007F695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7F695C" w:rsidRPr="007F695C">
              <w:rPr>
                <w:rFonts w:ascii="Times New Roman" w:eastAsia="Times New Roman" w:hAnsi="Times New Roman" w:cs="Times New Roman"/>
                <w:b/>
                <w:color w:val="000000" w:themeColor="text1"/>
                <w:sz w:val="24"/>
                <w:szCs w:val="24"/>
              </w:rPr>
              <w:t>послуг</w:t>
            </w:r>
            <w:r w:rsidRPr="007F695C">
              <w:rPr>
                <w:rFonts w:ascii="Times New Roman" w:eastAsia="Times New Roman" w:hAnsi="Times New Roman" w:cs="Times New Roman"/>
                <w:color w:val="000000" w:themeColor="text1"/>
                <w:sz w:val="24"/>
                <w:szCs w:val="24"/>
              </w:rPr>
              <w:t xml:space="preserve"> даного виду.</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67523" w:rsidRDefault="00F67523" w:rsidP="00F675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w:t>
            </w:r>
            <w:r w:rsidRPr="00D72927">
              <w:rPr>
                <w:rFonts w:ascii="Times New Roman" w:eastAsia="Times New Roman" w:hAnsi="Times New Roman" w:cs="Times New Roman"/>
                <w:b/>
                <w:i/>
                <w:sz w:val="24"/>
                <w:szCs w:val="24"/>
              </w:rPr>
              <w:t xml:space="preserve">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w:t>
            </w:r>
            <w:r w:rsidRPr="00D72927">
              <w:rPr>
                <w:rFonts w:ascii="Times New Roman" w:eastAsia="Times New Roman" w:hAnsi="Times New Roman" w:cs="Times New Roman"/>
                <w:b/>
                <w:i/>
                <w:sz w:val="24"/>
                <w:szCs w:val="24"/>
              </w:rPr>
              <w:lastRenderedPageBreak/>
              <w:t>не менше двох учасників, які подали свої тендерні пропозиції щодо предмета закупівлі або його частини (лота).</w:t>
            </w:r>
          </w:p>
          <w:p w:rsidR="00964E80" w:rsidRDefault="00F67523" w:rsidP="00F675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64E80" w:rsidRDefault="00E27A5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64E80" w:rsidRDefault="00E27A5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64E80" w:rsidRDefault="00E27A5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4E80" w:rsidRDefault="00E27A58">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64E80" w:rsidRDefault="00E27A5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C68A3" w:rsidRPr="00300C22" w:rsidRDefault="00BC68A3" w:rsidP="00300C22">
            <w:pPr>
              <w:widowControl w:val="0"/>
              <w:jc w:val="both"/>
              <w:rPr>
                <w:rFonts w:ascii="Times New Roman" w:eastAsia="Times New Roman" w:hAnsi="Times New Roman" w:cs="Times New Roman"/>
                <w:sz w:val="24"/>
                <w:szCs w:val="24"/>
              </w:rPr>
            </w:pPr>
            <w:r w:rsidRPr="00300C2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w:t>
            </w:r>
            <w:r w:rsidR="00300C22" w:rsidRPr="00300C22">
              <w:rPr>
                <w:rFonts w:ascii="Times New Roman" w:eastAsia="Times New Roman" w:hAnsi="Times New Roman" w:cs="Times New Roman"/>
                <w:sz w:val="24"/>
                <w:szCs w:val="24"/>
              </w:rPr>
              <w:t>дстав, визначених пунктом 44  О</w:t>
            </w:r>
            <w:r w:rsidRPr="00300C22">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w:t>
            </w:r>
          </w:p>
          <w:p w:rsidR="00964E80" w:rsidRDefault="00BC68A3" w:rsidP="00300C22">
            <w:pPr>
              <w:widowControl w:val="0"/>
              <w:jc w:val="both"/>
              <w:rPr>
                <w:rFonts w:ascii="Times New Roman" w:eastAsia="Times New Roman" w:hAnsi="Times New Roman" w:cs="Times New Roman"/>
                <w:sz w:val="24"/>
                <w:szCs w:val="24"/>
              </w:rPr>
            </w:pPr>
            <w:r w:rsidRPr="00300C22">
              <w:rPr>
                <w:rFonts w:ascii="Times New Roman" w:eastAsia="Times New Roman" w:hAnsi="Times New Roman" w:cs="Times New Roman"/>
                <w:sz w:val="24"/>
                <w:szCs w:val="24"/>
              </w:rPr>
              <w:t>що є суттєвою під час визначення результатів відкритих</w:t>
            </w:r>
            <w:r w:rsidRPr="00300C22">
              <w:rPr>
                <w:rFonts w:ascii="Times New Roman" w:eastAsia="Times New Roman" w:hAnsi="Times New Roman" w:cs="Times New Roman"/>
                <w:sz w:val="24"/>
                <w:szCs w:val="24"/>
                <w:lang w:val="ru-RU"/>
              </w:rPr>
              <w:t xml:space="preserve"> </w:t>
            </w:r>
            <w:r w:rsidRPr="00300C22">
              <w:rPr>
                <w:rFonts w:ascii="Times New Roman" w:eastAsia="Times New Roman" w:hAnsi="Times New Roman" w:cs="Times New Roman"/>
                <w:sz w:val="24"/>
                <w:szCs w:val="24"/>
              </w:rPr>
              <w:t>торгів,</w:t>
            </w:r>
            <w:r w:rsidRPr="00300C22">
              <w:rPr>
                <w:rFonts w:ascii="Times New Roman" w:eastAsia="Times New Roman" w:hAnsi="Times New Roman" w:cs="Times New Roman"/>
                <w:sz w:val="24"/>
                <w:szCs w:val="24"/>
                <w:lang w:val="ru-RU"/>
              </w:rPr>
              <w:t xml:space="preserve"> </w:t>
            </w:r>
            <w:r w:rsidRPr="00300C22">
              <w:rPr>
                <w:rFonts w:ascii="Times New Roman" w:eastAsia="Times New Roman" w:hAnsi="Times New Roman" w:cs="Times New Roman"/>
                <w:sz w:val="24"/>
                <w:szCs w:val="24"/>
              </w:rPr>
              <w:t>замовник відхиляє тендерну пропозицію такого</w:t>
            </w:r>
            <w:r w:rsidRPr="00300C22">
              <w:rPr>
                <w:rFonts w:ascii="Times New Roman" w:eastAsia="Times New Roman" w:hAnsi="Times New Roman" w:cs="Times New Roman"/>
                <w:sz w:val="24"/>
                <w:szCs w:val="24"/>
                <w:lang w:val="ru-RU"/>
              </w:rPr>
              <w:t xml:space="preserve"> </w:t>
            </w:r>
            <w:r w:rsidRPr="00300C22">
              <w:rPr>
                <w:rFonts w:ascii="Times New Roman" w:eastAsia="Times New Roman" w:hAnsi="Times New Roman" w:cs="Times New Roman"/>
                <w:sz w:val="24"/>
                <w:szCs w:val="24"/>
              </w:rPr>
              <w:t>учасника процедури закупівлі.</w:t>
            </w:r>
          </w:p>
          <w:p w:rsidR="00964E80" w:rsidRDefault="00E27A5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4E80" w:rsidRDefault="001B31F1">
            <w:pPr>
              <w:widowControl w:val="0"/>
              <w:shd w:val="clear" w:color="auto" w:fill="FFFFFF"/>
              <w:spacing w:line="228" w:lineRule="auto"/>
              <w:jc w:val="both"/>
              <w:rPr>
                <w:rFonts w:ascii="Times New Roman" w:eastAsia="Times New Roman" w:hAnsi="Times New Roman" w:cs="Times New Roman"/>
                <w:sz w:val="24"/>
                <w:szCs w:val="24"/>
                <w:highlight w:val="white"/>
              </w:rPr>
            </w:pPr>
            <w:r w:rsidRPr="001B31F1">
              <w:rPr>
                <w:rFonts w:ascii="Times New Roman" w:eastAsia="Times New Roman" w:hAnsi="Times New Roman" w:cs="Times New Roman"/>
                <w:b/>
                <w:i/>
                <w:sz w:val="24"/>
                <w:szCs w:val="24"/>
                <w:highlight w:val="white"/>
              </w:rPr>
              <w:t>Під невідповідністю</w:t>
            </w:r>
            <w:r w:rsidRPr="001B31F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B31F1">
              <w:rPr>
                <w:rFonts w:ascii="Times New Roman" w:eastAsia="Times New Roman" w:hAnsi="Times New Roman" w:cs="Times New Roman"/>
                <w:color w:val="000000" w:themeColor="text1"/>
                <w:sz w:val="24"/>
                <w:szCs w:val="24"/>
                <w:highlight w:val="white"/>
              </w:rPr>
              <w:t>та/або відсутності інформації (та/або документів) про технічні та якіс</w:t>
            </w:r>
            <w:r w:rsidRPr="001B31F1">
              <w:rPr>
                <w:rFonts w:ascii="Times New Roman" w:eastAsia="Times New Roman" w:hAnsi="Times New Roman" w:cs="Times New Roman"/>
                <w:sz w:val="24"/>
                <w:szCs w:val="24"/>
                <w:highlight w:val="white"/>
              </w:rPr>
              <w:t>ні характеристики предмета закупівлі, що пропонується учасником процедури в його тендерній пропозиції).</w:t>
            </w:r>
          </w:p>
          <w:p w:rsidR="00964E80" w:rsidRDefault="00E27A5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64E80" w:rsidRDefault="00E27A5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64E80" w:rsidRDefault="00E27A5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64E80" w:rsidTr="00891FA8">
        <w:trPr>
          <w:trHeight w:val="4664"/>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766" w:type="dxa"/>
            <w:vAlign w:val="center"/>
          </w:tcPr>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695C">
              <w:rPr>
                <w:rFonts w:ascii="Times New Roman" w:eastAsia="Times New Roman" w:hAnsi="Times New Roman" w:cs="Times New Roman"/>
                <w:color w:val="000000"/>
                <w:sz w:val="24"/>
                <w:szCs w:val="24"/>
              </w:rPr>
              <w:t>витрати, пов</w:t>
            </w:r>
            <w:r w:rsidR="00A60F4D">
              <w:rPr>
                <w:rFonts w:ascii="Times New Roman" w:eastAsia="Times New Roman" w:hAnsi="Times New Roman" w:cs="Times New Roman"/>
                <w:color w:val="000000"/>
                <w:sz w:val="24"/>
                <w:szCs w:val="24"/>
              </w:rPr>
              <w:t>’</w:t>
            </w:r>
            <w:r w:rsidRPr="007F695C">
              <w:rPr>
                <w:rFonts w:ascii="Times New Roman" w:eastAsia="Times New Roman" w:hAnsi="Times New Roman" w:cs="Times New Roman"/>
                <w:color w:val="000000"/>
                <w:sz w:val="24"/>
                <w:szCs w:val="24"/>
              </w:rPr>
              <w:t>язані із оформленням за</w:t>
            </w:r>
            <w:r w:rsidR="007F695C" w:rsidRPr="007F695C">
              <w:rPr>
                <w:rFonts w:ascii="Times New Roman" w:eastAsia="Times New Roman" w:hAnsi="Times New Roman" w:cs="Times New Roman"/>
                <w:color w:val="000000"/>
                <w:sz w:val="24"/>
                <w:szCs w:val="24"/>
              </w:rPr>
              <w:t>безпечення тендерної пропозиції.</w:t>
            </w:r>
            <w:r w:rsid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w:t>
            </w:r>
            <w:r>
              <w:rPr>
                <w:rFonts w:ascii="Times New Roman" w:eastAsia="Times New Roman" w:hAnsi="Times New Roman" w:cs="Times New Roman"/>
                <w:color w:val="000000"/>
                <w:sz w:val="24"/>
                <w:szCs w:val="24"/>
              </w:rPr>
              <w:lastRenderedPageBreak/>
              <w:t>в довільній формі в якому зазначає законодавчі підстави ненадання відповідних документів або копію/ії роз</w:t>
            </w:r>
            <w:r w:rsidR="00A60F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яснення/нь державних органів або не накладення електронного підпису.</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A60F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60F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A60F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60F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A60F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4E80" w:rsidRDefault="00E27A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964E80" w:rsidRDefault="00E27A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964E80" w:rsidRDefault="00E27A5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964E80" w:rsidRPr="007F695C" w:rsidRDefault="00E27A58">
            <w:pPr>
              <w:widowControl w:val="0"/>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xml:space="preserve">11. </w:t>
            </w:r>
            <w:r w:rsidRPr="007F695C">
              <w:rPr>
                <w:rFonts w:ascii="Times New Roman" w:eastAsia="Times New Roman" w:hAnsi="Times New Roman" w:cs="Times New Roman"/>
                <w:sz w:val="24"/>
                <w:szCs w:val="24"/>
              </w:rPr>
              <w:t>Тендерна п</w:t>
            </w:r>
            <w:r w:rsidRPr="007F695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64E80" w:rsidRDefault="00E27A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964E80" w:rsidRDefault="00E27A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w:t>
            </w:r>
            <w:r w:rsidR="00A60F4D">
              <w:rPr>
                <w:rFonts w:ascii="Times New Roman" w:eastAsia="Times New Roman" w:hAnsi="Times New Roman" w:cs="Times New Roman"/>
                <w:sz w:val="24"/>
                <w:szCs w:val="24"/>
              </w:rPr>
              <w:t>Україна</w:t>
            </w:r>
            <w:r>
              <w:rPr>
                <w:rFonts w:ascii="Times New Roman" w:eastAsia="Times New Roman" w:hAnsi="Times New Roman" w:cs="Times New Roman"/>
                <w:sz w:val="24"/>
                <w:szCs w:val="24"/>
              </w:rPr>
              <w:t xml:space="preserve">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64E80" w:rsidRDefault="00E27A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4E80" w:rsidRDefault="00E27A5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81394" w:rsidRPr="00D81394" w:rsidRDefault="00E27A58" w:rsidP="00D81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00D81394" w:rsidRPr="00D81394">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64E80" w:rsidRDefault="00D81394" w:rsidP="00D81394">
            <w:pPr>
              <w:widowControl w:val="0"/>
              <w:jc w:val="both"/>
              <w:rPr>
                <w:rFonts w:ascii="Times New Roman" w:eastAsia="Times New Roman" w:hAnsi="Times New Roman" w:cs="Times New Roman"/>
                <w:i/>
                <w:sz w:val="24"/>
                <w:szCs w:val="24"/>
              </w:rPr>
            </w:pPr>
            <w:r w:rsidRPr="00D8139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64E80" w:rsidTr="00891FA8">
        <w:trPr>
          <w:trHeight w:val="1119"/>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766" w:type="dxa"/>
            <w:vAlign w:val="center"/>
          </w:tcPr>
          <w:p w:rsidR="00964E80" w:rsidRPr="00D81394" w:rsidRDefault="00E27A58">
            <w:pPr>
              <w:widowControl w:val="0"/>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b/>
                <w:sz w:val="24"/>
                <w:szCs w:val="24"/>
              </w:rPr>
              <w:t>Замовник відхиляє тендерну пропозицію</w:t>
            </w:r>
            <w:r w:rsidRPr="00D81394">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964E80" w:rsidRPr="00D81394" w:rsidRDefault="00E27A58">
            <w:pPr>
              <w:widowControl w:val="0"/>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 xml:space="preserve">1) </w:t>
            </w:r>
            <w:r w:rsidRPr="00D81394">
              <w:rPr>
                <w:rFonts w:ascii="Times New Roman" w:eastAsia="Times New Roman" w:hAnsi="Times New Roman" w:cs="Times New Roman"/>
                <w:b/>
                <w:sz w:val="24"/>
                <w:szCs w:val="24"/>
              </w:rPr>
              <w:t>учасник процедури закупівлі</w:t>
            </w:r>
            <w:r w:rsidRPr="00D81394">
              <w:rPr>
                <w:rFonts w:ascii="Times New Roman" w:eastAsia="Times New Roman" w:hAnsi="Times New Roman" w:cs="Times New Roman"/>
                <w:sz w:val="24"/>
                <w:szCs w:val="24"/>
              </w:rPr>
              <w:t>:</w:t>
            </w:r>
          </w:p>
          <w:p w:rsidR="00964E80" w:rsidRPr="00D81394" w:rsidRDefault="00E27A58" w:rsidP="007F70B1">
            <w:pPr>
              <w:widowControl w:val="0"/>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w:t>
            </w:r>
            <w:r w:rsidR="007F70B1" w:rsidRPr="007F70B1">
              <w:rPr>
                <w:rFonts w:ascii="Times New Roman" w:eastAsia="Times New Roman" w:hAnsi="Times New Roman" w:cs="Times New Roman"/>
                <w:sz w:val="24"/>
                <w:szCs w:val="24"/>
              </w:rPr>
              <w:t>зазначив у те</w:t>
            </w:r>
            <w:r w:rsidR="007F70B1">
              <w:rPr>
                <w:rFonts w:ascii="Times New Roman" w:eastAsia="Times New Roman" w:hAnsi="Times New Roman" w:cs="Times New Roman"/>
                <w:sz w:val="24"/>
                <w:szCs w:val="24"/>
              </w:rPr>
              <w:t>ндерній пропозиції недостовірну</w:t>
            </w:r>
            <w:r w:rsidR="007F70B1" w:rsidRPr="007F70B1">
              <w:rPr>
                <w:rFonts w:ascii="Times New Roman" w:eastAsia="Times New Roman" w:hAnsi="Times New Roman" w:cs="Times New Roman"/>
                <w:sz w:val="24"/>
                <w:szCs w:val="24"/>
                <w:lang w:val="ru-RU"/>
              </w:rPr>
              <w:t xml:space="preserve"> </w:t>
            </w:r>
            <w:r w:rsidR="007F70B1" w:rsidRPr="007F70B1">
              <w:rPr>
                <w:rFonts w:ascii="Times New Roman" w:eastAsia="Times New Roman" w:hAnsi="Times New Roman" w:cs="Times New Roman"/>
                <w:sz w:val="24"/>
                <w:szCs w:val="24"/>
              </w:rPr>
              <w:t>інформацію, що є сутт</w:t>
            </w:r>
            <w:r w:rsidR="007F70B1">
              <w:rPr>
                <w:rFonts w:ascii="Times New Roman" w:eastAsia="Times New Roman" w:hAnsi="Times New Roman" w:cs="Times New Roman"/>
                <w:sz w:val="24"/>
                <w:szCs w:val="24"/>
              </w:rPr>
              <w:t>євою для визначення результатів</w:t>
            </w:r>
            <w:r w:rsidR="007F70B1" w:rsidRPr="007F70B1">
              <w:rPr>
                <w:rFonts w:ascii="Times New Roman" w:eastAsia="Times New Roman" w:hAnsi="Times New Roman" w:cs="Times New Roman"/>
                <w:sz w:val="24"/>
                <w:szCs w:val="24"/>
                <w:lang w:val="ru-RU"/>
              </w:rPr>
              <w:t xml:space="preserve"> </w:t>
            </w:r>
            <w:r w:rsidR="007F70B1" w:rsidRPr="007F70B1">
              <w:rPr>
                <w:rFonts w:ascii="Times New Roman" w:eastAsia="Times New Roman" w:hAnsi="Times New Roman" w:cs="Times New Roman"/>
                <w:sz w:val="24"/>
                <w:szCs w:val="24"/>
              </w:rPr>
              <w:t>відкритих торгів, яку замов</w:t>
            </w:r>
            <w:r w:rsidR="007F70B1">
              <w:rPr>
                <w:rFonts w:ascii="Times New Roman" w:eastAsia="Times New Roman" w:hAnsi="Times New Roman" w:cs="Times New Roman"/>
                <w:sz w:val="24"/>
                <w:szCs w:val="24"/>
              </w:rPr>
              <w:t>ником виявлено згідно з абзацом</w:t>
            </w:r>
            <w:r w:rsidR="007F70B1" w:rsidRPr="007F70B1">
              <w:rPr>
                <w:rFonts w:ascii="Times New Roman" w:eastAsia="Times New Roman" w:hAnsi="Times New Roman" w:cs="Times New Roman"/>
                <w:sz w:val="24"/>
                <w:szCs w:val="24"/>
                <w:lang w:val="ru-RU"/>
              </w:rPr>
              <w:t xml:space="preserve"> </w:t>
            </w:r>
            <w:r w:rsidR="007F70B1">
              <w:rPr>
                <w:rFonts w:ascii="Times New Roman" w:eastAsia="Times New Roman" w:hAnsi="Times New Roman" w:cs="Times New Roman"/>
                <w:sz w:val="24"/>
                <w:szCs w:val="24"/>
              </w:rPr>
              <w:t>другим пункту 39 Особливостей</w:t>
            </w:r>
            <w:r w:rsidRPr="00D81394">
              <w:rPr>
                <w:rFonts w:ascii="Times New Roman" w:eastAsia="Times New Roman" w:hAnsi="Times New Roman" w:cs="Times New Roman"/>
                <w:sz w:val="24"/>
                <w:szCs w:val="24"/>
              </w:rPr>
              <w:t>;</w:t>
            </w:r>
          </w:p>
          <w:p w:rsidR="00964E80" w:rsidRPr="00D81394" w:rsidRDefault="00E27A58">
            <w:pPr>
              <w:widowControl w:val="0"/>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w:t>
            </w:r>
            <w:r w:rsidR="00D81394" w:rsidRPr="00D81394">
              <w:t xml:space="preserve"> </w:t>
            </w:r>
            <w:r w:rsidR="00D81394" w:rsidRPr="00D8139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64E80" w:rsidRPr="00D81394" w:rsidRDefault="00E27A58">
            <w:pPr>
              <w:widowControl w:val="0"/>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4E80" w:rsidRPr="00D81394" w:rsidRDefault="00E27A58" w:rsidP="007F70B1">
            <w:pPr>
              <w:widowControl w:val="0"/>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w:t>
            </w:r>
            <w:r w:rsidR="007F70B1" w:rsidRPr="007F70B1">
              <w:rPr>
                <w:rFonts w:ascii="Times New Roman" w:eastAsia="Times New Roman" w:hAnsi="Times New Roman" w:cs="Times New Roman"/>
                <w:sz w:val="24"/>
                <w:szCs w:val="24"/>
              </w:rPr>
              <w:t>не надав обґру</w:t>
            </w:r>
            <w:r w:rsidR="007F70B1">
              <w:rPr>
                <w:rFonts w:ascii="Times New Roman" w:eastAsia="Times New Roman" w:hAnsi="Times New Roman" w:cs="Times New Roman"/>
                <w:sz w:val="24"/>
                <w:szCs w:val="24"/>
              </w:rPr>
              <w:t>нтування аномально низької ціни</w:t>
            </w:r>
            <w:r w:rsidR="007F70B1" w:rsidRPr="007F70B1">
              <w:rPr>
                <w:rFonts w:ascii="Times New Roman" w:eastAsia="Times New Roman" w:hAnsi="Times New Roman" w:cs="Times New Roman"/>
                <w:sz w:val="24"/>
                <w:szCs w:val="24"/>
                <w:lang w:val="ru-RU"/>
              </w:rPr>
              <w:t xml:space="preserve"> </w:t>
            </w:r>
            <w:r w:rsidR="007F70B1" w:rsidRPr="007F70B1">
              <w:rPr>
                <w:rFonts w:ascii="Times New Roman" w:eastAsia="Times New Roman" w:hAnsi="Times New Roman" w:cs="Times New Roman"/>
                <w:sz w:val="24"/>
                <w:szCs w:val="24"/>
              </w:rPr>
              <w:t>тендерної пропозиції протя</w:t>
            </w:r>
            <w:r w:rsidR="007F70B1">
              <w:rPr>
                <w:rFonts w:ascii="Times New Roman" w:eastAsia="Times New Roman" w:hAnsi="Times New Roman" w:cs="Times New Roman"/>
                <w:sz w:val="24"/>
                <w:szCs w:val="24"/>
              </w:rPr>
              <w:t>гом строку, визначеного абзацом</w:t>
            </w:r>
            <w:r w:rsidR="007F70B1" w:rsidRPr="007F70B1">
              <w:rPr>
                <w:rFonts w:ascii="Times New Roman" w:eastAsia="Times New Roman" w:hAnsi="Times New Roman" w:cs="Times New Roman"/>
                <w:sz w:val="24"/>
                <w:szCs w:val="24"/>
                <w:lang w:val="ru-RU"/>
              </w:rPr>
              <w:t xml:space="preserve"> </w:t>
            </w:r>
            <w:r w:rsidR="007F70B1" w:rsidRPr="007F70B1">
              <w:rPr>
                <w:rFonts w:ascii="Times New Roman" w:eastAsia="Times New Roman" w:hAnsi="Times New Roman" w:cs="Times New Roman"/>
                <w:sz w:val="24"/>
                <w:szCs w:val="24"/>
              </w:rPr>
              <w:t>п’ятим пункту 38 Особливостей;</w:t>
            </w:r>
          </w:p>
          <w:p w:rsidR="00964E80" w:rsidRPr="00D81394" w:rsidRDefault="00E27A58" w:rsidP="001314E6">
            <w:pPr>
              <w:widowControl w:val="0"/>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lastRenderedPageBreak/>
              <w:t>-</w:t>
            </w:r>
            <w:r w:rsidR="001314E6" w:rsidRPr="001314E6">
              <w:rPr>
                <w:rFonts w:ascii="Times New Roman" w:eastAsia="Times New Roman" w:hAnsi="Times New Roman" w:cs="Times New Roman"/>
                <w:sz w:val="24"/>
                <w:szCs w:val="24"/>
              </w:rPr>
              <w:t>визначив конфіденцій</w:t>
            </w:r>
            <w:r w:rsidR="001314E6">
              <w:rPr>
                <w:rFonts w:ascii="Times New Roman" w:eastAsia="Times New Roman" w:hAnsi="Times New Roman" w:cs="Times New Roman"/>
                <w:sz w:val="24"/>
                <w:szCs w:val="24"/>
              </w:rPr>
              <w:t>ною інформацію, що не може бути</w:t>
            </w:r>
            <w:r w:rsidR="001314E6" w:rsidRPr="001314E6">
              <w:rPr>
                <w:rFonts w:ascii="Times New Roman" w:eastAsia="Times New Roman" w:hAnsi="Times New Roman" w:cs="Times New Roman"/>
                <w:sz w:val="24"/>
                <w:szCs w:val="24"/>
                <w:lang w:val="ru-RU"/>
              </w:rPr>
              <w:t xml:space="preserve"> </w:t>
            </w:r>
            <w:r w:rsidR="001314E6" w:rsidRPr="001314E6">
              <w:rPr>
                <w:rFonts w:ascii="Times New Roman" w:eastAsia="Times New Roman" w:hAnsi="Times New Roman" w:cs="Times New Roman"/>
                <w:sz w:val="24"/>
                <w:szCs w:val="24"/>
              </w:rPr>
              <w:t>визначена як конфіденц</w:t>
            </w:r>
            <w:r w:rsidR="001314E6">
              <w:rPr>
                <w:rFonts w:ascii="Times New Roman" w:eastAsia="Times New Roman" w:hAnsi="Times New Roman" w:cs="Times New Roman"/>
                <w:sz w:val="24"/>
                <w:szCs w:val="24"/>
              </w:rPr>
              <w:t>ійна відповідно до вимог абзацу</w:t>
            </w:r>
            <w:r w:rsidR="001314E6" w:rsidRPr="001314E6">
              <w:rPr>
                <w:rFonts w:ascii="Times New Roman" w:eastAsia="Times New Roman" w:hAnsi="Times New Roman" w:cs="Times New Roman"/>
                <w:sz w:val="24"/>
                <w:szCs w:val="24"/>
                <w:lang w:val="ru-RU"/>
              </w:rPr>
              <w:t xml:space="preserve"> </w:t>
            </w:r>
            <w:r w:rsidR="001314E6" w:rsidRPr="001314E6">
              <w:rPr>
                <w:rFonts w:ascii="Times New Roman" w:eastAsia="Times New Roman" w:hAnsi="Times New Roman" w:cs="Times New Roman"/>
                <w:sz w:val="24"/>
                <w:szCs w:val="24"/>
              </w:rPr>
              <w:t>другого пункту 36 Особливостей;</w:t>
            </w:r>
          </w:p>
          <w:p w:rsidR="00964E80" w:rsidRPr="00D81394" w:rsidRDefault="00E27A58">
            <w:pPr>
              <w:widowControl w:val="0"/>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w:t>
            </w:r>
            <w:r w:rsidR="00D81394" w:rsidRPr="00D81394">
              <w:t xml:space="preserve"> </w:t>
            </w:r>
            <w:r w:rsidR="00D81394" w:rsidRPr="00D81394">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81394">
              <w:rPr>
                <w:rFonts w:ascii="Times New Roman" w:eastAsia="Times New Roman" w:hAnsi="Times New Roman" w:cs="Times New Roman"/>
                <w:sz w:val="24"/>
                <w:szCs w:val="24"/>
              </w:rPr>
              <w:t xml:space="preserve">2) </w:t>
            </w:r>
            <w:r w:rsidRPr="00D81394">
              <w:rPr>
                <w:rFonts w:ascii="Times New Roman" w:eastAsia="Times New Roman" w:hAnsi="Times New Roman" w:cs="Times New Roman"/>
                <w:b/>
                <w:sz w:val="24"/>
                <w:szCs w:val="24"/>
              </w:rPr>
              <w:t>тендерна пропозиція:</w:t>
            </w:r>
          </w:p>
          <w:p w:rsidR="00964E80" w:rsidRPr="00257485"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yellow"/>
              </w:rPr>
            </w:pPr>
            <w:r w:rsidRPr="00D81394">
              <w:rPr>
                <w:rFonts w:ascii="Times New Roman" w:eastAsia="Times New Roman" w:hAnsi="Times New Roman" w:cs="Times New Roman"/>
                <w:sz w:val="24"/>
                <w:szCs w:val="24"/>
              </w:rPr>
              <w:t>-</w:t>
            </w:r>
            <w:r w:rsidR="00D81394" w:rsidRPr="00D81394">
              <w:t xml:space="preserve"> </w:t>
            </w:r>
            <w:r w:rsidR="00D81394" w:rsidRPr="00D81394">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-є такою, строк дії якої закінчився;</w:t>
            </w: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81394">
              <w:rPr>
                <w:rFonts w:ascii="Times New Roman" w:eastAsia="Times New Roman" w:hAnsi="Times New Roman" w:cs="Times New Roman"/>
                <w:sz w:val="24"/>
                <w:szCs w:val="24"/>
              </w:rPr>
              <w:t xml:space="preserve">3) </w:t>
            </w:r>
            <w:r w:rsidRPr="00D81394">
              <w:rPr>
                <w:rFonts w:ascii="Times New Roman" w:eastAsia="Times New Roman" w:hAnsi="Times New Roman" w:cs="Times New Roman"/>
                <w:b/>
                <w:sz w:val="24"/>
                <w:szCs w:val="24"/>
              </w:rPr>
              <w:t>переможець процедури закупівлі:</w:t>
            </w: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w:t>
            </w:r>
            <w:r w:rsidR="00D81394" w:rsidRPr="00D81394">
              <w:t xml:space="preserve"> </w:t>
            </w:r>
            <w:r w:rsidR="00D81394" w:rsidRPr="00D8139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w:t>
            </w:r>
            <w:r w:rsidR="001314E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D81394">
              <w:rPr>
                <w:rFonts w:ascii="Times New Roman" w:eastAsia="Times New Roman" w:hAnsi="Times New Roman" w:cs="Times New Roman"/>
                <w:sz w:val="24"/>
                <w:szCs w:val="24"/>
              </w:rPr>
              <w:t>.</w:t>
            </w: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81394">
              <w:rPr>
                <w:rFonts w:ascii="Times New Roman" w:eastAsia="Times New Roman" w:hAnsi="Times New Roman" w:cs="Times New Roman"/>
                <w:b/>
                <w:sz w:val="24"/>
                <w:szCs w:val="24"/>
              </w:rPr>
              <w:t>Замовник може відхилити тендерну пропозицію</w:t>
            </w:r>
            <w:r w:rsidRPr="00D81394">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81394">
              <w:rPr>
                <w:rFonts w:ascii="Times New Roman" w:eastAsia="Times New Roman" w:hAnsi="Times New Roman" w:cs="Times New Roman"/>
                <w:b/>
                <w:sz w:val="24"/>
                <w:szCs w:val="24"/>
              </w:rPr>
              <w:t>у разі, коли:</w:t>
            </w: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4E80" w:rsidRPr="00D81394" w:rsidRDefault="00E27A58">
            <w:pPr>
              <w:widowControl w:val="0"/>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64E80" w:rsidRPr="00257485" w:rsidRDefault="00E27A58">
            <w:pPr>
              <w:widowControl w:val="0"/>
              <w:jc w:val="both"/>
              <w:rPr>
                <w:rFonts w:ascii="Times New Roman" w:eastAsia="Times New Roman" w:hAnsi="Times New Roman" w:cs="Times New Roman"/>
                <w:sz w:val="24"/>
                <w:szCs w:val="24"/>
                <w:highlight w:val="yellow"/>
              </w:rPr>
            </w:pPr>
            <w:r w:rsidRPr="00D8139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81394">
              <w:rPr>
                <w:rFonts w:ascii="Times New Roman" w:eastAsia="Times New Roman" w:hAnsi="Times New Roman" w:cs="Times New Roman"/>
                <w:b/>
                <w:sz w:val="24"/>
                <w:szCs w:val="24"/>
              </w:rPr>
              <w:t xml:space="preserve">не пізніш як через чотири дні </w:t>
            </w:r>
            <w:r w:rsidRPr="00D81394">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4E80" w:rsidTr="00891FA8">
        <w:trPr>
          <w:trHeight w:val="472"/>
          <w:jc w:val="center"/>
        </w:trPr>
        <w:tc>
          <w:tcPr>
            <w:tcW w:w="11139" w:type="dxa"/>
            <w:gridSpan w:val="3"/>
            <w:vAlign w:val="center"/>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64E80" w:rsidTr="00891FA8">
        <w:trPr>
          <w:trHeight w:val="416"/>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4" w:type="dxa"/>
          </w:tcPr>
          <w:p w:rsidR="00964E80" w:rsidRDefault="00E27A5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766" w:type="dxa"/>
            <w:vAlign w:val="center"/>
          </w:tcPr>
          <w:p w:rsidR="00964E80" w:rsidRDefault="00E27A5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64E80" w:rsidRDefault="00E27A5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1314E6">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Pr>
                <w:rFonts w:ascii="Times New Roman" w:eastAsia="Times New Roman" w:hAnsi="Times New Roman" w:cs="Times New Roman"/>
                <w:sz w:val="24"/>
                <w:szCs w:val="24"/>
              </w:rPr>
              <w:lastRenderedPageBreak/>
              <w:t>відкритих торгів.</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64E80" w:rsidTr="00891FA8">
        <w:trPr>
          <w:trHeight w:val="569"/>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766" w:type="dxa"/>
            <w:vAlign w:val="center"/>
          </w:tcPr>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964E80" w:rsidTr="00891FA8">
        <w:trPr>
          <w:trHeight w:val="1119"/>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7766" w:type="dxa"/>
            <w:vAlign w:val="center"/>
          </w:tcPr>
          <w:p w:rsidR="00964E80" w:rsidRDefault="00E27A5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64E80" w:rsidRDefault="00E27A5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64E80" w:rsidRDefault="00E27A5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64E80" w:rsidRDefault="00E27A5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964E80" w:rsidTr="00891FA8">
        <w:trPr>
          <w:trHeight w:val="3123"/>
          <w:jc w:val="center"/>
        </w:trPr>
        <w:tc>
          <w:tcPr>
            <w:tcW w:w="679"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766" w:type="dxa"/>
            <w:vAlign w:val="center"/>
          </w:tcPr>
          <w:p w:rsidR="001B31F1" w:rsidRPr="001B31F1" w:rsidRDefault="001B31F1" w:rsidP="001B31F1">
            <w:pPr>
              <w:widowControl w:val="0"/>
              <w:jc w:val="both"/>
              <w:rPr>
                <w:rFonts w:ascii="Times New Roman" w:eastAsia="Times New Roman" w:hAnsi="Times New Roman" w:cs="Times New Roman"/>
                <w:color w:val="323232"/>
                <w:sz w:val="24"/>
                <w:szCs w:val="24"/>
              </w:rPr>
            </w:pPr>
            <w:r w:rsidRPr="001B31F1">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B31F1" w:rsidRPr="001B31F1" w:rsidRDefault="001B31F1" w:rsidP="001B31F1">
            <w:pPr>
              <w:widowControl w:val="0"/>
              <w:jc w:val="both"/>
              <w:rPr>
                <w:rFonts w:ascii="Times New Roman" w:eastAsia="Times New Roman" w:hAnsi="Times New Roman" w:cs="Times New Roman"/>
                <w:color w:val="323232"/>
                <w:sz w:val="24"/>
                <w:szCs w:val="24"/>
              </w:rPr>
            </w:pPr>
            <w:r w:rsidRPr="001B31F1">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B31F1" w:rsidRPr="001B31F1" w:rsidRDefault="001B31F1" w:rsidP="001B31F1">
            <w:pPr>
              <w:widowControl w:val="0"/>
              <w:jc w:val="both"/>
              <w:rPr>
                <w:rFonts w:ascii="Times New Roman" w:eastAsia="Times New Roman" w:hAnsi="Times New Roman" w:cs="Times New Roman"/>
                <w:color w:val="323232"/>
                <w:sz w:val="24"/>
                <w:szCs w:val="24"/>
              </w:rPr>
            </w:pPr>
            <w:r w:rsidRPr="001B31F1">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B31F1" w:rsidRPr="001B31F1" w:rsidRDefault="001B31F1" w:rsidP="001B31F1">
            <w:pPr>
              <w:widowControl w:val="0"/>
              <w:jc w:val="both"/>
              <w:rPr>
                <w:rFonts w:ascii="Times New Roman" w:eastAsia="Times New Roman" w:hAnsi="Times New Roman" w:cs="Times New Roman"/>
                <w:color w:val="323232"/>
                <w:sz w:val="24"/>
                <w:szCs w:val="24"/>
              </w:rPr>
            </w:pPr>
            <w:r w:rsidRPr="001B31F1">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964E80" w:rsidRDefault="001B31F1" w:rsidP="001B31F1">
            <w:pPr>
              <w:widowControl w:val="0"/>
              <w:jc w:val="both"/>
              <w:rPr>
                <w:rFonts w:ascii="Times New Roman" w:eastAsia="Times New Roman" w:hAnsi="Times New Roman" w:cs="Times New Roman"/>
                <w:color w:val="323232"/>
                <w:sz w:val="24"/>
                <w:szCs w:val="24"/>
              </w:rPr>
            </w:pPr>
            <w:r w:rsidRPr="001B31F1">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color w:val="323232"/>
                <w:sz w:val="24"/>
                <w:szCs w:val="24"/>
              </w:rPr>
              <w:t>.</w:t>
            </w:r>
          </w:p>
        </w:tc>
      </w:tr>
      <w:tr w:rsidR="00964E80" w:rsidTr="00891FA8">
        <w:trPr>
          <w:trHeight w:val="845"/>
          <w:jc w:val="center"/>
        </w:trPr>
        <w:tc>
          <w:tcPr>
            <w:tcW w:w="679" w:type="dxa"/>
          </w:tcPr>
          <w:p w:rsidR="00964E80" w:rsidRDefault="005C05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694"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766" w:type="dxa"/>
            <w:vAlign w:val="center"/>
          </w:tcPr>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tc>
      </w:tr>
    </w:tbl>
    <w:p w:rsidR="00964E80" w:rsidRDefault="00964E80">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9D0C42" w:rsidRDefault="009D0C42" w:rsidP="007F695C">
      <w:pPr>
        <w:spacing w:after="0" w:line="240" w:lineRule="auto"/>
        <w:ind w:left="5660" w:firstLine="700"/>
        <w:jc w:val="right"/>
        <w:rPr>
          <w:rFonts w:ascii="Times New Roman" w:eastAsia="Times New Roman" w:hAnsi="Times New Roman" w:cs="Times New Roman"/>
          <w:sz w:val="24"/>
          <w:szCs w:val="24"/>
        </w:rPr>
      </w:pPr>
    </w:p>
    <w:p w:rsidR="007F695C" w:rsidRDefault="007F695C" w:rsidP="007F695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7F695C" w:rsidRDefault="007F695C" w:rsidP="007F695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7F695C" w:rsidRDefault="007F695C" w:rsidP="007F695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F695C" w:rsidRPr="007F695C" w:rsidRDefault="007F695C" w:rsidP="007F695C">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F695C" w:rsidRPr="007F695C" w:rsidRDefault="007F695C" w:rsidP="007F695C">
      <w:pPr>
        <w:spacing w:after="0" w:line="240" w:lineRule="auto"/>
        <w:ind w:left="885"/>
        <w:jc w:val="center"/>
        <w:rPr>
          <w:rFonts w:ascii="Times New Roman" w:eastAsia="Times New Roman" w:hAnsi="Times New Roman" w:cs="Times New Roman"/>
          <w:sz w:val="24"/>
          <w:szCs w:val="24"/>
        </w:rPr>
      </w:pPr>
    </w:p>
    <w:tbl>
      <w:tblPr>
        <w:tblW w:w="10983" w:type="dxa"/>
        <w:jc w:val="center"/>
        <w:tblInd w:w="-648" w:type="dxa"/>
        <w:tblLayout w:type="fixed"/>
        <w:tblLook w:val="0400" w:firstRow="0" w:lastRow="0" w:firstColumn="0" w:lastColumn="0" w:noHBand="0" w:noVBand="1"/>
      </w:tblPr>
      <w:tblGrid>
        <w:gridCol w:w="459"/>
        <w:gridCol w:w="3232"/>
        <w:gridCol w:w="7292"/>
      </w:tblGrid>
      <w:tr w:rsidR="007F695C" w:rsidRPr="007F695C" w:rsidTr="004255A9">
        <w:trPr>
          <w:trHeight w:val="958"/>
          <w:jc w:val="center"/>
        </w:trPr>
        <w:tc>
          <w:tcPr>
            <w:tcW w:w="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695C" w:rsidRPr="007F695C" w:rsidRDefault="007F695C" w:rsidP="00616675">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3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695C" w:rsidRPr="007F695C" w:rsidRDefault="007F695C" w:rsidP="007F695C">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695C" w:rsidRPr="007F695C" w:rsidRDefault="007F695C" w:rsidP="007F695C">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7F695C" w:rsidRPr="007F695C" w:rsidTr="004255A9">
        <w:trPr>
          <w:trHeight w:val="20"/>
          <w:jc w:val="center"/>
        </w:trPr>
        <w:tc>
          <w:tcPr>
            <w:tcW w:w="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3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7F695C" w:rsidRPr="007F695C" w:rsidRDefault="007F695C" w:rsidP="009D0C42">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hd w:val="clear" w:color="auto" w:fill="FFFFFF"/>
              <w:spacing w:after="0" w:line="240" w:lineRule="auto"/>
              <w:jc w:val="both"/>
              <w:rPr>
                <w:rFonts w:ascii="Times New Roman" w:eastAsia="Times New Roman" w:hAnsi="Times New Roman" w:cs="Times New Roman"/>
                <w:sz w:val="24"/>
                <w:szCs w:val="24"/>
              </w:rPr>
            </w:pPr>
          </w:p>
          <w:p w:rsidR="007F695C" w:rsidRPr="00A60F4D" w:rsidRDefault="007F695C" w:rsidP="00A60F4D">
            <w:pPr>
              <w:shd w:val="clear" w:color="auto" w:fill="FFFFFF"/>
              <w:spacing w:after="0" w:line="240" w:lineRule="auto"/>
              <w:jc w:val="both"/>
              <w:rPr>
                <w:rFonts w:ascii="Times New Roman" w:eastAsia="Times New Roman" w:hAnsi="Times New Roman" w:cs="Times New Roman"/>
                <w:sz w:val="24"/>
                <w:szCs w:val="24"/>
              </w:rPr>
            </w:pPr>
            <w:r w:rsidRPr="00A60F4D">
              <w:rPr>
                <w:rFonts w:ascii="Times New Roman" w:eastAsia="Times New Roman" w:hAnsi="Times New Roman" w:cs="Times New Roman"/>
                <w:color w:val="000000"/>
                <w:sz w:val="24"/>
                <w:szCs w:val="24"/>
              </w:rPr>
              <w:t>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7F695C" w:rsidRPr="007F695C" w:rsidRDefault="007F695C" w:rsidP="007F695C">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w:t>
            </w:r>
            <w:r w:rsidR="00616675">
              <w:rPr>
                <w:rFonts w:ascii="Times New Roman" w:eastAsia="Times New Roman" w:hAnsi="Times New Roman" w:cs="Times New Roman"/>
                <w:color w:val="000000"/>
                <w:sz w:val="24"/>
                <w:szCs w:val="24"/>
              </w:rPr>
              <w:t>необхідних для надання послуг</w:t>
            </w:r>
            <w:r w:rsidRPr="007F695C">
              <w:rPr>
                <w:rFonts w:ascii="Times New Roman" w:eastAsia="Times New Roman" w:hAnsi="Times New Roman" w:cs="Times New Roman"/>
                <w:color w:val="000000"/>
                <w:sz w:val="24"/>
                <w:szCs w:val="24"/>
              </w:rPr>
              <w:t>,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7F695C" w:rsidRPr="007F695C" w:rsidTr="004255A9">
        <w:trPr>
          <w:trHeight w:val="295"/>
          <w:jc w:val="center"/>
        </w:trPr>
        <w:tc>
          <w:tcPr>
            <w:tcW w:w="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616675" w:rsidP="007F69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007F695C" w:rsidRPr="007F695C">
              <w:rPr>
                <w:rFonts w:ascii="Times New Roman" w:eastAsia="Times New Roman" w:hAnsi="Times New Roman" w:cs="Times New Roman"/>
                <w:b/>
                <w:color w:val="000000"/>
                <w:sz w:val="24"/>
                <w:szCs w:val="24"/>
              </w:rPr>
              <w:t>.</w:t>
            </w:r>
          </w:p>
        </w:tc>
        <w:tc>
          <w:tcPr>
            <w:tcW w:w="3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523" w:rsidRPr="007F695C" w:rsidRDefault="00F67523" w:rsidP="00F67523">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B1665A" w:rsidRDefault="00F67523" w:rsidP="00F675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копію</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аналогічного (-их) </w:t>
            </w:r>
            <w:r w:rsidRPr="007F695C">
              <w:rPr>
                <w:rFonts w:ascii="Times New Roman" w:eastAsia="Times New Roman" w:hAnsi="Times New Roman" w:cs="Times New Roman"/>
                <w:color w:val="000000"/>
                <w:sz w:val="24"/>
                <w:szCs w:val="24"/>
              </w:rPr>
              <w:t>договору</w:t>
            </w:r>
            <w:r>
              <w:rPr>
                <w:rFonts w:ascii="Times New Roman" w:eastAsia="Times New Roman" w:hAnsi="Times New Roman" w:cs="Times New Roman"/>
                <w:color w:val="000000"/>
                <w:sz w:val="24"/>
                <w:szCs w:val="24"/>
              </w:rPr>
              <w:t xml:space="preserve"> (-ів) з усіма додатками;</w:t>
            </w:r>
          </w:p>
          <w:p w:rsidR="007F695C" w:rsidRDefault="00F67523" w:rsidP="00F675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Pr>
                <w:rFonts w:ascii="Times New Roman" w:eastAsia="Times New Roman" w:hAnsi="Times New Roman" w:cs="Times New Roman"/>
                <w:color w:val="000000"/>
                <w:sz w:val="24"/>
                <w:szCs w:val="24"/>
              </w:rPr>
              <w:t xml:space="preserve"> (-ів), наприклад: </w:t>
            </w:r>
            <w:r w:rsidRPr="00921C89">
              <w:rPr>
                <w:rFonts w:ascii="Times New Roman" w:eastAsia="Times New Roman" w:hAnsi="Times New Roman" w:cs="Times New Roman"/>
                <w:color w:val="000000"/>
                <w:sz w:val="24"/>
                <w:szCs w:val="24"/>
              </w:rPr>
              <w:t>відповідний акт наданих послуг\виконаних робіт</w:t>
            </w:r>
            <w:r>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highlight w:val="white"/>
              </w:rPr>
              <w:t>.</w:t>
            </w:r>
          </w:p>
          <w:p w:rsidR="005B0486" w:rsidRPr="00B1665A" w:rsidRDefault="005B0486" w:rsidP="00F67523">
            <w:pPr>
              <w:spacing w:after="0" w:line="240" w:lineRule="auto"/>
              <w:jc w:val="both"/>
              <w:rPr>
                <w:rFonts w:ascii="Times New Roman" w:eastAsia="Times New Roman" w:hAnsi="Times New Roman" w:cs="Times New Roman"/>
                <w:sz w:val="24"/>
                <w:szCs w:val="24"/>
              </w:rPr>
            </w:pPr>
          </w:p>
        </w:tc>
      </w:tr>
    </w:tbl>
    <w:p w:rsidR="006E535D" w:rsidRDefault="006E535D" w:rsidP="00407F32">
      <w:pPr>
        <w:spacing w:before="240" w:after="0" w:line="240" w:lineRule="auto"/>
        <w:jc w:val="both"/>
        <w:rPr>
          <w:rFonts w:ascii="Times New Roman" w:eastAsia="Times New Roman" w:hAnsi="Times New Roman" w:cs="Times New Roman"/>
          <w:b/>
          <w:sz w:val="24"/>
          <w:szCs w:val="24"/>
        </w:rPr>
      </w:pPr>
    </w:p>
    <w:p w:rsidR="00F47B29" w:rsidRPr="00F47B29" w:rsidRDefault="007F695C" w:rsidP="00F47B29">
      <w:pPr>
        <w:spacing w:before="240" w:after="0" w:line="240" w:lineRule="auto"/>
        <w:ind w:firstLine="720"/>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sz w:val="24"/>
          <w:szCs w:val="24"/>
        </w:rPr>
        <w:t xml:space="preserve">2. </w:t>
      </w:r>
      <w:r w:rsidR="00F47B29" w:rsidRPr="00F47B29">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F47B29" w:rsidRPr="00F47B29" w:rsidRDefault="00F47B29" w:rsidP="00F47B29">
      <w:pPr>
        <w:spacing w:before="240" w:after="0" w:line="240" w:lineRule="auto"/>
        <w:ind w:firstLine="720"/>
        <w:jc w:val="both"/>
        <w:rPr>
          <w:rFonts w:ascii="Times New Roman" w:eastAsia="Times New Roman" w:hAnsi="Times New Roman" w:cs="Times New Roman"/>
          <w:color w:val="000000"/>
          <w:sz w:val="24"/>
          <w:szCs w:val="24"/>
        </w:rPr>
      </w:pPr>
      <w:r w:rsidRPr="00F47B29">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w:t>
      </w:r>
      <w:r w:rsidRPr="00F47B29">
        <w:rPr>
          <w:rFonts w:ascii="Times New Roman" w:eastAsia="Times New Roman" w:hAnsi="Times New Roman" w:cs="Times New Roman"/>
          <w:color w:val="000000"/>
          <w:sz w:val="24"/>
          <w:szCs w:val="24"/>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47B29" w:rsidRPr="00F47B29" w:rsidRDefault="00F47B29" w:rsidP="00F47B29">
      <w:pPr>
        <w:spacing w:before="240" w:after="0" w:line="240" w:lineRule="auto"/>
        <w:ind w:firstLine="720"/>
        <w:jc w:val="both"/>
        <w:rPr>
          <w:rFonts w:ascii="Times New Roman" w:eastAsia="Times New Roman" w:hAnsi="Times New Roman" w:cs="Times New Roman"/>
          <w:color w:val="000000"/>
          <w:sz w:val="24"/>
          <w:szCs w:val="24"/>
        </w:rPr>
      </w:pPr>
      <w:r w:rsidRPr="00F47B29">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7B29" w:rsidRPr="00F47B29" w:rsidRDefault="00F47B29" w:rsidP="00F47B29">
      <w:pPr>
        <w:spacing w:before="240" w:after="0" w:line="240" w:lineRule="auto"/>
        <w:ind w:firstLine="720"/>
        <w:jc w:val="both"/>
        <w:rPr>
          <w:rFonts w:ascii="Times New Roman" w:eastAsia="Times New Roman" w:hAnsi="Times New Roman" w:cs="Times New Roman"/>
          <w:color w:val="000000"/>
          <w:sz w:val="24"/>
          <w:szCs w:val="24"/>
        </w:rPr>
      </w:pPr>
      <w:r w:rsidRPr="00F47B29">
        <w:rPr>
          <w:rFonts w:ascii="Times New Roman" w:eastAsia="Times New Roman" w:hAnsi="Times New Roman" w:cs="Times New Roman"/>
          <w:color w:val="000000"/>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F695C" w:rsidRPr="00F47B29" w:rsidRDefault="00F47B29" w:rsidP="00F47B29">
      <w:pPr>
        <w:spacing w:before="240" w:after="0" w:line="240" w:lineRule="auto"/>
        <w:ind w:firstLine="720"/>
        <w:jc w:val="both"/>
        <w:rPr>
          <w:rFonts w:ascii="Times New Roman" w:eastAsia="Times New Roman" w:hAnsi="Times New Roman" w:cs="Times New Roman"/>
          <w:sz w:val="24"/>
          <w:szCs w:val="24"/>
        </w:rPr>
      </w:pPr>
      <w:r w:rsidRPr="00F47B29">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B48E7" w:rsidRPr="003B48E7" w:rsidRDefault="007F695C" w:rsidP="003B48E7">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sz w:val="24"/>
          <w:szCs w:val="24"/>
        </w:rPr>
        <w:t xml:space="preserve">3. </w:t>
      </w:r>
      <w:r w:rsidR="003B48E7" w:rsidRPr="003B48E7">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44 Особливостей:</w:t>
      </w:r>
    </w:p>
    <w:p w:rsidR="003B48E7" w:rsidRPr="003B48E7" w:rsidRDefault="003B48E7" w:rsidP="003B48E7">
      <w:pPr>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4"/>
          <w:szCs w:val="24"/>
        </w:rPr>
      </w:pPr>
      <w:r w:rsidRPr="003B48E7">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F695C" w:rsidRPr="003B48E7" w:rsidRDefault="003B48E7" w:rsidP="003B48E7">
      <w:pPr>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4"/>
          <w:szCs w:val="24"/>
        </w:rPr>
      </w:pPr>
      <w:r w:rsidRPr="003B48E7">
        <w:rPr>
          <w:rFonts w:ascii="Times New Roman" w:eastAsia="Times New Roman" w:hAnsi="Times New Roman" w:cs="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7F695C" w:rsidRPr="003B48E7">
        <w:rPr>
          <w:rFonts w:ascii="Times New Roman" w:eastAsia="Times New Roman" w:hAnsi="Times New Roman" w:cs="Times New Roman"/>
          <w:sz w:val="24"/>
          <w:szCs w:val="24"/>
        </w:rPr>
        <w:t> </w:t>
      </w:r>
    </w:p>
    <w:p w:rsidR="003B48E7" w:rsidRDefault="007F695C" w:rsidP="007F695C">
      <w:pPr>
        <w:spacing w:after="0" w:line="240" w:lineRule="auto"/>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w:t>
      </w:r>
    </w:p>
    <w:p w:rsidR="003B48E7" w:rsidRDefault="003B48E7" w:rsidP="007F695C">
      <w:pPr>
        <w:spacing w:after="0" w:line="240" w:lineRule="auto"/>
        <w:rPr>
          <w:rFonts w:ascii="Times New Roman" w:eastAsia="Times New Roman" w:hAnsi="Times New Roman" w:cs="Times New Roman"/>
          <w:color w:val="000000"/>
          <w:sz w:val="24"/>
          <w:szCs w:val="24"/>
        </w:rPr>
      </w:pPr>
    </w:p>
    <w:p w:rsidR="007F695C" w:rsidRPr="007F695C" w:rsidRDefault="007F695C" w:rsidP="007F695C">
      <w:pPr>
        <w:spacing w:after="0" w:line="240" w:lineRule="auto"/>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915" w:type="dxa"/>
        <w:tblInd w:w="-609" w:type="dxa"/>
        <w:tblLayout w:type="fixed"/>
        <w:tblLook w:val="0400" w:firstRow="0" w:lastRow="0" w:firstColumn="0" w:lastColumn="0" w:noHBand="0" w:noVBand="1"/>
      </w:tblPr>
      <w:tblGrid>
        <w:gridCol w:w="567"/>
        <w:gridCol w:w="5057"/>
        <w:gridCol w:w="5291"/>
      </w:tblGrid>
      <w:tr w:rsidR="003B48E7" w:rsidRPr="003B48E7" w:rsidTr="00891FA8">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r w:rsidRPr="003B48E7">
              <w:rPr>
                <w:rFonts w:ascii="Times New Roman" w:eastAsia="Times New Roman" w:hAnsi="Times New Roman" w:cs="Times New Roman"/>
                <w:b/>
                <w:color w:val="000000"/>
                <w:sz w:val="24"/>
                <w:szCs w:val="24"/>
                <w:lang w:val="ru-RU"/>
              </w:rPr>
              <w:t>№</w:t>
            </w:r>
          </w:p>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r w:rsidRPr="003B48E7">
              <w:rPr>
                <w:rFonts w:ascii="Times New Roman" w:eastAsia="Times New Roman" w:hAnsi="Times New Roman" w:cs="Times New Roman"/>
                <w:b/>
                <w:color w:val="000000"/>
                <w:sz w:val="24"/>
                <w:szCs w:val="24"/>
                <w:lang w:val="ru-RU"/>
              </w:rPr>
              <w:t>з/</w:t>
            </w:r>
            <w:proofErr w:type="gramStart"/>
            <w:r w:rsidRPr="003B48E7">
              <w:rPr>
                <w:rFonts w:ascii="Times New Roman" w:eastAsia="Times New Roman" w:hAnsi="Times New Roman" w:cs="Times New Roman"/>
                <w:b/>
                <w:color w:val="000000"/>
                <w:sz w:val="24"/>
                <w:szCs w:val="24"/>
                <w:lang w:val="ru-RU"/>
              </w:rPr>
              <w:t>п</w:t>
            </w:r>
            <w:proofErr w:type="gramEnd"/>
          </w:p>
        </w:tc>
        <w:tc>
          <w:tcPr>
            <w:tcW w:w="5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r w:rsidRPr="003B48E7">
              <w:rPr>
                <w:rFonts w:ascii="Times New Roman" w:eastAsia="Times New Roman" w:hAnsi="Times New Roman" w:cs="Times New Roman"/>
                <w:b/>
                <w:color w:val="000000"/>
                <w:sz w:val="24"/>
                <w:szCs w:val="24"/>
                <w:lang w:val="ru-RU"/>
              </w:rPr>
              <w:t>Вимоги згідно п. 44 Особливостей</w:t>
            </w:r>
          </w:p>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r w:rsidRPr="003B48E7">
              <w:rPr>
                <w:rFonts w:ascii="Times New Roman" w:eastAsia="Times New Roman" w:hAnsi="Times New Roman" w:cs="Times New Roman"/>
                <w:b/>
                <w:color w:val="000000"/>
                <w:sz w:val="24"/>
                <w:szCs w:val="24"/>
                <w:lang w:val="ru-RU"/>
              </w:rPr>
              <w:t>Переможець торгів на виконання вимоги згідно п. 44 Особливостей (</w:t>
            </w:r>
            <w:proofErr w:type="gramStart"/>
            <w:r w:rsidRPr="003B48E7">
              <w:rPr>
                <w:rFonts w:ascii="Times New Roman" w:eastAsia="Times New Roman" w:hAnsi="Times New Roman" w:cs="Times New Roman"/>
                <w:b/>
                <w:color w:val="000000"/>
                <w:sz w:val="24"/>
                <w:szCs w:val="24"/>
                <w:lang w:val="ru-RU"/>
              </w:rPr>
              <w:t>п</w:t>
            </w:r>
            <w:proofErr w:type="gramEnd"/>
            <w:r w:rsidRPr="003B48E7">
              <w:rPr>
                <w:rFonts w:ascii="Times New Roman" w:eastAsia="Times New Roman" w:hAnsi="Times New Roman" w:cs="Times New Roman"/>
                <w:b/>
                <w:color w:val="000000"/>
                <w:sz w:val="24"/>
                <w:szCs w:val="24"/>
                <w:lang w:val="ru-RU"/>
              </w:rPr>
              <w:t>ідтвердження відсутності підстав) повинен надати таку інформацію:</w:t>
            </w:r>
          </w:p>
        </w:tc>
      </w:tr>
      <w:tr w:rsidR="003B48E7" w:rsidRPr="003B48E7" w:rsidTr="00891FA8">
        <w:trPr>
          <w:trHeight w:val="101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r w:rsidRPr="003B48E7">
              <w:rPr>
                <w:rFonts w:ascii="Times New Roman" w:eastAsia="Times New Roman" w:hAnsi="Times New Roman" w:cs="Times New Roman"/>
                <w:b/>
                <w:color w:val="000000"/>
                <w:sz w:val="24"/>
                <w:szCs w:val="24"/>
                <w:lang w:val="ru-RU"/>
              </w:rPr>
              <w:t>1</w:t>
            </w:r>
          </w:p>
        </w:tc>
        <w:tc>
          <w:tcPr>
            <w:tcW w:w="5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Керівника учасника процедури закупі</w:t>
            </w:r>
            <w:proofErr w:type="gramStart"/>
            <w:r w:rsidRPr="003B48E7">
              <w:rPr>
                <w:rFonts w:ascii="Times New Roman" w:eastAsia="Times New Roman" w:hAnsi="Times New Roman" w:cs="Times New Roman"/>
                <w:color w:val="000000"/>
                <w:sz w:val="24"/>
                <w:szCs w:val="24"/>
                <w:lang w:val="ru-RU"/>
              </w:rPr>
              <w:t>вл</w:t>
            </w:r>
            <w:proofErr w:type="gramEnd"/>
            <w:r w:rsidRPr="003B48E7">
              <w:rPr>
                <w:rFonts w:ascii="Times New Roman" w:eastAsia="Times New Roman" w:hAnsi="Times New Roman" w:cs="Times New Roman"/>
                <w:color w:val="000000"/>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w:t>
            </w:r>
            <w:proofErr w:type="gramStart"/>
            <w:r w:rsidRPr="003B48E7">
              <w:rPr>
                <w:rFonts w:ascii="Times New Roman" w:eastAsia="Times New Roman" w:hAnsi="Times New Roman" w:cs="Times New Roman"/>
                <w:color w:val="000000"/>
                <w:sz w:val="24"/>
                <w:szCs w:val="24"/>
                <w:lang w:val="ru-RU"/>
              </w:rPr>
              <w:t>п</w:t>
            </w:r>
            <w:proofErr w:type="gramEnd"/>
            <w:r w:rsidRPr="003B48E7">
              <w:rPr>
                <w:rFonts w:ascii="Times New Roman" w:eastAsia="Times New Roman" w:hAnsi="Times New Roman" w:cs="Times New Roman"/>
                <w:color w:val="000000"/>
                <w:sz w:val="24"/>
                <w:szCs w:val="24"/>
                <w:lang w:val="ru-RU"/>
              </w:rPr>
              <w:t>ідпункт 3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78" w:rsidRPr="00A5072A"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 xml:space="preserve">Інформаційна довідка з Єдиного державного реєстру осіб, які вчинили корупційні або </w:t>
            </w:r>
            <w:proofErr w:type="gramStart"/>
            <w:r w:rsidRPr="003B48E7">
              <w:rPr>
                <w:rFonts w:ascii="Times New Roman" w:eastAsia="Times New Roman" w:hAnsi="Times New Roman" w:cs="Times New Roman"/>
                <w:color w:val="000000"/>
                <w:sz w:val="24"/>
                <w:szCs w:val="24"/>
                <w:lang w:val="ru-RU"/>
              </w:rPr>
              <w:t>пов’язан</w:t>
            </w:r>
            <w:proofErr w:type="gramEnd"/>
            <w:r w:rsidRPr="003B48E7">
              <w:rPr>
                <w:rFonts w:ascii="Times New Roman" w:eastAsia="Times New Roman" w:hAnsi="Times New Roman" w:cs="Times New Roman"/>
                <w:color w:val="000000"/>
                <w:sz w:val="24"/>
                <w:szCs w:val="24"/>
                <w:lang w:val="ru-RU"/>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w:t>
            </w:r>
            <w:r w:rsidRPr="003B48E7">
              <w:rPr>
                <w:rFonts w:ascii="Times New Roman" w:eastAsia="Times New Roman" w:hAnsi="Times New Roman" w:cs="Times New Roman"/>
                <w:color w:val="000000"/>
                <w:sz w:val="24"/>
                <w:szCs w:val="24"/>
                <w:lang w:val="ru-RU"/>
              </w:rPr>
              <w:lastRenderedPageBreak/>
              <w:t xml:space="preserve">інформації на вебресурсі Єдиного державного реєстру осіб, які вчинили корупційні або </w:t>
            </w:r>
            <w:proofErr w:type="gramStart"/>
            <w:r w:rsidRPr="003B48E7">
              <w:rPr>
                <w:rFonts w:ascii="Times New Roman" w:eastAsia="Times New Roman" w:hAnsi="Times New Roman" w:cs="Times New Roman"/>
                <w:color w:val="000000"/>
                <w:sz w:val="24"/>
                <w:szCs w:val="24"/>
                <w:lang w:val="ru-RU"/>
              </w:rPr>
              <w:t>пов’язан</w:t>
            </w:r>
            <w:proofErr w:type="gramEnd"/>
            <w:r w:rsidRPr="003B48E7">
              <w:rPr>
                <w:rFonts w:ascii="Times New Roman" w:eastAsia="Times New Roman" w:hAnsi="Times New Roman" w:cs="Times New Roman"/>
                <w:color w:val="000000"/>
                <w:sz w:val="24"/>
                <w:szCs w:val="24"/>
                <w:lang w:val="ru-RU"/>
              </w:rPr>
              <w:t>і з корупцією правопорушення, яка не стосується запитувача.</w:t>
            </w:r>
          </w:p>
        </w:tc>
      </w:tr>
      <w:tr w:rsidR="003B48E7" w:rsidRPr="003B48E7" w:rsidTr="00891FA8">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r w:rsidRPr="003B48E7">
              <w:rPr>
                <w:rFonts w:ascii="Times New Roman" w:eastAsia="Times New Roman" w:hAnsi="Times New Roman" w:cs="Times New Roman"/>
                <w:b/>
                <w:color w:val="000000"/>
                <w:sz w:val="24"/>
                <w:szCs w:val="24"/>
                <w:lang w:val="ru-RU"/>
              </w:rPr>
              <w:lastRenderedPageBreak/>
              <w:t>2</w:t>
            </w:r>
          </w:p>
        </w:tc>
        <w:tc>
          <w:tcPr>
            <w:tcW w:w="5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Керівник учасника процедури закупі</w:t>
            </w:r>
            <w:proofErr w:type="gramStart"/>
            <w:r w:rsidRPr="003B48E7">
              <w:rPr>
                <w:rFonts w:ascii="Times New Roman" w:eastAsia="Times New Roman" w:hAnsi="Times New Roman" w:cs="Times New Roman"/>
                <w:color w:val="000000"/>
                <w:sz w:val="24"/>
                <w:szCs w:val="24"/>
                <w:lang w:val="ru-RU"/>
              </w:rPr>
              <w:t>вл</w:t>
            </w:r>
            <w:proofErr w:type="gramEnd"/>
            <w:r w:rsidRPr="003B48E7">
              <w:rPr>
                <w:rFonts w:ascii="Times New Roman" w:eastAsia="Times New Roman" w:hAnsi="Times New Roman" w:cs="Times New Roman"/>
                <w:color w:val="000000"/>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w:t>
            </w:r>
            <w:proofErr w:type="gramStart"/>
            <w:r w:rsidRPr="003B48E7">
              <w:rPr>
                <w:rFonts w:ascii="Times New Roman" w:eastAsia="Times New Roman" w:hAnsi="Times New Roman" w:cs="Times New Roman"/>
                <w:color w:val="000000"/>
                <w:sz w:val="24"/>
                <w:szCs w:val="24"/>
                <w:lang w:val="ru-RU"/>
              </w:rPr>
              <w:t>п</w:t>
            </w:r>
            <w:proofErr w:type="gramEnd"/>
            <w:r w:rsidRPr="003B48E7">
              <w:rPr>
                <w:rFonts w:ascii="Times New Roman" w:eastAsia="Times New Roman" w:hAnsi="Times New Roman" w:cs="Times New Roman"/>
                <w:color w:val="000000"/>
                <w:sz w:val="24"/>
                <w:szCs w:val="24"/>
                <w:lang w:val="ru-RU"/>
              </w:rPr>
              <w:t>ідпункт 6 пункт 44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Повний витяг з інформаційно-аналітичної системи «</w:t>
            </w:r>
            <w:proofErr w:type="gramStart"/>
            <w:r w:rsidRPr="003B48E7">
              <w:rPr>
                <w:rFonts w:ascii="Times New Roman" w:eastAsia="Times New Roman" w:hAnsi="Times New Roman" w:cs="Times New Roman"/>
                <w:color w:val="000000"/>
                <w:sz w:val="24"/>
                <w:szCs w:val="24"/>
                <w:lang w:val="ru-RU"/>
              </w:rPr>
              <w:t>Обл</w:t>
            </w:r>
            <w:proofErr w:type="gramEnd"/>
            <w:r w:rsidRPr="003B48E7">
              <w:rPr>
                <w:rFonts w:ascii="Times New Roman" w:eastAsia="Times New Roman" w:hAnsi="Times New Roman" w:cs="Times New Roman"/>
                <w:color w:val="000000"/>
                <w:sz w:val="24"/>
                <w:szCs w:val="24"/>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p>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 xml:space="preserve">Документ </w:t>
            </w:r>
            <w:proofErr w:type="gramStart"/>
            <w:r w:rsidRPr="003B48E7">
              <w:rPr>
                <w:rFonts w:ascii="Times New Roman" w:eastAsia="Times New Roman" w:hAnsi="Times New Roman" w:cs="Times New Roman"/>
                <w:color w:val="000000"/>
                <w:sz w:val="24"/>
                <w:szCs w:val="24"/>
                <w:lang w:val="ru-RU"/>
              </w:rPr>
              <w:t>повинен</w:t>
            </w:r>
            <w:proofErr w:type="gramEnd"/>
            <w:r w:rsidRPr="003B48E7">
              <w:rPr>
                <w:rFonts w:ascii="Times New Roman" w:eastAsia="Times New Roman" w:hAnsi="Times New Roman" w:cs="Times New Roman"/>
                <w:color w:val="000000"/>
                <w:sz w:val="24"/>
                <w:szCs w:val="24"/>
                <w:lang w:val="ru-RU"/>
              </w:rPr>
              <w:t xml:space="preserve"> бути не більше тридцятиденної давнини від дати подання документа. </w:t>
            </w:r>
          </w:p>
        </w:tc>
      </w:tr>
      <w:tr w:rsidR="003B48E7" w:rsidRPr="003B48E7" w:rsidTr="00891FA8">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r w:rsidRPr="003B48E7">
              <w:rPr>
                <w:rFonts w:ascii="Times New Roman" w:eastAsia="Times New Roman" w:hAnsi="Times New Roman" w:cs="Times New Roman"/>
                <w:b/>
                <w:color w:val="000000"/>
                <w:sz w:val="24"/>
                <w:szCs w:val="24"/>
                <w:lang w:val="ru-RU"/>
              </w:rPr>
              <w:t>3</w:t>
            </w:r>
          </w:p>
        </w:tc>
        <w:tc>
          <w:tcPr>
            <w:tcW w:w="5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Керівника учасника процедури закупі</w:t>
            </w:r>
            <w:proofErr w:type="gramStart"/>
            <w:r w:rsidRPr="003B48E7">
              <w:rPr>
                <w:rFonts w:ascii="Times New Roman" w:eastAsia="Times New Roman" w:hAnsi="Times New Roman" w:cs="Times New Roman"/>
                <w:color w:val="000000"/>
                <w:sz w:val="24"/>
                <w:szCs w:val="24"/>
                <w:lang w:val="ru-RU"/>
              </w:rPr>
              <w:t>вл</w:t>
            </w:r>
            <w:proofErr w:type="gramEnd"/>
            <w:r w:rsidRPr="003B48E7">
              <w:rPr>
                <w:rFonts w:ascii="Times New Roman" w:eastAsia="Times New Roman" w:hAnsi="Times New Roman" w:cs="Times New Roman"/>
                <w:color w:val="000000"/>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w:t>
            </w:r>
            <w:proofErr w:type="gramStart"/>
            <w:r w:rsidRPr="003B48E7">
              <w:rPr>
                <w:rFonts w:ascii="Times New Roman" w:eastAsia="Times New Roman" w:hAnsi="Times New Roman" w:cs="Times New Roman"/>
                <w:color w:val="000000"/>
                <w:sz w:val="24"/>
                <w:szCs w:val="24"/>
                <w:lang w:val="ru-RU"/>
              </w:rPr>
              <w:t>п</w:t>
            </w:r>
            <w:proofErr w:type="gramEnd"/>
            <w:r w:rsidRPr="003B48E7">
              <w:rPr>
                <w:rFonts w:ascii="Times New Roman" w:eastAsia="Times New Roman" w:hAnsi="Times New Roman" w:cs="Times New Roman"/>
                <w:color w:val="000000"/>
                <w:sz w:val="24"/>
                <w:szCs w:val="24"/>
                <w:lang w:val="ru-RU"/>
              </w:rPr>
              <w:t>ідпункт 12 пункт 44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p>
        </w:tc>
      </w:tr>
      <w:tr w:rsidR="003B48E7" w:rsidRPr="003B48E7" w:rsidTr="00891FA8">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r w:rsidRPr="003B48E7">
              <w:rPr>
                <w:rFonts w:ascii="Times New Roman" w:eastAsia="Times New Roman" w:hAnsi="Times New Roman" w:cs="Times New Roman"/>
                <w:b/>
                <w:color w:val="000000"/>
                <w:sz w:val="24"/>
                <w:szCs w:val="24"/>
                <w:lang w:val="ru-RU"/>
              </w:rPr>
              <w:t>4</w:t>
            </w:r>
          </w:p>
        </w:tc>
        <w:tc>
          <w:tcPr>
            <w:tcW w:w="5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Учасник процедури закупі</w:t>
            </w:r>
            <w:proofErr w:type="gramStart"/>
            <w:r w:rsidRPr="003B48E7">
              <w:rPr>
                <w:rFonts w:ascii="Times New Roman" w:eastAsia="Times New Roman" w:hAnsi="Times New Roman" w:cs="Times New Roman"/>
                <w:color w:val="000000"/>
                <w:sz w:val="24"/>
                <w:szCs w:val="24"/>
                <w:lang w:val="ru-RU"/>
              </w:rPr>
              <w:t>вл</w:t>
            </w:r>
            <w:proofErr w:type="gramEnd"/>
            <w:r w:rsidRPr="003B48E7">
              <w:rPr>
                <w:rFonts w:ascii="Times New Roman" w:eastAsia="Times New Roman" w:hAnsi="Times New Roman" w:cs="Times New Roman"/>
                <w:color w:val="000000"/>
                <w:sz w:val="24"/>
                <w:szCs w:val="24"/>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3B48E7">
              <w:rPr>
                <w:rFonts w:ascii="Times New Roman" w:eastAsia="Times New Roman" w:hAnsi="Times New Roman" w:cs="Times New Roman"/>
                <w:color w:val="000000"/>
                <w:sz w:val="24"/>
                <w:szCs w:val="24"/>
                <w:lang w:val="ru-RU"/>
              </w:rPr>
              <w:t>вл</w:t>
            </w:r>
            <w:proofErr w:type="gramEnd"/>
            <w:r w:rsidRPr="003B48E7">
              <w:rPr>
                <w:rFonts w:ascii="Times New Roman" w:eastAsia="Times New Roman" w:hAnsi="Times New Roman" w:cs="Times New Roman"/>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(абзац 14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B48E7">
              <w:rPr>
                <w:rFonts w:ascii="Times New Roman" w:eastAsia="Times New Roman" w:hAnsi="Times New Roman" w:cs="Times New Roman"/>
                <w:color w:val="000000"/>
                <w:sz w:val="24"/>
                <w:szCs w:val="24"/>
                <w:lang w:val="ru-RU"/>
              </w:rPr>
              <w:t>вл</w:t>
            </w:r>
            <w:proofErr w:type="gramEnd"/>
            <w:r w:rsidRPr="003B48E7">
              <w:rPr>
                <w:rFonts w:ascii="Times New Roman" w:eastAsia="Times New Roman" w:hAnsi="Times New Roman" w:cs="Times New Roman"/>
                <w:color w:val="000000"/>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B48E7">
              <w:rPr>
                <w:rFonts w:ascii="Times New Roman" w:eastAsia="Times New Roman" w:hAnsi="Times New Roman" w:cs="Times New Roman"/>
                <w:color w:val="000000"/>
                <w:sz w:val="24"/>
                <w:szCs w:val="24"/>
                <w:lang w:val="ru-RU"/>
              </w:rPr>
              <w:t>п</w:t>
            </w:r>
            <w:proofErr w:type="gramEnd"/>
            <w:r w:rsidRPr="003B48E7">
              <w:rPr>
                <w:rFonts w:ascii="Times New Roman" w:eastAsia="Times New Roman" w:hAnsi="Times New Roman" w:cs="Times New Roman"/>
                <w:color w:val="000000"/>
                <w:sz w:val="24"/>
                <w:szCs w:val="24"/>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3B48E7">
              <w:rPr>
                <w:rFonts w:ascii="Times New Roman" w:eastAsia="Times New Roman" w:hAnsi="Times New Roman" w:cs="Times New Roman"/>
                <w:color w:val="000000"/>
                <w:sz w:val="24"/>
                <w:szCs w:val="24"/>
                <w:lang w:val="ru-RU"/>
              </w:rPr>
              <w:t>повинен</w:t>
            </w:r>
            <w:proofErr w:type="gramEnd"/>
            <w:r w:rsidRPr="003B48E7">
              <w:rPr>
                <w:rFonts w:ascii="Times New Roman" w:eastAsia="Times New Roman" w:hAnsi="Times New Roman" w:cs="Times New Roman"/>
                <w:color w:val="000000"/>
                <w:sz w:val="24"/>
                <w:szCs w:val="24"/>
                <w:lang w:val="ru-RU"/>
              </w:rPr>
              <w:t xml:space="preserve"> довести, що він сплатив або зобов’язався сплатити відповідні зобов’язання та відшкодування завданих збитків. </w:t>
            </w:r>
          </w:p>
        </w:tc>
      </w:tr>
    </w:tbl>
    <w:p w:rsidR="007F695C" w:rsidRPr="003B48E7" w:rsidRDefault="007F695C" w:rsidP="007F695C">
      <w:pPr>
        <w:spacing w:after="0" w:line="240" w:lineRule="auto"/>
        <w:rPr>
          <w:rFonts w:ascii="Times New Roman" w:eastAsia="Times New Roman" w:hAnsi="Times New Roman" w:cs="Times New Roman"/>
          <w:b/>
          <w:color w:val="000000"/>
          <w:sz w:val="24"/>
          <w:szCs w:val="24"/>
          <w:lang w:val="ru-RU"/>
        </w:rPr>
      </w:pPr>
    </w:p>
    <w:p w:rsidR="007F695C" w:rsidRPr="007F695C" w:rsidRDefault="007F695C" w:rsidP="007F695C">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10773" w:type="dxa"/>
        <w:tblInd w:w="-467" w:type="dxa"/>
        <w:tblLayout w:type="fixed"/>
        <w:tblLook w:val="0400" w:firstRow="0" w:lastRow="0" w:firstColumn="0" w:lastColumn="0" w:noHBand="0" w:noVBand="1"/>
      </w:tblPr>
      <w:tblGrid>
        <w:gridCol w:w="709"/>
        <w:gridCol w:w="4672"/>
        <w:gridCol w:w="5392"/>
      </w:tblGrid>
      <w:tr w:rsidR="003B48E7" w:rsidTr="00891FA8">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Default="003B48E7" w:rsidP="00D862B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B48E7" w:rsidRDefault="003B48E7" w:rsidP="00D862B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D862BB">
            <w:pPr>
              <w:spacing w:after="0" w:line="240" w:lineRule="auto"/>
              <w:ind w:left="100"/>
              <w:jc w:val="center"/>
              <w:rPr>
                <w:rFonts w:ascii="Times New Roman" w:eastAsia="Times New Roman" w:hAnsi="Times New Roman" w:cs="Times New Roman"/>
                <w:b/>
                <w:sz w:val="24"/>
                <w:szCs w:val="24"/>
              </w:rPr>
            </w:pPr>
            <w:r w:rsidRPr="003B48E7">
              <w:rPr>
                <w:rFonts w:ascii="Times New Roman" w:eastAsia="Times New Roman" w:hAnsi="Times New Roman" w:cs="Times New Roman"/>
                <w:b/>
                <w:sz w:val="24"/>
                <w:szCs w:val="24"/>
              </w:rPr>
              <w:t>Вимоги згідно пункту 44 Особливостей</w:t>
            </w:r>
          </w:p>
          <w:p w:rsidR="003B48E7" w:rsidRPr="003B48E7" w:rsidRDefault="003B48E7" w:rsidP="00D862BB">
            <w:pPr>
              <w:spacing w:after="0" w:line="240" w:lineRule="auto"/>
              <w:ind w:left="100"/>
              <w:jc w:val="center"/>
              <w:rPr>
                <w:rFonts w:ascii="Times New Roman" w:eastAsia="Times New Roman" w:hAnsi="Times New Roman" w:cs="Times New Roman"/>
                <w:b/>
                <w:sz w:val="24"/>
                <w:szCs w:val="24"/>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D862BB">
            <w:pPr>
              <w:spacing w:after="0" w:line="240" w:lineRule="auto"/>
              <w:ind w:left="100"/>
              <w:jc w:val="center"/>
              <w:rPr>
                <w:rFonts w:ascii="Times New Roman" w:eastAsia="Times New Roman" w:hAnsi="Times New Roman" w:cs="Times New Roman"/>
                <w:b/>
                <w:sz w:val="24"/>
                <w:szCs w:val="24"/>
              </w:rPr>
            </w:pPr>
            <w:r w:rsidRPr="003B48E7">
              <w:rPr>
                <w:rFonts w:ascii="Times New Roman" w:eastAsia="Times New Roman" w:hAnsi="Times New Roman" w:cs="Times New Roman"/>
                <w:b/>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3B48E7" w:rsidTr="00891FA8">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Default="003B48E7" w:rsidP="00D862B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D862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B48E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48E7" w:rsidRPr="003B48E7" w:rsidRDefault="003B48E7" w:rsidP="00D862BB">
            <w:pPr>
              <w:spacing w:after="0" w:line="240" w:lineRule="auto"/>
              <w:jc w:val="both"/>
              <w:rPr>
                <w:rFonts w:ascii="Times New Roman" w:eastAsia="Times New Roman" w:hAnsi="Times New Roman" w:cs="Times New Roman"/>
                <w:b/>
                <w:sz w:val="24"/>
                <w:szCs w:val="24"/>
              </w:rPr>
            </w:pPr>
            <w:r w:rsidRPr="003B48E7">
              <w:rPr>
                <w:rFonts w:ascii="Times New Roman" w:eastAsia="Times New Roman" w:hAnsi="Times New Roman" w:cs="Times New Roman"/>
                <w:b/>
                <w:sz w:val="24"/>
                <w:szCs w:val="24"/>
              </w:rPr>
              <w:t>(підпункт 3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Default="003B48E7" w:rsidP="00D862BB">
            <w:pPr>
              <w:spacing w:after="0" w:line="240" w:lineRule="auto"/>
              <w:ind w:right="140"/>
              <w:jc w:val="both"/>
              <w:rPr>
                <w:rFonts w:ascii="Times New Roman" w:eastAsia="Times New Roman" w:hAnsi="Times New Roman" w:cs="Times New Roman"/>
                <w:sz w:val="24"/>
                <w:szCs w:val="24"/>
              </w:rPr>
            </w:pPr>
            <w:r w:rsidRPr="003B48E7">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364478" w:rsidRPr="003B48E7" w:rsidRDefault="00364478" w:rsidP="00D862BB">
            <w:pPr>
              <w:spacing w:after="0" w:line="240" w:lineRule="auto"/>
              <w:ind w:right="140"/>
              <w:jc w:val="both"/>
              <w:rPr>
                <w:rFonts w:ascii="Times New Roman" w:eastAsia="Times New Roman" w:hAnsi="Times New Roman" w:cs="Times New Roman"/>
                <w:sz w:val="24"/>
                <w:szCs w:val="24"/>
              </w:rPr>
            </w:pPr>
          </w:p>
        </w:tc>
      </w:tr>
      <w:tr w:rsidR="003B48E7" w:rsidTr="00891FA8">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Default="003B48E7" w:rsidP="00D862B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D862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B48E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48E7" w:rsidRPr="003B48E7" w:rsidRDefault="003B48E7" w:rsidP="00D862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3B48E7">
              <w:rPr>
                <w:rFonts w:ascii="Times New Roman" w:eastAsia="Times New Roman" w:hAnsi="Times New Roman" w:cs="Times New Roman"/>
                <w:b/>
                <w:sz w:val="24"/>
                <w:szCs w:val="24"/>
              </w:rPr>
              <w:t>(підпункт 5 пункт 44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B48E7" w:rsidRPr="003B48E7" w:rsidRDefault="003B48E7" w:rsidP="00D862BB">
            <w:pPr>
              <w:spacing w:after="0" w:line="240" w:lineRule="auto"/>
              <w:jc w:val="both"/>
              <w:rPr>
                <w:rFonts w:ascii="Times New Roman" w:eastAsia="Times New Roman" w:hAnsi="Times New Roman" w:cs="Times New Roman"/>
                <w:sz w:val="24"/>
                <w:szCs w:val="24"/>
              </w:rPr>
            </w:pPr>
            <w:r w:rsidRPr="003B48E7">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B48E7" w:rsidRPr="003B48E7" w:rsidRDefault="003B48E7" w:rsidP="00D862BB">
            <w:pPr>
              <w:spacing w:after="0" w:line="240" w:lineRule="auto"/>
              <w:jc w:val="both"/>
              <w:rPr>
                <w:rFonts w:ascii="Times New Roman" w:eastAsia="Times New Roman" w:hAnsi="Times New Roman" w:cs="Times New Roman"/>
                <w:sz w:val="24"/>
                <w:szCs w:val="24"/>
              </w:rPr>
            </w:pPr>
          </w:p>
          <w:p w:rsidR="003B48E7" w:rsidRPr="003B48E7" w:rsidRDefault="003B48E7" w:rsidP="00D862BB">
            <w:pPr>
              <w:spacing w:after="0" w:line="240" w:lineRule="auto"/>
              <w:jc w:val="both"/>
              <w:rPr>
                <w:rFonts w:ascii="Times New Roman" w:eastAsia="Times New Roman" w:hAnsi="Times New Roman" w:cs="Times New Roman"/>
                <w:sz w:val="24"/>
                <w:szCs w:val="24"/>
              </w:rPr>
            </w:pPr>
            <w:r w:rsidRPr="003B48E7">
              <w:rPr>
                <w:rFonts w:ascii="Times New Roman" w:eastAsia="Times New Roman" w:hAnsi="Times New Roman" w:cs="Times New Roman"/>
                <w:sz w:val="24"/>
                <w:szCs w:val="24"/>
              </w:rPr>
              <w:t>Документ повинен бути не більше тридцятиденної давнини від дати подання документа. </w:t>
            </w:r>
          </w:p>
        </w:tc>
      </w:tr>
      <w:tr w:rsidR="003B48E7" w:rsidTr="00891FA8">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Default="003B48E7" w:rsidP="00D862B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D862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B48E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48E7" w:rsidRPr="003B48E7" w:rsidRDefault="003B48E7" w:rsidP="00D862BB">
            <w:pPr>
              <w:spacing w:after="0" w:line="240" w:lineRule="auto"/>
              <w:jc w:val="both"/>
              <w:rPr>
                <w:rFonts w:ascii="Times New Roman" w:eastAsia="Times New Roman" w:hAnsi="Times New Roman" w:cs="Times New Roman"/>
                <w:sz w:val="24"/>
                <w:szCs w:val="24"/>
              </w:rPr>
            </w:pPr>
            <w:r w:rsidRPr="003B48E7">
              <w:rPr>
                <w:rFonts w:ascii="Times New Roman" w:eastAsia="Times New Roman" w:hAnsi="Times New Roman" w:cs="Times New Roman"/>
                <w:b/>
                <w:sz w:val="24"/>
                <w:szCs w:val="24"/>
              </w:rPr>
              <w:t>(підпункт 12 пункт 44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B48E7" w:rsidRPr="003B48E7" w:rsidRDefault="003B48E7" w:rsidP="00D862B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B48E7" w:rsidTr="00891FA8">
        <w:trPr>
          <w:trHeight w:val="58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Default="003B48E7" w:rsidP="00D862B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D862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B48E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B48E7" w:rsidRPr="003B48E7" w:rsidRDefault="003B48E7" w:rsidP="00D862B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3B48E7">
              <w:rPr>
                <w:rFonts w:ascii="Times New Roman" w:eastAsia="Times New Roman" w:hAnsi="Times New Roman" w:cs="Times New Roman"/>
                <w:b/>
                <w:sz w:val="24"/>
                <w:szCs w:val="24"/>
              </w:rPr>
              <w:t>(абзац 14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D862B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3B48E7">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695C" w:rsidRPr="007F695C" w:rsidRDefault="007F695C" w:rsidP="007F695C">
      <w:pPr>
        <w:shd w:val="clear" w:color="auto" w:fill="FFFFFF"/>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 </w:t>
      </w:r>
    </w:p>
    <w:p w:rsidR="007F695C" w:rsidRPr="007F695C" w:rsidRDefault="007F695C" w:rsidP="007F695C">
      <w:pPr>
        <w:shd w:val="clear" w:color="auto" w:fill="FFFFFF"/>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10773" w:type="dxa"/>
        <w:tblInd w:w="-467" w:type="dxa"/>
        <w:tblLayout w:type="fixed"/>
        <w:tblLook w:val="0400" w:firstRow="0" w:lastRow="0" w:firstColumn="0" w:lastColumn="0" w:noHBand="0" w:noVBand="1"/>
      </w:tblPr>
      <w:tblGrid>
        <w:gridCol w:w="567"/>
        <w:gridCol w:w="10206"/>
      </w:tblGrid>
      <w:tr w:rsidR="007F695C" w:rsidRPr="007F695C" w:rsidTr="008E1A16">
        <w:trPr>
          <w:trHeight w:val="124"/>
        </w:trPr>
        <w:tc>
          <w:tcPr>
            <w:tcW w:w="1077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F695C" w:rsidRPr="007F695C" w:rsidRDefault="007F695C" w:rsidP="007F69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Інші документи від Учасника:</w:t>
            </w:r>
          </w:p>
        </w:tc>
      </w:tr>
      <w:tr w:rsidR="007F695C" w:rsidRPr="007F695C" w:rsidTr="008E1A1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F695C" w:rsidRPr="007F695C" w:rsidTr="008E1A1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before="240"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2</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right="120" w:hanging="2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F695C">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F695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rsidR="007F695C" w:rsidRPr="007F695C" w:rsidRDefault="007F695C" w:rsidP="007F695C">
      <w:pPr>
        <w:spacing w:after="0" w:line="240" w:lineRule="auto"/>
        <w:rPr>
          <w:rFonts w:ascii="Times New Roman" w:eastAsia="Times New Roman" w:hAnsi="Times New Roman" w:cs="Times New Roman"/>
          <w:sz w:val="24"/>
          <w:szCs w:val="24"/>
        </w:rPr>
      </w:pPr>
    </w:p>
    <w:p w:rsidR="00964E80" w:rsidRDefault="00964E80">
      <w:pPr>
        <w:widowControl w:val="0"/>
        <w:spacing w:after="0" w:line="240" w:lineRule="auto"/>
        <w:jc w:val="both"/>
        <w:rPr>
          <w:rFonts w:ascii="Times New Roman" w:eastAsia="Times New Roman" w:hAnsi="Times New Roman" w:cs="Times New Roman"/>
          <w:sz w:val="24"/>
          <w:szCs w:val="24"/>
        </w:rPr>
      </w:pPr>
    </w:p>
    <w:p w:rsidR="00616675" w:rsidRDefault="00616675" w:rsidP="00F67523">
      <w:pPr>
        <w:spacing w:after="0" w:line="240" w:lineRule="auto"/>
        <w:rPr>
          <w:rFonts w:ascii="Times New Roman" w:eastAsia="Times New Roman" w:hAnsi="Times New Roman" w:cs="Times New Roman"/>
          <w:b/>
          <w:color w:val="000000"/>
          <w:sz w:val="20"/>
          <w:szCs w:val="20"/>
        </w:rPr>
      </w:pPr>
    </w:p>
    <w:p w:rsidR="00616675" w:rsidRDefault="00616675" w:rsidP="006166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616675" w:rsidRDefault="00616675" w:rsidP="006166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16675" w:rsidRDefault="00616675" w:rsidP="00616675">
      <w:pPr>
        <w:widowControl w:val="0"/>
        <w:spacing w:after="0" w:line="240" w:lineRule="auto"/>
        <w:jc w:val="right"/>
        <w:rPr>
          <w:rFonts w:ascii="Times New Roman" w:eastAsia="Times New Roman" w:hAnsi="Times New Roman" w:cs="Times New Roman"/>
          <w:sz w:val="24"/>
          <w:szCs w:val="24"/>
        </w:rPr>
      </w:pPr>
    </w:p>
    <w:p w:rsidR="00B66E68" w:rsidRDefault="00616675" w:rsidP="008E1A16">
      <w:pPr>
        <w:spacing w:after="0" w:line="240" w:lineRule="auto"/>
        <w:jc w:val="center"/>
        <w:rPr>
          <w:rFonts w:ascii="Times New Roman" w:eastAsia="Times New Roman" w:hAnsi="Times New Roman"/>
          <w:b/>
          <w:sz w:val="24"/>
          <w:szCs w:val="24"/>
        </w:rPr>
      </w:pPr>
      <w:r w:rsidRPr="00D30A86">
        <w:rPr>
          <w:rFonts w:ascii="Times New Roman" w:eastAsia="Times New Roman" w:hAnsi="Times New Roman"/>
          <w:b/>
          <w:sz w:val="28"/>
          <w:szCs w:val="28"/>
        </w:rPr>
        <w:t>Технічні вимоги на закупівлю</w:t>
      </w:r>
    </w:p>
    <w:p w:rsidR="00616675" w:rsidRDefault="00616675" w:rsidP="00616675">
      <w:pPr>
        <w:suppressAutoHyphens/>
        <w:spacing w:after="0" w:line="240" w:lineRule="auto"/>
        <w:jc w:val="both"/>
        <w:rPr>
          <w:rFonts w:ascii="Times New Roman" w:hAnsi="Times New Roman"/>
          <w:sz w:val="24"/>
          <w:szCs w:val="24"/>
          <w:lang w:eastAsia="ar-SA"/>
        </w:rPr>
      </w:pPr>
    </w:p>
    <w:p w:rsidR="00A93D3F" w:rsidRPr="00A93D3F" w:rsidRDefault="00A93D3F" w:rsidP="00A93D3F">
      <w:pPr>
        <w:suppressAutoHyphens/>
        <w:spacing w:after="0" w:line="240" w:lineRule="auto"/>
        <w:ind w:firstLine="720"/>
        <w:jc w:val="both"/>
        <w:rPr>
          <w:rFonts w:ascii="Times New Roman" w:hAnsi="Times New Roman"/>
          <w:bCs/>
          <w:sz w:val="24"/>
          <w:szCs w:val="24"/>
          <w:u w:val="single"/>
          <w:lang w:eastAsia="ar-SA"/>
        </w:rPr>
      </w:pPr>
      <w:r w:rsidRPr="00A93D3F">
        <w:rPr>
          <w:rFonts w:ascii="Times New Roman" w:hAnsi="Times New Roman"/>
          <w:sz w:val="24"/>
          <w:szCs w:val="24"/>
          <w:lang w:eastAsia="ar-SA"/>
        </w:rPr>
        <w:t>Надання послуг з нанесення дорожньої розмітки надавати у відповідності до вимог  ДСТУ 2587:2021 “Безпека дорожнього руху. РОЗМІТКА ДОРОЖНЯ. Загальні технічні вимоги.”, Закону України «Про благоустрій населених пунктів», Закону України «Про охорону навколишнього природного середовища», Закону України «Про дорожній рух», Закону України «Про охорону атмосферного повітря» та з попереднім очищенням покриття в міських умовах.</w:t>
      </w:r>
    </w:p>
    <w:p w:rsidR="00A93D3F" w:rsidRPr="00A93D3F" w:rsidRDefault="00A93D3F" w:rsidP="00A93D3F">
      <w:pPr>
        <w:suppressAutoHyphens/>
        <w:spacing w:after="0" w:line="240" w:lineRule="auto"/>
        <w:ind w:firstLine="720"/>
        <w:jc w:val="both"/>
        <w:rPr>
          <w:rFonts w:ascii="Times New Roman" w:hAnsi="Times New Roman"/>
          <w:sz w:val="24"/>
          <w:szCs w:val="24"/>
          <w:lang w:eastAsia="ar-SA"/>
        </w:rPr>
      </w:pPr>
      <w:r w:rsidRPr="00A93D3F">
        <w:rPr>
          <w:rFonts w:ascii="Times New Roman" w:hAnsi="Times New Roman"/>
          <w:bCs/>
          <w:sz w:val="24"/>
          <w:szCs w:val="24"/>
          <w:u w:val="single"/>
          <w:lang w:eastAsia="ar-SA"/>
        </w:rPr>
        <w:t>Надати документи, які підтверджують якість фарби для нанесення дорожньої розмітки (сертифікат якості (паспорт) заводу-виробника та сертифікат відповідності (сертифікат визнання) або їх копії завірені у встановленому порядку, дійсні на період надання послуг).</w:t>
      </w:r>
      <w:r w:rsidRPr="00A93D3F">
        <w:rPr>
          <w:rFonts w:ascii="Times New Roman" w:hAnsi="Times New Roman"/>
          <w:bCs/>
          <w:sz w:val="24"/>
          <w:szCs w:val="24"/>
          <w:lang w:eastAsia="ar-SA"/>
        </w:rPr>
        <w:t xml:space="preserve"> </w:t>
      </w:r>
      <w:r w:rsidRPr="00A93D3F">
        <w:rPr>
          <w:rFonts w:ascii="Times New Roman" w:hAnsi="Times New Roman"/>
          <w:sz w:val="24"/>
          <w:szCs w:val="24"/>
          <w:lang w:eastAsia="ar-SA"/>
        </w:rPr>
        <w:t>Для поліпшення видимості розмітки вночі та при складних погодних умовах фарба повинна мати можливість використовуватись разом із скляними мікрокульками, що створюють світлоповертальний ефект.</w:t>
      </w:r>
    </w:p>
    <w:p w:rsidR="00A93D3F" w:rsidRPr="00A93D3F" w:rsidRDefault="00A93D3F" w:rsidP="00AF2C3F">
      <w:pPr>
        <w:suppressAutoHyphens/>
        <w:spacing w:after="0" w:line="240" w:lineRule="auto"/>
        <w:ind w:firstLine="720"/>
        <w:jc w:val="both"/>
        <w:rPr>
          <w:rFonts w:ascii="Times New Roman" w:hAnsi="Times New Roman"/>
          <w:sz w:val="24"/>
          <w:szCs w:val="24"/>
          <w:lang w:eastAsia="ar-SA"/>
        </w:rPr>
      </w:pPr>
      <w:r w:rsidRPr="00A93D3F">
        <w:rPr>
          <w:rFonts w:ascii="Times New Roman" w:hAnsi="Times New Roman"/>
          <w:sz w:val="24"/>
          <w:szCs w:val="24"/>
          <w:lang w:eastAsia="ar-SA"/>
        </w:rPr>
        <w:t>Забезпечувати на місці надання послуг вжиття необхідних природоохоронних заходів, правил санітарної та протипожежної, екологічної безпеки, правил охорони праці, експлуатації техніки, а також техніку безпеки під час надання послуг.</w:t>
      </w:r>
    </w:p>
    <w:p w:rsidR="00A93D3F" w:rsidRPr="00A93D3F" w:rsidRDefault="00A93D3F" w:rsidP="00AF2C3F">
      <w:pPr>
        <w:suppressAutoHyphens/>
        <w:spacing w:after="0" w:line="240" w:lineRule="auto"/>
        <w:ind w:firstLine="720"/>
        <w:jc w:val="both"/>
        <w:rPr>
          <w:rFonts w:ascii="Times New Roman" w:hAnsi="Times New Roman"/>
          <w:sz w:val="24"/>
          <w:szCs w:val="24"/>
          <w:lang w:eastAsia="ar-SA"/>
        </w:rPr>
      </w:pPr>
      <w:r w:rsidRPr="00A93D3F">
        <w:rPr>
          <w:rFonts w:ascii="Times New Roman" w:hAnsi="Times New Roman"/>
          <w:sz w:val="24"/>
          <w:szCs w:val="24"/>
          <w:lang w:eastAsia="ar-SA"/>
        </w:rPr>
        <w:t>Виконавець несе відповідальність за якість матеріалів, які він використовує для надання послуг, в порядку передбаченому чинним законодавством.</w:t>
      </w:r>
    </w:p>
    <w:p w:rsidR="00A93D3F" w:rsidRPr="00A93D3F" w:rsidRDefault="00A93D3F" w:rsidP="00AF2C3F">
      <w:pPr>
        <w:suppressAutoHyphens/>
        <w:spacing w:after="0" w:line="240" w:lineRule="auto"/>
        <w:ind w:firstLine="720"/>
        <w:jc w:val="both"/>
        <w:rPr>
          <w:rFonts w:ascii="Times New Roman" w:hAnsi="Times New Roman"/>
          <w:sz w:val="24"/>
          <w:szCs w:val="24"/>
          <w:lang w:eastAsia="ar-SA"/>
        </w:rPr>
      </w:pPr>
      <w:r w:rsidRPr="00A93D3F">
        <w:rPr>
          <w:rFonts w:ascii="Times New Roman" w:hAnsi="Times New Roman"/>
          <w:sz w:val="24"/>
          <w:szCs w:val="24"/>
          <w:lang w:eastAsia="ar-SA"/>
        </w:rPr>
        <w:t>Виконавець повинен Забезпечити належну організацію дорожнього руху в місцях надання послуг та нести матеріальну відповідальність за шкоду заподіяну третім особам внаслідок незабезпечення організації дорожнього руху в місцях надання послуг.</w:t>
      </w:r>
    </w:p>
    <w:p w:rsidR="00A93D3F" w:rsidRPr="00A93D3F" w:rsidRDefault="00A93D3F" w:rsidP="00AF2C3F">
      <w:pPr>
        <w:suppressAutoHyphens/>
        <w:spacing w:after="0" w:line="240" w:lineRule="auto"/>
        <w:ind w:firstLine="720"/>
        <w:jc w:val="both"/>
        <w:rPr>
          <w:rFonts w:ascii="Times New Roman" w:hAnsi="Times New Roman"/>
          <w:sz w:val="24"/>
          <w:szCs w:val="24"/>
          <w:lang w:eastAsia="ar-SA"/>
        </w:rPr>
      </w:pPr>
      <w:r w:rsidRPr="00A93D3F">
        <w:rPr>
          <w:rFonts w:ascii="Times New Roman" w:hAnsi="Times New Roman"/>
          <w:sz w:val="24"/>
          <w:szCs w:val="24"/>
          <w:lang w:eastAsia="ar-SA"/>
        </w:rPr>
        <w:t>Виконавець повинен використовувати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rsidR="00A93D3F" w:rsidRPr="00A93D3F" w:rsidRDefault="00A93D3F" w:rsidP="00AF2C3F">
      <w:pPr>
        <w:suppressAutoHyphens/>
        <w:spacing w:after="0" w:line="240" w:lineRule="auto"/>
        <w:ind w:firstLine="720"/>
        <w:jc w:val="both"/>
        <w:rPr>
          <w:rFonts w:ascii="Times New Roman" w:hAnsi="Times New Roman"/>
          <w:bCs/>
          <w:sz w:val="24"/>
          <w:szCs w:val="24"/>
          <w:lang w:eastAsia="ar-SA"/>
        </w:rPr>
      </w:pPr>
      <w:r w:rsidRPr="00A93D3F">
        <w:rPr>
          <w:rFonts w:ascii="Times New Roman" w:hAnsi="Times New Roman"/>
          <w:sz w:val="24"/>
          <w:szCs w:val="24"/>
          <w:lang w:eastAsia="ar-SA"/>
        </w:rPr>
        <w:t>Визначати вартість послуг згідно вимог чинних інструкцій та інших нормативних актів про калькулювання або визначення вартості робіт (послуг) згідно з вимогами ДСТУ, пропозиція повинна враховувати вартість використання обладнання, паливо - мастильних матеріалів, транспортних витрат, витратних матеріалів та інших витрат, згідно з чинним законодавством</w:t>
      </w:r>
    </w:p>
    <w:p w:rsidR="00A93D3F" w:rsidRPr="00A93D3F" w:rsidRDefault="00A93D3F" w:rsidP="00AF2C3F">
      <w:pPr>
        <w:suppressAutoHyphens/>
        <w:spacing w:after="0" w:line="240" w:lineRule="auto"/>
        <w:ind w:firstLine="720"/>
        <w:jc w:val="both"/>
        <w:rPr>
          <w:rFonts w:ascii="Times New Roman" w:hAnsi="Times New Roman"/>
          <w:bCs/>
          <w:sz w:val="24"/>
          <w:szCs w:val="24"/>
          <w:lang w:eastAsia="ar-SA"/>
        </w:rPr>
      </w:pPr>
      <w:r w:rsidRPr="00A93D3F">
        <w:rPr>
          <w:rFonts w:ascii="Times New Roman" w:hAnsi="Times New Roman"/>
          <w:bCs/>
          <w:sz w:val="24"/>
          <w:szCs w:val="24"/>
          <w:lang w:eastAsia="ar-SA"/>
        </w:rPr>
        <w:t>Послуги надаються згідно календарного графіка, затвердженого та узгодженого з обох сторін. Замовник може вносити зміни в графік в межах обсягів Договору.</w:t>
      </w:r>
    </w:p>
    <w:p w:rsidR="00A93D3F" w:rsidRPr="00A93D3F" w:rsidRDefault="00A93D3F" w:rsidP="00AF2C3F">
      <w:pPr>
        <w:suppressAutoHyphens/>
        <w:spacing w:after="0" w:line="240" w:lineRule="auto"/>
        <w:ind w:firstLine="720"/>
        <w:jc w:val="both"/>
        <w:rPr>
          <w:rFonts w:ascii="Times New Roman" w:hAnsi="Times New Roman"/>
          <w:sz w:val="24"/>
          <w:szCs w:val="24"/>
          <w:lang w:eastAsia="ar-SA"/>
        </w:rPr>
      </w:pPr>
      <w:r w:rsidRPr="00A93D3F">
        <w:rPr>
          <w:rFonts w:ascii="Times New Roman" w:hAnsi="Times New Roman"/>
          <w:sz w:val="24"/>
          <w:szCs w:val="24"/>
          <w:lang w:eastAsia="ar-SA"/>
        </w:rPr>
        <w:t xml:space="preserve"> Ширина лінії при нанесенні горизонтальної дорожньої розмітки 1.1; 1.2;  1.5; 1.6; 1.7 (білий колір) із використанням скляних мікрокульок (білий колір) відповідно до ДСТУ 2587:2021 повинна становити 15 см. </w:t>
      </w:r>
    </w:p>
    <w:p w:rsidR="00A93D3F" w:rsidRPr="00A93D3F" w:rsidRDefault="00A93D3F" w:rsidP="00AF2C3F">
      <w:pPr>
        <w:suppressAutoHyphens/>
        <w:spacing w:after="0" w:line="240" w:lineRule="auto"/>
        <w:ind w:firstLine="720"/>
        <w:jc w:val="both"/>
        <w:rPr>
          <w:rFonts w:ascii="Times New Roman" w:hAnsi="Times New Roman"/>
          <w:sz w:val="24"/>
          <w:szCs w:val="24"/>
          <w:lang w:eastAsia="ar-SA"/>
        </w:rPr>
      </w:pPr>
      <w:r w:rsidRPr="00A93D3F">
        <w:rPr>
          <w:rFonts w:ascii="Times New Roman" w:hAnsi="Times New Roman"/>
          <w:sz w:val="24"/>
          <w:szCs w:val="24"/>
          <w:lang w:eastAsia="ar-SA"/>
        </w:rPr>
        <w:lastRenderedPageBreak/>
        <w:t>Згідно п.5.4.3 Розділу 5 ДСТУ 2587:2021 термін зносостійкості дорожньої розмітки, що нанесена фарбою, повинен становити не менше 6–ти місяців.</w:t>
      </w:r>
    </w:p>
    <w:p w:rsidR="00A93D3F" w:rsidRPr="00A93D3F" w:rsidRDefault="00A93D3F" w:rsidP="00A93D3F">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У разі виявлення Замовником при візуальному обстеженні, неякісного виконання послуг Виконавцем, про що представниками Замовника за результатами перевірки складається акт - претензія, Замовник не сплачує учаснику за неякісно виконані послуги (згідно складеного акту — претензії).</w:t>
      </w:r>
    </w:p>
    <w:p w:rsidR="00A93D3F" w:rsidRPr="00A93D3F" w:rsidRDefault="00A93D3F" w:rsidP="00AF2C3F">
      <w:pPr>
        <w:suppressAutoHyphens/>
        <w:spacing w:after="0" w:line="240" w:lineRule="auto"/>
        <w:ind w:firstLine="720"/>
        <w:jc w:val="both"/>
        <w:rPr>
          <w:rFonts w:ascii="Times New Roman" w:hAnsi="Times New Roman"/>
          <w:sz w:val="24"/>
          <w:szCs w:val="24"/>
          <w:lang w:eastAsia="ar-SA"/>
        </w:rPr>
      </w:pPr>
      <w:r w:rsidRPr="00A93D3F">
        <w:rPr>
          <w:rFonts w:ascii="Times New Roman" w:hAnsi="Times New Roman"/>
          <w:sz w:val="24"/>
          <w:szCs w:val="24"/>
          <w:lang w:eastAsia="ar-SA"/>
        </w:rPr>
        <w:t>Норма витрат мікрокульок скляних світлоповертальних, що рівномірно розподіляються по поверхні свіжонанесеної розмітки, відповідно до п.12.7 СОУ 42.1-37641918-089 «Мікрокульки скляні світлоповертальні для горизонтальної розмітки автомобільних доріг. Технічні вимоги та методи випробування» становить 300 г/м2</w:t>
      </w:r>
      <w:r w:rsidR="00AF2C3F">
        <w:rPr>
          <w:rFonts w:ascii="Times New Roman" w:hAnsi="Times New Roman"/>
          <w:sz w:val="24"/>
          <w:szCs w:val="24"/>
          <w:lang w:eastAsia="ar-SA"/>
        </w:rPr>
        <w:t>.</w:t>
      </w:r>
    </w:p>
    <w:p w:rsidR="00A93D3F" w:rsidRPr="00A93D3F" w:rsidRDefault="00A93D3F" w:rsidP="00A93D3F">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Обсяги надання послуг можуть бути зменшені залежно від реального фінансування видатків.</w:t>
      </w:r>
    </w:p>
    <w:p w:rsidR="00A93D3F" w:rsidRPr="00A93D3F" w:rsidRDefault="00A93D3F" w:rsidP="00A93D3F">
      <w:pPr>
        <w:suppressAutoHyphens/>
        <w:spacing w:after="0" w:line="240" w:lineRule="auto"/>
        <w:jc w:val="both"/>
        <w:rPr>
          <w:rFonts w:ascii="Times New Roman" w:hAnsi="Times New Roman"/>
          <w:b/>
          <w:bCs/>
          <w:sz w:val="24"/>
          <w:szCs w:val="24"/>
          <w:lang w:eastAsia="ar-SA"/>
        </w:rPr>
      </w:pPr>
    </w:p>
    <w:p w:rsidR="00A93D3F" w:rsidRPr="00A93D3F" w:rsidRDefault="007026D6" w:rsidP="00A93D3F">
      <w:pPr>
        <w:suppressAutoHyphens/>
        <w:spacing w:after="0" w:line="240" w:lineRule="auto"/>
        <w:jc w:val="both"/>
        <w:rPr>
          <w:rFonts w:ascii="Times New Roman" w:hAnsi="Times New Roman"/>
          <w:sz w:val="24"/>
          <w:szCs w:val="24"/>
          <w:lang w:eastAsia="ar-SA"/>
        </w:rPr>
      </w:pPr>
      <w:r>
        <w:rPr>
          <w:rFonts w:ascii="Times New Roman" w:hAnsi="Times New Roman"/>
          <w:b/>
          <w:bCs/>
          <w:sz w:val="24"/>
          <w:szCs w:val="24"/>
          <w:lang w:eastAsia="ar-SA"/>
        </w:rPr>
        <w:t>Технічне завдання:</w:t>
      </w:r>
    </w:p>
    <w:tbl>
      <w:tblPr>
        <w:tblW w:w="10144" w:type="dxa"/>
        <w:tblInd w:w="170" w:type="dxa"/>
        <w:tblLayout w:type="fixed"/>
        <w:tblCellMar>
          <w:top w:w="108" w:type="dxa"/>
          <w:bottom w:w="108" w:type="dxa"/>
        </w:tblCellMar>
        <w:tblLook w:val="0000" w:firstRow="0" w:lastRow="0" w:firstColumn="0" w:lastColumn="0" w:noHBand="0" w:noVBand="0"/>
      </w:tblPr>
      <w:tblGrid>
        <w:gridCol w:w="682"/>
        <w:gridCol w:w="6486"/>
        <w:gridCol w:w="1559"/>
        <w:gridCol w:w="1417"/>
      </w:tblGrid>
      <w:tr w:rsidR="00A93D3F" w:rsidRPr="00A93D3F" w:rsidTr="00AF2C3F">
        <w:trPr>
          <w:trHeight w:val="331"/>
          <w:tblHeader/>
        </w:trPr>
        <w:tc>
          <w:tcPr>
            <w:tcW w:w="682" w:type="dxa"/>
            <w:tcBorders>
              <w:top w:val="single" w:sz="8" w:space="0" w:color="000000"/>
              <w:left w:val="single" w:sz="8" w:space="0" w:color="000000"/>
              <w:bottom w:val="single" w:sz="8" w:space="0" w:color="000000"/>
            </w:tcBorders>
            <w:shd w:val="clear" w:color="auto" w:fill="auto"/>
            <w:vAlign w:val="center"/>
          </w:tcPr>
          <w:p w:rsidR="00A93D3F" w:rsidRPr="00A93D3F" w:rsidRDefault="00A93D3F" w:rsidP="00A93D3F">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w:t>
            </w:r>
            <w:r w:rsidRPr="00A93D3F">
              <w:rPr>
                <w:rFonts w:ascii="Times New Roman" w:hAnsi="Times New Roman"/>
                <w:sz w:val="24"/>
                <w:szCs w:val="24"/>
                <w:lang w:eastAsia="ar-SA"/>
              </w:rPr>
              <w:br/>
              <w:t>п/п</w:t>
            </w:r>
          </w:p>
        </w:tc>
        <w:tc>
          <w:tcPr>
            <w:tcW w:w="6486" w:type="dxa"/>
            <w:tcBorders>
              <w:top w:val="single" w:sz="8" w:space="0" w:color="000000"/>
              <w:left w:val="single" w:sz="8" w:space="0" w:color="000000"/>
              <w:bottom w:val="single" w:sz="8" w:space="0" w:color="000000"/>
            </w:tcBorders>
            <w:shd w:val="clear" w:color="auto" w:fill="auto"/>
            <w:vAlign w:val="center"/>
          </w:tcPr>
          <w:p w:rsidR="00A93D3F" w:rsidRPr="00A93D3F" w:rsidRDefault="00A93D3F" w:rsidP="00A93D3F">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Найменування послуг</w:t>
            </w:r>
          </w:p>
        </w:tc>
        <w:tc>
          <w:tcPr>
            <w:tcW w:w="1559" w:type="dxa"/>
            <w:tcBorders>
              <w:top w:val="single" w:sz="8" w:space="0" w:color="000000"/>
              <w:left w:val="single" w:sz="8" w:space="0" w:color="000000"/>
              <w:bottom w:val="single" w:sz="8" w:space="0" w:color="000000"/>
            </w:tcBorders>
            <w:shd w:val="clear" w:color="auto" w:fill="auto"/>
            <w:vAlign w:val="center"/>
          </w:tcPr>
          <w:p w:rsidR="00A93D3F" w:rsidRPr="00A93D3F" w:rsidRDefault="00A93D3F" w:rsidP="00A93D3F">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Одиниця виміру</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3D3F" w:rsidRPr="00A93D3F" w:rsidRDefault="00A93D3F" w:rsidP="00A93D3F">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Кількість</w:t>
            </w:r>
          </w:p>
        </w:tc>
      </w:tr>
      <w:tr w:rsidR="00A93D3F" w:rsidRPr="00A93D3F" w:rsidTr="00AF2C3F">
        <w:trPr>
          <w:trHeight w:val="563"/>
        </w:trPr>
        <w:tc>
          <w:tcPr>
            <w:tcW w:w="682" w:type="dxa"/>
            <w:tcBorders>
              <w:left w:val="single" w:sz="8" w:space="0" w:color="000000"/>
              <w:bottom w:val="single" w:sz="8" w:space="0" w:color="000000"/>
            </w:tcBorders>
            <w:shd w:val="clear" w:color="auto" w:fill="auto"/>
          </w:tcPr>
          <w:p w:rsidR="00A93D3F" w:rsidRPr="00A93D3F" w:rsidRDefault="00A93D3F" w:rsidP="00A93D3F">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1</w:t>
            </w:r>
          </w:p>
        </w:tc>
        <w:tc>
          <w:tcPr>
            <w:tcW w:w="6486" w:type="dxa"/>
            <w:tcBorders>
              <w:left w:val="single" w:sz="8" w:space="0" w:color="000000"/>
              <w:bottom w:val="single" w:sz="8" w:space="0" w:color="000000"/>
            </w:tcBorders>
            <w:shd w:val="clear" w:color="auto" w:fill="auto"/>
          </w:tcPr>
          <w:p w:rsidR="00A93D3F" w:rsidRPr="00A93D3F" w:rsidRDefault="00A93D3F" w:rsidP="00A93D3F">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Влаштування горизонтальної дорожньої розмітки 1.1; 1.2; 1.5; 1.6; 1.7 фарбою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 з використанням скляних  мікрокульок, що створюють світлоповертальний ефект.</w:t>
            </w:r>
          </w:p>
        </w:tc>
        <w:tc>
          <w:tcPr>
            <w:tcW w:w="1559" w:type="dxa"/>
            <w:tcBorders>
              <w:left w:val="single" w:sz="8" w:space="0" w:color="000000"/>
              <w:bottom w:val="single" w:sz="8" w:space="0" w:color="000000"/>
            </w:tcBorders>
            <w:shd w:val="clear" w:color="auto" w:fill="auto"/>
          </w:tcPr>
          <w:p w:rsidR="00A93D3F" w:rsidRPr="00A93D3F" w:rsidRDefault="00A93D3F" w:rsidP="00A93D3F">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1 км</w:t>
            </w:r>
          </w:p>
        </w:tc>
        <w:tc>
          <w:tcPr>
            <w:tcW w:w="1417" w:type="dxa"/>
            <w:tcBorders>
              <w:left w:val="single" w:sz="8" w:space="0" w:color="000000"/>
              <w:bottom w:val="single" w:sz="8" w:space="0" w:color="000000"/>
              <w:right w:val="single" w:sz="8" w:space="0" w:color="000000"/>
            </w:tcBorders>
            <w:shd w:val="clear" w:color="auto" w:fill="auto"/>
          </w:tcPr>
          <w:p w:rsidR="00A93D3F" w:rsidRPr="00A93D3F" w:rsidRDefault="003F1F87" w:rsidP="00A93D3F">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val="en-US" w:eastAsia="ar-SA"/>
              </w:rPr>
              <w:t>5</w:t>
            </w:r>
            <w:r w:rsidR="00A93D3F" w:rsidRPr="00A93D3F">
              <w:rPr>
                <w:rFonts w:ascii="Times New Roman" w:hAnsi="Times New Roman"/>
                <w:sz w:val="24"/>
                <w:szCs w:val="24"/>
                <w:lang w:eastAsia="ar-SA"/>
              </w:rPr>
              <w:t>0</w:t>
            </w:r>
          </w:p>
        </w:tc>
      </w:tr>
      <w:tr w:rsidR="00A93D3F" w:rsidRPr="00A93D3F" w:rsidTr="00AF2C3F">
        <w:trPr>
          <w:trHeight w:val="563"/>
        </w:trPr>
        <w:tc>
          <w:tcPr>
            <w:tcW w:w="682" w:type="dxa"/>
            <w:tcBorders>
              <w:left w:val="single" w:sz="8" w:space="0" w:color="000000"/>
              <w:bottom w:val="single" w:sz="8" w:space="0" w:color="000000"/>
            </w:tcBorders>
            <w:shd w:val="clear" w:color="auto" w:fill="auto"/>
          </w:tcPr>
          <w:p w:rsidR="00A93D3F" w:rsidRPr="00A93D3F" w:rsidRDefault="00A93D3F" w:rsidP="00A93D3F">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2</w:t>
            </w:r>
          </w:p>
        </w:tc>
        <w:tc>
          <w:tcPr>
            <w:tcW w:w="6486" w:type="dxa"/>
            <w:tcBorders>
              <w:left w:val="single" w:sz="8" w:space="0" w:color="000000"/>
              <w:bottom w:val="single" w:sz="8" w:space="0" w:color="000000"/>
            </w:tcBorders>
            <w:shd w:val="clear" w:color="auto" w:fill="auto"/>
          </w:tcPr>
          <w:p w:rsidR="00A93D3F" w:rsidRPr="00A93D3F" w:rsidRDefault="00A93D3F" w:rsidP="00A93D3F">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 xml:space="preserve">Влаштування горизонтальної дорожньої розмітки 1.12; 1.13; 1.14.1; 1.14.2; </w:t>
            </w:r>
            <w:r w:rsidRPr="008159DA">
              <w:rPr>
                <w:rFonts w:ascii="Times New Roman" w:hAnsi="Times New Roman"/>
                <w:strike/>
                <w:color w:val="FF0000"/>
                <w:sz w:val="24"/>
                <w:szCs w:val="24"/>
                <w:lang w:eastAsia="ar-SA"/>
              </w:rPr>
              <w:t>1.14.4</w:t>
            </w:r>
            <w:r w:rsidRPr="00A93D3F">
              <w:rPr>
                <w:rFonts w:ascii="Times New Roman" w:hAnsi="Times New Roman"/>
                <w:sz w:val="24"/>
                <w:szCs w:val="24"/>
                <w:lang w:eastAsia="ar-SA"/>
              </w:rPr>
              <w:t>;</w:t>
            </w:r>
            <w:r w:rsidR="008159DA">
              <w:rPr>
                <w:rFonts w:ascii="Times New Roman" w:hAnsi="Times New Roman"/>
                <w:sz w:val="24"/>
                <w:szCs w:val="24"/>
                <w:lang w:eastAsia="ar-SA"/>
              </w:rPr>
              <w:t xml:space="preserve"> </w:t>
            </w:r>
            <w:r w:rsidR="008159DA" w:rsidRPr="008159DA">
              <w:rPr>
                <w:rFonts w:ascii="Times New Roman" w:hAnsi="Times New Roman"/>
                <w:color w:val="FF0000"/>
                <w:sz w:val="24"/>
                <w:szCs w:val="24"/>
                <w:lang w:eastAsia="ar-SA"/>
              </w:rPr>
              <w:t>1.14.3;</w:t>
            </w:r>
            <w:r w:rsidRPr="008159DA">
              <w:rPr>
                <w:rFonts w:ascii="Times New Roman" w:hAnsi="Times New Roman"/>
                <w:color w:val="FF0000"/>
                <w:sz w:val="24"/>
                <w:szCs w:val="24"/>
                <w:lang w:eastAsia="ar-SA"/>
              </w:rPr>
              <w:t xml:space="preserve"> </w:t>
            </w:r>
            <w:r w:rsidRPr="00A93D3F">
              <w:rPr>
                <w:rFonts w:ascii="Times New Roman" w:hAnsi="Times New Roman"/>
                <w:sz w:val="24"/>
                <w:szCs w:val="24"/>
                <w:lang w:eastAsia="ar-SA"/>
              </w:rPr>
              <w:t>1.16.1; 1.20; 1.30 фарбою по трафарету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 з використанням скляних  мікрокульок, що створюють світлоповертальний ефект</w:t>
            </w:r>
          </w:p>
        </w:tc>
        <w:tc>
          <w:tcPr>
            <w:tcW w:w="1559" w:type="dxa"/>
            <w:tcBorders>
              <w:left w:val="single" w:sz="8" w:space="0" w:color="000000"/>
              <w:bottom w:val="single" w:sz="8" w:space="0" w:color="000000"/>
            </w:tcBorders>
            <w:shd w:val="clear" w:color="auto" w:fill="auto"/>
          </w:tcPr>
          <w:p w:rsidR="00A93D3F" w:rsidRPr="00A93D3F" w:rsidRDefault="00A93D3F" w:rsidP="00A93D3F">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1 м2</w:t>
            </w:r>
          </w:p>
        </w:tc>
        <w:tc>
          <w:tcPr>
            <w:tcW w:w="1417" w:type="dxa"/>
            <w:tcBorders>
              <w:left w:val="single" w:sz="8" w:space="0" w:color="000000"/>
              <w:bottom w:val="single" w:sz="8" w:space="0" w:color="000000"/>
              <w:right w:val="single" w:sz="8" w:space="0" w:color="000000"/>
            </w:tcBorders>
            <w:shd w:val="clear" w:color="auto" w:fill="auto"/>
          </w:tcPr>
          <w:p w:rsidR="00A93D3F" w:rsidRPr="00A93D3F" w:rsidRDefault="003F1F87" w:rsidP="00A93D3F">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val="en-US" w:eastAsia="ar-SA"/>
              </w:rPr>
              <w:t>28</w:t>
            </w:r>
            <w:r w:rsidR="00A93D3F" w:rsidRPr="00A93D3F">
              <w:rPr>
                <w:rFonts w:ascii="Times New Roman" w:hAnsi="Times New Roman"/>
                <w:sz w:val="24"/>
                <w:szCs w:val="24"/>
                <w:lang w:eastAsia="ar-SA"/>
              </w:rPr>
              <w:t>00</w:t>
            </w:r>
          </w:p>
        </w:tc>
      </w:tr>
    </w:tbl>
    <w:p w:rsidR="00A93D3F" w:rsidRPr="00A93D3F" w:rsidRDefault="00A93D3F" w:rsidP="00A93D3F">
      <w:pPr>
        <w:suppressAutoHyphens/>
        <w:spacing w:after="0" w:line="240" w:lineRule="auto"/>
        <w:jc w:val="both"/>
        <w:rPr>
          <w:rFonts w:ascii="Times New Roman" w:hAnsi="Times New Roman"/>
          <w:b/>
          <w:sz w:val="24"/>
          <w:szCs w:val="24"/>
          <w:lang w:eastAsia="ar-SA"/>
        </w:rPr>
      </w:pPr>
    </w:p>
    <w:p w:rsidR="00A93D3F" w:rsidRPr="00A93D3F" w:rsidRDefault="00A93D3F" w:rsidP="00A93D3F">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Технічне завдання по нанесенню дорожньої розмітки:</w:t>
      </w:r>
    </w:p>
    <w:p w:rsidR="00A93D3F" w:rsidRPr="00A93D3F" w:rsidRDefault="00A93D3F" w:rsidP="00A93D3F">
      <w:pPr>
        <w:numPr>
          <w:ilvl w:val="1"/>
          <w:numId w:val="27"/>
        </w:num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 20 км.</w:t>
      </w:r>
    </w:p>
    <w:p w:rsidR="00A93D3F" w:rsidRPr="00A93D3F" w:rsidRDefault="00A93D3F" w:rsidP="00A93D3F">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1.2 – 2</w:t>
      </w:r>
      <w:r w:rsidR="003F1F87">
        <w:rPr>
          <w:rFonts w:ascii="Times New Roman" w:hAnsi="Times New Roman"/>
          <w:sz w:val="24"/>
          <w:szCs w:val="24"/>
          <w:lang w:val="en-US" w:eastAsia="ar-SA"/>
        </w:rPr>
        <w:t>0</w:t>
      </w:r>
      <w:r w:rsidRPr="00A93D3F">
        <w:rPr>
          <w:rFonts w:ascii="Times New Roman" w:hAnsi="Times New Roman"/>
          <w:sz w:val="24"/>
          <w:szCs w:val="24"/>
          <w:lang w:eastAsia="ar-SA"/>
        </w:rPr>
        <w:t xml:space="preserve"> км.</w:t>
      </w:r>
    </w:p>
    <w:p w:rsidR="00A93D3F" w:rsidRPr="00A93D3F" w:rsidRDefault="00A93D3F" w:rsidP="00A93D3F">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 xml:space="preserve">1.5 – </w:t>
      </w:r>
      <w:r w:rsidR="003F1F87">
        <w:rPr>
          <w:rFonts w:ascii="Times New Roman" w:hAnsi="Times New Roman"/>
          <w:sz w:val="24"/>
          <w:szCs w:val="24"/>
          <w:lang w:val="en-US" w:eastAsia="ar-SA"/>
        </w:rPr>
        <w:t>5</w:t>
      </w:r>
      <w:r w:rsidRPr="00A93D3F">
        <w:rPr>
          <w:rFonts w:ascii="Times New Roman" w:hAnsi="Times New Roman"/>
          <w:sz w:val="24"/>
          <w:szCs w:val="24"/>
          <w:lang w:eastAsia="ar-SA"/>
        </w:rPr>
        <w:t xml:space="preserve"> км.</w:t>
      </w:r>
    </w:p>
    <w:p w:rsidR="00A93D3F" w:rsidRPr="00A93D3F" w:rsidRDefault="00A93D3F" w:rsidP="00A93D3F">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1.6 – 3 км.</w:t>
      </w:r>
    </w:p>
    <w:p w:rsidR="00A93D3F" w:rsidRPr="00545942" w:rsidRDefault="00A93D3F" w:rsidP="00545942">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1.7 – 2 км.</w:t>
      </w:r>
    </w:p>
    <w:p w:rsidR="00066265" w:rsidRDefault="00A93D3F" w:rsidP="00AF2C3F">
      <w:pPr>
        <w:spacing w:after="0" w:line="240" w:lineRule="auto"/>
        <w:ind w:firstLine="720"/>
        <w:jc w:val="both"/>
        <w:rPr>
          <w:rFonts w:ascii="Times New Roman" w:hAnsi="Times New Roman" w:cs="Times New Roman"/>
          <w:sz w:val="24"/>
          <w:szCs w:val="24"/>
        </w:rPr>
      </w:pPr>
      <w:r w:rsidRPr="00066265">
        <w:rPr>
          <w:rFonts w:ascii="Times New Roman" w:hAnsi="Times New Roman" w:cs="Times New Roman"/>
          <w:sz w:val="24"/>
          <w:szCs w:val="24"/>
        </w:rPr>
        <w:t xml:space="preserve">В складі пропозиції Учасник надає кошторисну документацію розраховану згідно Кошторисних норм України, які затверджені Наказом Мінрегіону від 01.11.2021 № 281 «Про затвердження кошторисних норм України у будівництві». </w:t>
      </w:r>
    </w:p>
    <w:p w:rsidR="00354AB6" w:rsidRPr="00354D03" w:rsidRDefault="00354AB6" w:rsidP="00354AB6">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Д</w:t>
      </w:r>
      <w:r w:rsidRPr="00354D03">
        <w:rPr>
          <w:rFonts w:ascii="Times New Roman" w:eastAsia="Times New Roman" w:hAnsi="Times New Roman" w:cs="Times New Roman"/>
          <w:bCs/>
          <w:sz w:val="24"/>
          <w:szCs w:val="24"/>
          <w:u w:val="single"/>
        </w:rPr>
        <w:t>оговірна ціна повинна містити такі витрати:</w:t>
      </w:r>
    </w:p>
    <w:p w:rsidR="00354AB6" w:rsidRPr="00354D03" w:rsidRDefault="00354AB6" w:rsidP="00354AB6">
      <w:pPr>
        <w:numPr>
          <w:ilvl w:val="0"/>
          <w:numId w:val="26"/>
        </w:numPr>
        <w:spacing w:after="0" w:line="240" w:lineRule="auto"/>
        <w:jc w:val="both"/>
        <w:rPr>
          <w:rFonts w:ascii="Times New Roman" w:eastAsia="Times New Roman" w:hAnsi="Times New Roman" w:cs="Times New Roman"/>
          <w:sz w:val="24"/>
          <w:szCs w:val="24"/>
        </w:rPr>
      </w:pPr>
      <w:r w:rsidRPr="00354D03">
        <w:rPr>
          <w:rFonts w:ascii="Times New Roman" w:eastAsia="Times New Roman" w:hAnsi="Times New Roman" w:cs="Times New Roman"/>
          <w:sz w:val="24"/>
          <w:szCs w:val="24"/>
        </w:rPr>
        <w:t>прямі витрати (заробітна плата; вартість матеріальних ресурсів; вартість експлуатації будівельних машин та механізмів);</w:t>
      </w:r>
    </w:p>
    <w:p w:rsidR="00354AB6" w:rsidRPr="00354D03" w:rsidRDefault="00354AB6" w:rsidP="00354AB6">
      <w:pPr>
        <w:numPr>
          <w:ilvl w:val="0"/>
          <w:numId w:val="26"/>
        </w:numPr>
        <w:spacing w:after="0" w:line="240" w:lineRule="auto"/>
        <w:jc w:val="both"/>
        <w:rPr>
          <w:rFonts w:ascii="Times New Roman" w:eastAsia="Times New Roman" w:hAnsi="Times New Roman" w:cs="Times New Roman"/>
          <w:sz w:val="24"/>
          <w:szCs w:val="24"/>
          <w:lang w:val="ru-RU"/>
        </w:rPr>
      </w:pPr>
      <w:r w:rsidRPr="00354D03">
        <w:rPr>
          <w:rFonts w:ascii="Times New Roman" w:eastAsia="Times New Roman" w:hAnsi="Times New Roman" w:cs="Times New Roman"/>
          <w:sz w:val="24"/>
          <w:szCs w:val="24"/>
          <w:lang w:val="ru-RU"/>
        </w:rPr>
        <w:t>загальновиробничі витрати;</w:t>
      </w:r>
    </w:p>
    <w:p w:rsidR="00354AB6" w:rsidRPr="00354D03" w:rsidRDefault="00354AB6" w:rsidP="00354AB6">
      <w:pPr>
        <w:numPr>
          <w:ilvl w:val="0"/>
          <w:numId w:val="26"/>
        </w:numPr>
        <w:spacing w:after="0" w:line="240" w:lineRule="auto"/>
        <w:jc w:val="both"/>
        <w:rPr>
          <w:rFonts w:ascii="Times New Roman" w:eastAsia="Times New Roman" w:hAnsi="Times New Roman" w:cs="Times New Roman"/>
          <w:sz w:val="24"/>
          <w:szCs w:val="24"/>
          <w:lang w:val="ru-RU"/>
        </w:rPr>
      </w:pPr>
      <w:r w:rsidRPr="00354D03">
        <w:rPr>
          <w:rFonts w:ascii="Times New Roman" w:eastAsia="Times New Roman" w:hAnsi="Times New Roman" w:cs="Times New Roman"/>
          <w:sz w:val="24"/>
          <w:szCs w:val="24"/>
          <w:lang w:val="ru-RU"/>
        </w:rPr>
        <w:t>прибуток;</w:t>
      </w:r>
    </w:p>
    <w:p w:rsidR="00354AB6" w:rsidRPr="00354D03" w:rsidRDefault="00354AB6" w:rsidP="00354AB6">
      <w:pPr>
        <w:numPr>
          <w:ilvl w:val="0"/>
          <w:numId w:val="26"/>
        </w:numPr>
        <w:spacing w:after="0" w:line="240" w:lineRule="auto"/>
        <w:jc w:val="both"/>
        <w:rPr>
          <w:rFonts w:ascii="Times New Roman" w:eastAsia="Times New Roman" w:hAnsi="Times New Roman" w:cs="Times New Roman"/>
          <w:sz w:val="24"/>
          <w:szCs w:val="24"/>
          <w:lang w:val="ru-RU"/>
        </w:rPr>
      </w:pPr>
      <w:proofErr w:type="gramStart"/>
      <w:r w:rsidRPr="00354D03">
        <w:rPr>
          <w:rFonts w:ascii="Times New Roman" w:eastAsia="Times New Roman" w:hAnsi="Times New Roman" w:cs="Times New Roman"/>
          <w:sz w:val="24"/>
          <w:szCs w:val="24"/>
          <w:lang w:val="ru-RU"/>
        </w:rPr>
        <w:t>адм</w:t>
      </w:r>
      <w:proofErr w:type="gramEnd"/>
      <w:r w:rsidRPr="00354D03">
        <w:rPr>
          <w:rFonts w:ascii="Times New Roman" w:eastAsia="Times New Roman" w:hAnsi="Times New Roman" w:cs="Times New Roman"/>
          <w:sz w:val="24"/>
          <w:szCs w:val="24"/>
          <w:lang w:val="ru-RU"/>
        </w:rPr>
        <w:t>іністративні витрати;</w:t>
      </w:r>
    </w:p>
    <w:p w:rsidR="00354AB6" w:rsidRPr="00354D03" w:rsidRDefault="00354AB6" w:rsidP="00354AB6">
      <w:pPr>
        <w:numPr>
          <w:ilvl w:val="0"/>
          <w:numId w:val="26"/>
        </w:numPr>
        <w:spacing w:after="0" w:line="240" w:lineRule="auto"/>
        <w:jc w:val="both"/>
        <w:rPr>
          <w:rFonts w:ascii="Times New Roman" w:eastAsia="Times New Roman" w:hAnsi="Times New Roman" w:cs="Times New Roman"/>
          <w:sz w:val="24"/>
          <w:szCs w:val="24"/>
          <w:lang w:val="ru-RU"/>
        </w:rPr>
      </w:pPr>
      <w:r w:rsidRPr="00354D03">
        <w:rPr>
          <w:rFonts w:ascii="Times New Roman" w:eastAsia="Times New Roman" w:hAnsi="Times New Roman" w:cs="Times New Roman"/>
          <w:sz w:val="24"/>
          <w:szCs w:val="24"/>
          <w:lang w:val="ru-RU"/>
        </w:rPr>
        <w:t>податок (відображається податок в залежності від системи оподаткування учасника).</w:t>
      </w:r>
    </w:p>
    <w:p w:rsidR="00354AB6" w:rsidRPr="00066265" w:rsidRDefault="00354AB6" w:rsidP="00354AB6">
      <w:pPr>
        <w:spacing w:after="0" w:line="240" w:lineRule="auto"/>
        <w:ind w:firstLine="720"/>
        <w:jc w:val="both"/>
        <w:rPr>
          <w:rFonts w:ascii="Times New Roman" w:hAnsi="Times New Roman" w:cs="Times New Roman"/>
          <w:sz w:val="24"/>
          <w:szCs w:val="24"/>
        </w:rPr>
      </w:pPr>
      <w:r w:rsidRPr="00354D03">
        <w:rPr>
          <w:rFonts w:ascii="Times New Roman" w:eastAsia="Times New Roman" w:hAnsi="Times New Roman" w:cs="Times New Roman"/>
          <w:sz w:val="24"/>
          <w:szCs w:val="24"/>
          <w:lang w:val="ru-RU"/>
        </w:rPr>
        <w:t xml:space="preserve">Всі інші додаткові витрати, </w:t>
      </w:r>
      <w:r>
        <w:rPr>
          <w:rFonts w:ascii="Times New Roman" w:eastAsia="Times New Roman" w:hAnsi="Times New Roman" w:cs="Times New Roman"/>
          <w:sz w:val="24"/>
          <w:szCs w:val="24"/>
          <w:lang w:val="ru-RU"/>
        </w:rPr>
        <w:t>що</w:t>
      </w:r>
      <w:r w:rsidRPr="00354D03">
        <w:rPr>
          <w:rFonts w:ascii="Times New Roman" w:eastAsia="Times New Roman" w:hAnsi="Times New Roman" w:cs="Times New Roman"/>
          <w:sz w:val="24"/>
          <w:szCs w:val="24"/>
          <w:lang w:val="ru-RU"/>
        </w:rPr>
        <w:t xml:space="preserve"> будуть враховані</w:t>
      </w:r>
      <w:r>
        <w:rPr>
          <w:rFonts w:ascii="Times New Roman" w:eastAsia="Times New Roman" w:hAnsi="Times New Roman" w:cs="Times New Roman"/>
          <w:sz w:val="24"/>
          <w:szCs w:val="24"/>
          <w:lang w:val="ru-RU"/>
        </w:rPr>
        <w:t xml:space="preserve"> учасником,</w:t>
      </w:r>
      <w:r w:rsidRPr="00354D03">
        <w:rPr>
          <w:rFonts w:ascii="Times New Roman" w:eastAsia="Times New Roman" w:hAnsi="Times New Roman" w:cs="Times New Roman"/>
          <w:sz w:val="24"/>
          <w:szCs w:val="24"/>
          <w:lang w:val="ru-RU"/>
        </w:rPr>
        <w:t xml:space="preserve"> вважатимуться невідповідніст</w:t>
      </w:r>
      <w:r>
        <w:rPr>
          <w:rFonts w:ascii="Times New Roman" w:eastAsia="Times New Roman" w:hAnsi="Times New Roman" w:cs="Times New Roman"/>
          <w:sz w:val="24"/>
          <w:szCs w:val="24"/>
          <w:lang w:val="ru-RU"/>
        </w:rPr>
        <w:t>ю</w:t>
      </w:r>
      <w:r w:rsidRPr="00354D03">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техн</w:t>
      </w:r>
      <w:proofErr w:type="gramEnd"/>
      <w:r>
        <w:rPr>
          <w:rFonts w:ascii="Times New Roman" w:eastAsia="Times New Roman" w:hAnsi="Times New Roman" w:cs="Times New Roman"/>
          <w:sz w:val="24"/>
          <w:szCs w:val="24"/>
          <w:lang w:val="ru-RU"/>
        </w:rPr>
        <w:t>ічним</w:t>
      </w:r>
      <w:r w:rsidRPr="00354D03">
        <w:rPr>
          <w:rFonts w:ascii="Times New Roman" w:eastAsia="Times New Roman" w:hAnsi="Times New Roman" w:cs="Times New Roman"/>
          <w:sz w:val="24"/>
          <w:szCs w:val="24"/>
          <w:lang w:val="ru-RU"/>
        </w:rPr>
        <w:t xml:space="preserve"> вимогам.</w:t>
      </w:r>
    </w:p>
    <w:p w:rsidR="00F35D78" w:rsidRPr="006C09A4" w:rsidRDefault="006C09A4" w:rsidP="006C09A4">
      <w:pPr>
        <w:spacing w:after="0" w:line="240" w:lineRule="auto"/>
        <w:jc w:val="both"/>
        <w:rPr>
          <w:rFonts w:ascii="Times New Roman" w:eastAsia="Times New Roman" w:hAnsi="Times New Roman" w:cs="Times New Roman"/>
          <w:sz w:val="24"/>
          <w:szCs w:val="24"/>
        </w:rPr>
      </w:pPr>
      <w:r w:rsidRPr="00354D03">
        <w:rPr>
          <w:rFonts w:ascii="Times New Roman" w:eastAsia="Times New Roman" w:hAnsi="Times New Roman" w:cs="Times New Roman"/>
          <w:sz w:val="24"/>
          <w:szCs w:val="24"/>
        </w:rPr>
        <w:t>Документи, що подаються в складі тендерної пропозиції</w:t>
      </w:r>
      <w:r>
        <w:rPr>
          <w:rFonts w:ascii="Times New Roman" w:eastAsia="Times New Roman" w:hAnsi="Times New Roman" w:cs="Times New Roman"/>
          <w:sz w:val="24"/>
          <w:szCs w:val="24"/>
        </w:rPr>
        <w:t xml:space="preserve"> на підтвердження технічним вимогам до предмету закупівлі</w:t>
      </w:r>
      <w:r w:rsidRPr="00354D03">
        <w:rPr>
          <w:rFonts w:ascii="Times New Roman" w:eastAsia="Times New Roman" w:hAnsi="Times New Roman" w:cs="Times New Roman"/>
          <w:sz w:val="24"/>
          <w:szCs w:val="24"/>
        </w:rPr>
        <w:t xml:space="preserve"> (в сканованому форматі та у форматі  «IMD», або відповідний</w:t>
      </w:r>
      <w:r>
        <w:rPr>
          <w:rFonts w:ascii="Times New Roman" w:eastAsia="Times New Roman" w:hAnsi="Times New Roman" w:cs="Times New Roman"/>
          <w:sz w:val="24"/>
          <w:szCs w:val="24"/>
        </w:rPr>
        <w:t xml:space="preserve"> аналог програмного комплексу )</w:t>
      </w:r>
      <w:r w:rsidR="00066265" w:rsidRPr="00066265">
        <w:rPr>
          <w:rFonts w:ascii="Times New Roman" w:hAnsi="Times New Roman"/>
          <w:iCs/>
          <w:sz w:val="24"/>
          <w:szCs w:val="24"/>
        </w:rPr>
        <w:t>:</w:t>
      </w:r>
    </w:p>
    <w:p w:rsidR="00066265" w:rsidRPr="00066265" w:rsidRDefault="00066265" w:rsidP="00066265">
      <w:pPr>
        <w:pStyle w:val="a5"/>
        <w:numPr>
          <w:ilvl w:val="0"/>
          <w:numId w:val="28"/>
        </w:numPr>
        <w:spacing w:after="0" w:line="240" w:lineRule="auto"/>
        <w:jc w:val="both"/>
        <w:rPr>
          <w:rFonts w:ascii="Times New Roman" w:hAnsi="Times New Roman" w:cs="Times New Roman"/>
          <w:sz w:val="24"/>
          <w:szCs w:val="24"/>
          <w:lang w:val="ru-RU"/>
        </w:rPr>
      </w:pPr>
      <w:r w:rsidRPr="00066265">
        <w:rPr>
          <w:rFonts w:ascii="Times New Roman" w:hAnsi="Times New Roman" w:cs="Times New Roman"/>
          <w:sz w:val="24"/>
          <w:szCs w:val="24"/>
        </w:rPr>
        <w:lastRenderedPageBreak/>
        <w:t xml:space="preserve">договірна ціна та пояснювальна записка, </w:t>
      </w:r>
    </w:p>
    <w:p w:rsidR="00066265" w:rsidRPr="00066265" w:rsidRDefault="00066265" w:rsidP="00AF2C3F">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6265">
        <w:rPr>
          <w:rFonts w:ascii="Times New Roman" w:hAnsi="Times New Roman" w:cs="Times New Roman"/>
          <w:sz w:val="24"/>
          <w:szCs w:val="24"/>
        </w:rPr>
        <w:t xml:space="preserve">локальний кошторис, </w:t>
      </w:r>
    </w:p>
    <w:p w:rsidR="00066265" w:rsidRPr="00066265" w:rsidRDefault="00066265" w:rsidP="00AF2C3F">
      <w:pPr>
        <w:spacing w:after="0" w:line="240" w:lineRule="auto"/>
        <w:ind w:firstLine="720"/>
        <w:jc w:val="both"/>
        <w:rPr>
          <w:rFonts w:ascii="Times New Roman" w:eastAsia="Times New Roman" w:hAnsi="Times New Roman" w:cs="Times New Roman"/>
          <w:b/>
          <w:color w:val="000000"/>
          <w:sz w:val="20"/>
          <w:szCs w:val="20"/>
          <w:lang w:val="ru-RU"/>
        </w:rPr>
      </w:pPr>
      <w:r>
        <w:rPr>
          <w:rFonts w:ascii="Times New Roman" w:hAnsi="Times New Roman" w:cs="Times New Roman"/>
          <w:sz w:val="24"/>
          <w:szCs w:val="24"/>
        </w:rPr>
        <w:t xml:space="preserve">- </w:t>
      </w:r>
      <w:r w:rsidRPr="00066265">
        <w:rPr>
          <w:rFonts w:ascii="Times New Roman" w:hAnsi="Times New Roman" w:cs="Times New Roman"/>
          <w:sz w:val="24"/>
          <w:szCs w:val="24"/>
        </w:rPr>
        <w:t>підсумкова відомість ресурсів.</w:t>
      </w:r>
    </w:p>
    <w:p w:rsidR="00F35D78" w:rsidRDefault="00F35D78" w:rsidP="008E1A16">
      <w:pPr>
        <w:spacing w:after="0" w:line="240" w:lineRule="auto"/>
        <w:rPr>
          <w:rFonts w:ascii="Times New Roman" w:eastAsia="Times New Roman" w:hAnsi="Times New Roman" w:cs="Times New Roman"/>
          <w:b/>
          <w:color w:val="000000"/>
          <w:sz w:val="20"/>
          <w:szCs w:val="20"/>
        </w:rPr>
      </w:pPr>
    </w:p>
    <w:p w:rsidR="00F35D78" w:rsidRPr="00F65235" w:rsidRDefault="00F35D78" w:rsidP="008E1A16">
      <w:pPr>
        <w:spacing w:after="0" w:line="240" w:lineRule="auto"/>
        <w:rPr>
          <w:rFonts w:ascii="Times New Roman" w:eastAsia="Times New Roman" w:hAnsi="Times New Roman" w:cs="Times New Roman"/>
          <w:b/>
          <w:color w:val="000000"/>
          <w:sz w:val="20"/>
          <w:szCs w:val="20"/>
        </w:rPr>
      </w:pPr>
    </w:p>
    <w:p w:rsidR="00015233" w:rsidRDefault="00015233" w:rsidP="00616675">
      <w:pPr>
        <w:spacing w:after="0" w:line="240" w:lineRule="auto"/>
        <w:ind w:left="5660" w:firstLine="700"/>
        <w:jc w:val="right"/>
        <w:rPr>
          <w:rFonts w:ascii="Times New Roman" w:eastAsia="Times New Roman" w:hAnsi="Times New Roman" w:cs="Times New Roman"/>
          <w:b/>
          <w:color w:val="000000"/>
          <w:sz w:val="20"/>
          <w:szCs w:val="20"/>
        </w:rPr>
      </w:pPr>
    </w:p>
    <w:p w:rsidR="000A7829" w:rsidRDefault="000A7829" w:rsidP="00616675">
      <w:pPr>
        <w:spacing w:after="0" w:line="240" w:lineRule="auto"/>
        <w:ind w:left="5660" w:firstLine="700"/>
        <w:jc w:val="right"/>
        <w:rPr>
          <w:rFonts w:ascii="Times New Roman" w:eastAsia="Times New Roman" w:hAnsi="Times New Roman" w:cs="Times New Roman"/>
          <w:b/>
          <w:color w:val="000000"/>
          <w:sz w:val="20"/>
          <w:szCs w:val="20"/>
        </w:rPr>
      </w:pPr>
    </w:p>
    <w:p w:rsidR="00AF2C3F" w:rsidRDefault="00AF2C3F" w:rsidP="00616675">
      <w:pPr>
        <w:spacing w:after="0" w:line="240" w:lineRule="auto"/>
        <w:ind w:left="5660" w:firstLine="700"/>
        <w:jc w:val="right"/>
        <w:rPr>
          <w:rFonts w:ascii="Times New Roman" w:eastAsia="Times New Roman" w:hAnsi="Times New Roman" w:cs="Times New Roman"/>
          <w:b/>
          <w:color w:val="000000"/>
          <w:sz w:val="20"/>
          <w:szCs w:val="20"/>
        </w:rPr>
      </w:pPr>
    </w:p>
    <w:p w:rsidR="00AF2C3F" w:rsidRDefault="00AF2C3F" w:rsidP="00616675">
      <w:pPr>
        <w:spacing w:after="0" w:line="240" w:lineRule="auto"/>
        <w:ind w:left="5660" w:firstLine="700"/>
        <w:jc w:val="right"/>
        <w:rPr>
          <w:rFonts w:ascii="Times New Roman" w:eastAsia="Times New Roman" w:hAnsi="Times New Roman" w:cs="Times New Roman"/>
          <w:b/>
          <w:color w:val="000000"/>
          <w:sz w:val="20"/>
          <w:szCs w:val="20"/>
        </w:rPr>
      </w:pPr>
    </w:p>
    <w:p w:rsidR="00AF2C3F" w:rsidRDefault="00AF2C3F" w:rsidP="00616675">
      <w:pPr>
        <w:spacing w:after="0" w:line="240" w:lineRule="auto"/>
        <w:ind w:left="5660" w:firstLine="700"/>
        <w:jc w:val="right"/>
        <w:rPr>
          <w:rFonts w:ascii="Times New Roman" w:eastAsia="Times New Roman" w:hAnsi="Times New Roman" w:cs="Times New Roman"/>
          <w:b/>
          <w:color w:val="000000"/>
          <w:sz w:val="20"/>
          <w:szCs w:val="20"/>
        </w:rPr>
      </w:pPr>
    </w:p>
    <w:p w:rsidR="00AF2C3F" w:rsidRDefault="00AF2C3F" w:rsidP="00616675">
      <w:pPr>
        <w:spacing w:after="0" w:line="240" w:lineRule="auto"/>
        <w:ind w:left="5660" w:firstLine="700"/>
        <w:jc w:val="right"/>
        <w:rPr>
          <w:rFonts w:ascii="Times New Roman" w:eastAsia="Times New Roman" w:hAnsi="Times New Roman" w:cs="Times New Roman"/>
          <w:b/>
          <w:color w:val="000000"/>
          <w:sz w:val="20"/>
          <w:szCs w:val="20"/>
        </w:rPr>
      </w:pPr>
    </w:p>
    <w:p w:rsidR="00AF2C3F" w:rsidRDefault="00AF2C3F" w:rsidP="00616675">
      <w:pPr>
        <w:spacing w:after="0" w:line="240" w:lineRule="auto"/>
        <w:ind w:left="5660" w:firstLine="700"/>
        <w:jc w:val="right"/>
        <w:rPr>
          <w:rFonts w:ascii="Times New Roman" w:eastAsia="Times New Roman" w:hAnsi="Times New Roman" w:cs="Times New Roman"/>
          <w:b/>
          <w:color w:val="000000"/>
          <w:sz w:val="20"/>
          <w:szCs w:val="20"/>
        </w:rPr>
      </w:pPr>
    </w:p>
    <w:p w:rsidR="00AF2C3F" w:rsidRDefault="00AF2C3F" w:rsidP="00616675">
      <w:pPr>
        <w:spacing w:after="0" w:line="240" w:lineRule="auto"/>
        <w:ind w:left="5660" w:firstLine="700"/>
        <w:jc w:val="right"/>
        <w:rPr>
          <w:rFonts w:ascii="Times New Roman" w:eastAsia="Times New Roman" w:hAnsi="Times New Roman" w:cs="Times New Roman"/>
          <w:b/>
          <w:color w:val="000000"/>
          <w:sz w:val="20"/>
          <w:szCs w:val="20"/>
        </w:rPr>
      </w:pPr>
    </w:p>
    <w:p w:rsidR="00616675" w:rsidRDefault="00616675" w:rsidP="006166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616675" w:rsidRDefault="00616675" w:rsidP="006166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73519" w:rsidRPr="00DD74EC" w:rsidRDefault="00873519" w:rsidP="00873519">
      <w:pPr>
        <w:rPr>
          <w:b/>
          <w:lang w:val="ru-RU"/>
        </w:rPr>
      </w:pPr>
    </w:p>
    <w:p w:rsidR="00873519" w:rsidRPr="000130FF" w:rsidRDefault="00DD74EC" w:rsidP="00F35D78">
      <w:pPr>
        <w:jc w:val="center"/>
        <w:rPr>
          <w:rFonts w:ascii="Times New Roman" w:hAnsi="Times New Roman" w:cs="Times New Roman"/>
          <w:sz w:val="24"/>
          <w:szCs w:val="24"/>
          <w:lang w:val="ru-RU"/>
        </w:rPr>
      </w:pPr>
      <w:r>
        <w:rPr>
          <w:rFonts w:ascii="Times New Roman" w:hAnsi="Times New Roman" w:cs="Times New Roman"/>
          <w:b/>
          <w:sz w:val="24"/>
          <w:szCs w:val="24"/>
          <w:lang w:val="ru-RU"/>
        </w:rPr>
        <w:t>ДОГОВІ</w:t>
      </w:r>
      <w:proofErr w:type="gramStart"/>
      <w:r>
        <w:rPr>
          <w:rFonts w:ascii="Times New Roman" w:hAnsi="Times New Roman" w:cs="Times New Roman"/>
          <w:b/>
          <w:sz w:val="24"/>
          <w:szCs w:val="24"/>
          <w:lang w:val="ru-RU"/>
        </w:rPr>
        <w:t>Р</w:t>
      </w:r>
      <w:proofErr w:type="gramEnd"/>
      <w:r>
        <w:rPr>
          <w:rFonts w:ascii="Times New Roman" w:hAnsi="Times New Roman" w:cs="Times New Roman"/>
          <w:b/>
          <w:sz w:val="24"/>
          <w:szCs w:val="24"/>
          <w:lang w:val="ru-RU"/>
        </w:rPr>
        <w:t xml:space="preserve"> </w:t>
      </w:r>
      <w:r w:rsidR="00873519" w:rsidRPr="000130FF">
        <w:rPr>
          <w:rFonts w:ascii="Times New Roman" w:hAnsi="Times New Roman" w:cs="Times New Roman"/>
          <w:b/>
          <w:sz w:val="24"/>
          <w:szCs w:val="24"/>
          <w:lang w:val="ru-RU"/>
        </w:rPr>
        <w:t xml:space="preserve"> ПРО ЗАКУПІВЛЮ ПОСЛУГ № ________</w:t>
      </w:r>
    </w:p>
    <w:p w:rsidR="00873519" w:rsidRPr="002E6D80" w:rsidRDefault="00873519" w:rsidP="008E1A16">
      <w:pPr>
        <w:tabs>
          <w:tab w:val="left" w:pos="1080"/>
        </w:tabs>
        <w:ind w:firstLine="709"/>
        <w:jc w:val="both"/>
        <w:rPr>
          <w:rFonts w:ascii="Times New Roman" w:hAnsi="Times New Roman" w:cs="Times New Roman"/>
          <w:b/>
          <w:sz w:val="24"/>
          <w:szCs w:val="24"/>
          <w:lang w:val="ru-RU"/>
        </w:rPr>
      </w:pPr>
      <w:r w:rsidRPr="000130FF">
        <w:rPr>
          <w:rFonts w:ascii="Times New Roman" w:hAnsi="Times New Roman" w:cs="Times New Roman"/>
          <w:b/>
          <w:sz w:val="24"/>
          <w:szCs w:val="24"/>
          <w:lang w:val="ru-RU"/>
        </w:rPr>
        <w:t xml:space="preserve">м. Ніжин                                            </w:t>
      </w:r>
      <w:r w:rsidR="008E1A16">
        <w:rPr>
          <w:rFonts w:ascii="Times New Roman" w:hAnsi="Times New Roman" w:cs="Times New Roman"/>
          <w:b/>
          <w:sz w:val="24"/>
          <w:szCs w:val="24"/>
          <w:lang w:val="ru-RU"/>
        </w:rPr>
        <w:t xml:space="preserve">                            </w:t>
      </w:r>
      <w:r w:rsidRPr="000130FF">
        <w:rPr>
          <w:rFonts w:ascii="Times New Roman" w:hAnsi="Times New Roman" w:cs="Times New Roman"/>
          <w:b/>
          <w:sz w:val="24"/>
          <w:szCs w:val="24"/>
          <w:lang w:val="ru-RU"/>
        </w:rPr>
        <w:t xml:space="preserve">  «___» _______________ 202</w:t>
      </w:r>
      <w:r w:rsidR="008E1A16" w:rsidRPr="002E6D80">
        <w:rPr>
          <w:rFonts w:ascii="Times New Roman" w:hAnsi="Times New Roman" w:cs="Times New Roman"/>
          <w:b/>
          <w:sz w:val="24"/>
          <w:szCs w:val="24"/>
          <w:lang w:val="ru-RU"/>
        </w:rPr>
        <w:t>3</w:t>
      </w:r>
      <w:r w:rsidRPr="000130FF">
        <w:rPr>
          <w:rFonts w:ascii="Times New Roman" w:hAnsi="Times New Roman" w:cs="Times New Roman"/>
          <w:b/>
          <w:sz w:val="24"/>
          <w:szCs w:val="24"/>
          <w:lang w:val="ru-RU"/>
        </w:rPr>
        <w:t xml:space="preserve"> року</w:t>
      </w:r>
    </w:p>
    <w:p w:rsidR="00873519" w:rsidRPr="00FC5D8B" w:rsidRDefault="00873519" w:rsidP="008E1A16">
      <w:pPr>
        <w:spacing w:after="0"/>
        <w:ind w:firstLine="708"/>
        <w:jc w:val="both"/>
        <w:rPr>
          <w:rFonts w:ascii="Times New Roman" w:hAnsi="Times New Roman" w:cs="Times New Roman"/>
          <w:sz w:val="24"/>
          <w:szCs w:val="24"/>
          <w:lang w:val="ru-RU"/>
        </w:rPr>
      </w:pPr>
      <w:r w:rsidRPr="000130FF">
        <w:rPr>
          <w:rFonts w:ascii="Times New Roman" w:hAnsi="Times New Roman" w:cs="Times New Roman"/>
          <w:b/>
          <w:bCs/>
          <w:sz w:val="24"/>
          <w:szCs w:val="24"/>
          <w:lang w:val="ru-RU"/>
        </w:rPr>
        <w:t>Управління</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житлово</w:t>
      </w:r>
      <w:r w:rsidRPr="00FC5D8B">
        <w:rPr>
          <w:rFonts w:ascii="Times New Roman" w:hAnsi="Times New Roman" w:cs="Times New Roman"/>
          <w:b/>
          <w:bCs/>
          <w:sz w:val="24"/>
          <w:szCs w:val="24"/>
          <w:lang w:val="ru-RU"/>
        </w:rPr>
        <w:t>-</w:t>
      </w:r>
      <w:r w:rsidRPr="000130FF">
        <w:rPr>
          <w:rFonts w:ascii="Times New Roman" w:hAnsi="Times New Roman" w:cs="Times New Roman"/>
          <w:b/>
          <w:bCs/>
          <w:sz w:val="24"/>
          <w:szCs w:val="24"/>
          <w:lang w:val="ru-RU"/>
        </w:rPr>
        <w:t>комунального</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господарства</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та</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будівництва</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Ніжинської</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міської</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ради</w:t>
      </w:r>
      <w:r w:rsidRPr="00FC5D8B">
        <w:rPr>
          <w:rFonts w:ascii="Times New Roman" w:hAnsi="Times New Roman" w:cs="Times New Roman"/>
          <w:b/>
          <w:sz w:val="24"/>
          <w:szCs w:val="24"/>
          <w:lang w:val="ru-RU"/>
        </w:rPr>
        <w:t xml:space="preserve"> </w:t>
      </w:r>
      <w:r w:rsidR="00DD74EC" w:rsidRPr="00F8256E">
        <w:rPr>
          <w:rFonts w:ascii="Times New Roman" w:hAnsi="Times New Roman" w:cs="Times New Roman"/>
          <w:b/>
          <w:sz w:val="24"/>
          <w:szCs w:val="24"/>
          <w:lang w:val="ru-RU"/>
        </w:rPr>
        <w:t xml:space="preserve">Чернігівської області </w:t>
      </w:r>
      <w:r w:rsidRPr="00F8256E">
        <w:rPr>
          <w:rFonts w:ascii="Times New Roman" w:hAnsi="Times New Roman" w:cs="Times New Roman"/>
          <w:sz w:val="24"/>
          <w:szCs w:val="24"/>
          <w:lang w:val="ru-RU"/>
        </w:rPr>
        <w:t>(</w:t>
      </w:r>
      <w:r w:rsidRPr="000130FF">
        <w:rPr>
          <w:rFonts w:ascii="Times New Roman" w:hAnsi="Times New Roman" w:cs="Times New Roman"/>
          <w:sz w:val="24"/>
          <w:szCs w:val="24"/>
          <w:lang w:val="ru-RU"/>
        </w:rPr>
        <w:t>далі</w:t>
      </w:r>
      <w:r w:rsidRPr="00FC5D8B">
        <w:rPr>
          <w:rFonts w:ascii="Times New Roman" w:hAnsi="Times New Roman" w:cs="Times New Roman"/>
          <w:sz w:val="24"/>
          <w:szCs w:val="24"/>
          <w:lang w:val="ru-RU"/>
        </w:rPr>
        <w:t xml:space="preserve"> – </w:t>
      </w:r>
      <w:r w:rsidRPr="000130FF">
        <w:rPr>
          <w:rFonts w:ascii="Times New Roman" w:hAnsi="Times New Roman" w:cs="Times New Roman"/>
          <w:b/>
          <w:sz w:val="24"/>
          <w:szCs w:val="24"/>
          <w:lang w:val="ru-RU"/>
        </w:rPr>
        <w:t>Замовник</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в</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особі</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начальника</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Кушніренка</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А</w:t>
      </w:r>
      <w:r w:rsidRPr="00FC5D8B">
        <w:rPr>
          <w:rFonts w:ascii="Times New Roman" w:hAnsi="Times New Roman" w:cs="Times New Roman"/>
          <w:sz w:val="24"/>
          <w:szCs w:val="24"/>
          <w:lang w:val="ru-RU"/>
        </w:rPr>
        <w:t>.</w:t>
      </w:r>
      <w:r w:rsidRPr="000130FF">
        <w:rPr>
          <w:rFonts w:ascii="Times New Roman" w:hAnsi="Times New Roman" w:cs="Times New Roman"/>
          <w:sz w:val="24"/>
          <w:szCs w:val="24"/>
          <w:lang w:val="ru-RU"/>
        </w:rPr>
        <w:t>М</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який</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діє</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на</w:t>
      </w:r>
      <w:r w:rsidRPr="00FC5D8B">
        <w:rPr>
          <w:rFonts w:ascii="Times New Roman" w:hAnsi="Times New Roman" w:cs="Times New Roman"/>
          <w:sz w:val="24"/>
          <w:szCs w:val="24"/>
          <w:lang w:val="ru-RU"/>
        </w:rPr>
        <w:t xml:space="preserve">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ідставі</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Положення</w:t>
      </w:r>
      <w:r w:rsidRPr="00FC5D8B">
        <w:rPr>
          <w:rFonts w:ascii="Times New Roman" w:hAnsi="Times New Roman" w:cs="Times New Roman"/>
          <w:sz w:val="24"/>
          <w:szCs w:val="24"/>
          <w:lang w:val="ru-RU"/>
        </w:rPr>
        <w:t xml:space="preserve">  , </w:t>
      </w:r>
      <w:r w:rsidRPr="000130FF">
        <w:rPr>
          <w:rFonts w:ascii="Times New Roman" w:hAnsi="Times New Roman" w:cs="Times New Roman"/>
          <w:sz w:val="24"/>
          <w:szCs w:val="24"/>
          <w:lang w:val="ru-RU"/>
        </w:rPr>
        <w:t>з</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однієї</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сторони</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і</w:t>
      </w:r>
    </w:p>
    <w:p w:rsidR="00873519" w:rsidRPr="000130FF" w:rsidRDefault="00873519" w:rsidP="008E1A16">
      <w:pPr>
        <w:spacing w:after="0"/>
        <w:ind w:firstLine="708"/>
        <w:jc w:val="both"/>
        <w:rPr>
          <w:rFonts w:ascii="Times New Roman" w:hAnsi="Times New Roman" w:cs="Times New Roman"/>
          <w:sz w:val="24"/>
          <w:szCs w:val="24"/>
          <w:lang w:val="ru-RU"/>
        </w:rPr>
      </w:pPr>
      <w:r w:rsidRPr="000130FF">
        <w:rPr>
          <w:rFonts w:ascii="Times New Roman" w:hAnsi="Times New Roman" w:cs="Times New Roman"/>
          <w:b/>
          <w:sz w:val="24"/>
          <w:szCs w:val="24"/>
          <w:lang w:val="ru-RU"/>
        </w:rPr>
        <w:t xml:space="preserve">___________________________________________________ </w:t>
      </w:r>
      <w:r w:rsidRPr="000130FF">
        <w:rPr>
          <w:rFonts w:ascii="Times New Roman" w:hAnsi="Times New Roman" w:cs="Times New Roman"/>
          <w:sz w:val="24"/>
          <w:szCs w:val="24"/>
          <w:lang w:val="ru-RU"/>
        </w:rPr>
        <w:t xml:space="preserve">(далі – </w:t>
      </w:r>
      <w:r w:rsidRPr="000130FF">
        <w:rPr>
          <w:rFonts w:ascii="Times New Roman" w:hAnsi="Times New Roman" w:cs="Times New Roman"/>
          <w:b/>
          <w:sz w:val="24"/>
          <w:szCs w:val="24"/>
          <w:lang w:val="ru-RU"/>
        </w:rPr>
        <w:t>Виконавець</w:t>
      </w:r>
      <w:r w:rsidRPr="000130FF">
        <w:rPr>
          <w:rFonts w:ascii="Times New Roman" w:hAnsi="Times New Roman" w:cs="Times New Roman"/>
          <w:sz w:val="24"/>
          <w:szCs w:val="24"/>
          <w:lang w:val="ru-RU"/>
        </w:rPr>
        <w:t xml:space="preserve">), в особі _________________________________, що діє на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ідставі _________________, з іншої сторони, при спільному згадуванні - </w:t>
      </w:r>
      <w:r w:rsidRPr="000130FF">
        <w:rPr>
          <w:rFonts w:ascii="Times New Roman" w:hAnsi="Times New Roman" w:cs="Times New Roman"/>
          <w:b/>
          <w:sz w:val="24"/>
          <w:szCs w:val="24"/>
          <w:lang w:val="ru-RU"/>
        </w:rPr>
        <w:t>Сторони</w:t>
      </w:r>
      <w:r w:rsidRPr="000130FF">
        <w:rPr>
          <w:rFonts w:ascii="Times New Roman" w:hAnsi="Times New Roman" w:cs="Times New Roman"/>
          <w:sz w:val="24"/>
          <w:szCs w:val="24"/>
          <w:lang w:val="ru-RU"/>
        </w:rPr>
        <w:t xml:space="preserve">, а кожен окремо – </w:t>
      </w:r>
      <w:r w:rsidRPr="000130FF">
        <w:rPr>
          <w:rFonts w:ascii="Times New Roman" w:hAnsi="Times New Roman" w:cs="Times New Roman"/>
          <w:b/>
          <w:sz w:val="24"/>
          <w:szCs w:val="24"/>
          <w:lang w:val="ru-RU"/>
        </w:rPr>
        <w:t>Сторона</w:t>
      </w:r>
      <w:r w:rsidRPr="000130FF">
        <w:rPr>
          <w:rFonts w:ascii="Times New Roman" w:hAnsi="Times New Roman" w:cs="Times New Roman"/>
          <w:sz w:val="24"/>
          <w:szCs w:val="24"/>
          <w:lang w:val="ru-RU"/>
        </w:rPr>
        <w:t xml:space="preserve">, керуючись вимогами чинного законодавства України, дійшли спільної згоди укласти даний договір про </w:t>
      </w:r>
      <w:r w:rsidRPr="000130FF">
        <w:rPr>
          <w:rFonts w:ascii="Times New Roman" w:hAnsi="Times New Roman" w:cs="Times New Roman"/>
          <w:color w:val="000000"/>
          <w:sz w:val="24"/>
          <w:szCs w:val="24"/>
          <w:lang w:val="ru-RU"/>
        </w:rPr>
        <w:t xml:space="preserve">закупівлю </w:t>
      </w:r>
      <w:r w:rsidRPr="000130FF">
        <w:rPr>
          <w:rFonts w:ascii="Times New Roman" w:hAnsi="Times New Roman" w:cs="Times New Roman"/>
          <w:sz w:val="24"/>
          <w:szCs w:val="24"/>
          <w:lang w:val="ru-RU"/>
        </w:rPr>
        <w:t>послуг</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sz w:val="24"/>
          <w:szCs w:val="24"/>
          <w:lang w:val="ru-RU"/>
        </w:rPr>
        <w:t xml:space="preserve">далі - </w:t>
      </w:r>
      <w:r w:rsidRPr="000130FF">
        <w:rPr>
          <w:rFonts w:ascii="Times New Roman" w:hAnsi="Times New Roman" w:cs="Times New Roman"/>
          <w:b/>
          <w:sz w:val="24"/>
          <w:szCs w:val="24"/>
          <w:lang w:val="ru-RU"/>
        </w:rPr>
        <w:t>Договір,</w:t>
      </w:r>
      <w:r w:rsidRPr="000130FF">
        <w:rPr>
          <w:rFonts w:ascii="Times New Roman" w:hAnsi="Times New Roman" w:cs="Times New Roman"/>
          <w:sz w:val="24"/>
          <w:szCs w:val="24"/>
          <w:lang w:val="ru-RU"/>
        </w:rPr>
        <w:t xml:space="preserve"> про наступне:</w:t>
      </w:r>
    </w:p>
    <w:p w:rsidR="00873519" w:rsidRPr="000130FF" w:rsidRDefault="00873519" w:rsidP="008E1A16">
      <w:pPr>
        <w:numPr>
          <w:ilvl w:val="0"/>
          <w:numId w:val="23"/>
        </w:numPr>
        <w:pBdr>
          <w:top w:val="nil"/>
          <w:left w:val="nil"/>
          <w:bottom w:val="nil"/>
          <w:right w:val="nil"/>
          <w:between w:val="nil"/>
        </w:pBdr>
        <w:suppressAutoHyphens/>
        <w:spacing w:after="0" w:line="240" w:lineRule="auto"/>
        <w:ind w:left="0" w:hanging="11"/>
        <w:jc w:val="center"/>
        <w:rPr>
          <w:rFonts w:ascii="Times New Roman" w:hAnsi="Times New Roman" w:cs="Times New Roman"/>
          <w:color w:val="000000"/>
          <w:sz w:val="24"/>
          <w:szCs w:val="24"/>
        </w:rPr>
      </w:pPr>
      <w:r w:rsidRPr="000130FF">
        <w:rPr>
          <w:rFonts w:ascii="Times New Roman" w:hAnsi="Times New Roman" w:cs="Times New Roman"/>
          <w:b/>
          <w:color w:val="000000"/>
          <w:sz w:val="24"/>
          <w:szCs w:val="24"/>
        </w:rPr>
        <w:t>ПРЕДМЕТ ДОГОВОРУ</w:t>
      </w:r>
    </w:p>
    <w:p w:rsidR="00873519" w:rsidRPr="000130FF" w:rsidRDefault="00873519" w:rsidP="008E1A16">
      <w:pPr>
        <w:shd w:val="clear" w:color="auto" w:fill="FFFFFF"/>
        <w:tabs>
          <w:tab w:val="left" w:pos="4820"/>
          <w:tab w:val="left" w:pos="5812"/>
          <w:tab w:val="left" w:pos="9115"/>
        </w:tabs>
        <w:spacing w:after="0"/>
        <w:ind w:hanging="2"/>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1.1. Виконавець зобов’язується надати Замовнику послуги щодо </w:t>
      </w:r>
      <w:r w:rsidR="00AF2C3F" w:rsidRPr="00AF2C3F">
        <w:rPr>
          <w:rFonts w:ascii="Times New Roman" w:hAnsi="Times New Roman" w:cs="Times New Roman"/>
          <w:b/>
          <w:sz w:val="24"/>
          <w:szCs w:val="24"/>
          <w:lang w:val="ru-RU"/>
        </w:rPr>
        <w:t>45230000-8 - Будівництво трубопроводів, ліній зв’язку та електропередач, шосе, доріг, аеродромів і залізничних доріг; вирівнювання поверхонь (Послуги з нанесення дорожньої розмітки)</w:t>
      </w:r>
      <w:r w:rsidRPr="000130FF">
        <w:rPr>
          <w:rFonts w:ascii="Times New Roman" w:hAnsi="Times New Roman" w:cs="Times New Roman"/>
          <w:sz w:val="24"/>
          <w:szCs w:val="24"/>
          <w:lang w:val="ru-RU"/>
        </w:rPr>
        <w:t xml:space="preserve"> </w:t>
      </w:r>
      <w:proofErr w:type="gramStart"/>
      <w:r w:rsidRPr="000130FF">
        <w:rPr>
          <w:rFonts w:ascii="Times New Roman" w:hAnsi="Times New Roman" w:cs="Times New Roman"/>
          <w:sz w:val="24"/>
          <w:szCs w:val="24"/>
          <w:lang w:val="ru-RU"/>
        </w:rPr>
        <w:t xml:space="preserve">( </w:t>
      </w:r>
      <w:proofErr w:type="gramEnd"/>
      <w:r w:rsidRPr="000130FF">
        <w:rPr>
          <w:rFonts w:ascii="Times New Roman" w:hAnsi="Times New Roman" w:cs="Times New Roman"/>
          <w:sz w:val="24"/>
          <w:szCs w:val="24"/>
          <w:lang w:val="ru-RU"/>
        </w:rPr>
        <w:t>далі – Послуги), а Замовник - прийняти та оплатити Послуги в порядку та на умовах, передбачених даним Договором.</w:t>
      </w:r>
    </w:p>
    <w:p w:rsidR="00873519" w:rsidRPr="000130FF" w:rsidRDefault="00873519" w:rsidP="008E1A16">
      <w:pPr>
        <w:shd w:val="clear" w:color="auto" w:fill="FFFFFF"/>
        <w:tabs>
          <w:tab w:val="left" w:pos="4820"/>
          <w:tab w:val="left" w:pos="5812"/>
          <w:tab w:val="left" w:pos="9115"/>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1.2. Обсяги і складові послуг та строки їх надання </w:t>
      </w:r>
      <w:r w:rsidRPr="000130FF">
        <w:rPr>
          <w:rFonts w:ascii="Times New Roman" w:hAnsi="Times New Roman" w:cs="Times New Roman"/>
          <w:color w:val="000000" w:themeColor="text1"/>
          <w:sz w:val="24"/>
          <w:szCs w:val="24"/>
          <w:lang w:val="ru-RU"/>
        </w:rPr>
        <w:t xml:space="preserve">визначаються </w:t>
      </w:r>
      <w:proofErr w:type="gramStart"/>
      <w:r w:rsidRPr="000130FF">
        <w:rPr>
          <w:rFonts w:ascii="Times New Roman" w:hAnsi="Times New Roman" w:cs="Times New Roman"/>
          <w:i/>
          <w:color w:val="000000" w:themeColor="text1"/>
          <w:sz w:val="24"/>
          <w:szCs w:val="24"/>
          <w:lang w:val="ru-RU"/>
        </w:rPr>
        <w:t>Техн</w:t>
      </w:r>
      <w:proofErr w:type="gramEnd"/>
      <w:r w:rsidRPr="000130FF">
        <w:rPr>
          <w:rFonts w:ascii="Times New Roman" w:hAnsi="Times New Roman" w:cs="Times New Roman"/>
          <w:i/>
          <w:color w:val="000000" w:themeColor="text1"/>
          <w:sz w:val="24"/>
          <w:szCs w:val="24"/>
          <w:lang w:val="ru-RU"/>
        </w:rPr>
        <w:t>ічним завданням</w:t>
      </w:r>
      <w:r w:rsidRPr="000130FF">
        <w:rPr>
          <w:rFonts w:ascii="Times New Roman" w:hAnsi="Times New Roman" w:cs="Times New Roman"/>
          <w:i/>
          <w:color w:val="000000" w:themeColor="text1"/>
          <w:sz w:val="24"/>
          <w:szCs w:val="24"/>
          <w:u w:val="single"/>
          <w:lang w:val="ru-RU"/>
        </w:rPr>
        <w:t xml:space="preserve"> </w:t>
      </w:r>
      <w:r w:rsidRPr="000130FF">
        <w:rPr>
          <w:rFonts w:ascii="Times New Roman" w:hAnsi="Times New Roman" w:cs="Times New Roman"/>
          <w:sz w:val="24"/>
          <w:szCs w:val="24"/>
          <w:lang w:val="ru-RU"/>
        </w:rPr>
        <w:t>у Додатку № 1 до даного Договору, який є його невід’ємною частиною.</w:t>
      </w:r>
    </w:p>
    <w:p w:rsidR="00873519" w:rsidRPr="000130FF" w:rsidRDefault="00873519" w:rsidP="008E1A16">
      <w:pPr>
        <w:shd w:val="clear" w:color="auto" w:fill="FFFFFF"/>
        <w:tabs>
          <w:tab w:val="left" w:pos="4820"/>
          <w:tab w:val="left" w:pos="5812"/>
          <w:tab w:val="left" w:pos="9115"/>
        </w:tabs>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 xml:space="preserve">1.3. Послуги, що є предметом даного Договору визначені за кодом ДК 021:2015 – </w:t>
      </w:r>
      <w:r w:rsidRPr="000130FF">
        <w:rPr>
          <w:rFonts w:ascii="Times New Roman" w:hAnsi="Times New Roman" w:cs="Times New Roman"/>
          <w:color w:val="000000"/>
          <w:sz w:val="24"/>
          <w:szCs w:val="24"/>
          <w:lang w:val="ru-RU"/>
        </w:rPr>
        <w:t>45230000-8 - Будівництво трубопроводів, ліній зв’язку та електропередач, шосе, доріг, аеродромів і залізничних доріг; вирівнювання поверхонь.</w:t>
      </w:r>
    </w:p>
    <w:p w:rsidR="00873519" w:rsidRPr="00015233" w:rsidRDefault="00873519" w:rsidP="008E1A16">
      <w:pPr>
        <w:spacing w:after="0" w:line="256" w:lineRule="auto"/>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1.4. Виконавець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873519" w:rsidRPr="000130FF" w:rsidRDefault="00873519" w:rsidP="008E1A16">
      <w:pPr>
        <w:widowControl w:val="0"/>
        <w:numPr>
          <w:ilvl w:val="0"/>
          <w:numId w:val="23"/>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 xml:space="preserve">ЦІНА ДОГОВОРУ </w:t>
      </w:r>
    </w:p>
    <w:p w:rsidR="00873519" w:rsidRPr="000130FF" w:rsidRDefault="00873519" w:rsidP="008E1A16">
      <w:pPr>
        <w:spacing w:after="0"/>
        <w:jc w:val="both"/>
        <w:rPr>
          <w:rFonts w:ascii="Times New Roman" w:hAnsi="Times New Roman" w:cs="Times New Roman"/>
          <w:b/>
          <w:color w:val="4F81BD"/>
          <w:sz w:val="24"/>
          <w:szCs w:val="24"/>
          <w:lang w:val="ru-RU"/>
        </w:rPr>
      </w:pPr>
      <w:r w:rsidRPr="000130FF">
        <w:rPr>
          <w:rFonts w:ascii="Times New Roman" w:hAnsi="Times New Roman" w:cs="Times New Roman"/>
          <w:sz w:val="24"/>
          <w:szCs w:val="24"/>
          <w:lang w:val="ru-RU"/>
        </w:rPr>
        <w:t xml:space="preserve">2.1. </w:t>
      </w:r>
      <w:proofErr w:type="gramStart"/>
      <w:r w:rsidRPr="000130FF">
        <w:rPr>
          <w:rFonts w:ascii="Times New Roman" w:hAnsi="Times New Roman" w:cs="Times New Roman"/>
          <w:sz w:val="24"/>
          <w:szCs w:val="24"/>
          <w:lang w:val="ru-RU"/>
        </w:rPr>
        <w:t>Ц</w:t>
      </w:r>
      <w:proofErr w:type="gramEnd"/>
      <w:r w:rsidRPr="000130FF">
        <w:rPr>
          <w:rFonts w:ascii="Times New Roman" w:hAnsi="Times New Roman" w:cs="Times New Roman"/>
          <w:sz w:val="24"/>
          <w:szCs w:val="24"/>
          <w:lang w:val="ru-RU"/>
        </w:rPr>
        <w:t xml:space="preserve">іна Договору </w:t>
      </w:r>
      <w:r w:rsidRPr="000130FF">
        <w:rPr>
          <w:rFonts w:ascii="Times New Roman" w:hAnsi="Times New Roman" w:cs="Times New Roman"/>
          <w:b/>
          <w:color w:val="000000"/>
          <w:sz w:val="24"/>
          <w:szCs w:val="24"/>
          <w:lang w:val="ru-RU"/>
        </w:rPr>
        <w:t>становить: – ___________</w:t>
      </w:r>
      <w:r w:rsidRPr="000130FF">
        <w:rPr>
          <w:rFonts w:ascii="Times New Roman" w:hAnsi="Times New Roman" w:cs="Times New Roman"/>
          <w:b/>
          <w:sz w:val="24"/>
          <w:szCs w:val="24"/>
          <w:lang w:val="ru-RU"/>
        </w:rPr>
        <w:t xml:space="preserve"> грн. ______ коп. </w:t>
      </w:r>
      <w:r w:rsidRPr="000130FF">
        <w:rPr>
          <w:rFonts w:ascii="Times New Roman" w:hAnsi="Times New Roman" w:cs="Times New Roman"/>
          <w:sz w:val="24"/>
          <w:szCs w:val="24"/>
          <w:lang w:val="ru-RU"/>
        </w:rPr>
        <w:t>(</w:t>
      </w:r>
      <w:r w:rsidRPr="000130FF">
        <w:rPr>
          <w:rFonts w:ascii="Times New Roman" w:hAnsi="Times New Roman" w:cs="Times New Roman"/>
          <w:b/>
          <w:sz w:val="24"/>
          <w:szCs w:val="24"/>
          <w:u w:val="single"/>
          <w:lang w:val="ru-RU"/>
        </w:rPr>
        <w:t>сума прописом</w:t>
      </w:r>
      <w:r w:rsidRPr="000130FF">
        <w:rPr>
          <w:rFonts w:ascii="Times New Roman" w:hAnsi="Times New Roman" w:cs="Times New Roman"/>
          <w:b/>
          <w:sz w:val="24"/>
          <w:szCs w:val="24"/>
          <w:lang w:val="ru-RU"/>
        </w:rPr>
        <w:t>), в т.ч. ПДВ 20% - _______ грн. (</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proofErr w:type="gramStart"/>
      <w:r w:rsidRPr="000130FF">
        <w:rPr>
          <w:rFonts w:ascii="Times New Roman" w:hAnsi="Times New Roman" w:cs="Times New Roman"/>
          <w:i/>
          <w:color w:val="4F81BD"/>
          <w:sz w:val="24"/>
          <w:szCs w:val="24"/>
          <w:u w:val="single"/>
          <w:lang w:val="ru-RU"/>
        </w:rPr>
        <w:t>.</w:t>
      </w:r>
      <w:proofErr w:type="gramEnd"/>
      <w:r w:rsidRPr="000130FF">
        <w:rPr>
          <w:rFonts w:ascii="Times New Roman" w:hAnsi="Times New Roman" w:cs="Times New Roman"/>
          <w:sz w:val="24"/>
          <w:szCs w:val="24"/>
          <w:lang w:val="ru-RU"/>
        </w:rPr>
        <w:t xml:space="preserve"> і </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изначається із розрахунку ціни послуг у Додатку №2 до цього Договору</w:t>
      </w:r>
      <w:r>
        <w:rPr>
          <w:rFonts w:ascii="Times New Roman" w:hAnsi="Times New Roman" w:cs="Times New Roman"/>
          <w:sz w:val="24"/>
          <w:szCs w:val="24"/>
          <w:lang w:val="ru-RU"/>
        </w:rPr>
        <w:t xml:space="preserve"> «Договірна ціна»</w:t>
      </w:r>
      <w:r w:rsidRPr="000130FF">
        <w:rPr>
          <w:rFonts w:ascii="Times New Roman" w:hAnsi="Times New Roman" w:cs="Times New Roman"/>
          <w:sz w:val="24"/>
          <w:szCs w:val="24"/>
          <w:lang w:val="ru-RU"/>
        </w:rPr>
        <w:t>, який є невід’ємною частиною Договору.</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2.2. </w:t>
      </w:r>
      <w:proofErr w:type="gramStart"/>
      <w:r w:rsidRPr="000130FF">
        <w:rPr>
          <w:rFonts w:ascii="Times New Roman" w:hAnsi="Times New Roman" w:cs="Times New Roman"/>
          <w:sz w:val="24"/>
          <w:szCs w:val="24"/>
          <w:lang w:val="ru-RU"/>
        </w:rPr>
        <w:t>Ц</w:t>
      </w:r>
      <w:proofErr w:type="gramEnd"/>
      <w:r w:rsidRPr="000130FF">
        <w:rPr>
          <w:rFonts w:ascii="Times New Roman" w:hAnsi="Times New Roman" w:cs="Times New Roman"/>
          <w:sz w:val="24"/>
          <w:szCs w:val="24"/>
          <w:lang w:val="ru-RU"/>
        </w:rPr>
        <w:t>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2.3. </w:t>
      </w:r>
      <w:proofErr w:type="gramStart"/>
      <w:r w:rsidRPr="000130FF">
        <w:rPr>
          <w:rFonts w:ascii="Times New Roman" w:hAnsi="Times New Roman" w:cs="Times New Roman"/>
          <w:sz w:val="24"/>
          <w:szCs w:val="24"/>
          <w:lang w:val="ru-RU"/>
        </w:rPr>
        <w:t>Ц</w:t>
      </w:r>
      <w:proofErr w:type="gramEnd"/>
      <w:r w:rsidRPr="000130FF">
        <w:rPr>
          <w:rFonts w:ascii="Times New Roman" w:hAnsi="Times New Roman" w:cs="Times New Roman"/>
          <w:sz w:val="24"/>
          <w:szCs w:val="24"/>
          <w:lang w:val="ru-RU"/>
        </w:rPr>
        <w:t>іна Договору передбачає врахування валютної складової (впливу зміни курсу іноземної валюти).</w:t>
      </w:r>
    </w:p>
    <w:p w:rsidR="00873519" w:rsidRPr="00015233" w:rsidRDefault="00873519" w:rsidP="008E1A16">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lastRenderedPageBreak/>
        <w:t xml:space="preserve">2.4. </w:t>
      </w:r>
      <w:r w:rsidRPr="000130FF">
        <w:rPr>
          <w:rFonts w:ascii="Times New Roman" w:hAnsi="Times New Roman" w:cs="Times New Roman"/>
          <w:color w:val="000000"/>
          <w:sz w:val="24"/>
          <w:szCs w:val="24"/>
          <w:highlight w:val="white"/>
          <w:lang w:val="ru-RU"/>
        </w:rPr>
        <w:t xml:space="preserve">Сторони також мають право погодити зміну ціни в Договорі в бік зменшення </w:t>
      </w:r>
      <w:r w:rsidRPr="000130FF">
        <w:rPr>
          <w:rFonts w:ascii="Times New Roman" w:hAnsi="Times New Roman" w:cs="Times New Roman"/>
          <w:color w:val="000000"/>
          <w:sz w:val="24"/>
          <w:szCs w:val="24"/>
          <w:lang w:val="ru-RU"/>
        </w:rPr>
        <w:t>відповідно до Закону України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 та шляхом укладення відповідної додаткової угоди до даного Договору.</w:t>
      </w:r>
    </w:p>
    <w:p w:rsidR="00873519" w:rsidRPr="000130FF" w:rsidRDefault="00873519" w:rsidP="008E1A16">
      <w:pPr>
        <w:spacing w:after="0"/>
        <w:ind w:firstLine="709"/>
        <w:jc w:val="center"/>
        <w:rPr>
          <w:rFonts w:ascii="Times New Roman" w:hAnsi="Times New Roman" w:cs="Times New Roman"/>
          <w:sz w:val="24"/>
          <w:szCs w:val="24"/>
          <w:lang w:val="ru-RU"/>
        </w:rPr>
      </w:pPr>
      <w:r w:rsidRPr="000130FF">
        <w:rPr>
          <w:rFonts w:ascii="Times New Roman" w:hAnsi="Times New Roman" w:cs="Times New Roman"/>
          <w:b/>
          <w:sz w:val="24"/>
          <w:szCs w:val="24"/>
          <w:lang w:val="ru-RU"/>
        </w:rPr>
        <w:t xml:space="preserve">3. ПОРЯДОК НАДАННЯ ТА ПРИЙМАННЯ ПОСЛУГ </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3.1. Строк надання послуг –</w:t>
      </w:r>
      <w:r w:rsidR="00552124">
        <w:rPr>
          <w:rFonts w:ascii="Times New Roman" w:hAnsi="Times New Roman" w:cs="Times New Roman"/>
          <w:sz w:val="24"/>
          <w:szCs w:val="24"/>
          <w:lang w:val="ru-RU"/>
        </w:rPr>
        <w:t xml:space="preserve"> </w:t>
      </w:r>
      <w:r w:rsidR="00552124">
        <w:rPr>
          <w:rFonts w:ascii="Times New Roman" w:hAnsi="Times New Roman"/>
          <w:sz w:val="24"/>
          <w:szCs w:val="24"/>
        </w:rPr>
        <w:t xml:space="preserve">протягом 30 календарних днів з моменту отримання письмової заявки від Замовника, але не </w:t>
      </w:r>
      <w:proofErr w:type="gramStart"/>
      <w:r w:rsidR="00552124">
        <w:rPr>
          <w:rFonts w:ascii="Times New Roman" w:hAnsi="Times New Roman"/>
          <w:sz w:val="24"/>
          <w:szCs w:val="24"/>
        </w:rPr>
        <w:t>п</w:t>
      </w:r>
      <w:proofErr w:type="gramEnd"/>
      <w:r w:rsidR="00552124">
        <w:rPr>
          <w:rFonts w:ascii="Times New Roman" w:hAnsi="Times New Roman"/>
          <w:sz w:val="24"/>
          <w:szCs w:val="24"/>
        </w:rPr>
        <w:t>ізніше</w:t>
      </w:r>
      <w:r w:rsidRPr="000130FF">
        <w:rPr>
          <w:rFonts w:ascii="Times New Roman" w:hAnsi="Times New Roman" w:cs="Times New Roman"/>
          <w:sz w:val="24"/>
          <w:szCs w:val="24"/>
          <w:lang w:val="ru-RU"/>
        </w:rPr>
        <w:t xml:space="preserve"> до 31.08.2023 року.</w:t>
      </w:r>
    </w:p>
    <w:p w:rsidR="00873519" w:rsidRPr="000130FF" w:rsidRDefault="00873519" w:rsidP="005F0C94">
      <w:pPr>
        <w:tabs>
          <w:tab w:val="left" w:pos="525"/>
        </w:tabs>
        <w:spacing w:after="0"/>
        <w:ind w:firstLine="567"/>
        <w:jc w:val="both"/>
        <w:rPr>
          <w:rFonts w:ascii="Times New Roman" w:hAnsi="Times New Roman" w:cs="Times New Roman"/>
          <w:color w:val="000000" w:themeColor="text1"/>
          <w:sz w:val="24"/>
          <w:szCs w:val="24"/>
          <w:lang w:val="ru-RU"/>
        </w:rPr>
      </w:pPr>
      <w:r w:rsidRPr="000130FF">
        <w:rPr>
          <w:rFonts w:ascii="Times New Roman" w:hAnsi="Times New Roman" w:cs="Times New Roman"/>
          <w:color w:val="000000" w:themeColor="text1"/>
          <w:sz w:val="24"/>
          <w:szCs w:val="24"/>
          <w:lang w:val="ru-RU"/>
        </w:rPr>
        <w:t>Надання Послуг  здійсн</w:t>
      </w:r>
      <w:r w:rsidR="005F0C94">
        <w:rPr>
          <w:rFonts w:ascii="Times New Roman" w:hAnsi="Times New Roman" w:cs="Times New Roman"/>
          <w:color w:val="000000" w:themeColor="text1"/>
          <w:sz w:val="24"/>
          <w:szCs w:val="24"/>
          <w:lang w:val="ru-RU"/>
        </w:rPr>
        <w:t>юється на території Ніжинської</w:t>
      </w:r>
      <w:r w:rsidRPr="000130FF">
        <w:rPr>
          <w:rFonts w:ascii="Times New Roman" w:hAnsi="Times New Roman" w:cs="Times New Roman"/>
          <w:color w:val="000000" w:themeColor="text1"/>
          <w:sz w:val="24"/>
          <w:szCs w:val="24"/>
          <w:lang w:val="ru-RU"/>
        </w:rPr>
        <w:t xml:space="preserve"> територіальної громади.</w:t>
      </w:r>
    </w:p>
    <w:p w:rsidR="00873519" w:rsidRPr="000130FF" w:rsidRDefault="00873519" w:rsidP="008E1A16">
      <w:pPr>
        <w:spacing w:after="0"/>
        <w:jc w:val="both"/>
        <w:rPr>
          <w:rFonts w:ascii="Times New Roman" w:hAnsi="Times New Roman" w:cs="Times New Roman"/>
          <w:color w:val="000000" w:themeColor="text1"/>
          <w:sz w:val="24"/>
          <w:szCs w:val="24"/>
          <w:lang w:val="ru-RU"/>
        </w:rPr>
      </w:pPr>
      <w:proofErr w:type="gramStart"/>
      <w:r w:rsidRPr="000130FF">
        <w:rPr>
          <w:rFonts w:ascii="Times New Roman" w:hAnsi="Times New Roman" w:cs="Times New Roman"/>
          <w:color w:val="000000" w:themeColor="text1"/>
          <w:sz w:val="24"/>
          <w:szCs w:val="24"/>
          <w:lang w:val="ru-RU"/>
        </w:rPr>
        <w:t>Уповноважена особа Виконавця повідомляє Замовника (уповноважену особу Замовника) у письмовому вигляді засобами електронного зв’язку (</w:t>
      </w:r>
      <w:r w:rsidRPr="000130FF">
        <w:rPr>
          <w:rFonts w:ascii="Times New Roman" w:hAnsi="Times New Roman" w:cs="Times New Roman"/>
          <w:color w:val="000000" w:themeColor="text1"/>
          <w:sz w:val="24"/>
          <w:szCs w:val="24"/>
        </w:rPr>
        <w:t>e</w:t>
      </w:r>
      <w:r w:rsidRPr="000130FF">
        <w:rPr>
          <w:rFonts w:ascii="Times New Roman" w:hAnsi="Times New Roman" w:cs="Times New Roman"/>
          <w:color w:val="000000" w:themeColor="text1"/>
          <w:sz w:val="24"/>
          <w:szCs w:val="24"/>
          <w:lang w:val="ru-RU"/>
        </w:rPr>
        <w:t>-</w:t>
      </w:r>
      <w:r w:rsidRPr="000130FF">
        <w:rPr>
          <w:rFonts w:ascii="Times New Roman" w:hAnsi="Times New Roman" w:cs="Times New Roman"/>
          <w:color w:val="000000" w:themeColor="text1"/>
          <w:sz w:val="24"/>
          <w:szCs w:val="24"/>
        </w:rPr>
        <w:t>mail</w:t>
      </w:r>
      <w:r w:rsidRPr="000130FF">
        <w:rPr>
          <w:rFonts w:ascii="Times New Roman" w:hAnsi="Times New Roman" w:cs="Times New Roman"/>
          <w:color w:val="000000" w:themeColor="text1"/>
          <w:sz w:val="24"/>
          <w:szCs w:val="24"/>
          <w:lang w:val="ru-RU"/>
        </w:rPr>
        <w:t xml:space="preserve">, чи за месенджером телефонного номеру (через </w:t>
      </w:r>
      <w:r w:rsidRPr="000130FF">
        <w:rPr>
          <w:rFonts w:ascii="Times New Roman" w:hAnsi="Times New Roman" w:cs="Times New Roman"/>
          <w:color w:val="000000" w:themeColor="text1"/>
          <w:sz w:val="24"/>
          <w:szCs w:val="24"/>
        </w:rPr>
        <w:t>Viber</w:t>
      </w:r>
      <w:r w:rsidRPr="000130FF">
        <w:rPr>
          <w:rFonts w:ascii="Times New Roman" w:hAnsi="Times New Roman" w:cs="Times New Roman"/>
          <w:color w:val="000000" w:themeColor="text1"/>
          <w:sz w:val="24"/>
          <w:szCs w:val="24"/>
          <w:lang w:val="ru-RU"/>
        </w:rPr>
        <w:t xml:space="preserve">, </w:t>
      </w:r>
      <w:r w:rsidRPr="000130FF">
        <w:rPr>
          <w:rFonts w:ascii="Times New Roman" w:hAnsi="Times New Roman" w:cs="Times New Roman"/>
          <w:color w:val="000000" w:themeColor="text1"/>
          <w:sz w:val="24"/>
          <w:szCs w:val="24"/>
        </w:rPr>
        <w:t>WhatsApp</w:t>
      </w:r>
      <w:r w:rsidRPr="000130FF">
        <w:rPr>
          <w:rFonts w:ascii="Times New Roman" w:hAnsi="Times New Roman" w:cs="Times New Roman"/>
          <w:color w:val="000000" w:themeColor="text1"/>
          <w:sz w:val="24"/>
          <w:szCs w:val="24"/>
          <w:lang w:val="ru-RU"/>
        </w:rPr>
        <w:t xml:space="preserve">, </w:t>
      </w:r>
      <w:r w:rsidRPr="000130FF">
        <w:rPr>
          <w:rFonts w:ascii="Times New Roman" w:hAnsi="Times New Roman" w:cs="Times New Roman"/>
          <w:color w:val="000000" w:themeColor="text1"/>
          <w:sz w:val="24"/>
          <w:szCs w:val="24"/>
        </w:rPr>
        <w:t>Telegram</w:t>
      </w:r>
      <w:r w:rsidRPr="000130FF">
        <w:rPr>
          <w:rFonts w:ascii="Times New Roman" w:hAnsi="Times New Roman" w:cs="Times New Roman"/>
          <w:color w:val="000000" w:themeColor="text1"/>
          <w:sz w:val="24"/>
          <w:szCs w:val="24"/>
          <w:lang w:val="ru-RU"/>
        </w:rPr>
        <w:t xml:space="preserve">, </w:t>
      </w:r>
      <w:r w:rsidRPr="000130FF">
        <w:rPr>
          <w:rFonts w:ascii="Times New Roman" w:hAnsi="Times New Roman" w:cs="Times New Roman"/>
          <w:color w:val="000000" w:themeColor="text1"/>
          <w:sz w:val="24"/>
          <w:szCs w:val="24"/>
        </w:rPr>
        <w:t>Signal</w:t>
      </w:r>
      <w:r w:rsidRPr="000130FF">
        <w:rPr>
          <w:rFonts w:ascii="Times New Roman" w:hAnsi="Times New Roman" w:cs="Times New Roman"/>
          <w:color w:val="000000" w:themeColor="text1"/>
          <w:sz w:val="24"/>
          <w:szCs w:val="24"/>
          <w:lang w:val="ru-RU"/>
        </w:rPr>
        <w:t>)) не менше ніж за 5 робочих днів про дату та орієнтовний час надання послуг).</w:t>
      </w:r>
      <w:proofErr w:type="gramEnd"/>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3.2. Здача-приймання наданих послуг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ісля їх закінчення оформлюється актом приймання-передачі наданих Послуг. Акт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873519" w:rsidRPr="000130FF" w:rsidRDefault="00873519" w:rsidP="008E1A16">
      <w:pPr>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 xml:space="preserve">3.3. У разі відсутності заперечень Замовник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ідписує акт приймання-передачі наданих Послуг, засвідчує печаткою </w:t>
      </w:r>
      <w:r w:rsidRPr="000130FF">
        <w:rPr>
          <w:rFonts w:ascii="Times New Roman" w:hAnsi="Times New Roman" w:cs="Times New Roman"/>
          <w:i/>
          <w:color w:val="000000" w:themeColor="text1"/>
          <w:sz w:val="24"/>
          <w:szCs w:val="24"/>
          <w:u w:val="single"/>
          <w:lang w:val="ru-RU"/>
        </w:rPr>
        <w:t>(у разі використання печатки)</w:t>
      </w:r>
      <w:r w:rsidRPr="000130FF">
        <w:rPr>
          <w:rFonts w:ascii="Times New Roman" w:hAnsi="Times New Roman" w:cs="Times New Roman"/>
          <w:color w:val="4F81BD"/>
          <w:sz w:val="24"/>
          <w:szCs w:val="24"/>
          <w:lang w:val="ru-RU"/>
        </w:rPr>
        <w:t xml:space="preserve"> </w:t>
      </w:r>
      <w:r w:rsidRPr="000130FF">
        <w:rPr>
          <w:rFonts w:ascii="Times New Roman" w:hAnsi="Times New Roman" w:cs="Times New Roman"/>
          <w:sz w:val="24"/>
          <w:szCs w:val="24"/>
          <w:lang w:val="ru-RU"/>
        </w:rPr>
        <w:t xml:space="preserve">і у 5-денний термін повертає Виконавцю один примірник Акту. У разі наявності заперечень до наданих Виконавцем Послуг,  Замовник </w:t>
      </w:r>
      <w:r w:rsidRPr="000130FF">
        <w:rPr>
          <w:rFonts w:ascii="Times New Roman" w:hAnsi="Times New Roman" w:cs="Times New Roman"/>
          <w:color w:val="000000"/>
          <w:sz w:val="24"/>
          <w:szCs w:val="24"/>
          <w:lang w:val="ru-RU"/>
        </w:rPr>
        <w:t xml:space="preserve">у 5-денний термін повертає Виконавцю його примірник акту </w:t>
      </w:r>
      <w:r w:rsidRPr="000130FF">
        <w:rPr>
          <w:rFonts w:ascii="Times New Roman" w:hAnsi="Times New Roman" w:cs="Times New Roman"/>
          <w:sz w:val="24"/>
          <w:szCs w:val="24"/>
          <w:lang w:val="ru-RU"/>
        </w:rPr>
        <w:t>приймання-передачі наданих Послуг</w:t>
      </w:r>
      <w:r w:rsidRPr="000130FF">
        <w:rPr>
          <w:rFonts w:ascii="Times New Roman" w:hAnsi="Times New Roman" w:cs="Times New Roman"/>
          <w:color w:val="000000"/>
          <w:sz w:val="24"/>
          <w:szCs w:val="24"/>
          <w:lang w:val="ru-RU"/>
        </w:rPr>
        <w:t xml:space="preserve"> із мотивованою відмовою у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ідписанні. Виконавець у 5- денний термін зобов'язаний розглянути та надати Замовнику відповідь, або скоригований Акт виконаних послуг.</w:t>
      </w:r>
    </w:p>
    <w:p w:rsidR="00873519" w:rsidRPr="000130FF" w:rsidRDefault="00873519" w:rsidP="008E1A16">
      <w:pPr>
        <w:spacing w:after="0"/>
        <w:ind w:firstLine="708"/>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Зобов’язання по складанню усіх необхідних актів покладається на Виконавця.</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3.4.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w:t>
      </w:r>
      <w:proofErr w:type="gramStart"/>
      <w:r w:rsidRPr="000130FF">
        <w:rPr>
          <w:rFonts w:ascii="Times New Roman" w:hAnsi="Times New Roman" w:cs="Times New Roman"/>
          <w:sz w:val="24"/>
          <w:szCs w:val="24"/>
          <w:lang w:val="ru-RU"/>
        </w:rPr>
        <w:t>св</w:t>
      </w:r>
      <w:proofErr w:type="gramEnd"/>
      <w:r w:rsidRPr="000130FF">
        <w:rPr>
          <w:rFonts w:ascii="Times New Roman" w:hAnsi="Times New Roman" w:cs="Times New Roman"/>
          <w:sz w:val="24"/>
          <w:szCs w:val="24"/>
          <w:lang w:val="ru-RU"/>
        </w:rPr>
        <w:t xml:space="preserve">ій рахунок. </w:t>
      </w:r>
    </w:p>
    <w:p w:rsidR="00873519" w:rsidRPr="000130FF" w:rsidRDefault="00873519" w:rsidP="008E1A16">
      <w:pPr>
        <w:spacing w:after="0"/>
        <w:jc w:val="both"/>
        <w:rPr>
          <w:rFonts w:ascii="Times New Roman" w:hAnsi="Times New Roman" w:cs="Times New Roman"/>
          <w:i/>
          <w:color w:val="000000" w:themeColor="text1"/>
          <w:sz w:val="24"/>
          <w:szCs w:val="24"/>
          <w:u w:val="single"/>
          <w:lang w:val="ru-RU"/>
        </w:rPr>
      </w:pPr>
      <w:r w:rsidRPr="000130FF">
        <w:rPr>
          <w:rFonts w:ascii="Times New Roman" w:hAnsi="Times New Roman" w:cs="Times New Roman"/>
          <w:sz w:val="24"/>
          <w:szCs w:val="24"/>
          <w:lang w:val="ru-RU"/>
        </w:rPr>
        <w:t xml:space="preserve">3.5. Про недоліки (дефекти) виконаних послуг, що не </w:t>
      </w:r>
      <w:proofErr w:type="gramStart"/>
      <w:r w:rsidRPr="000130FF">
        <w:rPr>
          <w:rFonts w:ascii="Times New Roman" w:hAnsi="Times New Roman" w:cs="Times New Roman"/>
          <w:sz w:val="24"/>
          <w:szCs w:val="24"/>
          <w:lang w:val="ru-RU"/>
        </w:rPr>
        <w:t>могли</w:t>
      </w:r>
      <w:proofErr w:type="gramEnd"/>
      <w:r w:rsidRPr="000130FF">
        <w:rPr>
          <w:rFonts w:ascii="Times New Roman" w:hAnsi="Times New Roman" w:cs="Times New Roman"/>
          <w:sz w:val="24"/>
          <w:szCs w:val="24"/>
          <w:lang w:val="ru-RU"/>
        </w:rPr>
        <w:t xml:space="preserve">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w:t>
      </w:r>
      <w:r w:rsidRPr="000130FF">
        <w:rPr>
          <w:rFonts w:ascii="Times New Roman" w:hAnsi="Times New Roman" w:cs="Times New Roman"/>
          <w:color w:val="000000" w:themeColor="text1"/>
          <w:sz w:val="24"/>
          <w:szCs w:val="24"/>
          <w:lang w:val="ru-RU"/>
        </w:rPr>
        <w:t xml:space="preserve">строку </w:t>
      </w:r>
      <w:r w:rsidRPr="000130FF">
        <w:rPr>
          <w:rFonts w:ascii="Times New Roman" w:hAnsi="Times New Roman" w:cs="Times New Roman"/>
          <w:i/>
          <w:color w:val="000000" w:themeColor="text1"/>
          <w:sz w:val="24"/>
          <w:szCs w:val="24"/>
          <w:u w:val="single"/>
          <w:lang w:val="ru-RU"/>
        </w:rPr>
        <w:t>на протязі 2-х років.</w:t>
      </w:r>
    </w:p>
    <w:p w:rsidR="00873519" w:rsidRPr="000130FF" w:rsidRDefault="00873519" w:rsidP="008E1A16">
      <w:pPr>
        <w:spacing w:after="0"/>
        <w:jc w:val="both"/>
        <w:rPr>
          <w:rFonts w:ascii="Times New Roman" w:hAnsi="Times New Roman" w:cs="Times New Roman"/>
          <w:color w:val="333333"/>
          <w:sz w:val="24"/>
          <w:szCs w:val="24"/>
          <w:lang w:val="ru-RU"/>
        </w:rPr>
      </w:pPr>
      <w:r w:rsidRPr="000130FF">
        <w:rPr>
          <w:rFonts w:ascii="Times New Roman" w:hAnsi="Times New Roman" w:cs="Times New Roman"/>
          <w:sz w:val="24"/>
          <w:szCs w:val="24"/>
          <w:lang w:val="ru-RU"/>
        </w:rPr>
        <w:t>3.6. У разі виникнення між Замовником і Виконавцем спору з приводу недолі</w:t>
      </w:r>
      <w:proofErr w:type="gramStart"/>
      <w:r w:rsidRPr="000130FF">
        <w:rPr>
          <w:rFonts w:ascii="Times New Roman" w:hAnsi="Times New Roman" w:cs="Times New Roman"/>
          <w:sz w:val="24"/>
          <w:szCs w:val="24"/>
          <w:lang w:val="ru-RU"/>
        </w:rPr>
        <w:t>к</w:t>
      </w:r>
      <w:proofErr w:type="gramEnd"/>
      <w:r w:rsidRPr="000130FF">
        <w:rPr>
          <w:rFonts w:ascii="Times New Roman" w:hAnsi="Times New Roman" w:cs="Times New Roman"/>
          <w:sz w:val="24"/>
          <w:szCs w:val="24"/>
          <w:lang w:val="ru-RU"/>
        </w:rPr>
        <w:t xml:space="preserve">ів (дефектів) наданих послуг або їх причин, на вимогу будь-якого з них, має бути призначена експертиза. </w:t>
      </w:r>
      <w:r w:rsidRPr="000130FF">
        <w:rPr>
          <w:rFonts w:ascii="Times New Roman" w:hAnsi="Times New Roman" w:cs="Times New Roman"/>
          <w:color w:val="333333"/>
          <w:sz w:val="24"/>
          <w:szCs w:val="24"/>
          <w:lang w:val="ru-RU"/>
        </w:rPr>
        <w:t xml:space="preserve">Витрати на проведення експертизи несе Виконавець, </w:t>
      </w:r>
      <w:proofErr w:type="gramStart"/>
      <w:r w:rsidRPr="000130FF">
        <w:rPr>
          <w:rFonts w:ascii="Times New Roman" w:hAnsi="Times New Roman" w:cs="Times New Roman"/>
          <w:color w:val="333333"/>
          <w:sz w:val="24"/>
          <w:szCs w:val="24"/>
          <w:lang w:val="ru-RU"/>
        </w:rPr>
        <w:t>кр</w:t>
      </w:r>
      <w:proofErr w:type="gramEnd"/>
      <w:r w:rsidRPr="000130FF">
        <w:rPr>
          <w:rFonts w:ascii="Times New Roman" w:hAnsi="Times New Roman" w:cs="Times New Roman"/>
          <w:color w:val="333333"/>
          <w:sz w:val="24"/>
          <w:szCs w:val="24"/>
          <w:lang w:val="ru-RU"/>
        </w:rPr>
        <w:t>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873519" w:rsidRPr="00015233"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3.7.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w:t>
      </w:r>
      <w:proofErr w:type="gramStart"/>
      <w:r w:rsidRPr="000130FF">
        <w:rPr>
          <w:rFonts w:ascii="Times New Roman" w:hAnsi="Times New Roman" w:cs="Times New Roman"/>
          <w:sz w:val="24"/>
          <w:szCs w:val="24"/>
          <w:lang w:val="ru-RU"/>
        </w:rPr>
        <w:t>доц</w:t>
      </w:r>
      <w:proofErr w:type="gramEnd"/>
      <w:r w:rsidRPr="000130FF">
        <w:rPr>
          <w:rFonts w:ascii="Times New Roman" w:hAnsi="Times New Roman" w:cs="Times New Roman"/>
          <w:sz w:val="24"/>
          <w:szCs w:val="24"/>
          <w:lang w:val="ru-RU"/>
        </w:rPr>
        <w:t>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rsidR="00873519" w:rsidRPr="000130FF" w:rsidRDefault="00873519" w:rsidP="008E1A16">
      <w:pPr>
        <w:widowControl w:val="0"/>
        <w:numPr>
          <w:ilvl w:val="0"/>
          <w:numId w:val="24"/>
        </w:numPr>
        <w:pBdr>
          <w:top w:val="nil"/>
          <w:left w:val="nil"/>
          <w:bottom w:val="nil"/>
          <w:right w:val="nil"/>
          <w:between w:val="nil"/>
        </w:pBdr>
        <w:shd w:val="clear" w:color="auto" w:fill="FFFFFF"/>
        <w:suppressAutoHyphens/>
        <w:spacing w:after="0" w:line="240" w:lineRule="auto"/>
        <w:ind w:left="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ПОРЯДОК ОПЛАТИ</w:t>
      </w:r>
    </w:p>
    <w:p w:rsidR="00873519" w:rsidRPr="000130FF" w:rsidRDefault="00873519" w:rsidP="008E1A16">
      <w:pPr>
        <w:spacing w:after="0"/>
        <w:jc w:val="both"/>
        <w:rPr>
          <w:rFonts w:ascii="Times New Roman" w:hAnsi="Times New Roman" w:cs="Times New Roman"/>
          <w:sz w:val="24"/>
          <w:szCs w:val="24"/>
        </w:rPr>
      </w:pPr>
      <w:r w:rsidRPr="000130FF">
        <w:rPr>
          <w:rFonts w:ascii="Times New Roman" w:hAnsi="Times New Roman" w:cs="Times New Roman"/>
          <w:sz w:val="24"/>
          <w:szCs w:val="24"/>
        </w:rPr>
        <w:t xml:space="preserve">4.1. 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w:t>
      </w:r>
      <w:r w:rsidRPr="000130FF">
        <w:rPr>
          <w:rFonts w:ascii="Times New Roman" w:hAnsi="Times New Roman" w:cs="Times New Roman"/>
          <w:sz w:val="24"/>
          <w:szCs w:val="24"/>
        </w:rPr>
        <w:lastRenderedPageBreak/>
        <w:t xml:space="preserve">наданих послуг, підписаних Виконавцем і Замовником, протягом </w:t>
      </w:r>
      <w:r w:rsidR="0045233F">
        <w:rPr>
          <w:rFonts w:ascii="Times New Roman" w:hAnsi="Times New Roman" w:cs="Times New Roman"/>
          <w:sz w:val="24"/>
          <w:szCs w:val="24"/>
        </w:rPr>
        <w:t>3</w:t>
      </w:r>
      <w:r w:rsidRPr="000130FF">
        <w:rPr>
          <w:rFonts w:ascii="Times New Roman" w:hAnsi="Times New Roman" w:cs="Times New Roman"/>
          <w:sz w:val="24"/>
          <w:szCs w:val="24"/>
        </w:rPr>
        <w:t xml:space="preserve">0 </w:t>
      </w:r>
      <w:r w:rsidR="0045233F">
        <w:rPr>
          <w:rFonts w:ascii="Times New Roman" w:hAnsi="Times New Roman" w:cs="Times New Roman"/>
          <w:sz w:val="24"/>
          <w:szCs w:val="24"/>
        </w:rPr>
        <w:t>календарних</w:t>
      </w:r>
      <w:r w:rsidRPr="000130FF">
        <w:rPr>
          <w:rFonts w:ascii="Times New Roman" w:hAnsi="Times New Roman" w:cs="Times New Roman"/>
          <w:sz w:val="24"/>
          <w:szCs w:val="24"/>
        </w:rPr>
        <w:t xml:space="preserve">  днів з дати повного підписання Акту.</w:t>
      </w:r>
    </w:p>
    <w:p w:rsidR="00873519" w:rsidRPr="000130FF" w:rsidRDefault="00873519" w:rsidP="008E1A16">
      <w:pPr>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4.2.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873519" w:rsidRPr="000130FF" w:rsidRDefault="00873519" w:rsidP="008E1A16">
      <w:pPr>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 xml:space="preserve">4.3. </w:t>
      </w:r>
      <w:r w:rsidRPr="000130FF">
        <w:rPr>
          <w:rFonts w:ascii="Times New Roman" w:hAnsi="Times New Roman" w:cs="Times New Roman"/>
          <w:color w:val="000000"/>
          <w:sz w:val="24"/>
          <w:szCs w:val="24"/>
          <w:lang w:val="ru-RU"/>
        </w:rPr>
        <w:t>Днем оплати є дата списання коштів з відповідних рахунків Замовника.</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4.4 У разі необхідності, але не </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ідше одного разу на квартал, Сторони проводять звірку взаємних розрахунків з подальшим оформленням акту такої звірки.</w:t>
      </w:r>
    </w:p>
    <w:p w:rsidR="00873519" w:rsidRPr="000130FF" w:rsidRDefault="00873519" w:rsidP="008E1A16">
      <w:pPr>
        <w:widowControl w:val="0"/>
        <w:numPr>
          <w:ilvl w:val="0"/>
          <w:numId w:val="24"/>
        </w:numPr>
        <w:pBdr>
          <w:top w:val="nil"/>
          <w:left w:val="nil"/>
          <w:bottom w:val="nil"/>
          <w:right w:val="nil"/>
          <w:between w:val="nil"/>
        </w:pBdr>
        <w:shd w:val="clear" w:color="auto" w:fill="FFFFFF"/>
        <w:suppressAutoHyphens/>
        <w:spacing w:after="0" w:line="240" w:lineRule="auto"/>
        <w:ind w:left="0"/>
        <w:jc w:val="center"/>
        <w:rPr>
          <w:rFonts w:ascii="Times New Roman" w:hAnsi="Times New Roman" w:cs="Times New Roman"/>
          <w:color w:val="000000"/>
          <w:sz w:val="24"/>
          <w:szCs w:val="24"/>
        </w:rPr>
      </w:pPr>
      <w:r w:rsidRPr="000130FF">
        <w:rPr>
          <w:rFonts w:ascii="Times New Roman" w:hAnsi="Times New Roman" w:cs="Times New Roman"/>
          <w:b/>
          <w:color w:val="000000"/>
          <w:sz w:val="24"/>
          <w:szCs w:val="24"/>
        </w:rPr>
        <w:t>ЯКІСТЬ ПОСЛУГ</w:t>
      </w:r>
    </w:p>
    <w:p w:rsidR="00873519" w:rsidRPr="000130FF" w:rsidRDefault="00873519" w:rsidP="008E1A16">
      <w:pPr>
        <w:spacing w:after="0"/>
        <w:jc w:val="both"/>
        <w:rPr>
          <w:rFonts w:ascii="Times New Roman" w:hAnsi="Times New Roman" w:cs="Times New Roman"/>
          <w:color w:val="000000" w:themeColor="text1"/>
          <w:sz w:val="24"/>
          <w:szCs w:val="24"/>
          <w:lang w:val="ru-RU"/>
        </w:rPr>
      </w:pPr>
      <w:r w:rsidRPr="000130FF">
        <w:rPr>
          <w:rFonts w:ascii="Times New Roman" w:hAnsi="Times New Roman" w:cs="Times New Roman"/>
          <w:sz w:val="24"/>
          <w:szCs w:val="24"/>
          <w:lang w:val="ru-RU"/>
        </w:rPr>
        <w:t xml:space="preserve">5.1. Замовник здійснює контроль </w:t>
      </w:r>
      <w:proofErr w:type="gramStart"/>
      <w:r w:rsidRPr="000130FF">
        <w:rPr>
          <w:rFonts w:ascii="Times New Roman" w:hAnsi="Times New Roman" w:cs="Times New Roman"/>
          <w:sz w:val="24"/>
          <w:szCs w:val="24"/>
          <w:lang w:val="ru-RU"/>
        </w:rPr>
        <w:t>з</w:t>
      </w:r>
      <w:r>
        <w:rPr>
          <w:rFonts w:ascii="Times New Roman" w:hAnsi="Times New Roman" w:cs="Times New Roman"/>
          <w:sz w:val="24"/>
          <w:szCs w:val="24"/>
          <w:lang w:val="ru-RU"/>
        </w:rPr>
        <w:t>а</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як</w:t>
      </w:r>
      <w:proofErr w:type="gramEnd"/>
      <w:r>
        <w:rPr>
          <w:rFonts w:ascii="Times New Roman" w:hAnsi="Times New Roman" w:cs="Times New Roman"/>
          <w:sz w:val="24"/>
          <w:szCs w:val="24"/>
          <w:lang w:val="ru-RU"/>
        </w:rPr>
        <w:t xml:space="preserve">істю надання послуг шляхом </w:t>
      </w:r>
      <w:r w:rsidRPr="000130FF">
        <w:rPr>
          <w:rFonts w:ascii="Times New Roman" w:hAnsi="Times New Roman" w:cs="Times New Roman"/>
          <w:color w:val="000000" w:themeColor="text1"/>
          <w:sz w:val="24"/>
          <w:szCs w:val="24"/>
          <w:lang w:val="ru-RU"/>
        </w:rPr>
        <w:t xml:space="preserve">проведення технагляду. </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5.2. Послуга може бути визнана неналежною за якістю, якщо результати перевірки </w:t>
      </w:r>
      <w:proofErr w:type="gramStart"/>
      <w:r w:rsidRPr="000130FF">
        <w:rPr>
          <w:rFonts w:ascii="Times New Roman" w:hAnsi="Times New Roman" w:cs="Times New Roman"/>
          <w:sz w:val="24"/>
          <w:szCs w:val="24"/>
          <w:lang w:val="ru-RU"/>
        </w:rPr>
        <w:t>св</w:t>
      </w:r>
      <w:proofErr w:type="gramEnd"/>
      <w:r w:rsidRPr="000130FF">
        <w:rPr>
          <w:rFonts w:ascii="Times New Roman" w:hAnsi="Times New Roman" w:cs="Times New Roman"/>
          <w:sz w:val="24"/>
          <w:szCs w:val="24"/>
          <w:lang w:val="ru-RU"/>
        </w:rPr>
        <w:t>ідчать, що:</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Виконавець  фактично не надає послугу або надає її не в повному обсязі;</w:t>
      </w:r>
    </w:p>
    <w:p w:rsidR="00873519" w:rsidRPr="000130FF" w:rsidRDefault="00873519" w:rsidP="008C6A09">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w:t>
      </w:r>
      <w:r w:rsidRPr="000130FF">
        <w:rPr>
          <w:rFonts w:ascii="Times New Roman" w:hAnsi="Times New Roman" w:cs="Times New Roman"/>
          <w:sz w:val="24"/>
          <w:szCs w:val="24"/>
        </w:rPr>
        <w:t> </w:t>
      </w:r>
      <w:r w:rsidRPr="000130FF">
        <w:rPr>
          <w:rFonts w:ascii="Times New Roman" w:hAnsi="Times New Roman" w:cs="Times New Roman"/>
          <w:sz w:val="24"/>
          <w:szCs w:val="24"/>
          <w:lang w:val="ru-RU"/>
        </w:rPr>
        <w:t xml:space="preserve">Послуги надаються не </w:t>
      </w:r>
      <w:proofErr w:type="gramStart"/>
      <w:r w:rsidRPr="000130FF">
        <w:rPr>
          <w:rFonts w:ascii="Times New Roman" w:hAnsi="Times New Roman" w:cs="Times New Roman"/>
          <w:sz w:val="24"/>
          <w:szCs w:val="24"/>
          <w:lang w:val="ru-RU"/>
        </w:rPr>
        <w:t>у</w:t>
      </w:r>
      <w:proofErr w:type="gramEnd"/>
      <w:r w:rsidRPr="000130FF">
        <w:rPr>
          <w:rFonts w:ascii="Times New Roman" w:hAnsi="Times New Roman" w:cs="Times New Roman"/>
          <w:sz w:val="24"/>
          <w:szCs w:val="24"/>
          <w:lang w:val="ru-RU"/>
        </w:rPr>
        <w:t xml:space="preserve"> відповідності з періодичністю та строками їх надання, передб</w:t>
      </w:r>
      <w:r w:rsidR="008C6A09">
        <w:rPr>
          <w:rFonts w:ascii="Times New Roman" w:hAnsi="Times New Roman" w:cs="Times New Roman"/>
          <w:sz w:val="24"/>
          <w:szCs w:val="24"/>
          <w:lang w:val="ru-RU"/>
        </w:rPr>
        <w:t>аченими умовами даного договору</w:t>
      </w:r>
      <w:r w:rsidRPr="000130FF">
        <w:rPr>
          <w:rFonts w:ascii="Times New Roman" w:hAnsi="Times New Roman" w:cs="Times New Roman"/>
          <w:sz w:val="24"/>
          <w:szCs w:val="24"/>
          <w:lang w:val="ru-RU"/>
        </w:rPr>
        <w:t>.</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5.3. Факт неналежного надання послуги фіксується в Акті </w:t>
      </w:r>
      <w:proofErr w:type="gramStart"/>
      <w:r w:rsidRPr="000130FF">
        <w:rPr>
          <w:rFonts w:ascii="Times New Roman" w:hAnsi="Times New Roman" w:cs="Times New Roman"/>
          <w:sz w:val="24"/>
          <w:szCs w:val="24"/>
          <w:lang w:val="ru-RU"/>
        </w:rPr>
        <w:t>перев</w:t>
      </w:r>
      <w:proofErr w:type="gramEnd"/>
      <w:r w:rsidRPr="000130FF">
        <w:rPr>
          <w:rFonts w:ascii="Times New Roman" w:hAnsi="Times New Roman" w:cs="Times New Roman"/>
          <w:sz w:val="24"/>
          <w:szCs w:val="24"/>
          <w:lang w:val="ru-RU"/>
        </w:rPr>
        <w:t xml:space="preserve">ірки належної якості  Послуг. За відсутності достатніх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ідстав для визнання Послуги неналежною акт може не складатись.</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5.4. Складений акт Замовник упродовж трьох робочих днів направляє Виконавцю  для усунення недолі</w:t>
      </w:r>
      <w:proofErr w:type="gramStart"/>
      <w:r w:rsidRPr="000130FF">
        <w:rPr>
          <w:rFonts w:ascii="Times New Roman" w:hAnsi="Times New Roman" w:cs="Times New Roman"/>
          <w:sz w:val="24"/>
          <w:szCs w:val="24"/>
          <w:lang w:val="ru-RU"/>
        </w:rPr>
        <w:t>к</w:t>
      </w:r>
      <w:proofErr w:type="gramEnd"/>
      <w:r w:rsidRPr="000130FF">
        <w:rPr>
          <w:rFonts w:ascii="Times New Roman" w:hAnsi="Times New Roman" w:cs="Times New Roman"/>
          <w:sz w:val="24"/>
          <w:szCs w:val="24"/>
          <w:lang w:val="ru-RU"/>
        </w:rPr>
        <w:t>ів.</w:t>
      </w:r>
    </w:p>
    <w:p w:rsidR="00873519" w:rsidRPr="00015233" w:rsidRDefault="00873519" w:rsidP="008E1A16">
      <w:pPr>
        <w:spacing w:after="0"/>
        <w:jc w:val="both"/>
        <w:rPr>
          <w:rFonts w:ascii="Times New Roman" w:hAnsi="Times New Roman" w:cs="Times New Roman"/>
          <w:i/>
          <w:color w:val="4F81BD"/>
          <w:sz w:val="24"/>
          <w:szCs w:val="24"/>
          <w:u w:val="single"/>
          <w:lang w:val="ru-RU"/>
        </w:rPr>
      </w:pPr>
      <w:r w:rsidRPr="000130FF">
        <w:rPr>
          <w:rFonts w:ascii="Times New Roman" w:hAnsi="Times New Roman" w:cs="Times New Roman"/>
          <w:color w:val="000000"/>
          <w:sz w:val="24"/>
          <w:szCs w:val="24"/>
          <w:lang w:val="ru-RU"/>
        </w:rPr>
        <w:t xml:space="preserve">5.5. Виконавець несе повну відповідальність за якість Послуг </w:t>
      </w:r>
      <w:proofErr w:type="gramStart"/>
      <w:r w:rsidRPr="000130FF">
        <w:rPr>
          <w:rFonts w:ascii="Times New Roman" w:hAnsi="Times New Roman" w:cs="Times New Roman"/>
          <w:color w:val="000000"/>
          <w:sz w:val="24"/>
          <w:szCs w:val="24"/>
          <w:lang w:val="ru-RU"/>
        </w:rPr>
        <w:t>у</w:t>
      </w:r>
      <w:proofErr w:type="gramEnd"/>
      <w:r w:rsidRPr="000130FF">
        <w:rPr>
          <w:rFonts w:ascii="Times New Roman" w:hAnsi="Times New Roman" w:cs="Times New Roman"/>
          <w:color w:val="000000"/>
          <w:sz w:val="24"/>
          <w:szCs w:val="24"/>
          <w:lang w:val="ru-RU"/>
        </w:rPr>
        <w:t xml:space="preserve"> межах гарантійного строку зазначеного в п.13.12 цього Договору.</w:t>
      </w:r>
    </w:p>
    <w:p w:rsidR="00873519" w:rsidRPr="000130FF" w:rsidRDefault="00873519" w:rsidP="008E1A16">
      <w:pPr>
        <w:widowControl w:val="0"/>
        <w:numPr>
          <w:ilvl w:val="0"/>
          <w:numId w:val="24"/>
        </w:numPr>
        <w:pBdr>
          <w:top w:val="nil"/>
          <w:left w:val="nil"/>
          <w:bottom w:val="nil"/>
          <w:right w:val="nil"/>
          <w:between w:val="nil"/>
        </w:pBdr>
        <w:suppressAutoHyphens/>
        <w:spacing w:after="0" w:line="240" w:lineRule="auto"/>
        <w:ind w:left="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ПРАВА ТА ОБОВ'ЯЗКИ СТОРІН</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6.1 Замовник зобов’язаний:</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6.1.1 Своєчасно та в повному обсязі оплачувати Виконавцю вартість наданих послуг у терміни, встановлені цим Договором.</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6.1.2 Здійснювати оплату за надані послуги на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ідставі підписаних Сторонами актів приймання-передачі наданих послуг.</w:t>
      </w:r>
    </w:p>
    <w:p w:rsidR="00873519" w:rsidRPr="000130FF" w:rsidRDefault="00873519" w:rsidP="008E1A16">
      <w:pPr>
        <w:tabs>
          <w:tab w:val="left" w:pos="180"/>
          <w:tab w:val="left" w:pos="72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6.1.3. Повідомляти Виконавця про виявленні недоліки та/або невідповідність Послуг  умовам даного Договору </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 порядку, передбаченому цим Договором.</w:t>
      </w:r>
    </w:p>
    <w:p w:rsidR="00873519" w:rsidRPr="000130FF" w:rsidRDefault="00873519" w:rsidP="008E1A16">
      <w:pPr>
        <w:widowControl w:val="0"/>
        <w:tabs>
          <w:tab w:val="left" w:pos="180"/>
          <w:tab w:val="left" w:pos="72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6.1.4. Виконувати інші обов’язки, передбачені цим Договором та законодавством України.</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6.2. Замовник має право:</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6.2.2 Вимагати безоплатного виправлення недолі</w:t>
      </w:r>
      <w:proofErr w:type="gramStart"/>
      <w:r w:rsidRPr="000130FF">
        <w:rPr>
          <w:rFonts w:ascii="Times New Roman" w:hAnsi="Times New Roman" w:cs="Times New Roman"/>
          <w:color w:val="000000"/>
          <w:sz w:val="24"/>
          <w:szCs w:val="24"/>
          <w:lang w:val="ru-RU"/>
        </w:rPr>
        <w:t>к</w:t>
      </w:r>
      <w:proofErr w:type="gramEnd"/>
      <w:r w:rsidRPr="000130FF">
        <w:rPr>
          <w:rFonts w:ascii="Times New Roman" w:hAnsi="Times New Roman" w:cs="Times New Roman"/>
          <w:color w:val="000000"/>
          <w:sz w:val="24"/>
          <w:szCs w:val="24"/>
          <w:lang w:val="ru-RU"/>
        </w:rPr>
        <w:t>ів, що виникли внаслі</w:t>
      </w:r>
      <w:proofErr w:type="gramStart"/>
      <w:r w:rsidRPr="000130FF">
        <w:rPr>
          <w:rFonts w:ascii="Times New Roman" w:hAnsi="Times New Roman" w:cs="Times New Roman"/>
          <w:color w:val="000000"/>
          <w:sz w:val="24"/>
          <w:szCs w:val="24"/>
          <w:lang w:val="ru-RU"/>
        </w:rPr>
        <w:t>док</w:t>
      </w:r>
      <w:proofErr w:type="gramEnd"/>
      <w:r w:rsidRPr="000130FF">
        <w:rPr>
          <w:rFonts w:ascii="Times New Roman" w:hAnsi="Times New Roman" w:cs="Times New Roman"/>
          <w:color w:val="000000"/>
          <w:sz w:val="24"/>
          <w:szCs w:val="24"/>
          <w:lang w:val="ru-RU"/>
        </w:rPr>
        <w:t xml:space="preserve"> допущених Виконавцем порушень, або виправити їх своїми силами, якщо інше не передбачено цим договором. </w:t>
      </w:r>
      <w:proofErr w:type="gramStart"/>
      <w:r w:rsidRPr="000130FF">
        <w:rPr>
          <w:rFonts w:ascii="Times New Roman" w:hAnsi="Times New Roman" w:cs="Times New Roman"/>
          <w:color w:val="000000"/>
          <w:sz w:val="24"/>
          <w:szCs w:val="24"/>
          <w:lang w:val="ru-RU"/>
        </w:rPr>
        <w:t>У такому разі збитки, завдані Замовнику, відшкодовуються Виконавцем, у тому числі за рахунок відповідного зниження договірної ціни.</w:t>
      </w:r>
      <w:proofErr w:type="gramEnd"/>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6.2.3</w:t>
      </w:r>
      <w:proofErr w:type="gramStart"/>
      <w:r w:rsidRPr="000130FF">
        <w:rPr>
          <w:rFonts w:ascii="Times New Roman" w:hAnsi="Times New Roman" w:cs="Times New Roman"/>
          <w:color w:val="000000"/>
          <w:sz w:val="24"/>
          <w:szCs w:val="24"/>
          <w:lang w:val="ru-RU"/>
        </w:rPr>
        <w:t xml:space="preserve"> В</w:t>
      </w:r>
      <w:proofErr w:type="gramEnd"/>
      <w:r w:rsidRPr="000130FF">
        <w:rPr>
          <w:rFonts w:ascii="Times New Roman" w:hAnsi="Times New Roman" w:cs="Times New Roman"/>
          <w:color w:val="000000"/>
          <w:sz w:val="24"/>
          <w:szCs w:val="24"/>
          <w:lang w:val="ru-RU"/>
        </w:rPr>
        <w:t>ідмовитися від цього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6.2.4 Проводити перевірку належності надання Послуги, оцінювати якість Послуги та оформляти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ідсумки Актом перевірки належності Послуги відповідно до вимог розділу 5 цього Договору.</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6.2.5 Вносити Виконавцю  пропозиції стосовно покращення якості Послуги.</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highlight w:val="white"/>
          <w:lang w:val="ru-RU"/>
        </w:rPr>
      </w:pPr>
      <w:r w:rsidRPr="000130FF">
        <w:rPr>
          <w:rFonts w:ascii="Times New Roman" w:hAnsi="Times New Roman" w:cs="Times New Roman"/>
          <w:color w:val="000000"/>
          <w:sz w:val="24"/>
          <w:szCs w:val="24"/>
          <w:lang w:val="ru-RU"/>
        </w:rPr>
        <w:t>6.2.6 Отримувати від Виконавця інформацію про хід виконання</w:t>
      </w:r>
      <w:r w:rsidRPr="000130FF">
        <w:rPr>
          <w:rFonts w:ascii="Times New Roman" w:hAnsi="Times New Roman" w:cs="Times New Roman"/>
          <w:color w:val="000000"/>
          <w:sz w:val="24"/>
          <w:szCs w:val="24"/>
          <w:highlight w:val="white"/>
          <w:lang w:val="ru-RU"/>
        </w:rPr>
        <w:t xml:space="preserve"> послуги.</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6.2.7 Зменшувати обсяги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 надання послуг залежно від фактичного фінансування видатків. У такому разі Сторони вносять відповідні зміни до цього Договору</w:t>
      </w:r>
      <w:r>
        <w:rPr>
          <w:rFonts w:ascii="Times New Roman" w:hAnsi="Times New Roman" w:cs="Times New Roman"/>
          <w:color w:val="000000"/>
          <w:sz w:val="24"/>
          <w:szCs w:val="24"/>
          <w:lang w:val="ru-RU"/>
        </w:rPr>
        <w:t>.</w:t>
      </w:r>
    </w:p>
    <w:p w:rsidR="00873519" w:rsidRPr="000130FF" w:rsidRDefault="00873519" w:rsidP="008E1A16">
      <w:pPr>
        <w:widowControl w:val="0"/>
        <w:tabs>
          <w:tab w:val="left" w:pos="0"/>
          <w:tab w:val="left" w:pos="180"/>
          <w:tab w:val="left" w:pos="1800"/>
          <w:tab w:val="left" w:pos="198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6.2.8. </w:t>
      </w:r>
      <w:proofErr w:type="gramStart"/>
      <w:r w:rsidRPr="000130FF">
        <w:rPr>
          <w:rFonts w:ascii="Times New Roman" w:hAnsi="Times New Roman" w:cs="Times New Roman"/>
          <w:sz w:val="24"/>
          <w:szCs w:val="24"/>
          <w:lang w:val="ru-RU"/>
        </w:rPr>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roofErr w:type="gramEnd"/>
    </w:p>
    <w:p w:rsidR="00873519" w:rsidRPr="000130FF" w:rsidRDefault="00873519" w:rsidP="008E1A16">
      <w:pPr>
        <w:pBdr>
          <w:top w:val="nil"/>
          <w:left w:val="nil"/>
          <w:bottom w:val="nil"/>
          <w:right w:val="nil"/>
          <w:between w:val="nil"/>
        </w:pBdr>
        <w:spacing w:after="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6.3 Виконавець зобов’язаний:</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lastRenderedPageBreak/>
        <w:t xml:space="preserve">6.3.1 Надавати послуги в повному обсязі, на умовах та у строки, встановлені даним Договором. </w:t>
      </w:r>
    </w:p>
    <w:p w:rsidR="00873519"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6.3.2 Надавати Замовнику інформацію, необхідну для оцінки належності надання Послуги. </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6.3.3 Інформувати Замовника про хід виконання послуг.</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6.3.4. Усувати всі недоліки, виявлені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 час надання Послуг, власними силами, засобами та   за власний рахунок на умовах та в порядку, передбаченому цим Договором.</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6.3.5 Виконавець повинен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 xml:space="preserve">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rsidR="00873519" w:rsidRPr="000130FF" w:rsidRDefault="00873519" w:rsidP="008E1A16">
      <w:pPr>
        <w:widowControl w:val="0"/>
        <w:spacing w:after="0"/>
        <w:jc w:val="both"/>
        <w:rPr>
          <w:rFonts w:ascii="Times New Roman" w:eastAsia="Times New Roman" w:hAnsi="Times New Roman" w:cs="Times New Roman"/>
          <w:sz w:val="24"/>
          <w:szCs w:val="24"/>
          <w:lang w:val="ru-RU"/>
        </w:rPr>
      </w:pPr>
      <w:r w:rsidRPr="000130FF">
        <w:rPr>
          <w:rFonts w:ascii="Times New Roman" w:hAnsi="Times New Roman" w:cs="Times New Roman"/>
          <w:sz w:val="24"/>
          <w:szCs w:val="24"/>
          <w:lang w:val="ru-RU"/>
        </w:rPr>
        <w:t xml:space="preserve"> 6.3.6 Виконувати інші обов’язки, передбачені цим Договором та законодавством України.</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6.4 Виконавець має право:</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6.4.1 Своєчасно та в повному обсязі отримувати оплату наданих Послуг належної якості у  строки, встановлені цим Договором.</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ід вартості цього Договору. </w:t>
      </w:r>
    </w:p>
    <w:p w:rsidR="00873519" w:rsidRPr="00015233" w:rsidRDefault="00873519" w:rsidP="008E1A16">
      <w:pPr>
        <w:tabs>
          <w:tab w:val="left" w:pos="180"/>
          <w:tab w:val="left" w:pos="1260"/>
          <w:tab w:val="left" w:pos="1800"/>
          <w:tab w:val="left" w:pos="198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6.4.3. У разі невиконання зобов’язань Замовником щодо оплати, достроково розірвати цей         Догові</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 xml:space="preserve">, повідомивши про це Замовника за </w:t>
      </w:r>
      <w:r>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робочих  днів до дати розірвання  Договору.</w:t>
      </w:r>
    </w:p>
    <w:p w:rsidR="00873519" w:rsidRPr="000130FF" w:rsidRDefault="00873519" w:rsidP="008E1A16">
      <w:pPr>
        <w:widowControl w:val="0"/>
        <w:numPr>
          <w:ilvl w:val="0"/>
          <w:numId w:val="24"/>
        </w:numPr>
        <w:pBdr>
          <w:top w:val="nil"/>
          <w:left w:val="nil"/>
          <w:bottom w:val="nil"/>
          <w:right w:val="nil"/>
          <w:between w:val="nil"/>
        </w:pBdr>
        <w:shd w:val="clear" w:color="auto" w:fill="FFFFFF"/>
        <w:suppressAutoHyphens/>
        <w:spacing w:after="0" w:line="240" w:lineRule="auto"/>
        <w:ind w:left="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ВІДПОВІДАЛЬНІСТЬ СТОРІН</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i/>
          <w:color w:val="4F81BD"/>
          <w:sz w:val="24"/>
          <w:szCs w:val="24"/>
          <w:u w:val="single"/>
          <w:lang w:val="ru-RU"/>
        </w:rPr>
      </w:pPr>
      <w:r w:rsidRPr="000130FF">
        <w:rPr>
          <w:rFonts w:ascii="Times New Roman" w:hAnsi="Times New Roman" w:cs="Times New Roman"/>
          <w:color w:val="000000"/>
          <w:sz w:val="24"/>
          <w:szCs w:val="24"/>
          <w:lang w:val="ru-RU"/>
        </w:rPr>
        <w:t>7.1. У разі відмови Виконавця від надання Послуг в обсягах та згідно вимог, передбачених цим договором (у тому числі у Додатку 1),   Виконавець сплачує Замовнику штраф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і </w:t>
      </w:r>
      <w:r>
        <w:rPr>
          <w:rFonts w:ascii="Times New Roman" w:hAnsi="Times New Roman" w:cs="Times New Roman"/>
          <w:color w:val="000000"/>
          <w:sz w:val="24"/>
          <w:szCs w:val="24"/>
          <w:lang w:val="ru-RU"/>
        </w:rPr>
        <w:t>10% від суми заявки на Послугу.</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7.2. Відстрочка платежу за надані Послуги згідно п.4.1 цього Договору не є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 xml:space="preserve">ідставою для Виконавця припинити надання Послуг. У разі відмови Виконавця від надання послуг у зв'язку з не оплатою раніше наданих за договором послуг з </w:t>
      </w:r>
      <w:proofErr w:type="gramStart"/>
      <w:r w:rsidRPr="000130FF">
        <w:rPr>
          <w:rFonts w:ascii="Times New Roman" w:hAnsi="Times New Roman" w:cs="Times New Roman"/>
          <w:color w:val="000000"/>
          <w:sz w:val="24"/>
          <w:szCs w:val="24"/>
          <w:lang w:val="ru-RU"/>
        </w:rPr>
        <w:t>причини</w:t>
      </w:r>
      <w:proofErr w:type="gramEnd"/>
      <w:r w:rsidRPr="000130FF">
        <w:rPr>
          <w:rFonts w:ascii="Times New Roman" w:hAnsi="Times New Roman" w:cs="Times New Roman"/>
          <w:color w:val="000000"/>
          <w:sz w:val="24"/>
          <w:szCs w:val="24"/>
          <w:lang w:val="ru-RU"/>
        </w:rPr>
        <w:t xml:space="preserve"> оплати з відстрочкою платежу у відповідності до п.4.1 цього Договору, Замовник має право розірвати договір у односторонньому порядку.</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7.3. За порушення строків виконання зобов'язання стягується пеня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і 0,1 відсотка вартості Послуг з урахуванням ПДВ </w:t>
      </w:r>
      <w:r w:rsidRPr="000130FF">
        <w:rPr>
          <w:rFonts w:ascii="Times New Roman" w:hAnsi="Times New Roman" w:cs="Times New Roman"/>
          <w:i/>
          <w:color w:val="4F81BD"/>
          <w:sz w:val="24"/>
          <w:szCs w:val="24"/>
          <w:lang w:val="ru-RU"/>
        </w:rPr>
        <w:t>(</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r w:rsidRPr="000130FF">
        <w:rPr>
          <w:rFonts w:ascii="Times New Roman" w:hAnsi="Times New Roman" w:cs="Times New Roman"/>
          <w:color w:val="000000"/>
          <w:sz w:val="24"/>
          <w:szCs w:val="24"/>
          <w:lang w:val="ru-RU"/>
        </w:rPr>
        <w:t xml:space="preserve">,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 </w:t>
      </w:r>
      <w:r w:rsidRPr="000130FF">
        <w:rPr>
          <w:rFonts w:ascii="Times New Roman" w:hAnsi="Times New Roman" w:cs="Times New Roman"/>
          <w:i/>
          <w:color w:val="4F81BD"/>
          <w:sz w:val="24"/>
          <w:szCs w:val="24"/>
          <w:lang w:val="ru-RU"/>
        </w:rPr>
        <w:t>(</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r w:rsidRPr="000130FF">
        <w:rPr>
          <w:rFonts w:ascii="Times New Roman" w:hAnsi="Times New Roman" w:cs="Times New Roman"/>
          <w:color w:val="000000"/>
          <w:sz w:val="24"/>
          <w:szCs w:val="24"/>
          <w:lang w:val="ru-RU"/>
        </w:rPr>
        <w:t>.</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За порушення умов зобов’язання щодо якості наданих Послуг, Виконавець сплачує на користь Замовника штраф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і 20 % від вартості неякісних Послуг з урахуванням ПДВ (</w:t>
      </w:r>
      <w:r w:rsidRPr="000130FF">
        <w:rPr>
          <w:rFonts w:ascii="Times New Roman" w:hAnsi="Times New Roman" w:cs="Times New Roman"/>
          <w:i/>
          <w:color w:val="4F81BD"/>
          <w:sz w:val="24"/>
          <w:szCs w:val="24"/>
          <w:lang w:val="ru-RU"/>
        </w:rPr>
        <w:t>(</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7.4. У разі настання випадків, які передбачені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ідпунктами 7.1, 7.2, 7.3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7.4.1. </w:t>
      </w:r>
      <w:proofErr w:type="gramStart"/>
      <w:r w:rsidRPr="000130FF">
        <w:rPr>
          <w:rFonts w:ascii="Times New Roman" w:hAnsi="Times New Roman" w:cs="Times New Roman"/>
          <w:color w:val="000000"/>
          <w:sz w:val="24"/>
          <w:szCs w:val="24"/>
          <w:lang w:val="ru-RU"/>
        </w:rPr>
        <w:t>Одностороння</w:t>
      </w:r>
      <w:proofErr w:type="gramEnd"/>
      <w:r w:rsidRPr="000130FF">
        <w:rPr>
          <w:rFonts w:ascii="Times New Roman" w:hAnsi="Times New Roman" w:cs="Times New Roman"/>
          <w:color w:val="000000"/>
          <w:sz w:val="24"/>
          <w:szCs w:val="24"/>
          <w:lang w:val="ru-RU"/>
        </w:rPr>
        <w:t xml:space="preserve"> відмова від виконання свого зобов'язання  Замовником;</w:t>
      </w:r>
    </w:p>
    <w:p w:rsidR="00873519" w:rsidRPr="000130FF" w:rsidRDefault="00873519" w:rsidP="008E1A16">
      <w:pPr>
        <w:numPr>
          <w:ilvl w:val="2"/>
          <w:numId w:val="25"/>
        </w:numPr>
        <w:pBdr>
          <w:top w:val="nil"/>
          <w:left w:val="nil"/>
          <w:bottom w:val="nil"/>
          <w:right w:val="nil"/>
          <w:between w:val="nil"/>
        </w:pBdr>
        <w:suppressAutoHyphens/>
        <w:spacing w:after="0" w:line="240" w:lineRule="auto"/>
        <w:ind w:left="0" w:firstLine="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Відмова від оплати </w:t>
      </w:r>
      <w:proofErr w:type="gramStart"/>
      <w:r w:rsidRPr="000130FF">
        <w:rPr>
          <w:rFonts w:ascii="Times New Roman" w:hAnsi="Times New Roman" w:cs="Times New Roman"/>
          <w:color w:val="000000"/>
          <w:sz w:val="24"/>
          <w:szCs w:val="24"/>
          <w:lang w:val="ru-RU"/>
        </w:rPr>
        <w:t>за</w:t>
      </w:r>
      <w:proofErr w:type="gramEnd"/>
      <w:r w:rsidRPr="000130FF">
        <w:rPr>
          <w:rFonts w:ascii="Times New Roman" w:hAnsi="Times New Roman" w:cs="Times New Roman"/>
          <w:color w:val="000000"/>
          <w:sz w:val="24"/>
          <w:szCs w:val="24"/>
          <w:lang w:val="ru-RU"/>
        </w:rPr>
        <w:t xml:space="preserve"> </w:t>
      </w:r>
      <w:proofErr w:type="gramStart"/>
      <w:r w:rsidRPr="000130FF">
        <w:rPr>
          <w:rFonts w:ascii="Times New Roman" w:hAnsi="Times New Roman" w:cs="Times New Roman"/>
          <w:color w:val="000000"/>
          <w:sz w:val="24"/>
          <w:szCs w:val="24"/>
          <w:lang w:val="ru-RU"/>
        </w:rPr>
        <w:t>зобов</w:t>
      </w:r>
      <w:proofErr w:type="gramEnd"/>
      <w:r w:rsidRPr="000130FF">
        <w:rPr>
          <w:rFonts w:ascii="Times New Roman" w:hAnsi="Times New Roman" w:cs="Times New Roman"/>
          <w:color w:val="000000"/>
          <w:sz w:val="24"/>
          <w:szCs w:val="24"/>
          <w:lang w:val="ru-RU"/>
        </w:rPr>
        <w:t>'язання, яке виконано неналежним чином;</w:t>
      </w:r>
    </w:p>
    <w:p w:rsidR="00873519" w:rsidRPr="000130FF" w:rsidRDefault="00873519" w:rsidP="008E1A16">
      <w:pPr>
        <w:numPr>
          <w:ilvl w:val="2"/>
          <w:numId w:val="25"/>
        </w:numPr>
        <w:pBdr>
          <w:top w:val="nil"/>
          <w:left w:val="nil"/>
          <w:bottom w:val="nil"/>
          <w:right w:val="nil"/>
          <w:between w:val="nil"/>
        </w:pBdr>
        <w:suppressAutoHyphens/>
        <w:spacing w:after="0" w:line="240" w:lineRule="auto"/>
        <w:ind w:left="0" w:firstLine="0"/>
        <w:jc w:val="both"/>
        <w:rPr>
          <w:rFonts w:ascii="Times New Roman" w:hAnsi="Times New Roman" w:cs="Times New Roman"/>
          <w:color w:val="000000"/>
          <w:sz w:val="24"/>
          <w:szCs w:val="24"/>
          <w:lang w:val="ru-RU"/>
        </w:rPr>
      </w:pPr>
      <w:proofErr w:type="gramStart"/>
      <w:r w:rsidRPr="000130FF">
        <w:rPr>
          <w:rFonts w:ascii="Times New Roman" w:hAnsi="Times New Roman" w:cs="Times New Roman"/>
          <w:color w:val="000000"/>
          <w:sz w:val="24"/>
          <w:szCs w:val="24"/>
          <w:lang w:val="ru-RU"/>
        </w:rPr>
        <w:t>Одностороння</w:t>
      </w:r>
      <w:proofErr w:type="gramEnd"/>
      <w:r w:rsidRPr="000130FF">
        <w:rPr>
          <w:rFonts w:ascii="Times New Roman" w:hAnsi="Times New Roman" w:cs="Times New Roman"/>
          <w:color w:val="000000"/>
          <w:sz w:val="24"/>
          <w:szCs w:val="24"/>
          <w:lang w:val="ru-RU"/>
        </w:rPr>
        <w:t xml:space="preserve"> відмова від цього Договору  у повному обсязі (розірвання Договору);</w:t>
      </w:r>
    </w:p>
    <w:p w:rsidR="00873519" w:rsidRPr="000130FF" w:rsidRDefault="00873519" w:rsidP="008E1A16">
      <w:pPr>
        <w:numPr>
          <w:ilvl w:val="2"/>
          <w:numId w:val="25"/>
        </w:numPr>
        <w:pBdr>
          <w:top w:val="nil"/>
          <w:left w:val="nil"/>
          <w:bottom w:val="nil"/>
          <w:right w:val="nil"/>
          <w:between w:val="nil"/>
        </w:pBdr>
        <w:suppressAutoHyphens/>
        <w:spacing w:after="0" w:line="240" w:lineRule="auto"/>
        <w:ind w:left="0" w:firstLine="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Відмова</w:t>
      </w:r>
      <w:r w:rsidRPr="000130FF">
        <w:rPr>
          <w:rFonts w:ascii="Times New Roman" w:hAnsi="Times New Roman" w:cs="Times New Roman"/>
          <w:color w:val="000000"/>
          <w:sz w:val="24"/>
          <w:szCs w:val="24"/>
          <w:lang w:val="ru-RU"/>
        </w:rPr>
        <w:t xml:space="preserve"> від встановлення на майбутнє будь-яких господарських відносин Замовником з урахуванням частини другої статті 17 Закону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lastRenderedPageBreak/>
        <w:t xml:space="preserve">7.6. Штрафні санкції, зазначені у п.7.1. та п.7.3. цього Договору, сплачуються Виконавцем протягом </w:t>
      </w:r>
      <w:r>
        <w:rPr>
          <w:rFonts w:ascii="Times New Roman" w:hAnsi="Times New Roman" w:cs="Times New Roman"/>
          <w:color w:val="000000"/>
          <w:sz w:val="24"/>
          <w:szCs w:val="24"/>
          <w:lang w:val="ru-RU"/>
        </w:rPr>
        <w:t xml:space="preserve">10 </w:t>
      </w:r>
      <w:r w:rsidRPr="000130FF">
        <w:rPr>
          <w:rFonts w:ascii="Times New Roman" w:hAnsi="Times New Roman" w:cs="Times New Roman"/>
          <w:color w:val="000000"/>
          <w:sz w:val="24"/>
          <w:szCs w:val="24"/>
          <w:lang w:val="ru-RU"/>
        </w:rPr>
        <w:t xml:space="preserve">робочих днів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ісля отримання відповідної вимоги Замовника.</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7.7. </w:t>
      </w:r>
      <w:proofErr w:type="gramStart"/>
      <w:r w:rsidRPr="000130FF">
        <w:rPr>
          <w:rFonts w:ascii="Times New Roman" w:hAnsi="Times New Roman" w:cs="Times New Roman"/>
          <w:color w:val="000000"/>
          <w:sz w:val="24"/>
          <w:szCs w:val="24"/>
          <w:lang w:val="ru-RU"/>
        </w:rPr>
        <w:t>До оплати Виконавцем штрафу/ів та/або пені, передбачених даним розділом</w:t>
      </w:r>
      <w:r w:rsidRPr="000130FF">
        <w:rPr>
          <w:rFonts w:ascii="Times New Roman" w:hAnsi="Times New Roman" w:cs="Times New Roman"/>
          <w:b/>
          <w:color w:val="000000"/>
          <w:sz w:val="24"/>
          <w:szCs w:val="24"/>
          <w:lang w:val="ru-RU"/>
        </w:rPr>
        <w:t xml:space="preserve"> </w:t>
      </w:r>
      <w:r w:rsidRPr="000130FF">
        <w:rPr>
          <w:rFonts w:ascii="Times New Roman" w:hAnsi="Times New Roman" w:cs="Times New Roman"/>
          <w:color w:val="000000"/>
          <w:sz w:val="24"/>
          <w:szCs w:val="24"/>
          <w:lang w:val="ru-RU"/>
        </w:rPr>
        <w:t xml:space="preserve">7 «Відповідальність Сторін» цього Договору, Замовник на суму таких штрафних санкцій має право призупинити (не здійснювати) оплату за надані Послуги. </w:t>
      </w:r>
      <w:proofErr w:type="gramEnd"/>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7.8. За несвоєчасну оплату наданих Послуг згідно п.4.1 цього Договору Замовник сплачує на користь Виконавця пеню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7.9. Сплата штрафних санкцій не звільняє Сторони від належного виконання ними своїх зобов’язань за даним Договором.</w:t>
      </w:r>
    </w:p>
    <w:p w:rsidR="00873519" w:rsidRPr="00015233"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7.10. </w:t>
      </w:r>
      <w:proofErr w:type="gramStart"/>
      <w:r w:rsidRPr="000130FF">
        <w:rPr>
          <w:rFonts w:ascii="Times New Roman" w:hAnsi="Times New Roman" w:cs="Times New Roman"/>
          <w:color w:val="000000"/>
          <w:sz w:val="24"/>
          <w:szCs w:val="24"/>
          <w:lang w:val="ru-RU"/>
        </w:rPr>
        <w:t>Шкода</w:t>
      </w:r>
      <w:proofErr w:type="gramEnd"/>
      <w:r w:rsidRPr="000130FF">
        <w:rPr>
          <w:rFonts w:ascii="Times New Roman" w:hAnsi="Times New Roman" w:cs="Times New Roman"/>
          <w:color w:val="000000"/>
          <w:sz w:val="24"/>
          <w:szCs w:val="24"/>
          <w:lang w:val="ru-RU"/>
        </w:rPr>
        <w:t xml:space="preserve">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rsidR="00873519" w:rsidRPr="000130FF" w:rsidRDefault="00873519" w:rsidP="008E1A16">
      <w:pPr>
        <w:pBdr>
          <w:top w:val="nil"/>
          <w:left w:val="nil"/>
          <w:bottom w:val="nil"/>
          <w:right w:val="nil"/>
          <w:between w:val="nil"/>
        </w:pBdr>
        <w:tabs>
          <w:tab w:val="left" w:pos="0"/>
        </w:tabs>
        <w:spacing w:after="0"/>
        <w:ind w:hanging="142"/>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8. ПОРЯДОК ЗМІН УМОВ ДОГОВОРУ ТА РОЗІРВАННЯ ДОГОВОРУ</w:t>
      </w:r>
    </w:p>
    <w:p w:rsidR="00873519" w:rsidRPr="000130FF" w:rsidRDefault="00873519" w:rsidP="008E1A16">
      <w:pPr>
        <w:shd w:val="clear" w:color="auto" w:fill="FFFFFF"/>
        <w:tabs>
          <w:tab w:val="left" w:pos="295"/>
        </w:tabs>
        <w:spacing w:after="0"/>
        <w:jc w:val="both"/>
        <w:rPr>
          <w:rFonts w:ascii="Times New Roman" w:hAnsi="Times New Roman" w:cs="Times New Roman"/>
          <w:sz w:val="24"/>
          <w:szCs w:val="24"/>
          <w:lang w:val="ru-RU"/>
        </w:rPr>
      </w:pPr>
      <w:r w:rsidRPr="000130FF">
        <w:rPr>
          <w:rFonts w:ascii="Times New Roman" w:hAnsi="Times New Roman" w:cs="Times New Roman"/>
          <w:color w:val="000000"/>
          <w:sz w:val="24"/>
          <w:szCs w:val="24"/>
          <w:lang w:val="ru-RU"/>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r w:rsidRPr="000130FF">
        <w:rPr>
          <w:rFonts w:ascii="Times New Roman" w:hAnsi="Times New Roman" w:cs="Times New Roman"/>
          <w:sz w:val="24"/>
          <w:szCs w:val="24"/>
          <w:lang w:val="ru-RU"/>
        </w:rPr>
        <w:t xml:space="preserve"> </w:t>
      </w:r>
    </w:p>
    <w:p w:rsidR="00873519" w:rsidRPr="000130FF" w:rsidRDefault="00873519" w:rsidP="008E1A16">
      <w:pPr>
        <w:shd w:val="clear" w:color="auto" w:fill="FFFFFF"/>
        <w:tabs>
          <w:tab w:val="left" w:pos="295"/>
        </w:tabs>
        <w:spacing w:after="0"/>
        <w:jc w:val="both"/>
        <w:rPr>
          <w:rFonts w:ascii="Times New Roman" w:hAnsi="Times New Roman" w:cs="Times New Roman"/>
          <w:color w:val="000000"/>
          <w:sz w:val="24"/>
          <w:szCs w:val="24"/>
          <w:lang w:val="ru-RU"/>
        </w:rPr>
      </w:pPr>
      <w:bookmarkStart w:id="11" w:name="_heading=h.4i7ojhp" w:colFirst="0" w:colLast="0"/>
      <w:bookmarkEnd w:id="11"/>
      <w:r w:rsidRPr="000130FF">
        <w:rPr>
          <w:rFonts w:ascii="Times New Roman" w:hAnsi="Times New Roman" w:cs="Times New Roman"/>
          <w:sz w:val="24"/>
          <w:szCs w:val="24"/>
          <w:lang w:val="ru-RU"/>
        </w:rPr>
        <w:t xml:space="preserve">Додаткові угоди до Договору укладаються у письмовій формі, українською мовою, у двох автентичних екземплярах, які мають </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івну юридичну силу, та набувають чинності після підписання їх обома Сторонами і скріплення печатками (за наявності).</w:t>
      </w:r>
    </w:p>
    <w:p w:rsidR="00873519" w:rsidRPr="000130FF" w:rsidRDefault="00873519" w:rsidP="008E1A16">
      <w:pPr>
        <w:shd w:val="clear" w:color="auto" w:fill="FFFFFF"/>
        <w:tabs>
          <w:tab w:val="left" w:pos="295"/>
        </w:tabs>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 8.2. Істотні умови Договору можуть бути змінені лише за взаємною згодою Сторін та виключно у випадках:</w:t>
      </w:r>
    </w:p>
    <w:p w:rsidR="00873519" w:rsidRPr="000130FF" w:rsidRDefault="00873519" w:rsidP="008E1A16">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 зменшення обсягів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 зокрема з урахуванням фактичного обсягу видатків Замовника;</w:t>
      </w:r>
    </w:p>
    <w:p w:rsidR="00873519" w:rsidRPr="000130FF" w:rsidRDefault="00873519" w:rsidP="008E1A16">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2) покращення якості Послуг, за умови що таке покращення не призведе до збільшення суми, визначеної цим Договором;</w:t>
      </w:r>
    </w:p>
    <w:p w:rsidR="00873519" w:rsidRPr="000130FF" w:rsidRDefault="00873519" w:rsidP="008E1A16">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3) продовження строку дії Договору та строку надання Послуг у разі виникнення документально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873519" w:rsidRPr="000130FF" w:rsidRDefault="00873519" w:rsidP="008E1A16">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4) погодження зміни </w:t>
      </w:r>
      <w:proofErr w:type="gramStart"/>
      <w:r w:rsidRPr="000130FF">
        <w:rPr>
          <w:rFonts w:ascii="Times New Roman" w:hAnsi="Times New Roman" w:cs="Times New Roman"/>
          <w:color w:val="000000"/>
          <w:sz w:val="24"/>
          <w:szCs w:val="24"/>
          <w:lang w:val="ru-RU"/>
        </w:rPr>
        <w:t>ц</w:t>
      </w:r>
      <w:proofErr w:type="gramEnd"/>
      <w:r w:rsidRPr="000130FF">
        <w:rPr>
          <w:rFonts w:ascii="Times New Roman" w:hAnsi="Times New Roman" w:cs="Times New Roman"/>
          <w:color w:val="000000"/>
          <w:sz w:val="24"/>
          <w:szCs w:val="24"/>
          <w:lang w:val="ru-RU"/>
        </w:rPr>
        <w:t>іни Договору в бік зменшення (без зміни кількості (обсягу) та якості Послуг;</w:t>
      </w:r>
    </w:p>
    <w:p w:rsidR="00873519" w:rsidRPr="000130FF" w:rsidRDefault="00873519" w:rsidP="008E1A16">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5) зміни ціни Договору у зв’язку зі зміною ставок податків і зборів та/або зміною умов щодо надання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ільг з оподаткування – пропорційно до зміни таких ставок та/або пільг з оподаткування;</w:t>
      </w:r>
    </w:p>
    <w:p w:rsidR="00873519" w:rsidRPr="000130FF" w:rsidRDefault="00873519" w:rsidP="008E1A16">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 зміни умов у зв’язку із продовженням дії цього Договору на строк, достатній для проведення процедури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873519" w:rsidRPr="000130FF" w:rsidRDefault="00873519" w:rsidP="008E1A16">
      <w:pPr>
        <w:pBdr>
          <w:top w:val="nil"/>
          <w:left w:val="nil"/>
          <w:bottom w:val="nil"/>
          <w:right w:val="nil"/>
          <w:between w:val="nil"/>
        </w:pBdr>
        <w:spacing w:after="0"/>
        <w:ind w:firstLine="567"/>
        <w:jc w:val="both"/>
        <w:rPr>
          <w:rFonts w:ascii="Times New Roman" w:hAnsi="Times New Roman" w:cs="Times New Roman"/>
          <w:color w:val="000000"/>
          <w:sz w:val="24"/>
          <w:szCs w:val="24"/>
          <w:lang w:val="ru-RU"/>
        </w:rPr>
      </w:pPr>
      <w:bookmarkStart w:id="12" w:name="_heading=h.2xcytpi" w:colFirst="0" w:colLast="0"/>
      <w:bookmarkEnd w:id="12"/>
      <w:r w:rsidRPr="000130FF">
        <w:rPr>
          <w:rFonts w:ascii="Times New Roman" w:hAnsi="Times New Roman" w:cs="Times New Roman"/>
          <w:color w:val="222222"/>
          <w:sz w:val="24"/>
          <w:szCs w:val="24"/>
          <w:lang w:val="ru-RU"/>
        </w:rPr>
        <w:t>Сторона, що ініціює внесення змін у Догові</w:t>
      </w:r>
      <w:proofErr w:type="gramStart"/>
      <w:r w:rsidRPr="000130FF">
        <w:rPr>
          <w:rFonts w:ascii="Times New Roman" w:hAnsi="Times New Roman" w:cs="Times New Roman"/>
          <w:color w:val="222222"/>
          <w:sz w:val="24"/>
          <w:szCs w:val="24"/>
          <w:lang w:val="ru-RU"/>
        </w:rPr>
        <w:t>р</w:t>
      </w:r>
      <w:proofErr w:type="gramEnd"/>
      <w:r w:rsidRPr="000130FF">
        <w:rPr>
          <w:rFonts w:ascii="Times New Roman" w:hAnsi="Times New Roman" w:cs="Times New Roman"/>
          <w:color w:val="222222"/>
          <w:sz w:val="24"/>
          <w:szCs w:val="24"/>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873519" w:rsidRPr="000130FF" w:rsidRDefault="00873519" w:rsidP="008E1A16">
      <w:pPr>
        <w:shd w:val="clear" w:color="auto" w:fill="FFFFFF"/>
        <w:tabs>
          <w:tab w:val="left" w:pos="0"/>
        </w:tabs>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8.3. Цей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rFonts w:ascii="Times New Roman" w:hAnsi="Times New Roman" w:cs="Times New Roman"/>
          <w:color w:val="000000"/>
          <w:sz w:val="24"/>
          <w:szCs w:val="24"/>
          <w:lang w:val="ru-RU"/>
        </w:rPr>
        <w:t>10</w:t>
      </w:r>
      <w:r w:rsidRPr="000130FF">
        <w:rPr>
          <w:rFonts w:ascii="Times New Roman" w:hAnsi="Times New Roman" w:cs="Times New Roman"/>
          <w:color w:val="000000"/>
          <w:sz w:val="24"/>
          <w:szCs w:val="24"/>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r w:rsidRPr="000130FF">
        <w:rPr>
          <w:rFonts w:ascii="Times New Roman" w:hAnsi="Times New Roman" w:cs="Times New Roman"/>
          <w:color w:val="000000"/>
          <w:sz w:val="24"/>
          <w:szCs w:val="24"/>
          <w:lang w:val="ru-RU"/>
        </w:rPr>
        <w:lastRenderedPageBreak/>
        <w:t xml:space="preserve">доставлення кур’єром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873519" w:rsidRPr="000130FF" w:rsidRDefault="00873519" w:rsidP="008E1A16">
      <w:pPr>
        <w:shd w:val="clear" w:color="auto" w:fill="FFFFFF"/>
        <w:tabs>
          <w:tab w:val="left" w:pos="295"/>
        </w:tabs>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8.4. Даний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873519" w:rsidRPr="000130FF" w:rsidRDefault="00873519" w:rsidP="008E1A16">
      <w:pPr>
        <w:shd w:val="clear" w:color="auto" w:fill="FFFFFF"/>
        <w:spacing w:after="0"/>
        <w:jc w:val="center"/>
        <w:rPr>
          <w:rFonts w:ascii="Times New Roman" w:hAnsi="Times New Roman" w:cs="Times New Roman"/>
          <w:color w:val="000000"/>
          <w:sz w:val="24"/>
          <w:szCs w:val="24"/>
          <w:lang w:val="ru-RU"/>
        </w:rPr>
      </w:pPr>
      <w:r w:rsidRPr="000130FF">
        <w:rPr>
          <w:rFonts w:ascii="Times New Roman" w:hAnsi="Times New Roman" w:cs="Times New Roman"/>
          <w:b/>
          <w:color w:val="000000"/>
          <w:sz w:val="24"/>
          <w:szCs w:val="24"/>
          <w:lang w:val="ru-RU"/>
        </w:rPr>
        <w:t>9. ФОРС–МАЖОРНІ ОБСТАВИНИ (ОБСТАВИНИ НЕПЕРЕБОРНОЇ СИЛИ)</w:t>
      </w:r>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0130FF">
        <w:rPr>
          <w:rFonts w:ascii="Times New Roman" w:hAnsi="Times New Roman" w:cs="Times New Roman"/>
          <w:color w:val="000000"/>
          <w:sz w:val="24"/>
          <w:szCs w:val="24"/>
          <w:lang w:val="ru-RU"/>
        </w:rPr>
        <w:t>в</w:t>
      </w:r>
      <w:proofErr w:type="gramEnd"/>
      <w:r w:rsidRPr="000130FF">
        <w:rPr>
          <w:rFonts w:ascii="Times New Roman" w:hAnsi="Times New Roman" w:cs="Times New Roman"/>
          <w:color w:val="000000"/>
          <w:sz w:val="24"/>
          <w:szCs w:val="24"/>
          <w:lang w:val="ru-RU"/>
        </w:rPr>
        <w:t xml:space="preserve"> за законодавчими і іншими нормативними </w:t>
      </w:r>
      <w:proofErr w:type="gramStart"/>
      <w:r w:rsidRPr="000130FF">
        <w:rPr>
          <w:rFonts w:ascii="Times New Roman" w:hAnsi="Times New Roman" w:cs="Times New Roman"/>
          <w:color w:val="000000"/>
          <w:sz w:val="24"/>
          <w:szCs w:val="24"/>
          <w:lang w:val="ru-RU"/>
        </w:rPr>
        <w:t>актами</w:t>
      </w:r>
      <w:proofErr w:type="gramEnd"/>
      <w:r w:rsidRPr="000130FF">
        <w:rPr>
          <w:rFonts w:ascii="Times New Roman" w:hAnsi="Times New Roman" w:cs="Times New Roman"/>
          <w:color w:val="000000"/>
          <w:sz w:val="24"/>
          <w:szCs w:val="24"/>
          <w:lang w:val="ru-RU"/>
        </w:rPr>
        <w:t>, дію яких неможливо було передбачити та дія яких унеможливлює їх виконання протягом певного періоду часу.</w:t>
      </w:r>
    </w:p>
    <w:p w:rsidR="00873519" w:rsidRPr="000130FF" w:rsidRDefault="00873519" w:rsidP="008E1A16">
      <w:pPr>
        <w:shd w:val="clear" w:color="auto" w:fill="FFFFFF"/>
        <w:spacing w:after="0"/>
        <w:ind w:firstLine="708"/>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Дія </w:t>
      </w:r>
      <w:proofErr w:type="gramStart"/>
      <w:r w:rsidRPr="000130FF">
        <w:rPr>
          <w:rFonts w:ascii="Times New Roman" w:hAnsi="Times New Roman" w:cs="Times New Roman"/>
          <w:color w:val="000000"/>
          <w:sz w:val="24"/>
          <w:szCs w:val="24"/>
          <w:lang w:val="ru-RU"/>
        </w:rPr>
        <w:t>таких</w:t>
      </w:r>
      <w:proofErr w:type="gramEnd"/>
      <w:r w:rsidRPr="000130FF">
        <w:rPr>
          <w:rFonts w:ascii="Times New Roman" w:hAnsi="Times New Roman" w:cs="Times New Roman"/>
          <w:color w:val="000000"/>
          <w:sz w:val="24"/>
          <w:szCs w:val="24"/>
          <w:lang w:val="ru-RU"/>
        </w:rPr>
        <w:t xml:space="preserve"> обставин може бути викликана:</w:t>
      </w:r>
    </w:p>
    <w:p w:rsidR="00873519" w:rsidRPr="000130FF" w:rsidRDefault="00873519" w:rsidP="008E1A16">
      <w:pPr>
        <w:shd w:val="clear" w:color="auto" w:fill="FFFFFF"/>
        <w:spacing w:after="0"/>
        <w:ind w:firstLine="708"/>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 винятковими погодними умовами і стихійним лихом (наприклад, але не виключно </w:t>
      </w:r>
      <w:proofErr w:type="gramStart"/>
      <w:r w:rsidRPr="000130FF">
        <w:rPr>
          <w:rFonts w:ascii="Times New Roman" w:hAnsi="Times New Roman" w:cs="Times New Roman"/>
          <w:color w:val="000000"/>
          <w:sz w:val="24"/>
          <w:szCs w:val="24"/>
          <w:lang w:val="ru-RU"/>
        </w:rPr>
        <w:t>–е</w:t>
      </w:r>
      <w:proofErr w:type="gramEnd"/>
      <w:r w:rsidRPr="000130FF">
        <w:rPr>
          <w:rFonts w:ascii="Times New Roman" w:hAnsi="Times New Roman" w:cs="Times New Roman"/>
          <w:color w:val="000000"/>
          <w:sz w:val="24"/>
          <w:szCs w:val="24"/>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873519" w:rsidRPr="000130FF" w:rsidRDefault="00873519" w:rsidP="008E1A16">
      <w:pPr>
        <w:shd w:val="clear" w:color="auto" w:fill="FFFFFF"/>
        <w:spacing w:after="0"/>
        <w:ind w:firstLine="708"/>
        <w:jc w:val="both"/>
        <w:rPr>
          <w:rFonts w:ascii="Times New Roman" w:hAnsi="Times New Roman" w:cs="Times New Roman"/>
          <w:color w:val="000000"/>
          <w:sz w:val="24"/>
          <w:szCs w:val="24"/>
          <w:lang w:val="ru-RU"/>
        </w:rPr>
      </w:pPr>
      <w:proofErr w:type="gramStart"/>
      <w:r w:rsidRPr="000130FF">
        <w:rPr>
          <w:rFonts w:ascii="Times New Roman"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0130FF">
        <w:rPr>
          <w:rFonts w:ascii="Times New Roman" w:hAnsi="Times New Roman" w:cs="Times New Roman"/>
          <w:color w:val="000000"/>
          <w:sz w:val="24"/>
          <w:szCs w:val="24"/>
          <w:lang w:val="ru-RU"/>
        </w:rPr>
        <w:t xml:space="preserve">, збурення, акти тероризму, диверсії,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873519" w:rsidRPr="000130FF" w:rsidRDefault="00873519" w:rsidP="008E1A16">
      <w:pPr>
        <w:shd w:val="clear" w:color="auto" w:fill="FFFFFF"/>
        <w:spacing w:after="0"/>
        <w:ind w:firstLine="708"/>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 умовами, регламентованими відповідними </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ішеннями та актами державних органів влади, закриттям морських проток, ембарго, забороною (обмеження) експорту/імпорту тощо.</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9.3. Сторона, для якої склались форс-мажорні обставини (обставини непереборної сили), зобов’язана не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ізніше </w:t>
      </w:r>
      <w:r>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ідставу, що звільняє її від відповідальності за невиконання/несвоєчасне виконання зобов’язань за цим Договором.</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9.5. В разі існування форс-мажорних обставин (обставин непереборної сили) понад одного місяця, </w:t>
      </w:r>
      <w:proofErr w:type="gramStart"/>
      <w:r w:rsidRPr="000130FF">
        <w:rPr>
          <w:rFonts w:ascii="Times New Roman" w:hAnsi="Times New Roman" w:cs="Times New Roman"/>
          <w:sz w:val="24"/>
          <w:szCs w:val="24"/>
          <w:lang w:val="ru-RU"/>
        </w:rPr>
        <w:t>будь-яка</w:t>
      </w:r>
      <w:proofErr w:type="gramEnd"/>
      <w:r w:rsidRPr="000130FF">
        <w:rPr>
          <w:rFonts w:ascii="Times New Roman" w:hAnsi="Times New Roman" w:cs="Times New Roman"/>
          <w:sz w:val="24"/>
          <w:szCs w:val="24"/>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0130FF">
        <w:rPr>
          <w:rFonts w:ascii="Times New Roman" w:hAnsi="Times New Roman" w:cs="Times New Roman"/>
          <w:sz w:val="24"/>
          <w:szCs w:val="24"/>
          <w:lang w:val="ru-RU"/>
        </w:rPr>
        <w:t>Сторону</w:t>
      </w:r>
      <w:proofErr w:type="gramEnd"/>
      <w:r w:rsidRPr="000130FF">
        <w:rPr>
          <w:rFonts w:ascii="Times New Roman" w:hAnsi="Times New Roman" w:cs="Times New Roman"/>
          <w:sz w:val="24"/>
          <w:szCs w:val="24"/>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w:t>
      </w:r>
      <w:r w:rsidRPr="000130FF">
        <w:rPr>
          <w:rFonts w:ascii="Times New Roman" w:hAnsi="Times New Roman" w:cs="Times New Roman"/>
          <w:sz w:val="24"/>
          <w:szCs w:val="24"/>
          <w:lang w:val="ru-RU"/>
        </w:rPr>
        <w:lastRenderedPageBreak/>
        <w:t>Стороною повідомлення про відмову від Договору залежно від того, яка подія станеться раніше.</w:t>
      </w:r>
    </w:p>
    <w:p w:rsidR="00873519" w:rsidRPr="000130FF" w:rsidRDefault="00873519" w:rsidP="008E1A16">
      <w:pPr>
        <w:spacing w:after="0"/>
        <w:jc w:val="center"/>
        <w:rPr>
          <w:rFonts w:ascii="Times New Roman" w:hAnsi="Times New Roman" w:cs="Times New Roman"/>
          <w:b/>
          <w:sz w:val="24"/>
          <w:szCs w:val="24"/>
          <w:lang w:val="ru-RU"/>
        </w:rPr>
      </w:pPr>
      <w:r w:rsidRPr="000130FF">
        <w:rPr>
          <w:rFonts w:ascii="Times New Roman" w:hAnsi="Times New Roman" w:cs="Times New Roman"/>
          <w:b/>
          <w:sz w:val="24"/>
          <w:szCs w:val="24"/>
          <w:lang w:val="ru-RU"/>
        </w:rPr>
        <w:t>10. АНТИКОРУПЦІЙНЕ ЗАСТЕРЕЖЕННЯ</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10.1. Сторони зобов’язуються забезпечити повну відповідальність своїх працівників вимогам антикорупційного законодавства.</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10.3. Сторони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10.4. Кожна із Сторін цього Договору відмовляється від стимулювання буд</w:t>
      </w:r>
      <w:proofErr w:type="gramStart"/>
      <w:r w:rsidRPr="000130FF">
        <w:rPr>
          <w:rFonts w:ascii="Times New Roman" w:hAnsi="Times New Roman" w:cs="Times New Roman"/>
          <w:sz w:val="24"/>
          <w:szCs w:val="24"/>
          <w:lang w:val="ru-RU"/>
        </w:rPr>
        <w:t>ь-</w:t>
      </w:r>
      <w:proofErr w:type="gramEnd"/>
      <w:r w:rsidRPr="000130FF">
        <w:rPr>
          <w:rFonts w:ascii="Times New Roman" w:hAnsi="Times New Roman" w:cs="Times New Roman"/>
          <w:sz w:val="24"/>
          <w:szCs w:val="24"/>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10.5. Під </w:t>
      </w:r>
      <w:proofErr w:type="gramStart"/>
      <w:r w:rsidRPr="000130FF">
        <w:rPr>
          <w:rFonts w:ascii="Times New Roman" w:hAnsi="Times New Roman" w:cs="Times New Roman"/>
          <w:sz w:val="24"/>
          <w:szCs w:val="24"/>
          <w:lang w:val="ru-RU"/>
        </w:rPr>
        <w:t>д</w:t>
      </w:r>
      <w:proofErr w:type="gramEnd"/>
      <w:r w:rsidRPr="000130FF">
        <w:rPr>
          <w:rFonts w:ascii="Times New Roman" w:hAnsi="Times New Roman" w:cs="Times New Roman"/>
          <w:sz w:val="24"/>
          <w:szCs w:val="24"/>
          <w:lang w:val="ru-RU"/>
        </w:rPr>
        <w:t>іями працівника, здійснюваними на користь стимулюючої його Сторони, розуміються:</w:t>
      </w:r>
    </w:p>
    <w:p w:rsidR="00873519" w:rsidRPr="000130FF" w:rsidRDefault="00873519" w:rsidP="008E1A16">
      <w:pPr>
        <w:numPr>
          <w:ilvl w:val="0"/>
          <w:numId w:val="22"/>
        </w:numPr>
        <w:suppressAutoHyphens/>
        <w:spacing w:after="0" w:line="240" w:lineRule="auto"/>
        <w:ind w:left="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надання невиправданих переваг у порівнянні з іншими контрагентами;</w:t>
      </w:r>
    </w:p>
    <w:p w:rsidR="00873519" w:rsidRPr="000130FF" w:rsidRDefault="00873519" w:rsidP="008E1A16">
      <w:pPr>
        <w:numPr>
          <w:ilvl w:val="0"/>
          <w:numId w:val="22"/>
        </w:numPr>
        <w:suppressAutoHyphens/>
        <w:spacing w:after="0" w:line="240" w:lineRule="auto"/>
        <w:ind w:left="0"/>
        <w:jc w:val="both"/>
        <w:rPr>
          <w:rFonts w:ascii="Times New Roman" w:hAnsi="Times New Roman" w:cs="Times New Roman"/>
          <w:sz w:val="24"/>
          <w:szCs w:val="24"/>
        </w:rPr>
      </w:pPr>
      <w:r w:rsidRPr="000130FF">
        <w:rPr>
          <w:rFonts w:ascii="Times New Roman" w:hAnsi="Times New Roman" w:cs="Times New Roman"/>
          <w:sz w:val="24"/>
          <w:szCs w:val="24"/>
        </w:rPr>
        <w:t>надання будь – яких гарантій;</w:t>
      </w:r>
    </w:p>
    <w:p w:rsidR="00873519" w:rsidRPr="000130FF" w:rsidRDefault="00873519" w:rsidP="008E1A16">
      <w:pPr>
        <w:numPr>
          <w:ilvl w:val="0"/>
          <w:numId w:val="22"/>
        </w:numPr>
        <w:suppressAutoHyphens/>
        <w:spacing w:after="0" w:line="240" w:lineRule="auto"/>
        <w:ind w:left="0"/>
        <w:jc w:val="both"/>
        <w:rPr>
          <w:rFonts w:ascii="Times New Roman" w:hAnsi="Times New Roman" w:cs="Times New Roman"/>
          <w:sz w:val="24"/>
          <w:szCs w:val="24"/>
        </w:rPr>
      </w:pPr>
      <w:r w:rsidRPr="000130FF">
        <w:rPr>
          <w:rFonts w:ascii="Times New Roman" w:hAnsi="Times New Roman" w:cs="Times New Roman"/>
          <w:sz w:val="24"/>
          <w:szCs w:val="24"/>
        </w:rPr>
        <w:t>прискорення існуючих процедур;</w:t>
      </w:r>
    </w:p>
    <w:p w:rsidR="00873519" w:rsidRPr="000130FF" w:rsidRDefault="00873519" w:rsidP="008E1A16">
      <w:pPr>
        <w:numPr>
          <w:ilvl w:val="0"/>
          <w:numId w:val="22"/>
        </w:numPr>
        <w:suppressAutoHyphens/>
        <w:spacing w:after="0" w:line="240" w:lineRule="auto"/>
        <w:ind w:left="0"/>
        <w:jc w:val="both"/>
        <w:rPr>
          <w:rFonts w:ascii="Times New Roman" w:hAnsi="Times New Roman" w:cs="Times New Roman"/>
          <w:sz w:val="24"/>
          <w:szCs w:val="24"/>
        </w:rPr>
      </w:pPr>
      <w:r w:rsidRPr="000130FF">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873519" w:rsidRPr="000130FF" w:rsidRDefault="00873519" w:rsidP="008E1A16">
      <w:pPr>
        <w:spacing w:after="0"/>
        <w:jc w:val="both"/>
        <w:rPr>
          <w:rFonts w:ascii="Times New Roman" w:hAnsi="Times New Roman" w:cs="Times New Roman"/>
          <w:sz w:val="24"/>
          <w:szCs w:val="24"/>
        </w:rPr>
      </w:pPr>
      <w:r w:rsidRPr="000130FF">
        <w:rPr>
          <w:rFonts w:ascii="Times New Roman" w:hAnsi="Times New Roman" w:cs="Times New Roman"/>
          <w:sz w:val="24"/>
          <w:szCs w:val="24"/>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0130FF">
        <w:rPr>
          <w:rFonts w:ascii="Times New Roman" w:hAnsi="Times New Roman" w:cs="Times New Roman"/>
          <w:sz w:val="24"/>
          <w:szCs w:val="24"/>
          <w:lang w:val="ru-RU"/>
        </w:rPr>
        <w:t>бути</w:t>
      </w:r>
      <w:proofErr w:type="gramEnd"/>
      <w:r w:rsidRPr="000130FF">
        <w:rPr>
          <w:rFonts w:ascii="Times New Roman" w:hAnsi="Times New Roman" w:cs="Times New Roman"/>
          <w:sz w:val="24"/>
          <w:szCs w:val="24"/>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10.8. Сторони визнають, що їх можливі </w:t>
      </w:r>
      <w:proofErr w:type="gramStart"/>
      <w:r w:rsidRPr="000130FF">
        <w:rPr>
          <w:rFonts w:ascii="Times New Roman" w:hAnsi="Times New Roman" w:cs="Times New Roman"/>
          <w:sz w:val="24"/>
          <w:szCs w:val="24"/>
          <w:lang w:val="ru-RU"/>
        </w:rPr>
        <w:t>неправом</w:t>
      </w:r>
      <w:proofErr w:type="gramEnd"/>
      <w:r w:rsidRPr="000130FF">
        <w:rPr>
          <w:rFonts w:ascii="Times New Roman" w:hAnsi="Times New Roman" w:cs="Times New Roman"/>
          <w:sz w:val="24"/>
          <w:szCs w:val="24"/>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10.9. У разі виникнення у Сторони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ідтвердження повинно бути надіслане протягом </w:t>
      </w:r>
      <w:r>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робочих днів з дати направлення письмового повідомлення.</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10.10. У письмовому повідомленні сторона зобов’язана послатися на факти або надати матеріали, що достовірно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ідкуп, а також діях, </w:t>
      </w:r>
      <w:r w:rsidRPr="000130FF">
        <w:rPr>
          <w:rFonts w:ascii="Times New Roman" w:hAnsi="Times New Roman" w:cs="Times New Roman"/>
          <w:sz w:val="24"/>
          <w:szCs w:val="24"/>
          <w:lang w:val="ru-RU"/>
        </w:rPr>
        <w:lastRenderedPageBreak/>
        <w:t>що порушують вимоги антикорупційного законодавства та міжнародних актів про протидію легалізації доходів, отриманих злочинним шляхом.</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10.11.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 для Сторін в цілому, так і для конкретних працівників Сторони, які повідомили про факт порушень.</w:t>
      </w:r>
    </w:p>
    <w:p w:rsidR="00873519" w:rsidRPr="000130FF" w:rsidRDefault="00873519" w:rsidP="008E1A16">
      <w:pPr>
        <w:shd w:val="clear" w:color="auto" w:fill="FFFFFF"/>
        <w:spacing w:after="0"/>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11. ВРЕГУЛЮВАННЯ СПОРІ</w:t>
      </w:r>
      <w:proofErr w:type="gramStart"/>
      <w:r w:rsidRPr="000130FF">
        <w:rPr>
          <w:rFonts w:ascii="Times New Roman" w:hAnsi="Times New Roman" w:cs="Times New Roman"/>
          <w:b/>
          <w:color w:val="000000"/>
          <w:sz w:val="24"/>
          <w:szCs w:val="24"/>
          <w:lang w:val="ru-RU"/>
        </w:rPr>
        <w:t>В</w:t>
      </w:r>
      <w:proofErr w:type="gramEnd"/>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0130FF">
        <w:rPr>
          <w:rFonts w:ascii="Times New Roman" w:hAnsi="Times New Roman" w:cs="Times New Roman"/>
          <w:color w:val="000000"/>
          <w:sz w:val="24"/>
          <w:szCs w:val="24"/>
          <w:lang w:val="ru-RU"/>
        </w:rPr>
        <w:t>до</w:t>
      </w:r>
      <w:proofErr w:type="gramEnd"/>
      <w:r w:rsidRPr="000130FF">
        <w:rPr>
          <w:rFonts w:ascii="Times New Roman" w:hAnsi="Times New Roman" w:cs="Times New Roman"/>
          <w:color w:val="000000"/>
          <w:sz w:val="24"/>
          <w:szCs w:val="24"/>
          <w:lang w:val="ru-RU"/>
        </w:rPr>
        <w:t xml:space="preserve"> чинного законодавства України. </w:t>
      </w:r>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11.2. У разі неможливості вирішення спору у відповідності з п.11.1. даного Договору, спі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підлягає вирішенню судом відповідно до вимог чинного законодавства України.</w:t>
      </w:r>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11.3. Сторона, яка порушила права і законні інтереси іншої Сторони, зобов’язана поновити їх, не чекаючи пред’явлення претензії чи позову.</w:t>
      </w:r>
    </w:p>
    <w:p w:rsidR="00873519" w:rsidRPr="000130FF" w:rsidRDefault="00873519" w:rsidP="008E1A16">
      <w:pPr>
        <w:shd w:val="clear" w:color="auto" w:fill="FFFFFF"/>
        <w:spacing w:after="0"/>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12. СТРОК ДІЇ ДОГОВОРУ</w:t>
      </w:r>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12.1. Даний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набирає чинності з дати його укладення Сторонами та діє до 31 грудня 202</w:t>
      </w:r>
      <w:r>
        <w:rPr>
          <w:rFonts w:ascii="Times New Roman" w:hAnsi="Times New Roman" w:cs="Times New Roman"/>
          <w:color w:val="000000"/>
          <w:sz w:val="24"/>
          <w:szCs w:val="24"/>
          <w:lang w:val="ru-RU"/>
        </w:rPr>
        <w:t>3</w:t>
      </w:r>
      <w:r w:rsidRPr="000130FF">
        <w:rPr>
          <w:rFonts w:ascii="Times New Roman" w:hAnsi="Times New Roman" w:cs="Times New Roman"/>
          <w:color w:val="000000"/>
          <w:sz w:val="24"/>
          <w:szCs w:val="24"/>
          <w:lang w:val="ru-RU"/>
        </w:rPr>
        <w:t xml:space="preserve"> року, а в частині взаєморозрахунків - до повного їх виконання Сторонами</w:t>
      </w:r>
      <w:r w:rsidRPr="000130FF">
        <w:rPr>
          <w:rFonts w:ascii="Times New Roman" w:hAnsi="Times New Roman" w:cs="Times New Roman"/>
          <w:sz w:val="24"/>
          <w:szCs w:val="24"/>
          <w:lang w:val="ru-RU"/>
        </w:rPr>
        <w:t xml:space="preserve">. Датою укладення Договору є дата  його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ідписання уповноваженими представниками Сторін та скріплення  печатками Сторін (за наявності).</w:t>
      </w:r>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12.2. Закінчення строку Договору не звільняє Сторони від відповідальності за його порушення, яке мало місце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 час дії Договору.</w:t>
      </w:r>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12.3. Строк дії даного Договору може бути змінено за взаємною згодою Сторін відповідно до Закону України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 xml:space="preserve">і». </w:t>
      </w:r>
    </w:p>
    <w:p w:rsidR="00873519" w:rsidRPr="000130FF" w:rsidRDefault="00873519" w:rsidP="008E1A16">
      <w:pPr>
        <w:shd w:val="clear" w:color="auto" w:fill="FFFFFF"/>
        <w:spacing w:after="0"/>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13. ІНШІ УМОВИ</w:t>
      </w:r>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13.1. У випадках, не передбачених даним Договором, Сторони керуються чинним законодавством України.</w:t>
      </w:r>
    </w:p>
    <w:p w:rsidR="00873519" w:rsidRPr="000130FF" w:rsidRDefault="00873519" w:rsidP="008E1A16">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13.2. Даний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укладено українською мовою у 2 (двох) оригінальних примірниках, що мають однакову юридичну силу, один з яких </w:t>
      </w:r>
      <w:r w:rsidRPr="000130FF">
        <w:rPr>
          <w:rFonts w:ascii="Times New Roman" w:hAnsi="Times New Roman" w:cs="Times New Roman"/>
          <w:sz w:val="24"/>
          <w:szCs w:val="24"/>
          <w:lang w:val="ru-RU"/>
        </w:rPr>
        <w:t>залишається</w:t>
      </w:r>
      <w:r w:rsidRPr="000130FF">
        <w:rPr>
          <w:rFonts w:ascii="Times New Roman" w:hAnsi="Times New Roman" w:cs="Times New Roman"/>
          <w:color w:val="000000"/>
          <w:sz w:val="24"/>
          <w:szCs w:val="24"/>
          <w:lang w:val="ru-RU"/>
        </w:rPr>
        <w:t xml:space="preserve"> Замовнику, а один – Виконавцю.</w:t>
      </w:r>
    </w:p>
    <w:p w:rsidR="00873519" w:rsidRPr="000130FF" w:rsidRDefault="00873519" w:rsidP="008E1A16">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13.3. </w:t>
      </w:r>
      <w:r w:rsidRPr="000130FF">
        <w:rPr>
          <w:rFonts w:ascii="Times New Roman" w:hAnsi="Times New Roman" w:cs="Times New Roman"/>
          <w:sz w:val="24"/>
          <w:szCs w:val="24"/>
          <w:lang w:val="ru-RU"/>
        </w:rPr>
        <w:t>Жодна із Сторін не має права передавати свої права та обов’язки за цим Договором треті</w:t>
      </w:r>
      <w:proofErr w:type="gramStart"/>
      <w:r w:rsidRPr="000130FF">
        <w:rPr>
          <w:rFonts w:ascii="Times New Roman" w:hAnsi="Times New Roman" w:cs="Times New Roman"/>
          <w:sz w:val="24"/>
          <w:szCs w:val="24"/>
          <w:lang w:val="ru-RU"/>
        </w:rPr>
        <w:t>м</w:t>
      </w:r>
      <w:proofErr w:type="gramEnd"/>
      <w:r w:rsidRPr="000130FF">
        <w:rPr>
          <w:rFonts w:ascii="Times New Roman" w:hAnsi="Times New Roman" w:cs="Times New Roman"/>
          <w:sz w:val="24"/>
          <w:szCs w:val="24"/>
          <w:lang w:val="ru-RU"/>
        </w:rPr>
        <w:t xml:space="preserve"> особам без письмової згоди іншої Сторони.</w:t>
      </w:r>
    </w:p>
    <w:p w:rsidR="00873519" w:rsidRPr="000130FF" w:rsidRDefault="00873519" w:rsidP="008E1A16">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13.4. </w:t>
      </w:r>
      <w:proofErr w:type="gramStart"/>
      <w:r w:rsidRPr="000130FF">
        <w:rPr>
          <w:rFonts w:ascii="Times New Roman" w:hAnsi="Times New Roman" w:cs="Times New Roman"/>
          <w:sz w:val="24"/>
          <w:szCs w:val="24"/>
          <w:lang w:val="ru-RU"/>
        </w:rPr>
        <w:t>З</w:t>
      </w:r>
      <w:proofErr w:type="gramEnd"/>
      <w:r w:rsidRPr="000130FF">
        <w:rPr>
          <w:rFonts w:ascii="Times New Roman" w:hAnsi="Times New Roman" w:cs="Times New Roman"/>
          <w:sz w:val="24"/>
          <w:szCs w:val="24"/>
          <w:lang w:val="ru-RU"/>
        </w:rPr>
        <w:t xml:space="preserve">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13.5. Сторони несуть відповідальність за правильність вказаних ними в даному Договорі реквізиті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 </w:t>
      </w:r>
      <w:proofErr w:type="gramStart"/>
      <w:r w:rsidRPr="000130FF">
        <w:rPr>
          <w:rFonts w:ascii="Times New Roman" w:hAnsi="Times New Roman" w:cs="Times New Roman"/>
          <w:sz w:val="24"/>
          <w:szCs w:val="24"/>
          <w:lang w:val="ru-RU"/>
        </w:rPr>
        <w:t>та</w:t>
      </w:r>
      <w:proofErr w:type="gramEnd"/>
      <w:r w:rsidRPr="000130FF">
        <w:rPr>
          <w:rFonts w:ascii="Times New Roman" w:hAnsi="Times New Roman" w:cs="Times New Roman"/>
          <w:sz w:val="24"/>
          <w:szCs w:val="24"/>
          <w:lang w:val="ru-RU"/>
        </w:rPr>
        <w:t xml:space="preserve"> зобов’язуються вчасно повідомляти іншу Сторону про їх заміну у письмовій формі.</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13.6. Сторони не мають права надавати </w:t>
      </w:r>
      <w:proofErr w:type="gramStart"/>
      <w:r w:rsidRPr="000130FF">
        <w:rPr>
          <w:rFonts w:ascii="Times New Roman" w:hAnsi="Times New Roman" w:cs="Times New Roman"/>
          <w:sz w:val="24"/>
          <w:szCs w:val="24"/>
          <w:lang w:val="ru-RU"/>
        </w:rPr>
        <w:t>будь-яку</w:t>
      </w:r>
      <w:proofErr w:type="gramEnd"/>
      <w:r w:rsidRPr="000130FF">
        <w:rPr>
          <w:rFonts w:ascii="Times New Roman" w:hAnsi="Times New Roman" w:cs="Times New Roman"/>
          <w:sz w:val="24"/>
          <w:szCs w:val="24"/>
          <w:lang w:val="ru-RU"/>
        </w:rPr>
        <w:t xml:space="preserve"> інформацію за цим Договором третім особам без письмової згоди іншої Сторони.</w:t>
      </w:r>
    </w:p>
    <w:p w:rsidR="00873519" w:rsidRPr="000130FF" w:rsidRDefault="00873519" w:rsidP="008E1A16">
      <w:pPr>
        <w:spacing w:after="0"/>
        <w:jc w:val="both"/>
        <w:rPr>
          <w:rFonts w:ascii="Times New Roman" w:hAnsi="Times New Roman" w:cs="Times New Roman"/>
          <w:color w:val="4F81BD"/>
          <w:sz w:val="24"/>
          <w:szCs w:val="24"/>
          <w:lang w:val="ru-RU"/>
        </w:rPr>
      </w:pPr>
      <w:r w:rsidRPr="000130FF">
        <w:rPr>
          <w:rFonts w:ascii="Times New Roman" w:hAnsi="Times New Roman" w:cs="Times New Roman"/>
          <w:sz w:val="24"/>
          <w:szCs w:val="24"/>
          <w:lang w:val="ru-RU"/>
        </w:rPr>
        <w:t>13.7. Замовник згідно Податкового кодексу України</w:t>
      </w:r>
      <w:r w:rsidRPr="000130FF">
        <w:rPr>
          <w:rFonts w:ascii="Times New Roman" w:hAnsi="Times New Roman" w:cs="Times New Roman"/>
          <w:color w:val="000000"/>
          <w:sz w:val="24"/>
          <w:szCs w:val="24"/>
          <w:lang w:val="ru-RU"/>
        </w:rPr>
        <w:t xml:space="preserve"> є </w:t>
      </w:r>
      <w:r>
        <w:rPr>
          <w:rFonts w:ascii="Times New Roman" w:hAnsi="Times New Roman" w:cs="Times New Roman"/>
          <w:color w:val="000000"/>
          <w:sz w:val="24"/>
          <w:szCs w:val="24"/>
          <w:lang w:val="ru-RU"/>
        </w:rPr>
        <w:t>неприбутковою організацією.</w:t>
      </w:r>
    </w:p>
    <w:p w:rsidR="00873519" w:rsidRPr="000130FF" w:rsidRDefault="00873519" w:rsidP="008E1A16">
      <w:pPr>
        <w:spacing w:after="0"/>
        <w:jc w:val="both"/>
        <w:rPr>
          <w:rFonts w:ascii="Times New Roman" w:hAnsi="Times New Roman" w:cs="Times New Roman"/>
          <w:color w:val="4F81BD"/>
          <w:sz w:val="24"/>
          <w:szCs w:val="24"/>
          <w:lang w:val="ru-RU"/>
        </w:rPr>
      </w:pPr>
      <w:r w:rsidRPr="000130FF">
        <w:rPr>
          <w:rFonts w:ascii="Times New Roman" w:hAnsi="Times New Roman" w:cs="Times New Roman"/>
          <w:sz w:val="24"/>
          <w:szCs w:val="24"/>
          <w:lang w:val="ru-RU"/>
        </w:rPr>
        <w:t>13.8. Виконавець згідно Податкового кодексу України</w:t>
      </w:r>
      <w:r w:rsidRPr="000130FF">
        <w:rPr>
          <w:rFonts w:ascii="Times New Roman" w:hAnsi="Times New Roman" w:cs="Times New Roman"/>
          <w:color w:val="000000"/>
          <w:sz w:val="24"/>
          <w:szCs w:val="24"/>
          <w:lang w:val="ru-RU"/>
        </w:rPr>
        <w:t xml:space="preserve"> є ______________ </w:t>
      </w:r>
      <w:r w:rsidRPr="000130FF">
        <w:rPr>
          <w:rFonts w:ascii="Times New Roman" w:hAnsi="Times New Roman" w:cs="Times New Roman"/>
          <w:color w:val="4F81BD"/>
          <w:sz w:val="24"/>
          <w:szCs w:val="24"/>
          <w:lang w:val="ru-RU"/>
        </w:rPr>
        <w:t>(</w:t>
      </w:r>
      <w:r w:rsidRPr="000130FF">
        <w:rPr>
          <w:rFonts w:ascii="Times New Roman" w:hAnsi="Times New Roman" w:cs="Times New Roman"/>
          <w:i/>
          <w:color w:val="4F81BD"/>
          <w:sz w:val="24"/>
          <w:szCs w:val="24"/>
          <w:u w:val="single"/>
          <w:lang w:val="ru-RU"/>
        </w:rPr>
        <w:t>платник податку на прибуток, платник податку на додану вартість, платник єдиного податку  тощо</w:t>
      </w:r>
      <w:r w:rsidRPr="000130FF">
        <w:rPr>
          <w:rFonts w:ascii="Times New Roman" w:hAnsi="Times New Roman" w:cs="Times New Roman"/>
          <w:color w:val="4F81BD"/>
          <w:sz w:val="24"/>
          <w:szCs w:val="24"/>
          <w:lang w:val="ru-RU"/>
        </w:rPr>
        <w:t>).</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13.9. </w:t>
      </w:r>
      <w:proofErr w:type="gramStart"/>
      <w:r w:rsidRPr="000130FF">
        <w:rPr>
          <w:rFonts w:ascii="Times New Roman" w:hAnsi="Times New Roman" w:cs="Times New Roman"/>
          <w:sz w:val="24"/>
          <w:szCs w:val="24"/>
          <w:lang w:val="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w:t>
      </w:r>
      <w:proofErr w:type="gramEnd"/>
      <w:r w:rsidRPr="000130FF">
        <w:rPr>
          <w:rFonts w:ascii="Times New Roman" w:hAnsi="Times New Roman" w:cs="Times New Roman"/>
          <w:sz w:val="24"/>
          <w:szCs w:val="24"/>
          <w:lang w:val="ru-RU"/>
        </w:rPr>
        <w:t xml:space="preserve">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873519" w:rsidRPr="000130FF" w:rsidRDefault="00873519" w:rsidP="008E1A16">
      <w:pPr>
        <w:spacing w:after="0"/>
        <w:ind w:firstLine="567"/>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Pr>
          <w:rFonts w:ascii="Times New Roman" w:hAnsi="Times New Roman" w:cs="Times New Roman"/>
          <w:sz w:val="24"/>
          <w:szCs w:val="24"/>
          <w:lang w:val="ru-RU"/>
        </w:rPr>
        <w:t xml:space="preserve">10 </w:t>
      </w:r>
      <w:r w:rsidRPr="000130FF">
        <w:rPr>
          <w:rFonts w:ascii="Times New Roman" w:hAnsi="Times New Roman" w:cs="Times New Roman"/>
          <w:sz w:val="24"/>
          <w:szCs w:val="24"/>
          <w:lang w:val="ru-RU"/>
        </w:rPr>
        <w:t>робочих дні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lastRenderedPageBreak/>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873519" w:rsidRPr="000130FF" w:rsidRDefault="00873519" w:rsidP="008E1A16">
      <w:pPr>
        <w:spacing w:after="0"/>
        <w:ind w:firstLine="567"/>
        <w:jc w:val="both"/>
        <w:rPr>
          <w:rFonts w:ascii="Times New Roman" w:hAnsi="Times New Roman" w:cs="Times New Roman"/>
          <w:sz w:val="24"/>
          <w:szCs w:val="24"/>
          <w:lang w:val="ru-RU"/>
        </w:rPr>
      </w:pP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0130FF">
        <w:rPr>
          <w:rFonts w:ascii="Times New Roman" w:hAnsi="Times New Roman" w:cs="Times New Roman"/>
          <w:sz w:val="24"/>
          <w:szCs w:val="24"/>
        </w:rPr>
        <w:t> </w:t>
      </w:r>
    </w:p>
    <w:p w:rsidR="00873519" w:rsidRPr="000130FF" w:rsidRDefault="00873519" w:rsidP="008E1A16">
      <w:pPr>
        <w:spacing w:after="0"/>
        <w:ind w:firstLine="567"/>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Представники сторін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873519" w:rsidRPr="000130FF" w:rsidRDefault="00873519" w:rsidP="008E1A16">
      <w:pPr>
        <w:spacing w:after="0"/>
        <w:jc w:val="both"/>
        <w:rPr>
          <w:rFonts w:ascii="Times New Roman" w:hAnsi="Times New Roman" w:cs="Times New Roman"/>
          <w:i/>
          <w:color w:val="4F81BD"/>
          <w:sz w:val="24"/>
          <w:szCs w:val="24"/>
          <w:u w:val="single"/>
          <w:lang w:val="ru-RU"/>
        </w:rPr>
      </w:pPr>
      <w:r w:rsidRPr="000130FF">
        <w:rPr>
          <w:rFonts w:ascii="Times New Roman" w:hAnsi="Times New Roman" w:cs="Times New Roman"/>
          <w:sz w:val="24"/>
          <w:szCs w:val="24"/>
          <w:lang w:val="ru-RU"/>
        </w:rPr>
        <w:t xml:space="preserve">13.12. Гарантійний строк щодо наданих послуг становить </w:t>
      </w:r>
      <w:r w:rsidR="00AF5965">
        <w:rPr>
          <w:rFonts w:ascii="Times New Roman" w:hAnsi="Times New Roman" w:cs="Times New Roman"/>
          <w:sz w:val="24"/>
          <w:szCs w:val="24"/>
          <w:lang w:val="ru-RU"/>
        </w:rPr>
        <w:t>6</w:t>
      </w:r>
      <w:r w:rsidRPr="000130FF">
        <w:rPr>
          <w:rFonts w:ascii="Times New Roman" w:hAnsi="Times New Roman" w:cs="Times New Roman"/>
          <w:sz w:val="24"/>
          <w:szCs w:val="24"/>
          <w:lang w:val="ru-RU"/>
        </w:rPr>
        <w:t xml:space="preserve"> </w:t>
      </w:r>
      <w:r w:rsidR="00AF5965">
        <w:rPr>
          <w:rFonts w:ascii="Times New Roman" w:hAnsi="Times New Roman" w:cs="Times New Roman"/>
          <w:sz w:val="24"/>
          <w:szCs w:val="24"/>
          <w:lang w:val="ru-RU"/>
        </w:rPr>
        <w:t>місяців</w:t>
      </w:r>
      <w:r w:rsidRPr="000130FF">
        <w:rPr>
          <w:rFonts w:ascii="Times New Roman" w:hAnsi="Times New Roman" w:cs="Times New Roman"/>
          <w:sz w:val="24"/>
          <w:szCs w:val="24"/>
          <w:lang w:val="ru-RU"/>
        </w:rPr>
        <w:t>.</w:t>
      </w:r>
    </w:p>
    <w:p w:rsidR="00873519" w:rsidRPr="00015233" w:rsidRDefault="00873519" w:rsidP="008E1A16">
      <w:pPr>
        <w:spacing w:after="0"/>
        <w:jc w:val="both"/>
        <w:rPr>
          <w:rFonts w:ascii="Times New Roman" w:hAnsi="Times New Roman" w:cs="Times New Roman"/>
          <w:color w:val="000000"/>
          <w:sz w:val="36"/>
          <w:szCs w:val="36"/>
          <w:vertAlign w:val="superscript"/>
          <w:lang w:val="ru-RU"/>
        </w:rPr>
      </w:pPr>
      <w:r>
        <w:rPr>
          <w:rFonts w:ascii="Times New Roman" w:hAnsi="Times New Roman" w:cs="Times New Roman"/>
          <w:color w:val="000000"/>
          <w:sz w:val="36"/>
          <w:szCs w:val="36"/>
          <w:vertAlign w:val="superscript"/>
          <w:lang w:val="ru-RU"/>
        </w:rPr>
        <w:t>13.13</w:t>
      </w:r>
      <w:r w:rsidRPr="00AB505F">
        <w:rPr>
          <w:rFonts w:ascii="Times New Roman" w:hAnsi="Times New Roman" w:cs="Times New Roman"/>
          <w:color w:val="000000"/>
          <w:sz w:val="36"/>
          <w:szCs w:val="36"/>
          <w:vertAlign w:val="superscript"/>
          <w:lang w:val="ru-RU"/>
        </w:rPr>
        <w:t>. Усі додатки до даного Договору є його невід’ємними частинами.</w:t>
      </w:r>
    </w:p>
    <w:p w:rsidR="00873519" w:rsidRPr="000130FF" w:rsidRDefault="00873519" w:rsidP="00873519">
      <w:pPr>
        <w:pBdr>
          <w:top w:val="nil"/>
          <w:left w:val="nil"/>
          <w:bottom w:val="nil"/>
          <w:right w:val="nil"/>
          <w:between w:val="nil"/>
        </w:pBdr>
        <w:spacing w:line="276" w:lineRule="auto"/>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 xml:space="preserve">14. ДОДАТКИ </w:t>
      </w:r>
      <w:proofErr w:type="gramStart"/>
      <w:r w:rsidRPr="000130FF">
        <w:rPr>
          <w:rFonts w:ascii="Times New Roman" w:hAnsi="Times New Roman" w:cs="Times New Roman"/>
          <w:b/>
          <w:color w:val="000000"/>
          <w:sz w:val="24"/>
          <w:szCs w:val="24"/>
          <w:lang w:val="ru-RU"/>
        </w:rPr>
        <w:t>ДО</w:t>
      </w:r>
      <w:proofErr w:type="gramEnd"/>
      <w:r w:rsidRPr="000130FF">
        <w:rPr>
          <w:rFonts w:ascii="Times New Roman" w:hAnsi="Times New Roman" w:cs="Times New Roman"/>
          <w:b/>
          <w:color w:val="000000"/>
          <w:sz w:val="24"/>
          <w:szCs w:val="24"/>
          <w:lang w:val="ru-RU"/>
        </w:rPr>
        <w:t xml:space="preserve"> ДОГОВОРУ</w:t>
      </w:r>
    </w:p>
    <w:p w:rsidR="008E1A16" w:rsidRDefault="008E1A16" w:rsidP="008E1A16">
      <w:pPr>
        <w:pBdr>
          <w:top w:val="nil"/>
          <w:left w:val="nil"/>
          <w:bottom w:val="nil"/>
          <w:right w:val="nil"/>
          <w:between w:val="nil"/>
        </w:pBdr>
        <w:spacing w:after="0" w:line="276" w:lineRule="auto"/>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14.1. Додаток № 1 – </w:t>
      </w:r>
      <w:proofErr w:type="gramStart"/>
      <w:r w:rsidRPr="000130FF">
        <w:rPr>
          <w:rFonts w:ascii="Times New Roman" w:hAnsi="Times New Roman" w:cs="Times New Roman"/>
          <w:color w:val="000000"/>
          <w:sz w:val="24"/>
          <w:szCs w:val="24"/>
          <w:lang w:val="ru-RU"/>
        </w:rPr>
        <w:t>Техн</w:t>
      </w:r>
      <w:proofErr w:type="gramEnd"/>
      <w:r w:rsidRPr="000130FF">
        <w:rPr>
          <w:rFonts w:ascii="Times New Roman" w:hAnsi="Times New Roman" w:cs="Times New Roman"/>
          <w:color w:val="000000"/>
          <w:sz w:val="24"/>
          <w:szCs w:val="24"/>
          <w:lang w:val="ru-RU"/>
        </w:rPr>
        <w:t>ічне завдання.</w:t>
      </w:r>
    </w:p>
    <w:p w:rsidR="008E1A16" w:rsidRDefault="008E1A16" w:rsidP="008E1A16">
      <w:pPr>
        <w:pBdr>
          <w:top w:val="nil"/>
          <w:left w:val="nil"/>
          <w:bottom w:val="nil"/>
          <w:right w:val="nil"/>
          <w:between w:val="nil"/>
        </w:pBdr>
        <w:spacing w:after="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14.2. Додаток № 2- Договірна ці</w:t>
      </w:r>
      <w:proofErr w:type="gramStart"/>
      <w:r>
        <w:rPr>
          <w:rFonts w:ascii="Times New Roman" w:hAnsi="Times New Roman" w:cs="Times New Roman"/>
          <w:color w:val="000000"/>
          <w:sz w:val="24"/>
          <w:szCs w:val="24"/>
          <w:lang w:val="ru-RU"/>
        </w:rPr>
        <w:t>на</w:t>
      </w:r>
      <w:proofErr w:type="gramEnd"/>
      <w:r>
        <w:rPr>
          <w:rFonts w:ascii="Times New Roman" w:hAnsi="Times New Roman" w:cs="Times New Roman"/>
          <w:color w:val="000000"/>
          <w:sz w:val="24"/>
          <w:szCs w:val="24"/>
          <w:lang w:val="ru-RU"/>
        </w:rPr>
        <w:t>.</w:t>
      </w:r>
      <w:r w:rsidRPr="000130FF">
        <w:rPr>
          <w:rFonts w:ascii="Times New Roman" w:hAnsi="Times New Roman" w:cs="Times New Roman"/>
          <w:color w:val="000000"/>
          <w:sz w:val="24"/>
          <w:szCs w:val="24"/>
          <w:lang w:val="ru-RU"/>
        </w:rPr>
        <w:t xml:space="preserve"> </w:t>
      </w:r>
    </w:p>
    <w:p w:rsidR="00015233" w:rsidRPr="008C6A09" w:rsidRDefault="00015233" w:rsidP="008E1A16">
      <w:pPr>
        <w:pBdr>
          <w:top w:val="nil"/>
          <w:left w:val="nil"/>
          <w:bottom w:val="nil"/>
          <w:right w:val="nil"/>
          <w:between w:val="nil"/>
        </w:pBdr>
        <w:spacing w:after="0" w:line="276" w:lineRule="auto"/>
        <w:jc w:val="both"/>
        <w:rPr>
          <w:rFonts w:ascii="Times New Roman" w:hAnsi="Times New Roman" w:cs="Times New Roman"/>
          <w:i/>
          <w:color w:val="4F81BD"/>
          <w:sz w:val="24"/>
          <w:szCs w:val="24"/>
          <w:u w:val="single"/>
          <w:lang w:val="ru-RU"/>
        </w:rPr>
      </w:pPr>
    </w:p>
    <w:p w:rsidR="00873519" w:rsidRPr="008C6A09" w:rsidRDefault="00873519" w:rsidP="008910D2">
      <w:pPr>
        <w:jc w:val="center"/>
        <w:rPr>
          <w:rFonts w:ascii="Times New Roman" w:hAnsi="Times New Roman" w:cs="Times New Roman"/>
          <w:b/>
          <w:color w:val="000000"/>
          <w:sz w:val="24"/>
          <w:szCs w:val="24"/>
          <w:lang w:val="ru-RU"/>
        </w:rPr>
      </w:pPr>
      <w:r w:rsidRPr="008C6A09">
        <w:rPr>
          <w:rFonts w:ascii="Times New Roman" w:hAnsi="Times New Roman" w:cs="Times New Roman"/>
          <w:b/>
          <w:color w:val="000000"/>
          <w:sz w:val="24"/>
          <w:szCs w:val="24"/>
          <w:lang w:val="ru-RU"/>
        </w:rPr>
        <w:t xml:space="preserve">15. </w:t>
      </w:r>
      <w:r w:rsidRPr="000130FF">
        <w:rPr>
          <w:rFonts w:ascii="Times New Roman" w:hAnsi="Times New Roman" w:cs="Times New Roman"/>
          <w:b/>
          <w:color w:val="000000"/>
          <w:sz w:val="24"/>
          <w:szCs w:val="24"/>
          <w:lang w:val="ru-RU"/>
        </w:rPr>
        <w:t>МІСЦЕЗНАХОДЖЕННЯ</w:t>
      </w:r>
      <w:r w:rsidRPr="008C6A09">
        <w:rPr>
          <w:rFonts w:ascii="Times New Roman" w:hAnsi="Times New Roman" w:cs="Times New Roman"/>
          <w:b/>
          <w:color w:val="000000"/>
          <w:sz w:val="24"/>
          <w:szCs w:val="24"/>
          <w:lang w:val="ru-RU"/>
        </w:rPr>
        <w:t xml:space="preserve">, </w:t>
      </w:r>
      <w:r w:rsidRPr="000130FF">
        <w:rPr>
          <w:rFonts w:ascii="Times New Roman" w:hAnsi="Times New Roman" w:cs="Times New Roman"/>
          <w:b/>
          <w:color w:val="000000"/>
          <w:sz w:val="24"/>
          <w:szCs w:val="24"/>
          <w:lang w:val="ru-RU"/>
        </w:rPr>
        <w:t>БАНКІВСЬКІ</w:t>
      </w:r>
      <w:r w:rsidRPr="008C6A09">
        <w:rPr>
          <w:rFonts w:ascii="Times New Roman" w:hAnsi="Times New Roman" w:cs="Times New Roman"/>
          <w:b/>
          <w:color w:val="000000"/>
          <w:sz w:val="24"/>
          <w:szCs w:val="24"/>
          <w:lang w:val="ru-RU"/>
        </w:rPr>
        <w:t xml:space="preserve"> </w:t>
      </w:r>
      <w:r w:rsidRPr="000130FF">
        <w:rPr>
          <w:rFonts w:ascii="Times New Roman" w:hAnsi="Times New Roman" w:cs="Times New Roman"/>
          <w:b/>
          <w:color w:val="000000"/>
          <w:sz w:val="24"/>
          <w:szCs w:val="24"/>
          <w:lang w:val="ru-RU"/>
        </w:rPr>
        <w:t>РЕКВІЗИТИ</w:t>
      </w:r>
      <w:r w:rsidRPr="008C6A09">
        <w:rPr>
          <w:rFonts w:ascii="Times New Roman" w:hAnsi="Times New Roman" w:cs="Times New Roman"/>
          <w:b/>
          <w:color w:val="000000"/>
          <w:sz w:val="24"/>
          <w:szCs w:val="24"/>
          <w:lang w:val="ru-RU"/>
        </w:rPr>
        <w:t xml:space="preserve"> </w:t>
      </w:r>
      <w:r w:rsidRPr="000130FF">
        <w:rPr>
          <w:rFonts w:ascii="Times New Roman" w:hAnsi="Times New Roman" w:cs="Times New Roman"/>
          <w:b/>
          <w:color w:val="000000"/>
          <w:sz w:val="24"/>
          <w:szCs w:val="24"/>
          <w:lang w:val="ru-RU"/>
        </w:rPr>
        <w:t>ТА</w:t>
      </w:r>
      <w:r w:rsidRPr="008C6A09">
        <w:rPr>
          <w:rFonts w:ascii="Times New Roman" w:hAnsi="Times New Roman" w:cs="Times New Roman"/>
          <w:b/>
          <w:color w:val="000000"/>
          <w:sz w:val="24"/>
          <w:szCs w:val="24"/>
          <w:lang w:val="ru-RU"/>
        </w:rPr>
        <w:t xml:space="preserve"> </w:t>
      </w:r>
      <w:proofErr w:type="gramStart"/>
      <w:r w:rsidRPr="000130FF">
        <w:rPr>
          <w:rFonts w:ascii="Times New Roman" w:hAnsi="Times New Roman" w:cs="Times New Roman"/>
          <w:b/>
          <w:color w:val="000000"/>
          <w:sz w:val="24"/>
          <w:szCs w:val="24"/>
          <w:lang w:val="ru-RU"/>
        </w:rPr>
        <w:t>П</w:t>
      </w:r>
      <w:proofErr w:type="gramEnd"/>
      <w:r w:rsidRPr="000130FF">
        <w:rPr>
          <w:rFonts w:ascii="Times New Roman" w:hAnsi="Times New Roman" w:cs="Times New Roman"/>
          <w:b/>
          <w:color w:val="000000"/>
          <w:sz w:val="24"/>
          <w:szCs w:val="24"/>
          <w:lang w:val="ru-RU"/>
        </w:rPr>
        <w:t>ІДПИСИ</w:t>
      </w:r>
      <w:r w:rsidRPr="008C6A09">
        <w:rPr>
          <w:rFonts w:ascii="Times New Roman" w:hAnsi="Times New Roman" w:cs="Times New Roman"/>
          <w:b/>
          <w:color w:val="000000"/>
          <w:sz w:val="24"/>
          <w:szCs w:val="24"/>
          <w:lang w:val="ru-RU"/>
        </w:rPr>
        <w:t xml:space="preserve"> </w:t>
      </w:r>
      <w:r w:rsidRPr="000130FF">
        <w:rPr>
          <w:rFonts w:ascii="Times New Roman" w:hAnsi="Times New Roman" w:cs="Times New Roman"/>
          <w:b/>
          <w:color w:val="000000"/>
          <w:sz w:val="24"/>
          <w:szCs w:val="24"/>
          <w:lang w:val="ru-RU"/>
        </w:rPr>
        <w:t>СТОРІН</w:t>
      </w:r>
    </w:p>
    <w:p w:rsidR="00873519" w:rsidRPr="008C6A09" w:rsidRDefault="00873519" w:rsidP="00873519">
      <w:pPr>
        <w:jc w:val="center"/>
        <w:rPr>
          <w:rFonts w:ascii="Times New Roman" w:hAnsi="Times New Roman" w:cs="Times New Roman"/>
          <w:b/>
          <w:color w:val="000000"/>
          <w:sz w:val="24"/>
          <w:szCs w:val="24"/>
          <w:lang w:val="ru-RU"/>
        </w:rPr>
      </w:pPr>
    </w:p>
    <w:tbl>
      <w:tblPr>
        <w:tblW w:w="10491" w:type="dxa"/>
        <w:tblInd w:w="-176" w:type="dxa"/>
        <w:tblLayout w:type="fixed"/>
        <w:tblLook w:val="0000" w:firstRow="0" w:lastRow="0" w:firstColumn="0" w:lastColumn="0" w:noHBand="0" w:noVBand="0"/>
      </w:tblPr>
      <w:tblGrid>
        <w:gridCol w:w="5387"/>
        <w:gridCol w:w="5104"/>
      </w:tblGrid>
      <w:tr w:rsidR="00873519" w:rsidRPr="000130FF" w:rsidTr="009B1991">
        <w:tc>
          <w:tcPr>
            <w:tcW w:w="5387" w:type="dxa"/>
          </w:tcPr>
          <w:p w:rsidR="00873519" w:rsidRPr="000130FF" w:rsidRDefault="00873519" w:rsidP="00F47B29">
            <w:pPr>
              <w:pBdr>
                <w:top w:val="nil"/>
                <w:left w:val="nil"/>
                <w:bottom w:val="nil"/>
                <w:right w:val="nil"/>
                <w:between w:val="nil"/>
              </w:pBdr>
              <w:ind w:left="72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ЗАМОВНИК:</w:t>
            </w:r>
          </w:p>
          <w:p w:rsidR="00873519" w:rsidRPr="002E6D80" w:rsidRDefault="00873519" w:rsidP="00F40FDD">
            <w:pPr>
              <w:pBdr>
                <w:top w:val="nil"/>
                <w:left w:val="nil"/>
                <w:bottom w:val="nil"/>
                <w:right w:val="nil"/>
                <w:between w:val="nil"/>
              </w:pBdr>
              <w:spacing w:after="0"/>
              <w:rPr>
                <w:rFonts w:ascii="Times New Roman" w:hAnsi="Times New Roman" w:cs="Times New Roman"/>
                <w:b/>
                <w:color w:val="000000" w:themeColor="text1"/>
                <w:sz w:val="24"/>
                <w:szCs w:val="24"/>
                <w:lang w:val="ru-RU"/>
              </w:rPr>
            </w:pPr>
            <w:r>
              <w:rPr>
                <w:rFonts w:ascii="Times New Roman" w:hAnsi="Times New Roman" w:cs="Times New Roman"/>
                <w:b/>
                <w:color w:val="000000"/>
                <w:sz w:val="24"/>
                <w:szCs w:val="24"/>
                <w:lang w:val="ru-RU"/>
              </w:rPr>
              <w:t>Управління ЖКГ та будівництва Ніжинської міської ради</w:t>
            </w:r>
            <w:r w:rsidR="00DD74EC">
              <w:rPr>
                <w:rFonts w:ascii="Times New Roman" w:hAnsi="Times New Roman" w:cs="Times New Roman"/>
                <w:b/>
                <w:color w:val="000000"/>
                <w:sz w:val="24"/>
                <w:szCs w:val="24"/>
                <w:lang w:val="ru-RU"/>
              </w:rPr>
              <w:t xml:space="preserve"> </w:t>
            </w:r>
            <w:r w:rsidR="00DD74EC" w:rsidRPr="002E6D80">
              <w:rPr>
                <w:rFonts w:ascii="Times New Roman" w:hAnsi="Times New Roman" w:cs="Times New Roman"/>
                <w:b/>
                <w:color w:val="000000" w:themeColor="text1"/>
                <w:sz w:val="24"/>
                <w:szCs w:val="24"/>
                <w:lang w:val="ru-RU"/>
              </w:rPr>
              <w:t>Чернігівської області</w:t>
            </w:r>
          </w:p>
          <w:p w:rsidR="00873519" w:rsidRPr="000130FF" w:rsidRDefault="00F40FDD" w:rsidP="00F40FDD">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00873519" w:rsidRPr="000130FF">
              <w:rPr>
                <w:rFonts w:ascii="Times New Roman" w:hAnsi="Times New Roman" w:cs="Times New Roman"/>
                <w:color w:val="000000"/>
                <w:sz w:val="24"/>
                <w:szCs w:val="24"/>
                <w:lang w:val="ru-RU"/>
              </w:rPr>
              <w:t>дреса</w:t>
            </w:r>
            <w:r>
              <w:rPr>
                <w:rFonts w:ascii="Times New Roman" w:hAnsi="Times New Roman" w:cs="Times New Roman"/>
                <w:color w:val="000000"/>
                <w:sz w:val="24"/>
                <w:szCs w:val="24"/>
                <w:lang w:val="ru-RU"/>
              </w:rPr>
              <w:t>:</w:t>
            </w:r>
            <w:r w:rsidR="00873519">
              <w:rPr>
                <w:rFonts w:ascii="Times New Roman" w:hAnsi="Times New Roman" w:cs="Times New Roman"/>
                <w:color w:val="000000"/>
                <w:sz w:val="24"/>
                <w:szCs w:val="24"/>
                <w:lang w:val="ru-RU"/>
              </w:rPr>
              <w:t xml:space="preserve"> вул. </w:t>
            </w:r>
            <w:r w:rsidR="002E6D80">
              <w:rPr>
                <w:rFonts w:ascii="Times New Roman" w:hAnsi="Times New Roman" w:cs="Times New Roman"/>
                <w:color w:val="000000"/>
                <w:sz w:val="24"/>
                <w:szCs w:val="24"/>
                <w:lang w:val="ru-RU"/>
              </w:rPr>
              <w:t>Прощенка Станіслава</w:t>
            </w:r>
            <w:r w:rsidR="00873519">
              <w:rPr>
                <w:rFonts w:ascii="Times New Roman" w:hAnsi="Times New Roman" w:cs="Times New Roman"/>
                <w:color w:val="000000"/>
                <w:sz w:val="24"/>
                <w:szCs w:val="24"/>
                <w:lang w:val="ru-RU"/>
              </w:rPr>
              <w:t>, 20, м. Ніжин, Чернігівська обл., 16600</w:t>
            </w:r>
          </w:p>
          <w:p w:rsidR="00873519" w:rsidRPr="000130FF" w:rsidRDefault="00873519" w:rsidP="00F40FDD">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873519" w:rsidRPr="000130FF" w:rsidRDefault="00873519" w:rsidP="00F40FDD">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873519" w:rsidRPr="000130FF" w:rsidRDefault="00873519" w:rsidP="00F40FDD">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873519" w:rsidRPr="006C22F5" w:rsidRDefault="00873519" w:rsidP="00F40FDD">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C22F5">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C22F5">
              <w:rPr>
                <w:rFonts w:ascii="Times New Roman" w:hAnsi="Times New Roman" w:cs="Times New Roman"/>
                <w:color w:val="000000"/>
                <w:sz w:val="24"/>
                <w:szCs w:val="24"/>
                <w:lang w:val="en-US"/>
              </w:rPr>
              <w:t xml:space="preserve"> 32009931</w:t>
            </w:r>
          </w:p>
          <w:p w:rsidR="00873519" w:rsidRPr="008910D2" w:rsidRDefault="00873519" w:rsidP="00F40FDD">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C22F5">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C22F5">
              <w:rPr>
                <w:rFonts w:ascii="Times New Roman" w:hAnsi="Times New Roman" w:cs="Times New Roman"/>
                <w:color w:val="000000"/>
                <w:sz w:val="24"/>
                <w:szCs w:val="24"/>
                <w:lang w:val="en-US"/>
              </w:rPr>
              <w:t xml:space="preserve">: </w:t>
            </w:r>
            <w:hyperlink r:id="rId12" w:history="1">
              <w:r w:rsidRPr="006C22F5">
                <w:rPr>
                  <w:rStyle w:val="a7"/>
                  <w:rFonts w:ascii="Times New Roman" w:hAnsi="Times New Roman" w:cs="Times New Roman"/>
                  <w:sz w:val="24"/>
                  <w:szCs w:val="24"/>
                  <w:lang w:val="en-US"/>
                </w:rPr>
                <w:t>_</w:t>
              </w:r>
              <w:r w:rsidRPr="00F53086">
                <w:rPr>
                  <w:rStyle w:val="a7"/>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13" w:history="1">
              <w:r w:rsidR="008E1A16" w:rsidRPr="00CD18F0">
                <w:rPr>
                  <w:rStyle w:val="a7"/>
                  <w:rFonts w:ascii="Times New Roman" w:hAnsi="Times New Roman" w:cs="Times New Roman"/>
                  <w:sz w:val="24"/>
                  <w:szCs w:val="24"/>
                </w:rPr>
                <w:t>ugkgtab@</w:t>
              </w:r>
              <w:r w:rsidR="008E1A16" w:rsidRPr="00CD18F0">
                <w:rPr>
                  <w:rStyle w:val="a7"/>
                  <w:rFonts w:ascii="Times New Roman" w:hAnsi="Times New Roman" w:cs="Times New Roman"/>
                  <w:sz w:val="24"/>
                  <w:szCs w:val="24"/>
                  <w:lang w:val="en-US"/>
                </w:rPr>
                <w:t>ukr.net</w:t>
              </w:r>
            </w:hyperlink>
          </w:p>
          <w:p w:rsidR="00873519" w:rsidRPr="008C6A09" w:rsidRDefault="009D7BCF" w:rsidP="00F40FDD">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Начальник управлінн</w:t>
            </w:r>
          </w:p>
          <w:p w:rsidR="008910D2" w:rsidRDefault="00873519" w:rsidP="00F40FDD">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____________ А.М. Кушніренко</w:t>
            </w:r>
          </w:p>
          <w:p w:rsidR="00873519" w:rsidRPr="008910D2" w:rsidRDefault="00873519" w:rsidP="00F40FDD">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b/>
                <w:color w:val="000000"/>
                <w:sz w:val="24"/>
                <w:szCs w:val="24"/>
              </w:rPr>
              <w:t>МП</w:t>
            </w:r>
          </w:p>
        </w:tc>
        <w:tc>
          <w:tcPr>
            <w:tcW w:w="5104" w:type="dxa"/>
          </w:tcPr>
          <w:p w:rsidR="00873519" w:rsidRPr="000130FF" w:rsidRDefault="00873519" w:rsidP="00F47B29">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ВИКОНАВЕЦЬ:</w:t>
            </w:r>
          </w:p>
          <w:p w:rsidR="00873519" w:rsidRPr="00F40FDD" w:rsidRDefault="00873519" w:rsidP="00F47B29">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0FDD">
              <w:rPr>
                <w:rFonts w:ascii="Times New Roman" w:hAnsi="Times New Roman" w:cs="Times New Roman"/>
                <w:b/>
                <w:color w:val="000000"/>
                <w:sz w:val="24"/>
                <w:szCs w:val="24"/>
              </w:rPr>
              <w:t>_______________________________</w:t>
            </w:r>
          </w:p>
          <w:p w:rsidR="00873519" w:rsidRPr="000130FF" w:rsidRDefault="00873519" w:rsidP="00F47B29">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BD561F" w:rsidRDefault="00BD561F" w:rsidP="00AF2C3F">
      <w:pPr>
        <w:rPr>
          <w:rFonts w:ascii="Times New Roman" w:hAnsi="Times New Roman" w:cs="Times New Roman"/>
          <w:b/>
          <w:color w:val="403B3E"/>
          <w:sz w:val="24"/>
          <w:szCs w:val="24"/>
        </w:rPr>
      </w:pPr>
    </w:p>
    <w:p w:rsidR="00BD561F" w:rsidRPr="000130FF" w:rsidRDefault="00BD561F" w:rsidP="00873519">
      <w:pPr>
        <w:jc w:val="right"/>
        <w:rPr>
          <w:rFonts w:ascii="Times New Roman" w:hAnsi="Times New Roman" w:cs="Times New Roman"/>
          <w:b/>
          <w:color w:val="403B3E"/>
          <w:sz w:val="24"/>
          <w:szCs w:val="24"/>
        </w:rPr>
      </w:pPr>
    </w:p>
    <w:p w:rsidR="00873519" w:rsidRDefault="00873519" w:rsidP="00873519">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Додаток 1</w:t>
      </w:r>
    </w:p>
    <w:p w:rsidR="00775063" w:rsidRPr="00F40FDD" w:rsidRDefault="00873519" w:rsidP="00F40FDD">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 Договору № _______ від ____________________2023р.</w:t>
      </w:r>
    </w:p>
    <w:p w:rsidR="00775063" w:rsidRPr="006848E9" w:rsidRDefault="00775063" w:rsidP="00775063">
      <w:pPr>
        <w:jc w:val="center"/>
        <w:rPr>
          <w:rFonts w:ascii="Times New Roman" w:hAnsi="Times New Roman" w:cs="Times New Roman"/>
          <w:b/>
          <w:color w:val="000000"/>
          <w:sz w:val="24"/>
          <w:szCs w:val="24"/>
          <w:lang w:val="ru-RU"/>
        </w:rPr>
      </w:pPr>
      <w:proofErr w:type="gramStart"/>
      <w:r w:rsidRPr="006848E9">
        <w:rPr>
          <w:rFonts w:ascii="Times New Roman" w:hAnsi="Times New Roman" w:cs="Times New Roman"/>
          <w:b/>
          <w:color w:val="000000"/>
          <w:sz w:val="24"/>
          <w:szCs w:val="24"/>
          <w:lang w:val="ru-RU"/>
        </w:rPr>
        <w:t>Техн</w:t>
      </w:r>
      <w:proofErr w:type="gramEnd"/>
      <w:r w:rsidRPr="006848E9">
        <w:rPr>
          <w:rFonts w:ascii="Times New Roman" w:hAnsi="Times New Roman" w:cs="Times New Roman"/>
          <w:b/>
          <w:color w:val="000000"/>
          <w:sz w:val="24"/>
          <w:szCs w:val="24"/>
          <w:lang w:val="ru-RU"/>
        </w:rPr>
        <w:t>ічне завдання</w:t>
      </w:r>
    </w:p>
    <w:tbl>
      <w:tblPr>
        <w:tblW w:w="10490" w:type="dxa"/>
        <w:tblInd w:w="-176" w:type="dxa"/>
        <w:tblLayout w:type="fixed"/>
        <w:tblCellMar>
          <w:top w:w="108" w:type="dxa"/>
          <w:bottom w:w="108" w:type="dxa"/>
        </w:tblCellMar>
        <w:tblLook w:val="0000" w:firstRow="0" w:lastRow="0" w:firstColumn="0" w:lastColumn="0" w:noHBand="0" w:noVBand="0"/>
      </w:tblPr>
      <w:tblGrid>
        <w:gridCol w:w="568"/>
        <w:gridCol w:w="6946"/>
        <w:gridCol w:w="1559"/>
        <w:gridCol w:w="1417"/>
      </w:tblGrid>
      <w:tr w:rsidR="00AF2C3F" w:rsidRPr="00A93D3F" w:rsidTr="00AF2C3F">
        <w:trPr>
          <w:trHeight w:val="331"/>
          <w:tblHeader/>
        </w:trPr>
        <w:tc>
          <w:tcPr>
            <w:tcW w:w="568" w:type="dxa"/>
            <w:tcBorders>
              <w:top w:val="single" w:sz="8" w:space="0" w:color="000000"/>
              <w:left w:val="single" w:sz="8" w:space="0" w:color="000000"/>
              <w:bottom w:val="single" w:sz="8" w:space="0" w:color="000000"/>
            </w:tcBorders>
            <w:shd w:val="clear" w:color="auto" w:fill="auto"/>
            <w:vAlign w:val="center"/>
          </w:tcPr>
          <w:p w:rsidR="00AF2C3F" w:rsidRPr="00A93D3F" w:rsidRDefault="00AF2C3F" w:rsidP="00EC2EFD">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w:t>
            </w:r>
            <w:r w:rsidRPr="00A93D3F">
              <w:rPr>
                <w:rFonts w:ascii="Times New Roman" w:hAnsi="Times New Roman"/>
                <w:sz w:val="24"/>
                <w:szCs w:val="24"/>
                <w:lang w:eastAsia="ar-SA"/>
              </w:rPr>
              <w:br/>
              <w:t>п/п</w:t>
            </w:r>
          </w:p>
        </w:tc>
        <w:tc>
          <w:tcPr>
            <w:tcW w:w="6946" w:type="dxa"/>
            <w:tcBorders>
              <w:top w:val="single" w:sz="8" w:space="0" w:color="000000"/>
              <w:left w:val="single" w:sz="8" w:space="0" w:color="000000"/>
              <w:bottom w:val="single" w:sz="8" w:space="0" w:color="000000"/>
            </w:tcBorders>
            <w:shd w:val="clear" w:color="auto" w:fill="auto"/>
            <w:vAlign w:val="center"/>
          </w:tcPr>
          <w:p w:rsidR="00AF2C3F" w:rsidRPr="00A93D3F" w:rsidRDefault="00AF2C3F" w:rsidP="00EC2EFD">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Найменування послуг</w:t>
            </w:r>
          </w:p>
        </w:tc>
        <w:tc>
          <w:tcPr>
            <w:tcW w:w="1559" w:type="dxa"/>
            <w:tcBorders>
              <w:top w:val="single" w:sz="8" w:space="0" w:color="000000"/>
              <w:left w:val="single" w:sz="8" w:space="0" w:color="000000"/>
              <w:bottom w:val="single" w:sz="8" w:space="0" w:color="000000"/>
            </w:tcBorders>
            <w:shd w:val="clear" w:color="auto" w:fill="auto"/>
            <w:vAlign w:val="center"/>
          </w:tcPr>
          <w:p w:rsidR="00AF2C3F" w:rsidRPr="00A93D3F" w:rsidRDefault="00AF2C3F" w:rsidP="00EC2EFD">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Одиниця виміру</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C3F" w:rsidRPr="00A93D3F" w:rsidRDefault="00AF2C3F" w:rsidP="00EC2EFD">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Кількість</w:t>
            </w:r>
          </w:p>
        </w:tc>
      </w:tr>
      <w:tr w:rsidR="00AF2C3F" w:rsidRPr="00A93D3F" w:rsidTr="00AF2C3F">
        <w:trPr>
          <w:trHeight w:val="563"/>
        </w:trPr>
        <w:tc>
          <w:tcPr>
            <w:tcW w:w="568" w:type="dxa"/>
            <w:tcBorders>
              <w:left w:val="single" w:sz="8" w:space="0" w:color="000000"/>
              <w:bottom w:val="single" w:sz="8" w:space="0" w:color="000000"/>
            </w:tcBorders>
            <w:shd w:val="clear" w:color="auto" w:fill="auto"/>
          </w:tcPr>
          <w:p w:rsidR="00AF2C3F" w:rsidRPr="00A93D3F" w:rsidRDefault="00AF2C3F" w:rsidP="00EC2EFD">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1</w:t>
            </w:r>
          </w:p>
        </w:tc>
        <w:tc>
          <w:tcPr>
            <w:tcW w:w="6946" w:type="dxa"/>
            <w:tcBorders>
              <w:left w:val="single" w:sz="8" w:space="0" w:color="000000"/>
              <w:bottom w:val="single" w:sz="8" w:space="0" w:color="000000"/>
            </w:tcBorders>
            <w:shd w:val="clear" w:color="auto" w:fill="auto"/>
          </w:tcPr>
          <w:p w:rsidR="00AF2C3F" w:rsidRPr="00A93D3F" w:rsidRDefault="00AF2C3F" w:rsidP="00EC2EFD">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 xml:space="preserve">Влаштування горизонтальної дорожньої розмітки 1.1; 1.2; 1.5; 1.6; 1.7 фарбою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w:t>
            </w:r>
            <w:r w:rsidRPr="00A93D3F">
              <w:rPr>
                <w:rFonts w:ascii="Times New Roman" w:hAnsi="Times New Roman"/>
                <w:sz w:val="24"/>
                <w:szCs w:val="24"/>
                <w:lang w:eastAsia="ar-SA"/>
              </w:rPr>
              <w:lastRenderedPageBreak/>
              <w:t>добу] з використанням скляних  мікрокульок, що створюють світлоповертальний ефект.</w:t>
            </w:r>
          </w:p>
        </w:tc>
        <w:tc>
          <w:tcPr>
            <w:tcW w:w="1559" w:type="dxa"/>
            <w:tcBorders>
              <w:left w:val="single" w:sz="8" w:space="0" w:color="000000"/>
              <w:bottom w:val="single" w:sz="8" w:space="0" w:color="000000"/>
            </w:tcBorders>
            <w:shd w:val="clear" w:color="auto" w:fill="auto"/>
          </w:tcPr>
          <w:p w:rsidR="00AF2C3F" w:rsidRPr="00A93D3F" w:rsidRDefault="00AF2C3F" w:rsidP="00EC2EFD">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lastRenderedPageBreak/>
              <w:t>1 км</w:t>
            </w:r>
          </w:p>
        </w:tc>
        <w:tc>
          <w:tcPr>
            <w:tcW w:w="1417" w:type="dxa"/>
            <w:tcBorders>
              <w:left w:val="single" w:sz="8" w:space="0" w:color="000000"/>
              <w:bottom w:val="single" w:sz="8" w:space="0" w:color="000000"/>
              <w:right w:val="single" w:sz="8" w:space="0" w:color="000000"/>
            </w:tcBorders>
            <w:shd w:val="clear" w:color="auto" w:fill="auto"/>
          </w:tcPr>
          <w:p w:rsidR="00AF2C3F" w:rsidRPr="00A93D3F" w:rsidRDefault="007026D6" w:rsidP="00EC2EFD">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5</w:t>
            </w:r>
            <w:r w:rsidR="00AF2C3F" w:rsidRPr="00A93D3F">
              <w:rPr>
                <w:rFonts w:ascii="Times New Roman" w:hAnsi="Times New Roman"/>
                <w:sz w:val="24"/>
                <w:szCs w:val="24"/>
                <w:lang w:eastAsia="ar-SA"/>
              </w:rPr>
              <w:t>0</w:t>
            </w:r>
          </w:p>
        </w:tc>
      </w:tr>
      <w:tr w:rsidR="00AF2C3F" w:rsidRPr="00A93D3F" w:rsidTr="00AF2C3F">
        <w:trPr>
          <w:trHeight w:val="563"/>
        </w:trPr>
        <w:tc>
          <w:tcPr>
            <w:tcW w:w="568" w:type="dxa"/>
            <w:tcBorders>
              <w:left w:val="single" w:sz="8" w:space="0" w:color="000000"/>
              <w:bottom w:val="single" w:sz="8" w:space="0" w:color="000000"/>
            </w:tcBorders>
            <w:shd w:val="clear" w:color="auto" w:fill="auto"/>
          </w:tcPr>
          <w:p w:rsidR="00AF2C3F" w:rsidRPr="00A93D3F" w:rsidRDefault="00AF2C3F" w:rsidP="00EC2EFD">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lastRenderedPageBreak/>
              <w:t>2</w:t>
            </w:r>
          </w:p>
        </w:tc>
        <w:tc>
          <w:tcPr>
            <w:tcW w:w="6946" w:type="dxa"/>
            <w:tcBorders>
              <w:left w:val="single" w:sz="8" w:space="0" w:color="000000"/>
              <w:bottom w:val="single" w:sz="8" w:space="0" w:color="000000"/>
            </w:tcBorders>
            <w:shd w:val="clear" w:color="auto" w:fill="auto"/>
          </w:tcPr>
          <w:p w:rsidR="00AF2C3F" w:rsidRPr="00A93D3F" w:rsidRDefault="00AF2C3F" w:rsidP="00EC2EFD">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Влаштування горизонтальної дорожньої розмітки 1.12; 1.13; 1.14.1; 1.14.2; 1.14.4; 1.16.1; 1.20; 1.30 фарбою по трафарету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 з використанням скляних  мікрокульок, що створюють світлоповертальний ефект</w:t>
            </w:r>
          </w:p>
        </w:tc>
        <w:tc>
          <w:tcPr>
            <w:tcW w:w="1559" w:type="dxa"/>
            <w:tcBorders>
              <w:left w:val="single" w:sz="8" w:space="0" w:color="000000"/>
              <w:bottom w:val="single" w:sz="8" w:space="0" w:color="000000"/>
            </w:tcBorders>
            <w:shd w:val="clear" w:color="auto" w:fill="auto"/>
          </w:tcPr>
          <w:p w:rsidR="00AF2C3F" w:rsidRPr="00A93D3F" w:rsidRDefault="00AF2C3F" w:rsidP="00EC2EFD">
            <w:pPr>
              <w:suppressAutoHyphens/>
              <w:spacing w:after="0" w:line="240" w:lineRule="auto"/>
              <w:jc w:val="both"/>
              <w:rPr>
                <w:rFonts w:ascii="Times New Roman" w:hAnsi="Times New Roman"/>
                <w:sz w:val="24"/>
                <w:szCs w:val="24"/>
                <w:lang w:eastAsia="ar-SA"/>
              </w:rPr>
            </w:pPr>
            <w:r w:rsidRPr="00A93D3F">
              <w:rPr>
                <w:rFonts w:ascii="Times New Roman" w:hAnsi="Times New Roman"/>
                <w:sz w:val="24"/>
                <w:szCs w:val="24"/>
                <w:lang w:eastAsia="ar-SA"/>
              </w:rPr>
              <w:t>1 м2</w:t>
            </w:r>
          </w:p>
        </w:tc>
        <w:tc>
          <w:tcPr>
            <w:tcW w:w="1417" w:type="dxa"/>
            <w:tcBorders>
              <w:left w:val="single" w:sz="8" w:space="0" w:color="000000"/>
              <w:bottom w:val="single" w:sz="8" w:space="0" w:color="000000"/>
              <w:right w:val="single" w:sz="8" w:space="0" w:color="000000"/>
            </w:tcBorders>
            <w:shd w:val="clear" w:color="auto" w:fill="auto"/>
          </w:tcPr>
          <w:p w:rsidR="00AF2C3F" w:rsidRPr="00A93D3F" w:rsidRDefault="007026D6" w:rsidP="00EC2EFD">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28</w:t>
            </w:r>
            <w:r w:rsidR="00AF2C3F" w:rsidRPr="00A93D3F">
              <w:rPr>
                <w:rFonts w:ascii="Times New Roman" w:hAnsi="Times New Roman"/>
                <w:sz w:val="24"/>
                <w:szCs w:val="24"/>
                <w:lang w:eastAsia="ar-SA"/>
              </w:rPr>
              <w:t>00</w:t>
            </w:r>
          </w:p>
        </w:tc>
      </w:tr>
    </w:tbl>
    <w:p w:rsidR="00873519" w:rsidRDefault="00873519" w:rsidP="00F40FDD">
      <w:pPr>
        <w:rPr>
          <w:rFonts w:ascii="Times New Roman" w:hAnsi="Times New Roman" w:cs="Times New Roman"/>
          <w:b/>
          <w:color w:val="403B3E"/>
          <w:sz w:val="24"/>
          <w:szCs w:val="24"/>
        </w:rPr>
      </w:pPr>
    </w:p>
    <w:tbl>
      <w:tblPr>
        <w:tblW w:w="11057" w:type="dxa"/>
        <w:tblInd w:w="-176" w:type="dxa"/>
        <w:tblLayout w:type="fixed"/>
        <w:tblLook w:val="0000" w:firstRow="0" w:lastRow="0" w:firstColumn="0" w:lastColumn="0" w:noHBand="0" w:noVBand="0"/>
      </w:tblPr>
      <w:tblGrid>
        <w:gridCol w:w="5529"/>
        <w:gridCol w:w="5528"/>
      </w:tblGrid>
      <w:tr w:rsidR="008E1A16" w:rsidRPr="000130FF" w:rsidTr="009B1991">
        <w:trPr>
          <w:trHeight w:val="3613"/>
        </w:trPr>
        <w:tc>
          <w:tcPr>
            <w:tcW w:w="5529" w:type="dxa"/>
          </w:tcPr>
          <w:p w:rsidR="008E1A16" w:rsidRPr="006E3D94" w:rsidRDefault="008E1A16" w:rsidP="00F47B29">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8E1A16" w:rsidRPr="002E6D80" w:rsidRDefault="008E1A16" w:rsidP="00F40FDD">
            <w:pPr>
              <w:pBdr>
                <w:top w:val="nil"/>
                <w:left w:val="nil"/>
                <w:bottom w:val="nil"/>
                <w:right w:val="nil"/>
                <w:between w:val="nil"/>
              </w:pBdr>
              <w:spacing w:after="0"/>
              <w:rPr>
                <w:rFonts w:ascii="Times New Roman" w:hAnsi="Times New Roman" w:cs="Times New Roman"/>
                <w:b/>
                <w:color w:val="000000" w:themeColor="text1"/>
                <w:sz w:val="24"/>
                <w:szCs w:val="24"/>
              </w:rPr>
            </w:pPr>
            <w:r w:rsidRPr="006E3D94">
              <w:rPr>
                <w:rFonts w:ascii="Times New Roman" w:hAnsi="Times New Roman" w:cs="Times New Roman"/>
                <w:b/>
                <w:color w:val="000000"/>
                <w:sz w:val="24"/>
                <w:szCs w:val="24"/>
              </w:rPr>
              <w:t>Управління ЖКГ та будівництва Ніжинської міської ради</w:t>
            </w:r>
            <w:r w:rsidR="00DD74EC">
              <w:rPr>
                <w:rFonts w:ascii="Times New Roman" w:hAnsi="Times New Roman" w:cs="Times New Roman"/>
                <w:b/>
                <w:color w:val="000000"/>
                <w:sz w:val="24"/>
                <w:szCs w:val="24"/>
              </w:rPr>
              <w:t xml:space="preserve"> </w:t>
            </w:r>
            <w:r w:rsidR="00DD74EC" w:rsidRPr="002E6D80">
              <w:rPr>
                <w:rFonts w:ascii="Times New Roman" w:hAnsi="Times New Roman" w:cs="Times New Roman"/>
                <w:b/>
                <w:color w:val="000000" w:themeColor="text1"/>
                <w:sz w:val="24"/>
                <w:szCs w:val="24"/>
              </w:rPr>
              <w:t>Чернігівської області</w:t>
            </w:r>
          </w:p>
          <w:p w:rsidR="008E1A16" w:rsidRPr="000130FF" w:rsidRDefault="00F40FDD" w:rsidP="00F40FDD">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Адреса:</w:t>
            </w:r>
            <w:r w:rsidR="008E1A16">
              <w:rPr>
                <w:rFonts w:ascii="Times New Roman" w:hAnsi="Times New Roman" w:cs="Times New Roman"/>
                <w:color w:val="000000"/>
                <w:sz w:val="24"/>
                <w:szCs w:val="24"/>
                <w:lang w:val="ru-RU"/>
              </w:rPr>
              <w:t xml:space="preserve"> вул. Прощенка  Станіслава, 20, м. Ніжин, Чернігівська обл., 16600</w:t>
            </w:r>
          </w:p>
          <w:p w:rsidR="008E1A16" w:rsidRPr="000130FF" w:rsidRDefault="008E1A16" w:rsidP="00F40FDD">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8E1A16" w:rsidRPr="000130FF" w:rsidRDefault="008E1A16" w:rsidP="00F40FDD">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8E1A16" w:rsidRPr="000130FF" w:rsidRDefault="008E1A16" w:rsidP="00F40FDD">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8E1A16" w:rsidRPr="006E3D94" w:rsidRDefault="008E1A16" w:rsidP="00F40FDD">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E3D94">
              <w:rPr>
                <w:rFonts w:ascii="Times New Roman" w:hAnsi="Times New Roman" w:cs="Times New Roman"/>
                <w:color w:val="000000"/>
                <w:sz w:val="24"/>
                <w:szCs w:val="24"/>
                <w:lang w:val="en-US"/>
              </w:rPr>
              <w:t xml:space="preserve"> 32009931</w:t>
            </w:r>
          </w:p>
          <w:p w:rsidR="008E1A16" w:rsidRPr="008E1A16" w:rsidRDefault="008E1A16" w:rsidP="00F40FDD">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E3D94">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E3D94">
              <w:rPr>
                <w:rFonts w:ascii="Times New Roman" w:hAnsi="Times New Roman" w:cs="Times New Roman"/>
                <w:color w:val="000000"/>
                <w:sz w:val="24"/>
                <w:szCs w:val="24"/>
                <w:lang w:val="en-US"/>
              </w:rPr>
              <w:t xml:space="preserve">: </w:t>
            </w:r>
            <w:hyperlink r:id="rId14" w:history="1">
              <w:r w:rsidRPr="006E3D94">
                <w:rPr>
                  <w:rStyle w:val="a7"/>
                  <w:rFonts w:ascii="Times New Roman" w:hAnsi="Times New Roman" w:cs="Times New Roman"/>
                  <w:sz w:val="24"/>
                  <w:szCs w:val="24"/>
                  <w:lang w:val="en-US"/>
                </w:rPr>
                <w:t>_</w:t>
              </w:r>
              <w:r w:rsidRPr="00F53086">
                <w:rPr>
                  <w:rStyle w:val="a7"/>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15" w:history="1">
              <w:r w:rsidRPr="00CD18F0">
                <w:rPr>
                  <w:rStyle w:val="a7"/>
                  <w:rFonts w:ascii="Times New Roman" w:hAnsi="Times New Roman" w:cs="Times New Roman"/>
                  <w:sz w:val="24"/>
                  <w:szCs w:val="24"/>
                </w:rPr>
                <w:t>ugkgtab@</w:t>
              </w:r>
              <w:r w:rsidRPr="00CD18F0">
                <w:rPr>
                  <w:rStyle w:val="a7"/>
                  <w:rFonts w:ascii="Times New Roman" w:hAnsi="Times New Roman" w:cs="Times New Roman"/>
                  <w:sz w:val="24"/>
                  <w:szCs w:val="24"/>
                  <w:lang w:val="en-US"/>
                </w:rPr>
                <w:t>ukr.net</w:t>
              </w:r>
            </w:hyperlink>
            <w:r>
              <w:rPr>
                <w:rFonts w:ascii="Times New Roman" w:hAnsi="Times New Roman" w:cs="Times New Roman"/>
                <w:color w:val="000000"/>
                <w:sz w:val="24"/>
                <w:szCs w:val="24"/>
                <w:lang w:val="en-US"/>
              </w:rPr>
              <w:t xml:space="preserve"> </w:t>
            </w:r>
          </w:p>
          <w:p w:rsidR="008E1A16" w:rsidRDefault="008E1A16" w:rsidP="00F40FDD">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управління</w:t>
            </w:r>
          </w:p>
          <w:p w:rsidR="008E1A16" w:rsidRDefault="008E1A16" w:rsidP="00F40FDD">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 А.М. Кушніренко</w:t>
            </w:r>
          </w:p>
          <w:p w:rsidR="008E1A16" w:rsidRPr="000130FF" w:rsidRDefault="008E1A16" w:rsidP="00F47B29">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МП</w:t>
            </w:r>
          </w:p>
        </w:tc>
        <w:tc>
          <w:tcPr>
            <w:tcW w:w="5528" w:type="dxa"/>
          </w:tcPr>
          <w:p w:rsidR="008E1A16" w:rsidRPr="000130FF" w:rsidRDefault="008E1A16" w:rsidP="00F47B29">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ВИКОНАВЕЦЬ:</w:t>
            </w:r>
          </w:p>
          <w:p w:rsidR="008E1A16" w:rsidRPr="000130FF" w:rsidRDefault="008E1A16" w:rsidP="00F47B29">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A16" w:rsidRPr="00F40FDD" w:rsidRDefault="008E1A16" w:rsidP="00F47B29">
            <w:pPr>
              <w:pBdr>
                <w:top w:val="nil"/>
                <w:left w:val="nil"/>
                <w:bottom w:val="nil"/>
                <w:right w:val="nil"/>
                <w:between w:val="nil"/>
              </w:pBdr>
              <w:rPr>
                <w:rFonts w:ascii="Times New Roman" w:hAnsi="Times New Roman" w:cs="Times New Roman"/>
                <w:b/>
                <w:color w:val="000000"/>
                <w:sz w:val="24"/>
                <w:szCs w:val="24"/>
              </w:rPr>
            </w:pPr>
          </w:p>
          <w:p w:rsidR="008E1A16" w:rsidRPr="000130FF" w:rsidRDefault="008E1A16" w:rsidP="00F47B29">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8E1A16" w:rsidRDefault="008E1A16" w:rsidP="00873519">
      <w:pPr>
        <w:jc w:val="right"/>
        <w:rPr>
          <w:rFonts w:ascii="Times New Roman" w:hAnsi="Times New Roman" w:cs="Times New Roman"/>
          <w:b/>
          <w:color w:val="403B3E"/>
          <w:sz w:val="24"/>
          <w:szCs w:val="24"/>
        </w:rPr>
      </w:pPr>
    </w:p>
    <w:p w:rsidR="00873519" w:rsidRDefault="00873519" w:rsidP="00873519">
      <w:pPr>
        <w:jc w:val="right"/>
        <w:rPr>
          <w:rFonts w:ascii="Times New Roman" w:hAnsi="Times New Roman" w:cs="Times New Roman"/>
          <w:b/>
          <w:color w:val="403B3E"/>
          <w:sz w:val="24"/>
          <w:szCs w:val="24"/>
        </w:rPr>
      </w:pPr>
    </w:p>
    <w:p w:rsidR="00873519" w:rsidRDefault="00873519" w:rsidP="00873519">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Додаток 2</w:t>
      </w:r>
    </w:p>
    <w:p w:rsidR="00873519" w:rsidRDefault="00873519" w:rsidP="00873519">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 Договору № _______ від ____________________2023р.</w:t>
      </w:r>
    </w:p>
    <w:p w:rsidR="002E6D80" w:rsidRDefault="002E6D80" w:rsidP="002E6D80">
      <w:pPr>
        <w:pStyle w:val="af"/>
        <w:rPr>
          <w:lang w:val="uk-UA"/>
        </w:rPr>
      </w:pPr>
    </w:p>
    <w:p w:rsidR="00D862BB" w:rsidRPr="00AD360F" w:rsidRDefault="00D862BB" w:rsidP="00D862BB">
      <w:pPr>
        <w:pStyle w:val="af"/>
        <w:rPr>
          <w:lang w:val="uk-UA"/>
        </w:rPr>
      </w:pPr>
      <w:r w:rsidRPr="00AD360F">
        <w:rPr>
          <w:lang w:val="uk-UA"/>
        </w:rPr>
        <w:t>Замовник ____________________________________________________</w:t>
      </w:r>
    </w:p>
    <w:p w:rsidR="00D862BB" w:rsidRPr="00AD360F" w:rsidRDefault="00D862BB" w:rsidP="00D862BB">
      <w:pPr>
        <w:pStyle w:val="af"/>
        <w:rPr>
          <w:i/>
          <w:lang w:val="uk-UA"/>
        </w:rPr>
      </w:pPr>
      <w:r w:rsidRPr="00AD360F">
        <w:rPr>
          <w:lang w:val="uk-UA"/>
        </w:rPr>
        <w:t xml:space="preserve"> </w:t>
      </w:r>
      <w:r w:rsidRPr="00AD360F">
        <w:rPr>
          <w:lang w:val="uk-UA"/>
        </w:rPr>
        <w:tab/>
      </w:r>
      <w:r w:rsidRPr="00AD360F">
        <w:rPr>
          <w:lang w:val="uk-UA"/>
        </w:rPr>
        <w:tab/>
      </w:r>
      <w:r w:rsidRPr="00AD360F">
        <w:rPr>
          <w:lang w:val="uk-UA"/>
        </w:rPr>
        <w:tab/>
      </w:r>
      <w:r w:rsidRPr="00AD360F">
        <w:rPr>
          <w:i/>
          <w:lang w:val="uk-UA"/>
        </w:rPr>
        <w:t>(назва організації)</w:t>
      </w:r>
    </w:p>
    <w:p w:rsidR="00D862BB" w:rsidRPr="00AD360F" w:rsidRDefault="00D862BB" w:rsidP="00D862BB">
      <w:pPr>
        <w:pStyle w:val="af"/>
        <w:rPr>
          <w:lang w:val="uk-UA"/>
        </w:rPr>
      </w:pPr>
      <w:r w:rsidRPr="00AD360F">
        <w:rPr>
          <w:lang w:val="uk-UA"/>
        </w:rPr>
        <w:t>Підрядник____________________________________________________</w:t>
      </w:r>
    </w:p>
    <w:p w:rsidR="00D862BB" w:rsidRPr="00AD360F" w:rsidRDefault="00D862BB" w:rsidP="00D862BB">
      <w:pPr>
        <w:pStyle w:val="af"/>
        <w:rPr>
          <w:i/>
          <w:lang w:val="uk-UA"/>
        </w:rPr>
      </w:pPr>
      <w:r w:rsidRPr="00AD360F">
        <w:rPr>
          <w:i/>
          <w:lang w:val="uk-UA"/>
        </w:rPr>
        <w:t xml:space="preserve">                   (назва організації)</w:t>
      </w:r>
    </w:p>
    <w:p w:rsidR="00D862BB" w:rsidRPr="00AD360F" w:rsidRDefault="00D862BB" w:rsidP="00D862BB">
      <w:pPr>
        <w:pStyle w:val="af"/>
        <w:rPr>
          <w:sz w:val="10"/>
          <w:lang w:val="uk-UA"/>
        </w:rPr>
      </w:pPr>
    </w:p>
    <w:p w:rsidR="00D862BB" w:rsidRPr="00AD360F" w:rsidRDefault="00D862BB" w:rsidP="00D862BB">
      <w:pPr>
        <w:pStyle w:val="af"/>
        <w:jc w:val="center"/>
        <w:rPr>
          <w:b/>
          <w:sz w:val="28"/>
          <w:szCs w:val="28"/>
          <w:lang w:val="uk-UA"/>
        </w:rPr>
      </w:pPr>
      <w:bookmarkStart w:id="13" w:name="_Toc57579192"/>
      <w:r w:rsidRPr="00AD360F">
        <w:rPr>
          <w:b/>
          <w:sz w:val="28"/>
          <w:szCs w:val="28"/>
          <w:lang w:val="uk-UA"/>
        </w:rPr>
        <w:t>ДОГОВІРНА ЦІНА</w:t>
      </w:r>
      <w:bookmarkEnd w:id="13"/>
    </w:p>
    <w:p w:rsidR="00D862BB" w:rsidRPr="00AD360F" w:rsidRDefault="00D862BB" w:rsidP="00D862BB">
      <w:pPr>
        <w:pStyle w:val="af"/>
        <w:jc w:val="center"/>
        <w:rPr>
          <w:sz w:val="8"/>
          <w:lang w:val="uk-UA"/>
        </w:rPr>
      </w:pPr>
    </w:p>
    <w:p w:rsidR="00D862BB" w:rsidRPr="00AD360F" w:rsidRDefault="00D862BB" w:rsidP="00D862BB">
      <w:pPr>
        <w:pStyle w:val="af"/>
        <w:jc w:val="center"/>
        <w:rPr>
          <w:lang w:val="uk-UA"/>
        </w:rPr>
      </w:pPr>
      <w:r w:rsidRPr="00AD360F">
        <w:rPr>
          <w:lang w:val="uk-UA"/>
        </w:rPr>
        <w:t>на  _____________________________________________________________</w:t>
      </w:r>
    </w:p>
    <w:p w:rsidR="00D862BB" w:rsidRPr="00AD360F" w:rsidRDefault="00D862BB" w:rsidP="00D862BB">
      <w:pPr>
        <w:pStyle w:val="af"/>
        <w:jc w:val="center"/>
        <w:rPr>
          <w:i/>
          <w:lang w:val="uk-UA"/>
        </w:rPr>
      </w:pPr>
      <w:r w:rsidRPr="00AD360F">
        <w:rPr>
          <w:i/>
          <w:lang w:val="uk-UA"/>
        </w:rPr>
        <w:t>(найменування об’єкта</w:t>
      </w:r>
      <w:r>
        <w:rPr>
          <w:i/>
          <w:lang w:val="uk-UA"/>
        </w:rPr>
        <w:t>)</w:t>
      </w:r>
    </w:p>
    <w:p w:rsidR="00D862BB" w:rsidRPr="00AD360F" w:rsidRDefault="00D862BB" w:rsidP="00D862BB">
      <w:pPr>
        <w:pStyle w:val="af"/>
        <w:jc w:val="center"/>
        <w:rPr>
          <w:lang w:val="uk-UA"/>
        </w:rPr>
      </w:pPr>
      <w:r w:rsidRPr="00AD360F">
        <w:rPr>
          <w:lang w:val="uk-UA"/>
        </w:rPr>
        <w:t>______________________________________________________________________________</w:t>
      </w:r>
    </w:p>
    <w:p w:rsidR="00D862BB" w:rsidRPr="00AD360F" w:rsidRDefault="00D862BB" w:rsidP="00D862BB">
      <w:pPr>
        <w:pStyle w:val="af"/>
        <w:rPr>
          <w:sz w:val="14"/>
          <w:lang w:val="uk-UA"/>
        </w:rPr>
      </w:pPr>
    </w:p>
    <w:p w:rsidR="00D862BB" w:rsidRPr="00AD360F" w:rsidRDefault="00D862BB" w:rsidP="00D862BB">
      <w:pPr>
        <w:pStyle w:val="af"/>
        <w:rPr>
          <w:lang w:val="uk-UA"/>
        </w:rPr>
      </w:pPr>
      <w:r w:rsidRPr="00AD360F">
        <w:rPr>
          <w:lang w:val="uk-UA"/>
        </w:rPr>
        <w:t>що здійснюється в 20___ році</w:t>
      </w:r>
    </w:p>
    <w:p w:rsidR="00D862BB" w:rsidRPr="006E3241" w:rsidRDefault="00D862BB" w:rsidP="00D862BB">
      <w:pPr>
        <w:pStyle w:val="af"/>
        <w:rPr>
          <w:u w:val="single"/>
          <w:lang w:val="uk-UA"/>
        </w:rPr>
      </w:pPr>
      <w:r w:rsidRPr="00AD360F">
        <w:rPr>
          <w:lang w:val="uk-UA"/>
        </w:rPr>
        <w:t xml:space="preserve">Вид договірної ціни </w:t>
      </w:r>
      <w:r>
        <w:rPr>
          <w:lang w:val="uk-UA"/>
        </w:rPr>
        <w:t xml:space="preserve"> </w:t>
      </w:r>
      <w:r w:rsidRPr="006E3241">
        <w:rPr>
          <w:u w:val="single"/>
          <w:lang w:val="uk-UA"/>
        </w:rPr>
        <w:t>тверда</w:t>
      </w:r>
    </w:p>
    <w:p w:rsidR="00D862BB" w:rsidRPr="00AD360F" w:rsidRDefault="00D862BB" w:rsidP="00D862BB">
      <w:pPr>
        <w:pStyle w:val="af"/>
        <w:rPr>
          <w:lang w:val="uk-UA"/>
        </w:rPr>
      </w:pPr>
      <w:r w:rsidRPr="00AD360F">
        <w:rPr>
          <w:lang w:val="uk-UA"/>
        </w:rPr>
        <w:t xml:space="preserve">Визначена згідно з </w:t>
      </w:r>
    </w:p>
    <w:p w:rsidR="00D862BB" w:rsidRPr="00AD360F" w:rsidRDefault="00D862BB" w:rsidP="00D862BB">
      <w:pPr>
        <w:pStyle w:val="af"/>
        <w:rPr>
          <w:lang w:val="uk-UA"/>
        </w:rPr>
      </w:pPr>
      <w:r w:rsidRPr="00AD360F">
        <w:rPr>
          <w:lang w:val="uk-UA"/>
        </w:rPr>
        <w:t>Складена в поточних цінах станом на «___» ____________ 20__ р.</w:t>
      </w:r>
    </w:p>
    <w:p w:rsidR="00D862BB" w:rsidRPr="00AD360F" w:rsidRDefault="00D862BB" w:rsidP="00D862BB">
      <w:pPr>
        <w:widowControl w:val="0"/>
        <w:spacing w:after="0" w:line="276" w:lineRule="auto"/>
        <w:jc w:val="both"/>
        <w:rPr>
          <w:rFonts w:ascii="Times New Roman" w:hAnsi="Times New Roman"/>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1343"/>
        <w:gridCol w:w="3118"/>
        <w:gridCol w:w="1134"/>
        <w:gridCol w:w="1702"/>
        <w:gridCol w:w="1559"/>
      </w:tblGrid>
      <w:tr w:rsidR="00D862BB" w:rsidRPr="00E5253D" w:rsidTr="00D862BB">
        <w:trPr>
          <w:cantSplit/>
          <w:trHeight w:val="384"/>
          <w:jc w:val="center"/>
        </w:trPr>
        <w:tc>
          <w:tcPr>
            <w:tcW w:w="920" w:type="dxa"/>
            <w:vMerge w:val="restart"/>
            <w:vAlign w:val="center"/>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lastRenderedPageBreak/>
              <w:t>№</w:t>
            </w:r>
          </w:p>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Ч.ч.</w:t>
            </w:r>
          </w:p>
        </w:tc>
        <w:tc>
          <w:tcPr>
            <w:tcW w:w="1343" w:type="dxa"/>
            <w:vMerge w:val="restart"/>
            <w:tcBorders>
              <w:bottom w:val="nil"/>
            </w:tcBorders>
            <w:vAlign w:val="center"/>
          </w:tcPr>
          <w:p w:rsidR="00D862BB" w:rsidRPr="00AD360F" w:rsidRDefault="00D862BB" w:rsidP="00D862BB">
            <w:pPr>
              <w:widowControl w:val="0"/>
              <w:spacing w:after="0" w:line="276" w:lineRule="auto"/>
              <w:jc w:val="center"/>
              <w:rPr>
                <w:rFonts w:ascii="Times New Roman" w:hAnsi="Times New Roman"/>
                <w:spacing w:val="-6"/>
                <w:sz w:val="20"/>
                <w:szCs w:val="20"/>
              </w:rPr>
            </w:pPr>
            <w:r w:rsidRPr="00AD360F">
              <w:rPr>
                <w:rFonts w:ascii="Times New Roman" w:hAnsi="Times New Roman"/>
                <w:spacing w:val="-6"/>
                <w:sz w:val="20"/>
                <w:szCs w:val="20"/>
              </w:rPr>
              <w:t>Обґрунтування</w:t>
            </w:r>
          </w:p>
        </w:tc>
        <w:tc>
          <w:tcPr>
            <w:tcW w:w="3118" w:type="dxa"/>
            <w:vMerge w:val="restart"/>
            <w:tcBorders>
              <w:bottom w:val="nil"/>
            </w:tcBorders>
            <w:vAlign w:val="center"/>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Найменування витрат</w:t>
            </w:r>
          </w:p>
        </w:tc>
        <w:tc>
          <w:tcPr>
            <w:tcW w:w="4395" w:type="dxa"/>
            <w:gridSpan w:val="3"/>
            <w:tcBorders>
              <w:bottom w:val="nil"/>
            </w:tcBorders>
            <w:vAlign w:val="center"/>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Вартість, тис. грн</w:t>
            </w:r>
          </w:p>
        </w:tc>
      </w:tr>
      <w:tr w:rsidR="00D862BB" w:rsidRPr="00E5253D" w:rsidTr="00D862BB">
        <w:trPr>
          <w:cantSplit/>
          <w:jc w:val="center"/>
        </w:trPr>
        <w:tc>
          <w:tcPr>
            <w:tcW w:w="920" w:type="dxa"/>
            <w:vMerge/>
            <w:vAlign w:val="center"/>
          </w:tcPr>
          <w:p w:rsidR="00D862BB" w:rsidRPr="00AD360F" w:rsidRDefault="00D862BB" w:rsidP="00D862BB">
            <w:pPr>
              <w:widowControl w:val="0"/>
              <w:spacing w:after="0" w:line="276" w:lineRule="auto"/>
              <w:jc w:val="center"/>
              <w:rPr>
                <w:rFonts w:ascii="Times New Roman" w:hAnsi="Times New Roman"/>
                <w:sz w:val="20"/>
                <w:szCs w:val="20"/>
              </w:rPr>
            </w:pPr>
          </w:p>
        </w:tc>
        <w:tc>
          <w:tcPr>
            <w:tcW w:w="1343" w:type="dxa"/>
            <w:vMerge/>
            <w:tcBorders>
              <w:bottom w:val="nil"/>
            </w:tcBorders>
            <w:vAlign w:val="center"/>
          </w:tcPr>
          <w:p w:rsidR="00D862BB" w:rsidRPr="00AD360F" w:rsidRDefault="00D862BB" w:rsidP="00D862BB">
            <w:pPr>
              <w:widowControl w:val="0"/>
              <w:spacing w:after="0" w:line="276" w:lineRule="auto"/>
              <w:jc w:val="center"/>
              <w:rPr>
                <w:rFonts w:ascii="Times New Roman" w:hAnsi="Times New Roman"/>
                <w:sz w:val="20"/>
                <w:szCs w:val="20"/>
              </w:rPr>
            </w:pPr>
          </w:p>
        </w:tc>
        <w:tc>
          <w:tcPr>
            <w:tcW w:w="3118" w:type="dxa"/>
            <w:vMerge/>
            <w:tcBorders>
              <w:bottom w:val="nil"/>
            </w:tcBorders>
            <w:vAlign w:val="center"/>
          </w:tcPr>
          <w:p w:rsidR="00D862BB" w:rsidRPr="00AD360F" w:rsidRDefault="00D862BB" w:rsidP="00D862BB">
            <w:pPr>
              <w:widowControl w:val="0"/>
              <w:spacing w:after="0" w:line="276" w:lineRule="auto"/>
              <w:jc w:val="center"/>
              <w:rPr>
                <w:rFonts w:ascii="Times New Roman" w:hAnsi="Times New Roman"/>
                <w:sz w:val="20"/>
                <w:szCs w:val="20"/>
              </w:rPr>
            </w:pPr>
          </w:p>
        </w:tc>
        <w:tc>
          <w:tcPr>
            <w:tcW w:w="1134" w:type="dxa"/>
            <w:vMerge w:val="restart"/>
            <w:tcBorders>
              <w:bottom w:val="nil"/>
            </w:tcBorders>
            <w:vAlign w:val="center"/>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всього</w:t>
            </w:r>
          </w:p>
        </w:tc>
        <w:tc>
          <w:tcPr>
            <w:tcW w:w="3261" w:type="dxa"/>
            <w:gridSpan w:val="2"/>
            <w:tcBorders>
              <w:bottom w:val="nil"/>
            </w:tcBorders>
            <w:vAlign w:val="center"/>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у тому числі:</w:t>
            </w:r>
          </w:p>
        </w:tc>
      </w:tr>
      <w:tr w:rsidR="00D862BB" w:rsidRPr="00E5253D" w:rsidTr="00D862BB">
        <w:trPr>
          <w:cantSplit/>
          <w:jc w:val="center"/>
        </w:trPr>
        <w:tc>
          <w:tcPr>
            <w:tcW w:w="920" w:type="dxa"/>
            <w:vMerge/>
            <w:tcBorders>
              <w:bottom w:val="nil"/>
            </w:tcBorders>
            <w:vAlign w:val="center"/>
          </w:tcPr>
          <w:p w:rsidR="00D862BB" w:rsidRPr="00AD360F" w:rsidRDefault="00D862BB" w:rsidP="00D862BB">
            <w:pPr>
              <w:widowControl w:val="0"/>
              <w:spacing w:after="0" w:line="276" w:lineRule="auto"/>
              <w:jc w:val="center"/>
              <w:rPr>
                <w:rFonts w:ascii="Times New Roman" w:hAnsi="Times New Roman"/>
                <w:sz w:val="20"/>
                <w:szCs w:val="20"/>
              </w:rPr>
            </w:pPr>
          </w:p>
        </w:tc>
        <w:tc>
          <w:tcPr>
            <w:tcW w:w="1343" w:type="dxa"/>
            <w:vMerge/>
            <w:tcBorders>
              <w:bottom w:val="nil"/>
            </w:tcBorders>
            <w:vAlign w:val="center"/>
          </w:tcPr>
          <w:p w:rsidR="00D862BB" w:rsidRPr="00AD360F" w:rsidRDefault="00D862BB" w:rsidP="00D862BB">
            <w:pPr>
              <w:widowControl w:val="0"/>
              <w:spacing w:after="0" w:line="276" w:lineRule="auto"/>
              <w:jc w:val="center"/>
              <w:rPr>
                <w:rFonts w:ascii="Times New Roman" w:hAnsi="Times New Roman"/>
                <w:sz w:val="20"/>
                <w:szCs w:val="20"/>
              </w:rPr>
            </w:pPr>
          </w:p>
        </w:tc>
        <w:tc>
          <w:tcPr>
            <w:tcW w:w="3118" w:type="dxa"/>
            <w:vMerge/>
            <w:tcBorders>
              <w:bottom w:val="nil"/>
            </w:tcBorders>
            <w:vAlign w:val="center"/>
          </w:tcPr>
          <w:p w:rsidR="00D862BB" w:rsidRPr="00AD360F" w:rsidRDefault="00D862BB" w:rsidP="00D862BB">
            <w:pPr>
              <w:widowControl w:val="0"/>
              <w:spacing w:after="0" w:line="276" w:lineRule="auto"/>
              <w:jc w:val="center"/>
              <w:rPr>
                <w:rFonts w:ascii="Times New Roman" w:hAnsi="Times New Roman"/>
                <w:sz w:val="20"/>
                <w:szCs w:val="20"/>
              </w:rPr>
            </w:pPr>
          </w:p>
        </w:tc>
        <w:tc>
          <w:tcPr>
            <w:tcW w:w="1134" w:type="dxa"/>
            <w:vMerge/>
            <w:tcBorders>
              <w:bottom w:val="nil"/>
            </w:tcBorders>
            <w:vAlign w:val="center"/>
          </w:tcPr>
          <w:p w:rsidR="00D862BB" w:rsidRPr="00AD360F" w:rsidRDefault="00D862BB" w:rsidP="00D862BB">
            <w:pPr>
              <w:widowControl w:val="0"/>
              <w:spacing w:after="0" w:line="276" w:lineRule="auto"/>
              <w:jc w:val="center"/>
              <w:rPr>
                <w:rFonts w:ascii="Times New Roman" w:hAnsi="Times New Roman"/>
                <w:sz w:val="20"/>
                <w:szCs w:val="20"/>
              </w:rPr>
            </w:pPr>
          </w:p>
        </w:tc>
        <w:tc>
          <w:tcPr>
            <w:tcW w:w="1702" w:type="dxa"/>
            <w:tcBorders>
              <w:bottom w:val="nil"/>
            </w:tcBorders>
            <w:vAlign w:val="center"/>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 xml:space="preserve"> робіт</w:t>
            </w:r>
          </w:p>
        </w:tc>
        <w:tc>
          <w:tcPr>
            <w:tcW w:w="1559" w:type="dxa"/>
            <w:tcBorders>
              <w:bottom w:val="nil"/>
            </w:tcBorders>
            <w:vAlign w:val="center"/>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інших витрат</w:t>
            </w:r>
          </w:p>
        </w:tc>
      </w:tr>
      <w:tr w:rsidR="00D862BB" w:rsidRPr="00E5253D" w:rsidTr="00D862BB">
        <w:trPr>
          <w:cantSplit/>
          <w:jc w:val="center"/>
        </w:trPr>
        <w:tc>
          <w:tcPr>
            <w:tcW w:w="920" w:type="dxa"/>
            <w:vAlign w:val="center"/>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1</w:t>
            </w:r>
          </w:p>
        </w:tc>
        <w:tc>
          <w:tcPr>
            <w:tcW w:w="1343" w:type="dxa"/>
            <w:vAlign w:val="center"/>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2</w:t>
            </w:r>
          </w:p>
        </w:tc>
        <w:tc>
          <w:tcPr>
            <w:tcW w:w="3118" w:type="dxa"/>
            <w:vAlign w:val="center"/>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3</w:t>
            </w:r>
          </w:p>
        </w:tc>
        <w:tc>
          <w:tcPr>
            <w:tcW w:w="1134" w:type="dxa"/>
            <w:vAlign w:val="center"/>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4</w:t>
            </w:r>
          </w:p>
        </w:tc>
        <w:tc>
          <w:tcPr>
            <w:tcW w:w="1702" w:type="dxa"/>
            <w:vAlign w:val="center"/>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5</w:t>
            </w:r>
          </w:p>
        </w:tc>
        <w:tc>
          <w:tcPr>
            <w:tcW w:w="1559" w:type="dxa"/>
            <w:vAlign w:val="center"/>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6</w:t>
            </w:r>
          </w:p>
        </w:tc>
      </w:tr>
      <w:tr w:rsidR="00D862BB" w:rsidRPr="00E5253D" w:rsidTr="00D862BB">
        <w:trPr>
          <w:cantSplit/>
          <w:jc w:val="center"/>
        </w:trPr>
        <w:tc>
          <w:tcPr>
            <w:tcW w:w="920" w:type="dxa"/>
            <w:tcBorders>
              <w:bottom w:val="nil"/>
            </w:tcBorders>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1</w:t>
            </w:r>
          </w:p>
        </w:tc>
        <w:tc>
          <w:tcPr>
            <w:tcW w:w="1343" w:type="dxa"/>
            <w:tcBorders>
              <w:bottom w:val="nil"/>
            </w:tcBorders>
          </w:tcPr>
          <w:p w:rsidR="00D862BB" w:rsidRPr="00AD360F" w:rsidRDefault="00D862BB" w:rsidP="00D862BB">
            <w:pPr>
              <w:widowControl w:val="0"/>
              <w:spacing w:after="0" w:line="276" w:lineRule="auto"/>
              <w:jc w:val="center"/>
              <w:rPr>
                <w:rFonts w:ascii="Times New Roman" w:hAnsi="Times New Roman"/>
                <w:sz w:val="20"/>
                <w:szCs w:val="20"/>
              </w:rPr>
            </w:pPr>
          </w:p>
        </w:tc>
        <w:tc>
          <w:tcPr>
            <w:tcW w:w="3118" w:type="dxa"/>
            <w:tcBorders>
              <w:bottom w:val="nil"/>
            </w:tcBorders>
          </w:tcPr>
          <w:p w:rsidR="00D862BB" w:rsidRPr="00AD360F" w:rsidRDefault="00D862BB" w:rsidP="00D862BB">
            <w:pPr>
              <w:widowControl w:val="0"/>
              <w:spacing w:after="0" w:line="276" w:lineRule="auto"/>
              <w:rPr>
                <w:rFonts w:ascii="Times New Roman" w:hAnsi="Times New Roman"/>
                <w:sz w:val="20"/>
                <w:szCs w:val="20"/>
              </w:rPr>
            </w:pPr>
            <w:r w:rsidRPr="00AD360F">
              <w:rPr>
                <w:rFonts w:ascii="Times New Roman" w:hAnsi="Times New Roman"/>
                <w:sz w:val="20"/>
                <w:szCs w:val="20"/>
              </w:rPr>
              <w:t>Прямі витрати</w:t>
            </w:r>
          </w:p>
        </w:tc>
        <w:tc>
          <w:tcPr>
            <w:tcW w:w="1134" w:type="dxa"/>
            <w:tcBorders>
              <w:bottom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bottom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bottom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862BB" w:rsidRPr="00E5253D" w:rsidTr="00D862BB">
        <w:trPr>
          <w:cantSplit/>
          <w:jc w:val="center"/>
        </w:trPr>
        <w:tc>
          <w:tcPr>
            <w:tcW w:w="920" w:type="dxa"/>
            <w:tcBorders>
              <w:top w:val="nil"/>
              <w:bottom w:val="nil"/>
            </w:tcBorders>
          </w:tcPr>
          <w:p w:rsidR="00D862BB" w:rsidRPr="00AD360F" w:rsidRDefault="00D862BB" w:rsidP="00D862BB">
            <w:pPr>
              <w:widowControl w:val="0"/>
              <w:spacing w:after="0" w:line="276" w:lineRule="auto"/>
              <w:jc w:val="center"/>
              <w:rPr>
                <w:rFonts w:ascii="Times New Roman" w:hAnsi="Times New Roman"/>
                <w:sz w:val="20"/>
                <w:szCs w:val="20"/>
              </w:rPr>
            </w:pPr>
          </w:p>
        </w:tc>
        <w:tc>
          <w:tcPr>
            <w:tcW w:w="1343" w:type="dxa"/>
            <w:tcBorders>
              <w:top w:val="nil"/>
              <w:bottom w:val="nil"/>
            </w:tcBorders>
          </w:tcPr>
          <w:p w:rsidR="00D862BB" w:rsidRPr="00AD360F" w:rsidRDefault="00D862BB" w:rsidP="00D862BB">
            <w:pPr>
              <w:widowControl w:val="0"/>
              <w:spacing w:after="0" w:line="276" w:lineRule="auto"/>
              <w:jc w:val="center"/>
              <w:rPr>
                <w:rFonts w:ascii="Times New Roman" w:hAnsi="Times New Roman"/>
                <w:sz w:val="20"/>
                <w:szCs w:val="20"/>
              </w:rPr>
            </w:pPr>
          </w:p>
        </w:tc>
        <w:tc>
          <w:tcPr>
            <w:tcW w:w="3118" w:type="dxa"/>
            <w:tcBorders>
              <w:top w:val="nil"/>
              <w:bottom w:val="nil"/>
            </w:tcBorders>
          </w:tcPr>
          <w:p w:rsidR="00D862BB" w:rsidRPr="00AD360F" w:rsidRDefault="00D862BB" w:rsidP="00D862BB">
            <w:pPr>
              <w:widowControl w:val="0"/>
              <w:spacing w:after="0" w:line="276" w:lineRule="auto"/>
              <w:rPr>
                <w:rFonts w:ascii="Times New Roman" w:hAnsi="Times New Roman"/>
                <w:sz w:val="20"/>
                <w:szCs w:val="20"/>
              </w:rPr>
            </w:pPr>
            <w:r w:rsidRPr="00AD360F">
              <w:rPr>
                <w:rFonts w:ascii="Times New Roman" w:hAnsi="Times New Roman"/>
                <w:sz w:val="20"/>
                <w:szCs w:val="20"/>
              </w:rPr>
              <w:t>в т.ч.</w:t>
            </w:r>
          </w:p>
        </w:tc>
        <w:tc>
          <w:tcPr>
            <w:tcW w:w="1134" w:type="dxa"/>
            <w:tcBorders>
              <w:top w:val="nil"/>
              <w:bottom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p>
        </w:tc>
        <w:tc>
          <w:tcPr>
            <w:tcW w:w="1702" w:type="dxa"/>
            <w:tcBorders>
              <w:top w:val="nil"/>
              <w:bottom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p>
        </w:tc>
        <w:tc>
          <w:tcPr>
            <w:tcW w:w="1559" w:type="dxa"/>
            <w:tcBorders>
              <w:top w:val="nil"/>
              <w:bottom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p>
        </w:tc>
      </w:tr>
      <w:tr w:rsidR="00D862BB" w:rsidRPr="00E5253D" w:rsidTr="00D862BB">
        <w:trPr>
          <w:cantSplit/>
          <w:jc w:val="center"/>
        </w:trPr>
        <w:tc>
          <w:tcPr>
            <w:tcW w:w="920" w:type="dxa"/>
            <w:tcBorders>
              <w:top w:val="nil"/>
              <w:bottom w:val="nil"/>
            </w:tcBorders>
          </w:tcPr>
          <w:p w:rsidR="00D862BB" w:rsidRPr="00AD360F" w:rsidRDefault="00D862BB" w:rsidP="00D862BB">
            <w:pPr>
              <w:widowControl w:val="0"/>
              <w:spacing w:after="0" w:line="276" w:lineRule="auto"/>
              <w:jc w:val="center"/>
              <w:rPr>
                <w:rFonts w:ascii="Times New Roman" w:hAnsi="Times New Roman"/>
                <w:sz w:val="20"/>
                <w:szCs w:val="20"/>
              </w:rPr>
            </w:pPr>
          </w:p>
        </w:tc>
        <w:tc>
          <w:tcPr>
            <w:tcW w:w="1343" w:type="dxa"/>
            <w:tcBorders>
              <w:top w:val="nil"/>
              <w:bottom w:val="nil"/>
            </w:tcBorders>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1</w:t>
            </w:r>
          </w:p>
        </w:tc>
        <w:tc>
          <w:tcPr>
            <w:tcW w:w="3118" w:type="dxa"/>
            <w:tcBorders>
              <w:top w:val="nil"/>
              <w:bottom w:val="nil"/>
            </w:tcBorders>
          </w:tcPr>
          <w:p w:rsidR="00D862BB" w:rsidRPr="00AD360F" w:rsidRDefault="00D862BB" w:rsidP="00D862BB">
            <w:pPr>
              <w:widowControl w:val="0"/>
              <w:spacing w:after="0" w:line="276" w:lineRule="auto"/>
              <w:jc w:val="both"/>
              <w:rPr>
                <w:rFonts w:ascii="Times New Roman" w:hAnsi="Times New Roman"/>
                <w:sz w:val="20"/>
                <w:szCs w:val="20"/>
              </w:rPr>
            </w:pPr>
            <w:r w:rsidRPr="00AD360F">
              <w:rPr>
                <w:rFonts w:ascii="Times New Roman" w:hAnsi="Times New Roman"/>
                <w:sz w:val="20"/>
                <w:szCs w:val="20"/>
              </w:rPr>
              <w:t>Заробітна плата</w:t>
            </w:r>
          </w:p>
        </w:tc>
        <w:tc>
          <w:tcPr>
            <w:tcW w:w="1134" w:type="dxa"/>
            <w:tcBorders>
              <w:top w:val="nil"/>
              <w:bottom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bottom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bottom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862BB" w:rsidRPr="00E5253D" w:rsidTr="00D862BB">
        <w:trPr>
          <w:cantSplit/>
          <w:jc w:val="center"/>
        </w:trPr>
        <w:tc>
          <w:tcPr>
            <w:tcW w:w="920" w:type="dxa"/>
            <w:tcBorders>
              <w:top w:val="nil"/>
              <w:bottom w:val="nil"/>
            </w:tcBorders>
          </w:tcPr>
          <w:p w:rsidR="00D862BB" w:rsidRPr="00AD360F" w:rsidRDefault="00D862BB" w:rsidP="00D862BB">
            <w:pPr>
              <w:widowControl w:val="0"/>
              <w:spacing w:after="0" w:line="276" w:lineRule="auto"/>
              <w:jc w:val="center"/>
              <w:rPr>
                <w:rFonts w:ascii="Times New Roman" w:hAnsi="Times New Roman"/>
                <w:sz w:val="20"/>
                <w:szCs w:val="20"/>
              </w:rPr>
            </w:pPr>
          </w:p>
        </w:tc>
        <w:tc>
          <w:tcPr>
            <w:tcW w:w="1343" w:type="dxa"/>
            <w:tcBorders>
              <w:top w:val="dotted" w:sz="4" w:space="0" w:color="auto"/>
              <w:bottom w:val="dotted" w:sz="4" w:space="0" w:color="auto"/>
            </w:tcBorders>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2</w:t>
            </w:r>
          </w:p>
        </w:tc>
        <w:tc>
          <w:tcPr>
            <w:tcW w:w="3118" w:type="dxa"/>
            <w:tcBorders>
              <w:top w:val="dotted" w:sz="4" w:space="0" w:color="auto"/>
              <w:bottom w:val="dotted" w:sz="4" w:space="0" w:color="auto"/>
            </w:tcBorders>
          </w:tcPr>
          <w:p w:rsidR="00D862BB" w:rsidRPr="00AD360F" w:rsidRDefault="00D862BB" w:rsidP="00D862BB">
            <w:pPr>
              <w:widowControl w:val="0"/>
              <w:spacing w:after="0" w:line="276" w:lineRule="auto"/>
              <w:jc w:val="both"/>
              <w:rPr>
                <w:rFonts w:ascii="Times New Roman" w:hAnsi="Times New Roman"/>
                <w:sz w:val="20"/>
                <w:szCs w:val="20"/>
              </w:rPr>
            </w:pPr>
            <w:r w:rsidRPr="00AD360F">
              <w:rPr>
                <w:rFonts w:ascii="Times New Roman" w:hAnsi="Times New Roman"/>
                <w:sz w:val="20"/>
                <w:szCs w:val="20"/>
              </w:rPr>
              <w:t>Вартість матеріальних ресурсів</w:t>
            </w:r>
          </w:p>
        </w:tc>
        <w:tc>
          <w:tcPr>
            <w:tcW w:w="1134" w:type="dxa"/>
            <w:tcBorders>
              <w:top w:val="dotted" w:sz="4" w:space="0" w:color="auto"/>
              <w:bottom w:val="dotted" w:sz="4" w:space="0" w:color="auto"/>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dotted" w:sz="4" w:space="0" w:color="auto"/>
              <w:bottom w:val="dotted" w:sz="4" w:space="0" w:color="auto"/>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dotted" w:sz="4" w:space="0" w:color="auto"/>
              <w:bottom w:val="dotted" w:sz="4" w:space="0" w:color="auto"/>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862BB" w:rsidRPr="00E5253D" w:rsidTr="00D862BB">
        <w:trPr>
          <w:cantSplit/>
          <w:jc w:val="center"/>
        </w:trPr>
        <w:tc>
          <w:tcPr>
            <w:tcW w:w="920" w:type="dxa"/>
            <w:tcBorders>
              <w:top w:val="nil"/>
            </w:tcBorders>
          </w:tcPr>
          <w:p w:rsidR="00D862BB" w:rsidRPr="00AD360F" w:rsidRDefault="00D862BB" w:rsidP="00D862BB">
            <w:pPr>
              <w:widowControl w:val="0"/>
              <w:spacing w:after="0" w:line="276" w:lineRule="auto"/>
              <w:jc w:val="center"/>
              <w:rPr>
                <w:rFonts w:ascii="Times New Roman" w:hAnsi="Times New Roman"/>
                <w:sz w:val="20"/>
                <w:szCs w:val="20"/>
              </w:rPr>
            </w:pPr>
          </w:p>
        </w:tc>
        <w:tc>
          <w:tcPr>
            <w:tcW w:w="1343" w:type="dxa"/>
            <w:tcBorders>
              <w:top w:val="nil"/>
            </w:tcBorders>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3</w:t>
            </w:r>
          </w:p>
        </w:tc>
        <w:tc>
          <w:tcPr>
            <w:tcW w:w="3118" w:type="dxa"/>
            <w:tcBorders>
              <w:top w:val="nil"/>
            </w:tcBorders>
          </w:tcPr>
          <w:p w:rsidR="00D862BB" w:rsidRPr="00AD360F" w:rsidRDefault="00D862BB" w:rsidP="00D862BB">
            <w:pPr>
              <w:widowControl w:val="0"/>
              <w:spacing w:after="0" w:line="276" w:lineRule="auto"/>
              <w:jc w:val="both"/>
              <w:rPr>
                <w:rFonts w:ascii="Times New Roman" w:hAnsi="Times New Roman"/>
                <w:sz w:val="20"/>
                <w:szCs w:val="20"/>
              </w:rPr>
            </w:pPr>
            <w:r w:rsidRPr="00AD360F">
              <w:rPr>
                <w:rFonts w:ascii="Times New Roman" w:hAnsi="Times New Roman"/>
                <w:sz w:val="20"/>
                <w:szCs w:val="20"/>
              </w:rPr>
              <w:t>Вартість експлуатації будівельних машин та механізмів</w:t>
            </w:r>
          </w:p>
        </w:tc>
        <w:tc>
          <w:tcPr>
            <w:tcW w:w="1134" w:type="dxa"/>
            <w:tcBorders>
              <w:top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862BB" w:rsidRPr="00E5253D" w:rsidTr="00D862BB">
        <w:trPr>
          <w:cantSplit/>
          <w:jc w:val="center"/>
        </w:trPr>
        <w:tc>
          <w:tcPr>
            <w:tcW w:w="920" w:type="dxa"/>
            <w:tcBorders>
              <w:top w:val="nil"/>
            </w:tcBorders>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2</w:t>
            </w:r>
          </w:p>
        </w:tc>
        <w:tc>
          <w:tcPr>
            <w:tcW w:w="1343" w:type="dxa"/>
            <w:tcBorders>
              <w:top w:val="nil"/>
            </w:tcBorders>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4</w:t>
            </w:r>
          </w:p>
        </w:tc>
        <w:tc>
          <w:tcPr>
            <w:tcW w:w="3118" w:type="dxa"/>
            <w:tcBorders>
              <w:top w:val="nil"/>
            </w:tcBorders>
          </w:tcPr>
          <w:p w:rsidR="00D862BB" w:rsidRPr="00AD360F" w:rsidRDefault="00D862BB" w:rsidP="00D862BB">
            <w:pPr>
              <w:widowControl w:val="0"/>
              <w:spacing w:after="0" w:line="276" w:lineRule="auto"/>
              <w:jc w:val="both"/>
              <w:rPr>
                <w:rFonts w:ascii="Times New Roman" w:hAnsi="Times New Roman"/>
                <w:spacing w:val="4"/>
                <w:sz w:val="20"/>
                <w:szCs w:val="20"/>
              </w:rPr>
            </w:pPr>
            <w:r w:rsidRPr="00AD360F">
              <w:rPr>
                <w:rFonts w:ascii="Times New Roman" w:hAnsi="Times New Roman"/>
                <w:spacing w:val="4"/>
                <w:sz w:val="20"/>
                <w:szCs w:val="20"/>
              </w:rPr>
              <w:t>Загальновиробничі витрати</w:t>
            </w:r>
          </w:p>
        </w:tc>
        <w:tc>
          <w:tcPr>
            <w:tcW w:w="1134" w:type="dxa"/>
            <w:tcBorders>
              <w:top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862BB" w:rsidRPr="00E5253D" w:rsidTr="00D862BB">
        <w:trPr>
          <w:cantSplit/>
          <w:jc w:val="center"/>
        </w:trPr>
        <w:tc>
          <w:tcPr>
            <w:tcW w:w="920" w:type="dxa"/>
            <w:tcBorders>
              <w:top w:val="nil"/>
            </w:tcBorders>
          </w:tcPr>
          <w:p w:rsidR="00D862BB" w:rsidRPr="00AD360F" w:rsidRDefault="00D862BB" w:rsidP="00D862BB">
            <w:pPr>
              <w:widowControl w:val="0"/>
              <w:spacing w:after="0" w:line="276" w:lineRule="auto"/>
              <w:jc w:val="center"/>
              <w:rPr>
                <w:rFonts w:ascii="Times New Roman" w:hAnsi="Times New Roman"/>
                <w:sz w:val="20"/>
                <w:szCs w:val="20"/>
              </w:rPr>
            </w:pPr>
          </w:p>
        </w:tc>
        <w:tc>
          <w:tcPr>
            <w:tcW w:w="1343" w:type="dxa"/>
            <w:tcBorders>
              <w:top w:val="nil"/>
            </w:tcBorders>
          </w:tcPr>
          <w:p w:rsidR="00D862BB" w:rsidRPr="00AD360F" w:rsidRDefault="00D862BB" w:rsidP="00D862BB">
            <w:pPr>
              <w:widowControl w:val="0"/>
              <w:spacing w:after="0" w:line="276" w:lineRule="auto"/>
              <w:jc w:val="center"/>
              <w:rPr>
                <w:rFonts w:ascii="Times New Roman" w:hAnsi="Times New Roman"/>
                <w:sz w:val="20"/>
                <w:szCs w:val="20"/>
              </w:rPr>
            </w:pPr>
          </w:p>
        </w:tc>
        <w:tc>
          <w:tcPr>
            <w:tcW w:w="3118" w:type="dxa"/>
            <w:tcBorders>
              <w:top w:val="nil"/>
            </w:tcBorders>
          </w:tcPr>
          <w:p w:rsidR="00D862BB" w:rsidRPr="00AD360F" w:rsidRDefault="00D862BB" w:rsidP="00D862BB">
            <w:pPr>
              <w:pStyle w:val="af"/>
              <w:rPr>
                <w:b/>
                <w:sz w:val="20"/>
                <w:szCs w:val="20"/>
                <w:lang w:val="uk-UA"/>
              </w:rPr>
            </w:pPr>
            <w:bookmarkStart w:id="14" w:name="_Toc57579193"/>
            <w:r w:rsidRPr="00AD360F">
              <w:rPr>
                <w:b/>
                <w:sz w:val="20"/>
                <w:szCs w:val="20"/>
                <w:lang w:val="uk-UA"/>
              </w:rPr>
              <w:t>Разом</w:t>
            </w:r>
            <w:bookmarkEnd w:id="14"/>
          </w:p>
        </w:tc>
        <w:tc>
          <w:tcPr>
            <w:tcW w:w="1134" w:type="dxa"/>
            <w:tcBorders>
              <w:top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862BB" w:rsidRPr="00E5253D" w:rsidTr="00D862BB">
        <w:trPr>
          <w:cantSplit/>
          <w:jc w:val="center"/>
        </w:trPr>
        <w:tc>
          <w:tcPr>
            <w:tcW w:w="920" w:type="dxa"/>
            <w:tcBorders>
              <w:top w:val="nil"/>
            </w:tcBorders>
          </w:tcPr>
          <w:p w:rsidR="00D862BB" w:rsidRPr="00AD360F" w:rsidRDefault="00D862BB" w:rsidP="00D862BB">
            <w:pPr>
              <w:widowControl w:val="0"/>
              <w:spacing w:after="0" w:line="276" w:lineRule="auto"/>
              <w:jc w:val="center"/>
              <w:rPr>
                <w:rFonts w:ascii="Times New Roman" w:hAnsi="Times New Roman"/>
                <w:sz w:val="20"/>
                <w:szCs w:val="20"/>
              </w:rPr>
            </w:pPr>
            <w:r>
              <w:rPr>
                <w:rFonts w:ascii="Times New Roman" w:hAnsi="Times New Roman"/>
                <w:sz w:val="20"/>
                <w:szCs w:val="20"/>
              </w:rPr>
              <w:t>3</w:t>
            </w:r>
          </w:p>
        </w:tc>
        <w:tc>
          <w:tcPr>
            <w:tcW w:w="1343" w:type="dxa"/>
            <w:tcBorders>
              <w:top w:val="nil"/>
            </w:tcBorders>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 xml:space="preserve">Розр. № </w:t>
            </w:r>
            <w:r>
              <w:rPr>
                <w:rFonts w:ascii="Times New Roman" w:hAnsi="Times New Roman"/>
                <w:sz w:val="20"/>
                <w:szCs w:val="20"/>
              </w:rPr>
              <w:t>5</w:t>
            </w:r>
          </w:p>
        </w:tc>
        <w:tc>
          <w:tcPr>
            <w:tcW w:w="3118" w:type="dxa"/>
            <w:tcBorders>
              <w:top w:val="nil"/>
            </w:tcBorders>
          </w:tcPr>
          <w:p w:rsidR="00D862BB" w:rsidRPr="00AD360F" w:rsidRDefault="00D862BB" w:rsidP="00D862BB">
            <w:pPr>
              <w:widowControl w:val="0"/>
              <w:spacing w:after="0" w:line="276" w:lineRule="auto"/>
              <w:rPr>
                <w:rFonts w:ascii="Times New Roman" w:hAnsi="Times New Roman"/>
                <w:sz w:val="20"/>
                <w:szCs w:val="20"/>
              </w:rPr>
            </w:pPr>
            <w:r w:rsidRPr="00AD360F">
              <w:rPr>
                <w:rFonts w:ascii="Times New Roman" w:hAnsi="Times New Roman"/>
                <w:sz w:val="20"/>
                <w:szCs w:val="20"/>
              </w:rPr>
              <w:t>Прибуток</w:t>
            </w:r>
          </w:p>
        </w:tc>
        <w:tc>
          <w:tcPr>
            <w:tcW w:w="1134" w:type="dxa"/>
            <w:tcBorders>
              <w:top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862BB" w:rsidRPr="00E5253D" w:rsidTr="00D862BB">
        <w:trPr>
          <w:cantSplit/>
          <w:jc w:val="center"/>
        </w:trPr>
        <w:tc>
          <w:tcPr>
            <w:tcW w:w="920" w:type="dxa"/>
            <w:tcBorders>
              <w:top w:val="nil"/>
            </w:tcBorders>
          </w:tcPr>
          <w:p w:rsidR="00D862BB" w:rsidRPr="00AD360F" w:rsidRDefault="00D862BB" w:rsidP="00D862BB">
            <w:pPr>
              <w:widowControl w:val="0"/>
              <w:spacing w:after="0" w:line="276" w:lineRule="auto"/>
              <w:jc w:val="center"/>
              <w:rPr>
                <w:rFonts w:ascii="Times New Roman" w:hAnsi="Times New Roman"/>
                <w:sz w:val="20"/>
                <w:szCs w:val="20"/>
              </w:rPr>
            </w:pPr>
            <w:r>
              <w:rPr>
                <w:rFonts w:ascii="Times New Roman" w:hAnsi="Times New Roman"/>
                <w:sz w:val="20"/>
                <w:szCs w:val="20"/>
              </w:rPr>
              <w:t>4</w:t>
            </w:r>
          </w:p>
        </w:tc>
        <w:tc>
          <w:tcPr>
            <w:tcW w:w="1343" w:type="dxa"/>
            <w:tcBorders>
              <w:top w:val="nil"/>
            </w:tcBorders>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 xml:space="preserve">Розр. № </w:t>
            </w:r>
            <w:r>
              <w:rPr>
                <w:rFonts w:ascii="Times New Roman" w:hAnsi="Times New Roman"/>
                <w:sz w:val="20"/>
                <w:szCs w:val="20"/>
              </w:rPr>
              <w:t>6</w:t>
            </w:r>
          </w:p>
        </w:tc>
        <w:tc>
          <w:tcPr>
            <w:tcW w:w="3118" w:type="dxa"/>
            <w:tcBorders>
              <w:top w:val="nil"/>
            </w:tcBorders>
          </w:tcPr>
          <w:p w:rsidR="00D862BB" w:rsidRPr="00AD360F" w:rsidRDefault="00D862BB" w:rsidP="00D862BB">
            <w:pPr>
              <w:widowControl w:val="0"/>
              <w:spacing w:after="0" w:line="276" w:lineRule="auto"/>
              <w:jc w:val="both"/>
              <w:rPr>
                <w:rFonts w:ascii="Times New Roman" w:hAnsi="Times New Roman"/>
                <w:sz w:val="20"/>
                <w:szCs w:val="20"/>
              </w:rPr>
            </w:pPr>
            <w:r w:rsidRPr="00AD360F">
              <w:rPr>
                <w:rFonts w:ascii="Times New Roman" w:hAnsi="Times New Roman"/>
                <w:spacing w:val="-6"/>
                <w:sz w:val="20"/>
                <w:szCs w:val="20"/>
              </w:rPr>
              <w:t>Кошти на покриття адміністративних</w:t>
            </w:r>
            <w:r w:rsidRPr="00AD360F">
              <w:rPr>
                <w:rFonts w:ascii="Times New Roman" w:hAnsi="Times New Roman"/>
                <w:spacing w:val="4"/>
                <w:sz w:val="20"/>
                <w:szCs w:val="20"/>
              </w:rPr>
              <w:t xml:space="preserve"> витрат</w:t>
            </w:r>
            <w:r w:rsidRPr="00AD360F">
              <w:rPr>
                <w:rFonts w:ascii="Times New Roman" w:hAnsi="Times New Roman"/>
                <w:sz w:val="20"/>
                <w:szCs w:val="20"/>
              </w:rPr>
              <w:t xml:space="preserve"> організації </w:t>
            </w:r>
          </w:p>
        </w:tc>
        <w:tc>
          <w:tcPr>
            <w:tcW w:w="1134" w:type="dxa"/>
            <w:tcBorders>
              <w:top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862BB" w:rsidRPr="00E5253D" w:rsidTr="00D862BB">
        <w:trPr>
          <w:cantSplit/>
          <w:jc w:val="center"/>
        </w:trPr>
        <w:tc>
          <w:tcPr>
            <w:tcW w:w="920" w:type="dxa"/>
            <w:tcBorders>
              <w:top w:val="nil"/>
              <w:left w:val="single" w:sz="4" w:space="0" w:color="auto"/>
              <w:bottom w:val="single" w:sz="4" w:space="0" w:color="auto"/>
              <w:right w:val="single" w:sz="4" w:space="0" w:color="auto"/>
            </w:tcBorders>
          </w:tcPr>
          <w:p w:rsidR="00D862BB" w:rsidRPr="00AD360F" w:rsidRDefault="00D862BB" w:rsidP="00D862BB">
            <w:pPr>
              <w:widowControl w:val="0"/>
              <w:spacing w:after="0" w:line="276" w:lineRule="auto"/>
              <w:jc w:val="center"/>
              <w:rPr>
                <w:rFonts w:ascii="Times New Roman" w:hAnsi="Times New Roman"/>
                <w:sz w:val="20"/>
                <w:szCs w:val="20"/>
              </w:rPr>
            </w:pPr>
            <w:r>
              <w:rPr>
                <w:rFonts w:ascii="Times New Roman" w:hAnsi="Times New Roman"/>
                <w:sz w:val="20"/>
                <w:szCs w:val="20"/>
              </w:rPr>
              <w:t>5</w:t>
            </w:r>
          </w:p>
        </w:tc>
        <w:tc>
          <w:tcPr>
            <w:tcW w:w="1343" w:type="dxa"/>
            <w:tcBorders>
              <w:top w:val="nil"/>
              <w:left w:val="single" w:sz="4" w:space="0" w:color="auto"/>
              <w:bottom w:val="single" w:sz="4" w:space="0" w:color="auto"/>
              <w:right w:val="single" w:sz="4" w:space="0" w:color="auto"/>
            </w:tcBorders>
          </w:tcPr>
          <w:p w:rsidR="00D862BB" w:rsidRPr="006E3241" w:rsidRDefault="00D862BB" w:rsidP="00D862BB">
            <w:pPr>
              <w:widowControl w:val="0"/>
              <w:spacing w:after="0" w:line="276" w:lineRule="auto"/>
              <w:jc w:val="center"/>
              <w:rPr>
                <w:rFonts w:ascii="Times New Roman" w:hAnsi="Times New Roman"/>
                <w:sz w:val="20"/>
                <w:szCs w:val="20"/>
              </w:rPr>
            </w:pPr>
            <w:r w:rsidRPr="006E3241">
              <w:rPr>
                <w:rFonts w:ascii="Times New Roman" w:hAnsi="Times New Roman"/>
                <w:sz w:val="20"/>
                <w:szCs w:val="20"/>
              </w:rPr>
              <w:t xml:space="preserve">Розр. № </w:t>
            </w:r>
            <w:r>
              <w:rPr>
                <w:rFonts w:ascii="Times New Roman" w:hAnsi="Times New Roman"/>
                <w:sz w:val="20"/>
                <w:szCs w:val="20"/>
              </w:rPr>
              <w:t>7</w:t>
            </w:r>
          </w:p>
        </w:tc>
        <w:tc>
          <w:tcPr>
            <w:tcW w:w="3118" w:type="dxa"/>
            <w:tcBorders>
              <w:top w:val="nil"/>
              <w:left w:val="single" w:sz="4" w:space="0" w:color="auto"/>
              <w:bottom w:val="single" w:sz="4" w:space="0" w:color="auto"/>
              <w:right w:val="single" w:sz="4" w:space="0" w:color="auto"/>
            </w:tcBorders>
          </w:tcPr>
          <w:p w:rsidR="00D862BB" w:rsidRPr="006E3241" w:rsidRDefault="00D862BB" w:rsidP="00D862BB">
            <w:pPr>
              <w:widowControl w:val="0"/>
              <w:spacing w:after="0" w:line="276" w:lineRule="auto"/>
              <w:jc w:val="both"/>
              <w:rPr>
                <w:rFonts w:ascii="Times New Roman" w:hAnsi="Times New Roman"/>
                <w:spacing w:val="-6"/>
                <w:sz w:val="20"/>
                <w:szCs w:val="20"/>
              </w:rPr>
            </w:pPr>
            <w:r w:rsidRPr="008D0781">
              <w:rPr>
                <w:rFonts w:ascii="Times New Roman" w:hAnsi="Times New Roman"/>
                <w:spacing w:val="-6"/>
                <w:sz w:val="20"/>
                <w:szCs w:val="20"/>
              </w:rPr>
              <w:t>Податок на додану вартість</w:t>
            </w:r>
            <w:r>
              <w:rPr>
                <w:rFonts w:ascii="Times New Roman" w:hAnsi="Times New Roman"/>
                <w:spacing w:val="-6"/>
                <w:sz w:val="20"/>
                <w:szCs w:val="20"/>
              </w:rPr>
              <w:t xml:space="preserve"> </w:t>
            </w:r>
            <w:r w:rsidRPr="008D0781">
              <w:rPr>
                <w:rFonts w:ascii="Times New Roman" w:hAnsi="Times New Roman"/>
                <w:b/>
                <w:bCs/>
                <w:spacing w:val="-6"/>
                <w:sz w:val="20"/>
                <w:szCs w:val="20"/>
                <w:u w:val="single"/>
              </w:rPr>
              <w:t>або</w:t>
            </w:r>
            <w:r>
              <w:rPr>
                <w:rFonts w:ascii="Times New Roman" w:hAnsi="Times New Roman"/>
                <w:spacing w:val="-6"/>
                <w:sz w:val="20"/>
                <w:szCs w:val="20"/>
              </w:rPr>
              <w:t xml:space="preserve"> п</w:t>
            </w:r>
            <w:r w:rsidRPr="006E3241">
              <w:rPr>
                <w:rFonts w:ascii="Times New Roman" w:hAnsi="Times New Roman"/>
                <w:spacing w:val="-6"/>
                <w:sz w:val="20"/>
                <w:szCs w:val="20"/>
              </w:rPr>
              <w:t xml:space="preserve">одатки, збори, обов’язкові платежі, </w:t>
            </w:r>
            <w:r w:rsidRPr="00AD360F">
              <w:rPr>
                <w:rFonts w:ascii="Times New Roman" w:hAnsi="Times New Roman"/>
                <w:spacing w:val="-6"/>
                <w:sz w:val="20"/>
                <w:szCs w:val="20"/>
              </w:rPr>
              <w:t>встановлені чинним законодавством</w:t>
            </w:r>
            <w:r w:rsidRPr="006E3241">
              <w:rPr>
                <w:rFonts w:ascii="Times New Roman" w:hAnsi="Times New Roman"/>
                <w:spacing w:val="-6"/>
                <w:sz w:val="20"/>
                <w:szCs w:val="20"/>
              </w:rPr>
              <w:t xml:space="preserve"> і не враховані складовими вартості будівництв</w:t>
            </w:r>
            <w:bookmarkStart w:id="15" w:name="_Hlk129690510"/>
            <w:r w:rsidRPr="006E3241">
              <w:rPr>
                <w:rFonts w:ascii="Times New Roman" w:hAnsi="Times New Roman"/>
                <w:spacing w:val="-6"/>
                <w:sz w:val="20"/>
                <w:szCs w:val="20"/>
              </w:rPr>
              <w:t>а</w:t>
            </w:r>
            <w:r w:rsidRPr="008D0781">
              <w:rPr>
                <w:rFonts w:ascii="Times New Roman" w:hAnsi="Times New Roman"/>
                <w:b/>
                <w:bCs/>
                <w:spacing w:val="-6"/>
                <w:sz w:val="24"/>
                <w:szCs w:val="24"/>
              </w:rPr>
              <w:t xml:space="preserve"> ⃰</w:t>
            </w:r>
            <w:bookmarkEnd w:id="15"/>
          </w:p>
        </w:tc>
        <w:tc>
          <w:tcPr>
            <w:tcW w:w="1134" w:type="dxa"/>
            <w:tcBorders>
              <w:top w:val="nil"/>
              <w:left w:val="single" w:sz="4" w:space="0" w:color="auto"/>
              <w:bottom w:val="single" w:sz="4" w:space="0" w:color="auto"/>
              <w:right w:val="single" w:sz="4" w:space="0" w:color="auto"/>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left w:val="single" w:sz="4" w:space="0" w:color="auto"/>
              <w:bottom w:val="single" w:sz="4" w:space="0" w:color="auto"/>
              <w:right w:val="single" w:sz="4" w:space="0" w:color="auto"/>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left w:val="single" w:sz="4" w:space="0" w:color="auto"/>
              <w:bottom w:val="single" w:sz="4" w:space="0" w:color="auto"/>
              <w:right w:val="single" w:sz="4" w:space="0" w:color="auto"/>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862BB" w:rsidRPr="00E5253D" w:rsidTr="00D862BB">
        <w:trPr>
          <w:cantSplit/>
          <w:jc w:val="center"/>
        </w:trPr>
        <w:tc>
          <w:tcPr>
            <w:tcW w:w="920" w:type="dxa"/>
            <w:tcBorders>
              <w:top w:val="nil"/>
              <w:left w:val="single" w:sz="4" w:space="0" w:color="auto"/>
              <w:bottom w:val="single" w:sz="4" w:space="0" w:color="auto"/>
              <w:right w:val="single" w:sz="4" w:space="0" w:color="auto"/>
            </w:tcBorders>
          </w:tcPr>
          <w:p w:rsidR="00D862BB" w:rsidRPr="00AD360F" w:rsidRDefault="00D862BB" w:rsidP="00D862BB">
            <w:pPr>
              <w:widowControl w:val="0"/>
              <w:spacing w:after="0" w:line="276" w:lineRule="auto"/>
              <w:jc w:val="center"/>
              <w:rPr>
                <w:rFonts w:ascii="Times New Roman" w:hAnsi="Times New Roman"/>
                <w:sz w:val="20"/>
                <w:szCs w:val="20"/>
              </w:rPr>
            </w:pPr>
          </w:p>
        </w:tc>
        <w:tc>
          <w:tcPr>
            <w:tcW w:w="1343" w:type="dxa"/>
            <w:tcBorders>
              <w:top w:val="nil"/>
              <w:left w:val="single" w:sz="4" w:space="0" w:color="auto"/>
              <w:bottom w:val="single" w:sz="4" w:space="0" w:color="auto"/>
              <w:right w:val="single" w:sz="4" w:space="0" w:color="auto"/>
            </w:tcBorders>
          </w:tcPr>
          <w:p w:rsidR="00D862BB" w:rsidRPr="00AD360F" w:rsidRDefault="00D862BB" w:rsidP="00D862BB">
            <w:pPr>
              <w:widowControl w:val="0"/>
              <w:spacing w:after="0" w:line="276" w:lineRule="auto"/>
              <w:jc w:val="center"/>
              <w:rPr>
                <w:rFonts w:ascii="Times New Roman" w:hAnsi="Times New Roman"/>
                <w:sz w:val="20"/>
                <w:szCs w:val="20"/>
              </w:rPr>
            </w:pPr>
          </w:p>
        </w:tc>
        <w:tc>
          <w:tcPr>
            <w:tcW w:w="3118" w:type="dxa"/>
            <w:tcBorders>
              <w:top w:val="nil"/>
              <w:left w:val="single" w:sz="4" w:space="0" w:color="auto"/>
              <w:bottom w:val="single" w:sz="4" w:space="0" w:color="auto"/>
              <w:right w:val="single" w:sz="4" w:space="0" w:color="auto"/>
            </w:tcBorders>
          </w:tcPr>
          <w:p w:rsidR="00D862BB" w:rsidRPr="006E3241" w:rsidRDefault="00D862BB" w:rsidP="00D862BB">
            <w:pPr>
              <w:widowControl w:val="0"/>
              <w:spacing w:line="276" w:lineRule="auto"/>
              <w:jc w:val="both"/>
              <w:rPr>
                <w:rFonts w:ascii="Times New Roman" w:hAnsi="Times New Roman"/>
                <w:spacing w:val="-6"/>
                <w:sz w:val="20"/>
                <w:szCs w:val="20"/>
              </w:rPr>
            </w:pPr>
          </w:p>
        </w:tc>
        <w:tc>
          <w:tcPr>
            <w:tcW w:w="1134" w:type="dxa"/>
            <w:tcBorders>
              <w:top w:val="nil"/>
              <w:left w:val="single" w:sz="4" w:space="0" w:color="auto"/>
              <w:bottom w:val="single" w:sz="4" w:space="0" w:color="auto"/>
              <w:right w:val="single" w:sz="4" w:space="0" w:color="auto"/>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p>
        </w:tc>
        <w:tc>
          <w:tcPr>
            <w:tcW w:w="1702" w:type="dxa"/>
            <w:tcBorders>
              <w:top w:val="nil"/>
              <w:left w:val="single" w:sz="4" w:space="0" w:color="auto"/>
              <w:bottom w:val="single" w:sz="4" w:space="0" w:color="auto"/>
              <w:right w:val="single" w:sz="4" w:space="0" w:color="auto"/>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p>
        </w:tc>
      </w:tr>
      <w:tr w:rsidR="00D862BB" w:rsidRPr="00E5253D" w:rsidTr="00D862BB">
        <w:trPr>
          <w:cantSplit/>
          <w:jc w:val="center"/>
        </w:trPr>
        <w:tc>
          <w:tcPr>
            <w:tcW w:w="920" w:type="dxa"/>
            <w:tcBorders>
              <w:top w:val="nil"/>
              <w:left w:val="single" w:sz="4" w:space="0" w:color="auto"/>
              <w:bottom w:val="single" w:sz="4" w:space="0" w:color="auto"/>
              <w:right w:val="single" w:sz="4" w:space="0" w:color="auto"/>
            </w:tcBorders>
          </w:tcPr>
          <w:p w:rsidR="00D862BB" w:rsidRPr="00AD360F" w:rsidRDefault="00D862BB" w:rsidP="00D862BB">
            <w:pPr>
              <w:widowControl w:val="0"/>
              <w:spacing w:after="0" w:line="276" w:lineRule="auto"/>
              <w:jc w:val="center"/>
              <w:rPr>
                <w:rFonts w:ascii="Times New Roman" w:hAnsi="Times New Roman"/>
                <w:sz w:val="20"/>
                <w:szCs w:val="20"/>
              </w:rPr>
            </w:pPr>
          </w:p>
        </w:tc>
        <w:tc>
          <w:tcPr>
            <w:tcW w:w="1343" w:type="dxa"/>
            <w:tcBorders>
              <w:top w:val="nil"/>
              <w:left w:val="single" w:sz="4" w:space="0" w:color="auto"/>
              <w:bottom w:val="single" w:sz="4" w:space="0" w:color="auto"/>
              <w:right w:val="single" w:sz="4" w:space="0" w:color="auto"/>
            </w:tcBorders>
          </w:tcPr>
          <w:p w:rsidR="00D862BB" w:rsidRPr="00AD360F" w:rsidRDefault="00D862BB" w:rsidP="00D862BB">
            <w:pPr>
              <w:widowControl w:val="0"/>
              <w:spacing w:after="0" w:line="276" w:lineRule="auto"/>
              <w:jc w:val="center"/>
              <w:rPr>
                <w:rFonts w:ascii="Times New Roman" w:hAnsi="Times New Roman"/>
                <w:sz w:val="20"/>
                <w:szCs w:val="20"/>
              </w:rPr>
            </w:pPr>
          </w:p>
        </w:tc>
        <w:tc>
          <w:tcPr>
            <w:tcW w:w="3118" w:type="dxa"/>
            <w:tcBorders>
              <w:top w:val="nil"/>
              <w:left w:val="single" w:sz="4" w:space="0" w:color="auto"/>
              <w:bottom w:val="single" w:sz="4" w:space="0" w:color="auto"/>
              <w:right w:val="single" w:sz="4" w:space="0" w:color="auto"/>
            </w:tcBorders>
          </w:tcPr>
          <w:p w:rsidR="00D862BB" w:rsidRPr="006E3241" w:rsidRDefault="00D862BB" w:rsidP="00D862BB">
            <w:pPr>
              <w:widowControl w:val="0"/>
              <w:spacing w:line="276" w:lineRule="auto"/>
              <w:jc w:val="both"/>
              <w:rPr>
                <w:rFonts w:ascii="Times New Roman" w:hAnsi="Times New Roman"/>
                <w:spacing w:val="-6"/>
                <w:sz w:val="20"/>
                <w:szCs w:val="20"/>
              </w:rPr>
            </w:pPr>
            <w:bookmarkStart w:id="16" w:name="_Toc57579195"/>
            <w:r w:rsidRPr="006E3241">
              <w:rPr>
                <w:rFonts w:ascii="Times New Roman" w:hAnsi="Times New Roman"/>
                <w:spacing w:val="-6"/>
                <w:sz w:val="20"/>
                <w:szCs w:val="20"/>
              </w:rPr>
              <w:t xml:space="preserve">Всього </w:t>
            </w:r>
            <w:bookmarkEnd w:id="16"/>
            <w:r>
              <w:rPr>
                <w:rFonts w:ascii="Times New Roman" w:hAnsi="Times New Roman"/>
                <w:spacing w:val="-6"/>
                <w:sz w:val="20"/>
                <w:szCs w:val="20"/>
              </w:rPr>
              <w:t>договірна ціна</w:t>
            </w:r>
          </w:p>
        </w:tc>
        <w:tc>
          <w:tcPr>
            <w:tcW w:w="1134" w:type="dxa"/>
            <w:tcBorders>
              <w:top w:val="nil"/>
              <w:left w:val="single" w:sz="4" w:space="0" w:color="auto"/>
              <w:bottom w:val="single" w:sz="4" w:space="0" w:color="auto"/>
              <w:right w:val="single" w:sz="4" w:space="0" w:color="auto"/>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left w:val="single" w:sz="4" w:space="0" w:color="auto"/>
              <w:bottom w:val="single" w:sz="4" w:space="0" w:color="auto"/>
              <w:right w:val="single" w:sz="4" w:space="0" w:color="auto"/>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left w:val="single" w:sz="4" w:space="0" w:color="auto"/>
              <w:bottom w:val="single" w:sz="4" w:space="0" w:color="auto"/>
              <w:right w:val="single" w:sz="4" w:space="0" w:color="auto"/>
            </w:tcBorders>
            <w:vAlign w:val="bottom"/>
          </w:tcPr>
          <w:p w:rsidR="00D862BB" w:rsidRPr="00AD360F" w:rsidRDefault="00D862BB" w:rsidP="00D862BB">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bl>
    <w:p w:rsidR="00D862BB" w:rsidRDefault="00D862BB" w:rsidP="00D862BB">
      <w:pPr>
        <w:widowControl w:val="0"/>
        <w:autoSpaceDE w:val="0"/>
        <w:autoSpaceDN w:val="0"/>
        <w:adjustRightInd w:val="0"/>
        <w:spacing w:line="240" w:lineRule="auto"/>
        <w:jc w:val="right"/>
        <w:rPr>
          <w:rFonts w:ascii="Times New Roman" w:hAnsi="Times New Roman"/>
          <w:bCs/>
          <w:color w:val="000000"/>
          <w:spacing w:val="-4"/>
          <w:sz w:val="24"/>
          <w:szCs w:val="28"/>
        </w:rPr>
      </w:pPr>
    </w:p>
    <w:p w:rsidR="00D862BB" w:rsidRPr="00BD561F" w:rsidRDefault="00D862BB" w:rsidP="00BD561F">
      <w:pPr>
        <w:widowControl w:val="0"/>
        <w:autoSpaceDE w:val="0"/>
        <w:autoSpaceDN w:val="0"/>
        <w:adjustRightInd w:val="0"/>
        <w:spacing w:line="240" w:lineRule="auto"/>
        <w:rPr>
          <w:rFonts w:ascii="Times New Roman" w:hAnsi="Times New Roman"/>
          <w:bCs/>
          <w:color w:val="000000"/>
          <w:spacing w:val="-4"/>
          <w:sz w:val="24"/>
          <w:szCs w:val="28"/>
        </w:rPr>
      </w:pPr>
      <w:r w:rsidRPr="008D0781">
        <w:rPr>
          <w:rFonts w:ascii="Times New Roman" w:hAnsi="Times New Roman"/>
          <w:b/>
          <w:bCs/>
          <w:spacing w:val="-6"/>
          <w:sz w:val="24"/>
          <w:szCs w:val="24"/>
        </w:rPr>
        <w:t xml:space="preserve"> ⃰</w:t>
      </w:r>
      <w:r>
        <w:rPr>
          <w:rFonts w:ascii="Times New Roman" w:hAnsi="Times New Roman"/>
          <w:b/>
          <w:bCs/>
          <w:spacing w:val="-6"/>
          <w:sz w:val="24"/>
          <w:szCs w:val="24"/>
        </w:rPr>
        <w:t xml:space="preserve">  </w:t>
      </w:r>
      <w:r w:rsidRPr="008D0781">
        <w:rPr>
          <w:rFonts w:ascii="Times New Roman" w:hAnsi="Times New Roman"/>
          <w:spacing w:val="-6"/>
        </w:rPr>
        <w:t>Відображається податок</w:t>
      </w:r>
      <w:r>
        <w:rPr>
          <w:rFonts w:ascii="Times New Roman" w:hAnsi="Times New Roman"/>
          <w:spacing w:val="-6"/>
        </w:rPr>
        <w:t xml:space="preserve"> в залежності від системи оподаткування учасника.</w:t>
      </w:r>
    </w:p>
    <w:p w:rsidR="00D862BB" w:rsidRPr="00AD360F" w:rsidRDefault="00D862BB" w:rsidP="00D862BB">
      <w:pPr>
        <w:widowControl w:val="0"/>
        <w:tabs>
          <w:tab w:val="left" w:pos="3402"/>
          <w:tab w:val="left" w:pos="4536"/>
        </w:tabs>
        <w:spacing w:after="0" w:line="276" w:lineRule="auto"/>
        <w:ind w:left="57" w:right="57"/>
        <w:rPr>
          <w:rFonts w:ascii="Times New Roman" w:hAnsi="Times New Roman"/>
          <w:sz w:val="24"/>
          <w:szCs w:val="24"/>
        </w:rPr>
      </w:pPr>
      <w:r w:rsidRPr="00AD360F">
        <w:rPr>
          <w:rFonts w:ascii="Times New Roman" w:hAnsi="Times New Roman"/>
          <w:sz w:val="24"/>
          <w:szCs w:val="24"/>
        </w:rPr>
        <w:t xml:space="preserve">Керівник підприємства </w:t>
      </w:r>
      <w:r w:rsidRPr="00AD360F">
        <w:rPr>
          <w:rFonts w:ascii="Times New Roman" w:hAnsi="Times New Roman"/>
          <w:sz w:val="24"/>
          <w:szCs w:val="24"/>
        </w:rPr>
        <w:tab/>
      </w:r>
      <w:r w:rsidRPr="00AD360F">
        <w:rPr>
          <w:rFonts w:ascii="Times New Roman" w:hAnsi="Times New Roman"/>
          <w:sz w:val="24"/>
          <w:szCs w:val="24"/>
        </w:rPr>
        <w:tab/>
      </w:r>
      <w:r w:rsidRPr="00AD360F">
        <w:rPr>
          <w:rFonts w:ascii="Times New Roman" w:hAnsi="Times New Roman"/>
          <w:sz w:val="24"/>
          <w:szCs w:val="24"/>
        </w:rPr>
        <w:tab/>
      </w:r>
      <w:r w:rsidRPr="00AD360F">
        <w:rPr>
          <w:rFonts w:ascii="Times New Roman" w:hAnsi="Times New Roman"/>
          <w:sz w:val="24"/>
          <w:szCs w:val="24"/>
        </w:rPr>
        <w:tab/>
      </w:r>
      <w:r w:rsidRPr="00AD360F">
        <w:rPr>
          <w:rFonts w:ascii="Times New Roman" w:hAnsi="Times New Roman"/>
          <w:sz w:val="24"/>
          <w:szCs w:val="24"/>
        </w:rPr>
        <w:tab/>
        <w:t>Керівник (генеральної)</w:t>
      </w:r>
    </w:p>
    <w:p w:rsidR="00D862BB" w:rsidRPr="00AD360F" w:rsidRDefault="00D862BB" w:rsidP="00D862BB">
      <w:pPr>
        <w:widowControl w:val="0"/>
        <w:tabs>
          <w:tab w:val="left" w:pos="3402"/>
          <w:tab w:val="left" w:pos="4536"/>
        </w:tabs>
        <w:spacing w:after="0" w:line="276" w:lineRule="auto"/>
        <w:ind w:left="57" w:right="57"/>
        <w:rPr>
          <w:rFonts w:ascii="Times New Roman" w:hAnsi="Times New Roman"/>
          <w:sz w:val="24"/>
          <w:szCs w:val="24"/>
        </w:rPr>
      </w:pPr>
      <w:r w:rsidRPr="00AD360F">
        <w:rPr>
          <w:rFonts w:ascii="Times New Roman" w:hAnsi="Times New Roman"/>
          <w:sz w:val="24"/>
          <w:szCs w:val="24"/>
        </w:rPr>
        <w:t xml:space="preserve">(організації) – замовника </w:t>
      </w:r>
      <w:r w:rsidRPr="00AD360F">
        <w:rPr>
          <w:rFonts w:ascii="Times New Roman" w:hAnsi="Times New Roman"/>
          <w:sz w:val="24"/>
          <w:szCs w:val="24"/>
        </w:rPr>
        <w:tab/>
      </w:r>
      <w:r w:rsidRPr="00AD360F">
        <w:rPr>
          <w:rFonts w:ascii="Times New Roman" w:hAnsi="Times New Roman"/>
          <w:sz w:val="24"/>
          <w:szCs w:val="24"/>
        </w:rPr>
        <w:tab/>
      </w:r>
      <w:r w:rsidRPr="00AD360F">
        <w:rPr>
          <w:rFonts w:ascii="Times New Roman" w:hAnsi="Times New Roman"/>
          <w:sz w:val="24"/>
          <w:szCs w:val="24"/>
        </w:rPr>
        <w:tab/>
      </w:r>
      <w:r w:rsidRPr="00AD360F">
        <w:rPr>
          <w:rFonts w:ascii="Times New Roman" w:hAnsi="Times New Roman"/>
          <w:sz w:val="24"/>
          <w:szCs w:val="24"/>
        </w:rPr>
        <w:tab/>
      </w:r>
      <w:r w:rsidRPr="00AD360F">
        <w:rPr>
          <w:rFonts w:ascii="Times New Roman" w:hAnsi="Times New Roman"/>
          <w:sz w:val="24"/>
          <w:szCs w:val="24"/>
        </w:rPr>
        <w:tab/>
        <w:t>підрядної організації</w:t>
      </w:r>
    </w:p>
    <w:p w:rsidR="00D862BB" w:rsidRPr="00AD360F" w:rsidRDefault="00D862BB" w:rsidP="00D862BB">
      <w:pPr>
        <w:widowControl w:val="0"/>
        <w:tabs>
          <w:tab w:val="left" w:pos="3402"/>
          <w:tab w:val="left" w:pos="4536"/>
        </w:tabs>
        <w:spacing w:after="0" w:line="276" w:lineRule="auto"/>
        <w:ind w:left="57" w:right="57"/>
        <w:jc w:val="both"/>
        <w:rPr>
          <w:rFonts w:ascii="Times New Roman" w:hAnsi="Times New Roman"/>
          <w:sz w:val="24"/>
          <w:szCs w:val="24"/>
        </w:rPr>
      </w:pPr>
      <w:r w:rsidRPr="00AD360F">
        <w:rPr>
          <w:rFonts w:ascii="Times New Roman" w:hAnsi="Times New Roman"/>
          <w:sz w:val="24"/>
          <w:szCs w:val="24"/>
        </w:rPr>
        <w:t xml:space="preserve">__________________________ </w:t>
      </w:r>
      <w:r w:rsidRPr="00AD360F">
        <w:rPr>
          <w:rFonts w:ascii="Times New Roman" w:hAnsi="Times New Roman"/>
          <w:sz w:val="24"/>
          <w:szCs w:val="24"/>
        </w:rPr>
        <w:tab/>
      </w:r>
      <w:r w:rsidRPr="00AD360F">
        <w:rPr>
          <w:rFonts w:ascii="Times New Roman" w:hAnsi="Times New Roman"/>
          <w:sz w:val="24"/>
          <w:szCs w:val="24"/>
        </w:rPr>
        <w:tab/>
      </w:r>
      <w:r w:rsidRPr="00AD360F">
        <w:rPr>
          <w:rFonts w:ascii="Times New Roman" w:hAnsi="Times New Roman"/>
          <w:sz w:val="24"/>
          <w:szCs w:val="24"/>
        </w:rPr>
        <w:tab/>
      </w:r>
      <w:r w:rsidRPr="00AD360F">
        <w:rPr>
          <w:rFonts w:ascii="Times New Roman" w:hAnsi="Times New Roman"/>
          <w:sz w:val="24"/>
          <w:szCs w:val="24"/>
        </w:rPr>
        <w:tab/>
        <w:t>__________________________</w:t>
      </w:r>
    </w:p>
    <w:p w:rsidR="00D862BB" w:rsidRPr="00AD360F" w:rsidRDefault="00D862BB" w:rsidP="00D862BB">
      <w:pPr>
        <w:widowControl w:val="0"/>
        <w:tabs>
          <w:tab w:val="left" w:pos="3402"/>
          <w:tab w:val="left" w:pos="4536"/>
        </w:tabs>
        <w:spacing w:after="0" w:line="276" w:lineRule="auto"/>
        <w:ind w:left="57" w:right="57"/>
        <w:jc w:val="both"/>
        <w:rPr>
          <w:rFonts w:ascii="Times New Roman" w:hAnsi="Times New Roman"/>
          <w:i/>
          <w:sz w:val="24"/>
          <w:szCs w:val="24"/>
        </w:rPr>
      </w:pPr>
      <w:r w:rsidRPr="00AD360F">
        <w:rPr>
          <w:rFonts w:ascii="Times New Roman" w:hAnsi="Times New Roman"/>
          <w:sz w:val="24"/>
          <w:szCs w:val="24"/>
        </w:rPr>
        <w:t xml:space="preserve"> </w:t>
      </w:r>
      <w:r w:rsidRPr="00AD360F">
        <w:rPr>
          <w:rFonts w:ascii="Times New Roman" w:hAnsi="Times New Roman"/>
          <w:i/>
          <w:sz w:val="24"/>
          <w:szCs w:val="24"/>
        </w:rPr>
        <w:t xml:space="preserve">(підпис, ініціали, прізвище, </w:t>
      </w:r>
      <w:r w:rsidRPr="00AD360F">
        <w:rPr>
          <w:rFonts w:ascii="Times New Roman" w:hAnsi="Times New Roman"/>
          <w:i/>
          <w:sz w:val="24"/>
          <w:szCs w:val="24"/>
        </w:rPr>
        <w:tab/>
      </w:r>
      <w:r w:rsidRPr="00AD360F">
        <w:rPr>
          <w:rFonts w:ascii="Times New Roman" w:hAnsi="Times New Roman"/>
          <w:i/>
          <w:sz w:val="24"/>
          <w:szCs w:val="24"/>
        </w:rPr>
        <w:tab/>
      </w:r>
      <w:r w:rsidRPr="00AD360F">
        <w:rPr>
          <w:rFonts w:ascii="Times New Roman" w:hAnsi="Times New Roman"/>
          <w:i/>
          <w:sz w:val="24"/>
          <w:szCs w:val="24"/>
        </w:rPr>
        <w:tab/>
      </w:r>
      <w:r w:rsidRPr="00AD360F">
        <w:rPr>
          <w:rFonts w:ascii="Times New Roman" w:hAnsi="Times New Roman"/>
          <w:i/>
          <w:sz w:val="24"/>
          <w:szCs w:val="24"/>
        </w:rPr>
        <w:tab/>
      </w:r>
      <w:r w:rsidRPr="00AD360F">
        <w:rPr>
          <w:rFonts w:ascii="Times New Roman" w:hAnsi="Times New Roman"/>
          <w:i/>
          <w:sz w:val="24"/>
          <w:szCs w:val="24"/>
        </w:rPr>
        <w:tab/>
        <w:t xml:space="preserve"> (підпис, ініціали, прізвище,</w:t>
      </w:r>
    </w:p>
    <w:p w:rsidR="00D862BB" w:rsidRPr="00AD360F" w:rsidRDefault="00D862BB" w:rsidP="00D862BB">
      <w:pPr>
        <w:widowControl w:val="0"/>
        <w:tabs>
          <w:tab w:val="left" w:pos="3402"/>
          <w:tab w:val="left" w:pos="4536"/>
        </w:tabs>
        <w:spacing w:after="0" w:line="276" w:lineRule="auto"/>
        <w:ind w:left="57" w:right="57"/>
        <w:jc w:val="both"/>
        <w:rPr>
          <w:rFonts w:ascii="Times New Roman" w:hAnsi="Times New Roman"/>
          <w:i/>
          <w:sz w:val="24"/>
          <w:szCs w:val="24"/>
        </w:rPr>
      </w:pPr>
      <w:r w:rsidRPr="00AD360F">
        <w:rPr>
          <w:rFonts w:ascii="Times New Roman" w:hAnsi="Times New Roman"/>
          <w:i/>
          <w:sz w:val="24"/>
          <w:szCs w:val="24"/>
        </w:rPr>
        <w:t xml:space="preserve"> печатка) </w:t>
      </w:r>
      <w:r w:rsidRPr="00AD360F">
        <w:rPr>
          <w:rFonts w:ascii="Times New Roman" w:hAnsi="Times New Roman"/>
          <w:i/>
          <w:sz w:val="24"/>
          <w:szCs w:val="24"/>
        </w:rPr>
        <w:tab/>
      </w:r>
      <w:r w:rsidRPr="00AD360F">
        <w:rPr>
          <w:rFonts w:ascii="Times New Roman" w:hAnsi="Times New Roman"/>
          <w:i/>
          <w:sz w:val="24"/>
          <w:szCs w:val="24"/>
        </w:rPr>
        <w:tab/>
      </w:r>
      <w:r w:rsidRPr="00AD360F">
        <w:rPr>
          <w:rFonts w:ascii="Times New Roman" w:hAnsi="Times New Roman"/>
          <w:i/>
          <w:sz w:val="24"/>
          <w:szCs w:val="24"/>
        </w:rPr>
        <w:tab/>
      </w:r>
      <w:r w:rsidRPr="00AD360F">
        <w:rPr>
          <w:rFonts w:ascii="Times New Roman" w:hAnsi="Times New Roman"/>
          <w:i/>
          <w:sz w:val="24"/>
          <w:szCs w:val="24"/>
        </w:rPr>
        <w:tab/>
      </w:r>
      <w:r w:rsidRPr="00AD360F">
        <w:rPr>
          <w:rFonts w:ascii="Times New Roman" w:hAnsi="Times New Roman"/>
          <w:i/>
          <w:sz w:val="24"/>
          <w:szCs w:val="24"/>
        </w:rPr>
        <w:tab/>
        <w:t xml:space="preserve"> печатка)</w:t>
      </w:r>
    </w:p>
    <w:p w:rsidR="008E1A16" w:rsidRDefault="008E1A16" w:rsidP="00873519">
      <w:pPr>
        <w:jc w:val="center"/>
        <w:rPr>
          <w:rFonts w:ascii="Times New Roman" w:hAnsi="Times New Roman" w:cs="Times New Roman"/>
          <w:b/>
          <w:color w:val="403B3E"/>
          <w:sz w:val="24"/>
          <w:szCs w:val="24"/>
        </w:rPr>
      </w:pPr>
    </w:p>
    <w:tbl>
      <w:tblPr>
        <w:tblW w:w="10491" w:type="dxa"/>
        <w:tblInd w:w="-176" w:type="dxa"/>
        <w:tblLayout w:type="fixed"/>
        <w:tblLook w:val="0000" w:firstRow="0" w:lastRow="0" w:firstColumn="0" w:lastColumn="0" w:noHBand="0" w:noVBand="0"/>
      </w:tblPr>
      <w:tblGrid>
        <w:gridCol w:w="5387"/>
        <w:gridCol w:w="5104"/>
      </w:tblGrid>
      <w:tr w:rsidR="008E1A16" w:rsidRPr="000130FF" w:rsidTr="009B1991">
        <w:tc>
          <w:tcPr>
            <w:tcW w:w="5387" w:type="dxa"/>
          </w:tcPr>
          <w:p w:rsidR="008E1A16" w:rsidRPr="006E3D94" w:rsidRDefault="008E1A16" w:rsidP="00F47B29">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8E1A16" w:rsidRPr="002E6D80" w:rsidRDefault="008E1A16" w:rsidP="00F40FDD">
            <w:pPr>
              <w:pBdr>
                <w:top w:val="nil"/>
                <w:left w:val="nil"/>
                <w:bottom w:val="nil"/>
                <w:right w:val="nil"/>
                <w:between w:val="nil"/>
              </w:pBdr>
              <w:spacing w:after="0"/>
              <w:rPr>
                <w:rFonts w:ascii="Times New Roman" w:hAnsi="Times New Roman" w:cs="Times New Roman"/>
                <w:b/>
                <w:color w:val="000000" w:themeColor="text1"/>
                <w:sz w:val="24"/>
                <w:szCs w:val="24"/>
              </w:rPr>
            </w:pPr>
            <w:r w:rsidRPr="006E3D94">
              <w:rPr>
                <w:rFonts w:ascii="Times New Roman" w:hAnsi="Times New Roman" w:cs="Times New Roman"/>
                <w:b/>
                <w:color w:val="000000"/>
                <w:sz w:val="24"/>
                <w:szCs w:val="24"/>
              </w:rPr>
              <w:t>Управління ЖКГ та будівництва Ніжинської міської ради</w:t>
            </w:r>
            <w:r w:rsidR="00DD74EC">
              <w:rPr>
                <w:rFonts w:ascii="Times New Roman" w:hAnsi="Times New Roman" w:cs="Times New Roman"/>
                <w:b/>
                <w:color w:val="000000"/>
                <w:sz w:val="24"/>
                <w:szCs w:val="24"/>
              </w:rPr>
              <w:t xml:space="preserve"> </w:t>
            </w:r>
            <w:r w:rsidR="00DD74EC" w:rsidRPr="002E6D80">
              <w:rPr>
                <w:rFonts w:ascii="Times New Roman" w:hAnsi="Times New Roman" w:cs="Times New Roman"/>
                <w:b/>
                <w:color w:val="000000" w:themeColor="text1"/>
                <w:sz w:val="24"/>
                <w:szCs w:val="24"/>
              </w:rPr>
              <w:t>Чернігівської області</w:t>
            </w:r>
          </w:p>
          <w:p w:rsidR="008E1A16" w:rsidRPr="000130FF" w:rsidRDefault="00F40FDD" w:rsidP="00F40FDD">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008E1A16" w:rsidRPr="000130FF">
              <w:rPr>
                <w:rFonts w:ascii="Times New Roman" w:hAnsi="Times New Roman" w:cs="Times New Roman"/>
                <w:color w:val="000000"/>
                <w:sz w:val="24"/>
                <w:szCs w:val="24"/>
                <w:lang w:val="ru-RU"/>
              </w:rPr>
              <w:t>дреса</w:t>
            </w:r>
            <w:r>
              <w:rPr>
                <w:rFonts w:ascii="Times New Roman" w:hAnsi="Times New Roman" w:cs="Times New Roman"/>
                <w:color w:val="000000"/>
                <w:sz w:val="24"/>
                <w:szCs w:val="24"/>
                <w:lang w:val="ru-RU"/>
              </w:rPr>
              <w:t>:</w:t>
            </w:r>
            <w:r w:rsidR="008E1A16">
              <w:rPr>
                <w:rFonts w:ascii="Times New Roman" w:hAnsi="Times New Roman" w:cs="Times New Roman"/>
                <w:color w:val="000000"/>
                <w:sz w:val="24"/>
                <w:szCs w:val="24"/>
                <w:lang w:val="ru-RU"/>
              </w:rPr>
              <w:t xml:space="preserve"> вул. Прощенка  Станіслава, 20, м. Ніжин, Чернігівська обл., 16600</w:t>
            </w:r>
          </w:p>
          <w:p w:rsidR="008E1A16" w:rsidRPr="000130FF" w:rsidRDefault="008E1A16" w:rsidP="00F40FDD">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8E1A16" w:rsidRPr="000130FF" w:rsidRDefault="008E1A16" w:rsidP="00F40FDD">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8E1A16" w:rsidRPr="000130FF" w:rsidRDefault="008E1A16" w:rsidP="00F40FDD">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8E1A16" w:rsidRPr="006E3D94" w:rsidRDefault="008E1A16" w:rsidP="00F40FDD">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E3D94">
              <w:rPr>
                <w:rFonts w:ascii="Times New Roman" w:hAnsi="Times New Roman" w:cs="Times New Roman"/>
                <w:color w:val="000000"/>
                <w:sz w:val="24"/>
                <w:szCs w:val="24"/>
                <w:lang w:val="en-US"/>
              </w:rPr>
              <w:t xml:space="preserve"> 32009931</w:t>
            </w:r>
          </w:p>
          <w:p w:rsidR="008E1A16" w:rsidRPr="006E3D94" w:rsidRDefault="008E1A16" w:rsidP="00F40FDD">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E3D94">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E3D94">
              <w:rPr>
                <w:rFonts w:ascii="Times New Roman" w:hAnsi="Times New Roman" w:cs="Times New Roman"/>
                <w:color w:val="000000"/>
                <w:sz w:val="24"/>
                <w:szCs w:val="24"/>
                <w:lang w:val="en-US"/>
              </w:rPr>
              <w:t xml:space="preserve">: </w:t>
            </w:r>
            <w:hyperlink r:id="rId16" w:history="1">
              <w:r w:rsidRPr="006E3D94">
                <w:rPr>
                  <w:rStyle w:val="a7"/>
                  <w:rFonts w:ascii="Times New Roman" w:hAnsi="Times New Roman" w:cs="Times New Roman"/>
                  <w:sz w:val="24"/>
                  <w:szCs w:val="24"/>
                  <w:lang w:val="en-US"/>
                </w:rPr>
                <w:t>_</w:t>
              </w:r>
              <w:r w:rsidRPr="00F53086">
                <w:rPr>
                  <w:rStyle w:val="a7"/>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17" w:history="1">
              <w:r w:rsidRPr="00CD18F0">
                <w:rPr>
                  <w:rStyle w:val="a7"/>
                  <w:rFonts w:ascii="Times New Roman" w:hAnsi="Times New Roman" w:cs="Times New Roman"/>
                  <w:sz w:val="24"/>
                  <w:szCs w:val="24"/>
                </w:rPr>
                <w:t>ugkgtab@</w:t>
              </w:r>
              <w:r w:rsidRPr="00CD18F0">
                <w:rPr>
                  <w:rStyle w:val="a7"/>
                  <w:rFonts w:ascii="Times New Roman" w:hAnsi="Times New Roman" w:cs="Times New Roman"/>
                  <w:sz w:val="24"/>
                  <w:szCs w:val="24"/>
                  <w:lang w:val="en-US"/>
                </w:rPr>
                <w:t>ukr.net</w:t>
              </w:r>
            </w:hyperlink>
          </w:p>
          <w:p w:rsidR="008E1A16" w:rsidRDefault="008E1A16" w:rsidP="00F40FDD">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E1A16" w:rsidRDefault="008E1A16" w:rsidP="00F40FDD">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управління</w:t>
            </w:r>
          </w:p>
          <w:p w:rsidR="008E1A16" w:rsidRDefault="008E1A16" w:rsidP="00F40FDD">
            <w:pPr>
              <w:pBdr>
                <w:top w:val="nil"/>
                <w:left w:val="nil"/>
                <w:bottom w:val="nil"/>
                <w:right w:val="nil"/>
                <w:between w:val="nil"/>
              </w:pBdr>
              <w:spacing w:after="0"/>
              <w:rPr>
                <w:rFonts w:ascii="Times New Roman" w:hAnsi="Times New Roman" w:cs="Times New Roman"/>
                <w:color w:val="000000"/>
                <w:sz w:val="24"/>
                <w:szCs w:val="24"/>
              </w:rPr>
            </w:pPr>
          </w:p>
          <w:p w:rsidR="008E1A16" w:rsidRDefault="008E1A16" w:rsidP="00F40FDD">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 А.М. Кушніренко</w:t>
            </w:r>
          </w:p>
          <w:p w:rsidR="008E1A16" w:rsidRPr="000130FF" w:rsidRDefault="008E1A16" w:rsidP="00F40FDD">
            <w:pPr>
              <w:pBdr>
                <w:top w:val="nil"/>
                <w:left w:val="nil"/>
                <w:bottom w:val="nil"/>
                <w:right w:val="nil"/>
                <w:between w:val="nil"/>
              </w:pBdr>
              <w:spacing w:after="0"/>
              <w:rPr>
                <w:rFonts w:ascii="Times New Roman" w:hAnsi="Times New Roman" w:cs="Times New Roman"/>
                <w:color w:val="000000"/>
                <w:sz w:val="24"/>
                <w:szCs w:val="24"/>
              </w:rPr>
            </w:pPr>
            <w:r w:rsidRPr="000130FF">
              <w:rPr>
                <w:rFonts w:ascii="Times New Roman" w:hAnsi="Times New Roman" w:cs="Times New Roman"/>
                <w:b/>
                <w:color w:val="000000"/>
                <w:sz w:val="24"/>
                <w:szCs w:val="24"/>
              </w:rPr>
              <w:t>МП</w:t>
            </w:r>
          </w:p>
        </w:tc>
        <w:tc>
          <w:tcPr>
            <w:tcW w:w="5104" w:type="dxa"/>
          </w:tcPr>
          <w:p w:rsidR="008E1A16" w:rsidRPr="000130FF" w:rsidRDefault="008E1A16" w:rsidP="00F47B29">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ВИКОНАВЕЦЬ:</w:t>
            </w:r>
          </w:p>
          <w:p w:rsidR="008E1A16" w:rsidRPr="000130FF" w:rsidRDefault="008E1A16" w:rsidP="00F47B29">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A16" w:rsidRDefault="008E1A16" w:rsidP="00F47B29">
            <w:pPr>
              <w:pBdr>
                <w:top w:val="nil"/>
                <w:left w:val="nil"/>
                <w:bottom w:val="nil"/>
                <w:right w:val="nil"/>
                <w:between w:val="nil"/>
              </w:pBdr>
              <w:rPr>
                <w:rFonts w:ascii="Times New Roman" w:hAnsi="Times New Roman" w:cs="Times New Roman"/>
                <w:b/>
                <w:color w:val="000000"/>
                <w:sz w:val="24"/>
                <w:szCs w:val="24"/>
              </w:rPr>
            </w:pPr>
          </w:p>
          <w:p w:rsidR="008E1A16" w:rsidRPr="000130FF" w:rsidRDefault="008E1A16" w:rsidP="00F47B29">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BD561F" w:rsidRDefault="00BD561F" w:rsidP="00BD561F">
      <w:pPr>
        <w:rPr>
          <w:rFonts w:ascii="Times New Roman" w:hAnsi="Times New Roman" w:cs="Times New Roman"/>
          <w:b/>
          <w:color w:val="403B3E"/>
          <w:sz w:val="24"/>
          <w:szCs w:val="24"/>
        </w:rPr>
      </w:pPr>
    </w:p>
    <w:p w:rsidR="00BD561F" w:rsidRDefault="00BD561F" w:rsidP="00BD561F">
      <w:pPr>
        <w:rPr>
          <w:rFonts w:ascii="Times New Roman" w:hAnsi="Times New Roman" w:cs="Times New Roman"/>
          <w:b/>
          <w:color w:val="403B3E"/>
          <w:sz w:val="24"/>
          <w:szCs w:val="24"/>
        </w:rPr>
      </w:pPr>
    </w:p>
    <w:sectPr w:rsidR="00BD561F" w:rsidSect="00F40FDD">
      <w:pgSz w:w="11906" w:h="16838"/>
      <w:pgMar w:top="284" w:right="707" w:bottom="156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Noto Sans Symbols">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A85"/>
    <w:multiLevelType w:val="multilevel"/>
    <w:tmpl w:val="C76635B8"/>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0EA6183D"/>
    <w:multiLevelType w:val="multilevel"/>
    <w:tmpl w:val="4530A5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C52271"/>
    <w:multiLevelType w:val="hybridMultilevel"/>
    <w:tmpl w:val="8B1895CC"/>
    <w:lvl w:ilvl="0" w:tplc="C86A25C6">
      <w:start w:val="2017"/>
      <w:numFmt w:val="bullet"/>
      <w:lvlText w:val="-"/>
      <w:lvlJc w:val="left"/>
      <w:pPr>
        <w:ind w:left="370" w:hanging="360"/>
      </w:pPr>
      <w:rPr>
        <w:rFonts w:ascii="Times New Roman" w:eastAsia="Times New Roman" w:hAnsi="Times New Roman" w:cs="Times New Roman" w:hint="default"/>
        <w:i w:val="0"/>
      </w:rPr>
    </w:lvl>
    <w:lvl w:ilvl="1" w:tplc="04220003">
      <w:start w:val="1"/>
      <w:numFmt w:val="bullet"/>
      <w:lvlText w:val="o"/>
      <w:lvlJc w:val="left"/>
      <w:pPr>
        <w:ind w:left="1090" w:hanging="360"/>
      </w:pPr>
      <w:rPr>
        <w:rFonts w:ascii="Courier New" w:hAnsi="Courier New" w:cs="Courier New" w:hint="default"/>
      </w:rPr>
    </w:lvl>
    <w:lvl w:ilvl="2" w:tplc="04220005">
      <w:start w:val="1"/>
      <w:numFmt w:val="bullet"/>
      <w:lvlText w:val=""/>
      <w:lvlJc w:val="left"/>
      <w:pPr>
        <w:ind w:left="1810" w:hanging="360"/>
      </w:pPr>
      <w:rPr>
        <w:rFonts w:ascii="Wingdings" w:hAnsi="Wingdings" w:hint="default"/>
      </w:rPr>
    </w:lvl>
    <w:lvl w:ilvl="3" w:tplc="04220001">
      <w:start w:val="1"/>
      <w:numFmt w:val="bullet"/>
      <w:lvlText w:val=""/>
      <w:lvlJc w:val="left"/>
      <w:pPr>
        <w:ind w:left="2530" w:hanging="360"/>
      </w:pPr>
      <w:rPr>
        <w:rFonts w:ascii="Symbol" w:hAnsi="Symbol" w:hint="default"/>
      </w:rPr>
    </w:lvl>
    <w:lvl w:ilvl="4" w:tplc="04220003">
      <w:start w:val="1"/>
      <w:numFmt w:val="bullet"/>
      <w:lvlText w:val="o"/>
      <w:lvlJc w:val="left"/>
      <w:pPr>
        <w:ind w:left="3250" w:hanging="360"/>
      </w:pPr>
      <w:rPr>
        <w:rFonts w:ascii="Courier New" w:hAnsi="Courier New" w:cs="Courier New" w:hint="default"/>
      </w:rPr>
    </w:lvl>
    <w:lvl w:ilvl="5" w:tplc="04220005">
      <w:start w:val="1"/>
      <w:numFmt w:val="bullet"/>
      <w:lvlText w:val=""/>
      <w:lvlJc w:val="left"/>
      <w:pPr>
        <w:ind w:left="3970" w:hanging="360"/>
      </w:pPr>
      <w:rPr>
        <w:rFonts w:ascii="Wingdings" w:hAnsi="Wingdings" w:hint="default"/>
      </w:rPr>
    </w:lvl>
    <w:lvl w:ilvl="6" w:tplc="04220001">
      <w:start w:val="1"/>
      <w:numFmt w:val="bullet"/>
      <w:lvlText w:val=""/>
      <w:lvlJc w:val="left"/>
      <w:pPr>
        <w:ind w:left="4690" w:hanging="360"/>
      </w:pPr>
      <w:rPr>
        <w:rFonts w:ascii="Symbol" w:hAnsi="Symbol" w:hint="default"/>
      </w:rPr>
    </w:lvl>
    <w:lvl w:ilvl="7" w:tplc="04220003">
      <w:start w:val="1"/>
      <w:numFmt w:val="bullet"/>
      <w:lvlText w:val="o"/>
      <w:lvlJc w:val="left"/>
      <w:pPr>
        <w:ind w:left="5410" w:hanging="360"/>
      </w:pPr>
      <w:rPr>
        <w:rFonts w:ascii="Courier New" w:hAnsi="Courier New" w:cs="Courier New" w:hint="default"/>
      </w:rPr>
    </w:lvl>
    <w:lvl w:ilvl="8" w:tplc="04220005">
      <w:start w:val="1"/>
      <w:numFmt w:val="bullet"/>
      <w:lvlText w:val=""/>
      <w:lvlJc w:val="left"/>
      <w:pPr>
        <w:ind w:left="6130" w:hanging="360"/>
      </w:pPr>
      <w:rPr>
        <w:rFonts w:ascii="Wingdings" w:hAnsi="Wingdings" w:hint="default"/>
      </w:rPr>
    </w:lvl>
  </w:abstractNum>
  <w:abstractNum w:abstractNumId="3">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4">
    <w:nsid w:val="13415902"/>
    <w:multiLevelType w:val="multilevel"/>
    <w:tmpl w:val="B62C3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BF4E76"/>
    <w:multiLevelType w:val="multilevel"/>
    <w:tmpl w:val="990CE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9877C6"/>
    <w:multiLevelType w:val="multilevel"/>
    <w:tmpl w:val="60065C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6CC1372"/>
    <w:multiLevelType w:val="multilevel"/>
    <w:tmpl w:val="582E76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56538A"/>
    <w:multiLevelType w:val="hybridMultilevel"/>
    <w:tmpl w:val="1FBA6D28"/>
    <w:lvl w:ilvl="0" w:tplc="11A2BDFC">
      <w:start w:val="1"/>
      <w:numFmt w:val="decimal"/>
      <w:lvlText w:val="8.%1"/>
      <w:lvlJc w:val="left"/>
      <w:pPr>
        <w:ind w:left="2138" w:hanging="360"/>
      </w:pPr>
      <w:rPr>
        <w:rFonts w:hint="default"/>
      </w:rPr>
    </w:lvl>
    <w:lvl w:ilvl="1" w:tplc="BB30C1B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269D3"/>
    <w:multiLevelType w:val="multilevel"/>
    <w:tmpl w:val="3738F12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A2D28E6"/>
    <w:multiLevelType w:val="multilevel"/>
    <w:tmpl w:val="8B748AEC"/>
    <w:lvl w:ilvl="0">
      <w:start w:val="8"/>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2C310858"/>
    <w:multiLevelType w:val="hybridMultilevel"/>
    <w:tmpl w:val="46B27DB4"/>
    <w:lvl w:ilvl="0" w:tplc="6868D86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1D16A8E"/>
    <w:multiLevelType w:val="multilevel"/>
    <w:tmpl w:val="429E2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44D1960"/>
    <w:multiLevelType w:val="hybridMultilevel"/>
    <w:tmpl w:val="56742E0A"/>
    <w:lvl w:ilvl="0" w:tplc="3DF0ADDC">
      <w:numFmt w:val="bullet"/>
      <w:lvlText w:val="-"/>
      <w:lvlJc w:val="left"/>
      <w:pPr>
        <w:ind w:left="1080" w:hanging="360"/>
      </w:pPr>
      <w:rPr>
        <w:rFonts w:ascii="Times New Roman" w:eastAsia="Calibr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5">
    <w:nsid w:val="369955C3"/>
    <w:multiLevelType w:val="multilevel"/>
    <w:tmpl w:val="37F8821A"/>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5D3CD9"/>
    <w:multiLevelType w:val="multilevel"/>
    <w:tmpl w:val="293645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DB402D"/>
    <w:multiLevelType w:val="multilevel"/>
    <w:tmpl w:val="A0B6F8D2"/>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9DD7254"/>
    <w:multiLevelType w:val="multilevel"/>
    <w:tmpl w:val="BC629A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0AF0246"/>
    <w:multiLevelType w:val="multilevel"/>
    <w:tmpl w:val="C7663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5C811EC"/>
    <w:multiLevelType w:val="multilevel"/>
    <w:tmpl w:val="739247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9A17FE"/>
    <w:multiLevelType w:val="multilevel"/>
    <w:tmpl w:val="2CDA3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FC127DC"/>
    <w:multiLevelType w:val="multilevel"/>
    <w:tmpl w:val="B2A4AC86"/>
    <w:lvl w:ilvl="0">
      <w:start w:val="3"/>
      <w:numFmt w:val="decimal"/>
      <w:lvlText w:val="%1."/>
      <w:lvlJc w:val="left"/>
      <w:pPr>
        <w:ind w:left="600" w:hanging="600"/>
      </w:pPr>
      <w:rPr>
        <w:rFonts w:hint="default"/>
        <w:b/>
        <w:color w:val="000000"/>
      </w:rPr>
    </w:lvl>
    <w:lvl w:ilvl="1">
      <w:start w:val="1"/>
      <w:numFmt w:val="decimal"/>
      <w:lvlText w:val="%1.%2."/>
      <w:lvlJc w:val="left"/>
      <w:pPr>
        <w:ind w:left="600" w:hanging="60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4">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5">
    <w:nsid w:val="6C7352CF"/>
    <w:multiLevelType w:val="hybridMultilevel"/>
    <w:tmpl w:val="521EB8CC"/>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D7313E0"/>
    <w:multiLevelType w:val="multilevel"/>
    <w:tmpl w:val="6816AA6A"/>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5B13CE"/>
    <w:multiLevelType w:val="multilevel"/>
    <w:tmpl w:val="0096F75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20"/>
  </w:num>
  <w:num w:numId="4">
    <w:abstractNumId w:val="12"/>
  </w:num>
  <w:num w:numId="5">
    <w:abstractNumId w:val="7"/>
  </w:num>
  <w:num w:numId="6">
    <w:abstractNumId w:val="5"/>
  </w:num>
  <w:num w:numId="7">
    <w:abstractNumId w:val="4"/>
  </w:num>
  <w:num w:numId="8">
    <w:abstractNumId w:val="22"/>
  </w:num>
  <w:num w:numId="9">
    <w:abstractNumId w:val="19"/>
  </w:num>
  <w:num w:numId="10">
    <w:abstractNumId w:val="27"/>
  </w:num>
  <w:num w:numId="11">
    <w:abstractNumId w:val="26"/>
  </w:num>
  <w:num w:numId="12">
    <w:abstractNumId w:val="21"/>
  </w:num>
  <w:num w:numId="13">
    <w:abstractNumId w:val="15"/>
  </w:num>
  <w:num w:numId="14">
    <w:abstractNumId w:val="25"/>
  </w:num>
  <w:num w:numId="15">
    <w:abstractNumId w:val="9"/>
  </w:num>
  <w:num w:numId="16">
    <w:abstractNumId w:val="17"/>
  </w:num>
  <w:num w:numId="17">
    <w:abstractNumId w:val="8"/>
  </w:num>
  <w:num w:numId="18">
    <w:abstractNumId w:val="0"/>
  </w:num>
  <w:num w:numId="19">
    <w:abstractNumId w:val="10"/>
  </w:num>
  <w:num w:numId="20">
    <w:abstractNumId w:val="2"/>
  </w:num>
  <w:num w:numId="21">
    <w:abstractNumId w:val="23"/>
  </w:num>
  <w:num w:numId="22">
    <w:abstractNumId w:val="24"/>
  </w:num>
  <w:num w:numId="23">
    <w:abstractNumId w:val="18"/>
  </w:num>
  <w:num w:numId="24">
    <w:abstractNumId w:val="14"/>
  </w:num>
  <w:num w:numId="25">
    <w:abstractNumId w:val="3"/>
  </w:num>
  <w:num w:numId="26">
    <w:abstractNumId w:val="13"/>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20"/>
  <w:characterSpacingControl w:val="doNotCompress"/>
  <w:compat>
    <w:compatSetting w:name="compatibilityMode" w:uri="http://schemas.microsoft.com/office/word" w:val="14"/>
  </w:compat>
  <w:rsids>
    <w:rsidRoot w:val="00964E80"/>
    <w:rsid w:val="0001000A"/>
    <w:rsid w:val="00015233"/>
    <w:rsid w:val="00044779"/>
    <w:rsid w:val="0005013A"/>
    <w:rsid w:val="00066265"/>
    <w:rsid w:val="00090D20"/>
    <w:rsid w:val="000A7829"/>
    <w:rsid w:val="000B4831"/>
    <w:rsid w:val="00113DB0"/>
    <w:rsid w:val="001314E6"/>
    <w:rsid w:val="00150EA9"/>
    <w:rsid w:val="00152761"/>
    <w:rsid w:val="00174453"/>
    <w:rsid w:val="00180199"/>
    <w:rsid w:val="001B31F1"/>
    <w:rsid w:val="001D5F1C"/>
    <w:rsid w:val="00257485"/>
    <w:rsid w:val="00297D77"/>
    <w:rsid w:val="002D15B1"/>
    <w:rsid w:val="002D4408"/>
    <w:rsid w:val="002E6D80"/>
    <w:rsid w:val="00300C22"/>
    <w:rsid w:val="00354AB6"/>
    <w:rsid w:val="0036345F"/>
    <w:rsid w:val="00364478"/>
    <w:rsid w:val="00371F09"/>
    <w:rsid w:val="003918FC"/>
    <w:rsid w:val="003B48E7"/>
    <w:rsid w:val="003C55F1"/>
    <w:rsid w:val="003F1F87"/>
    <w:rsid w:val="00407F32"/>
    <w:rsid w:val="00410B46"/>
    <w:rsid w:val="004255A9"/>
    <w:rsid w:val="0045233F"/>
    <w:rsid w:val="00475060"/>
    <w:rsid w:val="004D1765"/>
    <w:rsid w:val="00545942"/>
    <w:rsid w:val="00552124"/>
    <w:rsid w:val="005B0486"/>
    <w:rsid w:val="005B4BA0"/>
    <w:rsid w:val="005C0593"/>
    <w:rsid w:val="005E4080"/>
    <w:rsid w:val="005F0C94"/>
    <w:rsid w:val="00616675"/>
    <w:rsid w:val="00677D97"/>
    <w:rsid w:val="006C09A4"/>
    <w:rsid w:val="006C22F5"/>
    <w:rsid w:val="006E078D"/>
    <w:rsid w:val="006E3D94"/>
    <w:rsid w:val="006E535D"/>
    <w:rsid w:val="006E7D87"/>
    <w:rsid w:val="007026D6"/>
    <w:rsid w:val="007314A4"/>
    <w:rsid w:val="0073326D"/>
    <w:rsid w:val="00775063"/>
    <w:rsid w:val="0079071F"/>
    <w:rsid w:val="00792256"/>
    <w:rsid w:val="007F695C"/>
    <w:rsid w:val="007F70B1"/>
    <w:rsid w:val="00803BF0"/>
    <w:rsid w:val="008159DA"/>
    <w:rsid w:val="00840682"/>
    <w:rsid w:val="00843F2D"/>
    <w:rsid w:val="00873519"/>
    <w:rsid w:val="00876066"/>
    <w:rsid w:val="008910D2"/>
    <w:rsid w:val="00891FA8"/>
    <w:rsid w:val="00893772"/>
    <w:rsid w:val="008A0F22"/>
    <w:rsid w:val="008A2436"/>
    <w:rsid w:val="008C6A09"/>
    <w:rsid w:val="008E1A16"/>
    <w:rsid w:val="008F06D6"/>
    <w:rsid w:val="00964E80"/>
    <w:rsid w:val="009A7E4C"/>
    <w:rsid w:val="009B1991"/>
    <w:rsid w:val="009D0C42"/>
    <w:rsid w:val="009D7BCF"/>
    <w:rsid w:val="00A03EE4"/>
    <w:rsid w:val="00A5072A"/>
    <w:rsid w:val="00A60F4D"/>
    <w:rsid w:val="00A93D3F"/>
    <w:rsid w:val="00A95182"/>
    <w:rsid w:val="00AA2B63"/>
    <w:rsid w:val="00AC12DD"/>
    <w:rsid w:val="00AC2ADF"/>
    <w:rsid w:val="00AD178A"/>
    <w:rsid w:val="00AE1F35"/>
    <w:rsid w:val="00AF2C3F"/>
    <w:rsid w:val="00AF5965"/>
    <w:rsid w:val="00B1665A"/>
    <w:rsid w:val="00B66E68"/>
    <w:rsid w:val="00B808AD"/>
    <w:rsid w:val="00BA1B5B"/>
    <w:rsid w:val="00BB512E"/>
    <w:rsid w:val="00BC68A3"/>
    <w:rsid w:val="00BD561F"/>
    <w:rsid w:val="00BE31C1"/>
    <w:rsid w:val="00BE4813"/>
    <w:rsid w:val="00C11837"/>
    <w:rsid w:val="00C52FAB"/>
    <w:rsid w:val="00C75A72"/>
    <w:rsid w:val="00C77523"/>
    <w:rsid w:val="00C87F4D"/>
    <w:rsid w:val="00CA4AEA"/>
    <w:rsid w:val="00CA7D23"/>
    <w:rsid w:val="00CC746B"/>
    <w:rsid w:val="00CE72F8"/>
    <w:rsid w:val="00D01DD4"/>
    <w:rsid w:val="00D02CFD"/>
    <w:rsid w:val="00D30A86"/>
    <w:rsid w:val="00D32AE6"/>
    <w:rsid w:val="00D81394"/>
    <w:rsid w:val="00D862BB"/>
    <w:rsid w:val="00D87E22"/>
    <w:rsid w:val="00DD74EC"/>
    <w:rsid w:val="00DF15F3"/>
    <w:rsid w:val="00E27A58"/>
    <w:rsid w:val="00EA1BC2"/>
    <w:rsid w:val="00EB1BA8"/>
    <w:rsid w:val="00EB3596"/>
    <w:rsid w:val="00EE03EC"/>
    <w:rsid w:val="00F326CF"/>
    <w:rsid w:val="00F35D78"/>
    <w:rsid w:val="00F40FDD"/>
    <w:rsid w:val="00F47B29"/>
    <w:rsid w:val="00F65235"/>
    <w:rsid w:val="00F6692A"/>
    <w:rsid w:val="00F67523"/>
    <w:rsid w:val="00F8256E"/>
    <w:rsid w:val="00FC3A4D"/>
    <w:rsid w:val="00FC5D8B"/>
    <w:rsid w:val="00FD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0">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1 Буллет Знак,название табл/рис Знак,заголовок 1.1 Знак"/>
    <w:link w:val="a5"/>
    <w:uiPriority w:val="34"/>
    <w:rsid w:val="00AC12DD"/>
  </w:style>
  <w:style w:type="character" w:customStyle="1" w:styleId="ab">
    <w:name w:val="Обычный (веб) Знак"/>
    <w:link w:val="aa"/>
    <w:qFormat/>
    <w:locked/>
    <w:rsid w:val="00AC12DD"/>
    <w:rPr>
      <w:rFonts w:ascii="Times New Roman" w:eastAsia="Times New Roman" w:hAnsi="Times New Roman" w:cs="Times New Roman"/>
      <w:sz w:val="24"/>
      <w:szCs w:val="24"/>
      <w:lang w:eastAsia="uk-UA"/>
    </w:rPr>
  </w:style>
  <w:style w:type="paragraph" w:styleId="af">
    <w:name w:val="No Spacing"/>
    <w:link w:val="af0"/>
    <w:uiPriority w:val="1"/>
    <w:qFormat/>
    <w:rsid w:val="00B66E68"/>
    <w:pPr>
      <w:spacing w:after="0" w:line="240" w:lineRule="auto"/>
    </w:pPr>
    <w:rPr>
      <w:rFonts w:ascii="Times New Roman" w:eastAsia="Times New Roman" w:hAnsi="Times New Roman" w:cs="Times New Roman"/>
      <w:sz w:val="24"/>
      <w:szCs w:val="24"/>
      <w:lang w:val="ru-RU"/>
    </w:rPr>
  </w:style>
  <w:style w:type="character" w:customStyle="1" w:styleId="af0">
    <w:name w:val="Без интервала Знак"/>
    <w:link w:val="af"/>
    <w:uiPriority w:val="1"/>
    <w:rsid w:val="00B66E68"/>
    <w:rPr>
      <w:rFonts w:ascii="Times New Roman" w:eastAsia="Times New Roman" w:hAnsi="Times New Roman" w:cs="Times New Roman"/>
      <w:sz w:val="24"/>
      <w:szCs w:val="24"/>
      <w:lang w:val="ru-RU"/>
    </w:rPr>
  </w:style>
  <w:style w:type="paragraph" w:customStyle="1" w:styleId="20">
    <w:name w:val="Обычный2"/>
    <w:qFormat/>
    <w:rsid w:val="00B66E68"/>
    <w:pPr>
      <w:spacing w:after="200" w:line="276" w:lineRule="auto"/>
    </w:pPr>
    <w:rPr>
      <w:szCs w:val="20"/>
      <w:lang w:eastAsia="uk-UA"/>
    </w:rPr>
  </w:style>
  <w:style w:type="paragraph" w:customStyle="1" w:styleId="30">
    <w:name w:val="Обычный3"/>
    <w:rsid w:val="00B66E68"/>
    <w:pPr>
      <w:spacing w:after="0" w:line="276" w:lineRule="auto"/>
    </w:pPr>
    <w:rPr>
      <w:rFonts w:ascii="Arial" w:eastAsia="Arial" w:hAnsi="Arial" w:cs="Arial"/>
      <w:color w:val="000000"/>
      <w:lang w:val="ru-RU"/>
    </w:rPr>
  </w:style>
  <w:style w:type="paragraph" w:customStyle="1" w:styleId="1">
    <w:name w:val="1Заголовок"/>
    <w:basedOn w:val="a"/>
    <w:autoRedefine/>
    <w:rsid w:val="00873519"/>
    <w:pPr>
      <w:keepNext/>
      <w:numPr>
        <w:numId w:val="24"/>
      </w:numPr>
      <w:suppressAutoHyphens/>
      <w:spacing w:before="240" w:after="120" w:line="240" w:lineRule="auto"/>
      <w:jc w:val="center"/>
      <w:outlineLvl w:val="0"/>
    </w:pPr>
    <w:rPr>
      <w:rFonts w:ascii="Times New Roman" w:eastAsia="Times New Roman" w:hAnsi="Times New Roman" w:cs="Times New Roman"/>
      <w:b/>
      <w:sz w:val="24"/>
      <w:szCs w:val="24"/>
      <w:lang w:eastAsia="ar-SA"/>
    </w:rPr>
  </w:style>
  <w:style w:type="paragraph" w:styleId="af1">
    <w:name w:val="Body Text"/>
    <w:basedOn w:val="a"/>
    <w:link w:val="af2"/>
    <w:uiPriority w:val="99"/>
    <w:rsid w:val="006E3D94"/>
    <w:pPr>
      <w:spacing w:after="120" w:line="240" w:lineRule="auto"/>
    </w:pPr>
    <w:rPr>
      <w:rFonts w:ascii="Times New Roman" w:eastAsia="Times New Roman" w:hAnsi="Times New Roman" w:cs="Times New Roman"/>
      <w:sz w:val="24"/>
      <w:szCs w:val="24"/>
      <w:lang w:val="ru-RU"/>
    </w:rPr>
  </w:style>
  <w:style w:type="character" w:customStyle="1" w:styleId="af2">
    <w:name w:val="Основной текст Знак"/>
    <w:basedOn w:val="a0"/>
    <w:link w:val="af1"/>
    <w:uiPriority w:val="99"/>
    <w:rsid w:val="006E3D94"/>
    <w:rPr>
      <w:rFonts w:ascii="Times New Roman" w:eastAsia="Times New Roman" w:hAnsi="Times New Roman" w:cs="Times New Roman"/>
      <w:sz w:val="24"/>
      <w:szCs w:val="24"/>
      <w:lang w:val="ru-RU"/>
    </w:rPr>
  </w:style>
  <w:style w:type="table" w:customStyle="1" w:styleId="11">
    <w:name w:val="Сетка таблицы1"/>
    <w:basedOn w:val="a1"/>
    <w:next w:val="a4"/>
    <w:rsid w:val="0036345F"/>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0">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1 Буллет Знак,название табл/рис Знак,заголовок 1.1 Знак"/>
    <w:link w:val="a5"/>
    <w:uiPriority w:val="34"/>
    <w:rsid w:val="00AC12DD"/>
  </w:style>
  <w:style w:type="character" w:customStyle="1" w:styleId="ab">
    <w:name w:val="Обычный (веб) Знак"/>
    <w:link w:val="aa"/>
    <w:qFormat/>
    <w:locked/>
    <w:rsid w:val="00AC12DD"/>
    <w:rPr>
      <w:rFonts w:ascii="Times New Roman" w:eastAsia="Times New Roman" w:hAnsi="Times New Roman" w:cs="Times New Roman"/>
      <w:sz w:val="24"/>
      <w:szCs w:val="24"/>
      <w:lang w:eastAsia="uk-UA"/>
    </w:rPr>
  </w:style>
  <w:style w:type="paragraph" w:styleId="af">
    <w:name w:val="No Spacing"/>
    <w:link w:val="af0"/>
    <w:uiPriority w:val="1"/>
    <w:qFormat/>
    <w:rsid w:val="00B66E68"/>
    <w:pPr>
      <w:spacing w:after="0" w:line="240" w:lineRule="auto"/>
    </w:pPr>
    <w:rPr>
      <w:rFonts w:ascii="Times New Roman" w:eastAsia="Times New Roman" w:hAnsi="Times New Roman" w:cs="Times New Roman"/>
      <w:sz w:val="24"/>
      <w:szCs w:val="24"/>
      <w:lang w:val="ru-RU"/>
    </w:rPr>
  </w:style>
  <w:style w:type="character" w:customStyle="1" w:styleId="af0">
    <w:name w:val="Без интервала Знак"/>
    <w:link w:val="af"/>
    <w:uiPriority w:val="1"/>
    <w:rsid w:val="00B66E68"/>
    <w:rPr>
      <w:rFonts w:ascii="Times New Roman" w:eastAsia="Times New Roman" w:hAnsi="Times New Roman" w:cs="Times New Roman"/>
      <w:sz w:val="24"/>
      <w:szCs w:val="24"/>
      <w:lang w:val="ru-RU"/>
    </w:rPr>
  </w:style>
  <w:style w:type="paragraph" w:customStyle="1" w:styleId="20">
    <w:name w:val="Обычный2"/>
    <w:qFormat/>
    <w:rsid w:val="00B66E68"/>
    <w:pPr>
      <w:spacing w:after="200" w:line="276" w:lineRule="auto"/>
    </w:pPr>
    <w:rPr>
      <w:szCs w:val="20"/>
      <w:lang w:eastAsia="uk-UA"/>
    </w:rPr>
  </w:style>
  <w:style w:type="paragraph" w:customStyle="1" w:styleId="30">
    <w:name w:val="Обычный3"/>
    <w:rsid w:val="00B66E68"/>
    <w:pPr>
      <w:spacing w:after="0" w:line="276" w:lineRule="auto"/>
    </w:pPr>
    <w:rPr>
      <w:rFonts w:ascii="Arial" w:eastAsia="Arial" w:hAnsi="Arial" w:cs="Arial"/>
      <w:color w:val="000000"/>
      <w:lang w:val="ru-RU"/>
    </w:rPr>
  </w:style>
  <w:style w:type="paragraph" w:customStyle="1" w:styleId="1">
    <w:name w:val="1Заголовок"/>
    <w:basedOn w:val="a"/>
    <w:autoRedefine/>
    <w:rsid w:val="00873519"/>
    <w:pPr>
      <w:keepNext/>
      <w:numPr>
        <w:numId w:val="24"/>
      </w:numPr>
      <w:suppressAutoHyphens/>
      <w:spacing w:before="240" w:after="120" w:line="240" w:lineRule="auto"/>
      <w:jc w:val="center"/>
      <w:outlineLvl w:val="0"/>
    </w:pPr>
    <w:rPr>
      <w:rFonts w:ascii="Times New Roman" w:eastAsia="Times New Roman" w:hAnsi="Times New Roman" w:cs="Times New Roman"/>
      <w:b/>
      <w:sz w:val="24"/>
      <w:szCs w:val="24"/>
      <w:lang w:eastAsia="ar-SA"/>
    </w:rPr>
  </w:style>
  <w:style w:type="paragraph" w:styleId="af1">
    <w:name w:val="Body Text"/>
    <w:basedOn w:val="a"/>
    <w:link w:val="af2"/>
    <w:uiPriority w:val="99"/>
    <w:rsid w:val="006E3D94"/>
    <w:pPr>
      <w:spacing w:after="120" w:line="240" w:lineRule="auto"/>
    </w:pPr>
    <w:rPr>
      <w:rFonts w:ascii="Times New Roman" w:eastAsia="Times New Roman" w:hAnsi="Times New Roman" w:cs="Times New Roman"/>
      <w:sz w:val="24"/>
      <w:szCs w:val="24"/>
      <w:lang w:val="ru-RU"/>
    </w:rPr>
  </w:style>
  <w:style w:type="character" w:customStyle="1" w:styleId="af2">
    <w:name w:val="Основной текст Знак"/>
    <w:basedOn w:val="a0"/>
    <w:link w:val="af1"/>
    <w:uiPriority w:val="99"/>
    <w:rsid w:val="006E3D94"/>
    <w:rPr>
      <w:rFonts w:ascii="Times New Roman" w:eastAsia="Times New Roman" w:hAnsi="Times New Roman" w:cs="Times New Roman"/>
      <w:sz w:val="24"/>
      <w:szCs w:val="24"/>
      <w:lang w:val="ru-RU"/>
    </w:rPr>
  </w:style>
  <w:style w:type="table" w:customStyle="1" w:styleId="11">
    <w:name w:val="Сетка таблицы1"/>
    <w:basedOn w:val="a1"/>
    <w:next w:val="a4"/>
    <w:rsid w:val="0036345F"/>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34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ugkgtab@ukr.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gkgtab@i.ua" TargetMode="External"/><Relationship Id="rId12" Type="http://schemas.openxmlformats.org/officeDocument/2006/relationships/hyperlink" Target="mailto:_ugkgtab@i.ua" TargetMode="External"/><Relationship Id="rId17" Type="http://schemas.openxmlformats.org/officeDocument/2006/relationships/hyperlink" Target="mailto:ugkgtab@ukr.net" TargetMode="External"/><Relationship Id="rId2" Type="http://schemas.openxmlformats.org/officeDocument/2006/relationships/numbering" Target="numbering.xml"/><Relationship Id="rId16" Type="http://schemas.openxmlformats.org/officeDocument/2006/relationships/hyperlink" Target="mailto:_ugkgtab@i.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mailto:ugkgtab@ukr.net"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hyperlink" Target="mailto:_ugkgtab@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15736</Words>
  <Characters>89697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cp:revision>
  <dcterms:created xsi:type="dcterms:W3CDTF">2023-04-24T12:51:00Z</dcterms:created>
  <dcterms:modified xsi:type="dcterms:W3CDTF">2023-04-24T12:59:00Z</dcterms:modified>
</cp:coreProperties>
</file>