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DA7290" w:rsidRPr="00E76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«</w:t>
      </w:r>
      <w:r w:rsidR="00E76903" w:rsidRPr="00E76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11</w:t>
      </w:r>
      <w:r w:rsidR="003B4C9B" w:rsidRPr="00E76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» верес</w:t>
      </w:r>
      <w:r w:rsidR="00275BEE" w:rsidRPr="00E76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 xml:space="preserve">ня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здійснення публічних </w:t>
      </w:r>
      <w:proofErr w:type="spellStart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7947F0" w:rsidRDefault="009A150B" w:rsidP="007947F0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A150B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3B4C9B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183F2A" w:rsidRPr="00183F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код CPV за ДК 021:2015:45300000-0</w:t>
      </w:r>
      <w:r w:rsidR="00183F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– «Будівельно-монтажні роботи», 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лот № 1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7947F0" w:rsidRPr="007947F0">
        <w:t xml:space="preserve"> 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удівельно-монтажні роботи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по об’єкту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«Нове будівництво зони відеоспостереження вузла А09 сенсорної частини системи, розташоване на кільці на перетині </w:t>
      </w:r>
      <w:proofErr w:type="spellStart"/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Прибрежної</w:t>
      </w:r>
      <w:proofErr w:type="spellEnd"/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автомагістралі та вулиць </w:t>
      </w:r>
      <w:proofErr w:type="spellStart"/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Глісерної</w:t>
      </w:r>
      <w:proofErr w:type="spellEnd"/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та Дніпровської, м. Запоріжжя»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2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«Нове будівництво зони відеоспостереження вузла А84 сенсорної частини системи, розташоване на перетині проспекту Соборного та вулиць Української та Поштової, м. Запоріжжя»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3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«Нове будівництво зони відеоспостереження вузла V07 сенсорної частини системи, розташоване на перетині вулиць Перемоги, Патріотичної та Яценка, м. Запоріжжя»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4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«Нове будівництво зони відеоспостереження вузла Z16 сенсорної частини системи, розташоване на кільці на перетині вулиць Діагональної, Заводської та Південного шосе, м. Запоріжжя»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5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«Нове будівництво зони відеоспостереження вузла S60 сенсорної частини системи, розташоване на перетині вулиць Моторобудівників та Іванова, м. Запоріжжя»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6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«Нове будівництво зони відеоспостереження вузла V85 сенсорної частини системи, розташоване в районі площі Маяковського, на перетині проспектів  Соборного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lastRenderedPageBreak/>
        <w:t>та Маяковського, м. Запоріжжя»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7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будівельно-монтажні роботи по об’єкту «Нове будівництво зони відеоспостереження вузла Н74 сенсорної частини системи, розташоване на кільці на перетині проспекту Ювілейного та проспекту Інженера Преображенського, м. Запоріжжя»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8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будіве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льно-монтажні роботи по об’єкту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«Нове будівництво зони відеоспостереження вузла К22 сенсорної частини системи, розташоване на перетині вулиць </w:t>
      </w:r>
      <w:proofErr w:type="spellStart"/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Новокузнецька</w:t>
      </w:r>
      <w:proofErr w:type="spellEnd"/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та Автозаводська, м. Запоріжжя»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9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«Нове будівництво зони відеоспостереження вузла А91 сенсорної частини системи, розташоване на кільці на перетині </w:t>
      </w:r>
      <w:proofErr w:type="spellStart"/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Прибрежної</w:t>
      </w:r>
      <w:proofErr w:type="spellEnd"/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автомагістралі та вулиці Української, м. Запоріжжя»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10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7947F0" w:rsidRPr="007947F0"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будівельно-монтажні роботи по об’єкту «Нове будівництво зони відеоспостереження вузла D15 сенсорної частини системи, розташоване на перетині проспектів Металургів та Соборного, м. Запоріжжя»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8F73C6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8F73C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обсяг виконання робіт</w:t>
      </w:r>
      <w:r w:rsidR="00A86A34" w:rsidRPr="00A86A34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 –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 робота відповідно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до 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Технічної частини (Додаток 5-1 до тендерної документації)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–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 робота відповідно до Технічної частини (Додаток 5-2 до тендерної документації)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   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3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– 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 робота відповідно до Технічної частини (Додаток 5-3 до тендерної документації)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4 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– 1 робота </w:t>
      </w:r>
      <w:r w:rsidR="00DF26BC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відповідно до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Технічної частини (Додаток 5-4 до тендерної документації)</w:t>
      </w:r>
      <w:r w:rsid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   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5 </w:t>
      </w:r>
      <w:r w:rsidR="00DF26BC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–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 робота </w:t>
      </w:r>
      <w:r w:rsidR="00DF26BC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відповідно до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Технічної частини (Додаток 5-5 до тендерної документації)</w:t>
      </w:r>
      <w:r w:rsid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6 </w:t>
      </w:r>
      <w:r w:rsidR="00DF26BC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–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 робота </w:t>
      </w:r>
      <w:r w:rsidR="00DF26BC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відповідно до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Технічної частини (Додаток 5-6 до тендерної документації)</w:t>
      </w:r>
      <w:r w:rsid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   </w:t>
      </w:r>
    </w:p>
    <w:p w:rsidR="00F46122" w:rsidRDefault="00DF26BC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Лот № 7 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–</w:t>
      </w:r>
      <w:r w:rsidR="008F73C6"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 робота 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відповідно до</w:t>
      </w:r>
      <w:r w:rsidR="008F73C6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8F73C6"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Технічної частини (Додаток 5-7 до тендерної документації)</w:t>
      </w:r>
      <w:r w:rsidR="00A86A34" w:rsidRPr="00A86A3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DF26BC" w:rsidRDefault="00DF26BC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8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– 1 робота відповідно д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о Технічної частини (Додаток 5-8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до тендерної документації);</w:t>
      </w:r>
    </w:p>
    <w:p w:rsidR="00DF26BC" w:rsidRDefault="00DF26BC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9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– 1 робота відповідно д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о Технічної частини (Додаток 5-9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до тендерної документації);</w:t>
      </w:r>
    </w:p>
    <w:p w:rsidR="00DF26BC" w:rsidRPr="0061486D" w:rsidRDefault="00DF26BC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10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– 1 робота відповідно д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о Технічної частини (Додаток 5-10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до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тендерної документації).</w:t>
      </w:r>
    </w:p>
    <w:p w:rsidR="009A150B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="007947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місце</w:t>
      </w:r>
      <w:r w:rsidR="000B7E93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 </w:t>
      </w:r>
      <w:r w:rsidR="00DF26BC" w:rsidRPr="00DF26BC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виконання робіт</w:t>
      </w:r>
      <w:r w:rsidR="000B7E93" w:rsidRPr="00DF26BC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: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 </w:t>
      </w:r>
    </w:p>
    <w:p w:rsidR="008C276F" w:rsidRP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1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– м. Запоріжжя, 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кільце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на перетині </w:t>
      </w:r>
      <w:proofErr w:type="spellStart"/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Прибрежної</w:t>
      </w:r>
      <w:proofErr w:type="spellEnd"/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автомагістралі та вулиць </w:t>
      </w:r>
      <w:proofErr w:type="spellStart"/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Глісерн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ої</w:t>
      </w:r>
      <w:proofErr w:type="spellEnd"/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та Дніпровської;</w:t>
      </w:r>
    </w:p>
    <w:p w:rsid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2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– м. Запоріжжя, 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перетин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проспекту Соборного та вулиць Української та Поштової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8C276F" w:rsidRP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3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– м. Запоріжжя, 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перетин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вулиць Перемоги, Патріотичної та Яценка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8C276F" w:rsidRP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4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– м. Запоріжжя, 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кільце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на перетині вулиць Діагональної, Заводської та Південного шосе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8C276F" w:rsidRP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5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–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м. Запоріжжя, 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перетин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вулиць Моторобудівників та Іванова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8C276F" w:rsidRP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6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–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м. Запоріжжя, </w:t>
      </w:r>
      <w:r w:rsid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площа Маяковського, перетин</w:t>
      </w:r>
      <w:r w:rsidR="002B32D6"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проспектів  Соборного та Маяковського</w:t>
      </w:r>
      <w:r w:rsid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DF26BC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7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–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м. Запоріжжя, </w:t>
      </w:r>
      <w:r w:rsid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кільце</w:t>
      </w:r>
      <w:r w:rsidR="002B32D6"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на перетині проспекту Ювілейного та проспекту Інженера Преображенського</w:t>
      </w:r>
      <w:r w:rsid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2B32D6" w:rsidRDefault="002B32D6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 8 – м. Запоріжжя, перетин</w:t>
      </w:r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вулиць </w:t>
      </w:r>
      <w:proofErr w:type="spellStart"/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Новокузнецька</w:t>
      </w:r>
      <w:proofErr w:type="spellEnd"/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та Автозаводська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2B32D6" w:rsidRDefault="002B32D6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 9 – м. Запоріжжя, кільце</w:t>
      </w:r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на перетині </w:t>
      </w:r>
      <w:proofErr w:type="spellStart"/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Прибрежної</w:t>
      </w:r>
      <w:proofErr w:type="spellEnd"/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автомагістралі та вулиці Української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2B32D6" w:rsidRPr="008C276F" w:rsidRDefault="002B32D6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Лот № 10 – м. </w:t>
      </w:r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Запоріжжя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перетин</w:t>
      </w:r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проспектів Металургів та Соборного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Default="00F1010F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4060E4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1</w:t>
      </w:r>
      <w:r w:rsidR="00DF26BC">
        <w:rPr>
          <w:rFonts w:ascii="Times New Roman" w:eastAsia="Times New Roman" w:hAnsi="Times New Roman" w:cs="Calibri"/>
          <w:b/>
          <w:sz w:val="24"/>
          <w:szCs w:val="24"/>
          <w:lang w:val="uk-UA"/>
        </w:rPr>
        <w:t>2 036 833</w:t>
      </w:r>
      <w:r w:rsidR="004060E4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,00</w:t>
      </w:r>
      <w:r w:rsidR="00EB26F1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грн. (</w:t>
      </w:r>
      <w:r w:rsidR="008C276F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дванадцять</w:t>
      </w:r>
      <w:r w:rsid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мільйон</w:t>
      </w:r>
      <w:r w:rsidR="008C276F">
        <w:rPr>
          <w:rFonts w:ascii="Times New Roman" w:eastAsia="Times New Roman" w:hAnsi="Times New Roman" w:cs="Calibri"/>
          <w:b/>
          <w:sz w:val="24"/>
          <w:szCs w:val="24"/>
          <w:lang w:val="uk-UA"/>
        </w:rPr>
        <w:t>ів тридцять шість</w:t>
      </w:r>
      <w:r w:rsid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тисяч</w:t>
      </w:r>
      <w:r w:rsidR="002B32D6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вісімсот тридцять три гривні</w:t>
      </w:r>
      <w:r w:rsid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00</w:t>
      </w:r>
      <w:r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коп.), в тому числі ПДВ за </w:t>
      </w:r>
      <w:r w:rsid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ставкою 20% (для платників ПДВ), з яких: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lastRenderedPageBreak/>
        <w:t>Лот № 1 –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809 049,00 грн.</w:t>
      </w:r>
      <w:r w:rsidRPr="00E42390">
        <w:rPr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вісімсот дев’ять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тисяч 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сорок дев’ять гривень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00 коп.)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2 –</w:t>
      </w:r>
      <w:r w:rsidRPr="00E42390">
        <w:rPr>
          <w:lang w:val="uk-UA"/>
        </w:rPr>
        <w:t xml:space="preserve"> 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>1 186</w:t>
      </w:r>
      <w:r w:rsidR="00551077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>306</w:t>
      </w:r>
      <w:r w:rsidR="00551077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(один мільйон сто вісімдесят шість тисяч триста шість гривень 00 коп.)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3 –</w:t>
      </w:r>
      <w:r w:rsidRPr="00E42390"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983 289,00 грн. (дев’ятсот вісімдесят три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двісті вісімдесят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дев’ять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4 –</w:t>
      </w:r>
      <w:r w:rsidRPr="00E42390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989 616,00 грн.</w:t>
      </w:r>
      <w:r w:rsidR="00DC750B" w:rsidRPr="00DC750B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(дев’ятсот вісімдесят дев’ять тисяч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шістсот шістнадцять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5 –</w:t>
      </w:r>
      <w:r w:rsidRPr="00DC750B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1 291 825,00 грн.</w:t>
      </w:r>
      <w:r w:rsidR="00DC750B" w:rsidRPr="00DC750B">
        <w:rPr>
          <w:lang w:val="uk-UA"/>
        </w:rPr>
        <w:t xml:space="preserve">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(один мільйон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двісті дев’яносто одна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вісімсот двадцять п’ять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>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6 –</w:t>
      </w:r>
      <w:r w:rsidRPr="00B06EEE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1 881 312,00 грн.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(один мільйон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вісімсот вісімдесят одна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тисяча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триста дванадцять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7 –</w:t>
      </w:r>
      <w:r w:rsidRPr="00B06EEE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802 714,00 грн.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вісімсот дві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тисячі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сімсот чотирнадцять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8 –</w:t>
      </w:r>
      <w:r w:rsidRPr="00B06EEE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998 220,00 грн.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(дев’ятсот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дев’яносто вісім тисяч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двісті</w:t>
      </w:r>
      <w:bookmarkStart w:id="0" w:name="_GoBack"/>
      <w:bookmarkEnd w:id="0"/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двадцять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9 –</w:t>
      </w:r>
      <w:r w:rsidRPr="00E42390"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943 173,00 грн.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(дев’ятсот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сорок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три тисячі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сто сімдесят три гривні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4060E4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10 –</w:t>
      </w:r>
      <w:r w:rsidRPr="00E42390">
        <w:t xml:space="preserve">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>2 151 329,00 грн.</w:t>
      </w:r>
      <w:r w:rsidR="00DC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(два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мільйон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сто п’ятдесят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одна тисяча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триста двадцять дев’ять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ПДВ).</w:t>
      </w:r>
    </w:p>
    <w:p w:rsidR="00F46122" w:rsidRPr="000B7E93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до 10</w:t>
      </w:r>
      <w:r w:rsidR="000B7E93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грудня 2023 року</w:t>
      </w:r>
      <w:r w:rsid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включно</w:t>
      </w:r>
      <w:r w:rsidR="00B552EF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1415C1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E42390" w:rsidRPr="00E76903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1</w:t>
      </w:r>
      <w:r w:rsidR="00E76903" w:rsidRPr="00E76903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9</w:t>
      </w:r>
      <w:r w:rsidR="000B7E93" w:rsidRPr="00E76903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.09</w:t>
      </w:r>
      <w:r w:rsidR="00B86813" w:rsidRPr="00E76903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.2023</w:t>
      </w:r>
      <w:r w:rsidRPr="00E76903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року</w:t>
      </w:r>
      <w:r w:rsidR="00922613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B55A85" w:rsidRPr="001474EC" w:rsidRDefault="00922613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A85" w:rsidRPr="00B06EEE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B55A85" w:rsidRPr="00B06EE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B06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B06E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національній валюті України за рахунок бюджетних коштів шляхом безготівкового перерахування грошових коштів на поточний рахунок </w:t>
      </w:r>
      <w:r w:rsidR="001474EC" w:rsidRPr="00B06E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Підрядника протягом 20 (двадцяти) банківських днів від дати підписання Замовником </w:t>
      </w:r>
      <w:r w:rsidR="00B06EEE" w:rsidRPr="00B06EEE">
        <w:rPr>
          <w:rFonts w:ascii="Times New Roman" w:hAnsi="Times New Roman" w:cs="Times New Roman"/>
          <w:b/>
          <w:sz w:val="24"/>
          <w:szCs w:val="24"/>
          <w:lang w:val="uk-UA"/>
        </w:rPr>
        <w:t>акту приймання</w:t>
      </w:r>
      <w:r w:rsidR="001474EC" w:rsidRPr="00B06E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виконаних будівельних робіт за формою КБ-2в, довідки про вартість виконаних робіт та витрати за формою КБ-3 та інших документів, що підтверджують виконання робіт (та їх складових) за договором</w:t>
      </w:r>
      <w:r w:rsidR="00AF3CE8" w:rsidRPr="00B06E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A85" w:rsidRPr="00B55A85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="001474E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</w:t>
      </w:r>
      <w:r w:rsidR="001474EC" w:rsidRPr="001474E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% від очікуваної вартості частини предмета закупівлі (за кожним лотом окремо), що складає:</w:t>
      </w:r>
    </w:p>
    <w:p w:rsidR="001474EC" w:rsidRPr="00551077" w:rsidRDefault="001474EC" w:rsidP="001474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1 – 8</w:t>
      </w:r>
      <w:r w:rsid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090</w:t>
      </w:r>
      <w:r w:rsid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,49 грн. (вісім</w:t>
      </w:r>
      <w:r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тисяч </w:t>
      </w:r>
      <w:r w:rsid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дев’яносто гривень 49</w:t>
      </w:r>
      <w:r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коп.);</w:t>
      </w:r>
    </w:p>
    <w:p w:rsidR="001474EC" w:rsidRPr="00551077" w:rsidRDefault="00551077" w:rsidP="001474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2 – 11 86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,06 грн. (одинадцять 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тисяч 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вісімсот шістдесят три гривні 06 коп.)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1474EC" w:rsidRPr="00551077" w:rsidRDefault="00551077" w:rsidP="001474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3 – 9 83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,89 грн. (дев’ять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тисяч вісімсот тридцять дві гривні 89 коп.);</w:t>
      </w:r>
    </w:p>
    <w:p w:rsidR="001474EC" w:rsidRPr="00551077" w:rsidRDefault="00551077" w:rsidP="001474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4 – 9 89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,16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грн. (</w:t>
      </w:r>
      <w:r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дев’ять тисяч вісімсот 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дев’яносто шість гривень 16 коп.)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1474EC" w:rsidRPr="00551077" w:rsidRDefault="00551077" w:rsidP="001474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5 – 12 91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,25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грн. (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дванадцять тисяч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дев’ятсот вісімнадцять гривень 25 коп.)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1474EC" w:rsidRPr="00551077" w:rsidRDefault="00551077" w:rsidP="001474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6 – 18 81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,12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грн. (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вісімнадцять тисяч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вісімсот тринадцять гривень 12 коп.)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1474EC" w:rsidRPr="00551077" w:rsidRDefault="00551077" w:rsidP="001474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7 – 8 02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,14</w:t>
      </w:r>
      <w:r w:rsidR="00F41D9F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грн. (вісім тисяч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F41D9F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двадцять сім гривень 14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коп.);</w:t>
      </w:r>
    </w:p>
    <w:p w:rsidR="001474EC" w:rsidRPr="00551077" w:rsidRDefault="00F41D9F" w:rsidP="001474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8 – 9 98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,20 грн. (дев’ять 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тисяч 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дев’ятсот вісімдесят дві гривні 20 коп.)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1474EC" w:rsidRPr="00551077" w:rsidRDefault="001474EC" w:rsidP="001474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9 – 9</w:t>
      </w:r>
      <w:r w:rsidR="00F41D9F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43</w:t>
      </w:r>
      <w:r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1</w:t>
      </w:r>
      <w:r w:rsidR="00F41D9F">
        <w:rPr>
          <w:rFonts w:ascii="Times New Roman" w:eastAsia="Times New Roman" w:hAnsi="Times New Roman" w:cs="Calibri"/>
          <w:b/>
          <w:sz w:val="24"/>
          <w:szCs w:val="24"/>
          <w:lang w:val="uk-UA"/>
        </w:rPr>
        <w:t>,73 грн. (дев’ять тисяч</w:t>
      </w:r>
      <w:r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F41D9F">
        <w:rPr>
          <w:rFonts w:ascii="Times New Roman" w:eastAsia="Times New Roman" w:hAnsi="Times New Roman" w:cs="Calibri"/>
          <w:b/>
          <w:sz w:val="24"/>
          <w:szCs w:val="24"/>
          <w:lang w:val="uk-UA"/>
        </w:rPr>
        <w:t>чотириста тридцять одна гривня 73 коп.)</w:t>
      </w:r>
      <w:r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1474EC" w:rsidRPr="00551077" w:rsidRDefault="00F41D9F" w:rsidP="001474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10 – 21 51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,29 грн. (двадцять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одна тисяча 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п’ятсот тринадцять гривень 29 коп.)</w:t>
      </w:r>
      <w:r w:rsidR="001474EC" w:rsidRPr="00551077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42275" w:rsidRPr="00B06EEE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lastRenderedPageBreak/>
        <w:t xml:space="preserve">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r w:rsidR="00F41D9F" w:rsidRPr="00B06EEE">
        <w:rPr>
          <w:rFonts w:ascii="Times New Roman" w:eastAsia="Times New Roman" w:hAnsi="Times New Roman" w:cs="Calibri"/>
          <w:b/>
          <w:sz w:val="24"/>
          <w:szCs w:val="24"/>
          <w:lang w:val="uk-UA"/>
        </w:rPr>
        <w:t>АБ «</w:t>
      </w:r>
      <w:proofErr w:type="spellStart"/>
      <w:r w:rsidR="00F41D9F" w:rsidRPr="00B06EEE">
        <w:rPr>
          <w:rFonts w:ascii="Times New Roman" w:eastAsia="Times New Roman" w:hAnsi="Times New Roman" w:cs="Calibri"/>
          <w:b/>
          <w:sz w:val="24"/>
          <w:szCs w:val="24"/>
          <w:lang w:val="uk-UA"/>
        </w:rPr>
        <w:t>Укргазбанк</w:t>
      </w:r>
      <w:proofErr w:type="spellEnd"/>
      <w:r w:rsidR="00F41D9F" w:rsidRPr="00B06EEE">
        <w:rPr>
          <w:rFonts w:ascii="Times New Roman" w:eastAsia="Times New Roman" w:hAnsi="Times New Roman" w:cs="Calibri"/>
          <w:b/>
          <w:sz w:val="24"/>
          <w:szCs w:val="24"/>
          <w:lang w:val="uk-UA"/>
        </w:rPr>
        <w:t>», МФО 320478</w:t>
      </w:r>
      <w:r w:rsidR="004060E4" w:rsidRPr="00B06EEE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системою </w:t>
      </w:r>
      <w:proofErr w:type="spellStart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автоматично.</w:t>
      </w:r>
    </w:p>
    <w:p w:rsidR="00842275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F41D9F"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1% очікуваної вартості частини предмета закупівлі (за кожним лотом окремо), що складає</w:t>
      </w:r>
      <w:r w:rsid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: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1 – 8 090,49 грн. (вісім тисяч дев’яносто гривень 49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2 – 11 863,06 грн. (одинадцять тисяч вісімсот шістдесят три гривні 06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3 – 9 832,89 грн. (дев’ять тисяч вісімсот тридцять дві гривні 89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4 – 9 896,16 грн. (дев’ять тисяч вісімсот дев’яносто шість гривень 16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5 – 12 918,25 грн. (дванадцять тисяч дев’ятсот вісімнадцять гривень 25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6 – 18 813,12 грн. (вісімнадцять тисяч вісімсот тринадцять гривень 12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7 – 8 027,14 грн. (вісім тисяч двадцять сім гривень 14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8 – 9 982,20 грн. (дев’ять тисяч дев’ятсот вісімдесят дві гривні 20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9 – 9 431,73 грн. (дев’ять тисяч чотириста тридцять одна гривня 73 коп.);</w:t>
      </w:r>
    </w:p>
    <w:p w:rsid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10 – 21 513,29 грн. (двадцять одна тисяча п’ятсот тринадцять гривень 29 коп.).</w:t>
      </w:r>
    </w:p>
    <w:p w:rsidR="00F41D9F" w:rsidRPr="00FD297C" w:rsidRDefault="00F41D9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E76903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B7E93"/>
    <w:rsid w:val="000E2526"/>
    <w:rsid w:val="00116F86"/>
    <w:rsid w:val="001415C1"/>
    <w:rsid w:val="001474EC"/>
    <w:rsid w:val="00154563"/>
    <w:rsid w:val="00156F0D"/>
    <w:rsid w:val="00183F2A"/>
    <w:rsid w:val="001A0527"/>
    <w:rsid w:val="001B24A2"/>
    <w:rsid w:val="001B58E9"/>
    <w:rsid w:val="00230913"/>
    <w:rsid w:val="00266BA8"/>
    <w:rsid w:val="00275BEE"/>
    <w:rsid w:val="002B32D6"/>
    <w:rsid w:val="002F03D5"/>
    <w:rsid w:val="003A458E"/>
    <w:rsid w:val="003B4C9B"/>
    <w:rsid w:val="003D2D9C"/>
    <w:rsid w:val="003D52A5"/>
    <w:rsid w:val="004060E4"/>
    <w:rsid w:val="00422BD6"/>
    <w:rsid w:val="00427171"/>
    <w:rsid w:val="0047194F"/>
    <w:rsid w:val="004B3F9D"/>
    <w:rsid w:val="00551077"/>
    <w:rsid w:val="005A500E"/>
    <w:rsid w:val="006025CF"/>
    <w:rsid w:val="0061486D"/>
    <w:rsid w:val="0062315B"/>
    <w:rsid w:val="00643823"/>
    <w:rsid w:val="00644662"/>
    <w:rsid w:val="0069092B"/>
    <w:rsid w:val="006D05D6"/>
    <w:rsid w:val="006D5345"/>
    <w:rsid w:val="006D6C32"/>
    <w:rsid w:val="00716016"/>
    <w:rsid w:val="00752D58"/>
    <w:rsid w:val="00753F27"/>
    <w:rsid w:val="007947F0"/>
    <w:rsid w:val="007A3A08"/>
    <w:rsid w:val="00842275"/>
    <w:rsid w:val="00864288"/>
    <w:rsid w:val="008C276F"/>
    <w:rsid w:val="008F73C6"/>
    <w:rsid w:val="00922613"/>
    <w:rsid w:val="0093662B"/>
    <w:rsid w:val="009A150B"/>
    <w:rsid w:val="00A27FA6"/>
    <w:rsid w:val="00A51B2D"/>
    <w:rsid w:val="00A63289"/>
    <w:rsid w:val="00A86A34"/>
    <w:rsid w:val="00AC0291"/>
    <w:rsid w:val="00AE7547"/>
    <w:rsid w:val="00AF3CE8"/>
    <w:rsid w:val="00B06EEE"/>
    <w:rsid w:val="00B35202"/>
    <w:rsid w:val="00B552EF"/>
    <w:rsid w:val="00B55A85"/>
    <w:rsid w:val="00B7304E"/>
    <w:rsid w:val="00B86813"/>
    <w:rsid w:val="00BA4B2C"/>
    <w:rsid w:val="00C204A1"/>
    <w:rsid w:val="00C27017"/>
    <w:rsid w:val="00CA29B5"/>
    <w:rsid w:val="00CA75D5"/>
    <w:rsid w:val="00CC1EC3"/>
    <w:rsid w:val="00D23C92"/>
    <w:rsid w:val="00D25888"/>
    <w:rsid w:val="00D30D44"/>
    <w:rsid w:val="00DA7290"/>
    <w:rsid w:val="00DB6A2A"/>
    <w:rsid w:val="00DC750B"/>
    <w:rsid w:val="00DF26BC"/>
    <w:rsid w:val="00E42390"/>
    <w:rsid w:val="00E661B9"/>
    <w:rsid w:val="00E76903"/>
    <w:rsid w:val="00E902ED"/>
    <w:rsid w:val="00EB26F1"/>
    <w:rsid w:val="00EC65CC"/>
    <w:rsid w:val="00EC6B5F"/>
    <w:rsid w:val="00EE63E1"/>
    <w:rsid w:val="00F1010F"/>
    <w:rsid w:val="00F41D9F"/>
    <w:rsid w:val="00F44941"/>
    <w:rsid w:val="00F45795"/>
    <w:rsid w:val="00F46122"/>
    <w:rsid w:val="00F65FA6"/>
    <w:rsid w:val="00FD297C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0355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40</cp:revision>
  <dcterms:created xsi:type="dcterms:W3CDTF">2021-08-17T12:57:00Z</dcterms:created>
  <dcterms:modified xsi:type="dcterms:W3CDTF">2023-09-11T06:13:00Z</dcterms:modified>
</cp:coreProperties>
</file>