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CA1B1E" w:rsidRDefault="00C84354" w:rsidP="00292A0C">
      <w:pPr>
        <w:spacing w:line="264" w:lineRule="auto"/>
        <w:ind w:left="6521"/>
        <w:jc w:val="right"/>
        <w:rPr>
          <w:b/>
          <w:lang w:val="uk-UA"/>
        </w:rPr>
      </w:pPr>
      <w:r w:rsidRPr="00CA1B1E">
        <w:rPr>
          <w:b/>
          <w:lang w:val="uk-UA"/>
        </w:rPr>
        <w:t>Додаток № 1</w:t>
      </w:r>
    </w:p>
    <w:p w14:paraId="1A8279B0" w14:textId="77777777" w:rsidR="00C84354" w:rsidRPr="007A3F51" w:rsidRDefault="00C84354" w:rsidP="00292A0C">
      <w:pPr>
        <w:spacing w:line="264" w:lineRule="auto"/>
        <w:ind w:left="6521"/>
        <w:jc w:val="right"/>
        <w:rPr>
          <w:bCs/>
          <w:i/>
          <w:iCs/>
          <w:lang w:val="uk-UA"/>
        </w:rPr>
      </w:pPr>
      <w:r w:rsidRPr="007A3F51">
        <w:rPr>
          <w:bCs/>
          <w:i/>
          <w:iCs/>
          <w:lang w:val="uk-UA"/>
        </w:rPr>
        <w:t xml:space="preserve">до тендерної документації </w:t>
      </w:r>
    </w:p>
    <w:p w14:paraId="1A83154E" w14:textId="35832A6B" w:rsidR="00C84354" w:rsidRDefault="00C84354" w:rsidP="00292A0C">
      <w:pPr>
        <w:spacing w:line="264" w:lineRule="auto"/>
        <w:jc w:val="center"/>
        <w:rPr>
          <w:b/>
          <w:lang w:val="uk-UA"/>
        </w:rPr>
      </w:pPr>
    </w:p>
    <w:p w14:paraId="03FF20D1" w14:textId="77777777" w:rsidR="007A3F51" w:rsidRPr="00CA1B1E" w:rsidRDefault="007A3F51" w:rsidP="00292A0C">
      <w:pPr>
        <w:spacing w:line="264" w:lineRule="auto"/>
        <w:jc w:val="center"/>
        <w:rPr>
          <w:b/>
          <w:lang w:val="uk-UA"/>
        </w:rPr>
      </w:pPr>
    </w:p>
    <w:p w14:paraId="3333DB54" w14:textId="587C1064" w:rsidR="007163F9" w:rsidRPr="007A3F51" w:rsidRDefault="007163F9" w:rsidP="007163F9">
      <w:pPr>
        <w:pStyle w:val="aff"/>
        <w:numPr>
          <w:ilvl w:val="0"/>
          <w:numId w:val="19"/>
        </w:numPr>
        <w:shd w:val="clear" w:color="auto" w:fill="FFFFFF"/>
        <w:ind w:left="0" w:firstLine="0"/>
        <w:jc w:val="both"/>
        <w:rPr>
          <w:color w:val="000000"/>
          <w:lang w:eastAsia="ru-RU"/>
        </w:rPr>
      </w:pPr>
      <w:bookmarkStart w:id="0" w:name="_Hlk160450854"/>
      <w:r w:rsidRPr="007A3F51">
        <w:rPr>
          <w:color w:val="000000"/>
          <w:lang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p w14:paraId="5F65A755" w14:textId="77777777" w:rsidR="007163F9" w:rsidRPr="007163F9" w:rsidRDefault="007163F9" w:rsidP="00292A0C">
      <w:pPr>
        <w:spacing w:line="264" w:lineRule="auto"/>
        <w:jc w:val="both"/>
        <w:rPr>
          <w:b/>
          <w:lang w:val="uk-UA"/>
        </w:rPr>
      </w:pPr>
    </w:p>
    <w:bookmarkEnd w:id="0"/>
    <w:p w14:paraId="57CD4990" w14:textId="545C53F4" w:rsidR="008655BA" w:rsidRPr="008655BA" w:rsidRDefault="008655BA" w:rsidP="008655BA">
      <w:pPr>
        <w:ind w:right="22"/>
        <w:jc w:val="both"/>
        <w:rPr>
          <w:b/>
          <w:lang w:val="uk-UA"/>
        </w:rPr>
      </w:pPr>
      <w:r w:rsidRPr="00CA1B1E">
        <w:rPr>
          <w:b/>
          <w:sz w:val="28"/>
          <w:szCs w:val="28"/>
          <w:lang w:val="uk-UA"/>
        </w:rPr>
        <w:t>І</w:t>
      </w:r>
      <w:r w:rsidRPr="008655BA">
        <w:rPr>
          <w:b/>
          <w:lang w:val="uk-UA"/>
        </w:rPr>
        <w:t>.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798BF9AB" w14:textId="77777777" w:rsidR="008655BA" w:rsidRPr="008655BA" w:rsidRDefault="008655BA" w:rsidP="008655BA">
      <w:pPr>
        <w:ind w:right="22"/>
        <w:jc w:val="both"/>
        <w:rPr>
          <w:b/>
          <w:lang w:val="uk-UA"/>
        </w:rPr>
      </w:pPr>
    </w:p>
    <w:p w14:paraId="09F60598" w14:textId="77777777" w:rsidR="008655BA" w:rsidRPr="008655BA" w:rsidRDefault="008655BA" w:rsidP="008655BA">
      <w:pPr>
        <w:ind w:right="22"/>
        <w:jc w:val="both"/>
        <w:rPr>
          <w:b/>
          <w:i/>
          <w:lang w:val="uk-UA"/>
        </w:rPr>
      </w:pPr>
      <w:r w:rsidRPr="008655BA">
        <w:rPr>
          <w:b/>
          <w:i/>
          <w:lang w:val="uk-UA"/>
        </w:rPr>
        <w:t>Форма № 1.</w:t>
      </w:r>
    </w:p>
    <w:p w14:paraId="3E413E0F" w14:textId="77777777" w:rsidR="008655BA" w:rsidRPr="008655BA" w:rsidRDefault="008655BA" w:rsidP="008655BA">
      <w:pPr>
        <w:ind w:right="22"/>
        <w:jc w:val="center"/>
        <w:rPr>
          <w:b/>
          <w:lang w:val="uk-UA"/>
        </w:rPr>
      </w:pPr>
      <w:r w:rsidRPr="008655BA">
        <w:rPr>
          <w:b/>
          <w:lang w:val="uk-UA"/>
        </w:rPr>
        <w:t xml:space="preserve">Довідка, </w:t>
      </w:r>
    </w:p>
    <w:p w14:paraId="67F694DF" w14:textId="77777777" w:rsidR="008655BA" w:rsidRPr="008655BA" w:rsidRDefault="008655BA" w:rsidP="008655BA">
      <w:pPr>
        <w:ind w:right="22"/>
        <w:jc w:val="center"/>
        <w:rPr>
          <w:i/>
          <w:iCs/>
          <w:lang w:val="uk-UA"/>
        </w:rPr>
      </w:pPr>
      <w:r w:rsidRPr="008655BA">
        <w:rPr>
          <w:b/>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8655BA" w:rsidRPr="008655BA" w14:paraId="098F84BF" w14:textId="77777777" w:rsidTr="008F62B2">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A1D87" w14:textId="77777777" w:rsidR="008655BA" w:rsidRPr="008655BA" w:rsidRDefault="008655BA" w:rsidP="008F62B2">
            <w:pPr>
              <w:jc w:val="center"/>
              <w:rPr>
                <w:i/>
                <w:lang w:val="uk-UA"/>
              </w:rPr>
            </w:pPr>
            <w:r w:rsidRPr="008655BA">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BC12C" w14:textId="77777777" w:rsidR="008655BA" w:rsidRPr="008655BA" w:rsidRDefault="008655BA" w:rsidP="008F62B2">
            <w:pPr>
              <w:jc w:val="center"/>
              <w:rPr>
                <w:i/>
                <w:lang w:val="uk-UA"/>
              </w:rPr>
            </w:pPr>
            <w:r w:rsidRPr="008655BA">
              <w:rPr>
                <w:i/>
                <w:lang w:val="uk-UA"/>
              </w:rPr>
              <w:t>Замовник,</w:t>
            </w:r>
          </w:p>
          <w:p w14:paraId="01FE9C04" w14:textId="77777777" w:rsidR="008655BA" w:rsidRPr="008655BA" w:rsidRDefault="008655BA" w:rsidP="008F62B2">
            <w:pPr>
              <w:jc w:val="center"/>
              <w:rPr>
                <w:i/>
                <w:lang w:val="uk-UA"/>
              </w:rPr>
            </w:pPr>
            <w:r w:rsidRPr="008655BA">
              <w:rPr>
                <w:i/>
                <w:lang w:val="uk-UA"/>
              </w:rPr>
              <w:t>місцезнаходження,</w:t>
            </w:r>
          </w:p>
          <w:p w14:paraId="1FB3EFA4" w14:textId="77777777" w:rsidR="008655BA" w:rsidRPr="008655BA" w:rsidRDefault="008655BA" w:rsidP="008F62B2">
            <w:pPr>
              <w:jc w:val="center"/>
              <w:rPr>
                <w:i/>
                <w:lang w:val="uk-UA"/>
              </w:rPr>
            </w:pPr>
            <w:r w:rsidRPr="008655BA">
              <w:rPr>
                <w:i/>
                <w:lang w:val="uk-UA"/>
              </w:rPr>
              <w:t>№ телефону,</w:t>
            </w:r>
          </w:p>
          <w:p w14:paraId="54FD242C" w14:textId="77777777" w:rsidR="008655BA" w:rsidRPr="008655BA" w:rsidRDefault="008655BA" w:rsidP="008F62B2">
            <w:pPr>
              <w:jc w:val="center"/>
              <w:rPr>
                <w:i/>
                <w:lang w:val="uk-UA"/>
              </w:rPr>
            </w:pPr>
            <w:r w:rsidRPr="008655BA">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1824E" w14:textId="77777777" w:rsidR="008655BA" w:rsidRPr="008655BA" w:rsidRDefault="008655BA" w:rsidP="008F62B2">
            <w:pPr>
              <w:jc w:val="center"/>
              <w:rPr>
                <w:i/>
                <w:lang w:val="uk-UA"/>
              </w:rPr>
            </w:pPr>
            <w:r w:rsidRPr="008655BA">
              <w:rPr>
                <w:i/>
                <w:lang w:val="uk-UA"/>
              </w:rPr>
              <w:t>1. № договору</w:t>
            </w:r>
          </w:p>
          <w:p w14:paraId="4DD0A767" w14:textId="77777777" w:rsidR="008655BA" w:rsidRPr="008655BA" w:rsidRDefault="008655BA" w:rsidP="008F62B2">
            <w:pPr>
              <w:jc w:val="center"/>
              <w:rPr>
                <w:i/>
                <w:lang w:val="uk-UA"/>
              </w:rPr>
            </w:pPr>
            <w:r w:rsidRPr="008655BA">
              <w:rPr>
                <w:i/>
                <w:lang w:val="uk-UA"/>
              </w:rPr>
              <w:t>2. Дата укладання договору</w:t>
            </w:r>
          </w:p>
          <w:p w14:paraId="58B2F5AE" w14:textId="77777777" w:rsidR="008655BA" w:rsidRPr="008655BA" w:rsidRDefault="008655BA" w:rsidP="008F62B2">
            <w:pPr>
              <w:jc w:val="center"/>
              <w:rPr>
                <w:i/>
                <w:lang w:val="uk-UA"/>
              </w:rPr>
            </w:pPr>
            <w:r w:rsidRPr="008655BA">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7F730" w14:textId="77777777" w:rsidR="008655BA" w:rsidRPr="008655BA" w:rsidRDefault="008655BA" w:rsidP="008F62B2">
            <w:pPr>
              <w:jc w:val="center"/>
              <w:rPr>
                <w:i/>
                <w:lang w:val="uk-UA"/>
              </w:rPr>
            </w:pPr>
            <w:r w:rsidRPr="008655BA">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2EA9E" w14:textId="77777777" w:rsidR="008655BA" w:rsidRPr="008655BA" w:rsidRDefault="008655BA" w:rsidP="008F62B2">
            <w:pPr>
              <w:jc w:val="center"/>
              <w:rPr>
                <w:i/>
                <w:lang w:val="uk-UA"/>
              </w:rPr>
            </w:pPr>
            <w:r w:rsidRPr="008655BA">
              <w:rPr>
                <w:i/>
                <w:lang w:val="uk-UA"/>
              </w:rPr>
              <w:t>1. Результат поставки товарів (виконаний / виконується)</w:t>
            </w:r>
          </w:p>
        </w:tc>
      </w:tr>
      <w:tr w:rsidR="008655BA" w:rsidRPr="008655BA" w14:paraId="4A2CF5EF" w14:textId="77777777" w:rsidTr="008F62B2">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44297" w14:textId="77777777" w:rsidR="008655BA" w:rsidRPr="008655BA" w:rsidRDefault="008655BA" w:rsidP="008F62B2">
            <w:pPr>
              <w:jc w:val="center"/>
              <w:rPr>
                <w:i/>
                <w:lang w:val="uk-UA"/>
              </w:rPr>
            </w:pPr>
            <w:r w:rsidRPr="008655BA">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B8555" w14:textId="77777777" w:rsidR="008655BA" w:rsidRPr="008655BA" w:rsidRDefault="008655BA" w:rsidP="008F62B2">
            <w:pPr>
              <w:jc w:val="center"/>
              <w:rPr>
                <w:i/>
                <w:lang w:val="uk-UA"/>
              </w:rPr>
            </w:pPr>
            <w:r w:rsidRPr="008655BA">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6C5A0" w14:textId="77777777" w:rsidR="008655BA" w:rsidRPr="008655BA" w:rsidRDefault="008655BA" w:rsidP="008F62B2">
            <w:pPr>
              <w:jc w:val="center"/>
              <w:rPr>
                <w:i/>
                <w:lang w:val="uk-UA"/>
              </w:rPr>
            </w:pPr>
            <w:r w:rsidRPr="008655BA">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86A5C" w14:textId="77777777" w:rsidR="008655BA" w:rsidRPr="008655BA" w:rsidRDefault="008655BA" w:rsidP="008F62B2">
            <w:pPr>
              <w:jc w:val="center"/>
              <w:rPr>
                <w:i/>
                <w:lang w:val="uk-UA"/>
              </w:rPr>
            </w:pPr>
            <w:r w:rsidRPr="008655BA">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52017" w14:textId="77777777" w:rsidR="008655BA" w:rsidRPr="008655BA" w:rsidRDefault="008655BA" w:rsidP="008F62B2">
            <w:pPr>
              <w:jc w:val="center"/>
              <w:rPr>
                <w:i/>
                <w:lang w:val="uk-UA"/>
              </w:rPr>
            </w:pPr>
            <w:r w:rsidRPr="008655BA">
              <w:rPr>
                <w:i/>
                <w:lang w:val="uk-UA"/>
              </w:rPr>
              <w:t>5</w:t>
            </w:r>
          </w:p>
        </w:tc>
      </w:tr>
      <w:tr w:rsidR="008655BA" w:rsidRPr="008655BA" w14:paraId="2F4F1116" w14:textId="77777777" w:rsidTr="008F62B2">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3BB19" w14:textId="77777777" w:rsidR="008655BA" w:rsidRPr="008655BA" w:rsidRDefault="008655BA" w:rsidP="008F62B2">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D8FC9" w14:textId="77777777" w:rsidR="008655BA" w:rsidRPr="008655BA" w:rsidRDefault="008655BA" w:rsidP="008F62B2">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20CD5" w14:textId="77777777" w:rsidR="008655BA" w:rsidRPr="008655BA" w:rsidRDefault="008655BA" w:rsidP="008F62B2">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2EFC3" w14:textId="77777777" w:rsidR="008655BA" w:rsidRPr="008655BA" w:rsidRDefault="008655BA" w:rsidP="008F62B2">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50860" w14:textId="77777777" w:rsidR="008655BA" w:rsidRPr="008655BA" w:rsidRDefault="008655BA" w:rsidP="008F62B2">
            <w:pPr>
              <w:jc w:val="center"/>
              <w:rPr>
                <w:i/>
                <w:lang w:val="uk-UA"/>
              </w:rPr>
            </w:pPr>
          </w:p>
        </w:tc>
      </w:tr>
    </w:tbl>
    <w:p w14:paraId="074F340A" w14:textId="77777777" w:rsidR="008655BA" w:rsidRPr="008655BA" w:rsidRDefault="008655BA" w:rsidP="008655BA">
      <w:pPr>
        <w:rPr>
          <w:i/>
          <w:lang w:val="uk-UA"/>
        </w:rPr>
      </w:pPr>
    </w:p>
    <w:p w14:paraId="048C1C35" w14:textId="740A1CC2" w:rsidR="008655BA" w:rsidRDefault="008655BA" w:rsidP="008655BA">
      <w:pPr>
        <w:jc w:val="both"/>
        <w:rPr>
          <w:b/>
          <w:lang w:val="uk-UA"/>
        </w:rPr>
      </w:pPr>
      <w:r w:rsidRPr="008655BA">
        <w:rPr>
          <w:b/>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42FE3889" w14:textId="77777777" w:rsidR="007A3F51" w:rsidRPr="008655BA" w:rsidRDefault="007A3F51" w:rsidP="008655BA">
      <w:pPr>
        <w:jc w:val="both"/>
        <w:rPr>
          <w:b/>
          <w:lang w:val="uk-UA"/>
        </w:rPr>
      </w:pPr>
    </w:p>
    <w:p w14:paraId="7B012E53" w14:textId="3D262CEA" w:rsidR="007A3F51" w:rsidRDefault="008655BA" w:rsidP="008655BA">
      <w:pPr>
        <w:ind w:firstLine="851"/>
        <w:jc w:val="both"/>
        <w:rPr>
          <w:lang w:val="uk-UA"/>
        </w:rPr>
      </w:pPr>
      <w:r w:rsidRPr="008655BA">
        <w:rPr>
          <w:b/>
          <w:lang w:val="uk-UA"/>
        </w:rPr>
        <w:t>1.1.</w:t>
      </w:r>
      <w:r w:rsidRPr="008655BA">
        <w:rPr>
          <w:lang w:val="uk-UA"/>
        </w:rPr>
        <w:t xml:space="preserve"> </w:t>
      </w:r>
      <w:r w:rsidR="007A3F51">
        <w:rPr>
          <w:lang w:val="uk-UA"/>
        </w:rPr>
        <w:t>Учасники надають д</w:t>
      </w:r>
      <w:r w:rsidR="007A3F51" w:rsidRPr="007A3F51">
        <w:rPr>
          <w:lang w:val="uk-UA"/>
        </w:rPr>
        <w:t>овідк</w:t>
      </w:r>
      <w:r w:rsidR="007A3F51">
        <w:rPr>
          <w:lang w:val="uk-UA"/>
        </w:rPr>
        <w:t>у</w:t>
      </w:r>
      <w:r w:rsidR="007A3F51" w:rsidRPr="007A3F51">
        <w:rPr>
          <w:lang w:val="uk-UA"/>
        </w:rPr>
        <w:t>, що підтверджує наявність в учасника процедури закупівлі досвіду виконання аналогічного (аналогічних) за предметом закупівлі договору</w:t>
      </w:r>
      <w:r w:rsidR="007A3F51">
        <w:rPr>
          <w:lang w:val="uk-UA"/>
        </w:rPr>
        <w:t xml:space="preserve"> </w:t>
      </w:r>
      <w:r w:rsidR="007A3F51" w:rsidRPr="007A3F51">
        <w:rPr>
          <w:lang w:val="uk-UA"/>
        </w:rPr>
        <w:t>(договорів), яка виконана згідно Форми №</w:t>
      </w:r>
      <w:r w:rsidR="007A3F51">
        <w:rPr>
          <w:lang w:val="uk-UA"/>
        </w:rPr>
        <w:t>1.</w:t>
      </w:r>
    </w:p>
    <w:p w14:paraId="0E22D60E" w14:textId="64C7FA1A" w:rsidR="008655BA" w:rsidRPr="008655BA" w:rsidRDefault="007A3F51" w:rsidP="008655BA">
      <w:pPr>
        <w:ind w:firstLine="851"/>
        <w:jc w:val="both"/>
        <w:rPr>
          <w:iCs/>
          <w:lang w:val="uk-UA"/>
        </w:rPr>
      </w:pPr>
      <w:r w:rsidRPr="007A3F51">
        <w:rPr>
          <w:b/>
          <w:bCs/>
          <w:lang w:val="uk-UA"/>
        </w:rPr>
        <w:t>1.2</w:t>
      </w:r>
      <w:r>
        <w:rPr>
          <w:lang w:val="uk-UA"/>
        </w:rPr>
        <w:t xml:space="preserve">. </w:t>
      </w:r>
      <w:r w:rsidR="008655BA" w:rsidRPr="008655BA">
        <w:rPr>
          <w:lang w:val="uk-UA"/>
        </w:rPr>
        <w:t>У д</w:t>
      </w:r>
      <w:r w:rsidR="008655BA" w:rsidRPr="008655BA">
        <w:rPr>
          <w:iCs/>
          <w:lang w:val="uk-UA"/>
        </w:rPr>
        <w:t>овідці, що підтверджує наявність в учасника процедури закупівлі досвіду виконання аналогічного (аналогічних) за 2022-2023 р.р. за предметом закупівлі договору (договорів)</w:t>
      </w:r>
      <w:r w:rsidR="008655BA" w:rsidRPr="008655BA">
        <w:rPr>
          <w:lang w:val="uk-UA"/>
        </w:rPr>
        <w:t xml:space="preserve"> Учасник повинен зазначити наявність </w:t>
      </w:r>
      <w:r w:rsidR="008655BA" w:rsidRPr="008655BA">
        <w:rPr>
          <w:iCs/>
          <w:lang w:val="uk-UA"/>
        </w:rPr>
        <w:t>досвіду виконання договору (</w:t>
      </w:r>
      <w:r w:rsidR="008655BA" w:rsidRPr="008655BA">
        <w:rPr>
          <w:i/>
          <w:lang w:val="uk-UA"/>
        </w:rPr>
        <w:t>не менше двох аналогічних договорів</w:t>
      </w:r>
      <w:r w:rsidR="008655BA" w:rsidRPr="008655BA">
        <w:rPr>
          <w:iCs/>
          <w:lang w:val="uk-UA"/>
        </w:rPr>
        <w:t>),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697A7E6C" w14:textId="39BD10EE" w:rsidR="008655BA" w:rsidRPr="008655BA" w:rsidRDefault="008655BA" w:rsidP="008655BA">
      <w:pPr>
        <w:ind w:firstLine="851"/>
        <w:jc w:val="both"/>
        <w:rPr>
          <w:iCs/>
          <w:lang w:val="uk-UA"/>
        </w:rPr>
      </w:pPr>
      <w:r w:rsidRPr="008655BA">
        <w:rPr>
          <w:b/>
          <w:lang w:val="uk-UA"/>
        </w:rPr>
        <w:t>1.</w:t>
      </w:r>
      <w:r w:rsidR="007A3F51">
        <w:rPr>
          <w:b/>
          <w:lang w:val="uk-UA"/>
        </w:rPr>
        <w:t>2</w:t>
      </w:r>
      <w:r w:rsidRPr="008655BA">
        <w:rPr>
          <w:b/>
          <w:lang w:val="uk-UA"/>
        </w:rPr>
        <w:t>.1</w:t>
      </w:r>
      <w:r w:rsidRPr="008655BA">
        <w:rPr>
          <w:lang w:val="uk-UA"/>
        </w:rPr>
        <w:t xml:space="preserve"> Для підтвердження інформації, що зазначена у довідці, Учасник надає наступні документи:</w:t>
      </w:r>
    </w:p>
    <w:p w14:paraId="1B50DCF0" w14:textId="77777777" w:rsidR="008655BA" w:rsidRPr="008655BA" w:rsidRDefault="008655BA" w:rsidP="008655BA">
      <w:pPr>
        <w:ind w:firstLine="851"/>
        <w:jc w:val="both"/>
        <w:rPr>
          <w:lang w:val="uk-UA"/>
        </w:rPr>
      </w:pPr>
      <w:r w:rsidRPr="008655BA">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275053A4" w14:textId="0F1E489F" w:rsidR="008F672A" w:rsidRPr="008655BA" w:rsidRDefault="008655BA" w:rsidP="008655BA">
      <w:pPr>
        <w:ind w:firstLine="851"/>
        <w:jc w:val="both"/>
        <w:rPr>
          <w:lang w:val="uk-UA"/>
        </w:rPr>
      </w:pPr>
      <w:r w:rsidRPr="008655BA">
        <w:rPr>
          <w:lang w:val="uk-UA"/>
        </w:rPr>
        <w:t>- листи-відгуки від Замовників стосовно виконання аналогічних договорів, які надані у складі пропозиції.</w:t>
      </w:r>
    </w:p>
    <w:p w14:paraId="4E2FD07A" w14:textId="7C95EE30" w:rsidR="007163F9" w:rsidRPr="007163F9" w:rsidRDefault="007163F9" w:rsidP="007163F9">
      <w:pPr>
        <w:spacing w:before="240"/>
        <w:jc w:val="both"/>
        <w:rPr>
          <w:rFonts w:ascii="Times New Roman" w:hAnsi="Times New Roman" w:cs="Times New Roman"/>
          <w:b/>
          <w:bCs/>
          <w:color w:val="000000"/>
          <w:lang w:val="uk-UA" w:eastAsia="ru-RU"/>
        </w:rPr>
      </w:pPr>
      <w:r w:rsidRPr="007163F9">
        <w:rPr>
          <w:rFonts w:ascii="Times New Roman" w:hAnsi="Times New Roman" w:cs="Times New Roman"/>
          <w:b/>
          <w:bCs/>
          <w:color w:val="000000"/>
          <w:lang w:val="uk-UA" w:eastAsia="ru-RU"/>
        </w:rPr>
        <w:t>2. Перелік документів та інформації для підтвердження відповідності УЧАСНИКА та ПЕРЕМОЖЦЯ вимогам, визначеним у відповідності до п.</w:t>
      </w:r>
      <w:r w:rsidR="007A3F51">
        <w:rPr>
          <w:rFonts w:ascii="Times New Roman" w:hAnsi="Times New Roman" w:cs="Times New Roman"/>
          <w:b/>
          <w:bCs/>
          <w:color w:val="000000"/>
          <w:lang w:val="uk-UA" w:eastAsia="ru-RU"/>
        </w:rPr>
        <w:t xml:space="preserve"> </w:t>
      </w:r>
      <w:r w:rsidRPr="007163F9">
        <w:rPr>
          <w:rFonts w:ascii="Times New Roman" w:hAnsi="Times New Roman" w:cs="Times New Roman"/>
          <w:b/>
          <w:bCs/>
          <w:color w:val="000000"/>
          <w:lang w:val="uk-UA" w:eastAsia="ru-RU"/>
        </w:rPr>
        <w:t>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22"/>
        <w:gridCol w:w="4102"/>
        <w:gridCol w:w="2322"/>
        <w:gridCol w:w="3798"/>
      </w:tblGrid>
      <w:tr w:rsidR="007163F9" w:rsidRPr="007163F9" w14:paraId="5E2AD1E5"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DB070" w14:textId="77777777" w:rsidR="007163F9" w:rsidRPr="007163F9" w:rsidRDefault="007163F9" w:rsidP="00D02B84">
            <w:pPr>
              <w:pStyle w:val="af2"/>
              <w:spacing w:before="0" w:after="0" w:line="0" w:lineRule="atLeast"/>
              <w:jc w:val="center"/>
              <w:rPr>
                <w:sz w:val="20"/>
                <w:szCs w:val="20"/>
              </w:rPr>
            </w:pPr>
            <w:r w:rsidRPr="007163F9">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6838A" w14:textId="77777777" w:rsidR="007163F9" w:rsidRPr="007163F9" w:rsidRDefault="007163F9" w:rsidP="00D02B84">
            <w:pPr>
              <w:pStyle w:val="af2"/>
              <w:spacing w:before="0" w:after="0"/>
              <w:jc w:val="center"/>
              <w:rPr>
                <w:sz w:val="20"/>
                <w:szCs w:val="20"/>
              </w:rPr>
            </w:pPr>
            <w:r w:rsidRPr="007163F9">
              <w:rPr>
                <w:b/>
                <w:bCs/>
                <w:color w:val="000000"/>
                <w:sz w:val="20"/>
                <w:szCs w:val="20"/>
              </w:rPr>
              <w:t>Підстави для відмови в участі у процедурі закупівлі</w:t>
            </w:r>
          </w:p>
          <w:p w14:paraId="50313094" w14:textId="77777777" w:rsidR="007163F9" w:rsidRPr="007163F9" w:rsidRDefault="007163F9" w:rsidP="00D02B84">
            <w:pPr>
              <w:spacing w:line="0" w:lineRule="atLeast"/>
              <w:rPr>
                <w:sz w:val="20"/>
                <w:szCs w:val="20"/>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0A2189E4" w14:textId="77777777" w:rsidR="007163F9" w:rsidRPr="007163F9" w:rsidRDefault="007163F9" w:rsidP="00D02B84">
            <w:pPr>
              <w:pStyle w:val="af2"/>
              <w:spacing w:before="0" w:after="0" w:line="0" w:lineRule="atLeast"/>
              <w:jc w:val="center"/>
              <w:rPr>
                <w:sz w:val="20"/>
                <w:szCs w:val="20"/>
              </w:rPr>
            </w:pPr>
            <w:r w:rsidRPr="007163F9">
              <w:rPr>
                <w:b/>
                <w:bCs/>
                <w:color w:val="000000"/>
                <w:sz w:val="20"/>
                <w:szCs w:val="20"/>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3A76D" w14:textId="77777777" w:rsidR="007163F9" w:rsidRPr="007163F9" w:rsidRDefault="007163F9" w:rsidP="00D02B84">
            <w:pPr>
              <w:pStyle w:val="af2"/>
              <w:spacing w:before="0" w:after="0" w:line="0" w:lineRule="atLeast"/>
              <w:jc w:val="center"/>
            </w:pPr>
            <w:r w:rsidRPr="007163F9">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163F9" w:rsidRPr="007163F9" w14:paraId="2E0E632D"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31B1B"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39746"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w:t>
            </w:r>
            <w:r w:rsidRPr="007163F9">
              <w:rPr>
                <w:rFonts w:ascii="Times New Roman" w:hAnsi="Times New Roman" w:cs="Times New Roman"/>
                <w:color w:val="000000"/>
                <w:sz w:val="20"/>
                <w:szCs w:val="20"/>
                <w:shd w:val="clear" w:color="auto" w:fill="FFFFFF"/>
                <w:lang w:val="uk-UA" w:eastAsia="uk-UA"/>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163F9">
              <w:rPr>
                <w:rFonts w:ascii="Times New Roman" w:hAnsi="Times New Roman" w:cs="Times New Roman"/>
                <w:i/>
                <w:iCs/>
                <w:color w:val="000000"/>
                <w:sz w:val="20"/>
                <w:szCs w:val="20"/>
                <w:shd w:val="clear" w:color="auto" w:fill="FFFFFF"/>
                <w:lang w:val="uk-UA" w:eastAsia="uk-UA"/>
              </w:rPr>
              <w:t>(</w:t>
            </w:r>
            <w:r w:rsidRPr="007163F9">
              <w:rPr>
                <w:rFonts w:ascii="Times New Roman" w:hAnsi="Times New Roman" w:cs="Times New Roman"/>
                <w:i/>
                <w:iCs/>
                <w:color w:val="000000"/>
                <w:sz w:val="20"/>
                <w:szCs w:val="20"/>
                <w:lang w:val="uk-UA" w:eastAsia="uk-UA"/>
              </w:rPr>
              <w:t>підпункт 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79FF48AB"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eastAsia="uk-UA"/>
              </w:rPr>
              <w:lastRenderedPageBreak/>
              <w:t xml:space="preserve">Замовник самостійно за результатами розгляду тендерної пропозиції </w:t>
            </w:r>
            <w:r w:rsidRPr="007163F9">
              <w:rPr>
                <w:rFonts w:ascii="Times New Roman" w:hAnsi="Times New Roman" w:cs="Times New Roman"/>
                <w:color w:val="000000"/>
                <w:sz w:val="20"/>
                <w:szCs w:val="20"/>
                <w:shd w:val="clear" w:color="auto" w:fill="FFFFFF"/>
                <w:lang w:eastAsia="uk-UA"/>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r w:rsidRPr="007163F9">
              <w:rPr>
                <w:rFonts w:ascii="Times New Roman" w:hAnsi="Times New Roman" w:cs="Times New Roman"/>
                <w:color w:val="000000"/>
                <w:sz w:val="20"/>
                <w:szCs w:val="20"/>
                <w:shd w:val="clear" w:color="auto" w:fill="FFFFFF"/>
                <w:lang w:val="uk-UA" w:eastAsia="uk-UA"/>
              </w:rPr>
              <w:t>.</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3CC38"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lastRenderedPageBreak/>
              <w:t>Переможець не надає підтвердження своєї відповідності.</w:t>
            </w:r>
          </w:p>
        </w:tc>
      </w:tr>
      <w:tr w:rsidR="007163F9" w:rsidRPr="007163F9" w14:paraId="240A9D0D"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F7F39"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0B1A7"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163F9">
              <w:rPr>
                <w:rFonts w:ascii="Times New Roman" w:hAnsi="Times New Roman" w:cs="Times New Roman"/>
                <w:i/>
                <w:iCs/>
                <w:color w:val="000000"/>
                <w:sz w:val="20"/>
                <w:szCs w:val="20"/>
                <w:shd w:val="clear" w:color="auto" w:fill="FFFFFF"/>
                <w:lang w:val="uk-UA" w:eastAsia="uk-UA"/>
              </w:rPr>
              <w:t>(</w:t>
            </w:r>
            <w:r w:rsidRPr="007163F9">
              <w:rPr>
                <w:rFonts w:ascii="Times New Roman" w:hAnsi="Times New Roman" w:cs="Times New Roman"/>
                <w:i/>
                <w:iCs/>
                <w:color w:val="000000"/>
                <w:sz w:val="20"/>
                <w:szCs w:val="20"/>
                <w:lang w:val="uk-UA" w:eastAsia="uk-UA"/>
              </w:rPr>
              <w:t>підпункт 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76C4EEE"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CAC4B" w14:textId="77777777" w:rsidR="007163F9" w:rsidRPr="007163F9" w:rsidRDefault="007163F9" w:rsidP="00D02B84">
            <w:pPr>
              <w:pStyle w:val="af2"/>
              <w:spacing w:before="0" w:after="0"/>
              <w:jc w:val="both"/>
              <w:rPr>
                <w:sz w:val="20"/>
                <w:szCs w:val="20"/>
              </w:rPr>
            </w:pPr>
            <w:r w:rsidRPr="007163F9">
              <w:rPr>
                <w:color w:val="000000"/>
                <w:sz w:val="20"/>
                <w:szCs w:val="20"/>
              </w:rPr>
              <w:t>Переможець не надає підтвердження своєї відповідності.</w:t>
            </w:r>
          </w:p>
        </w:tc>
      </w:tr>
      <w:tr w:rsidR="007163F9" w:rsidRPr="007163F9" w14:paraId="2B3F0AEE"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7D377"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84A9A"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shd w:val="clear" w:color="auto" w:fill="FFFFFF"/>
                <w:lang w:val="uk-UA" w:eastAsia="uk-UA"/>
              </w:rPr>
              <w:t>керівника учасника процедури закупівлі, фізичну особу, яка є учасником процедури закупівлі, було притягнуто згідно із законом</w:t>
            </w:r>
            <w:r w:rsidRPr="007163F9">
              <w:rPr>
                <w:rFonts w:ascii="Times New Roman" w:hAnsi="Times New Roman" w:cs="Times New Roman"/>
                <w:color w:val="000000"/>
                <w:sz w:val="20"/>
                <w:szCs w:val="20"/>
                <w:shd w:val="clear" w:color="auto" w:fill="FFFFFF"/>
                <w:lang w:eastAsia="uk-UA"/>
              </w:rPr>
              <w:t> </w:t>
            </w:r>
            <w:r w:rsidRPr="007163F9">
              <w:rPr>
                <w:rFonts w:ascii="Times New Roman" w:hAnsi="Times New Roman" w:cs="Times New Roman"/>
                <w:color w:val="000000"/>
                <w:sz w:val="20"/>
                <w:szCs w:val="20"/>
                <w:shd w:val="clear" w:color="auto" w:fill="FFFFFF"/>
                <w:lang w:val="uk-UA" w:eastAsia="uk-UA"/>
              </w:rPr>
              <w:t xml:space="preserve"> до відповідальності за вчинення корупційного правопорушення або правопорушення, пов’язаного з корупцією </w:t>
            </w:r>
            <w:r w:rsidRPr="007163F9">
              <w:rPr>
                <w:rFonts w:ascii="Times New Roman" w:hAnsi="Times New Roman" w:cs="Times New Roman"/>
                <w:i/>
                <w:iCs/>
                <w:color w:val="000000"/>
                <w:sz w:val="20"/>
                <w:szCs w:val="20"/>
                <w:shd w:val="clear" w:color="auto" w:fill="FFFFFF"/>
                <w:lang w:eastAsia="uk-UA"/>
              </w:rPr>
              <w:t>(</w:t>
            </w:r>
            <w:r w:rsidRPr="007163F9">
              <w:rPr>
                <w:rFonts w:ascii="Times New Roman" w:hAnsi="Times New Roman" w:cs="Times New Roman"/>
                <w:i/>
                <w:iCs/>
                <w:color w:val="000000"/>
                <w:sz w:val="20"/>
                <w:szCs w:val="20"/>
                <w:lang w:eastAsia="uk-UA"/>
              </w:rPr>
              <w:t>підпункт 3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712F5FF"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421BC" w14:textId="77777777" w:rsidR="007163F9" w:rsidRPr="007163F9" w:rsidRDefault="007163F9" w:rsidP="00D02B84">
            <w:pPr>
              <w:spacing w:line="0" w:lineRule="atLeast"/>
              <w:jc w:val="both"/>
              <w:rPr>
                <w:rFonts w:ascii="Times New Roman" w:hAnsi="Times New Roman" w:cs="Times New Roman"/>
                <w:color w:val="000000"/>
                <w:sz w:val="20"/>
                <w:szCs w:val="20"/>
                <w:lang w:val="uk-UA" w:eastAsia="uk-UA"/>
              </w:rPr>
            </w:pPr>
            <w:r w:rsidRPr="007163F9">
              <w:rPr>
                <w:rFonts w:ascii="Times New Roman" w:hAnsi="Times New Roman" w:cs="Times New Roman"/>
                <w:b/>
                <w:bCs/>
                <w:i/>
                <w:color w:val="000000"/>
                <w:sz w:val="20"/>
                <w:szCs w:val="20"/>
                <w:lang w:eastAsia="uk-UA"/>
              </w:rPr>
              <w:t>переможець надає довідку або інформаційну довідку або витяг з Реєстру</w:t>
            </w:r>
            <w:r w:rsidRPr="007163F9">
              <w:rPr>
                <w:rFonts w:ascii="Times New Roman" w:hAnsi="Times New Roman" w:cs="Times New Roman"/>
                <w:color w:val="000000"/>
                <w:sz w:val="20"/>
                <w:szCs w:val="20"/>
                <w:lang w:eastAsia="uk-UA"/>
              </w:rPr>
              <w:t xml:space="preserve"> (</w:t>
            </w:r>
            <w:r w:rsidRPr="007163F9">
              <w:rPr>
                <w:rFonts w:ascii="Times New Roman" w:hAnsi="Times New Roman" w:cs="Times New Roman"/>
                <w:b/>
                <w:bCs/>
                <w:i/>
                <w:color w:val="000000"/>
                <w:sz w:val="20"/>
                <w:szCs w:val="20"/>
                <w:lang w:eastAsia="uk-UA"/>
              </w:rPr>
              <w:t>Єдиного державного реєстру осіб, які вчинили корупційні правопорушення)</w:t>
            </w:r>
            <w:r w:rsidRPr="007163F9">
              <w:rPr>
                <w:rFonts w:ascii="Times New Roman" w:hAnsi="Times New Roman" w:cs="Times New Roman"/>
                <w:color w:val="000000"/>
                <w:sz w:val="20"/>
                <w:szCs w:val="20"/>
                <w:lang w:eastAsia="uk-UA"/>
              </w:rPr>
              <w:t xml:space="preserve"> як</w:t>
            </w:r>
            <w:r w:rsidRPr="007163F9">
              <w:rPr>
                <w:rFonts w:ascii="Times New Roman" w:hAnsi="Times New Roman" w:cs="Times New Roman"/>
                <w:color w:val="000000"/>
                <w:sz w:val="20"/>
                <w:szCs w:val="20"/>
                <w:lang w:val="uk-UA" w:eastAsia="uk-UA"/>
              </w:rPr>
              <w:t>а</w:t>
            </w:r>
            <w:r w:rsidRPr="007163F9">
              <w:rPr>
                <w:rFonts w:ascii="Times New Roman" w:hAnsi="Times New Roman" w:cs="Times New Roman"/>
                <w:color w:val="000000"/>
                <w:sz w:val="20"/>
                <w:szCs w:val="20"/>
                <w:lang w:eastAsia="uk-UA"/>
              </w:rPr>
              <w:t xml:space="preserve"> / як</w:t>
            </w:r>
            <w:r w:rsidRPr="007163F9">
              <w:rPr>
                <w:rFonts w:ascii="Times New Roman" w:hAnsi="Times New Roman" w:cs="Times New Roman"/>
                <w:color w:val="000000"/>
                <w:sz w:val="20"/>
                <w:szCs w:val="20"/>
                <w:lang w:val="uk-UA" w:eastAsia="uk-UA"/>
              </w:rPr>
              <w:t>ий</w:t>
            </w:r>
            <w:r w:rsidRPr="007163F9">
              <w:rPr>
                <w:rFonts w:ascii="Times New Roman" w:hAnsi="Times New Roman" w:cs="Times New Roman"/>
                <w:color w:val="000000"/>
                <w:sz w:val="20"/>
                <w:szCs w:val="20"/>
                <w:lang w:eastAsia="uk-UA"/>
              </w:rPr>
              <w:t xml:space="preserve"> оформлена на </w:t>
            </w:r>
            <w:r w:rsidRPr="007163F9">
              <w:rPr>
                <w:rFonts w:ascii="Times New Roman" w:hAnsi="Times New Roman" w:cs="Times New Roman"/>
                <w:color w:val="000000"/>
                <w:sz w:val="20"/>
                <w:szCs w:val="20"/>
                <w:shd w:val="clear" w:color="auto" w:fill="FFFFFF"/>
                <w:lang w:eastAsia="uk-UA"/>
              </w:rPr>
              <w:t>керівника* учасника процедури закупівлі або фізичну особу, яка є учасником процедури закупівлі</w:t>
            </w:r>
            <w:r w:rsidRPr="007163F9">
              <w:rPr>
                <w:rFonts w:ascii="Times New Roman" w:hAnsi="Times New Roman" w:cs="Times New Roman"/>
                <w:b/>
                <w:bCs/>
                <w:i/>
                <w:color w:val="000000"/>
                <w:sz w:val="20"/>
                <w:szCs w:val="20"/>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7163F9">
              <w:rPr>
                <w:rFonts w:ascii="Times New Roman" w:hAnsi="Times New Roman" w:cs="Times New Roman"/>
                <w:color w:val="000000"/>
                <w:sz w:val="20"/>
                <w:szCs w:val="20"/>
                <w:lang w:eastAsia="uk-UA"/>
              </w:rPr>
              <w:t xml:space="preserve">про те, що керівника учасника процедури закупівлі, фізичну особу, яка є учасником процедури закупівлі, </w:t>
            </w:r>
            <w:r w:rsidRPr="007163F9">
              <w:rPr>
                <w:rFonts w:ascii="Times New Roman" w:hAnsi="Times New Roman" w:cs="Times New Roman"/>
                <w:b/>
                <w:color w:val="000000"/>
                <w:sz w:val="20"/>
                <w:szCs w:val="20"/>
                <w:lang w:val="uk-UA" w:eastAsia="uk-UA"/>
              </w:rPr>
              <w:t xml:space="preserve">не </w:t>
            </w:r>
            <w:r w:rsidRPr="007163F9">
              <w:rPr>
                <w:rFonts w:ascii="Times New Roman" w:hAnsi="Times New Roman" w:cs="Times New Roman"/>
                <w:b/>
                <w:color w:val="000000"/>
                <w:sz w:val="20"/>
                <w:szCs w:val="20"/>
                <w:lang w:eastAsia="uk-UA"/>
              </w:rPr>
              <w:t>було</w:t>
            </w:r>
            <w:r w:rsidRPr="007163F9">
              <w:rPr>
                <w:rFonts w:ascii="Times New Roman" w:hAnsi="Times New Roman" w:cs="Times New Roman"/>
                <w:color w:val="000000"/>
                <w:sz w:val="20"/>
                <w:szCs w:val="20"/>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7163F9">
              <w:rPr>
                <w:rFonts w:ascii="Times New Roman" w:hAnsi="Times New Roman" w:cs="Times New Roman"/>
                <w:color w:val="000000"/>
                <w:sz w:val="20"/>
                <w:szCs w:val="20"/>
                <w:lang w:val="uk-UA" w:eastAsia="uk-UA"/>
              </w:rPr>
              <w:t>.</w:t>
            </w:r>
          </w:p>
        </w:tc>
      </w:tr>
      <w:tr w:rsidR="007163F9" w:rsidRPr="007163F9" w14:paraId="1B54BEC1"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319F0"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6DEFC"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163F9">
              <w:rPr>
                <w:rFonts w:ascii="Times New Roman" w:hAnsi="Times New Roman" w:cs="Times New Roman"/>
                <w:i/>
                <w:iCs/>
                <w:color w:val="000000"/>
                <w:sz w:val="20"/>
                <w:szCs w:val="20"/>
                <w:shd w:val="clear" w:color="auto" w:fill="FFFFFF"/>
                <w:lang w:val="uk-UA" w:eastAsia="uk-UA"/>
              </w:rPr>
              <w:t>(</w:t>
            </w:r>
            <w:r w:rsidRPr="007163F9">
              <w:rPr>
                <w:rFonts w:ascii="Times New Roman" w:hAnsi="Times New Roman" w:cs="Times New Roman"/>
                <w:i/>
                <w:iCs/>
                <w:color w:val="000000"/>
                <w:sz w:val="20"/>
                <w:szCs w:val="20"/>
                <w:lang w:val="uk-UA" w:eastAsia="uk-UA"/>
              </w:rPr>
              <w:t>підпункт 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79B5385E"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071A6"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не надає підтвердження своєї відповідності.</w:t>
            </w:r>
          </w:p>
        </w:tc>
      </w:tr>
      <w:tr w:rsidR="007163F9" w:rsidRPr="007163F9" w14:paraId="520D798F"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6B69A"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7E62B"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163F9">
              <w:rPr>
                <w:rFonts w:ascii="Times New Roman" w:hAnsi="Times New Roman" w:cs="Times New Roman"/>
                <w:i/>
                <w:iCs/>
                <w:color w:val="000000"/>
                <w:sz w:val="20"/>
                <w:szCs w:val="20"/>
                <w:shd w:val="clear" w:color="auto" w:fill="FFFFFF"/>
                <w:lang w:eastAsia="uk-UA"/>
              </w:rPr>
              <w:t>(</w:t>
            </w:r>
            <w:r w:rsidRPr="007163F9">
              <w:rPr>
                <w:rFonts w:ascii="Times New Roman" w:hAnsi="Times New Roman" w:cs="Times New Roman"/>
                <w:i/>
                <w:iCs/>
                <w:color w:val="000000"/>
                <w:sz w:val="20"/>
                <w:szCs w:val="20"/>
                <w:lang w:eastAsia="uk-UA"/>
              </w:rPr>
              <w:t>підпункт 5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0885F09E"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C8D95" w14:textId="77777777" w:rsidR="007163F9" w:rsidRPr="007163F9" w:rsidRDefault="007163F9" w:rsidP="00D02B84">
            <w:pPr>
              <w:spacing w:line="0" w:lineRule="atLeast"/>
              <w:jc w:val="both"/>
              <w:rPr>
                <w:rFonts w:ascii="Times New Roman" w:hAnsi="Times New Roman" w:cs="Times New Roman"/>
                <w:color w:val="000000"/>
                <w:sz w:val="20"/>
                <w:szCs w:val="20"/>
                <w:lang w:val="uk-UA" w:eastAsia="uk-UA"/>
              </w:rPr>
            </w:pPr>
            <w:r w:rsidRPr="007163F9">
              <w:rPr>
                <w:rFonts w:ascii="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7163F9">
              <w:rPr>
                <w:rFonts w:ascii="Times New Roman" w:hAnsi="Times New Roman" w:cs="Times New Roman"/>
                <w:color w:val="000000"/>
                <w:sz w:val="20"/>
                <w:szCs w:val="20"/>
                <w:lang w:val="uk-UA" w:eastAsia="uk-UA"/>
              </w:rPr>
              <w:t>.</w:t>
            </w:r>
          </w:p>
          <w:p w14:paraId="008038BE"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sz w:val="20"/>
                <w:szCs w:val="20"/>
                <w:lang w:eastAsia="uk-UA"/>
              </w:rPr>
              <w:t>Документ повинен бути не більше тридцятиденної давнини від дати видачі документа.</w:t>
            </w:r>
          </w:p>
        </w:tc>
      </w:tr>
      <w:tr w:rsidR="007163F9" w:rsidRPr="007163F9" w14:paraId="459819BA"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D470D"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BBCCD"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7163F9">
              <w:rPr>
                <w:rFonts w:ascii="Times New Roman" w:hAnsi="Times New Roman" w:cs="Times New Roman"/>
                <w:color w:val="000000"/>
                <w:sz w:val="20"/>
                <w:szCs w:val="20"/>
                <w:shd w:val="clear" w:color="auto" w:fill="FFFFFF"/>
                <w:lang w:eastAsia="uk-UA"/>
              </w:rPr>
              <w:lastRenderedPageBreak/>
              <w:t xml:space="preserve">відмиванням коштів), судимість з якого не знято або не погашено в установленому законом порядку </w:t>
            </w:r>
            <w:r w:rsidRPr="007163F9">
              <w:rPr>
                <w:rFonts w:ascii="Times New Roman" w:hAnsi="Times New Roman" w:cs="Times New Roman"/>
                <w:i/>
                <w:iCs/>
                <w:color w:val="000000"/>
                <w:sz w:val="20"/>
                <w:szCs w:val="20"/>
                <w:shd w:val="clear" w:color="auto" w:fill="FFFFFF"/>
                <w:lang w:eastAsia="uk-UA"/>
              </w:rPr>
              <w:t>(підпункт 6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55A6E0B5"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w:t>
            </w:r>
            <w:r w:rsidRPr="007163F9">
              <w:rPr>
                <w:rFonts w:ascii="Times New Roman" w:hAnsi="Times New Roman" w:cs="Times New Roman"/>
                <w:color w:val="000000"/>
                <w:sz w:val="20"/>
                <w:szCs w:val="20"/>
                <w:lang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77098" w14:textId="77777777" w:rsidR="007163F9" w:rsidRPr="007163F9" w:rsidRDefault="007163F9" w:rsidP="00D02B84">
            <w:pPr>
              <w:spacing w:line="0" w:lineRule="atLeast"/>
              <w:jc w:val="both"/>
              <w:rPr>
                <w:rFonts w:ascii="Times New Roman" w:hAnsi="Times New Roman" w:cs="Times New Roman"/>
                <w:color w:val="000000"/>
                <w:sz w:val="20"/>
                <w:szCs w:val="20"/>
                <w:lang w:val="uk-UA" w:eastAsia="uk-UA"/>
              </w:rPr>
            </w:pPr>
            <w:r w:rsidRPr="007163F9">
              <w:rPr>
                <w:rFonts w:ascii="Times New Roman" w:hAnsi="Times New Roman" w:cs="Times New Roman"/>
                <w:color w:val="000000"/>
                <w:sz w:val="20"/>
                <w:szCs w:val="20"/>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7163F9">
              <w:rPr>
                <w:rFonts w:ascii="Times New Roman" w:hAnsi="Times New Roman" w:cs="Times New Roman"/>
                <w:color w:val="000000"/>
                <w:sz w:val="20"/>
                <w:szCs w:val="20"/>
                <w:lang w:eastAsia="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7E77662F"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sz w:val="20"/>
                <w:szCs w:val="20"/>
                <w:lang w:eastAsia="uk-UA"/>
              </w:rPr>
              <w:t>Документ повинен бути не більше тридцятиденної давнини від дати видачі документа.</w:t>
            </w:r>
          </w:p>
        </w:tc>
      </w:tr>
      <w:tr w:rsidR="007163F9" w:rsidRPr="007163F9" w14:paraId="6C03E88A"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FC9C3"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C2BD6"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163F9">
              <w:rPr>
                <w:rFonts w:ascii="Times New Roman" w:hAnsi="Times New Roman" w:cs="Times New Roman"/>
                <w:i/>
                <w:iCs/>
                <w:color w:val="000000"/>
                <w:sz w:val="20"/>
                <w:szCs w:val="20"/>
                <w:shd w:val="clear" w:color="auto" w:fill="FFFFFF"/>
                <w:lang w:eastAsia="uk-UA"/>
              </w:rPr>
              <w:t>(</w:t>
            </w:r>
            <w:r w:rsidRPr="007163F9">
              <w:rPr>
                <w:rFonts w:ascii="Times New Roman" w:hAnsi="Times New Roman" w:cs="Times New Roman"/>
                <w:i/>
                <w:iCs/>
                <w:color w:val="000000"/>
                <w:sz w:val="20"/>
                <w:szCs w:val="20"/>
                <w:lang w:eastAsia="uk-UA"/>
              </w:rPr>
              <w:t>підпункт 7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317A7D18"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DDF14"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не надає підтвердження своєї відповідності.</w:t>
            </w:r>
          </w:p>
        </w:tc>
      </w:tr>
      <w:tr w:rsidR="007163F9" w:rsidRPr="007163F9" w14:paraId="08825A5D"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CF403"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9F6EC"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163F9">
              <w:rPr>
                <w:rFonts w:ascii="Times New Roman" w:hAnsi="Times New Roman" w:cs="Times New Roman"/>
                <w:i/>
                <w:iCs/>
                <w:color w:val="000000"/>
                <w:sz w:val="20"/>
                <w:szCs w:val="20"/>
                <w:shd w:val="clear" w:color="auto" w:fill="FFFFFF"/>
                <w:lang w:eastAsia="uk-UA"/>
              </w:rPr>
              <w:t>(</w:t>
            </w:r>
            <w:r w:rsidRPr="007163F9">
              <w:rPr>
                <w:rFonts w:ascii="Times New Roman" w:hAnsi="Times New Roman" w:cs="Times New Roman"/>
                <w:i/>
                <w:iCs/>
                <w:color w:val="000000"/>
                <w:sz w:val="20"/>
                <w:szCs w:val="20"/>
                <w:lang w:eastAsia="uk-UA"/>
              </w:rPr>
              <w:t>підпункт 8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7F2A1DD"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864DD"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не надає підтвердження своєї відповідності.</w:t>
            </w:r>
          </w:p>
        </w:tc>
      </w:tr>
      <w:tr w:rsidR="007163F9" w:rsidRPr="007163F9" w14:paraId="078F56AC"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160BA"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88939"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163F9">
              <w:rPr>
                <w:rFonts w:ascii="Times New Roman" w:hAnsi="Times New Roman" w:cs="Times New Roman"/>
                <w:i/>
                <w:iCs/>
                <w:color w:val="000000"/>
                <w:sz w:val="20"/>
                <w:szCs w:val="20"/>
                <w:shd w:val="clear" w:color="auto" w:fill="FFFFFF"/>
                <w:lang w:val="uk-UA" w:eastAsia="uk-UA"/>
              </w:rPr>
              <w:t>(</w:t>
            </w:r>
            <w:r w:rsidRPr="007163F9">
              <w:rPr>
                <w:rFonts w:ascii="Times New Roman" w:hAnsi="Times New Roman" w:cs="Times New Roman"/>
                <w:i/>
                <w:iCs/>
                <w:color w:val="000000"/>
                <w:sz w:val="20"/>
                <w:szCs w:val="20"/>
                <w:lang w:val="uk-UA" w:eastAsia="uk-UA"/>
              </w:rPr>
              <w:t>підпункт 9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7D353EBF"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2D14"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не надає підтвердження своєї відповідності.</w:t>
            </w:r>
          </w:p>
        </w:tc>
      </w:tr>
      <w:tr w:rsidR="007163F9" w:rsidRPr="007163F9" w14:paraId="35806B2A"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CC872"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28D97"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163F9">
              <w:rPr>
                <w:rFonts w:ascii="Times New Roman" w:hAnsi="Times New Roman" w:cs="Times New Roman"/>
                <w:i/>
                <w:iCs/>
                <w:color w:val="000000"/>
                <w:sz w:val="20"/>
                <w:szCs w:val="20"/>
                <w:shd w:val="clear" w:color="auto" w:fill="FFFFFF"/>
                <w:lang w:val="uk-UA" w:eastAsia="uk-UA"/>
              </w:rPr>
              <w:t>(</w:t>
            </w:r>
            <w:r w:rsidRPr="007163F9">
              <w:rPr>
                <w:rFonts w:ascii="Times New Roman" w:hAnsi="Times New Roman" w:cs="Times New Roman"/>
                <w:i/>
                <w:iCs/>
                <w:color w:val="000000"/>
                <w:sz w:val="20"/>
                <w:szCs w:val="20"/>
                <w:lang w:val="uk-UA" w:eastAsia="uk-UA"/>
              </w:rPr>
              <w:t>підпункт 10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31E9AF8" w14:textId="77777777" w:rsidR="007163F9" w:rsidRPr="007163F9" w:rsidRDefault="007163F9" w:rsidP="00D02B84">
            <w:pPr>
              <w:jc w:val="both"/>
              <w:rPr>
                <w:rFonts w:ascii="Times New Roman" w:hAnsi="Times New Roman" w:cs="Times New Roman"/>
                <w:i/>
                <w:iCs/>
                <w:color w:val="000000"/>
                <w:sz w:val="20"/>
                <w:szCs w:val="20"/>
                <w:lang w:val="uk-UA" w:eastAsia="uk-UA"/>
              </w:rPr>
            </w:pPr>
            <w:r w:rsidRPr="007163F9">
              <w:rPr>
                <w:rFonts w:ascii="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163F9">
              <w:rPr>
                <w:rFonts w:ascii="Times New Roman" w:hAnsi="Times New Roman" w:cs="Times New Roman"/>
                <w:i/>
                <w:iCs/>
                <w:color w:val="000000"/>
                <w:sz w:val="20"/>
                <w:szCs w:val="20"/>
                <w:lang w:eastAsia="uk-UA"/>
              </w:rPr>
              <w:t> </w:t>
            </w:r>
          </w:p>
          <w:p w14:paraId="682BF003" w14:textId="77777777" w:rsidR="007163F9" w:rsidRPr="007163F9" w:rsidRDefault="007163F9" w:rsidP="00D02B84">
            <w:pPr>
              <w:jc w:val="both"/>
              <w:rPr>
                <w:rFonts w:ascii="Times New Roman" w:hAnsi="Times New Roman" w:cs="Times New Roman"/>
                <w:sz w:val="20"/>
                <w:szCs w:val="20"/>
                <w:lang w:val="uk-UA" w:eastAsia="uk-UA"/>
              </w:rPr>
            </w:pPr>
            <w:r w:rsidRPr="007163F9">
              <w:rPr>
                <w:rFonts w:ascii="Times New Roman" w:hAnsi="Times New Roman" w:cs="Times New Roman"/>
                <w:i/>
                <w:iCs/>
                <w:color w:val="000000"/>
                <w:sz w:val="20"/>
                <w:szCs w:val="20"/>
                <w:lang w:val="uk-UA" w:eastAsia="uk-UA"/>
              </w:rPr>
              <w:t>(лише у випадку, якщо вартість закупівлі дорівнює або перевищує 20 мільйонів гривень (у тому числі за лотом)</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38DB6"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не надає підтвердження своєї відповідності.</w:t>
            </w:r>
          </w:p>
        </w:tc>
      </w:tr>
      <w:tr w:rsidR="007163F9" w:rsidRPr="007163F9" w14:paraId="74B3FD47"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0167"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E8968"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731A5570" w14:textId="77777777" w:rsidR="007163F9" w:rsidRPr="007163F9" w:rsidRDefault="007163F9" w:rsidP="00D02B84">
            <w:pPr>
              <w:spacing w:line="0" w:lineRule="atLeast"/>
              <w:jc w:val="both"/>
              <w:rPr>
                <w:rFonts w:ascii="Times New Roman" w:hAnsi="Times New Roman" w:cs="Times New Roman"/>
                <w:color w:val="000000"/>
                <w:sz w:val="20"/>
                <w:szCs w:val="20"/>
                <w:lang w:val="uk-UA" w:eastAsia="uk-UA"/>
              </w:rPr>
            </w:pPr>
            <w:r w:rsidRPr="007163F9">
              <w:rPr>
                <w:rFonts w:ascii="Times New Roman" w:hAnsi="Times New Roman" w:cs="Times New Roman"/>
                <w:color w:val="000000"/>
                <w:sz w:val="20"/>
                <w:szCs w:val="20"/>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4C90DD" w14:textId="77777777" w:rsidR="007163F9" w:rsidRPr="007163F9" w:rsidRDefault="007163F9" w:rsidP="00D02B84">
            <w:pPr>
              <w:spacing w:line="0" w:lineRule="atLeast"/>
              <w:jc w:val="both"/>
              <w:rPr>
                <w:rFonts w:ascii="Times New Roman" w:hAnsi="Times New Roman" w:cs="Times New Roman"/>
                <w:sz w:val="20"/>
                <w:szCs w:val="20"/>
                <w:lang w:val="uk-UA" w:eastAsia="uk-UA"/>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E4CC6"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не надає підтвердження своєї відповідності.</w:t>
            </w:r>
          </w:p>
        </w:tc>
      </w:tr>
      <w:tr w:rsidR="007163F9" w:rsidRPr="007163F9" w14:paraId="565AB0A2"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87339"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910DF"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163F9">
              <w:rPr>
                <w:rFonts w:ascii="Times New Roman" w:hAnsi="Times New Roman" w:cs="Times New Roman"/>
                <w:color w:val="000000"/>
                <w:sz w:val="20"/>
                <w:szCs w:val="20"/>
                <w:shd w:val="clear" w:color="auto" w:fill="FFFFFF"/>
                <w:lang w:val="uk-UA" w:eastAsia="uk-UA"/>
              </w:rPr>
              <w:lastRenderedPageBreak/>
              <w:t xml:space="preserve">правопорушення, пов’язаного з використанням дитячої праці чи будь-якими формами торгівлі людьми </w:t>
            </w:r>
            <w:r w:rsidRPr="007163F9">
              <w:rPr>
                <w:rFonts w:ascii="Times New Roman" w:hAnsi="Times New Roman" w:cs="Times New Roman"/>
                <w:i/>
                <w:iCs/>
                <w:color w:val="000000"/>
                <w:sz w:val="20"/>
                <w:szCs w:val="20"/>
                <w:shd w:val="clear" w:color="auto" w:fill="FFFFFF"/>
                <w:lang w:val="uk-UA" w:eastAsia="uk-UA"/>
              </w:rPr>
              <w:t>(підпункт 12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23491993"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color w:val="000000"/>
                <w:sz w:val="20"/>
                <w:szCs w:val="20"/>
                <w:lang w:val="uk-UA" w:eastAsia="uk-UA"/>
              </w:rPr>
              <w:lastRenderedPageBreak/>
              <w:t xml:space="preserve">Учасник процедури закупівлі підтверджує відсутність підстави шляхом самостійного </w:t>
            </w:r>
            <w:r w:rsidRPr="007163F9">
              <w:rPr>
                <w:rFonts w:ascii="Times New Roman" w:hAnsi="Times New Roman" w:cs="Times New Roman"/>
                <w:color w:val="000000"/>
                <w:sz w:val="20"/>
                <w:szCs w:val="20"/>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6D8B8" w14:textId="77777777" w:rsidR="007163F9" w:rsidRPr="007163F9" w:rsidRDefault="007163F9" w:rsidP="00D02B84">
            <w:pPr>
              <w:spacing w:line="0" w:lineRule="atLeast"/>
              <w:jc w:val="both"/>
              <w:rPr>
                <w:rFonts w:ascii="Times New Roman" w:hAnsi="Times New Roman" w:cs="Times New Roman"/>
                <w:color w:val="000000"/>
                <w:sz w:val="20"/>
                <w:szCs w:val="20"/>
                <w:lang w:val="uk-UA" w:eastAsia="uk-UA"/>
              </w:rPr>
            </w:pPr>
            <w:r w:rsidRPr="007163F9">
              <w:rPr>
                <w:rFonts w:ascii="Times New Roman" w:hAnsi="Times New Roman" w:cs="Times New Roman"/>
                <w:color w:val="000000"/>
                <w:sz w:val="20"/>
                <w:szCs w:val="20"/>
                <w:lang w:val="uk-UA"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w:t>
            </w:r>
            <w:r w:rsidRPr="007163F9">
              <w:rPr>
                <w:rFonts w:ascii="Times New Roman" w:hAnsi="Times New Roman" w:cs="Times New Roman"/>
                <w:color w:val="000000"/>
                <w:sz w:val="20"/>
                <w:szCs w:val="20"/>
                <w:lang w:val="uk-UA" w:eastAsia="uk-UA"/>
              </w:rPr>
              <w:lastRenderedPageBreak/>
              <w:t>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7294ED26" w14:textId="77777777" w:rsidR="007163F9" w:rsidRPr="007163F9" w:rsidRDefault="007163F9" w:rsidP="00D02B84">
            <w:pPr>
              <w:spacing w:line="0" w:lineRule="atLeast"/>
              <w:jc w:val="both"/>
              <w:rPr>
                <w:rFonts w:ascii="Times New Roman" w:hAnsi="Times New Roman" w:cs="Times New Roman"/>
                <w:sz w:val="20"/>
                <w:szCs w:val="20"/>
                <w:lang w:val="uk-UA" w:eastAsia="uk-UA"/>
              </w:rPr>
            </w:pPr>
            <w:r w:rsidRPr="007163F9">
              <w:rPr>
                <w:rFonts w:ascii="Times New Roman" w:hAnsi="Times New Roman" w:cs="Times New Roman"/>
                <w:sz w:val="20"/>
                <w:szCs w:val="20"/>
                <w:lang w:eastAsia="uk-UA"/>
              </w:rPr>
              <w:t>Документ повинен бути не більше тридцятиденної давнини від дати видачі документа.</w:t>
            </w:r>
          </w:p>
        </w:tc>
      </w:tr>
      <w:tr w:rsidR="007163F9" w:rsidRPr="00303E3E" w14:paraId="282BD2E5" w14:textId="77777777" w:rsidTr="00D02B8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0AFE" w14:textId="77777777" w:rsidR="007163F9" w:rsidRPr="007163F9" w:rsidRDefault="007163F9" w:rsidP="00D02B84">
            <w:pPr>
              <w:pStyle w:val="af2"/>
              <w:spacing w:before="0" w:after="0" w:line="0" w:lineRule="atLeast"/>
              <w:jc w:val="both"/>
              <w:rPr>
                <w:sz w:val="20"/>
                <w:szCs w:val="20"/>
              </w:rPr>
            </w:pPr>
            <w:r w:rsidRPr="007163F9">
              <w:rPr>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DB1CE" w14:textId="77777777" w:rsidR="007163F9" w:rsidRPr="007163F9"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163F9">
              <w:rPr>
                <w:rFonts w:ascii="Times New Roman" w:hAnsi="Times New Roman" w:cs="Times New Roman"/>
                <w:i/>
                <w:iCs/>
                <w:color w:val="000000"/>
                <w:sz w:val="20"/>
                <w:szCs w:val="20"/>
                <w:lang w:eastAsia="uk-UA"/>
              </w:rPr>
              <w:t>(абзац 14 пункту 47 Особливостей)</w:t>
            </w:r>
          </w:p>
        </w:tc>
        <w:tc>
          <w:tcPr>
            <w:tcW w:w="2322" w:type="dxa"/>
            <w:tcBorders>
              <w:top w:val="single" w:sz="4" w:space="0" w:color="000000"/>
              <w:left w:val="single" w:sz="4" w:space="0" w:color="000000"/>
              <w:bottom w:val="single" w:sz="4" w:space="0" w:color="000000"/>
              <w:right w:val="single" w:sz="4" w:space="0" w:color="000000"/>
            </w:tcBorders>
            <w:hideMark/>
          </w:tcPr>
          <w:p w14:paraId="448AE54E" w14:textId="77777777" w:rsidR="007163F9" w:rsidRPr="007163F9" w:rsidRDefault="007163F9" w:rsidP="00D02B84">
            <w:pPr>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Учасник процедури закупівлі має надати:</w:t>
            </w:r>
          </w:p>
          <w:p w14:paraId="1F8BC764" w14:textId="77777777" w:rsidR="007163F9" w:rsidRPr="007163F9" w:rsidRDefault="007163F9" w:rsidP="007163F9">
            <w:pPr>
              <w:widowControl/>
              <w:numPr>
                <w:ilvl w:val="0"/>
                <w:numId w:val="17"/>
              </w:numPr>
              <w:suppressAutoHyphens w:val="0"/>
              <w:autoSpaceDE/>
              <w:ind w:left="211" w:hanging="142"/>
              <w:jc w:val="both"/>
              <w:textAlignment w:val="baseline"/>
              <w:rPr>
                <w:rFonts w:ascii="Times New Roman" w:hAnsi="Times New Roman" w:cs="Times New Roman"/>
                <w:color w:val="000000"/>
                <w:sz w:val="20"/>
                <w:szCs w:val="20"/>
                <w:lang w:eastAsia="uk-UA"/>
              </w:rPr>
            </w:pPr>
            <w:r w:rsidRPr="007163F9">
              <w:rPr>
                <w:rFonts w:ascii="Times New Roman" w:hAnsi="Times New Roman" w:cs="Times New Roman"/>
                <w:color w:val="000000"/>
                <w:sz w:val="20"/>
                <w:szCs w:val="20"/>
                <w:lang w:eastAsia="uk-UA"/>
              </w:rPr>
              <w:t>довідку</w:t>
            </w:r>
            <w:r w:rsidRPr="007163F9">
              <w:rPr>
                <w:rFonts w:ascii="Times New Roman" w:hAnsi="Times New Roman" w:cs="Times New Roman"/>
                <w:color w:val="000000"/>
                <w:sz w:val="20"/>
                <w:szCs w:val="20"/>
                <w:lang w:val="uk-UA" w:eastAsia="uk-UA"/>
              </w:rPr>
              <w:t xml:space="preserve"> </w:t>
            </w:r>
            <w:r w:rsidRPr="007163F9">
              <w:rPr>
                <w:rFonts w:ascii="Times New Roman" w:hAnsi="Times New Roman" w:cs="Times New Roman"/>
                <w:color w:val="000000"/>
                <w:sz w:val="20"/>
                <w:szCs w:val="20"/>
                <w:lang w:eastAsia="uk-UA"/>
              </w:rPr>
              <w:t>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06D09F0" w14:textId="77777777" w:rsidR="007163F9" w:rsidRPr="007163F9" w:rsidRDefault="007163F9" w:rsidP="00D02B84">
            <w:pPr>
              <w:ind w:left="50"/>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або </w:t>
            </w:r>
          </w:p>
          <w:p w14:paraId="02232863" w14:textId="77777777" w:rsidR="007163F9" w:rsidRPr="007163F9" w:rsidRDefault="007163F9" w:rsidP="007163F9">
            <w:pPr>
              <w:widowControl/>
              <w:numPr>
                <w:ilvl w:val="0"/>
                <w:numId w:val="18"/>
              </w:numPr>
              <w:suppressAutoHyphens w:val="0"/>
              <w:autoSpaceDE/>
              <w:spacing w:line="0" w:lineRule="atLeast"/>
              <w:ind w:left="211" w:hanging="211"/>
              <w:jc w:val="both"/>
              <w:textAlignment w:val="baseline"/>
              <w:rPr>
                <w:rFonts w:ascii="Times New Roman" w:hAnsi="Times New Roman" w:cs="Times New Roman"/>
                <w:color w:val="000000"/>
                <w:sz w:val="20"/>
                <w:szCs w:val="20"/>
                <w:lang w:eastAsia="uk-UA"/>
              </w:rPr>
            </w:pPr>
            <w:r w:rsidRPr="007163F9">
              <w:rPr>
                <w:rFonts w:ascii="Times New Roman" w:hAnsi="Times New Roman" w:cs="Times New Roman"/>
                <w:color w:val="000000"/>
                <w:sz w:val="20"/>
                <w:szCs w:val="20"/>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11C88" w14:textId="7277ABED" w:rsidR="007163F9" w:rsidRPr="007163F9" w:rsidRDefault="007163F9" w:rsidP="00D02B84">
            <w:pPr>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надає довідку</w:t>
            </w:r>
            <w:r w:rsidRPr="007163F9">
              <w:rPr>
                <w:rFonts w:ascii="Times New Roman" w:hAnsi="Times New Roman" w:cs="Times New Roman"/>
                <w:color w:val="000000"/>
                <w:sz w:val="20"/>
                <w:szCs w:val="20"/>
                <w:lang w:val="uk-UA" w:eastAsia="uk-UA"/>
              </w:rPr>
              <w:t xml:space="preserve">, </w:t>
            </w:r>
            <w:r w:rsidRPr="007163F9">
              <w:rPr>
                <w:rFonts w:ascii="Times New Roman" w:hAnsi="Times New Roman" w:cs="Times New Roman"/>
                <w:color w:val="000000"/>
                <w:sz w:val="20"/>
                <w:szCs w:val="20"/>
                <w:lang w:eastAsia="uk-UA"/>
              </w:rPr>
              <w:t>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405A97" w14:textId="77777777" w:rsidR="007163F9" w:rsidRPr="007163F9" w:rsidRDefault="007163F9" w:rsidP="00D02B84">
            <w:pPr>
              <w:rPr>
                <w:rFonts w:ascii="Times New Roman" w:hAnsi="Times New Roman" w:cs="Times New Roman"/>
                <w:sz w:val="20"/>
                <w:szCs w:val="20"/>
                <w:lang w:eastAsia="uk-UA"/>
              </w:rPr>
            </w:pPr>
          </w:p>
          <w:p w14:paraId="6DDFFA6A" w14:textId="77777777" w:rsidR="007163F9" w:rsidRPr="007163F9" w:rsidRDefault="007163F9" w:rsidP="00D02B84">
            <w:pPr>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або</w:t>
            </w:r>
          </w:p>
          <w:p w14:paraId="4496B11D" w14:textId="77777777" w:rsidR="007163F9" w:rsidRPr="007163F9" w:rsidRDefault="007163F9" w:rsidP="00D02B84">
            <w:pPr>
              <w:rPr>
                <w:rFonts w:ascii="Times New Roman" w:hAnsi="Times New Roman" w:cs="Times New Roman"/>
                <w:sz w:val="20"/>
                <w:szCs w:val="20"/>
                <w:lang w:eastAsia="uk-UA"/>
              </w:rPr>
            </w:pPr>
          </w:p>
          <w:p w14:paraId="64158212" w14:textId="77777777" w:rsidR="007163F9" w:rsidRPr="002218BE" w:rsidRDefault="007163F9" w:rsidP="00D02B84">
            <w:pPr>
              <w:spacing w:line="0" w:lineRule="atLeast"/>
              <w:jc w:val="both"/>
              <w:rPr>
                <w:rFonts w:ascii="Times New Roman" w:hAnsi="Times New Roman" w:cs="Times New Roman"/>
                <w:sz w:val="20"/>
                <w:szCs w:val="20"/>
                <w:lang w:eastAsia="uk-UA"/>
              </w:rPr>
            </w:pPr>
            <w:r w:rsidRPr="007163F9">
              <w:rPr>
                <w:rFonts w:ascii="Times New Roman" w:hAnsi="Times New Roman" w:cs="Times New Roman"/>
                <w:color w:val="000000"/>
                <w:sz w:val="20"/>
                <w:szCs w:val="20"/>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4465350" w14:textId="77777777" w:rsidR="007163F9" w:rsidRPr="00DE4E6D" w:rsidRDefault="007163F9" w:rsidP="007163F9">
      <w:pPr>
        <w:ind w:firstLine="708"/>
        <w:jc w:val="both"/>
        <w:rPr>
          <w:rFonts w:ascii="Times New Roman" w:hAnsi="Times New Roman" w:cs="Times New Roman"/>
          <w:lang w:val="uk-UA" w:eastAsia="uk-UA"/>
        </w:rPr>
      </w:pPr>
      <w:r w:rsidRPr="00DE4E6D">
        <w:rPr>
          <w:rFonts w:ascii="Times New Roman" w:hAnsi="Times New Roman" w:cs="Times New Roman"/>
          <w:color w:val="000000"/>
          <w:lang w:val="uk-UA" w:eastAsia="uk-UA"/>
        </w:rPr>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hAnsi="Times New Roman" w:cs="Times New Roman"/>
          <w:color w:val="000000"/>
          <w:lang w:val="uk-UA" w:eastAsia="uk-UA"/>
        </w:rPr>
        <w:t>,</w:t>
      </w:r>
      <w:r w:rsidRPr="00DE4E6D">
        <w:rPr>
          <w:rFonts w:ascii="Times New Roman" w:hAnsi="Times New Roman" w:cs="Times New Roman"/>
          <w:color w:val="000000"/>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hAnsi="Times New Roman" w:cs="Times New Roman"/>
          <w:b/>
          <w:color w:val="000000"/>
          <w:lang w:val="uk-UA" w:eastAsia="uk-UA"/>
        </w:rPr>
        <w:t>на керівника юридичної особи</w:t>
      </w:r>
      <w:r w:rsidRPr="00DE4E6D">
        <w:rPr>
          <w:rFonts w:ascii="Times New Roman" w:hAnsi="Times New Roman" w:cs="Times New Roman"/>
          <w:color w:val="000000"/>
          <w:lang w:val="uk-UA" w:eastAsia="uk-UA"/>
        </w:rPr>
        <w:t>, а не керівника відокремленого підрозділу або філії.</w:t>
      </w:r>
      <w:r w:rsidRPr="00C651C0">
        <w:rPr>
          <w:rFonts w:ascii="Times New Roman" w:hAnsi="Times New Roman" w:cs="Times New Roman"/>
          <w:color w:val="000000"/>
          <w:lang w:eastAsia="uk-UA"/>
        </w:rPr>
        <w:t> </w:t>
      </w:r>
    </w:p>
    <w:p w14:paraId="2C6DDCC1" w14:textId="77777777" w:rsidR="007163F9" w:rsidRPr="007163F9" w:rsidRDefault="007163F9" w:rsidP="00292A0C">
      <w:pPr>
        <w:rPr>
          <w:rFonts w:ascii="Times New Roman" w:hAnsi="Times New Roman" w:cs="Times New Roman"/>
          <w:lang w:val="uk-UA"/>
        </w:rPr>
      </w:pPr>
    </w:p>
    <w:sectPr w:rsidR="007163F9" w:rsidRPr="007163F9" w:rsidSect="007A3F51">
      <w:footerReference w:type="default" r:id="rId7"/>
      <w:pgSz w:w="11900" w:h="16840"/>
      <w:pgMar w:top="568"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F221" w14:textId="77777777" w:rsidR="00E57B81" w:rsidRDefault="00E57B81">
      <w:r>
        <w:separator/>
      </w:r>
    </w:p>
  </w:endnote>
  <w:endnote w:type="continuationSeparator" w:id="0">
    <w:p w14:paraId="06D107CD" w14:textId="77777777" w:rsidR="00E57B81" w:rsidRDefault="00E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6E4318" w:rsidRDefault="00710EC3">
    <w:pPr>
      <w:pStyle w:val="af4"/>
      <w:jc w:val="right"/>
    </w:pPr>
    <w:r>
      <w:fldChar w:fldCharType="begin"/>
    </w:r>
    <w:r>
      <w:instrText>PAGE   \* MERGEFORMAT</w:instrText>
    </w:r>
    <w:r>
      <w:fldChar w:fldCharType="separate"/>
    </w:r>
    <w:r w:rsidR="00A02E82" w:rsidRPr="00A02E82">
      <w:rPr>
        <w:noProof/>
        <w:lang w:val="uk-UA"/>
      </w:rPr>
      <w:t>1</w:t>
    </w:r>
    <w:r>
      <w:fldChar w:fldCharType="end"/>
    </w:r>
  </w:p>
  <w:p w14:paraId="5EC61EC5" w14:textId="77777777" w:rsidR="006E4318" w:rsidRDefault="006E43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5FE6" w14:textId="77777777" w:rsidR="00E57B81" w:rsidRDefault="00E57B81">
      <w:r>
        <w:separator/>
      </w:r>
    </w:p>
  </w:footnote>
  <w:footnote w:type="continuationSeparator" w:id="0">
    <w:p w14:paraId="3C8BDE80" w14:textId="77777777" w:rsidR="00E57B81" w:rsidRDefault="00E5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A8D18E1"/>
    <w:multiLevelType w:val="hybridMultilevel"/>
    <w:tmpl w:val="5C6642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7"/>
  </w:num>
  <w:num w:numId="12">
    <w:abstractNumId w:val="9"/>
  </w:num>
  <w:num w:numId="13">
    <w:abstractNumId w:val="13"/>
  </w:num>
  <w:num w:numId="14">
    <w:abstractNumId w:val="12"/>
  </w:num>
  <w:num w:numId="15">
    <w:abstractNumId w:val="15"/>
  </w:num>
  <w:num w:numId="16">
    <w:abstractNumId w:val="11"/>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01C4"/>
    <w:rsid w:val="00101D6B"/>
    <w:rsid w:val="0014659D"/>
    <w:rsid w:val="00163031"/>
    <w:rsid w:val="001672E6"/>
    <w:rsid w:val="001803B0"/>
    <w:rsid w:val="00185148"/>
    <w:rsid w:val="00187CF6"/>
    <w:rsid w:val="001A095E"/>
    <w:rsid w:val="001B03D1"/>
    <w:rsid w:val="001B18C6"/>
    <w:rsid w:val="001C7E78"/>
    <w:rsid w:val="001D03B5"/>
    <w:rsid w:val="001D390D"/>
    <w:rsid w:val="001D3DE1"/>
    <w:rsid w:val="001F1584"/>
    <w:rsid w:val="001F714C"/>
    <w:rsid w:val="00201FB4"/>
    <w:rsid w:val="00205F7F"/>
    <w:rsid w:val="0021100B"/>
    <w:rsid w:val="00217A4A"/>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30700"/>
    <w:rsid w:val="0033123E"/>
    <w:rsid w:val="003409E8"/>
    <w:rsid w:val="00346D19"/>
    <w:rsid w:val="0035097E"/>
    <w:rsid w:val="00351B71"/>
    <w:rsid w:val="0035239E"/>
    <w:rsid w:val="003726AE"/>
    <w:rsid w:val="00373360"/>
    <w:rsid w:val="00381791"/>
    <w:rsid w:val="00385B5F"/>
    <w:rsid w:val="00393284"/>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5D2C"/>
    <w:rsid w:val="00456C29"/>
    <w:rsid w:val="0048502D"/>
    <w:rsid w:val="00485DD1"/>
    <w:rsid w:val="004A4D43"/>
    <w:rsid w:val="004A62BE"/>
    <w:rsid w:val="004A781D"/>
    <w:rsid w:val="004D1E27"/>
    <w:rsid w:val="004D552D"/>
    <w:rsid w:val="004D681D"/>
    <w:rsid w:val="004E750D"/>
    <w:rsid w:val="004E759C"/>
    <w:rsid w:val="004E7BE5"/>
    <w:rsid w:val="004F6D23"/>
    <w:rsid w:val="00500AF3"/>
    <w:rsid w:val="0050154F"/>
    <w:rsid w:val="00504E0E"/>
    <w:rsid w:val="0053196D"/>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5369D"/>
    <w:rsid w:val="00697CCB"/>
    <w:rsid w:val="006A1D2D"/>
    <w:rsid w:val="006C2E9A"/>
    <w:rsid w:val="006D0537"/>
    <w:rsid w:val="006D5DEB"/>
    <w:rsid w:val="006D79E8"/>
    <w:rsid w:val="006E4318"/>
    <w:rsid w:val="006F35AB"/>
    <w:rsid w:val="006F4C30"/>
    <w:rsid w:val="006F53DE"/>
    <w:rsid w:val="0070309F"/>
    <w:rsid w:val="00705324"/>
    <w:rsid w:val="00707A09"/>
    <w:rsid w:val="00710EC3"/>
    <w:rsid w:val="007151C6"/>
    <w:rsid w:val="007163F9"/>
    <w:rsid w:val="0074289B"/>
    <w:rsid w:val="00742AE1"/>
    <w:rsid w:val="00760CD1"/>
    <w:rsid w:val="00772479"/>
    <w:rsid w:val="00772499"/>
    <w:rsid w:val="00773C21"/>
    <w:rsid w:val="00790A31"/>
    <w:rsid w:val="007913FC"/>
    <w:rsid w:val="00794D02"/>
    <w:rsid w:val="007A3F51"/>
    <w:rsid w:val="007A5417"/>
    <w:rsid w:val="007B51BF"/>
    <w:rsid w:val="007B71E7"/>
    <w:rsid w:val="007E0295"/>
    <w:rsid w:val="007E51DA"/>
    <w:rsid w:val="007E7184"/>
    <w:rsid w:val="007F2D29"/>
    <w:rsid w:val="007F7712"/>
    <w:rsid w:val="0080141E"/>
    <w:rsid w:val="00807A46"/>
    <w:rsid w:val="008140BA"/>
    <w:rsid w:val="00822DF0"/>
    <w:rsid w:val="008335AC"/>
    <w:rsid w:val="008351CC"/>
    <w:rsid w:val="0084711F"/>
    <w:rsid w:val="008655BA"/>
    <w:rsid w:val="00866B4E"/>
    <w:rsid w:val="00892D5C"/>
    <w:rsid w:val="008B20FC"/>
    <w:rsid w:val="008B7949"/>
    <w:rsid w:val="008F485E"/>
    <w:rsid w:val="008F672A"/>
    <w:rsid w:val="00910BF0"/>
    <w:rsid w:val="009125BA"/>
    <w:rsid w:val="0091548E"/>
    <w:rsid w:val="00923859"/>
    <w:rsid w:val="00935458"/>
    <w:rsid w:val="00941D57"/>
    <w:rsid w:val="00947D5C"/>
    <w:rsid w:val="0095685F"/>
    <w:rsid w:val="00956B1E"/>
    <w:rsid w:val="00966FE5"/>
    <w:rsid w:val="009718A5"/>
    <w:rsid w:val="0097216C"/>
    <w:rsid w:val="009766D5"/>
    <w:rsid w:val="00990611"/>
    <w:rsid w:val="009948E6"/>
    <w:rsid w:val="009A26C1"/>
    <w:rsid w:val="009D27A7"/>
    <w:rsid w:val="00A0021F"/>
    <w:rsid w:val="00A00F18"/>
    <w:rsid w:val="00A02E82"/>
    <w:rsid w:val="00A04089"/>
    <w:rsid w:val="00A36F4F"/>
    <w:rsid w:val="00A46401"/>
    <w:rsid w:val="00A5136F"/>
    <w:rsid w:val="00A53464"/>
    <w:rsid w:val="00A750B5"/>
    <w:rsid w:val="00A8209E"/>
    <w:rsid w:val="00A872D6"/>
    <w:rsid w:val="00A9684C"/>
    <w:rsid w:val="00AA5E0D"/>
    <w:rsid w:val="00AB2E76"/>
    <w:rsid w:val="00AC501D"/>
    <w:rsid w:val="00AD172C"/>
    <w:rsid w:val="00B250DB"/>
    <w:rsid w:val="00B33936"/>
    <w:rsid w:val="00B354CF"/>
    <w:rsid w:val="00B36F49"/>
    <w:rsid w:val="00B442EF"/>
    <w:rsid w:val="00B47523"/>
    <w:rsid w:val="00B51089"/>
    <w:rsid w:val="00B633E3"/>
    <w:rsid w:val="00B97BE8"/>
    <w:rsid w:val="00B97C10"/>
    <w:rsid w:val="00BB2571"/>
    <w:rsid w:val="00BC13EC"/>
    <w:rsid w:val="00BD1B64"/>
    <w:rsid w:val="00BD6358"/>
    <w:rsid w:val="00BE690E"/>
    <w:rsid w:val="00BF5951"/>
    <w:rsid w:val="00C07E8B"/>
    <w:rsid w:val="00C5754D"/>
    <w:rsid w:val="00C73736"/>
    <w:rsid w:val="00C7378A"/>
    <w:rsid w:val="00C74644"/>
    <w:rsid w:val="00C82A6F"/>
    <w:rsid w:val="00C84354"/>
    <w:rsid w:val="00C85071"/>
    <w:rsid w:val="00C94543"/>
    <w:rsid w:val="00CA1B1E"/>
    <w:rsid w:val="00CE2AB4"/>
    <w:rsid w:val="00CF1278"/>
    <w:rsid w:val="00CF74ED"/>
    <w:rsid w:val="00D0333C"/>
    <w:rsid w:val="00D0766B"/>
    <w:rsid w:val="00D12354"/>
    <w:rsid w:val="00D40ABA"/>
    <w:rsid w:val="00D47D4A"/>
    <w:rsid w:val="00D53460"/>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525EC"/>
    <w:rsid w:val="00E57B81"/>
    <w:rsid w:val="00E75486"/>
    <w:rsid w:val="00E83866"/>
    <w:rsid w:val="00E86CA9"/>
    <w:rsid w:val="00E92858"/>
    <w:rsid w:val="00E94675"/>
    <w:rsid w:val="00E970C5"/>
    <w:rsid w:val="00EA4B3C"/>
    <w:rsid w:val="00EB10B4"/>
    <w:rsid w:val="00ED128D"/>
    <w:rsid w:val="00ED1773"/>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uiPriority w:val="99"/>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9122</Words>
  <Characters>5201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Life Cell</cp:lastModifiedBy>
  <cp:revision>61</cp:revision>
  <cp:lastPrinted>2017-10-27T13:20:00Z</cp:lastPrinted>
  <dcterms:created xsi:type="dcterms:W3CDTF">2022-12-02T15:51:00Z</dcterms:created>
  <dcterms:modified xsi:type="dcterms:W3CDTF">2024-03-26T09:59:00Z</dcterms:modified>
</cp:coreProperties>
</file>