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E2" w:rsidRDefault="007C6A37" w:rsidP="00603666">
      <w:pPr>
        <w:ind w:left="-284"/>
        <w:jc w:val="center"/>
        <w:rPr>
          <w:sz w:val="24"/>
          <w:szCs w:val="24"/>
          <w:lang w:val="uk-UA"/>
        </w:rPr>
      </w:pPr>
      <w:r>
        <w:rPr>
          <w:b/>
          <w:bCs/>
          <w:sz w:val="24"/>
          <w:szCs w:val="24"/>
          <w:lang w:val="uk-UA"/>
        </w:rPr>
        <w:t xml:space="preserve">    </w:t>
      </w:r>
    </w:p>
    <w:p w:rsidR="005736C4" w:rsidRDefault="005736C4" w:rsidP="005736C4">
      <w:pPr>
        <w:tabs>
          <w:tab w:val="left" w:pos="8205"/>
        </w:tabs>
        <w:suppressAutoHyphens/>
        <w:rPr>
          <w:b/>
          <w:bCs/>
          <w:lang w:val="uk-UA" w:eastAsia="ar-SA"/>
        </w:rPr>
      </w:pPr>
      <w:r>
        <w:rPr>
          <w:b/>
          <w:bCs/>
          <w:lang w:val="uk-UA" w:eastAsia="ar-SA"/>
        </w:rPr>
        <w:tab/>
        <w:t>Додаток 2</w:t>
      </w:r>
    </w:p>
    <w:p w:rsidR="005736C4" w:rsidRDefault="005736C4" w:rsidP="005736C4">
      <w:pPr>
        <w:suppressAutoHyphens/>
        <w:jc w:val="center"/>
        <w:rPr>
          <w:b/>
          <w:bCs/>
          <w:lang w:val="uk-UA" w:eastAsia="ar-SA"/>
        </w:rPr>
      </w:pPr>
    </w:p>
    <w:p w:rsidR="005736C4" w:rsidRDefault="005736C4" w:rsidP="005736C4">
      <w:pPr>
        <w:suppressAutoHyphens/>
        <w:jc w:val="center"/>
        <w:rPr>
          <w:b/>
          <w:bCs/>
          <w:lang w:val="uk-UA" w:eastAsia="ar-SA"/>
        </w:rPr>
      </w:pPr>
      <w:r>
        <w:rPr>
          <w:b/>
          <w:bCs/>
          <w:lang w:val="uk-UA" w:eastAsia="ar-SA"/>
        </w:rPr>
        <w:t>ПРОЄКТ ДОГОВОРУ</w:t>
      </w:r>
    </w:p>
    <w:p w:rsidR="005736C4" w:rsidRPr="005B5AB6" w:rsidRDefault="005736C4" w:rsidP="005736C4">
      <w:pPr>
        <w:rPr>
          <w:lang w:val="uk-UA"/>
        </w:rPr>
      </w:pPr>
    </w:p>
    <w:p w:rsidR="005736C4" w:rsidRPr="005736C4" w:rsidRDefault="005736C4" w:rsidP="005736C4">
      <w:pPr>
        <w:rPr>
          <w:sz w:val="24"/>
          <w:szCs w:val="24"/>
          <w:lang w:val="uk-UA"/>
        </w:rPr>
      </w:pPr>
      <w:r>
        <w:rPr>
          <w:lang w:val="uk-UA"/>
        </w:rPr>
        <w:t>м. Павлоград</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5736C4">
        <w:rPr>
          <w:sz w:val="24"/>
          <w:szCs w:val="24"/>
          <w:lang w:val="uk-UA"/>
        </w:rPr>
        <w:t xml:space="preserve"> «____» _______________ 2024 р.</w:t>
      </w:r>
    </w:p>
    <w:p w:rsidR="005736C4" w:rsidRPr="005736C4" w:rsidRDefault="005736C4" w:rsidP="005736C4">
      <w:pPr>
        <w:rPr>
          <w:sz w:val="24"/>
          <w:szCs w:val="24"/>
          <w:lang w:val="uk-UA"/>
        </w:rPr>
      </w:pPr>
    </w:p>
    <w:p w:rsidR="005736C4" w:rsidRPr="005736C4" w:rsidRDefault="005736C4" w:rsidP="005736C4">
      <w:pPr>
        <w:jc w:val="both"/>
        <w:rPr>
          <w:sz w:val="24"/>
          <w:szCs w:val="24"/>
          <w:lang w:val="uk-UA"/>
        </w:rPr>
      </w:pPr>
      <w:r w:rsidRPr="005736C4">
        <w:rPr>
          <w:b/>
          <w:sz w:val="24"/>
          <w:szCs w:val="24"/>
          <w:lang w:val="uk-UA"/>
        </w:rPr>
        <w:t>_________________________________</w:t>
      </w:r>
      <w:r w:rsidR="009611F0">
        <w:rPr>
          <w:b/>
          <w:sz w:val="24"/>
          <w:szCs w:val="24"/>
          <w:lang w:val="uk-UA"/>
        </w:rPr>
        <w:t>_____________________</w:t>
      </w:r>
      <w:r w:rsidRPr="005736C4">
        <w:rPr>
          <w:b/>
          <w:sz w:val="24"/>
          <w:szCs w:val="24"/>
          <w:lang w:val="uk-UA"/>
        </w:rPr>
        <w:t>_, (</w:t>
      </w:r>
      <w:r w:rsidRPr="005736C4">
        <w:rPr>
          <w:sz w:val="24"/>
          <w:szCs w:val="24"/>
          <w:lang w:val="uk-UA"/>
        </w:rPr>
        <w:t xml:space="preserve">далі </w:t>
      </w:r>
      <w:r w:rsidRPr="005736C4">
        <w:rPr>
          <w:b/>
          <w:sz w:val="24"/>
          <w:szCs w:val="24"/>
          <w:lang w:val="uk-UA"/>
        </w:rPr>
        <w:t>– Страховик), в особі________________________________</w:t>
      </w:r>
      <w:r w:rsidR="009611F0">
        <w:rPr>
          <w:b/>
          <w:sz w:val="24"/>
          <w:szCs w:val="24"/>
          <w:lang w:val="uk-UA"/>
        </w:rPr>
        <w:t>_______________________</w:t>
      </w:r>
      <w:r w:rsidRPr="005736C4">
        <w:rPr>
          <w:b/>
          <w:sz w:val="24"/>
          <w:szCs w:val="24"/>
          <w:lang w:val="uk-UA"/>
        </w:rPr>
        <w:t>____, яка діє на підставі  _______________________________________________________________</w:t>
      </w:r>
      <w:r w:rsidRPr="005736C4">
        <w:rPr>
          <w:sz w:val="24"/>
          <w:szCs w:val="24"/>
          <w:lang w:val="uk-UA"/>
        </w:rPr>
        <w:t xml:space="preserve">, з одного боку, і </w:t>
      </w:r>
      <w:r w:rsidRPr="005736C4">
        <w:rPr>
          <w:b/>
          <w:sz w:val="24"/>
          <w:szCs w:val="24"/>
          <w:lang w:val="uk-UA"/>
        </w:rPr>
        <w:t>Восьмий воєнізований гірничорятувальний загін</w:t>
      </w:r>
      <w:r w:rsidRPr="005736C4">
        <w:rPr>
          <w:sz w:val="24"/>
          <w:szCs w:val="24"/>
          <w:lang w:val="uk-UA"/>
        </w:rPr>
        <w:t xml:space="preserve"> (далі </w:t>
      </w:r>
      <w:r w:rsidRPr="005736C4">
        <w:rPr>
          <w:b/>
          <w:sz w:val="24"/>
          <w:szCs w:val="24"/>
          <w:lang w:val="uk-UA"/>
        </w:rPr>
        <w:t>– Страхувальник)</w:t>
      </w:r>
      <w:r w:rsidRPr="005736C4">
        <w:rPr>
          <w:sz w:val="24"/>
          <w:szCs w:val="24"/>
          <w:lang w:val="uk-UA"/>
        </w:rPr>
        <w:t xml:space="preserve">, в особі </w:t>
      </w:r>
      <w:r w:rsidRPr="005736C4">
        <w:rPr>
          <w:b/>
          <w:sz w:val="24"/>
          <w:szCs w:val="24"/>
          <w:lang w:val="uk-UA"/>
        </w:rPr>
        <w:t xml:space="preserve"> командира загону Ігнашова Івана Олександровича,</w:t>
      </w:r>
      <w:r w:rsidRPr="005736C4">
        <w:rPr>
          <w:sz w:val="24"/>
          <w:szCs w:val="24"/>
          <w:lang w:val="uk-UA"/>
        </w:rPr>
        <w:t xml:space="preserve"> що діє на підставі </w:t>
      </w:r>
      <w:r w:rsidRPr="005736C4">
        <w:rPr>
          <w:b/>
          <w:sz w:val="24"/>
          <w:szCs w:val="24"/>
          <w:lang w:val="uk-UA"/>
        </w:rPr>
        <w:t>Положення</w:t>
      </w:r>
      <w:r w:rsidRPr="005736C4">
        <w:rPr>
          <w:sz w:val="24"/>
          <w:szCs w:val="24"/>
          <w:lang w:val="uk-UA"/>
        </w:rPr>
        <w:t>, з іншого боку, спільно іменовані Сторони, уклали цей договір (далі - Договір) про таке:</w:t>
      </w:r>
    </w:p>
    <w:p w:rsidR="005736C4" w:rsidRPr="005736C4" w:rsidRDefault="005736C4" w:rsidP="005736C4">
      <w:pPr>
        <w:jc w:val="both"/>
        <w:rPr>
          <w:sz w:val="24"/>
          <w:szCs w:val="24"/>
          <w:lang w:val="uk-UA"/>
        </w:rPr>
      </w:pPr>
    </w:p>
    <w:p w:rsidR="005736C4" w:rsidRPr="005736C4" w:rsidRDefault="005736C4" w:rsidP="005736C4">
      <w:pPr>
        <w:numPr>
          <w:ilvl w:val="0"/>
          <w:numId w:val="32"/>
        </w:numPr>
        <w:jc w:val="center"/>
        <w:rPr>
          <w:b/>
          <w:sz w:val="24"/>
          <w:szCs w:val="24"/>
          <w:lang w:val="uk-UA"/>
        </w:rPr>
      </w:pPr>
      <w:r w:rsidRPr="005736C4">
        <w:rPr>
          <w:b/>
          <w:sz w:val="24"/>
          <w:szCs w:val="24"/>
          <w:lang w:val="uk-UA"/>
        </w:rPr>
        <w:t>Предмет Договору</w:t>
      </w:r>
    </w:p>
    <w:p w:rsidR="005736C4" w:rsidRPr="005736C4" w:rsidRDefault="005736C4" w:rsidP="005736C4">
      <w:pPr>
        <w:pStyle w:val="afe"/>
        <w:numPr>
          <w:ilvl w:val="1"/>
          <w:numId w:val="35"/>
        </w:numPr>
        <w:tabs>
          <w:tab w:val="left" w:pos="540"/>
        </w:tabs>
        <w:ind w:left="0" w:firstLine="0"/>
        <w:contextualSpacing/>
        <w:jc w:val="both"/>
        <w:rPr>
          <w:sz w:val="24"/>
          <w:szCs w:val="24"/>
          <w:lang w:val="uk-UA"/>
        </w:rPr>
      </w:pPr>
      <w:r w:rsidRPr="005736C4">
        <w:rPr>
          <w:sz w:val="24"/>
          <w:szCs w:val="24"/>
          <w:lang w:val="uk-UA"/>
        </w:rPr>
        <w:t xml:space="preserve">Предметом цього Договору </w:t>
      </w:r>
      <w:r w:rsidRPr="005736C4">
        <w:rPr>
          <w:b/>
          <w:sz w:val="24"/>
          <w:szCs w:val="24"/>
          <w:lang w:val="uk-UA"/>
        </w:rPr>
        <w:t xml:space="preserve">за кодом ДК 021:2015 66510000-8 Страхові послуги: послуги з обов’язкового страхування цивільно-правової відповідальності власників наземних транспортних засобів </w:t>
      </w:r>
      <w:r w:rsidRPr="005736C4">
        <w:rPr>
          <w:sz w:val="24"/>
          <w:szCs w:val="24"/>
          <w:lang w:val="uk-UA"/>
        </w:rPr>
        <w:t>(далі –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rsidR="005736C4" w:rsidRPr="005736C4" w:rsidRDefault="005736C4" w:rsidP="005736C4">
      <w:pPr>
        <w:pStyle w:val="afe"/>
        <w:numPr>
          <w:ilvl w:val="1"/>
          <w:numId w:val="35"/>
        </w:numPr>
        <w:tabs>
          <w:tab w:val="left" w:pos="540"/>
        </w:tabs>
        <w:ind w:left="0" w:firstLine="0"/>
        <w:contextualSpacing/>
        <w:jc w:val="both"/>
        <w:rPr>
          <w:sz w:val="24"/>
          <w:szCs w:val="24"/>
        </w:rPr>
      </w:pPr>
      <w:r w:rsidRPr="005736C4">
        <w:rPr>
          <w:sz w:val="24"/>
          <w:szCs w:val="24"/>
        </w:rPr>
        <w:t>Страховик надає Страхувальнику поліси ОСЦПВ (далі – Поліси) встановленого зразка по кожному транспортному засобу</w:t>
      </w:r>
      <w:r w:rsidRPr="005736C4">
        <w:rPr>
          <w:sz w:val="24"/>
          <w:szCs w:val="24"/>
          <w:lang w:val="uk-UA"/>
        </w:rPr>
        <w:t>.</w:t>
      </w:r>
    </w:p>
    <w:p w:rsidR="005736C4" w:rsidRPr="005736C4" w:rsidRDefault="005736C4" w:rsidP="005736C4">
      <w:pPr>
        <w:pStyle w:val="13"/>
        <w:jc w:val="both"/>
        <w:rPr>
          <w:rFonts w:ascii="Times New Roman" w:hAnsi="Times New Roman" w:cs="Times New Roman"/>
          <w:sz w:val="24"/>
          <w:szCs w:val="24"/>
        </w:rPr>
      </w:pPr>
      <w:r w:rsidRPr="005736C4">
        <w:rPr>
          <w:rFonts w:ascii="Times New Roman" w:hAnsi="Times New Roman" w:cs="Times New Roman"/>
          <w:sz w:val="24"/>
          <w:szCs w:val="24"/>
        </w:rPr>
        <w:t>1.3.Перелік  транспортних засобів щодо яких на підставі цього Договору укладаються Поліси (далі – забезпечені ТЗ) зазначений у Додатку № 1 до цього Договору, який є його невід’ємною частиною.</w:t>
      </w:r>
    </w:p>
    <w:p w:rsidR="005736C4" w:rsidRPr="005736C4" w:rsidRDefault="005736C4" w:rsidP="005736C4">
      <w:pPr>
        <w:tabs>
          <w:tab w:val="left" w:pos="540"/>
        </w:tabs>
        <w:jc w:val="both"/>
        <w:rPr>
          <w:sz w:val="24"/>
          <w:szCs w:val="24"/>
          <w:lang w:val="uk-UA"/>
        </w:rPr>
      </w:pPr>
      <w:r w:rsidRPr="005736C4">
        <w:rPr>
          <w:sz w:val="24"/>
          <w:szCs w:val="24"/>
          <w:lang w:val="uk-UA"/>
        </w:rPr>
        <w:t xml:space="preserve">1.4.Відповідно до Закону України «Про обов’язкове страхування цивільно - правової відповідальності власників наземних транспортних засобів”, № 1961 – </w:t>
      </w:r>
      <w:r w:rsidRPr="005736C4">
        <w:rPr>
          <w:sz w:val="24"/>
          <w:szCs w:val="24"/>
        </w:rPr>
        <w:t>IV</w:t>
      </w:r>
      <w:r w:rsidRPr="005736C4">
        <w:rPr>
          <w:sz w:val="24"/>
          <w:szCs w:val="24"/>
          <w:lang w:val="uk-UA"/>
        </w:rPr>
        <w:t xml:space="preserve"> зі змінами та доповненнями (далі – Закону № 1961 – </w:t>
      </w:r>
      <w:r w:rsidRPr="005736C4">
        <w:rPr>
          <w:sz w:val="24"/>
          <w:szCs w:val="24"/>
        </w:rPr>
        <w:t>IV</w:t>
      </w:r>
      <w:r w:rsidRPr="005736C4">
        <w:rPr>
          <w:sz w:val="24"/>
          <w:szCs w:val="24"/>
          <w:lang w:val="uk-UA"/>
        </w:rPr>
        <w:t xml:space="preserve">), на підставі ліцензії серії </w:t>
      </w:r>
      <w:r w:rsidRPr="005736C4">
        <w:rPr>
          <w:bCs/>
          <w:sz w:val="24"/>
          <w:szCs w:val="24"/>
          <w:lang w:val="uk-UA"/>
        </w:rPr>
        <w:t>________________________  виданої _______року_____________________ виданою _____________________________________, строк дії ліцензії з ______р. ________</w:t>
      </w:r>
      <w:r w:rsidRPr="005736C4">
        <w:rPr>
          <w:sz w:val="24"/>
          <w:szCs w:val="24"/>
          <w:lang w:val="uk-UA"/>
        </w:rPr>
        <w:t>, цього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rsidR="005736C4" w:rsidRPr="005736C4" w:rsidRDefault="005736C4" w:rsidP="005736C4">
      <w:pPr>
        <w:widowControl w:val="0"/>
        <w:ind w:firstLine="567"/>
        <w:jc w:val="center"/>
        <w:rPr>
          <w:b/>
          <w:color w:val="FF0000"/>
          <w:sz w:val="24"/>
          <w:szCs w:val="24"/>
          <w:lang w:val="uk-UA"/>
        </w:rPr>
      </w:pPr>
    </w:p>
    <w:p w:rsidR="005736C4" w:rsidRPr="005736C4" w:rsidRDefault="005736C4" w:rsidP="005736C4">
      <w:pPr>
        <w:widowControl w:val="0"/>
        <w:ind w:firstLine="567"/>
        <w:jc w:val="center"/>
        <w:rPr>
          <w:b/>
          <w:sz w:val="24"/>
          <w:szCs w:val="24"/>
          <w:lang w:val="uk-UA"/>
        </w:rPr>
      </w:pPr>
      <w:r w:rsidRPr="005736C4">
        <w:rPr>
          <w:b/>
          <w:sz w:val="24"/>
          <w:szCs w:val="24"/>
          <w:lang w:val="uk-UA"/>
        </w:rPr>
        <w:t>2. Якість послуг, страховий випадок та ліміти відповідальності Страховика</w:t>
      </w:r>
    </w:p>
    <w:p w:rsidR="005736C4" w:rsidRPr="005736C4" w:rsidRDefault="005736C4" w:rsidP="005736C4">
      <w:pPr>
        <w:widowControl w:val="0"/>
        <w:ind w:hanging="567"/>
        <w:jc w:val="both"/>
        <w:rPr>
          <w:sz w:val="24"/>
          <w:szCs w:val="24"/>
          <w:lang w:val="uk-UA"/>
        </w:rPr>
      </w:pPr>
      <w:r w:rsidRPr="005736C4">
        <w:rPr>
          <w:sz w:val="24"/>
          <w:szCs w:val="24"/>
          <w:lang w:val="uk-UA"/>
        </w:rPr>
        <w:t xml:space="preserve">         2.1. Страховик повинен надати Страхувальнику послуги зі страхування, якість яких відповідає умовам Законів України «Про страхування», «Про обов’язкове страхування цивільно-правової відповідальності власників наземних транспортних засобів».</w:t>
      </w:r>
    </w:p>
    <w:p w:rsidR="005736C4" w:rsidRPr="005736C4" w:rsidRDefault="005736C4" w:rsidP="005736C4">
      <w:pPr>
        <w:widowControl w:val="0"/>
        <w:ind w:hanging="567"/>
        <w:jc w:val="both"/>
        <w:rPr>
          <w:sz w:val="24"/>
          <w:szCs w:val="24"/>
          <w:lang w:val="uk-UA"/>
        </w:rPr>
      </w:pPr>
      <w:r w:rsidRPr="005736C4">
        <w:rPr>
          <w:sz w:val="24"/>
          <w:szCs w:val="24"/>
          <w:lang w:val="uk-UA"/>
        </w:rPr>
        <w:t xml:space="preserve">          2.2. Страховим випадком за цим Договором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Страхувальника.</w:t>
      </w:r>
    </w:p>
    <w:p w:rsidR="005736C4" w:rsidRPr="005736C4" w:rsidRDefault="005736C4" w:rsidP="005736C4">
      <w:pPr>
        <w:widowControl w:val="0"/>
        <w:ind w:hanging="567"/>
        <w:jc w:val="both"/>
        <w:rPr>
          <w:sz w:val="24"/>
          <w:szCs w:val="24"/>
          <w:lang w:val="uk-UA"/>
        </w:rPr>
      </w:pPr>
      <w:r w:rsidRPr="005736C4">
        <w:rPr>
          <w:sz w:val="24"/>
          <w:szCs w:val="24"/>
          <w:lang w:val="uk-UA"/>
        </w:rPr>
        <w:t xml:space="preserve">          2.3. Обов’язковий ліміт відповідальності Страховика – це грошова сума, в межах якої Страховик зобов’язаний провести виплату страхового відшкодування відповідно до умов дійсного Договору страхування.</w:t>
      </w:r>
    </w:p>
    <w:p w:rsidR="005736C4" w:rsidRPr="005736C4" w:rsidRDefault="005736C4" w:rsidP="005736C4">
      <w:pPr>
        <w:widowControl w:val="0"/>
        <w:jc w:val="both"/>
        <w:rPr>
          <w:color w:val="000000" w:themeColor="text1"/>
          <w:sz w:val="24"/>
          <w:szCs w:val="24"/>
          <w:lang w:val="uk-UA"/>
        </w:rPr>
      </w:pPr>
      <w:r w:rsidRPr="005736C4">
        <w:rPr>
          <w:sz w:val="24"/>
          <w:szCs w:val="24"/>
          <w:lang w:val="uk-UA"/>
        </w:rPr>
        <w:t xml:space="preserve">2.3.1. Ліміт відповідальності Страховика за шкоду, заподіяну майну потерпілих, встановлюється Законом України «Про обов’язкове страхування </w:t>
      </w:r>
      <w:r w:rsidRPr="005736C4">
        <w:rPr>
          <w:color w:val="000000" w:themeColor="text1"/>
          <w:sz w:val="24"/>
          <w:szCs w:val="24"/>
          <w:lang w:val="uk-UA"/>
        </w:rPr>
        <w:t>цивільно-правової відповідальності власників наземних транспортних засобів» (із змінами і доповненнями), розпорядженням Держфінпослуг від 09.07.2010р. № 566, що діють на момент укладання Договору і становить 160 000,00 (сто шістдесят тисяч грн.) на одного потерпілого.</w:t>
      </w:r>
    </w:p>
    <w:p w:rsidR="005736C4" w:rsidRPr="005736C4" w:rsidRDefault="005736C4" w:rsidP="005736C4">
      <w:pPr>
        <w:widowControl w:val="0"/>
        <w:jc w:val="both"/>
        <w:rPr>
          <w:sz w:val="24"/>
          <w:szCs w:val="24"/>
          <w:lang w:val="uk-UA"/>
        </w:rPr>
      </w:pPr>
      <w:r w:rsidRPr="005736C4">
        <w:rPr>
          <w:sz w:val="24"/>
          <w:szCs w:val="24"/>
          <w:lang w:val="uk-UA"/>
        </w:rPr>
        <w:t xml:space="preserve">2.3.2. Ліміт відповідальності Страховика за шкоду, заподіяну життю та здоров’ю потерпілих, встановлюється редакцією Закону України «Про обов’язкове страхування цивільно-правової </w:t>
      </w:r>
    </w:p>
    <w:p w:rsidR="005736C4" w:rsidRPr="005736C4" w:rsidRDefault="005736C4" w:rsidP="005736C4">
      <w:pPr>
        <w:widowControl w:val="0"/>
        <w:jc w:val="both"/>
        <w:rPr>
          <w:color w:val="000000" w:themeColor="text1"/>
          <w:sz w:val="24"/>
          <w:szCs w:val="24"/>
          <w:lang w:val="uk-UA"/>
        </w:rPr>
      </w:pPr>
      <w:r w:rsidRPr="005736C4">
        <w:rPr>
          <w:sz w:val="24"/>
          <w:szCs w:val="24"/>
          <w:lang w:val="uk-UA"/>
        </w:rPr>
        <w:t xml:space="preserve">відповідальності власників наземних транспортних засобів» (із змінами і доповненнями), </w:t>
      </w:r>
      <w:r w:rsidRPr="005736C4">
        <w:rPr>
          <w:color w:val="000000" w:themeColor="text1"/>
          <w:sz w:val="24"/>
          <w:szCs w:val="24"/>
          <w:lang w:val="uk-UA"/>
        </w:rPr>
        <w:t xml:space="preserve">розпорядження Держфінпослуг від 09.07.2010 р. № 566, що діють на момент укладання Договору і становить 320 000,00 (триста двадцять тисяч грн.) на одного потерпілого. </w:t>
      </w:r>
    </w:p>
    <w:p w:rsidR="005736C4" w:rsidRPr="005736C4" w:rsidRDefault="005736C4" w:rsidP="005736C4">
      <w:pPr>
        <w:widowControl w:val="0"/>
        <w:jc w:val="both"/>
        <w:rPr>
          <w:color w:val="000000" w:themeColor="text1"/>
          <w:sz w:val="24"/>
          <w:szCs w:val="24"/>
          <w:lang w:val="uk-UA"/>
        </w:rPr>
      </w:pPr>
      <w:r w:rsidRPr="005736C4">
        <w:rPr>
          <w:color w:val="000000" w:themeColor="text1"/>
          <w:sz w:val="24"/>
          <w:szCs w:val="24"/>
        </w:rPr>
        <w:t xml:space="preserve">2.3.3. </w:t>
      </w:r>
      <w:r w:rsidRPr="005736C4">
        <w:rPr>
          <w:color w:val="000000" w:themeColor="text1"/>
          <w:sz w:val="24"/>
          <w:szCs w:val="24"/>
          <w:lang w:val="uk-UA"/>
        </w:rPr>
        <w:t>Франшиза при відшкодуванні шкоди, заподіяної майну потерпілих, не застосовується. Франшиза при відшкодуванні шкоди, заподіяної життю та/або здоров’ю потерпілих, не застосовується.</w:t>
      </w:r>
    </w:p>
    <w:p w:rsidR="005736C4" w:rsidRPr="005736C4" w:rsidRDefault="005736C4" w:rsidP="005736C4">
      <w:pPr>
        <w:jc w:val="center"/>
        <w:rPr>
          <w:b/>
          <w:sz w:val="24"/>
          <w:szCs w:val="24"/>
          <w:lang w:val="uk-UA"/>
        </w:rPr>
      </w:pPr>
    </w:p>
    <w:p w:rsidR="005736C4" w:rsidRPr="005736C4" w:rsidRDefault="005736C4" w:rsidP="005736C4">
      <w:pPr>
        <w:pStyle w:val="afe"/>
        <w:numPr>
          <w:ilvl w:val="0"/>
          <w:numId w:val="34"/>
        </w:numPr>
        <w:contextualSpacing/>
        <w:jc w:val="center"/>
        <w:rPr>
          <w:b/>
          <w:sz w:val="24"/>
          <w:szCs w:val="24"/>
          <w:lang w:val="uk-UA"/>
        </w:rPr>
      </w:pPr>
      <w:r w:rsidRPr="005736C4">
        <w:rPr>
          <w:b/>
          <w:sz w:val="24"/>
          <w:szCs w:val="24"/>
          <w:lang w:val="uk-UA"/>
        </w:rPr>
        <w:t>Права та обов'язки сторін</w:t>
      </w:r>
    </w:p>
    <w:p w:rsidR="005736C4" w:rsidRPr="005736C4" w:rsidRDefault="005736C4" w:rsidP="005736C4">
      <w:pPr>
        <w:pStyle w:val="afe"/>
        <w:numPr>
          <w:ilvl w:val="1"/>
          <w:numId w:val="34"/>
        </w:numPr>
        <w:contextualSpacing/>
        <w:jc w:val="both"/>
        <w:rPr>
          <w:sz w:val="24"/>
          <w:szCs w:val="24"/>
          <w:lang w:val="uk-UA"/>
        </w:rPr>
      </w:pPr>
      <w:r w:rsidRPr="005736C4">
        <w:rPr>
          <w:sz w:val="24"/>
          <w:szCs w:val="24"/>
          <w:lang w:val="uk-UA"/>
        </w:rPr>
        <w:t xml:space="preserve">     Страховик зобов'язується:</w:t>
      </w:r>
    </w:p>
    <w:p w:rsidR="005736C4" w:rsidRPr="005736C4" w:rsidRDefault="005736C4" w:rsidP="005736C4">
      <w:pPr>
        <w:numPr>
          <w:ilvl w:val="2"/>
          <w:numId w:val="34"/>
        </w:numPr>
        <w:ind w:left="0" w:firstLine="0"/>
        <w:jc w:val="both"/>
        <w:rPr>
          <w:sz w:val="24"/>
          <w:szCs w:val="24"/>
          <w:lang w:val="uk-UA"/>
        </w:rPr>
      </w:pPr>
      <w:r w:rsidRPr="005736C4">
        <w:rPr>
          <w:sz w:val="24"/>
          <w:szCs w:val="24"/>
          <w:lang w:val="uk-UA"/>
        </w:rPr>
        <w:t>укласти Поліси із Страхувальником відповідно до вимог Закону та чинного законодавства України;</w:t>
      </w:r>
    </w:p>
    <w:p w:rsidR="005736C4" w:rsidRPr="005736C4" w:rsidRDefault="005736C4" w:rsidP="005736C4">
      <w:pPr>
        <w:numPr>
          <w:ilvl w:val="2"/>
          <w:numId w:val="34"/>
        </w:numPr>
        <w:ind w:left="0" w:firstLine="0"/>
        <w:jc w:val="both"/>
        <w:rPr>
          <w:sz w:val="24"/>
          <w:szCs w:val="24"/>
          <w:lang w:val="uk-UA"/>
        </w:rPr>
      </w:pPr>
      <w:r w:rsidRPr="005736C4">
        <w:rPr>
          <w:sz w:val="24"/>
          <w:szCs w:val="24"/>
          <w:lang w:val="uk-UA"/>
        </w:rPr>
        <w:t>здійснити оформлення страхових документів відповідно до вимог Закону та інших актів чинного законодавства;</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протягом 2-х (двох) робочих днів з дня отримання повідомлення про настання події, що містить ознаки страхового випадку, розпочати її розслідування, у тому числі здійснити запити щодо отримання відомостей, необхідних для своєчасного здійснення страхового відшкодування;</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не пізніше 10 (десяти) робочих днів (враховуючи день отримання письмового повідомлення про страховий випадок) з дня отримання повідомлення про настання події, що містить ознаки страхового випадку,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rsidR="005736C4" w:rsidRPr="005736C4" w:rsidRDefault="005736C4" w:rsidP="005736C4">
      <w:pPr>
        <w:numPr>
          <w:ilvl w:val="2"/>
          <w:numId w:val="34"/>
        </w:numPr>
        <w:ind w:left="0" w:firstLine="0"/>
        <w:jc w:val="both"/>
        <w:rPr>
          <w:sz w:val="24"/>
          <w:szCs w:val="24"/>
          <w:lang w:val="uk-UA"/>
        </w:rPr>
      </w:pPr>
      <w:r w:rsidRPr="005736C4">
        <w:rPr>
          <w:sz w:val="24"/>
          <w:szCs w:val="24"/>
          <w:lang w:val="uk-UA"/>
        </w:rPr>
        <w:t>виплатити страхове відшкодування в розмірі та порядку, передбаченому Законом та чинним законодавством України на підставі укладених Сторонами Полісів.</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у разі втрати Поліса Страхувальником безкоштовно видати дублікат такого Поліса на підставі заяви Страхувальника;</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не розголошувати відомостей про Страхувальника та його майнове становище, крім випадків, встановлених законом;</w:t>
      </w:r>
    </w:p>
    <w:p w:rsidR="005736C4" w:rsidRPr="005736C4" w:rsidRDefault="005736C4" w:rsidP="005736C4">
      <w:pPr>
        <w:numPr>
          <w:ilvl w:val="1"/>
          <w:numId w:val="34"/>
        </w:numPr>
        <w:jc w:val="both"/>
        <w:rPr>
          <w:sz w:val="24"/>
          <w:szCs w:val="24"/>
          <w:lang w:val="uk-UA"/>
        </w:rPr>
      </w:pPr>
      <w:r w:rsidRPr="005736C4">
        <w:rPr>
          <w:sz w:val="24"/>
          <w:szCs w:val="24"/>
          <w:lang w:val="uk-UA"/>
        </w:rPr>
        <w:t xml:space="preserve">  Страхувальник зобов'язується:</w:t>
      </w:r>
    </w:p>
    <w:p w:rsidR="005736C4" w:rsidRPr="005736C4" w:rsidRDefault="005736C4" w:rsidP="005736C4">
      <w:pPr>
        <w:numPr>
          <w:ilvl w:val="2"/>
          <w:numId w:val="34"/>
        </w:numPr>
        <w:ind w:left="567" w:hanging="567"/>
        <w:jc w:val="both"/>
        <w:rPr>
          <w:sz w:val="24"/>
          <w:szCs w:val="24"/>
          <w:lang w:val="uk-UA"/>
        </w:rPr>
      </w:pPr>
      <w:r w:rsidRPr="005736C4">
        <w:rPr>
          <w:sz w:val="24"/>
          <w:szCs w:val="24"/>
          <w:lang w:val="uk-UA"/>
        </w:rPr>
        <w:t>укласти Поліси із Страховиком щодо забезпечених ТЗ;</w:t>
      </w:r>
    </w:p>
    <w:p w:rsidR="005736C4" w:rsidRPr="005736C4" w:rsidRDefault="005736C4" w:rsidP="005736C4">
      <w:pPr>
        <w:numPr>
          <w:ilvl w:val="2"/>
          <w:numId w:val="34"/>
        </w:numPr>
        <w:ind w:left="0" w:firstLine="0"/>
        <w:jc w:val="both"/>
        <w:rPr>
          <w:sz w:val="24"/>
          <w:szCs w:val="24"/>
          <w:lang w:val="uk-UA"/>
        </w:rPr>
      </w:pPr>
      <w:r w:rsidRPr="005736C4">
        <w:rPr>
          <w:sz w:val="24"/>
          <w:szCs w:val="24"/>
          <w:lang w:val="uk-UA"/>
        </w:rPr>
        <w:t xml:space="preserve">своєчасно і в повному обсязі </w:t>
      </w:r>
      <w:r w:rsidRPr="005736C4">
        <w:rPr>
          <w:sz w:val="24"/>
          <w:szCs w:val="24"/>
        </w:rPr>
        <w:t xml:space="preserve">перерахувати на поточний рахунок Страховика </w:t>
      </w:r>
      <w:r w:rsidRPr="005736C4">
        <w:rPr>
          <w:sz w:val="24"/>
          <w:szCs w:val="24"/>
          <w:lang w:val="uk-UA"/>
        </w:rPr>
        <w:t>загальну суму страхового платежу;</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при укладанні цього Договору та Полісів надати інформацію Страховику про всі відомі йому обставини, що мають істотне значення для оцінки страхового ризику і у подальшому інформувати Страховика про будь-які зміни страхового ризику;</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повідомити Страховика про всі діючі договори обов’язкового страхування цивільно-правової відповідальності, укладені з іншими страховиками;</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невідкладно, але не пізніше 3-х робочих днів з моменту настання ДТП письмово надати Страховику повідомлення про ДТП встановленого МТСБУ зразка;</w:t>
      </w:r>
    </w:p>
    <w:p w:rsidR="005736C4" w:rsidRPr="005736C4" w:rsidRDefault="005736C4" w:rsidP="005736C4">
      <w:pPr>
        <w:numPr>
          <w:ilvl w:val="2"/>
          <w:numId w:val="34"/>
        </w:numPr>
        <w:tabs>
          <w:tab w:val="left" w:pos="-1800"/>
        </w:tabs>
        <w:ind w:left="567" w:hanging="567"/>
        <w:jc w:val="both"/>
        <w:rPr>
          <w:sz w:val="24"/>
          <w:szCs w:val="24"/>
          <w:lang w:val="uk-UA"/>
        </w:rPr>
      </w:pPr>
      <w:r w:rsidRPr="005736C4">
        <w:rPr>
          <w:sz w:val="24"/>
          <w:szCs w:val="24"/>
          <w:lang w:val="uk-UA"/>
        </w:rPr>
        <w:t xml:space="preserve">зберігати ТЗ, за участю якого сталося ДТП, до огляду його представником Страховика; </w:t>
      </w:r>
    </w:p>
    <w:p w:rsidR="005736C4" w:rsidRPr="005736C4" w:rsidRDefault="005736C4" w:rsidP="005736C4">
      <w:pPr>
        <w:tabs>
          <w:tab w:val="left" w:pos="-1800"/>
          <w:tab w:val="left" w:pos="567"/>
        </w:tabs>
        <w:jc w:val="both"/>
        <w:rPr>
          <w:sz w:val="24"/>
          <w:szCs w:val="24"/>
          <w:lang w:val="uk-UA"/>
        </w:rPr>
      </w:pPr>
      <w:r w:rsidRPr="005736C4">
        <w:rPr>
          <w:sz w:val="24"/>
          <w:szCs w:val="24"/>
          <w:lang w:val="uk-UA"/>
        </w:rPr>
        <w:t xml:space="preserve">3.2.7. вжити  всіх  можливих  заходів  з метою  запобігання  чи  зменшення  подальшої  шкоди  при   </w:t>
      </w:r>
    </w:p>
    <w:p w:rsidR="005736C4" w:rsidRPr="005736C4" w:rsidRDefault="005736C4" w:rsidP="005736C4">
      <w:pPr>
        <w:rPr>
          <w:sz w:val="24"/>
          <w:szCs w:val="24"/>
          <w:lang w:val="uk-UA"/>
        </w:rPr>
      </w:pPr>
      <w:r w:rsidRPr="005736C4">
        <w:rPr>
          <w:sz w:val="24"/>
          <w:szCs w:val="24"/>
          <w:lang w:val="uk-UA"/>
        </w:rPr>
        <w:t>настанні ДТП;</w:t>
      </w:r>
    </w:p>
    <w:p w:rsidR="005736C4" w:rsidRPr="005736C4" w:rsidRDefault="005736C4" w:rsidP="005736C4">
      <w:pPr>
        <w:numPr>
          <w:ilvl w:val="1"/>
          <w:numId w:val="34"/>
        </w:numPr>
        <w:jc w:val="both"/>
        <w:rPr>
          <w:sz w:val="24"/>
          <w:szCs w:val="24"/>
          <w:lang w:val="uk-UA"/>
        </w:rPr>
      </w:pPr>
      <w:r w:rsidRPr="005736C4">
        <w:rPr>
          <w:sz w:val="24"/>
          <w:szCs w:val="24"/>
          <w:lang w:val="uk-UA"/>
        </w:rPr>
        <w:t xml:space="preserve">     Страховик має право:</w:t>
      </w:r>
    </w:p>
    <w:p w:rsidR="005736C4" w:rsidRPr="005736C4" w:rsidRDefault="005736C4" w:rsidP="005736C4">
      <w:pPr>
        <w:numPr>
          <w:ilvl w:val="2"/>
          <w:numId w:val="34"/>
        </w:numPr>
        <w:ind w:left="0" w:firstLine="0"/>
        <w:jc w:val="both"/>
        <w:rPr>
          <w:sz w:val="24"/>
          <w:szCs w:val="24"/>
          <w:lang w:val="uk-UA"/>
        </w:rPr>
      </w:pPr>
      <w:r w:rsidRPr="005736C4">
        <w:rPr>
          <w:sz w:val="24"/>
          <w:szCs w:val="24"/>
          <w:lang w:val="uk-UA"/>
        </w:rPr>
        <w:t>вимагати сплати Страхувальником платежів згідно з умовами цього Договору та укладених Полісів;</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проводити розслідування страхового випадку та оцінку розміру заподіяних збитків. Залучати для цих цілей уповноважених аварійних комісарів або експертів;</w:t>
      </w:r>
    </w:p>
    <w:p w:rsidR="005736C4" w:rsidRPr="005736C4" w:rsidRDefault="005736C4" w:rsidP="005736C4">
      <w:pPr>
        <w:numPr>
          <w:ilvl w:val="2"/>
          <w:numId w:val="34"/>
        </w:numPr>
        <w:tabs>
          <w:tab w:val="left" w:pos="-1800"/>
        </w:tabs>
        <w:ind w:left="567" w:hanging="567"/>
        <w:jc w:val="both"/>
        <w:rPr>
          <w:sz w:val="24"/>
          <w:szCs w:val="24"/>
          <w:lang w:val="uk-UA"/>
        </w:rPr>
      </w:pPr>
      <w:r w:rsidRPr="005736C4">
        <w:rPr>
          <w:sz w:val="24"/>
          <w:szCs w:val="24"/>
          <w:lang w:val="uk-UA"/>
        </w:rPr>
        <w:t>відмовити у виплаті страхового відшкодування у випадках, передбачених Законом;</w:t>
      </w:r>
    </w:p>
    <w:p w:rsidR="005736C4" w:rsidRPr="005736C4" w:rsidRDefault="005736C4" w:rsidP="005736C4">
      <w:pPr>
        <w:numPr>
          <w:ilvl w:val="2"/>
          <w:numId w:val="34"/>
        </w:numPr>
        <w:tabs>
          <w:tab w:val="left" w:pos="-1800"/>
        </w:tabs>
        <w:ind w:left="0" w:firstLine="0"/>
        <w:jc w:val="both"/>
        <w:rPr>
          <w:sz w:val="24"/>
          <w:szCs w:val="24"/>
          <w:lang w:val="uk-UA"/>
        </w:rPr>
      </w:pPr>
      <w:r w:rsidRPr="005736C4">
        <w:rPr>
          <w:sz w:val="24"/>
          <w:szCs w:val="24"/>
          <w:lang w:val="uk-UA"/>
        </w:rPr>
        <w:t>робити запити про відомості, пов’язані зі страховим випадком, до правоохоронних органів, медичних закладів та інших установ, що можуть володіти інформацією про обставини страхового випадку;</w:t>
      </w:r>
    </w:p>
    <w:p w:rsidR="005736C4" w:rsidRPr="005736C4" w:rsidRDefault="005736C4" w:rsidP="005736C4">
      <w:pPr>
        <w:numPr>
          <w:ilvl w:val="2"/>
          <w:numId w:val="34"/>
        </w:numPr>
        <w:tabs>
          <w:tab w:val="left" w:pos="-1800"/>
        </w:tabs>
        <w:ind w:left="567" w:hanging="567"/>
        <w:jc w:val="both"/>
        <w:rPr>
          <w:sz w:val="24"/>
          <w:szCs w:val="24"/>
          <w:lang w:val="uk-UA"/>
        </w:rPr>
      </w:pPr>
      <w:r w:rsidRPr="005736C4">
        <w:rPr>
          <w:sz w:val="24"/>
          <w:szCs w:val="24"/>
          <w:lang w:val="uk-UA"/>
        </w:rPr>
        <w:t>у випадках, передбачених Законом, подати регресний позов.</w:t>
      </w:r>
    </w:p>
    <w:p w:rsidR="005736C4" w:rsidRPr="005736C4" w:rsidRDefault="005736C4" w:rsidP="005736C4">
      <w:pPr>
        <w:numPr>
          <w:ilvl w:val="1"/>
          <w:numId w:val="34"/>
        </w:numPr>
        <w:jc w:val="both"/>
        <w:rPr>
          <w:sz w:val="24"/>
          <w:szCs w:val="24"/>
          <w:lang w:val="uk-UA"/>
        </w:rPr>
      </w:pPr>
      <w:r w:rsidRPr="005736C4">
        <w:rPr>
          <w:sz w:val="24"/>
          <w:szCs w:val="24"/>
          <w:lang w:val="uk-UA"/>
        </w:rPr>
        <w:t xml:space="preserve">     Страхувальник має право:</w:t>
      </w:r>
    </w:p>
    <w:p w:rsidR="005736C4" w:rsidRPr="005736C4" w:rsidRDefault="005736C4" w:rsidP="005736C4">
      <w:pPr>
        <w:numPr>
          <w:ilvl w:val="2"/>
          <w:numId w:val="34"/>
        </w:numPr>
        <w:ind w:left="0" w:firstLine="0"/>
        <w:jc w:val="both"/>
        <w:rPr>
          <w:sz w:val="24"/>
          <w:szCs w:val="24"/>
          <w:lang w:val="uk-UA"/>
        </w:rPr>
      </w:pPr>
      <w:r w:rsidRPr="005736C4">
        <w:rPr>
          <w:sz w:val="24"/>
          <w:szCs w:val="24"/>
          <w:lang w:val="uk-UA"/>
        </w:rPr>
        <w:t>вимагати виконання Страховиком обов’язків за укладеними Полісами відповідно до вимог чинного законодавства України;</w:t>
      </w:r>
    </w:p>
    <w:p w:rsidR="005736C4" w:rsidRPr="005736C4" w:rsidRDefault="005736C4" w:rsidP="005736C4">
      <w:pPr>
        <w:tabs>
          <w:tab w:val="left" w:pos="-1800"/>
          <w:tab w:val="left" w:pos="567"/>
        </w:tabs>
        <w:jc w:val="both"/>
        <w:rPr>
          <w:sz w:val="24"/>
          <w:szCs w:val="24"/>
          <w:lang w:val="uk-UA"/>
        </w:rPr>
      </w:pPr>
      <w:r w:rsidRPr="005736C4">
        <w:rPr>
          <w:sz w:val="24"/>
          <w:szCs w:val="24"/>
          <w:lang w:val="uk-UA"/>
        </w:rPr>
        <w:t>3.4.2.  ініціювати внесення змін в умови Договору;</w:t>
      </w:r>
    </w:p>
    <w:p w:rsidR="005736C4" w:rsidRPr="005736C4" w:rsidRDefault="005736C4" w:rsidP="005736C4">
      <w:pPr>
        <w:tabs>
          <w:tab w:val="left" w:pos="-1800"/>
          <w:tab w:val="left" w:pos="567"/>
        </w:tabs>
        <w:jc w:val="both"/>
        <w:rPr>
          <w:sz w:val="24"/>
          <w:szCs w:val="24"/>
          <w:lang w:val="uk-UA"/>
        </w:rPr>
      </w:pPr>
      <w:r w:rsidRPr="005736C4">
        <w:rPr>
          <w:sz w:val="24"/>
          <w:szCs w:val="24"/>
          <w:lang w:val="uk-UA"/>
        </w:rPr>
        <w:t>3.4.3. безкоштовно отримати дублікат Полісу у разі його втрати.</w:t>
      </w:r>
    </w:p>
    <w:p w:rsidR="005736C4" w:rsidRPr="005736C4" w:rsidRDefault="005736C4" w:rsidP="005736C4">
      <w:pPr>
        <w:jc w:val="both"/>
        <w:rPr>
          <w:b/>
          <w:sz w:val="24"/>
          <w:szCs w:val="24"/>
          <w:lang w:val="uk-UA"/>
        </w:rPr>
      </w:pPr>
      <w:r w:rsidRPr="005736C4">
        <w:rPr>
          <w:sz w:val="24"/>
          <w:szCs w:val="24"/>
          <w:lang w:val="uk-UA"/>
        </w:rPr>
        <w:t>3.5.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r w:rsidRPr="005736C4">
        <w:rPr>
          <w:b/>
          <w:sz w:val="24"/>
          <w:szCs w:val="24"/>
          <w:lang w:val="uk-UA"/>
        </w:rPr>
        <w:t xml:space="preserve"> </w:t>
      </w:r>
    </w:p>
    <w:p w:rsidR="005736C4" w:rsidRPr="005736C4" w:rsidRDefault="005736C4" w:rsidP="005736C4">
      <w:pPr>
        <w:tabs>
          <w:tab w:val="left" w:pos="540"/>
        </w:tabs>
        <w:jc w:val="both"/>
        <w:rPr>
          <w:sz w:val="24"/>
          <w:szCs w:val="24"/>
          <w:lang w:val="uk-UA"/>
        </w:rPr>
      </w:pPr>
      <w:r w:rsidRPr="005736C4">
        <w:rPr>
          <w:sz w:val="24"/>
          <w:szCs w:val="24"/>
          <w:lang w:val="uk-UA"/>
        </w:rPr>
        <w:t>3.6.</w:t>
      </w:r>
      <w:r w:rsidRPr="005736C4">
        <w:rPr>
          <w:b/>
          <w:sz w:val="24"/>
          <w:szCs w:val="24"/>
          <w:lang w:val="uk-UA"/>
        </w:rPr>
        <w:t xml:space="preserve"> </w:t>
      </w:r>
      <w:r w:rsidRPr="005736C4">
        <w:rPr>
          <w:sz w:val="24"/>
          <w:szCs w:val="24"/>
          <w:lang w:val="uk-UA"/>
        </w:rPr>
        <w:t xml:space="preserve">  Умови страхування, що не обумовлені цим Договором, але зазначені в Законі України „Про обов’язкове страхування цивільно - правової відповідальності власників наземних транспортних засобів”, № 1961 – </w:t>
      </w:r>
      <w:r w:rsidRPr="005736C4">
        <w:rPr>
          <w:sz w:val="24"/>
          <w:szCs w:val="24"/>
        </w:rPr>
        <w:t>IV</w:t>
      </w:r>
      <w:r w:rsidRPr="005736C4">
        <w:rPr>
          <w:sz w:val="24"/>
          <w:szCs w:val="24"/>
          <w:lang w:val="uk-UA"/>
        </w:rPr>
        <w:t xml:space="preserve"> від 1 липня 2004р. (зі змінами та доповненнями), обов’язкові для виконання обома Сторонами.</w:t>
      </w:r>
    </w:p>
    <w:p w:rsidR="005736C4" w:rsidRPr="005736C4" w:rsidRDefault="005736C4" w:rsidP="005736C4">
      <w:pPr>
        <w:tabs>
          <w:tab w:val="left" w:pos="540"/>
        </w:tabs>
        <w:jc w:val="both"/>
        <w:rPr>
          <w:sz w:val="24"/>
          <w:szCs w:val="24"/>
          <w:lang w:val="uk-UA"/>
        </w:rPr>
      </w:pPr>
    </w:p>
    <w:p w:rsidR="005736C4" w:rsidRPr="005736C4" w:rsidRDefault="005736C4" w:rsidP="005736C4">
      <w:pPr>
        <w:jc w:val="both"/>
        <w:rPr>
          <w:b/>
          <w:sz w:val="24"/>
          <w:szCs w:val="24"/>
          <w:lang w:val="uk-UA"/>
        </w:rPr>
      </w:pPr>
      <w:r w:rsidRPr="005736C4">
        <w:rPr>
          <w:b/>
          <w:sz w:val="24"/>
          <w:szCs w:val="24"/>
          <w:lang w:val="uk-UA"/>
        </w:rPr>
        <w:t xml:space="preserve">                                        4.   Страхові платежі та порядок їх сплати</w:t>
      </w:r>
    </w:p>
    <w:p w:rsidR="005736C4" w:rsidRPr="005736C4" w:rsidRDefault="005736C4" w:rsidP="005736C4">
      <w:pPr>
        <w:jc w:val="both"/>
        <w:rPr>
          <w:sz w:val="24"/>
          <w:szCs w:val="24"/>
          <w:lang w:val="uk-UA"/>
        </w:rPr>
      </w:pPr>
      <w:r w:rsidRPr="005736C4">
        <w:rPr>
          <w:sz w:val="24"/>
          <w:szCs w:val="24"/>
          <w:lang w:val="uk-UA"/>
        </w:rPr>
        <w:t xml:space="preserve">4.1.Розмір страхових платежів у відношенні окремого забезпеченого ТЗ визначається відповідно до вимог актів чинного законодавства України та зазначено у Додатку 1 до Договору та в Полісах. </w:t>
      </w:r>
    </w:p>
    <w:p w:rsidR="005736C4" w:rsidRPr="005736C4" w:rsidRDefault="005736C4" w:rsidP="005736C4">
      <w:pPr>
        <w:pStyle w:val="13"/>
        <w:spacing w:line="216" w:lineRule="auto"/>
        <w:jc w:val="both"/>
        <w:rPr>
          <w:rFonts w:ascii="Times New Roman" w:hAnsi="Times New Roman" w:cs="Times New Roman"/>
          <w:sz w:val="24"/>
          <w:szCs w:val="24"/>
        </w:rPr>
      </w:pPr>
      <w:r w:rsidRPr="005736C4">
        <w:rPr>
          <w:rFonts w:ascii="Times New Roman" w:hAnsi="Times New Roman" w:cs="Times New Roman"/>
          <w:sz w:val="24"/>
          <w:szCs w:val="24"/>
        </w:rPr>
        <w:t xml:space="preserve">4.2. Кількість ТЗ Страхувальника, забезпечених за цим Договором: </w:t>
      </w:r>
      <w:r w:rsidRPr="005736C4">
        <w:rPr>
          <w:rFonts w:ascii="Times New Roman" w:hAnsi="Times New Roman" w:cs="Times New Roman"/>
          <w:b/>
          <w:sz w:val="24"/>
          <w:szCs w:val="24"/>
        </w:rPr>
        <w:t>28</w:t>
      </w:r>
      <w:r w:rsidRPr="005736C4">
        <w:rPr>
          <w:rFonts w:ascii="Times New Roman" w:hAnsi="Times New Roman" w:cs="Times New Roman"/>
          <w:sz w:val="24"/>
          <w:szCs w:val="24"/>
        </w:rPr>
        <w:t xml:space="preserve"> (двадцять вісім) од.</w:t>
      </w:r>
    </w:p>
    <w:p w:rsidR="005736C4" w:rsidRPr="005736C4" w:rsidRDefault="005736C4" w:rsidP="005736C4">
      <w:pPr>
        <w:jc w:val="both"/>
        <w:rPr>
          <w:sz w:val="24"/>
          <w:szCs w:val="24"/>
          <w:lang w:val="uk-UA"/>
        </w:rPr>
      </w:pPr>
      <w:r w:rsidRPr="005736C4">
        <w:rPr>
          <w:sz w:val="24"/>
          <w:szCs w:val="24"/>
          <w:lang w:val="uk-UA"/>
        </w:rPr>
        <w:t xml:space="preserve">4.3. Загальний страховий платіж за Договором складається із страхових платежів по Полісах, оформлених в рамках цього Договору, та становить: </w:t>
      </w:r>
      <w:r w:rsidRPr="005736C4">
        <w:rPr>
          <w:b/>
          <w:sz w:val="24"/>
          <w:szCs w:val="24"/>
          <w:lang w:val="uk-UA"/>
        </w:rPr>
        <w:t>_______ грн</w:t>
      </w:r>
      <w:bookmarkStart w:id="0" w:name="ТекстовоеПоле264"/>
      <w:r w:rsidRPr="005736C4">
        <w:rPr>
          <w:b/>
          <w:sz w:val="24"/>
          <w:szCs w:val="24"/>
          <w:lang w:val="uk-UA"/>
        </w:rPr>
        <w:t xml:space="preserve"> </w:t>
      </w:r>
      <w:bookmarkEnd w:id="0"/>
      <w:r w:rsidRPr="005736C4">
        <w:rPr>
          <w:b/>
          <w:sz w:val="24"/>
          <w:szCs w:val="24"/>
          <w:lang w:val="uk-UA"/>
        </w:rPr>
        <w:t>______ коп.</w:t>
      </w:r>
    </w:p>
    <w:p w:rsidR="005736C4" w:rsidRPr="005736C4" w:rsidRDefault="005736C4" w:rsidP="005736C4">
      <w:pPr>
        <w:pStyle w:val="HTML"/>
        <w:numPr>
          <w:ilvl w:val="1"/>
          <w:numId w:val="36"/>
        </w:numPr>
        <w:jc w:val="both"/>
        <w:rPr>
          <w:rFonts w:ascii="Times New Roman" w:hAnsi="Times New Roman" w:cs="Times New Roman"/>
          <w:color w:val="auto"/>
          <w:sz w:val="24"/>
          <w:szCs w:val="24"/>
          <w:lang w:val="uk-UA"/>
        </w:rPr>
      </w:pPr>
      <w:r w:rsidRPr="005736C4">
        <w:rPr>
          <w:rFonts w:ascii="Times New Roman" w:hAnsi="Times New Roman" w:cs="Times New Roman"/>
          <w:color w:val="auto"/>
          <w:sz w:val="24"/>
          <w:szCs w:val="24"/>
          <w:lang w:val="uk-UA"/>
        </w:rPr>
        <w:t>Оплата страхових платежів  буде здійснюватися частинами, на умовах післяоплати, протягом 14-ти (чотирнадцяти) календарних днів на підставі актів приймання-передачі страхових полісів, відповідно до додатково узгоджених Страховиком і Страхувальником заявок по строкам страхування (строкам дії полісів обов’язкового страхування цивільно-правової відповідальності власників наземних транспортних засобів)</w:t>
      </w:r>
      <w:r w:rsidRPr="005736C4">
        <w:rPr>
          <w:rFonts w:ascii="Times New Roman" w:hAnsi="Times New Roman" w:cs="Times New Roman"/>
          <w:color w:val="auto"/>
          <w:sz w:val="24"/>
          <w:szCs w:val="24"/>
          <w:lang w:val="uk-UA" w:eastAsia="en-US"/>
        </w:rPr>
        <w:t xml:space="preserve"> та кількості ТЗ.</w:t>
      </w:r>
    </w:p>
    <w:p w:rsidR="005736C4" w:rsidRPr="005736C4" w:rsidRDefault="005736C4" w:rsidP="005736C4">
      <w:pPr>
        <w:jc w:val="both"/>
        <w:rPr>
          <w:color w:val="FF0000"/>
          <w:sz w:val="24"/>
          <w:szCs w:val="24"/>
          <w:lang w:val="uk-UA"/>
        </w:rPr>
      </w:pPr>
    </w:p>
    <w:p w:rsidR="005736C4" w:rsidRPr="005736C4" w:rsidRDefault="005736C4" w:rsidP="005736C4">
      <w:pPr>
        <w:numPr>
          <w:ilvl w:val="0"/>
          <w:numId w:val="36"/>
        </w:numPr>
        <w:jc w:val="center"/>
        <w:rPr>
          <w:b/>
          <w:sz w:val="24"/>
          <w:szCs w:val="24"/>
          <w:lang w:val="uk-UA"/>
        </w:rPr>
      </w:pPr>
      <w:r w:rsidRPr="005736C4">
        <w:rPr>
          <w:b/>
          <w:sz w:val="24"/>
          <w:szCs w:val="24"/>
          <w:lang w:val="uk-UA"/>
        </w:rPr>
        <w:t>Відповідальність сторін</w:t>
      </w:r>
    </w:p>
    <w:p w:rsidR="005736C4" w:rsidRPr="005736C4" w:rsidRDefault="005736C4" w:rsidP="005736C4">
      <w:pPr>
        <w:jc w:val="both"/>
        <w:rPr>
          <w:sz w:val="24"/>
          <w:szCs w:val="24"/>
          <w:lang w:val="uk-UA"/>
        </w:rPr>
      </w:pPr>
      <w:r w:rsidRPr="005736C4">
        <w:rPr>
          <w:sz w:val="24"/>
          <w:szCs w:val="24"/>
          <w:lang w:val="uk-UA"/>
        </w:rPr>
        <w:t>5.1.За порушення умов цього Договору Сторони несуть відповідальність згідно з чинним законодавством України.</w:t>
      </w:r>
    </w:p>
    <w:p w:rsidR="005736C4" w:rsidRPr="005736C4" w:rsidRDefault="005736C4" w:rsidP="005736C4">
      <w:pPr>
        <w:jc w:val="both"/>
        <w:rPr>
          <w:sz w:val="24"/>
          <w:szCs w:val="24"/>
          <w:lang w:val="uk-UA"/>
        </w:rPr>
      </w:pPr>
    </w:p>
    <w:p w:rsidR="005736C4" w:rsidRPr="005736C4" w:rsidRDefault="005736C4" w:rsidP="005736C4">
      <w:pPr>
        <w:numPr>
          <w:ilvl w:val="0"/>
          <w:numId w:val="36"/>
        </w:numPr>
        <w:jc w:val="center"/>
        <w:rPr>
          <w:b/>
          <w:sz w:val="24"/>
          <w:szCs w:val="24"/>
          <w:lang w:val="uk-UA"/>
        </w:rPr>
      </w:pPr>
      <w:r w:rsidRPr="005736C4">
        <w:rPr>
          <w:b/>
          <w:sz w:val="24"/>
          <w:szCs w:val="24"/>
          <w:lang w:val="uk-UA"/>
        </w:rPr>
        <w:t>Строк дії Договору</w:t>
      </w:r>
    </w:p>
    <w:p w:rsidR="005736C4" w:rsidRPr="005736C4" w:rsidRDefault="005736C4" w:rsidP="005736C4">
      <w:pPr>
        <w:jc w:val="both"/>
        <w:rPr>
          <w:sz w:val="24"/>
          <w:szCs w:val="24"/>
          <w:lang w:val="uk-UA"/>
        </w:rPr>
      </w:pPr>
      <w:r w:rsidRPr="005736C4">
        <w:rPr>
          <w:sz w:val="24"/>
          <w:szCs w:val="24"/>
          <w:lang w:val="uk-UA"/>
        </w:rPr>
        <w:t>6.1. Договір набирає чинності з моменту його укладення та діє до 31.12.2024 року, а в частині обов’язків Сторін – до повного їх виконання.</w:t>
      </w:r>
    </w:p>
    <w:p w:rsidR="005736C4" w:rsidRPr="005736C4" w:rsidRDefault="005736C4" w:rsidP="005736C4">
      <w:pPr>
        <w:jc w:val="both"/>
        <w:rPr>
          <w:sz w:val="24"/>
          <w:szCs w:val="24"/>
          <w:lang w:val="uk-UA"/>
        </w:rPr>
      </w:pPr>
      <w:r w:rsidRPr="005736C4">
        <w:rPr>
          <w:sz w:val="24"/>
          <w:szCs w:val="24"/>
          <w:lang w:val="uk-UA"/>
        </w:rPr>
        <w:t>6.2. Термін дії кожного Полісу, виданого на підставі цього Договору, визначено безпосередньо у Полісі.</w:t>
      </w:r>
    </w:p>
    <w:p w:rsidR="005736C4" w:rsidRPr="005736C4" w:rsidRDefault="005736C4" w:rsidP="005736C4">
      <w:pPr>
        <w:jc w:val="both"/>
        <w:rPr>
          <w:sz w:val="24"/>
          <w:szCs w:val="24"/>
          <w:lang w:val="uk-UA"/>
        </w:rPr>
      </w:pPr>
      <w:r w:rsidRPr="005736C4">
        <w:rPr>
          <w:sz w:val="24"/>
          <w:szCs w:val="24"/>
          <w:lang w:val="uk-UA"/>
        </w:rPr>
        <w:t>6.3. Кінцевий строк приймання-передачи страхових полісів - 10.10.2024р.</w:t>
      </w:r>
    </w:p>
    <w:p w:rsidR="005736C4" w:rsidRPr="005736C4" w:rsidRDefault="005736C4" w:rsidP="005736C4">
      <w:pPr>
        <w:jc w:val="both"/>
        <w:rPr>
          <w:sz w:val="24"/>
          <w:szCs w:val="24"/>
          <w:lang w:val="uk-UA"/>
        </w:rPr>
      </w:pPr>
      <w:r w:rsidRPr="005736C4">
        <w:rPr>
          <w:sz w:val="24"/>
          <w:szCs w:val="24"/>
          <w:lang w:val="uk-UA"/>
        </w:rPr>
        <w:t>6.4. Кінцевий строк надання послуг – 27.07.2025р.</w:t>
      </w:r>
    </w:p>
    <w:p w:rsidR="005736C4" w:rsidRPr="005736C4" w:rsidRDefault="005736C4" w:rsidP="005736C4">
      <w:pPr>
        <w:jc w:val="both"/>
        <w:rPr>
          <w:sz w:val="24"/>
          <w:szCs w:val="24"/>
          <w:lang w:val="uk-UA"/>
        </w:rPr>
      </w:pPr>
      <w:r w:rsidRPr="005736C4">
        <w:rPr>
          <w:sz w:val="24"/>
          <w:szCs w:val="24"/>
          <w:lang w:val="uk-UA"/>
        </w:rPr>
        <w:t>6.5. Місце надання послуг (місце приймання-передачи страхових полісів) – 51400, Дніпропетровська обл., м.  Павлоград,вул. Дніпровська, 597</w:t>
      </w:r>
    </w:p>
    <w:p w:rsidR="005736C4" w:rsidRPr="005736C4" w:rsidRDefault="005736C4" w:rsidP="005736C4">
      <w:pPr>
        <w:widowControl w:val="0"/>
        <w:suppressLineNumbers/>
        <w:jc w:val="both"/>
        <w:rPr>
          <w:sz w:val="24"/>
          <w:szCs w:val="24"/>
          <w:lang w:val="uk-UA"/>
        </w:rPr>
      </w:pPr>
      <w:r w:rsidRPr="005736C4">
        <w:rPr>
          <w:sz w:val="24"/>
          <w:szCs w:val="24"/>
          <w:lang w:val="uk-UA"/>
        </w:rPr>
        <w:t>6.6. Договір може бути розірваний за згодою Сторін, а також в інших випадках, передбачених чинним законодавством України.</w:t>
      </w:r>
    </w:p>
    <w:p w:rsidR="005736C4" w:rsidRPr="005736C4" w:rsidRDefault="005736C4" w:rsidP="005736C4">
      <w:pPr>
        <w:jc w:val="both"/>
        <w:rPr>
          <w:sz w:val="24"/>
          <w:szCs w:val="24"/>
          <w:lang w:val="uk-UA"/>
        </w:rPr>
      </w:pPr>
    </w:p>
    <w:p w:rsidR="005736C4" w:rsidRPr="005736C4" w:rsidRDefault="005736C4" w:rsidP="005736C4">
      <w:pPr>
        <w:numPr>
          <w:ilvl w:val="0"/>
          <w:numId w:val="36"/>
        </w:numPr>
        <w:jc w:val="center"/>
        <w:rPr>
          <w:b/>
          <w:sz w:val="24"/>
          <w:szCs w:val="24"/>
          <w:lang w:val="uk-UA"/>
        </w:rPr>
      </w:pPr>
      <w:r w:rsidRPr="005736C4">
        <w:rPr>
          <w:b/>
          <w:sz w:val="24"/>
          <w:szCs w:val="24"/>
          <w:lang w:val="uk-UA"/>
        </w:rPr>
        <w:t>Строк та місце дії Полісів</w:t>
      </w:r>
    </w:p>
    <w:p w:rsidR="005736C4" w:rsidRPr="005736C4" w:rsidRDefault="005736C4" w:rsidP="005736C4">
      <w:pPr>
        <w:pStyle w:val="afe"/>
        <w:numPr>
          <w:ilvl w:val="1"/>
          <w:numId w:val="37"/>
        </w:numPr>
        <w:contextualSpacing/>
        <w:jc w:val="both"/>
        <w:rPr>
          <w:sz w:val="24"/>
          <w:szCs w:val="24"/>
          <w:lang w:val="uk-UA"/>
        </w:rPr>
      </w:pPr>
      <w:r w:rsidRPr="005736C4">
        <w:rPr>
          <w:sz w:val="24"/>
          <w:szCs w:val="24"/>
          <w:lang w:val="uk-UA"/>
        </w:rPr>
        <w:t xml:space="preserve">       Місцем дії Договорів страхування є територія України. </w:t>
      </w:r>
    </w:p>
    <w:p w:rsidR="005736C4" w:rsidRPr="005736C4" w:rsidRDefault="005736C4" w:rsidP="005736C4">
      <w:pPr>
        <w:numPr>
          <w:ilvl w:val="1"/>
          <w:numId w:val="37"/>
        </w:numPr>
        <w:jc w:val="both"/>
        <w:rPr>
          <w:sz w:val="24"/>
          <w:szCs w:val="24"/>
          <w:lang w:val="uk-UA"/>
        </w:rPr>
      </w:pPr>
      <w:r w:rsidRPr="005736C4">
        <w:rPr>
          <w:sz w:val="24"/>
          <w:szCs w:val="24"/>
          <w:lang w:val="uk-UA"/>
        </w:rPr>
        <w:t xml:space="preserve">       Строк дії страхових зобов’язань Страховика у відношенні кожного забезпеченого ТЗ</w:t>
      </w:r>
      <w:r w:rsidRPr="005736C4" w:rsidDel="00DC5971">
        <w:rPr>
          <w:sz w:val="24"/>
          <w:szCs w:val="24"/>
          <w:lang w:val="uk-UA"/>
        </w:rPr>
        <w:t xml:space="preserve"> </w:t>
      </w:r>
      <w:r w:rsidRPr="005736C4">
        <w:rPr>
          <w:sz w:val="24"/>
          <w:szCs w:val="24"/>
          <w:lang w:val="uk-UA"/>
        </w:rPr>
        <w:t>вказано в</w:t>
      </w:r>
      <w:r w:rsidRPr="005736C4" w:rsidDel="00DC5971">
        <w:rPr>
          <w:sz w:val="24"/>
          <w:szCs w:val="24"/>
          <w:lang w:val="uk-UA"/>
        </w:rPr>
        <w:t xml:space="preserve"> </w:t>
      </w:r>
      <w:r w:rsidRPr="005736C4">
        <w:rPr>
          <w:sz w:val="24"/>
          <w:szCs w:val="24"/>
          <w:lang w:val="uk-UA"/>
        </w:rPr>
        <w:t>окремому Полісі.</w:t>
      </w:r>
    </w:p>
    <w:p w:rsidR="005736C4" w:rsidRPr="005736C4" w:rsidRDefault="005736C4" w:rsidP="005736C4">
      <w:pPr>
        <w:jc w:val="both"/>
        <w:rPr>
          <w:sz w:val="24"/>
          <w:szCs w:val="24"/>
          <w:lang w:val="uk-UA"/>
        </w:rPr>
      </w:pPr>
    </w:p>
    <w:p w:rsidR="005736C4" w:rsidRPr="005736C4" w:rsidRDefault="005736C4" w:rsidP="005736C4">
      <w:pPr>
        <w:numPr>
          <w:ilvl w:val="0"/>
          <w:numId w:val="37"/>
        </w:numPr>
        <w:jc w:val="center"/>
        <w:rPr>
          <w:b/>
          <w:sz w:val="24"/>
          <w:szCs w:val="24"/>
          <w:lang w:val="uk-UA"/>
        </w:rPr>
      </w:pPr>
      <w:r w:rsidRPr="005736C4">
        <w:rPr>
          <w:b/>
          <w:sz w:val="24"/>
          <w:szCs w:val="24"/>
          <w:lang w:val="uk-UA"/>
        </w:rPr>
        <w:t>Інші умови</w:t>
      </w:r>
    </w:p>
    <w:p w:rsidR="005736C4" w:rsidRPr="005736C4" w:rsidRDefault="005736C4" w:rsidP="005736C4">
      <w:pPr>
        <w:numPr>
          <w:ilvl w:val="1"/>
          <w:numId w:val="37"/>
        </w:numPr>
        <w:ind w:left="0" w:firstLine="0"/>
        <w:jc w:val="both"/>
        <w:rPr>
          <w:sz w:val="24"/>
          <w:szCs w:val="24"/>
          <w:lang w:val="uk-UA"/>
        </w:rPr>
      </w:pPr>
      <w:r w:rsidRPr="005736C4">
        <w:rPr>
          <w:sz w:val="24"/>
          <w:szCs w:val="24"/>
          <w:lang w:val="uk-UA"/>
        </w:rPr>
        <w:t>Страхувальник підтверджує, що інформація, зазначена в ч.2.ст.12 ЗУ «Про фінансові послуги та державне регулювання ринків фінансових послуг» надана Страховиком до укладення цього Договору; надана інформація є повною та достатньою для правильного розуміння суті фінансових послуг, що надаються Страховиком, а також є доступною в місцях обслуговування клієнтів Страховика.</w:t>
      </w:r>
    </w:p>
    <w:p w:rsidR="005736C4" w:rsidRPr="005736C4" w:rsidRDefault="005736C4" w:rsidP="005736C4">
      <w:pPr>
        <w:numPr>
          <w:ilvl w:val="1"/>
          <w:numId w:val="37"/>
        </w:numPr>
        <w:ind w:left="0" w:firstLine="0"/>
        <w:jc w:val="both"/>
        <w:rPr>
          <w:color w:val="000000" w:themeColor="text1"/>
          <w:sz w:val="24"/>
          <w:szCs w:val="24"/>
          <w:lang w:val="uk-UA"/>
        </w:rPr>
      </w:pPr>
      <w:r w:rsidRPr="005736C4">
        <w:rPr>
          <w:color w:val="000000" w:themeColor="text1"/>
          <w:sz w:val="24"/>
          <w:szCs w:val="24"/>
          <w:lang w:val="uk-UA"/>
        </w:rPr>
        <w:t xml:space="preserve">Страховик є _________________________________________________. </w:t>
      </w:r>
    </w:p>
    <w:p w:rsidR="005736C4" w:rsidRPr="005736C4" w:rsidRDefault="005736C4" w:rsidP="005736C4">
      <w:pPr>
        <w:numPr>
          <w:ilvl w:val="1"/>
          <w:numId w:val="37"/>
        </w:numPr>
        <w:jc w:val="both"/>
        <w:rPr>
          <w:sz w:val="24"/>
          <w:szCs w:val="24"/>
          <w:lang w:val="uk-UA"/>
        </w:rPr>
      </w:pPr>
      <w:r w:rsidRPr="005736C4">
        <w:rPr>
          <w:color w:val="000000" w:themeColor="text1"/>
          <w:sz w:val="24"/>
          <w:szCs w:val="24"/>
          <w:lang w:val="uk-UA"/>
        </w:rPr>
        <w:t xml:space="preserve">    Страхувальник є платником ПДВ, неприбутковою організацією.</w:t>
      </w:r>
    </w:p>
    <w:p w:rsidR="005736C4" w:rsidRPr="005736C4" w:rsidRDefault="005736C4" w:rsidP="005736C4">
      <w:pPr>
        <w:pStyle w:val="13"/>
        <w:numPr>
          <w:ilvl w:val="1"/>
          <w:numId w:val="38"/>
        </w:numPr>
        <w:ind w:left="0" w:firstLine="0"/>
        <w:jc w:val="both"/>
        <w:rPr>
          <w:rFonts w:ascii="Times New Roman" w:hAnsi="Times New Roman" w:cs="Times New Roman"/>
          <w:sz w:val="24"/>
          <w:szCs w:val="24"/>
        </w:rPr>
      </w:pPr>
      <w:r w:rsidRPr="005736C4">
        <w:rPr>
          <w:rFonts w:ascii="Times New Roman" w:hAnsi="Times New Roman" w:cs="Times New Roman"/>
          <w:sz w:val="24"/>
          <w:szCs w:val="24"/>
        </w:rPr>
        <w:t xml:space="preserve"> Спори, що виникають стосовно обов’язкового страхування цивільно-правової відповідальності власників наземних ТЗ в межах даного Договору, вирішуються згідно з чинним законодавством України.</w:t>
      </w:r>
    </w:p>
    <w:p w:rsidR="005736C4" w:rsidRPr="005736C4" w:rsidRDefault="005736C4" w:rsidP="005736C4">
      <w:pPr>
        <w:pStyle w:val="13"/>
        <w:numPr>
          <w:ilvl w:val="1"/>
          <w:numId w:val="38"/>
        </w:numPr>
        <w:ind w:left="0" w:firstLine="0"/>
        <w:jc w:val="both"/>
        <w:rPr>
          <w:rFonts w:ascii="Times New Roman" w:hAnsi="Times New Roman" w:cs="Times New Roman"/>
          <w:sz w:val="24"/>
          <w:szCs w:val="24"/>
        </w:rPr>
      </w:pPr>
      <w:r w:rsidRPr="005736C4">
        <w:rPr>
          <w:rFonts w:ascii="Times New Roman" w:hAnsi="Times New Roman" w:cs="Times New Roman"/>
          <w:sz w:val="24"/>
          <w:szCs w:val="24"/>
        </w:rPr>
        <w:t xml:space="preserve"> Договір складено у двох однакових примірниках українською мовою, що мають однакову юридичну силу.</w:t>
      </w:r>
    </w:p>
    <w:p w:rsidR="005736C4" w:rsidRPr="005736C4" w:rsidRDefault="005736C4" w:rsidP="0057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5736C4">
        <w:rPr>
          <w:color w:val="000000" w:themeColor="text1"/>
          <w:sz w:val="24"/>
          <w:szCs w:val="24"/>
          <w:lang w:val="uk-UA"/>
        </w:rPr>
        <w:t>8.6. Істотні умови цього Договору (істотними умовами договору про закупівлю є предмет (найменування, кількість, якість), ціна та строк дії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736C4" w:rsidRPr="005736C4" w:rsidRDefault="005736C4" w:rsidP="0057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5736C4">
        <w:rPr>
          <w:color w:val="000000" w:themeColor="text1"/>
          <w:sz w:val="24"/>
          <w:szCs w:val="24"/>
          <w:lang w:val="uk-UA"/>
        </w:rPr>
        <w:t>1) зменшення обсягів закупівлі, зокрема з урахуванням фактичного обсягу видатків замовника;</w:t>
      </w:r>
    </w:p>
    <w:p w:rsidR="005736C4" w:rsidRPr="005736C4" w:rsidRDefault="005736C4" w:rsidP="0057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5736C4">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3)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4) погодження зміни ціни в договорі про закупівлю в бік зменшення (без зміни кількості (обсягу) та якості товарів).</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У цьому випадку Сторони погоджуються, що зміну ціни здійснюють у такому порядку:</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w:t>
      </w:r>
      <w:r w:rsidRPr="005736C4">
        <w:rPr>
          <w:rFonts w:ascii="Times New Roman" w:hAnsi="Times New Roman" w:cs="Times New Roman"/>
          <w:color w:val="000000" w:themeColor="text1"/>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w:t>
      </w:r>
      <w:r w:rsidRPr="005736C4">
        <w:rPr>
          <w:rFonts w:ascii="Times New Roman" w:hAnsi="Times New Roman" w:cs="Times New Roman"/>
          <w:color w:val="000000" w:themeColor="text1"/>
          <w:sz w:val="24"/>
          <w:szCs w:val="24"/>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w:t>
      </w:r>
      <w:r w:rsidRPr="005736C4">
        <w:rPr>
          <w:rFonts w:ascii="Times New Roman" w:hAnsi="Times New Roman" w:cs="Times New Roman"/>
          <w:color w:val="000000" w:themeColor="text1"/>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w:t>
      </w:r>
      <w:r w:rsidRPr="005736C4">
        <w:rPr>
          <w:rFonts w:ascii="Times New Roman" w:hAnsi="Times New Roman" w:cs="Times New Roman"/>
          <w:color w:val="000000" w:themeColor="text1"/>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У цьому випадку Сторони погоджуються, що зміну ціни здійснюють у такому порядку:</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w:t>
      </w:r>
      <w:r w:rsidRPr="005736C4">
        <w:rPr>
          <w:rFonts w:ascii="Times New Roman" w:hAnsi="Times New Roman" w:cs="Times New Roman"/>
          <w:color w:val="000000" w:themeColor="text1"/>
          <w:sz w:val="24"/>
          <w:szCs w:val="24"/>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w:t>
      </w:r>
      <w:r w:rsidRPr="005736C4">
        <w:rPr>
          <w:rFonts w:ascii="Times New Roman" w:hAnsi="Times New Roman" w:cs="Times New Roman"/>
          <w:color w:val="000000" w:themeColor="text1"/>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5736C4" w:rsidRPr="005736C4" w:rsidRDefault="005736C4" w:rsidP="005736C4">
      <w:pPr>
        <w:pStyle w:val="13"/>
        <w:jc w:val="both"/>
        <w:rPr>
          <w:rFonts w:ascii="Times New Roman" w:hAnsi="Times New Roman" w:cs="Times New Roman"/>
          <w:color w:val="000000" w:themeColor="text1"/>
          <w:sz w:val="24"/>
          <w:szCs w:val="24"/>
        </w:rPr>
      </w:pPr>
      <w:r w:rsidRPr="005736C4">
        <w:rPr>
          <w:rFonts w:ascii="Times New Roman" w:hAnsi="Times New Roman" w:cs="Times New Roman"/>
          <w:color w:val="000000" w:themeColor="text1"/>
          <w:sz w:val="24"/>
          <w:szCs w:val="24"/>
        </w:rPr>
        <w:t>•</w:t>
      </w:r>
      <w:r w:rsidRPr="005736C4">
        <w:rPr>
          <w:rFonts w:ascii="Times New Roman" w:hAnsi="Times New Roman" w:cs="Times New Roman"/>
          <w:color w:val="000000" w:themeColor="text1"/>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5736C4" w:rsidRPr="005736C4" w:rsidRDefault="005736C4" w:rsidP="005736C4">
      <w:pPr>
        <w:pStyle w:val="13"/>
        <w:jc w:val="both"/>
        <w:rPr>
          <w:rFonts w:ascii="Times New Roman" w:hAnsi="Times New Roman" w:cs="Times New Roman"/>
          <w:sz w:val="24"/>
          <w:szCs w:val="24"/>
        </w:rPr>
      </w:pPr>
      <w:r w:rsidRPr="005736C4">
        <w:rPr>
          <w:rFonts w:ascii="Times New Roman" w:hAnsi="Times New Roman" w:cs="Times New Roman"/>
          <w:color w:val="000000" w:themeColor="text1"/>
          <w:sz w:val="24"/>
          <w:szCs w:val="24"/>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36C4" w:rsidRPr="005736C4" w:rsidRDefault="005736C4" w:rsidP="0057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5736C4">
        <w:rPr>
          <w:color w:val="000000" w:themeColor="text1"/>
          <w:sz w:val="24"/>
          <w:szCs w:val="24"/>
          <w:lang w:val="uk-UA"/>
        </w:rPr>
        <w:t>8.7.Інші умови договору про закупівлю можуть змінюватися відповідно до норм Господарського та Цивільного кодексів України.</w:t>
      </w:r>
    </w:p>
    <w:p w:rsidR="005736C4" w:rsidRPr="005736C4" w:rsidRDefault="005736C4" w:rsidP="0057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5736C4">
        <w:rPr>
          <w:color w:val="000000" w:themeColor="text1"/>
          <w:sz w:val="24"/>
          <w:szCs w:val="24"/>
          <w:lang w:val="uk-UA"/>
        </w:rPr>
        <w:t>8.8.Внесення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5736C4" w:rsidRPr="005736C4" w:rsidRDefault="005736C4" w:rsidP="0057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5736C4">
        <w:rPr>
          <w:color w:val="000000" w:themeColor="text1"/>
          <w:sz w:val="24"/>
          <w:szCs w:val="24"/>
          <w:lang w:val="uk-UA"/>
        </w:rPr>
        <w:t xml:space="preserve"> 8.9.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736C4" w:rsidRPr="005736C4" w:rsidRDefault="005736C4" w:rsidP="005736C4">
      <w:pPr>
        <w:pStyle w:val="13"/>
        <w:tabs>
          <w:tab w:val="num" w:pos="709"/>
        </w:tabs>
        <w:jc w:val="both"/>
        <w:rPr>
          <w:rFonts w:ascii="Times New Roman" w:hAnsi="Times New Roman" w:cs="Times New Roman"/>
          <w:sz w:val="24"/>
          <w:szCs w:val="24"/>
        </w:rPr>
      </w:pPr>
    </w:p>
    <w:p w:rsidR="005736C4" w:rsidRPr="005736C4" w:rsidRDefault="005736C4" w:rsidP="005736C4">
      <w:pPr>
        <w:pStyle w:val="afe"/>
        <w:numPr>
          <w:ilvl w:val="0"/>
          <w:numId w:val="38"/>
        </w:numPr>
        <w:contextualSpacing/>
        <w:jc w:val="center"/>
        <w:rPr>
          <w:b/>
          <w:spacing w:val="-4"/>
          <w:sz w:val="24"/>
          <w:szCs w:val="24"/>
        </w:rPr>
      </w:pPr>
      <w:r w:rsidRPr="005736C4">
        <w:rPr>
          <w:b/>
          <w:sz w:val="24"/>
          <w:szCs w:val="24"/>
          <w:lang w:val="uk-UA"/>
        </w:rPr>
        <w:t>Договірна</w:t>
      </w:r>
      <w:r w:rsidRPr="005736C4">
        <w:rPr>
          <w:b/>
          <w:sz w:val="24"/>
          <w:szCs w:val="24"/>
        </w:rPr>
        <w:t xml:space="preserve"> документація.</w:t>
      </w:r>
    </w:p>
    <w:p w:rsidR="005736C4" w:rsidRPr="005736C4" w:rsidRDefault="005736C4" w:rsidP="005736C4">
      <w:pPr>
        <w:jc w:val="both"/>
        <w:rPr>
          <w:sz w:val="24"/>
          <w:szCs w:val="24"/>
          <w:lang w:val="uk-UA"/>
        </w:rPr>
      </w:pPr>
      <w:r w:rsidRPr="005736C4">
        <w:rPr>
          <w:sz w:val="24"/>
          <w:szCs w:val="24"/>
          <w:lang w:val="uk-UA"/>
        </w:rPr>
        <w:t xml:space="preserve">9.1.   Додатки до Договору: </w:t>
      </w:r>
    </w:p>
    <w:p w:rsidR="005736C4" w:rsidRPr="005736C4" w:rsidRDefault="005736C4" w:rsidP="005736C4">
      <w:pPr>
        <w:numPr>
          <w:ilvl w:val="0"/>
          <w:numId w:val="33"/>
        </w:numPr>
        <w:snapToGrid w:val="0"/>
        <w:spacing w:after="40" w:line="278" w:lineRule="auto"/>
        <w:ind w:left="567" w:right="55" w:hanging="141"/>
        <w:rPr>
          <w:sz w:val="24"/>
          <w:szCs w:val="24"/>
        </w:rPr>
      </w:pPr>
      <w:r w:rsidRPr="005736C4">
        <w:rPr>
          <w:sz w:val="24"/>
          <w:szCs w:val="24"/>
        </w:rPr>
        <w:t xml:space="preserve">Додаток 1. </w:t>
      </w:r>
      <w:r w:rsidRPr="005736C4">
        <w:rPr>
          <w:sz w:val="24"/>
          <w:szCs w:val="24"/>
          <w:lang w:val="uk-UA"/>
        </w:rPr>
        <w:t>Перелік забезпечених транспортних засобів, щодо яких укладаються Поліси</w:t>
      </w:r>
      <w:r w:rsidRPr="005736C4">
        <w:rPr>
          <w:sz w:val="24"/>
          <w:szCs w:val="24"/>
        </w:rPr>
        <w:t>.</w:t>
      </w:r>
    </w:p>
    <w:p w:rsidR="005736C4" w:rsidRPr="005736C4" w:rsidRDefault="005736C4" w:rsidP="005736C4">
      <w:pPr>
        <w:snapToGrid w:val="0"/>
        <w:spacing w:after="40" w:line="278" w:lineRule="auto"/>
        <w:ind w:right="55"/>
        <w:rPr>
          <w:sz w:val="24"/>
          <w:szCs w:val="24"/>
        </w:rPr>
      </w:pPr>
      <w:r w:rsidRPr="005736C4">
        <w:rPr>
          <w:sz w:val="24"/>
          <w:szCs w:val="24"/>
          <w:lang w:val="uk-UA"/>
        </w:rPr>
        <w:t xml:space="preserve">         </w:t>
      </w:r>
      <w:r w:rsidRPr="005736C4">
        <w:rPr>
          <w:sz w:val="24"/>
          <w:szCs w:val="24"/>
        </w:rPr>
        <w:t>Додатки є складовою та невід’ємною частиною Договору.</w:t>
      </w:r>
    </w:p>
    <w:p w:rsidR="005736C4" w:rsidRPr="005736C4" w:rsidRDefault="005736C4" w:rsidP="005736C4">
      <w:pPr>
        <w:jc w:val="both"/>
        <w:rPr>
          <w:sz w:val="24"/>
          <w:szCs w:val="24"/>
          <w:lang w:val="uk-UA"/>
        </w:rPr>
      </w:pPr>
      <w:r w:rsidRPr="005736C4">
        <w:rPr>
          <w:sz w:val="24"/>
          <w:szCs w:val="24"/>
          <w:lang w:val="uk-UA"/>
        </w:rPr>
        <w:t xml:space="preserve">9.2.   Договір, додатки до Договору є Договірною документацією. </w:t>
      </w:r>
    </w:p>
    <w:p w:rsidR="005736C4" w:rsidRPr="005736C4" w:rsidRDefault="005736C4" w:rsidP="005736C4">
      <w:pPr>
        <w:jc w:val="both"/>
        <w:rPr>
          <w:sz w:val="24"/>
          <w:szCs w:val="24"/>
          <w:lang w:val="uk-UA"/>
        </w:rPr>
      </w:pPr>
    </w:p>
    <w:p w:rsidR="005736C4" w:rsidRDefault="005736C4" w:rsidP="005736C4">
      <w:pPr>
        <w:jc w:val="both"/>
        <w:rPr>
          <w:sz w:val="24"/>
          <w:szCs w:val="24"/>
          <w:lang w:val="uk-UA"/>
        </w:rPr>
      </w:pPr>
    </w:p>
    <w:p w:rsidR="009611F0" w:rsidRPr="005736C4" w:rsidRDefault="009611F0" w:rsidP="005736C4">
      <w:pPr>
        <w:jc w:val="both"/>
        <w:rPr>
          <w:sz w:val="24"/>
          <w:szCs w:val="24"/>
          <w:lang w:val="uk-UA"/>
        </w:rPr>
      </w:pPr>
    </w:p>
    <w:p w:rsidR="005736C4" w:rsidRPr="005736C4" w:rsidRDefault="005736C4" w:rsidP="005736C4">
      <w:pPr>
        <w:numPr>
          <w:ilvl w:val="0"/>
          <w:numId w:val="38"/>
        </w:numPr>
        <w:jc w:val="center"/>
        <w:rPr>
          <w:b/>
          <w:sz w:val="24"/>
          <w:szCs w:val="24"/>
          <w:lang w:val="uk-UA"/>
        </w:rPr>
      </w:pPr>
      <w:r w:rsidRPr="005736C4">
        <w:rPr>
          <w:b/>
          <w:sz w:val="24"/>
          <w:szCs w:val="24"/>
          <w:lang w:val="uk-UA"/>
        </w:rPr>
        <w:t>Юридичні реквізити та адреси сторін:</w:t>
      </w:r>
    </w:p>
    <w:p w:rsidR="005736C4" w:rsidRPr="005736C4" w:rsidRDefault="005736C4" w:rsidP="005736C4">
      <w:pPr>
        <w:ind w:left="420"/>
        <w:rPr>
          <w:b/>
          <w:sz w:val="24"/>
          <w:szCs w:val="24"/>
          <w:lang w:val="uk-UA"/>
        </w:rPr>
      </w:pPr>
    </w:p>
    <w:tbl>
      <w:tblPr>
        <w:tblW w:w="9121" w:type="pct"/>
        <w:tblInd w:w="108" w:type="dxa"/>
        <w:tblLayout w:type="fixed"/>
        <w:tblLook w:val="01E0" w:firstRow="1" w:lastRow="1" w:firstColumn="1" w:lastColumn="1" w:noHBand="0" w:noVBand="0"/>
      </w:tblPr>
      <w:tblGrid>
        <w:gridCol w:w="4710"/>
        <w:gridCol w:w="13390"/>
      </w:tblGrid>
      <w:tr w:rsidR="005736C4" w:rsidRPr="005736C4" w:rsidTr="005736C4">
        <w:trPr>
          <w:trHeight w:val="262"/>
        </w:trPr>
        <w:tc>
          <w:tcPr>
            <w:tcW w:w="1301" w:type="pct"/>
          </w:tcPr>
          <w:p w:rsidR="005736C4" w:rsidRPr="005736C4" w:rsidRDefault="005736C4" w:rsidP="005736C4">
            <w:pPr>
              <w:jc w:val="both"/>
              <w:rPr>
                <w:sz w:val="24"/>
                <w:szCs w:val="24"/>
                <w:lang w:val="uk-UA"/>
              </w:rPr>
            </w:pPr>
            <w:r w:rsidRPr="005736C4">
              <w:rPr>
                <w:b/>
                <w:sz w:val="24"/>
                <w:szCs w:val="24"/>
                <w:lang w:val="uk-UA"/>
              </w:rPr>
              <w:t xml:space="preserve">                      Страховик:</w:t>
            </w:r>
          </w:p>
        </w:tc>
        <w:tc>
          <w:tcPr>
            <w:tcW w:w="3699" w:type="pct"/>
          </w:tcPr>
          <w:p w:rsidR="005736C4" w:rsidRPr="005736C4" w:rsidRDefault="005736C4" w:rsidP="005736C4">
            <w:pPr>
              <w:jc w:val="both"/>
              <w:rPr>
                <w:b/>
                <w:sz w:val="24"/>
                <w:szCs w:val="24"/>
                <w:lang w:val="uk-UA"/>
              </w:rPr>
            </w:pPr>
            <w:r w:rsidRPr="005736C4">
              <w:rPr>
                <w:b/>
                <w:sz w:val="24"/>
                <w:szCs w:val="24"/>
                <w:lang w:val="uk-UA"/>
              </w:rPr>
              <w:t xml:space="preserve">                         Страхувальник:</w:t>
            </w:r>
          </w:p>
          <w:p w:rsidR="005736C4" w:rsidRPr="005736C4" w:rsidRDefault="005736C4" w:rsidP="005736C4">
            <w:pPr>
              <w:jc w:val="both"/>
              <w:rPr>
                <w:sz w:val="24"/>
                <w:szCs w:val="24"/>
                <w:lang w:val="uk-UA"/>
              </w:rPr>
            </w:pPr>
          </w:p>
        </w:tc>
      </w:tr>
      <w:tr w:rsidR="005736C4" w:rsidRPr="005736C4" w:rsidTr="005736C4">
        <w:trPr>
          <w:trHeight w:val="5395"/>
        </w:trPr>
        <w:tc>
          <w:tcPr>
            <w:tcW w:w="1301" w:type="pct"/>
          </w:tcPr>
          <w:p w:rsidR="005736C4" w:rsidRPr="005736C4" w:rsidRDefault="005736C4" w:rsidP="005736C4">
            <w:pPr>
              <w:widowControl w:val="0"/>
              <w:suppressLineNumbers/>
              <w:jc w:val="both"/>
              <w:rPr>
                <w:sz w:val="24"/>
                <w:szCs w:val="24"/>
                <w:lang w:val="uk-UA"/>
              </w:rPr>
            </w:pPr>
            <w:r w:rsidRPr="005736C4">
              <w:rPr>
                <w:sz w:val="24"/>
                <w:szCs w:val="24"/>
                <w:lang w:val="uk-UA"/>
              </w:rPr>
              <w:t xml:space="preserve">                       </w:t>
            </w:r>
            <w:r w:rsidRPr="005736C4">
              <w:rPr>
                <w:sz w:val="24"/>
                <w:szCs w:val="24"/>
                <w:lang w:val="uk-UA"/>
              </w:rPr>
              <w:tab/>
            </w: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r w:rsidRPr="005736C4">
              <w:rPr>
                <w:sz w:val="24"/>
                <w:szCs w:val="24"/>
                <w:lang w:val="uk-UA"/>
              </w:rPr>
              <w:t xml:space="preserve">___________                          </w:t>
            </w:r>
          </w:p>
          <w:p w:rsidR="005736C4" w:rsidRPr="005736C4" w:rsidRDefault="005736C4" w:rsidP="005736C4">
            <w:pPr>
              <w:widowControl w:val="0"/>
              <w:suppressLineNumbers/>
              <w:jc w:val="both"/>
              <w:rPr>
                <w:sz w:val="24"/>
                <w:szCs w:val="24"/>
                <w:lang w:val="uk-UA"/>
              </w:rPr>
            </w:pPr>
            <w:r w:rsidRPr="005736C4">
              <w:rPr>
                <w:sz w:val="24"/>
                <w:szCs w:val="24"/>
                <w:lang w:val="uk-UA"/>
              </w:rPr>
              <w:t xml:space="preserve">      (Підпис)  </w:t>
            </w:r>
          </w:p>
          <w:p w:rsidR="005736C4" w:rsidRPr="005736C4" w:rsidRDefault="005736C4" w:rsidP="005736C4">
            <w:pPr>
              <w:widowControl w:val="0"/>
              <w:suppressLineNumbers/>
              <w:jc w:val="both"/>
              <w:rPr>
                <w:sz w:val="24"/>
                <w:szCs w:val="24"/>
                <w:lang w:val="uk-UA"/>
              </w:rPr>
            </w:pPr>
            <w:r w:rsidRPr="005736C4">
              <w:rPr>
                <w:sz w:val="24"/>
                <w:szCs w:val="24"/>
                <w:lang w:val="uk-UA"/>
              </w:rPr>
              <w:t xml:space="preserve">         м.п.</w:t>
            </w: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p>
          <w:p w:rsidR="005736C4" w:rsidRPr="005736C4" w:rsidRDefault="005736C4" w:rsidP="005736C4">
            <w:pPr>
              <w:widowControl w:val="0"/>
              <w:suppressLineNumbers/>
              <w:jc w:val="both"/>
              <w:rPr>
                <w:sz w:val="24"/>
                <w:szCs w:val="24"/>
                <w:lang w:val="uk-UA"/>
              </w:rPr>
            </w:pPr>
            <w:r w:rsidRPr="005736C4">
              <w:rPr>
                <w:b/>
                <w:sz w:val="24"/>
                <w:szCs w:val="24"/>
                <w:lang w:val="uk-UA"/>
              </w:rPr>
              <w:t xml:space="preserve">  </w:t>
            </w:r>
          </w:p>
        </w:tc>
        <w:tc>
          <w:tcPr>
            <w:tcW w:w="3699" w:type="pct"/>
            <w:tcBorders>
              <w:left w:val="nil"/>
            </w:tcBorders>
          </w:tcPr>
          <w:p w:rsidR="005736C4" w:rsidRPr="005736C4" w:rsidRDefault="005736C4" w:rsidP="005736C4">
            <w:pPr>
              <w:rPr>
                <w:b/>
                <w:sz w:val="24"/>
                <w:szCs w:val="24"/>
                <w:lang w:val="uk-UA"/>
              </w:rPr>
            </w:pPr>
          </w:p>
          <w:p w:rsidR="005736C4" w:rsidRPr="005736C4" w:rsidRDefault="005736C4" w:rsidP="005736C4">
            <w:pPr>
              <w:rPr>
                <w:b/>
                <w:sz w:val="24"/>
                <w:szCs w:val="24"/>
                <w:lang w:val="uk-UA"/>
              </w:rPr>
            </w:pPr>
            <w:r w:rsidRPr="005736C4">
              <w:rPr>
                <w:b/>
                <w:sz w:val="24"/>
                <w:szCs w:val="24"/>
                <w:lang w:val="uk-UA"/>
              </w:rPr>
              <w:t>Восьмий воєнізований гірничорятувальний загін</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51400, Дніпропетровська обл.,</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м. Павлоград, вул. Дніпровська, 597,</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Код ЄДРПОУ 00159427</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IBAN: UA973510050000026000201975900</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в АТ «УКРСИББАНК», м. Київ,</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МФО 351005,</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ЄДРПОУ 00159427,</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 xml:space="preserve">ІПН 001594204100,                                  </w:t>
            </w:r>
          </w:p>
          <w:p w:rsidR="005736C4" w:rsidRPr="005736C4" w:rsidRDefault="005736C4" w:rsidP="005736C4">
            <w:pPr>
              <w:shd w:val="clear" w:color="auto" w:fill="FFFFFF"/>
              <w:tabs>
                <w:tab w:val="left" w:pos="284"/>
              </w:tabs>
              <w:ind w:left="14" w:right="346"/>
              <w:rPr>
                <w:color w:val="000000" w:themeColor="text1"/>
                <w:sz w:val="24"/>
                <w:szCs w:val="24"/>
              </w:rPr>
            </w:pPr>
            <w:r w:rsidRPr="005736C4">
              <w:rPr>
                <w:color w:val="000000" w:themeColor="text1"/>
                <w:sz w:val="24"/>
                <w:szCs w:val="24"/>
              </w:rPr>
              <w:t xml:space="preserve">Свідоцтво 100129350,                </w:t>
            </w:r>
          </w:p>
          <w:p w:rsidR="005736C4" w:rsidRPr="005736C4" w:rsidRDefault="005736C4" w:rsidP="005736C4">
            <w:pPr>
              <w:rPr>
                <w:b/>
                <w:sz w:val="24"/>
                <w:szCs w:val="24"/>
                <w:lang w:val="uk-UA"/>
              </w:rPr>
            </w:pPr>
            <w:r w:rsidRPr="005736C4">
              <w:rPr>
                <w:color w:val="000000" w:themeColor="text1"/>
                <w:sz w:val="24"/>
                <w:szCs w:val="24"/>
              </w:rPr>
              <w:t>тел.: (0563) 268-347</w:t>
            </w:r>
          </w:p>
          <w:p w:rsidR="005736C4" w:rsidRPr="005736C4" w:rsidRDefault="005736C4" w:rsidP="005736C4">
            <w:pPr>
              <w:rPr>
                <w:b/>
                <w:sz w:val="24"/>
                <w:szCs w:val="24"/>
                <w:lang w:val="uk-UA"/>
              </w:rPr>
            </w:pPr>
          </w:p>
          <w:p w:rsidR="005736C4" w:rsidRPr="005736C4" w:rsidRDefault="005736C4" w:rsidP="005736C4">
            <w:pPr>
              <w:rPr>
                <w:sz w:val="24"/>
                <w:szCs w:val="24"/>
                <w:highlight w:val="green"/>
                <w:lang w:val="uk-UA"/>
              </w:rPr>
            </w:pPr>
            <w:r w:rsidRPr="005736C4">
              <w:rPr>
                <w:sz w:val="24"/>
                <w:szCs w:val="24"/>
                <w:lang w:val="uk-UA"/>
              </w:rPr>
              <w:t xml:space="preserve">                Командир 8 ВГРЗ</w:t>
            </w:r>
          </w:p>
          <w:p w:rsidR="005736C4" w:rsidRPr="005736C4" w:rsidRDefault="005736C4" w:rsidP="005736C4">
            <w:pPr>
              <w:rPr>
                <w:sz w:val="24"/>
                <w:szCs w:val="24"/>
                <w:highlight w:val="green"/>
                <w:lang w:val="uk-UA"/>
              </w:rPr>
            </w:pPr>
            <w:r w:rsidRPr="005736C4">
              <w:rPr>
                <w:sz w:val="24"/>
                <w:szCs w:val="24"/>
                <w:highlight w:val="green"/>
                <w:lang w:val="uk-UA"/>
              </w:rPr>
              <w:t xml:space="preserve">  </w:t>
            </w:r>
          </w:p>
          <w:p w:rsidR="005736C4" w:rsidRPr="005736C4" w:rsidRDefault="005736C4" w:rsidP="005736C4">
            <w:pPr>
              <w:rPr>
                <w:sz w:val="24"/>
                <w:szCs w:val="24"/>
                <w:lang w:val="uk-UA"/>
              </w:rPr>
            </w:pPr>
            <w:r w:rsidRPr="005736C4">
              <w:rPr>
                <w:sz w:val="24"/>
                <w:szCs w:val="24"/>
                <w:lang w:val="uk-UA"/>
              </w:rPr>
              <w:t xml:space="preserve">             ____________  Іван ІГНАШОВ</w:t>
            </w:r>
          </w:p>
          <w:p w:rsidR="005736C4" w:rsidRPr="005736C4" w:rsidRDefault="005736C4" w:rsidP="005736C4">
            <w:pPr>
              <w:widowControl w:val="0"/>
              <w:suppressLineNumbers/>
              <w:jc w:val="both"/>
              <w:rPr>
                <w:sz w:val="24"/>
                <w:szCs w:val="24"/>
                <w:lang w:val="uk-UA"/>
              </w:rPr>
            </w:pPr>
            <w:r w:rsidRPr="005736C4">
              <w:rPr>
                <w:sz w:val="24"/>
                <w:szCs w:val="24"/>
                <w:lang w:val="uk-UA"/>
              </w:rPr>
              <w:t xml:space="preserve">                 </w:t>
            </w:r>
            <w:r w:rsidRPr="005736C4">
              <w:rPr>
                <w:b/>
                <w:sz w:val="24"/>
                <w:szCs w:val="24"/>
                <w:lang w:val="uk-UA"/>
              </w:rPr>
              <w:t xml:space="preserve"> </w:t>
            </w:r>
            <w:r w:rsidRPr="005736C4">
              <w:rPr>
                <w:sz w:val="24"/>
                <w:szCs w:val="24"/>
                <w:lang w:val="uk-UA"/>
              </w:rPr>
              <w:t xml:space="preserve">(Підпис)                 </w:t>
            </w:r>
          </w:p>
          <w:p w:rsidR="005736C4" w:rsidRPr="005736C4" w:rsidRDefault="005736C4" w:rsidP="005736C4">
            <w:pPr>
              <w:jc w:val="both"/>
              <w:rPr>
                <w:sz w:val="24"/>
                <w:szCs w:val="24"/>
                <w:lang w:val="uk-UA"/>
              </w:rPr>
            </w:pPr>
            <w:r w:rsidRPr="005736C4">
              <w:rPr>
                <w:sz w:val="24"/>
                <w:szCs w:val="24"/>
                <w:lang w:val="uk-UA"/>
              </w:rPr>
              <w:t xml:space="preserve">                       м.п.</w:t>
            </w:r>
          </w:p>
        </w:tc>
      </w:tr>
    </w:tbl>
    <w:p w:rsidR="005736C4" w:rsidRPr="005736C4" w:rsidRDefault="005736C4" w:rsidP="005736C4">
      <w:pPr>
        <w:ind w:left="7371"/>
        <w:rPr>
          <w:bCs/>
          <w:sz w:val="24"/>
          <w:szCs w:val="24"/>
          <w:lang w:val="uk-UA"/>
        </w:rPr>
      </w:pPr>
    </w:p>
    <w:p w:rsidR="005736C4" w:rsidRPr="005736C4" w:rsidRDefault="005736C4" w:rsidP="005736C4">
      <w:pPr>
        <w:ind w:left="7371"/>
        <w:rPr>
          <w:bCs/>
          <w:sz w:val="24"/>
          <w:szCs w:val="24"/>
          <w:lang w:val="uk-UA"/>
        </w:rPr>
      </w:pPr>
    </w:p>
    <w:p w:rsidR="005736C4" w:rsidRPr="005736C4" w:rsidRDefault="005736C4" w:rsidP="005736C4">
      <w:pPr>
        <w:ind w:left="7371"/>
        <w:rPr>
          <w:bCs/>
          <w:sz w:val="24"/>
          <w:szCs w:val="24"/>
          <w:lang w:val="uk-UA"/>
        </w:rPr>
      </w:pPr>
    </w:p>
    <w:p w:rsidR="005736C4" w:rsidRPr="005736C4" w:rsidRDefault="005736C4" w:rsidP="005736C4">
      <w:pPr>
        <w:ind w:left="7371"/>
        <w:rPr>
          <w:bCs/>
          <w:sz w:val="24"/>
          <w:szCs w:val="24"/>
          <w:lang w:val="uk-UA"/>
        </w:rPr>
      </w:pPr>
    </w:p>
    <w:p w:rsidR="005736C4" w:rsidRPr="005736C4" w:rsidRDefault="005736C4" w:rsidP="005736C4">
      <w:pPr>
        <w:ind w:left="7371"/>
        <w:rPr>
          <w:bCs/>
          <w:sz w:val="24"/>
          <w:szCs w:val="24"/>
          <w:lang w:val="uk-UA"/>
        </w:rPr>
      </w:pPr>
    </w:p>
    <w:p w:rsidR="005736C4" w:rsidRPr="005736C4" w:rsidRDefault="005736C4" w:rsidP="005736C4">
      <w:pPr>
        <w:ind w:left="7371"/>
        <w:rPr>
          <w:bCs/>
          <w:sz w:val="24"/>
          <w:szCs w:val="24"/>
          <w:lang w:val="uk-UA"/>
        </w:rPr>
      </w:pPr>
    </w:p>
    <w:p w:rsidR="005736C4" w:rsidRPr="005736C4" w:rsidRDefault="005736C4" w:rsidP="005736C4">
      <w:pPr>
        <w:ind w:left="7371"/>
        <w:rPr>
          <w:bCs/>
          <w:sz w:val="24"/>
          <w:szCs w:val="24"/>
          <w:lang w:val="uk-UA"/>
        </w:rPr>
      </w:pPr>
    </w:p>
    <w:p w:rsidR="005736C4" w:rsidRPr="005736C4" w:rsidRDefault="005736C4" w:rsidP="005736C4">
      <w:pPr>
        <w:ind w:left="7371"/>
        <w:rPr>
          <w:bCs/>
          <w:sz w:val="24"/>
          <w:szCs w:val="24"/>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5736C4" w:rsidRDefault="005736C4" w:rsidP="005736C4">
      <w:pPr>
        <w:ind w:left="7371"/>
        <w:rPr>
          <w:bCs/>
          <w:sz w:val="22"/>
          <w:szCs w:val="18"/>
          <w:lang w:val="uk-UA"/>
        </w:rPr>
      </w:pPr>
    </w:p>
    <w:p w:rsidR="008505B7" w:rsidRDefault="008505B7" w:rsidP="005736C4">
      <w:pPr>
        <w:ind w:left="7371"/>
        <w:rPr>
          <w:bCs/>
          <w:sz w:val="22"/>
          <w:szCs w:val="18"/>
          <w:lang w:val="uk-UA"/>
        </w:rPr>
      </w:pPr>
    </w:p>
    <w:p w:rsidR="008505B7" w:rsidRDefault="008505B7" w:rsidP="005736C4">
      <w:pPr>
        <w:ind w:left="7371"/>
        <w:rPr>
          <w:bCs/>
          <w:sz w:val="22"/>
          <w:szCs w:val="18"/>
          <w:lang w:val="uk-UA"/>
        </w:rPr>
      </w:pPr>
    </w:p>
    <w:p w:rsidR="008505B7" w:rsidRDefault="008505B7" w:rsidP="005736C4">
      <w:pPr>
        <w:ind w:left="7371"/>
        <w:rPr>
          <w:bCs/>
          <w:sz w:val="22"/>
          <w:szCs w:val="18"/>
          <w:lang w:val="uk-UA"/>
        </w:rPr>
      </w:pPr>
    </w:p>
    <w:p w:rsidR="008505B7" w:rsidRDefault="008505B7" w:rsidP="005736C4">
      <w:pPr>
        <w:ind w:left="7371"/>
        <w:rPr>
          <w:bCs/>
          <w:sz w:val="22"/>
          <w:szCs w:val="18"/>
          <w:lang w:val="uk-UA"/>
        </w:rPr>
      </w:pPr>
    </w:p>
    <w:p w:rsidR="008505B7" w:rsidRDefault="008505B7" w:rsidP="005736C4">
      <w:pPr>
        <w:ind w:left="7371"/>
        <w:rPr>
          <w:bCs/>
          <w:sz w:val="22"/>
          <w:szCs w:val="18"/>
          <w:lang w:val="uk-UA"/>
        </w:rPr>
      </w:pPr>
      <w:bookmarkStart w:id="1" w:name="_GoBack"/>
      <w:bookmarkEnd w:id="1"/>
    </w:p>
    <w:p w:rsidR="009611F0" w:rsidRDefault="009611F0" w:rsidP="005736C4">
      <w:pPr>
        <w:ind w:left="7371"/>
        <w:rPr>
          <w:bCs/>
          <w:sz w:val="22"/>
          <w:szCs w:val="18"/>
          <w:lang w:val="uk-UA"/>
        </w:rPr>
      </w:pPr>
    </w:p>
    <w:p w:rsidR="005736C4" w:rsidRPr="004B320E" w:rsidRDefault="005736C4" w:rsidP="005736C4">
      <w:pPr>
        <w:ind w:left="7371"/>
        <w:rPr>
          <w:bCs/>
          <w:sz w:val="22"/>
          <w:szCs w:val="18"/>
          <w:lang w:val="uk-UA"/>
        </w:rPr>
      </w:pPr>
      <w:r w:rsidRPr="004B320E">
        <w:rPr>
          <w:bCs/>
          <w:sz w:val="22"/>
          <w:szCs w:val="18"/>
          <w:lang w:val="uk-UA"/>
        </w:rPr>
        <w:t>Додаток 1</w:t>
      </w:r>
    </w:p>
    <w:p w:rsidR="005736C4" w:rsidRPr="004B320E" w:rsidRDefault="005736C4" w:rsidP="005736C4">
      <w:pPr>
        <w:ind w:left="7371"/>
        <w:rPr>
          <w:bCs/>
          <w:sz w:val="22"/>
          <w:szCs w:val="18"/>
          <w:lang w:val="uk-UA"/>
        </w:rPr>
      </w:pPr>
      <w:r w:rsidRPr="004B320E">
        <w:rPr>
          <w:bCs/>
          <w:sz w:val="22"/>
          <w:szCs w:val="18"/>
          <w:lang w:val="uk-UA"/>
        </w:rPr>
        <w:t>до  Договору № ______ від _____________</w:t>
      </w:r>
      <w:r w:rsidRPr="00B9476F">
        <w:rPr>
          <w:bCs/>
          <w:sz w:val="22"/>
          <w:szCs w:val="18"/>
          <w:lang w:val="uk"/>
        </w:rPr>
        <w:t>____</w:t>
      </w:r>
      <w:r>
        <w:rPr>
          <w:bCs/>
          <w:sz w:val="22"/>
          <w:szCs w:val="18"/>
          <w:lang w:val="uk-UA"/>
        </w:rPr>
        <w:t>2024</w:t>
      </w:r>
      <w:r w:rsidRPr="004B320E">
        <w:rPr>
          <w:bCs/>
          <w:sz w:val="22"/>
          <w:szCs w:val="18"/>
          <w:lang w:val="uk-UA"/>
        </w:rPr>
        <w:t>р.</w:t>
      </w:r>
    </w:p>
    <w:p w:rsidR="005736C4" w:rsidRDefault="005736C4" w:rsidP="005736C4">
      <w:pPr>
        <w:spacing w:line="200" w:lineRule="exact"/>
        <w:ind w:left="2268" w:firstLine="567"/>
        <w:rPr>
          <w:bCs/>
          <w:sz w:val="16"/>
          <w:szCs w:val="16"/>
          <w:lang w:val="uk"/>
        </w:rPr>
      </w:pPr>
    </w:p>
    <w:p w:rsidR="005736C4" w:rsidRDefault="005736C4" w:rsidP="005736C4">
      <w:pPr>
        <w:spacing w:line="200" w:lineRule="exact"/>
        <w:jc w:val="center"/>
        <w:rPr>
          <w:b/>
          <w:lang w:val="uk-UA"/>
        </w:rPr>
      </w:pPr>
      <w:r w:rsidRPr="00322027">
        <w:rPr>
          <w:b/>
          <w:lang w:val="uk-UA"/>
        </w:rPr>
        <w:t>Перелік забезпечених транспортних засобів, щодо яких укладаються Поліси</w:t>
      </w:r>
    </w:p>
    <w:tbl>
      <w:tblPr>
        <w:tblStyle w:val="af4"/>
        <w:tblpPr w:leftFromText="180" w:rightFromText="180" w:vertAnchor="text" w:horzAnchor="margin" w:tblpXSpec="center" w:tblpY="118"/>
        <w:tblW w:w="10235" w:type="dxa"/>
        <w:tblLayout w:type="fixed"/>
        <w:tblLook w:val="04A0" w:firstRow="1" w:lastRow="0" w:firstColumn="1" w:lastColumn="0" w:noHBand="0" w:noVBand="1"/>
      </w:tblPr>
      <w:tblGrid>
        <w:gridCol w:w="539"/>
        <w:gridCol w:w="1761"/>
        <w:gridCol w:w="14"/>
        <w:gridCol w:w="1343"/>
        <w:gridCol w:w="31"/>
        <w:gridCol w:w="2379"/>
        <w:gridCol w:w="992"/>
        <w:gridCol w:w="851"/>
        <w:gridCol w:w="992"/>
        <w:gridCol w:w="1276"/>
        <w:gridCol w:w="57"/>
      </w:tblGrid>
      <w:tr w:rsidR="009611F0" w:rsidTr="009611F0">
        <w:trPr>
          <w:trHeight w:val="746"/>
        </w:trPr>
        <w:tc>
          <w:tcPr>
            <w:tcW w:w="539" w:type="dxa"/>
          </w:tcPr>
          <w:p w:rsidR="009611F0" w:rsidRPr="002120AA" w:rsidRDefault="009611F0" w:rsidP="009611F0">
            <w:pPr>
              <w:jc w:val="center"/>
              <w:rPr>
                <w:bCs/>
              </w:rPr>
            </w:pPr>
            <w:r w:rsidRPr="002120AA">
              <w:rPr>
                <w:bCs/>
              </w:rPr>
              <w:t>№</w:t>
            </w:r>
          </w:p>
          <w:p w:rsidR="009611F0" w:rsidRPr="002120AA" w:rsidRDefault="009611F0" w:rsidP="009611F0">
            <w:pPr>
              <w:jc w:val="center"/>
              <w:rPr>
                <w:bCs/>
              </w:rPr>
            </w:pPr>
            <w:r w:rsidRPr="002120AA">
              <w:rPr>
                <w:bCs/>
              </w:rPr>
              <w:t>п</w:t>
            </w:r>
            <w:r w:rsidRPr="002120AA">
              <w:rPr>
                <w:bCs/>
              </w:rPr>
              <w:t>/</w:t>
            </w:r>
            <w:r w:rsidRPr="002120AA">
              <w:rPr>
                <w:bCs/>
              </w:rPr>
              <w:t>п</w:t>
            </w:r>
          </w:p>
        </w:tc>
        <w:tc>
          <w:tcPr>
            <w:tcW w:w="1761" w:type="dxa"/>
          </w:tcPr>
          <w:p w:rsidR="009611F0" w:rsidRPr="002120AA" w:rsidRDefault="009611F0" w:rsidP="009611F0">
            <w:pPr>
              <w:jc w:val="center"/>
              <w:rPr>
                <w:bCs/>
              </w:rPr>
            </w:pPr>
            <w:r w:rsidRPr="002120AA">
              <w:rPr>
                <w:bCs/>
              </w:rPr>
              <w:t>Марка</w:t>
            </w:r>
            <w:r w:rsidRPr="002120AA">
              <w:rPr>
                <w:bCs/>
              </w:rPr>
              <w:t xml:space="preserve">, </w:t>
            </w:r>
            <w:r w:rsidRPr="002120AA">
              <w:rPr>
                <w:bCs/>
              </w:rPr>
              <w:t>модель</w:t>
            </w:r>
            <w:r w:rsidRPr="002120AA">
              <w:rPr>
                <w:bCs/>
              </w:rPr>
              <w:br/>
            </w:r>
            <w:r w:rsidRPr="002120AA">
              <w:rPr>
                <w:bCs/>
              </w:rPr>
              <w:t>транспортного</w:t>
            </w:r>
            <w:r w:rsidRPr="002120AA">
              <w:rPr>
                <w:bCs/>
              </w:rPr>
              <w:t xml:space="preserve"> </w:t>
            </w:r>
            <w:r w:rsidRPr="002120AA">
              <w:rPr>
                <w:bCs/>
              </w:rPr>
              <w:t>засобу</w:t>
            </w:r>
          </w:p>
        </w:tc>
        <w:tc>
          <w:tcPr>
            <w:tcW w:w="1388" w:type="dxa"/>
            <w:gridSpan w:val="3"/>
          </w:tcPr>
          <w:p w:rsidR="009611F0" w:rsidRPr="002120AA" w:rsidRDefault="009611F0" w:rsidP="009611F0">
            <w:pPr>
              <w:jc w:val="center"/>
              <w:rPr>
                <w:bCs/>
              </w:rPr>
            </w:pPr>
            <w:r w:rsidRPr="002120AA">
              <w:rPr>
                <w:bCs/>
              </w:rPr>
              <w:t>Реєстр</w:t>
            </w:r>
            <w:r w:rsidRPr="002120AA">
              <w:rPr>
                <w:bCs/>
              </w:rPr>
              <w:t xml:space="preserve">. </w:t>
            </w:r>
            <w:r w:rsidRPr="002120AA">
              <w:rPr>
                <w:bCs/>
              </w:rPr>
              <w:t>№</w:t>
            </w:r>
          </w:p>
        </w:tc>
        <w:tc>
          <w:tcPr>
            <w:tcW w:w="2379" w:type="dxa"/>
          </w:tcPr>
          <w:p w:rsidR="009611F0" w:rsidRPr="002120AA" w:rsidRDefault="009611F0" w:rsidP="009611F0">
            <w:pPr>
              <w:jc w:val="center"/>
              <w:rPr>
                <w:bCs/>
                <w:lang w:val="uk-UA"/>
              </w:rPr>
            </w:pPr>
            <w:r w:rsidRPr="002120AA">
              <w:rPr>
                <w:bCs/>
                <w:lang w:val="uk-UA"/>
              </w:rPr>
              <w:t>№</w:t>
            </w:r>
            <w:r w:rsidRPr="002120AA">
              <w:rPr>
                <w:bCs/>
                <w:lang w:val="uk-UA"/>
              </w:rPr>
              <w:t xml:space="preserve"> </w:t>
            </w:r>
            <w:r w:rsidRPr="002120AA">
              <w:rPr>
                <w:bCs/>
                <w:lang w:val="uk-UA"/>
              </w:rPr>
              <w:t>кузова</w:t>
            </w:r>
          </w:p>
        </w:tc>
        <w:tc>
          <w:tcPr>
            <w:tcW w:w="992" w:type="dxa"/>
          </w:tcPr>
          <w:p w:rsidR="009611F0" w:rsidRPr="002120AA" w:rsidRDefault="009611F0" w:rsidP="009611F0">
            <w:pPr>
              <w:jc w:val="center"/>
              <w:rPr>
                <w:rFonts w:eastAsia="Arial Unicode MS"/>
                <w:color w:val="000000"/>
                <w:lang w:val="uk-UA" w:eastAsia="uk-UA" w:bidi="uk-UA"/>
              </w:rPr>
            </w:pPr>
            <w:r w:rsidRPr="002120AA">
              <w:rPr>
                <w:rFonts w:eastAsia="Arial Unicode MS"/>
                <w:color w:val="000000"/>
                <w:lang w:val="uk-UA" w:eastAsia="uk-UA" w:bidi="uk-UA"/>
              </w:rPr>
              <w:t>Рік</w:t>
            </w:r>
            <w:r w:rsidRPr="002120AA">
              <w:rPr>
                <w:rFonts w:eastAsia="Arial Unicode MS"/>
                <w:color w:val="000000"/>
                <w:lang w:val="uk-UA" w:eastAsia="uk-UA" w:bidi="uk-UA"/>
              </w:rPr>
              <w:t xml:space="preserve"> </w:t>
            </w:r>
            <w:r w:rsidRPr="002120AA">
              <w:rPr>
                <w:rFonts w:eastAsia="Arial Unicode MS"/>
                <w:color w:val="000000"/>
                <w:lang w:val="uk-UA" w:eastAsia="uk-UA" w:bidi="uk-UA"/>
              </w:rPr>
              <w:t>випуску</w:t>
            </w:r>
          </w:p>
        </w:tc>
        <w:tc>
          <w:tcPr>
            <w:tcW w:w="851" w:type="dxa"/>
          </w:tcPr>
          <w:p w:rsidR="009611F0" w:rsidRPr="002120AA" w:rsidRDefault="009611F0" w:rsidP="009611F0">
            <w:pPr>
              <w:jc w:val="center"/>
              <w:rPr>
                <w:rFonts w:eastAsia="Arial Unicode MS"/>
                <w:color w:val="000000"/>
                <w:lang w:val="uk-UA" w:eastAsia="uk-UA" w:bidi="uk-UA"/>
              </w:rPr>
            </w:pPr>
            <w:r w:rsidRPr="002120AA">
              <w:rPr>
                <w:rFonts w:eastAsia="Arial Unicode MS"/>
                <w:color w:val="000000"/>
                <w:lang w:val="uk-UA" w:eastAsia="uk-UA" w:bidi="uk-UA"/>
              </w:rPr>
              <w:t>Код</w:t>
            </w:r>
            <w:r w:rsidRPr="002120AA">
              <w:rPr>
                <w:rFonts w:eastAsia="Arial Unicode MS"/>
                <w:color w:val="000000"/>
                <w:lang w:val="uk-UA" w:eastAsia="uk-UA" w:bidi="uk-UA"/>
              </w:rPr>
              <w:t xml:space="preserve"> </w:t>
            </w:r>
            <w:r w:rsidRPr="002120AA">
              <w:rPr>
                <w:rFonts w:eastAsia="Arial Unicode MS"/>
                <w:color w:val="000000"/>
                <w:lang w:val="uk-UA" w:eastAsia="uk-UA" w:bidi="uk-UA"/>
              </w:rPr>
              <w:t>трансп</w:t>
            </w:r>
            <w:r w:rsidRPr="002120AA">
              <w:rPr>
                <w:rFonts w:eastAsia="Arial Unicode MS"/>
                <w:color w:val="000000"/>
                <w:lang w:val="uk-UA" w:eastAsia="uk-UA" w:bidi="uk-UA"/>
              </w:rPr>
              <w:t xml:space="preserve">. </w:t>
            </w:r>
            <w:r w:rsidRPr="002120AA">
              <w:rPr>
                <w:rFonts w:eastAsia="Arial Unicode MS"/>
                <w:color w:val="000000"/>
                <w:lang w:val="uk-UA" w:eastAsia="uk-UA" w:bidi="uk-UA"/>
              </w:rPr>
              <w:t>засобу</w:t>
            </w:r>
          </w:p>
        </w:tc>
        <w:tc>
          <w:tcPr>
            <w:tcW w:w="992" w:type="dxa"/>
          </w:tcPr>
          <w:p w:rsidR="009611F0" w:rsidRPr="002120AA" w:rsidRDefault="009611F0" w:rsidP="009611F0">
            <w:pPr>
              <w:jc w:val="center"/>
              <w:rPr>
                <w:bCs/>
                <w:lang w:val="uk-UA"/>
              </w:rPr>
            </w:pPr>
            <w:r w:rsidRPr="002120AA">
              <w:rPr>
                <w:bCs/>
                <w:lang w:val="uk-UA"/>
              </w:rPr>
              <w:t>Кількість</w:t>
            </w:r>
            <w:r w:rsidRPr="002120AA">
              <w:rPr>
                <w:bCs/>
                <w:lang w:val="uk-UA"/>
              </w:rPr>
              <w:t xml:space="preserve"> </w:t>
            </w:r>
            <w:r w:rsidRPr="002120AA">
              <w:rPr>
                <w:bCs/>
                <w:lang w:val="uk-UA"/>
              </w:rPr>
              <w:t>полісів</w:t>
            </w:r>
          </w:p>
        </w:tc>
        <w:tc>
          <w:tcPr>
            <w:tcW w:w="1333" w:type="dxa"/>
            <w:gridSpan w:val="2"/>
            <w:noWrap/>
          </w:tcPr>
          <w:p w:rsidR="009611F0" w:rsidRPr="002120AA" w:rsidRDefault="009611F0" w:rsidP="009611F0">
            <w:pPr>
              <w:jc w:val="center"/>
              <w:rPr>
                <w:bCs/>
              </w:rPr>
            </w:pPr>
            <w:r w:rsidRPr="002120AA">
              <w:rPr>
                <w:lang w:val="uk-UA"/>
              </w:rPr>
              <w:t>Кінцевий</w:t>
            </w:r>
            <w:r w:rsidRPr="002120AA">
              <w:rPr>
                <w:lang w:val="uk-UA"/>
              </w:rPr>
              <w:t xml:space="preserve"> </w:t>
            </w:r>
            <w:r w:rsidRPr="002120AA">
              <w:rPr>
                <w:lang w:val="uk-UA"/>
              </w:rPr>
              <w:t>термін</w:t>
            </w:r>
            <w:r w:rsidRPr="002120AA">
              <w:rPr>
                <w:lang w:val="uk-UA"/>
              </w:rPr>
              <w:t xml:space="preserve"> </w:t>
            </w:r>
            <w:r w:rsidRPr="002120AA">
              <w:t>дії</w:t>
            </w:r>
            <w:r w:rsidRPr="002120AA">
              <w:rPr>
                <w:lang w:val="uk-UA"/>
              </w:rPr>
              <w:t xml:space="preserve"> </w:t>
            </w:r>
            <w:r w:rsidRPr="002120AA">
              <w:rPr>
                <w:lang w:val="uk-UA"/>
              </w:rPr>
              <w:t>діючого</w:t>
            </w:r>
            <w:r w:rsidRPr="002120AA">
              <w:rPr>
                <w:lang w:val="uk-UA"/>
              </w:rPr>
              <w:t xml:space="preserve"> </w:t>
            </w:r>
            <w:r w:rsidRPr="002120AA">
              <w:rPr>
                <w:lang w:val="uk-UA"/>
              </w:rPr>
              <w:t>полюса</w:t>
            </w:r>
          </w:p>
        </w:tc>
      </w:tr>
      <w:tr w:rsidR="009611F0" w:rsidRPr="004A5806" w:rsidTr="009611F0">
        <w:trPr>
          <w:trHeight w:val="330"/>
        </w:trPr>
        <w:tc>
          <w:tcPr>
            <w:tcW w:w="539" w:type="dxa"/>
          </w:tcPr>
          <w:p w:rsidR="009611F0" w:rsidRPr="004A5806" w:rsidRDefault="009611F0" w:rsidP="009611F0">
            <w:pPr>
              <w:jc w:val="center"/>
            </w:pPr>
            <w:r w:rsidRPr="004A5806">
              <w:t>1</w:t>
            </w:r>
          </w:p>
        </w:tc>
        <w:tc>
          <w:tcPr>
            <w:tcW w:w="1761" w:type="dxa"/>
          </w:tcPr>
          <w:p w:rsidR="009611F0" w:rsidRPr="004A5806" w:rsidRDefault="009611F0" w:rsidP="009611F0">
            <w:pPr>
              <w:rPr>
                <w:rFonts w:eastAsia="Arial Unicode MS"/>
                <w:color w:val="000000"/>
                <w:lang w:val="uk-UA" w:eastAsia="uk-UA" w:bidi="uk-UA"/>
              </w:rPr>
            </w:pPr>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pPr>
              <w:rPr>
                <w:rFonts w:eastAsia="Arial Unicode MS"/>
                <w:color w:val="000000"/>
                <w:lang w:val="uk-UA" w:eastAsia="uk-UA" w:bidi="uk-UA"/>
              </w:rPr>
            </w:pPr>
            <w:r w:rsidRPr="004A5806">
              <w:t>АЕ</w:t>
            </w:r>
            <w:r w:rsidRPr="004A5806">
              <w:t xml:space="preserve"> 9299 </w:t>
            </w:r>
            <w:r w:rsidRPr="004A5806">
              <w:t>АО</w:t>
            </w:r>
          </w:p>
        </w:tc>
        <w:tc>
          <w:tcPr>
            <w:tcW w:w="2379" w:type="dxa"/>
          </w:tcPr>
          <w:p w:rsidR="009611F0" w:rsidRPr="004A5806" w:rsidRDefault="009611F0" w:rsidP="009611F0">
            <w:pPr>
              <w:rPr>
                <w:rFonts w:eastAsia="Arial Unicode MS"/>
                <w:color w:val="000000"/>
                <w:lang w:val="uk-UA" w:eastAsia="uk-UA" w:bidi="uk-UA"/>
              </w:rPr>
            </w:pPr>
            <w:r w:rsidRPr="004A5806">
              <w:t>Y7BCO92115B001274</w:t>
            </w:r>
          </w:p>
        </w:tc>
        <w:tc>
          <w:tcPr>
            <w:tcW w:w="992" w:type="dxa"/>
            <w:noWrap/>
          </w:tcPr>
          <w:p w:rsidR="009611F0" w:rsidRPr="004A5806" w:rsidRDefault="009611F0" w:rsidP="009611F0">
            <w:pPr>
              <w:jc w:val="center"/>
              <w:rPr>
                <w:rFonts w:eastAsia="Arial Unicode MS"/>
                <w:color w:val="000000"/>
                <w:lang w:val="uk-UA" w:eastAsia="uk-UA" w:bidi="uk-UA"/>
              </w:rPr>
            </w:pPr>
            <w:r w:rsidRPr="004A5806">
              <w:t>2005</w:t>
            </w:r>
          </w:p>
        </w:tc>
        <w:tc>
          <w:tcPr>
            <w:tcW w:w="851" w:type="dxa"/>
          </w:tcPr>
          <w:p w:rsidR="009611F0" w:rsidRPr="004A5806" w:rsidRDefault="009611F0" w:rsidP="009611F0">
            <w:pPr>
              <w:jc w:val="center"/>
              <w:rPr>
                <w:rFonts w:eastAsia="Arial Unicode MS"/>
                <w:color w:val="000000"/>
                <w:lang w:val="uk-UA" w:eastAsia="uk-UA" w:bidi="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rPr>
                <w:lang w:val="uk-UA"/>
              </w:rPr>
            </w:pPr>
            <w:r w:rsidRPr="004A5806">
              <w:rPr>
                <w:lang w:val="uk-UA"/>
              </w:rPr>
              <w:t>03.04.2024</w:t>
            </w:r>
          </w:p>
        </w:tc>
      </w:tr>
      <w:tr w:rsidR="009611F0" w:rsidRPr="004A5806" w:rsidTr="009611F0">
        <w:trPr>
          <w:trHeight w:val="330"/>
        </w:trPr>
        <w:tc>
          <w:tcPr>
            <w:tcW w:w="539" w:type="dxa"/>
          </w:tcPr>
          <w:p w:rsidR="009611F0" w:rsidRPr="004A5806" w:rsidRDefault="009611F0" w:rsidP="009611F0">
            <w:pPr>
              <w:jc w:val="center"/>
            </w:pPr>
            <w:r w:rsidRPr="004A5806">
              <w:t>2</w:t>
            </w:r>
          </w:p>
        </w:tc>
        <w:tc>
          <w:tcPr>
            <w:tcW w:w="1761" w:type="dxa"/>
          </w:tcPr>
          <w:p w:rsidR="009611F0" w:rsidRPr="004A5806" w:rsidRDefault="009611F0" w:rsidP="009611F0">
            <w:pPr>
              <w:rPr>
                <w:rFonts w:eastAsia="Arial Unicode MS"/>
                <w:color w:val="000000"/>
                <w:lang w:val="uk-UA" w:eastAsia="uk-UA" w:bidi="uk-UA"/>
              </w:rPr>
            </w:pPr>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929</w:t>
            </w:r>
            <w:r w:rsidRPr="004A5806">
              <w:rPr>
                <w:lang w:val="uk-UA"/>
              </w:rPr>
              <w:t>7</w:t>
            </w:r>
            <w:r w:rsidRPr="004A5806">
              <w:t xml:space="preserve"> </w:t>
            </w:r>
            <w:r w:rsidRPr="004A5806">
              <w:t>АО</w:t>
            </w:r>
          </w:p>
        </w:tc>
        <w:tc>
          <w:tcPr>
            <w:tcW w:w="2379" w:type="dxa"/>
          </w:tcPr>
          <w:p w:rsidR="009611F0" w:rsidRPr="004A5806" w:rsidRDefault="009611F0" w:rsidP="009611F0">
            <w:pPr>
              <w:rPr>
                <w:lang w:val="uk-UA"/>
              </w:rPr>
            </w:pPr>
            <w:r w:rsidRPr="004A5806">
              <w:t>Y7BCO92115B0012</w:t>
            </w:r>
            <w:r w:rsidRPr="004A5806">
              <w:rPr>
                <w:lang w:val="uk-UA"/>
              </w:rPr>
              <w:t>88</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448"/>
        </w:trPr>
        <w:tc>
          <w:tcPr>
            <w:tcW w:w="539" w:type="dxa"/>
          </w:tcPr>
          <w:p w:rsidR="009611F0" w:rsidRPr="004A5806" w:rsidRDefault="009611F0" w:rsidP="009611F0">
            <w:pPr>
              <w:jc w:val="center"/>
              <w:rPr>
                <w:lang w:val="uk-UA"/>
              </w:rPr>
            </w:pPr>
            <w:r w:rsidRPr="004A5806">
              <w:rPr>
                <w:lang w:val="uk-UA"/>
              </w:rPr>
              <w:t>3</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929</w:t>
            </w:r>
            <w:r w:rsidRPr="004A5806">
              <w:rPr>
                <w:lang w:val="uk-UA"/>
              </w:rPr>
              <w:t>8</w:t>
            </w:r>
            <w:r w:rsidRPr="004A5806">
              <w:t xml:space="preserve"> </w:t>
            </w:r>
            <w:r w:rsidRPr="004A5806">
              <w:t>АО</w:t>
            </w:r>
          </w:p>
        </w:tc>
        <w:tc>
          <w:tcPr>
            <w:tcW w:w="2379" w:type="dxa"/>
          </w:tcPr>
          <w:p w:rsidR="009611F0" w:rsidRPr="004A5806" w:rsidRDefault="009611F0" w:rsidP="009611F0">
            <w:r w:rsidRPr="004A5806">
              <w:t>Y7BCO92115B001275</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4</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w:t>
            </w:r>
            <w:r w:rsidRPr="004A5806">
              <w:rPr>
                <w:lang w:val="uk-UA"/>
              </w:rPr>
              <w:t>87</w:t>
            </w:r>
            <w:r w:rsidRPr="004A5806">
              <w:t xml:space="preserve"> </w:t>
            </w:r>
            <w:r w:rsidRPr="004A5806">
              <w:t>АО</w:t>
            </w:r>
          </w:p>
        </w:tc>
        <w:tc>
          <w:tcPr>
            <w:tcW w:w="2379" w:type="dxa"/>
          </w:tcPr>
          <w:p w:rsidR="009611F0" w:rsidRPr="004A5806" w:rsidRDefault="009611F0" w:rsidP="009611F0">
            <w:r w:rsidRPr="004A5806">
              <w:t>Y7BCO92115B001287</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5</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pPr>
              <w:rPr>
                <w:lang w:val="uk-UA"/>
              </w:rPr>
            </w:pPr>
            <w:r w:rsidRPr="004A5806">
              <w:t>АЕ</w:t>
            </w:r>
            <w:r w:rsidRPr="004A5806">
              <w:t xml:space="preserve"> 929</w:t>
            </w:r>
            <w:r w:rsidRPr="004A5806">
              <w:rPr>
                <w:lang w:val="uk-UA"/>
              </w:rPr>
              <w:t>3</w:t>
            </w:r>
            <w:r w:rsidRPr="004A5806">
              <w:t xml:space="preserve"> </w:t>
            </w:r>
            <w:r w:rsidRPr="004A5806">
              <w:t>АО</w:t>
            </w:r>
          </w:p>
        </w:tc>
        <w:tc>
          <w:tcPr>
            <w:tcW w:w="2379" w:type="dxa"/>
          </w:tcPr>
          <w:p w:rsidR="009611F0" w:rsidRPr="004A5806" w:rsidRDefault="009611F0" w:rsidP="009611F0">
            <w:r w:rsidRPr="004A5806">
              <w:t>Y7BCO92115B001282</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6</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w:t>
            </w:r>
            <w:r w:rsidRPr="004A5806">
              <w:rPr>
                <w:lang w:val="uk-UA"/>
              </w:rPr>
              <w:t>20</w:t>
            </w:r>
            <w:r w:rsidRPr="004A5806">
              <w:t xml:space="preserve"> </w:t>
            </w:r>
            <w:r w:rsidRPr="004A5806">
              <w:t>АО</w:t>
            </w:r>
          </w:p>
        </w:tc>
        <w:tc>
          <w:tcPr>
            <w:tcW w:w="2379" w:type="dxa"/>
          </w:tcPr>
          <w:p w:rsidR="009611F0" w:rsidRPr="004A5806" w:rsidRDefault="009611F0" w:rsidP="009611F0">
            <w:r w:rsidRPr="004A5806">
              <w:t>Y7BCO92115B001273</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476"/>
        </w:trPr>
        <w:tc>
          <w:tcPr>
            <w:tcW w:w="539" w:type="dxa"/>
          </w:tcPr>
          <w:p w:rsidR="009611F0" w:rsidRPr="004A5806" w:rsidRDefault="009611F0" w:rsidP="009611F0">
            <w:pPr>
              <w:jc w:val="center"/>
              <w:rPr>
                <w:lang w:val="uk-UA"/>
              </w:rPr>
            </w:pPr>
            <w:r w:rsidRPr="004A5806">
              <w:rPr>
                <w:lang w:val="uk-UA"/>
              </w:rPr>
              <w:t>7</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9286 </w:t>
            </w:r>
            <w:r w:rsidRPr="004A5806">
              <w:t>АО</w:t>
            </w:r>
          </w:p>
        </w:tc>
        <w:tc>
          <w:tcPr>
            <w:tcW w:w="2379" w:type="dxa"/>
          </w:tcPr>
          <w:p w:rsidR="009611F0" w:rsidRPr="004A5806" w:rsidRDefault="009611F0" w:rsidP="009611F0">
            <w:r w:rsidRPr="004A5806">
              <w:t>Y7BCO92115B001276</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8</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9296 </w:t>
            </w:r>
            <w:r w:rsidRPr="004A5806">
              <w:t>АО</w:t>
            </w:r>
          </w:p>
        </w:tc>
        <w:tc>
          <w:tcPr>
            <w:tcW w:w="2379" w:type="dxa"/>
          </w:tcPr>
          <w:p w:rsidR="009611F0" w:rsidRPr="004A5806" w:rsidRDefault="009611F0" w:rsidP="009611F0">
            <w:r w:rsidRPr="004A5806">
              <w:t>Y7BCO92115B001279</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9</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9289 </w:t>
            </w:r>
            <w:r w:rsidRPr="004A5806">
              <w:t>АО</w:t>
            </w:r>
          </w:p>
        </w:tc>
        <w:tc>
          <w:tcPr>
            <w:tcW w:w="2379" w:type="dxa"/>
          </w:tcPr>
          <w:p w:rsidR="009611F0" w:rsidRPr="004A5806" w:rsidRDefault="009611F0" w:rsidP="009611F0">
            <w:r w:rsidRPr="004A5806">
              <w:t>Y7BCO92115B001277</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10</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9291 </w:t>
            </w:r>
            <w:r w:rsidRPr="004A5806">
              <w:t>АО</w:t>
            </w:r>
          </w:p>
        </w:tc>
        <w:tc>
          <w:tcPr>
            <w:tcW w:w="2379" w:type="dxa"/>
          </w:tcPr>
          <w:p w:rsidR="009611F0" w:rsidRPr="004A5806" w:rsidRDefault="009611F0" w:rsidP="009611F0">
            <w:r w:rsidRPr="004A5806">
              <w:t>Y7BCO92115B001278</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11</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9290 </w:t>
            </w:r>
            <w:r w:rsidRPr="004A5806">
              <w:t>АО</w:t>
            </w:r>
          </w:p>
        </w:tc>
        <w:tc>
          <w:tcPr>
            <w:tcW w:w="2379" w:type="dxa"/>
          </w:tcPr>
          <w:p w:rsidR="009611F0" w:rsidRPr="004A5806" w:rsidRDefault="009611F0" w:rsidP="009611F0">
            <w:r w:rsidRPr="004A5806">
              <w:t>Y7BCO92115B001286</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12</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9283 </w:t>
            </w:r>
            <w:r w:rsidRPr="004A5806">
              <w:t>АО</w:t>
            </w:r>
          </w:p>
        </w:tc>
        <w:tc>
          <w:tcPr>
            <w:tcW w:w="2379" w:type="dxa"/>
          </w:tcPr>
          <w:p w:rsidR="009611F0" w:rsidRPr="004A5806" w:rsidRDefault="009611F0" w:rsidP="009611F0">
            <w:r w:rsidRPr="004A5806">
              <w:t>Y7BCO92115B001284</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13</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9284 </w:t>
            </w:r>
            <w:r w:rsidRPr="004A5806">
              <w:t>АО</w:t>
            </w:r>
          </w:p>
        </w:tc>
        <w:tc>
          <w:tcPr>
            <w:tcW w:w="2379" w:type="dxa"/>
          </w:tcPr>
          <w:p w:rsidR="009611F0" w:rsidRPr="004A5806" w:rsidRDefault="009611F0" w:rsidP="009611F0">
            <w:r w:rsidRPr="004A5806">
              <w:t>Y7BCO92115B001280</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14</w:t>
            </w:r>
          </w:p>
        </w:tc>
        <w:tc>
          <w:tcPr>
            <w:tcW w:w="1761" w:type="dxa"/>
          </w:tcPr>
          <w:p w:rsidR="009611F0" w:rsidRPr="004A5806" w:rsidRDefault="009611F0" w:rsidP="009611F0">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r w:rsidRPr="004A5806">
              <w:t>АЕ</w:t>
            </w:r>
            <w:r w:rsidRPr="004A5806">
              <w:t xml:space="preserve"> 9255 </w:t>
            </w:r>
            <w:r w:rsidRPr="004A5806">
              <w:t>АО</w:t>
            </w:r>
          </w:p>
        </w:tc>
        <w:tc>
          <w:tcPr>
            <w:tcW w:w="2379" w:type="dxa"/>
          </w:tcPr>
          <w:p w:rsidR="009611F0" w:rsidRPr="004A5806" w:rsidRDefault="009611F0" w:rsidP="009611F0">
            <w:r w:rsidRPr="004A5806">
              <w:t>Y7BCO92115B001281</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uk-UA"/>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pPr>
            <w:r w:rsidRPr="004A5806">
              <w:t>03.04.2024</w:t>
            </w:r>
          </w:p>
        </w:tc>
      </w:tr>
      <w:tr w:rsidR="009611F0" w:rsidRPr="004A5806" w:rsidTr="009611F0">
        <w:trPr>
          <w:trHeight w:val="330"/>
        </w:trPr>
        <w:tc>
          <w:tcPr>
            <w:tcW w:w="539" w:type="dxa"/>
          </w:tcPr>
          <w:p w:rsidR="009611F0" w:rsidRPr="004A5806" w:rsidRDefault="009611F0" w:rsidP="009611F0">
            <w:pPr>
              <w:jc w:val="center"/>
              <w:rPr>
                <w:lang w:val="uk-UA"/>
              </w:rPr>
            </w:pPr>
            <w:r w:rsidRPr="004A5806">
              <w:rPr>
                <w:lang w:val="uk-UA"/>
              </w:rPr>
              <w:t>15</w:t>
            </w:r>
          </w:p>
        </w:tc>
        <w:tc>
          <w:tcPr>
            <w:tcW w:w="1761" w:type="dxa"/>
          </w:tcPr>
          <w:p w:rsidR="009611F0" w:rsidRPr="004A5806" w:rsidRDefault="009611F0" w:rsidP="009611F0">
            <w:pPr>
              <w:rPr>
                <w:rFonts w:eastAsia="Arial"/>
                <w:color w:val="000000"/>
              </w:rPr>
            </w:pPr>
            <w:r w:rsidRPr="004A5806">
              <w:rPr>
                <w:rFonts w:eastAsia="Arial"/>
                <w:color w:val="000000"/>
              </w:rPr>
              <w:t>Богдан</w:t>
            </w:r>
            <w:r w:rsidRPr="004A5806">
              <w:rPr>
                <w:rFonts w:eastAsia="Arial"/>
                <w:color w:val="000000"/>
              </w:rPr>
              <w:t xml:space="preserve"> </w:t>
            </w:r>
            <w:r w:rsidRPr="004A5806">
              <w:rPr>
                <w:rFonts w:eastAsia="Arial"/>
                <w:color w:val="000000"/>
              </w:rPr>
              <w:t>С</w:t>
            </w:r>
            <w:r w:rsidRPr="004A5806">
              <w:rPr>
                <w:rFonts w:eastAsia="Arial"/>
                <w:color w:val="000000"/>
              </w:rPr>
              <w:t>-</w:t>
            </w:r>
            <w:r w:rsidRPr="004A5806">
              <w:rPr>
                <w:rFonts w:eastAsia="Arial"/>
                <w:color w:val="000000"/>
              </w:rPr>
              <w:t>О</w:t>
            </w:r>
            <w:r w:rsidRPr="004A5806">
              <w:rPr>
                <w:rFonts w:eastAsia="Arial"/>
                <w:color w:val="000000"/>
              </w:rPr>
              <w:t>9211</w:t>
            </w:r>
          </w:p>
        </w:tc>
        <w:tc>
          <w:tcPr>
            <w:tcW w:w="1388" w:type="dxa"/>
            <w:gridSpan w:val="3"/>
          </w:tcPr>
          <w:p w:rsidR="009611F0" w:rsidRPr="004A5806" w:rsidRDefault="009611F0" w:rsidP="009611F0">
            <w:pPr>
              <w:rPr>
                <w:lang w:val="uk-UA"/>
              </w:rPr>
            </w:pPr>
            <w:r w:rsidRPr="004A5806">
              <w:t>АЕ</w:t>
            </w:r>
            <w:r w:rsidRPr="004A5806">
              <w:t xml:space="preserve"> </w:t>
            </w:r>
            <w:r w:rsidRPr="004A5806">
              <w:rPr>
                <w:lang w:val="uk-UA"/>
              </w:rPr>
              <w:t>6730</w:t>
            </w:r>
            <w:r w:rsidRPr="004A5806">
              <w:rPr>
                <w:lang w:val="uk-UA"/>
              </w:rPr>
              <w:t>ХС</w:t>
            </w:r>
          </w:p>
        </w:tc>
        <w:tc>
          <w:tcPr>
            <w:tcW w:w="2379" w:type="dxa"/>
          </w:tcPr>
          <w:p w:rsidR="009611F0" w:rsidRPr="004A5806" w:rsidRDefault="009611F0" w:rsidP="009611F0">
            <w:pPr>
              <w:rPr>
                <w:lang w:val="uk-UA"/>
              </w:rPr>
            </w:pPr>
            <w:r w:rsidRPr="004A5806">
              <w:t>Y7BCO92115B0012</w:t>
            </w:r>
            <w:r w:rsidRPr="004A5806">
              <w:rPr>
                <w:lang w:val="uk-UA"/>
              </w:rPr>
              <w:t>54</w:t>
            </w:r>
          </w:p>
        </w:tc>
        <w:tc>
          <w:tcPr>
            <w:tcW w:w="992" w:type="dxa"/>
            <w:noWrap/>
          </w:tcPr>
          <w:p w:rsidR="009611F0" w:rsidRPr="004A5806" w:rsidRDefault="009611F0" w:rsidP="009611F0">
            <w:pPr>
              <w:jc w:val="center"/>
            </w:pPr>
            <w:r w:rsidRPr="004A5806">
              <w:t>2005</w:t>
            </w:r>
          </w:p>
        </w:tc>
        <w:tc>
          <w:tcPr>
            <w:tcW w:w="851" w:type="dxa"/>
          </w:tcPr>
          <w:p w:rsidR="009611F0" w:rsidRPr="004A5806" w:rsidRDefault="009611F0" w:rsidP="009611F0">
            <w:pPr>
              <w:jc w:val="center"/>
              <w:rPr>
                <w:lang w:val="en-US"/>
              </w:rPr>
            </w:pPr>
            <w:r w:rsidRPr="004A5806">
              <w:rPr>
                <w:lang w:val="en-US"/>
              </w:rPr>
              <w:t>D</w:t>
            </w:r>
            <w:r w:rsidRPr="004A5806">
              <w:rPr>
                <w:lang w:val="uk-UA"/>
              </w:rPr>
              <w:t>2</w:t>
            </w:r>
          </w:p>
        </w:tc>
        <w:tc>
          <w:tcPr>
            <w:tcW w:w="992" w:type="dxa"/>
          </w:tcPr>
          <w:p w:rsidR="009611F0" w:rsidRPr="004A5806" w:rsidRDefault="009611F0" w:rsidP="009611F0">
            <w:pPr>
              <w:jc w:val="center"/>
              <w:rPr>
                <w:lang w:val="uk-UA"/>
              </w:rPr>
            </w:pPr>
            <w:r w:rsidRPr="004A5806">
              <w:rPr>
                <w:lang w:val="uk-UA"/>
              </w:rPr>
              <w:t>2</w:t>
            </w:r>
          </w:p>
        </w:tc>
        <w:tc>
          <w:tcPr>
            <w:tcW w:w="1333" w:type="dxa"/>
            <w:gridSpan w:val="2"/>
          </w:tcPr>
          <w:p w:rsidR="009611F0" w:rsidRPr="004A5806" w:rsidRDefault="009611F0" w:rsidP="009611F0">
            <w:pPr>
              <w:jc w:val="center"/>
              <w:rPr>
                <w:lang w:val="uk-UA"/>
              </w:rPr>
            </w:pPr>
            <w:r w:rsidRPr="004A5806">
              <w:rPr>
                <w:lang w:val="uk-UA"/>
              </w:rPr>
              <w:t>19</w:t>
            </w:r>
            <w:r w:rsidRPr="004A5806">
              <w:t>.04.2024</w:t>
            </w:r>
          </w:p>
        </w:tc>
      </w:tr>
      <w:tr w:rsidR="009611F0" w:rsidRPr="004A5806" w:rsidTr="009611F0">
        <w:trPr>
          <w:trHeight w:val="330"/>
        </w:trPr>
        <w:tc>
          <w:tcPr>
            <w:tcW w:w="539" w:type="dxa"/>
          </w:tcPr>
          <w:p w:rsidR="009611F0" w:rsidRPr="004A5806" w:rsidRDefault="009611F0" w:rsidP="009611F0">
            <w:pPr>
              <w:rPr>
                <w:lang w:val="uk-UA"/>
              </w:rPr>
            </w:pPr>
            <w:r w:rsidRPr="004A5806">
              <w:rPr>
                <w:lang w:val="uk-UA"/>
              </w:rPr>
              <w:t>16</w:t>
            </w:r>
          </w:p>
        </w:tc>
        <w:tc>
          <w:tcPr>
            <w:tcW w:w="1761" w:type="dxa"/>
          </w:tcPr>
          <w:p w:rsidR="009611F0" w:rsidRPr="004A5806" w:rsidRDefault="009611F0" w:rsidP="009611F0">
            <w:r w:rsidRPr="004A5806">
              <w:t>ГАЗ</w:t>
            </w:r>
            <w:r w:rsidRPr="004A5806">
              <w:t xml:space="preserve">    31029</w:t>
            </w:r>
          </w:p>
        </w:tc>
        <w:tc>
          <w:tcPr>
            <w:tcW w:w="1388" w:type="dxa"/>
            <w:gridSpan w:val="3"/>
          </w:tcPr>
          <w:p w:rsidR="009611F0" w:rsidRPr="004A5806" w:rsidRDefault="009611F0" w:rsidP="009611F0">
            <w:r w:rsidRPr="004A5806">
              <w:t xml:space="preserve">260-48 </w:t>
            </w:r>
            <w:r w:rsidRPr="004A5806">
              <w:t>АВ</w:t>
            </w:r>
          </w:p>
        </w:tc>
        <w:tc>
          <w:tcPr>
            <w:tcW w:w="2379" w:type="dxa"/>
          </w:tcPr>
          <w:p w:rsidR="009611F0" w:rsidRPr="004A5806" w:rsidRDefault="009611F0" w:rsidP="009611F0">
            <w:pPr>
              <w:jc w:val="center"/>
            </w:pPr>
            <w:r w:rsidRPr="004A5806">
              <w:t>ХТН</w:t>
            </w:r>
            <w:r w:rsidRPr="004A5806">
              <w:t>310290R0208298</w:t>
            </w:r>
          </w:p>
        </w:tc>
        <w:tc>
          <w:tcPr>
            <w:tcW w:w="992" w:type="dxa"/>
            <w:noWrap/>
          </w:tcPr>
          <w:p w:rsidR="009611F0" w:rsidRPr="004A5806" w:rsidRDefault="009611F0" w:rsidP="009611F0">
            <w:pPr>
              <w:jc w:val="center"/>
              <w:rPr>
                <w:lang w:val="uk-UA"/>
              </w:rPr>
            </w:pPr>
            <w:r w:rsidRPr="004A5806">
              <w:rPr>
                <w:lang w:val="uk-UA"/>
              </w:rPr>
              <w:t>1995</w:t>
            </w:r>
          </w:p>
        </w:tc>
        <w:tc>
          <w:tcPr>
            <w:tcW w:w="851" w:type="dxa"/>
          </w:tcPr>
          <w:p w:rsidR="009611F0" w:rsidRPr="004A5806" w:rsidRDefault="009611F0" w:rsidP="009611F0">
            <w:pPr>
              <w:jc w:val="center"/>
              <w:rPr>
                <w:lang w:val="en-US"/>
              </w:rPr>
            </w:pPr>
            <w:r w:rsidRPr="004A5806">
              <w:t>В</w:t>
            </w:r>
            <w:r w:rsidRPr="004A5806">
              <w:t>3</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rPr>
                <w:lang w:val="uk-UA"/>
              </w:rPr>
            </w:pPr>
            <w:r w:rsidRPr="004A5806">
              <w:rPr>
                <w:lang w:val="uk-UA"/>
              </w:rPr>
              <w:t>03.04.2024</w:t>
            </w:r>
          </w:p>
        </w:tc>
      </w:tr>
      <w:tr w:rsidR="009611F0" w:rsidRPr="004A5806" w:rsidTr="009611F0">
        <w:trPr>
          <w:trHeight w:val="330"/>
        </w:trPr>
        <w:tc>
          <w:tcPr>
            <w:tcW w:w="539" w:type="dxa"/>
          </w:tcPr>
          <w:p w:rsidR="009611F0" w:rsidRPr="004A5806" w:rsidRDefault="009611F0" w:rsidP="009611F0">
            <w:pPr>
              <w:rPr>
                <w:lang w:val="uk-UA"/>
              </w:rPr>
            </w:pPr>
            <w:r w:rsidRPr="004A5806">
              <w:t>1</w:t>
            </w:r>
            <w:r w:rsidRPr="004A5806">
              <w:rPr>
                <w:lang w:val="uk-UA"/>
              </w:rPr>
              <w:t>7</w:t>
            </w:r>
          </w:p>
        </w:tc>
        <w:tc>
          <w:tcPr>
            <w:tcW w:w="1761" w:type="dxa"/>
          </w:tcPr>
          <w:p w:rsidR="009611F0" w:rsidRPr="004A5806" w:rsidRDefault="009611F0" w:rsidP="009611F0">
            <w:r w:rsidRPr="004A5806">
              <w:t>Сузукі</w:t>
            </w:r>
            <w:r w:rsidRPr="004A5806">
              <w:t xml:space="preserve"> </w:t>
            </w:r>
            <w:r w:rsidRPr="004A5806">
              <w:t>Гранд</w:t>
            </w:r>
            <w:r w:rsidRPr="004A5806">
              <w:t xml:space="preserve"> </w:t>
            </w:r>
            <w:r w:rsidRPr="004A5806">
              <w:t>Вітара</w:t>
            </w:r>
          </w:p>
        </w:tc>
        <w:tc>
          <w:tcPr>
            <w:tcW w:w="1388" w:type="dxa"/>
            <w:gridSpan w:val="3"/>
          </w:tcPr>
          <w:p w:rsidR="009611F0" w:rsidRPr="004A5806" w:rsidRDefault="009611F0" w:rsidP="009611F0">
            <w:r w:rsidRPr="004A5806">
              <w:t xml:space="preserve">422-84 </w:t>
            </w:r>
            <w:r w:rsidRPr="004A5806">
              <w:t>АВ</w:t>
            </w:r>
          </w:p>
        </w:tc>
        <w:tc>
          <w:tcPr>
            <w:tcW w:w="2379" w:type="dxa"/>
          </w:tcPr>
          <w:p w:rsidR="009611F0" w:rsidRPr="004A5806" w:rsidRDefault="009611F0" w:rsidP="009611F0">
            <w:pPr>
              <w:jc w:val="center"/>
            </w:pPr>
            <w:r w:rsidRPr="004A5806">
              <w:t>JSATL52U00150316</w:t>
            </w:r>
          </w:p>
        </w:tc>
        <w:tc>
          <w:tcPr>
            <w:tcW w:w="992" w:type="dxa"/>
            <w:noWrap/>
          </w:tcPr>
          <w:p w:rsidR="009611F0" w:rsidRPr="004A5806" w:rsidRDefault="009611F0" w:rsidP="009611F0">
            <w:pPr>
              <w:jc w:val="center"/>
              <w:rPr>
                <w:lang w:val="uk-UA"/>
              </w:rPr>
            </w:pPr>
            <w:r w:rsidRPr="004A5806">
              <w:rPr>
                <w:lang w:val="uk-UA"/>
              </w:rPr>
              <w:t>2000</w:t>
            </w:r>
          </w:p>
        </w:tc>
        <w:tc>
          <w:tcPr>
            <w:tcW w:w="851" w:type="dxa"/>
          </w:tcPr>
          <w:p w:rsidR="009611F0" w:rsidRPr="004A5806" w:rsidRDefault="009611F0" w:rsidP="009611F0">
            <w:pPr>
              <w:jc w:val="center"/>
              <w:rPr>
                <w:lang w:val="uk-UA"/>
              </w:rPr>
            </w:pPr>
            <w:r w:rsidRPr="004A5806">
              <w:t>В</w:t>
            </w:r>
            <w:r w:rsidRPr="004A5806">
              <w:t>2</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pPr>
            <w:r w:rsidRPr="004A5806">
              <w:rPr>
                <w:lang w:val="uk-UA"/>
              </w:rPr>
              <w:t>26.07.2024</w:t>
            </w:r>
          </w:p>
        </w:tc>
      </w:tr>
      <w:tr w:rsidR="009611F0" w:rsidRPr="004A5806" w:rsidTr="009611F0">
        <w:trPr>
          <w:trHeight w:val="330"/>
        </w:trPr>
        <w:tc>
          <w:tcPr>
            <w:tcW w:w="539" w:type="dxa"/>
          </w:tcPr>
          <w:p w:rsidR="009611F0" w:rsidRPr="004A5806" w:rsidRDefault="009611F0" w:rsidP="009611F0">
            <w:pPr>
              <w:rPr>
                <w:lang w:val="uk-UA"/>
              </w:rPr>
            </w:pPr>
            <w:r w:rsidRPr="004A5806">
              <w:rPr>
                <w:lang w:val="uk-UA"/>
              </w:rPr>
              <w:t>18</w:t>
            </w:r>
          </w:p>
        </w:tc>
        <w:tc>
          <w:tcPr>
            <w:tcW w:w="1761" w:type="dxa"/>
          </w:tcPr>
          <w:p w:rsidR="009611F0" w:rsidRPr="004A5806" w:rsidRDefault="009611F0" w:rsidP="009611F0">
            <w:r w:rsidRPr="004A5806">
              <w:t>Рено</w:t>
            </w:r>
            <w:r w:rsidRPr="004A5806">
              <w:t xml:space="preserve"> </w:t>
            </w:r>
            <w:r w:rsidRPr="004A5806">
              <w:t>Майстер</w:t>
            </w:r>
          </w:p>
        </w:tc>
        <w:tc>
          <w:tcPr>
            <w:tcW w:w="1388" w:type="dxa"/>
            <w:gridSpan w:val="3"/>
          </w:tcPr>
          <w:p w:rsidR="009611F0" w:rsidRPr="004A5806" w:rsidRDefault="009611F0" w:rsidP="009611F0">
            <w:r w:rsidRPr="004A5806">
              <w:t>AE 0390 KM</w:t>
            </w:r>
          </w:p>
        </w:tc>
        <w:tc>
          <w:tcPr>
            <w:tcW w:w="2379" w:type="dxa"/>
          </w:tcPr>
          <w:p w:rsidR="009611F0" w:rsidRPr="004A5806" w:rsidRDefault="009611F0" w:rsidP="009611F0">
            <w:pPr>
              <w:jc w:val="center"/>
            </w:pPr>
            <w:r w:rsidRPr="004A5806">
              <w:t>F1FDCVL538174368</w:t>
            </w:r>
          </w:p>
        </w:tc>
        <w:tc>
          <w:tcPr>
            <w:tcW w:w="992" w:type="dxa"/>
            <w:noWrap/>
          </w:tcPr>
          <w:p w:rsidR="009611F0" w:rsidRPr="004A5806" w:rsidRDefault="009611F0" w:rsidP="009611F0">
            <w:pPr>
              <w:jc w:val="center"/>
              <w:rPr>
                <w:lang w:val="uk-UA"/>
              </w:rPr>
            </w:pPr>
            <w:r w:rsidRPr="004A5806">
              <w:rPr>
                <w:lang w:val="uk-UA"/>
              </w:rPr>
              <w:t>2007</w:t>
            </w:r>
          </w:p>
        </w:tc>
        <w:tc>
          <w:tcPr>
            <w:tcW w:w="851" w:type="dxa"/>
          </w:tcPr>
          <w:p w:rsidR="009611F0" w:rsidRPr="004A5806" w:rsidRDefault="009611F0" w:rsidP="009611F0">
            <w:pPr>
              <w:jc w:val="center"/>
              <w:rPr>
                <w:lang w:val="uk-UA"/>
              </w:rPr>
            </w:pPr>
            <w:r w:rsidRPr="004A5806">
              <w:t>В</w:t>
            </w:r>
            <w:r w:rsidRPr="004A5806">
              <w:t>3</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pPr>
            <w:r w:rsidRPr="004A5806">
              <w:t>26.07.2024</w:t>
            </w:r>
          </w:p>
        </w:tc>
      </w:tr>
      <w:tr w:rsidR="009611F0" w:rsidRPr="004A5806" w:rsidTr="009611F0">
        <w:trPr>
          <w:trHeight w:val="330"/>
        </w:trPr>
        <w:tc>
          <w:tcPr>
            <w:tcW w:w="539" w:type="dxa"/>
          </w:tcPr>
          <w:p w:rsidR="009611F0" w:rsidRPr="004A5806" w:rsidRDefault="009611F0" w:rsidP="009611F0">
            <w:pPr>
              <w:rPr>
                <w:lang w:val="uk-UA"/>
              </w:rPr>
            </w:pPr>
            <w:r w:rsidRPr="004A5806">
              <w:rPr>
                <w:lang w:val="uk-UA"/>
              </w:rPr>
              <w:t>19</w:t>
            </w:r>
          </w:p>
        </w:tc>
        <w:tc>
          <w:tcPr>
            <w:tcW w:w="1761" w:type="dxa"/>
          </w:tcPr>
          <w:p w:rsidR="009611F0" w:rsidRPr="004A5806" w:rsidRDefault="009611F0" w:rsidP="009611F0">
            <w:r w:rsidRPr="004A5806">
              <w:t>Рено</w:t>
            </w:r>
            <w:r w:rsidRPr="004A5806">
              <w:t xml:space="preserve"> </w:t>
            </w:r>
            <w:r w:rsidRPr="004A5806">
              <w:t>Майстер</w:t>
            </w:r>
          </w:p>
        </w:tc>
        <w:tc>
          <w:tcPr>
            <w:tcW w:w="1388" w:type="dxa"/>
            <w:gridSpan w:val="3"/>
          </w:tcPr>
          <w:p w:rsidR="009611F0" w:rsidRPr="004A5806" w:rsidRDefault="009611F0" w:rsidP="009611F0">
            <w:r w:rsidRPr="004A5806">
              <w:t>АЕ</w:t>
            </w:r>
            <w:r w:rsidRPr="004A5806">
              <w:t xml:space="preserve"> 8702 </w:t>
            </w:r>
            <w:r w:rsidRPr="004A5806">
              <w:t>НС</w:t>
            </w:r>
          </w:p>
        </w:tc>
        <w:tc>
          <w:tcPr>
            <w:tcW w:w="2379" w:type="dxa"/>
          </w:tcPr>
          <w:p w:rsidR="009611F0" w:rsidRPr="004A5806" w:rsidRDefault="009611F0" w:rsidP="009611F0">
            <w:pPr>
              <w:rPr>
                <w:lang w:val="uk-UA"/>
              </w:rPr>
            </w:pPr>
            <w:r w:rsidRPr="004A5806">
              <w:t>VF1MAF4CE45988557</w:t>
            </w:r>
          </w:p>
        </w:tc>
        <w:tc>
          <w:tcPr>
            <w:tcW w:w="992" w:type="dxa"/>
            <w:noWrap/>
          </w:tcPr>
          <w:p w:rsidR="009611F0" w:rsidRPr="004A5806" w:rsidRDefault="009611F0" w:rsidP="009611F0">
            <w:pPr>
              <w:jc w:val="center"/>
              <w:rPr>
                <w:lang w:val="uk-UA"/>
              </w:rPr>
            </w:pPr>
            <w:r w:rsidRPr="004A5806">
              <w:rPr>
                <w:lang w:val="uk-UA"/>
              </w:rPr>
              <w:t>2011</w:t>
            </w:r>
          </w:p>
        </w:tc>
        <w:tc>
          <w:tcPr>
            <w:tcW w:w="851" w:type="dxa"/>
          </w:tcPr>
          <w:p w:rsidR="009611F0" w:rsidRPr="004A5806" w:rsidRDefault="009611F0" w:rsidP="009611F0">
            <w:pPr>
              <w:jc w:val="center"/>
              <w:rPr>
                <w:lang w:val="uk-UA"/>
              </w:rPr>
            </w:pPr>
            <w:r w:rsidRPr="004A5806">
              <w:t>В</w:t>
            </w:r>
            <w:r w:rsidRPr="004A5806">
              <w:t>3</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pPr>
            <w:r w:rsidRPr="004A5806">
              <w:t>26.07.2024</w:t>
            </w:r>
          </w:p>
        </w:tc>
      </w:tr>
      <w:tr w:rsidR="009611F0" w:rsidRPr="004A5806" w:rsidTr="009611F0">
        <w:trPr>
          <w:trHeight w:val="330"/>
        </w:trPr>
        <w:tc>
          <w:tcPr>
            <w:tcW w:w="539" w:type="dxa"/>
          </w:tcPr>
          <w:p w:rsidR="009611F0" w:rsidRPr="004A5806" w:rsidRDefault="009611F0" w:rsidP="009611F0">
            <w:pPr>
              <w:rPr>
                <w:lang w:val="uk-UA"/>
              </w:rPr>
            </w:pPr>
            <w:r w:rsidRPr="004A5806">
              <w:t>2</w:t>
            </w:r>
            <w:r w:rsidRPr="004A5806">
              <w:rPr>
                <w:lang w:val="uk-UA"/>
              </w:rPr>
              <w:t>0</w:t>
            </w:r>
          </w:p>
        </w:tc>
        <w:tc>
          <w:tcPr>
            <w:tcW w:w="1761" w:type="dxa"/>
          </w:tcPr>
          <w:p w:rsidR="009611F0" w:rsidRPr="004A5806" w:rsidRDefault="009611F0" w:rsidP="009611F0">
            <w:r w:rsidRPr="004A5806">
              <w:t>Рено</w:t>
            </w:r>
            <w:r w:rsidRPr="004A5806">
              <w:t xml:space="preserve"> </w:t>
            </w:r>
            <w:r w:rsidRPr="004A5806">
              <w:t>Трафік</w:t>
            </w:r>
          </w:p>
        </w:tc>
        <w:tc>
          <w:tcPr>
            <w:tcW w:w="1388" w:type="dxa"/>
            <w:gridSpan w:val="3"/>
          </w:tcPr>
          <w:p w:rsidR="009611F0" w:rsidRPr="004A5806" w:rsidRDefault="009611F0" w:rsidP="009611F0">
            <w:r w:rsidRPr="004A5806">
              <w:t>АЕ</w:t>
            </w:r>
            <w:r w:rsidRPr="004A5806">
              <w:t xml:space="preserve"> 3008 </w:t>
            </w:r>
            <w:r w:rsidRPr="004A5806">
              <w:t>КО</w:t>
            </w:r>
          </w:p>
        </w:tc>
        <w:tc>
          <w:tcPr>
            <w:tcW w:w="2379" w:type="dxa"/>
          </w:tcPr>
          <w:p w:rsidR="009611F0" w:rsidRPr="004A5806" w:rsidRDefault="009611F0" w:rsidP="009611F0">
            <w:pPr>
              <w:jc w:val="center"/>
            </w:pPr>
            <w:r w:rsidRPr="004A5806">
              <w:t>VF13JL61858699998</w:t>
            </w:r>
          </w:p>
        </w:tc>
        <w:tc>
          <w:tcPr>
            <w:tcW w:w="992" w:type="dxa"/>
            <w:noWrap/>
          </w:tcPr>
          <w:p w:rsidR="009611F0" w:rsidRPr="004A5806" w:rsidRDefault="009611F0" w:rsidP="009611F0">
            <w:pPr>
              <w:jc w:val="center"/>
              <w:rPr>
                <w:lang w:val="uk-UA"/>
              </w:rPr>
            </w:pPr>
            <w:r w:rsidRPr="004A5806">
              <w:rPr>
                <w:lang w:val="uk-UA"/>
              </w:rPr>
              <w:t>2017</w:t>
            </w:r>
          </w:p>
        </w:tc>
        <w:tc>
          <w:tcPr>
            <w:tcW w:w="851" w:type="dxa"/>
          </w:tcPr>
          <w:p w:rsidR="009611F0" w:rsidRPr="004A5806" w:rsidRDefault="009611F0" w:rsidP="009611F0">
            <w:pPr>
              <w:jc w:val="center"/>
              <w:rPr>
                <w:lang w:val="uk-UA"/>
              </w:rPr>
            </w:pPr>
            <w:r w:rsidRPr="004A5806">
              <w:t>В</w:t>
            </w:r>
            <w:r w:rsidRPr="004A5806">
              <w:t>1</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pPr>
            <w:r w:rsidRPr="004A5806">
              <w:t>26.07.2024</w:t>
            </w:r>
          </w:p>
        </w:tc>
      </w:tr>
      <w:tr w:rsidR="009611F0" w:rsidRPr="004A5806" w:rsidTr="009611F0">
        <w:trPr>
          <w:trHeight w:val="330"/>
        </w:trPr>
        <w:tc>
          <w:tcPr>
            <w:tcW w:w="539" w:type="dxa"/>
          </w:tcPr>
          <w:p w:rsidR="009611F0" w:rsidRPr="004A5806" w:rsidRDefault="009611F0" w:rsidP="009611F0">
            <w:pPr>
              <w:rPr>
                <w:lang w:val="uk-UA"/>
              </w:rPr>
            </w:pPr>
            <w:r w:rsidRPr="004A5806">
              <w:t>2</w:t>
            </w:r>
            <w:r w:rsidRPr="004A5806">
              <w:rPr>
                <w:lang w:val="uk-UA"/>
              </w:rPr>
              <w:t>1</w:t>
            </w:r>
          </w:p>
        </w:tc>
        <w:tc>
          <w:tcPr>
            <w:tcW w:w="1761" w:type="dxa"/>
          </w:tcPr>
          <w:p w:rsidR="009611F0" w:rsidRPr="004A5806" w:rsidRDefault="009611F0" w:rsidP="009611F0">
            <w:r w:rsidRPr="004A5806">
              <w:t xml:space="preserve">Mitsubishi   Galant  </w:t>
            </w:r>
          </w:p>
        </w:tc>
        <w:tc>
          <w:tcPr>
            <w:tcW w:w="1388" w:type="dxa"/>
            <w:gridSpan w:val="3"/>
          </w:tcPr>
          <w:p w:rsidR="009611F0" w:rsidRPr="004A5806" w:rsidRDefault="009611F0" w:rsidP="009611F0">
            <w:r w:rsidRPr="004A5806">
              <w:t>AE 5552 CI</w:t>
            </w:r>
          </w:p>
        </w:tc>
        <w:tc>
          <w:tcPr>
            <w:tcW w:w="2379" w:type="dxa"/>
          </w:tcPr>
          <w:p w:rsidR="009611F0" w:rsidRPr="004A5806" w:rsidRDefault="009611F0" w:rsidP="009611F0">
            <w:pPr>
              <w:jc w:val="center"/>
            </w:pPr>
            <w:r w:rsidRPr="004A5806">
              <w:t>4MBSRDM1A9E701799</w:t>
            </w:r>
          </w:p>
        </w:tc>
        <w:tc>
          <w:tcPr>
            <w:tcW w:w="992" w:type="dxa"/>
            <w:noWrap/>
          </w:tcPr>
          <w:p w:rsidR="009611F0" w:rsidRPr="004A5806" w:rsidRDefault="009611F0" w:rsidP="009611F0">
            <w:pPr>
              <w:jc w:val="center"/>
              <w:rPr>
                <w:lang w:val="uk-UA"/>
              </w:rPr>
            </w:pPr>
            <w:r w:rsidRPr="004A5806">
              <w:rPr>
                <w:lang w:val="uk-UA"/>
              </w:rPr>
              <w:t>2008</w:t>
            </w:r>
          </w:p>
        </w:tc>
        <w:tc>
          <w:tcPr>
            <w:tcW w:w="851" w:type="dxa"/>
          </w:tcPr>
          <w:p w:rsidR="009611F0" w:rsidRPr="004A5806" w:rsidRDefault="009611F0" w:rsidP="009611F0">
            <w:pPr>
              <w:jc w:val="center"/>
              <w:rPr>
                <w:lang w:val="uk-UA"/>
              </w:rPr>
            </w:pPr>
            <w:r w:rsidRPr="004A5806">
              <w:t>В</w:t>
            </w:r>
            <w:r w:rsidRPr="004A5806">
              <w:t>3</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pPr>
            <w:r w:rsidRPr="004A5806">
              <w:t>26.07.2024</w:t>
            </w:r>
          </w:p>
        </w:tc>
      </w:tr>
      <w:tr w:rsidR="009611F0" w:rsidRPr="004A5806" w:rsidTr="009611F0">
        <w:trPr>
          <w:trHeight w:val="330"/>
        </w:trPr>
        <w:tc>
          <w:tcPr>
            <w:tcW w:w="539" w:type="dxa"/>
          </w:tcPr>
          <w:p w:rsidR="009611F0" w:rsidRPr="004A5806" w:rsidRDefault="009611F0" w:rsidP="009611F0">
            <w:pPr>
              <w:rPr>
                <w:lang w:val="uk-UA"/>
              </w:rPr>
            </w:pPr>
            <w:r w:rsidRPr="004A5806">
              <w:t>2</w:t>
            </w:r>
            <w:r w:rsidRPr="004A5806">
              <w:rPr>
                <w:lang w:val="uk-UA"/>
              </w:rPr>
              <w:t>2</w:t>
            </w:r>
          </w:p>
        </w:tc>
        <w:tc>
          <w:tcPr>
            <w:tcW w:w="1761" w:type="dxa"/>
          </w:tcPr>
          <w:p w:rsidR="009611F0" w:rsidRPr="004A5806" w:rsidRDefault="009611F0" w:rsidP="009611F0">
            <w:r w:rsidRPr="004A5806">
              <w:t>Мазда</w:t>
            </w:r>
            <w:r w:rsidRPr="004A5806">
              <w:t xml:space="preserve"> </w:t>
            </w:r>
            <w:r w:rsidRPr="004A5806">
              <w:t>Е</w:t>
            </w:r>
            <w:r w:rsidRPr="004A5806">
              <w:t>2200</w:t>
            </w:r>
          </w:p>
        </w:tc>
        <w:tc>
          <w:tcPr>
            <w:tcW w:w="1388" w:type="dxa"/>
            <w:gridSpan w:val="3"/>
          </w:tcPr>
          <w:p w:rsidR="009611F0" w:rsidRPr="004A5806" w:rsidRDefault="009611F0" w:rsidP="009611F0">
            <w:r w:rsidRPr="004A5806">
              <w:t>АЕ</w:t>
            </w:r>
            <w:r w:rsidRPr="004A5806">
              <w:t>7978</w:t>
            </w:r>
            <w:r w:rsidRPr="004A5806">
              <w:t>НН</w:t>
            </w:r>
          </w:p>
        </w:tc>
        <w:tc>
          <w:tcPr>
            <w:tcW w:w="2379" w:type="dxa"/>
          </w:tcPr>
          <w:p w:rsidR="009611F0" w:rsidRPr="004A5806" w:rsidRDefault="009611F0" w:rsidP="009611F0">
            <w:pPr>
              <w:jc w:val="center"/>
            </w:pPr>
            <w:r w:rsidRPr="004A5806">
              <w:t>JMZSKY02100105649</w:t>
            </w:r>
          </w:p>
        </w:tc>
        <w:tc>
          <w:tcPr>
            <w:tcW w:w="992" w:type="dxa"/>
            <w:noWrap/>
          </w:tcPr>
          <w:p w:rsidR="009611F0" w:rsidRPr="004A5806" w:rsidRDefault="009611F0" w:rsidP="009611F0">
            <w:pPr>
              <w:jc w:val="center"/>
              <w:rPr>
                <w:lang w:val="uk-UA"/>
              </w:rPr>
            </w:pPr>
            <w:r w:rsidRPr="004A5806">
              <w:rPr>
                <w:lang w:val="uk-UA"/>
              </w:rPr>
              <w:t>2001</w:t>
            </w:r>
          </w:p>
        </w:tc>
        <w:tc>
          <w:tcPr>
            <w:tcW w:w="851" w:type="dxa"/>
          </w:tcPr>
          <w:p w:rsidR="009611F0" w:rsidRPr="004A5806" w:rsidRDefault="009611F0" w:rsidP="009611F0">
            <w:pPr>
              <w:jc w:val="center"/>
              <w:rPr>
                <w:lang w:val="en-US"/>
              </w:rPr>
            </w:pPr>
            <w:r w:rsidRPr="004A5806">
              <w:t>В</w:t>
            </w:r>
            <w:r w:rsidRPr="004A5806">
              <w:t>3</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pPr>
            <w:r w:rsidRPr="004A5806">
              <w:t>26.07.2024</w:t>
            </w:r>
          </w:p>
        </w:tc>
      </w:tr>
      <w:tr w:rsidR="009611F0" w:rsidRPr="004A5806" w:rsidTr="009611F0">
        <w:trPr>
          <w:trHeight w:val="330"/>
        </w:trPr>
        <w:tc>
          <w:tcPr>
            <w:tcW w:w="539" w:type="dxa"/>
          </w:tcPr>
          <w:p w:rsidR="009611F0" w:rsidRPr="004A5806" w:rsidRDefault="009611F0" w:rsidP="009611F0">
            <w:pPr>
              <w:rPr>
                <w:lang w:val="uk-UA"/>
              </w:rPr>
            </w:pPr>
            <w:r w:rsidRPr="004A5806">
              <w:t>2</w:t>
            </w:r>
            <w:r w:rsidRPr="004A5806">
              <w:rPr>
                <w:lang w:val="uk-UA"/>
              </w:rPr>
              <w:t>3</w:t>
            </w:r>
          </w:p>
        </w:tc>
        <w:tc>
          <w:tcPr>
            <w:tcW w:w="1761" w:type="dxa"/>
          </w:tcPr>
          <w:p w:rsidR="009611F0" w:rsidRPr="004A5806" w:rsidRDefault="009611F0" w:rsidP="009611F0">
            <w:r w:rsidRPr="004A5806">
              <w:t>ISUZU NOR 71R</w:t>
            </w:r>
          </w:p>
        </w:tc>
        <w:tc>
          <w:tcPr>
            <w:tcW w:w="1388" w:type="dxa"/>
            <w:gridSpan w:val="3"/>
          </w:tcPr>
          <w:p w:rsidR="009611F0" w:rsidRPr="004A5806" w:rsidRDefault="009611F0" w:rsidP="009611F0">
            <w:r w:rsidRPr="004A5806">
              <w:t>АЕ</w:t>
            </w:r>
            <w:r w:rsidRPr="004A5806">
              <w:t xml:space="preserve">0389 </w:t>
            </w:r>
            <w:r w:rsidRPr="004A5806">
              <w:t>КМ</w:t>
            </w:r>
          </w:p>
        </w:tc>
        <w:tc>
          <w:tcPr>
            <w:tcW w:w="2379" w:type="dxa"/>
          </w:tcPr>
          <w:p w:rsidR="009611F0" w:rsidRPr="004A5806" w:rsidRDefault="009611F0" w:rsidP="009611F0">
            <w:r w:rsidRPr="004A5806">
              <w:t>Y6LN1R71P7L000380</w:t>
            </w:r>
          </w:p>
        </w:tc>
        <w:tc>
          <w:tcPr>
            <w:tcW w:w="992" w:type="dxa"/>
            <w:noWrap/>
          </w:tcPr>
          <w:p w:rsidR="009611F0" w:rsidRPr="004A5806" w:rsidRDefault="009611F0" w:rsidP="009611F0">
            <w:pPr>
              <w:jc w:val="center"/>
              <w:rPr>
                <w:lang w:val="uk-UA"/>
              </w:rPr>
            </w:pPr>
            <w:r w:rsidRPr="004A5806">
              <w:rPr>
                <w:lang w:val="uk-UA"/>
              </w:rPr>
              <w:t>2007</w:t>
            </w:r>
          </w:p>
        </w:tc>
        <w:tc>
          <w:tcPr>
            <w:tcW w:w="851" w:type="dxa"/>
          </w:tcPr>
          <w:p w:rsidR="009611F0" w:rsidRPr="004A5806" w:rsidRDefault="009611F0" w:rsidP="009611F0">
            <w:pPr>
              <w:jc w:val="center"/>
              <w:rPr>
                <w:lang w:val="uk-UA"/>
              </w:rPr>
            </w:pPr>
            <w:r w:rsidRPr="004A5806">
              <w:t>С</w:t>
            </w:r>
            <w:r w:rsidRPr="004A5806">
              <w:t>2</w:t>
            </w:r>
          </w:p>
        </w:tc>
        <w:tc>
          <w:tcPr>
            <w:tcW w:w="992" w:type="dxa"/>
          </w:tcPr>
          <w:p w:rsidR="009611F0" w:rsidRPr="004A5806" w:rsidRDefault="009611F0" w:rsidP="009611F0">
            <w:pPr>
              <w:jc w:val="center"/>
              <w:rPr>
                <w:lang w:val="uk-UA"/>
              </w:rPr>
            </w:pPr>
            <w:r w:rsidRPr="004A5806">
              <w:rPr>
                <w:lang w:val="uk-UA"/>
              </w:rPr>
              <w:t>1</w:t>
            </w:r>
          </w:p>
        </w:tc>
        <w:tc>
          <w:tcPr>
            <w:tcW w:w="1333" w:type="dxa"/>
            <w:gridSpan w:val="2"/>
          </w:tcPr>
          <w:p w:rsidR="009611F0" w:rsidRPr="004A5806" w:rsidRDefault="009611F0" w:rsidP="009611F0">
            <w:pPr>
              <w:jc w:val="center"/>
            </w:pPr>
            <w:r w:rsidRPr="004A5806">
              <w:t>26.07.2024</w:t>
            </w:r>
          </w:p>
        </w:tc>
      </w:tr>
      <w:tr w:rsidR="009611F0" w:rsidRPr="004A5806" w:rsidTr="009611F0">
        <w:trPr>
          <w:trHeight w:val="330"/>
        </w:trPr>
        <w:tc>
          <w:tcPr>
            <w:tcW w:w="539" w:type="dxa"/>
            <w:tcBorders>
              <w:bottom w:val="single" w:sz="4" w:space="0" w:color="auto"/>
            </w:tcBorders>
          </w:tcPr>
          <w:p w:rsidR="009611F0" w:rsidRPr="004A5806" w:rsidRDefault="009611F0" w:rsidP="009611F0">
            <w:pPr>
              <w:snapToGrid w:val="0"/>
              <w:jc w:val="center"/>
              <w:rPr>
                <w:lang w:val="uk-UA"/>
              </w:rPr>
            </w:pPr>
            <w:r w:rsidRPr="004A5806">
              <w:rPr>
                <w:lang w:val="uk-UA"/>
              </w:rPr>
              <w:t>24</w:t>
            </w:r>
          </w:p>
        </w:tc>
        <w:tc>
          <w:tcPr>
            <w:tcW w:w="1761" w:type="dxa"/>
            <w:tcBorders>
              <w:bottom w:val="single" w:sz="4" w:space="0" w:color="auto"/>
            </w:tcBorders>
          </w:tcPr>
          <w:p w:rsidR="009611F0" w:rsidRPr="004A5806" w:rsidRDefault="009611F0" w:rsidP="009611F0">
            <w:pPr>
              <w:jc w:val="center"/>
              <w:rPr>
                <w:rFonts w:eastAsia="Arial"/>
                <w:color w:val="000000"/>
              </w:rPr>
            </w:pPr>
            <w:r w:rsidRPr="004A5806">
              <w:rPr>
                <w:rFonts w:eastAsia="Arial"/>
                <w:color w:val="000000"/>
              </w:rPr>
              <w:t>ГАЗ</w:t>
            </w:r>
            <w:r w:rsidRPr="004A5806">
              <w:rPr>
                <w:rFonts w:eastAsia="Arial"/>
                <w:color w:val="000000"/>
              </w:rPr>
              <w:t xml:space="preserve">   330210</w:t>
            </w:r>
          </w:p>
        </w:tc>
        <w:tc>
          <w:tcPr>
            <w:tcW w:w="1388" w:type="dxa"/>
            <w:gridSpan w:val="3"/>
            <w:tcBorders>
              <w:bottom w:val="single" w:sz="4" w:space="0" w:color="auto"/>
            </w:tcBorders>
          </w:tcPr>
          <w:p w:rsidR="009611F0" w:rsidRPr="004A5806" w:rsidRDefault="009611F0" w:rsidP="009611F0">
            <w:pPr>
              <w:jc w:val="center"/>
            </w:pPr>
            <w:r w:rsidRPr="004A5806">
              <w:t>AE 2596 BB</w:t>
            </w:r>
          </w:p>
        </w:tc>
        <w:tc>
          <w:tcPr>
            <w:tcW w:w="2379" w:type="dxa"/>
            <w:tcBorders>
              <w:bottom w:val="single" w:sz="4" w:space="0" w:color="auto"/>
            </w:tcBorders>
          </w:tcPr>
          <w:p w:rsidR="009611F0" w:rsidRPr="004A5806" w:rsidRDefault="009611F0" w:rsidP="009611F0">
            <w:r w:rsidRPr="004A5806">
              <w:t>XTH330210T1000112</w:t>
            </w:r>
          </w:p>
        </w:tc>
        <w:tc>
          <w:tcPr>
            <w:tcW w:w="992" w:type="dxa"/>
            <w:tcBorders>
              <w:bottom w:val="single" w:sz="4" w:space="0" w:color="auto"/>
            </w:tcBorders>
            <w:noWrap/>
          </w:tcPr>
          <w:p w:rsidR="009611F0" w:rsidRPr="004A5806" w:rsidRDefault="009611F0" w:rsidP="009611F0">
            <w:pPr>
              <w:jc w:val="center"/>
              <w:rPr>
                <w:lang w:val="uk-UA"/>
              </w:rPr>
            </w:pPr>
            <w:r w:rsidRPr="004A5806">
              <w:rPr>
                <w:lang w:val="uk-UA"/>
              </w:rPr>
              <w:t>1995</w:t>
            </w:r>
          </w:p>
        </w:tc>
        <w:tc>
          <w:tcPr>
            <w:tcW w:w="851" w:type="dxa"/>
            <w:tcBorders>
              <w:bottom w:val="single" w:sz="4" w:space="0" w:color="auto"/>
            </w:tcBorders>
          </w:tcPr>
          <w:p w:rsidR="009611F0" w:rsidRPr="004A5806" w:rsidRDefault="009611F0" w:rsidP="009611F0">
            <w:pPr>
              <w:jc w:val="center"/>
              <w:rPr>
                <w:lang w:val="uk-UA"/>
              </w:rPr>
            </w:pPr>
            <w:r w:rsidRPr="004A5806">
              <w:rPr>
                <w:lang w:val="uk-UA"/>
              </w:rPr>
              <w:t>С</w:t>
            </w:r>
          </w:p>
        </w:tc>
        <w:tc>
          <w:tcPr>
            <w:tcW w:w="992" w:type="dxa"/>
            <w:tcBorders>
              <w:bottom w:val="single" w:sz="4" w:space="0" w:color="auto"/>
            </w:tcBorders>
          </w:tcPr>
          <w:p w:rsidR="009611F0" w:rsidRPr="004A5806" w:rsidRDefault="009611F0" w:rsidP="009611F0">
            <w:pPr>
              <w:jc w:val="center"/>
              <w:rPr>
                <w:lang w:val="uk-UA"/>
              </w:rPr>
            </w:pPr>
            <w:r w:rsidRPr="004A5806">
              <w:rPr>
                <w:lang w:val="uk-UA"/>
              </w:rPr>
              <w:t>1</w:t>
            </w:r>
          </w:p>
        </w:tc>
        <w:tc>
          <w:tcPr>
            <w:tcW w:w="1333" w:type="dxa"/>
            <w:gridSpan w:val="2"/>
            <w:tcBorders>
              <w:bottom w:val="single" w:sz="4" w:space="0" w:color="auto"/>
            </w:tcBorders>
          </w:tcPr>
          <w:p w:rsidR="009611F0" w:rsidRPr="004A5806" w:rsidRDefault="009611F0" w:rsidP="009611F0">
            <w:pPr>
              <w:jc w:val="center"/>
            </w:pPr>
            <w:r w:rsidRPr="004A5806">
              <w:rPr>
                <w:lang w:val="uk-UA"/>
              </w:rPr>
              <w:t>03.04.2024</w:t>
            </w:r>
          </w:p>
        </w:tc>
      </w:tr>
      <w:tr w:rsidR="009611F0" w:rsidRPr="004A5806" w:rsidTr="009611F0">
        <w:trPr>
          <w:trHeight w:val="330"/>
        </w:trPr>
        <w:tc>
          <w:tcPr>
            <w:tcW w:w="539" w:type="dxa"/>
            <w:tcBorders>
              <w:bottom w:val="single" w:sz="4" w:space="0" w:color="auto"/>
            </w:tcBorders>
          </w:tcPr>
          <w:p w:rsidR="009611F0" w:rsidRPr="004A5806" w:rsidRDefault="009611F0" w:rsidP="009611F0">
            <w:pPr>
              <w:snapToGrid w:val="0"/>
              <w:jc w:val="center"/>
              <w:rPr>
                <w:lang w:val="uk-UA"/>
              </w:rPr>
            </w:pPr>
            <w:r w:rsidRPr="004A5806">
              <w:rPr>
                <w:lang w:val="uk-UA"/>
              </w:rPr>
              <w:t>25</w:t>
            </w:r>
          </w:p>
        </w:tc>
        <w:tc>
          <w:tcPr>
            <w:tcW w:w="1761" w:type="dxa"/>
            <w:tcBorders>
              <w:bottom w:val="single" w:sz="4" w:space="0" w:color="auto"/>
            </w:tcBorders>
          </w:tcPr>
          <w:p w:rsidR="009611F0" w:rsidRPr="004A5806" w:rsidRDefault="009611F0" w:rsidP="009611F0">
            <w:pPr>
              <w:jc w:val="center"/>
              <w:rPr>
                <w:rFonts w:eastAsia="Arial"/>
                <w:color w:val="000000"/>
              </w:rPr>
            </w:pPr>
            <w:r w:rsidRPr="004A5806">
              <w:t>УАЗ</w:t>
            </w:r>
            <w:r w:rsidRPr="004A5806">
              <w:t xml:space="preserve"> 3962-01</w:t>
            </w:r>
          </w:p>
        </w:tc>
        <w:tc>
          <w:tcPr>
            <w:tcW w:w="1388" w:type="dxa"/>
            <w:gridSpan w:val="3"/>
            <w:tcBorders>
              <w:bottom w:val="single" w:sz="4" w:space="0" w:color="auto"/>
            </w:tcBorders>
          </w:tcPr>
          <w:p w:rsidR="009611F0" w:rsidRPr="004A5806" w:rsidRDefault="009611F0" w:rsidP="009611F0">
            <w:pPr>
              <w:jc w:val="center"/>
            </w:pPr>
            <w:r w:rsidRPr="004A5806">
              <w:t>АЕ</w:t>
            </w:r>
            <w:r w:rsidRPr="004A5806">
              <w:t xml:space="preserve"> 0892 </w:t>
            </w:r>
            <w:r w:rsidRPr="004A5806">
              <w:t>ЕС</w:t>
            </w:r>
          </w:p>
        </w:tc>
        <w:tc>
          <w:tcPr>
            <w:tcW w:w="2379" w:type="dxa"/>
            <w:tcBorders>
              <w:bottom w:val="single" w:sz="4" w:space="0" w:color="auto"/>
            </w:tcBorders>
          </w:tcPr>
          <w:p w:rsidR="009611F0" w:rsidRPr="004A5806" w:rsidRDefault="009611F0" w:rsidP="009611F0">
            <w:pPr>
              <w:jc w:val="center"/>
            </w:pPr>
            <w:r w:rsidRPr="004A5806">
              <w:t>XTT396200H0048945</w:t>
            </w:r>
          </w:p>
        </w:tc>
        <w:tc>
          <w:tcPr>
            <w:tcW w:w="992" w:type="dxa"/>
            <w:tcBorders>
              <w:bottom w:val="single" w:sz="4" w:space="0" w:color="auto"/>
            </w:tcBorders>
            <w:noWrap/>
          </w:tcPr>
          <w:p w:rsidR="009611F0" w:rsidRPr="004A5806" w:rsidRDefault="009611F0" w:rsidP="009611F0">
            <w:pPr>
              <w:jc w:val="center"/>
              <w:rPr>
                <w:lang w:val="uk-UA"/>
              </w:rPr>
            </w:pPr>
            <w:r w:rsidRPr="004A5806">
              <w:rPr>
                <w:lang w:val="uk-UA"/>
              </w:rPr>
              <w:t>1987</w:t>
            </w:r>
          </w:p>
        </w:tc>
        <w:tc>
          <w:tcPr>
            <w:tcW w:w="851" w:type="dxa"/>
            <w:tcBorders>
              <w:bottom w:val="single" w:sz="4" w:space="0" w:color="auto"/>
            </w:tcBorders>
          </w:tcPr>
          <w:p w:rsidR="009611F0" w:rsidRPr="004A5806" w:rsidRDefault="009611F0" w:rsidP="009611F0">
            <w:pPr>
              <w:jc w:val="center"/>
              <w:rPr>
                <w:lang w:val="uk-UA"/>
              </w:rPr>
            </w:pPr>
            <w:r w:rsidRPr="004A5806">
              <w:rPr>
                <w:lang w:val="uk-UA"/>
              </w:rPr>
              <w:t>В</w:t>
            </w:r>
            <w:r w:rsidRPr="004A5806">
              <w:rPr>
                <w:lang w:val="uk-UA"/>
              </w:rPr>
              <w:t>3</w:t>
            </w:r>
          </w:p>
        </w:tc>
        <w:tc>
          <w:tcPr>
            <w:tcW w:w="992" w:type="dxa"/>
            <w:tcBorders>
              <w:bottom w:val="single" w:sz="4" w:space="0" w:color="auto"/>
            </w:tcBorders>
          </w:tcPr>
          <w:p w:rsidR="009611F0" w:rsidRPr="004A5806" w:rsidRDefault="009611F0" w:rsidP="009611F0">
            <w:pPr>
              <w:jc w:val="center"/>
              <w:rPr>
                <w:lang w:val="uk-UA"/>
              </w:rPr>
            </w:pPr>
            <w:r w:rsidRPr="004A5806">
              <w:rPr>
                <w:lang w:val="uk-UA"/>
              </w:rPr>
              <w:t>1</w:t>
            </w:r>
          </w:p>
        </w:tc>
        <w:tc>
          <w:tcPr>
            <w:tcW w:w="1333" w:type="dxa"/>
            <w:gridSpan w:val="2"/>
            <w:tcBorders>
              <w:bottom w:val="single" w:sz="4" w:space="0" w:color="auto"/>
            </w:tcBorders>
          </w:tcPr>
          <w:p w:rsidR="009611F0" w:rsidRPr="004A5806" w:rsidRDefault="009611F0" w:rsidP="009611F0">
            <w:pPr>
              <w:jc w:val="center"/>
            </w:pPr>
            <w:r w:rsidRPr="004A5806">
              <w:rPr>
                <w:lang w:val="uk-UA"/>
              </w:rPr>
              <w:t>26.07.2024</w:t>
            </w:r>
          </w:p>
        </w:tc>
      </w:tr>
      <w:tr w:rsidR="009611F0" w:rsidRPr="004A5806" w:rsidTr="009611F0">
        <w:trPr>
          <w:gridAfter w:val="1"/>
          <w:wAfter w:w="57" w:type="dxa"/>
        </w:trPr>
        <w:tc>
          <w:tcPr>
            <w:tcW w:w="539" w:type="dxa"/>
          </w:tcPr>
          <w:p w:rsidR="009611F0" w:rsidRPr="004A5806" w:rsidRDefault="009611F0" w:rsidP="009611F0">
            <w:pPr>
              <w:snapToGrid w:val="0"/>
              <w:jc w:val="center"/>
              <w:rPr>
                <w:lang w:val="uk-UA"/>
              </w:rPr>
            </w:pPr>
            <w:r w:rsidRPr="004A5806">
              <w:rPr>
                <w:lang w:val="uk-UA"/>
              </w:rPr>
              <w:t>26</w:t>
            </w:r>
          </w:p>
        </w:tc>
        <w:tc>
          <w:tcPr>
            <w:tcW w:w="1775" w:type="dxa"/>
            <w:gridSpan w:val="2"/>
          </w:tcPr>
          <w:p w:rsidR="009611F0" w:rsidRPr="004A5806" w:rsidRDefault="009611F0" w:rsidP="009611F0">
            <w:pPr>
              <w:jc w:val="center"/>
            </w:pPr>
            <w:r w:rsidRPr="004A5806">
              <w:t>При</w:t>
            </w:r>
            <w:r w:rsidRPr="004A5806">
              <w:rPr>
                <w:lang w:val="uk-UA"/>
              </w:rPr>
              <w:t>ч</w:t>
            </w:r>
            <w:r w:rsidRPr="004A5806">
              <w:t>еп</w:t>
            </w:r>
            <w:r w:rsidRPr="004A5806">
              <w:t xml:space="preserve"> </w:t>
            </w:r>
            <w:r w:rsidRPr="004A5806">
              <w:rPr>
                <w:lang w:val="uk-UA"/>
              </w:rPr>
              <w:t xml:space="preserve"> </w:t>
            </w:r>
            <w:r w:rsidRPr="004A5806">
              <w:t>П</w:t>
            </w:r>
            <w:r w:rsidRPr="004A5806">
              <w:t xml:space="preserve"> 3,5</w:t>
            </w:r>
          </w:p>
        </w:tc>
        <w:tc>
          <w:tcPr>
            <w:tcW w:w="1343" w:type="dxa"/>
          </w:tcPr>
          <w:p w:rsidR="009611F0" w:rsidRPr="004A5806" w:rsidRDefault="009611F0" w:rsidP="009611F0">
            <w:pPr>
              <w:jc w:val="center"/>
            </w:pPr>
            <w:r w:rsidRPr="004A5806">
              <w:t>АЕ</w:t>
            </w:r>
            <w:r w:rsidRPr="004A5806">
              <w:t xml:space="preserve"> 6120 </w:t>
            </w:r>
            <w:r w:rsidRPr="004A5806">
              <w:t>ХТ</w:t>
            </w:r>
          </w:p>
        </w:tc>
        <w:tc>
          <w:tcPr>
            <w:tcW w:w="2410" w:type="dxa"/>
            <w:gridSpan w:val="2"/>
          </w:tcPr>
          <w:p w:rsidR="009611F0" w:rsidRPr="004A5806" w:rsidRDefault="009611F0" w:rsidP="009611F0">
            <w:pPr>
              <w:jc w:val="center"/>
            </w:pPr>
            <w:r w:rsidRPr="004A5806">
              <w:t>Y6CP3500070001238</w:t>
            </w:r>
          </w:p>
        </w:tc>
        <w:tc>
          <w:tcPr>
            <w:tcW w:w="992" w:type="dxa"/>
          </w:tcPr>
          <w:p w:rsidR="009611F0" w:rsidRPr="004A5806" w:rsidRDefault="009611F0" w:rsidP="009611F0">
            <w:pPr>
              <w:jc w:val="center"/>
              <w:rPr>
                <w:lang w:val="uk-UA"/>
              </w:rPr>
            </w:pPr>
            <w:r w:rsidRPr="004A5806">
              <w:rPr>
                <w:lang w:val="uk-UA"/>
              </w:rPr>
              <w:t>2007</w:t>
            </w:r>
          </w:p>
        </w:tc>
        <w:tc>
          <w:tcPr>
            <w:tcW w:w="851" w:type="dxa"/>
          </w:tcPr>
          <w:p w:rsidR="009611F0" w:rsidRPr="004A5806" w:rsidRDefault="009611F0" w:rsidP="009611F0">
            <w:pPr>
              <w:jc w:val="center"/>
              <w:rPr>
                <w:lang w:val="en-US"/>
              </w:rPr>
            </w:pPr>
            <w:r w:rsidRPr="004A5806">
              <w:rPr>
                <w:lang w:val="en-US"/>
              </w:rPr>
              <w:t>F</w:t>
            </w:r>
          </w:p>
        </w:tc>
        <w:tc>
          <w:tcPr>
            <w:tcW w:w="992" w:type="dxa"/>
          </w:tcPr>
          <w:p w:rsidR="009611F0" w:rsidRPr="004A5806" w:rsidRDefault="009611F0" w:rsidP="009611F0">
            <w:pPr>
              <w:jc w:val="center"/>
              <w:rPr>
                <w:lang w:val="uk-UA"/>
              </w:rPr>
            </w:pPr>
            <w:r w:rsidRPr="004A5806">
              <w:rPr>
                <w:lang w:val="uk-UA"/>
              </w:rPr>
              <w:t>1</w:t>
            </w:r>
          </w:p>
        </w:tc>
        <w:tc>
          <w:tcPr>
            <w:tcW w:w="1276" w:type="dxa"/>
          </w:tcPr>
          <w:p w:rsidR="009611F0" w:rsidRPr="004A5806" w:rsidRDefault="009611F0" w:rsidP="009611F0">
            <w:pPr>
              <w:jc w:val="center"/>
            </w:pPr>
            <w:r w:rsidRPr="004A5806">
              <w:rPr>
                <w:lang w:val="uk-UA"/>
              </w:rPr>
              <w:t>03.04.2024</w:t>
            </w:r>
          </w:p>
        </w:tc>
      </w:tr>
      <w:tr w:rsidR="009611F0" w:rsidRPr="004A5806" w:rsidTr="009611F0">
        <w:trPr>
          <w:gridAfter w:val="1"/>
          <w:wAfter w:w="57" w:type="dxa"/>
        </w:trPr>
        <w:tc>
          <w:tcPr>
            <w:tcW w:w="539" w:type="dxa"/>
          </w:tcPr>
          <w:p w:rsidR="009611F0" w:rsidRPr="004A5806" w:rsidRDefault="009611F0" w:rsidP="009611F0">
            <w:pPr>
              <w:snapToGrid w:val="0"/>
              <w:jc w:val="center"/>
              <w:rPr>
                <w:lang w:val="uk-UA"/>
              </w:rPr>
            </w:pPr>
            <w:r w:rsidRPr="004A5806">
              <w:rPr>
                <w:lang w:val="uk-UA"/>
              </w:rPr>
              <w:t>27</w:t>
            </w:r>
          </w:p>
        </w:tc>
        <w:tc>
          <w:tcPr>
            <w:tcW w:w="1775" w:type="dxa"/>
            <w:gridSpan w:val="2"/>
          </w:tcPr>
          <w:p w:rsidR="009611F0" w:rsidRPr="004A5806" w:rsidRDefault="009611F0" w:rsidP="009611F0">
            <w:pPr>
              <w:jc w:val="center"/>
              <w:rPr>
                <w:rFonts w:eastAsia="Arial"/>
                <w:color w:val="000000"/>
              </w:rPr>
            </w:pPr>
            <w:r w:rsidRPr="004A5806">
              <w:rPr>
                <w:rFonts w:eastAsia="Arial"/>
                <w:color w:val="000000"/>
              </w:rPr>
              <w:t>ГАЗ</w:t>
            </w:r>
            <w:r w:rsidRPr="004A5806">
              <w:rPr>
                <w:rFonts w:eastAsia="Arial"/>
                <w:color w:val="000000"/>
              </w:rPr>
              <w:tab/>
              <w:t>53</w:t>
            </w:r>
            <w:r w:rsidRPr="004A5806">
              <w:rPr>
                <w:rFonts w:eastAsia="Arial"/>
                <w:color w:val="000000"/>
              </w:rPr>
              <w:t>А</w:t>
            </w:r>
          </w:p>
        </w:tc>
        <w:tc>
          <w:tcPr>
            <w:tcW w:w="1343" w:type="dxa"/>
          </w:tcPr>
          <w:p w:rsidR="009611F0" w:rsidRPr="004A5806" w:rsidRDefault="009611F0" w:rsidP="009611F0">
            <w:pPr>
              <w:jc w:val="center"/>
            </w:pPr>
            <w:r w:rsidRPr="004A5806">
              <w:t xml:space="preserve">048-78 </w:t>
            </w:r>
            <w:r w:rsidRPr="004A5806">
              <w:t>АВ</w:t>
            </w:r>
          </w:p>
        </w:tc>
        <w:tc>
          <w:tcPr>
            <w:tcW w:w="2410" w:type="dxa"/>
            <w:gridSpan w:val="2"/>
          </w:tcPr>
          <w:p w:rsidR="009611F0" w:rsidRPr="004A5806" w:rsidRDefault="009611F0" w:rsidP="009611F0">
            <w:r w:rsidRPr="004A5806">
              <w:t>XTH53A00030750747</w:t>
            </w:r>
          </w:p>
        </w:tc>
        <w:tc>
          <w:tcPr>
            <w:tcW w:w="992" w:type="dxa"/>
          </w:tcPr>
          <w:p w:rsidR="009611F0" w:rsidRPr="004A5806" w:rsidRDefault="009611F0" w:rsidP="009611F0">
            <w:pPr>
              <w:jc w:val="center"/>
              <w:rPr>
                <w:lang w:val="uk-UA"/>
              </w:rPr>
            </w:pPr>
            <w:r w:rsidRPr="004A5806">
              <w:rPr>
                <w:lang w:val="uk-UA"/>
              </w:rPr>
              <w:t>1973</w:t>
            </w:r>
          </w:p>
        </w:tc>
        <w:tc>
          <w:tcPr>
            <w:tcW w:w="851" w:type="dxa"/>
          </w:tcPr>
          <w:p w:rsidR="009611F0" w:rsidRPr="004A5806" w:rsidRDefault="009611F0" w:rsidP="009611F0">
            <w:pPr>
              <w:jc w:val="center"/>
              <w:rPr>
                <w:lang w:val="en-US"/>
              </w:rPr>
            </w:pPr>
            <w:r w:rsidRPr="004A5806">
              <w:rPr>
                <w:lang w:val="uk-UA"/>
              </w:rPr>
              <w:t>С</w:t>
            </w:r>
            <w:r w:rsidRPr="004A5806">
              <w:rPr>
                <w:lang w:val="en-US"/>
              </w:rPr>
              <w:t>2</w:t>
            </w:r>
          </w:p>
        </w:tc>
        <w:tc>
          <w:tcPr>
            <w:tcW w:w="992" w:type="dxa"/>
          </w:tcPr>
          <w:p w:rsidR="009611F0" w:rsidRPr="004A5806" w:rsidRDefault="009611F0" w:rsidP="009611F0">
            <w:pPr>
              <w:jc w:val="center"/>
              <w:rPr>
                <w:lang w:val="uk-UA"/>
              </w:rPr>
            </w:pPr>
            <w:r w:rsidRPr="004A5806">
              <w:rPr>
                <w:lang w:val="uk-UA"/>
              </w:rPr>
              <w:t>1</w:t>
            </w:r>
          </w:p>
        </w:tc>
        <w:tc>
          <w:tcPr>
            <w:tcW w:w="1276" w:type="dxa"/>
          </w:tcPr>
          <w:p w:rsidR="009611F0" w:rsidRPr="004A5806" w:rsidRDefault="009611F0" w:rsidP="009611F0">
            <w:pPr>
              <w:jc w:val="center"/>
            </w:pPr>
            <w:r w:rsidRPr="004A5806">
              <w:rPr>
                <w:lang w:val="uk-UA"/>
              </w:rPr>
              <w:t>26.07.2024</w:t>
            </w:r>
          </w:p>
        </w:tc>
      </w:tr>
      <w:tr w:rsidR="009611F0" w:rsidRPr="002120AA" w:rsidTr="009611F0">
        <w:trPr>
          <w:gridAfter w:val="1"/>
          <w:wAfter w:w="57" w:type="dxa"/>
        </w:trPr>
        <w:tc>
          <w:tcPr>
            <w:tcW w:w="539" w:type="dxa"/>
          </w:tcPr>
          <w:p w:rsidR="009611F0" w:rsidRPr="004A5806" w:rsidRDefault="009611F0" w:rsidP="009611F0">
            <w:pPr>
              <w:snapToGrid w:val="0"/>
              <w:jc w:val="center"/>
              <w:rPr>
                <w:lang w:val="uk-UA"/>
              </w:rPr>
            </w:pPr>
            <w:r w:rsidRPr="004A5806">
              <w:rPr>
                <w:lang w:val="uk-UA"/>
              </w:rPr>
              <w:t>28</w:t>
            </w:r>
          </w:p>
        </w:tc>
        <w:tc>
          <w:tcPr>
            <w:tcW w:w="1775" w:type="dxa"/>
            <w:gridSpan w:val="2"/>
          </w:tcPr>
          <w:p w:rsidR="009611F0" w:rsidRPr="004A5806" w:rsidRDefault="009611F0" w:rsidP="009611F0">
            <w:pPr>
              <w:jc w:val="center"/>
              <w:rPr>
                <w:rFonts w:eastAsia="Arial"/>
                <w:color w:val="000000"/>
                <w:lang w:val="uk-UA"/>
              </w:rPr>
            </w:pPr>
            <w:r w:rsidRPr="004A5806">
              <w:rPr>
                <w:rFonts w:eastAsia="Arial"/>
                <w:color w:val="000000"/>
                <w:lang w:val="uk-UA"/>
              </w:rPr>
              <w:t>Шкода</w:t>
            </w:r>
            <w:r w:rsidRPr="004A5806">
              <w:rPr>
                <w:rFonts w:eastAsia="Arial"/>
                <w:color w:val="000000"/>
                <w:lang w:val="uk-UA"/>
              </w:rPr>
              <w:t xml:space="preserve"> </w:t>
            </w:r>
            <w:r w:rsidRPr="004A5806">
              <w:rPr>
                <w:rFonts w:eastAsia="Arial"/>
                <w:color w:val="000000"/>
                <w:lang w:val="uk-UA"/>
              </w:rPr>
              <w:t>Кодіак</w:t>
            </w:r>
          </w:p>
        </w:tc>
        <w:tc>
          <w:tcPr>
            <w:tcW w:w="1343" w:type="dxa"/>
          </w:tcPr>
          <w:p w:rsidR="009611F0" w:rsidRPr="004A5806" w:rsidRDefault="009611F0" w:rsidP="009611F0">
            <w:pPr>
              <w:jc w:val="center"/>
              <w:rPr>
                <w:lang w:val="uk-UA"/>
              </w:rPr>
            </w:pPr>
            <w:r w:rsidRPr="004A5806">
              <w:rPr>
                <w:lang w:val="uk-UA"/>
              </w:rPr>
              <w:t>АЕ</w:t>
            </w:r>
            <w:r w:rsidRPr="004A5806">
              <w:rPr>
                <w:lang w:val="uk-UA"/>
              </w:rPr>
              <w:t xml:space="preserve"> 7108 </w:t>
            </w:r>
            <w:r w:rsidRPr="004A5806">
              <w:rPr>
                <w:lang w:val="uk-UA"/>
              </w:rPr>
              <w:t>РК</w:t>
            </w:r>
          </w:p>
        </w:tc>
        <w:tc>
          <w:tcPr>
            <w:tcW w:w="2410" w:type="dxa"/>
            <w:gridSpan w:val="2"/>
          </w:tcPr>
          <w:p w:rsidR="009611F0" w:rsidRPr="004A5806" w:rsidRDefault="009611F0" w:rsidP="009611F0">
            <w:pPr>
              <w:jc w:val="center"/>
            </w:pPr>
            <w:r w:rsidRPr="004A5806">
              <w:t>TMBLD6NS2MB401199</w:t>
            </w:r>
          </w:p>
        </w:tc>
        <w:tc>
          <w:tcPr>
            <w:tcW w:w="992" w:type="dxa"/>
          </w:tcPr>
          <w:p w:rsidR="009611F0" w:rsidRPr="004A5806" w:rsidRDefault="009611F0" w:rsidP="009611F0">
            <w:pPr>
              <w:jc w:val="center"/>
              <w:rPr>
                <w:lang w:val="uk-UA"/>
              </w:rPr>
            </w:pPr>
            <w:r w:rsidRPr="004A5806">
              <w:rPr>
                <w:lang w:val="uk-UA"/>
              </w:rPr>
              <w:t>2021</w:t>
            </w:r>
          </w:p>
        </w:tc>
        <w:tc>
          <w:tcPr>
            <w:tcW w:w="851" w:type="dxa"/>
          </w:tcPr>
          <w:p w:rsidR="009611F0" w:rsidRPr="004A5806" w:rsidRDefault="009611F0" w:rsidP="009611F0">
            <w:pPr>
              <w:jc w:val="center"/>
              <w:rPr>
                <w:lang w:val="uk-UA"/>
              </w:rPr>
            </w:pPr>
            <w:r w:rsidRPr="004A5806">
              <w:rPr>
                <w:lang w:val="uk-UA"/>
              </w:rPr>
              <w:t>В</w:t>
            </w:r>
            <w:r w:rsidRPr="004A5806">
              <w:rPr>
                <w:lang w:val="uk-UA"/>
              </w:rPr>
              <w:t>2</w:t>
            </w:r>
          </w:p>
        </w:tc>
        <w:tc>
          <w:tcPr>
            <w:tcW w:w="992" w:type="dxa"/>
          </w:tcPr>
          <w:p w:rsidR="009611F0" w:rsidRPr="004A5806" w:rsidRDefault="009611F0" w:rsidP="009611F0">
            <w:pPr>
              <w:jc w:val="center"/>
              <w:rPr>
                <w:lang w:val="uk-UA"/>
              </w:rPr>
            </w:pPr>
            <w:r w:rsidRPr="004A5806">
              <w:rPr>
                <w:lang w:val="uk-UA"/>
              </w:rPr>
              <w:t>1</w:t>
            </w:r>
          </w:p>
        </w:tc>
        <w:tc>
          <w:tcPr>
            <w:tcW w:w="1276" w:type="dxa"/>
          </w:tcPr>
          <w:p w:rsidR="009611F0" w:rsidRPr="002120AA" w:rsidRDefault="009611F0" w:rsidP="009611F0">
            <w:pPr>
              <w:jc w:val="center"/>
            </w:pPr>
            <w:r w:rsidRPr="004A5806">
              <w:rPr>
                <w:lang w:val="uk-UA"/>
              </w:rPr>
              <w:t>26.07.2024</w:t>
            </w:r>
          </w:p>
        </w:tc>
      </w:tr>
    </w:tbl>
    <w:p w:rsidR="005736C4" w:rsidRPr="00322027" w:rsidRDefault="005736C4" w:rsidP="005736C4">
      <w:pPr>
        <w:spacing w:line="200" w:lineRule="exact"/>
        <w:jc w:val="center"/>
        <w:rPr>
          <w:b/>
          <w:bCs/>
          <w:sz w:val="16"/>
          <w:szCs w:val="16"/>
          <w:lang w:val="uk"/>
        </w:rPr>
      </w:pPr>
    </w:p>
    <w:p w:rsidR="005736C4" w:rsidRPr="002120AA" w:rsidRDefault="005736C4" w:rsidP="005736C4">
      <w:pPr>
        <w:spacing w:line="200" w:lineRule="exact"/>
        <w:ind w:left="2268" w:firstLine="567"/>
        <w:rPr>
          <w:bCs/>
          <w:sz w:val="16"/>
          <w:szCs w:val="16"/>
          <w:lang w:val="uk"/>
        </w:rPr>
      </w:pPr>
    </w:p>
    <w:tbl>
      <w:tblPr>
        <w:tblW w:w="9121" w:type="pct"/>
        <w:tblInd w:w="108" w:type="dxa"/>
        <w:tblLayout w:type="fixed"/>
        <w:tblLook w:val="01E0" w:firstRow="1" w:lastRow="1" w:firstColumn="1" w:lastColumn="1" w:noHBand="0" w:noVBand="0"/>
      </w:tblPr>
      <w:tblGrid>
        <w:gridCol w:w="4710"/>
        <w:gridCol w:w="13390"/>
      </w:tblGrid>
      <w:tr w:rsidR="005736C4" w:rsidRPr="00D30FFC" w:rsidTr="005736C4">
        <w:tc>
          <w:tcPr>
            <w:tcW w:w="1301" w:type="pct"/>
          </w:tcPr>
          <w:p w:rsidR="005736C4" w:rsidRPr="00D30FFC" w:rsidRDefault="005736C4" w:rsidP="005736C4">
            <w:pPr>
              <w:jc w:val="both"/>
              <w:rPr>
                <w:lang w:val="uk-UA"/>
              </w:rPr>
            </w:pPr>
            <w:r w:rsidRPr="00D30FFC">
              <w:rPr>
                <w:b/>
                <w:lang w:val="uk-UA"/>
              </w:rPr>
              <w:t>Страховик:</w:t>
            </w:r>
          </w:p>
        </w:tc>
        <w:tc>
          <w:tcPr>
            <w:tcW w:w="3699" w:type="pct"/>
          </w:tcPr>
          <w:p w:rsidR="005736C4" w:rsidRPr="00D30FFC" w:rsidRDefault="005736C4" w:rsidP="005736C4">
            <w:pPr>
              <w:jc w:val="both"/>
              <w:rPr>
                <w:lang w:val="uk-UA"/>
              </w:rPr>
            </w:pPr>
            <w:r w:rsidRPr="00D30FFC">
              <w:rPr>
                <w:b/>
                <w:lang w:val="uk-UA"/>
              </w:rPr>
              <w:t>Страхувальник:</w:t>
            </w:r>
          </w:p>
        </w:tc>
      </w:tr>
    </w:tbl>
    <w:p w:rsidR="005736C4" w:rsidRDefault="005736C4" w:rsidP="005736C4">
      <w:pPr>
        <w:ind w:left="7371"/>
        <w:rPr>
          <w:bCs/>
          <w:sz w:val="22"/>
          <w:szCs w:val="18"/>
          <w:lang w:val="uk-UA"/>
        </w:rPr>
      </w:pPr>
    </w:p>
    <w:p w:rsidR="005736C4" w:rsidRDefault="005736C4" w:rsidP="005736C4">
      <w:pPr>
        <w:jc w:val="center"/>
        <w:rPr>
          <w:sz w:val="22"/>
          <w:szCs w:val="18"/>
          <w:lang w:val="uk-UA"/>
        </w:rPr>
      </w:pPr>
      <w:r>
        <w:rPr>
          <w:sz w:val="22"/>
          <w:szCs w:val="18"/>
          <w:lang w:val="uk-UA"/>
        </w:rPr>
        <w:t xml:space="preserve">                                                                         Восьмий воєнізований гірничорятувальний загін</w:t>
      </w:r>
    </w:p>
    <w:p w:rsidR="005736C4" w:rsidRPr="008433C0" w:rsidRDefault="005736C4" w:rsidP="005736C4">
      <w:pPr>
        <w:tabs>
          <w:tab w:val="left" w:pos="5775"/>
        </w:tabs>
        <w:rPr>
          <w:sz w:val="22"/>
          <w:szCs w:val="18"/>
          <w:lang w:val="uk-UA"/>
        </w:rPr>
      </w:pPr>
      <w:r>
        <w:rPr>
          <w:sz w:val="22"/>
          <w:szCs w:val="18"/>
          <w:lang w:val="uk-UA"/>
        </w:rPr>
        <w:tab/>
      </w:r>
      <w:r w:rsidRPr="008433C0">
        <w:rPr>
          <w:sz w:val="22"/>
          <w:szCs w:val="18"/>
          <w:lang w:val="uk-UA"/>
        </w:rPr>
        <w:t>Командир 8 ВГРЗ</w:t>
      </w:r>
    </w:p>
    <w:p w:rsidR="005736C4" w:rsidRPr="008433C0" w:rsidRDefault="005736C4" w:rsidP="005736C4">
      <w:pPr>
        <w:tabs>
          <w:tab w:val="left" w:pos="5775"/>
        </w:tabs>
        <w:rPr>
          <w:sz w:val="22"/>
          <w:szCs w:val="18"/>
          <w:lang w:val="uk-UA"/>
        </w:rPr>
      </w:pPr>
      <w:r w:rsidRPr="008433C0">
        <w:rPr>
          <w:sz w:val="22"/>
          <w:szCs w:val="18"/>
          <w:lang w:val="uk-UA"/>
        </w:rPr>
        <w:t xml:space="preserve">  </w:t>
      </w:r>
    </w:p>
    <w:p w:rsidR="005736C4" w:rsidRPr="008433C0" w:rsidRDefault="005736C4" w:rsidP="005736C4">
      <w:pPr>
        <w:tabs>
          <w:tab w:val="left" w:pos="5775"/>
        </w:tabs>
        <w:rPr>
          <w:sz w:val="22"/>
          <w:szCs w:val="18"/>
          <w:lang w:val="uk-UA"/>
        </w:rPr>
      </w:pPr>
      <w:r w:rsidRPr="008433C0">
        <w:rPr>
          <w:sz w:val="22"/>
          <w:szCs w:val="18"/>
          <w:lang w:val="uk-UA"/>
        </w:rPr>
        <w:t xml:space="preserve">       </w:t>
      </w:r>
      <w:r>
        <w:rPr>
          <w:sz w:val="22"/>
          <w:szCs w:val="18"/>
          <w:lang w:val="uk-UA"/>
        </w:rPr>
        <w:t xml:space="preserve">                                                                                              </w:t>
      </w:r>
      <w:r w:rsidRPr="008433C0">
        <w:rPr>
          <w:sz w:val="22"/>
          <w:szCs w:val="18"/>
          <w:lang w:val="uk-UA"/>
        </w:rPr>
        <w:t xml:space="preserve">      ___________  Іван ІГНАШОВ</w:t>
      </w:r>
    </w:p>
    <w:p w:rsidR="005736C4" w:rsidRPr="008433C0" w:rsidRDefault="005736C4" w:rsidP="005736C4">
      <w:pPr>
        <w:tabs>
          <w:tab w:val="left" w:pos="5775"/>
        </w:tabs>
        <w:rPr>
          <w:sz w:val="22"/>
          <w:szCs w:val="18"/>
          <w:lang w:val="uk-UA"/>
        </w:rPr>
      </w:pPr>
      <w:r w:rsidRPr="008433C0">
        <w:rPr>
          <w:sz w:val="22"/>
          <w:szCs w:val="18"/>
          <w:lang w:val="uk-UA"/>
        </w:rPr>
        <w:t xml:space="preserve">                 </w:t>
      </w:r>
      <w:r>
        <w:rPr>
          <w:sz w:val="22"/>
          <w:szCs w:val="18"/>
          <w:lang w:val="uk-UA"/>
        </w:rPr>
        <w:t xml:space="preserve">                                                                                             </w:t>
      </w:r>
      <w:r w:rsidRPr="008433C0">
        <w:rPr>
          <w:sz w:val="22"/>
          <w:szCs w:val="18"/>
          <w:lang w:val="uk-UA"/>
        </w:rPr>
        <w:t xml:space="preserve"> (Підпис)                 </w:t>
      </w:r>
    </w:p>
    <w:p w:rsidR="005736C4" w:rsidRPr="008433C0" w:rsidRDefault="005736C4" w:rsidP="005736C4">
      <w:pPr>
        <w:tabs>
          <w:tab w:val="left" w:pos="5775"/>
        </w:tabs>
        <w:rPr>
          <w:sz w:val="22"/>
          <w:szCs w:val="18"/>
          <w:lang w:val="uk-UA"/>
        </w:rPr>
      </w:pPr>
      <w:r w:rsidRPr="008433C0">
        <w:rPr>
          <w:sz w:val="22"/>
          <w:szCs w:val="18"/>
          <w:lang w:val="uk-UA"/>
        </w:rPr>
        <w:t xml:space="preserve">                  </w:t>
      </w:r>
      <w:r>
        <w:rPr>
          <w:sz w:val="22"/>
          <w:szCs w:val="18"/>
          <w:lang w:val="uk-UA"/>
        </w:rPr>
        <w:t xml:space="preserve">                                                                                              </w:t>
      </w:r>
      <w:r w:rsidRPr="008433C0">
        <w:rPr>
          <w:sz w:val="22"/>
          <w:szCs w:val="18"/>
          <w:lang w:val="uk-UA"/>
        </w:rPr>
        <w:t xml:space="preserve">    м.п.</w:t>
      </w:r>
    </w:p>
    <w:sectPr w:rsidR="005736C4" w:rsidRPr="008433C0"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C4" w:rsidRDefault="005736C4">
      <w:r>
        <w:separator/>
      </w:r>
    </w:p>
  </w:endnote>
  <w:endnote w:type="continuationSeparator" w:id="0">
    <w:p w:rsidR="005736C4" w:rsidRDefault="0057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C4" w:rsidRPr="004E275E" w:rsidRDefault="005736C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C4" w:rsidRDefault="005736C4">
      <w:r>
        <w:separator/>
      </w:r>
    </w:p>
  </w:footnote>
  <w:footnote w:type="continuationSeparator" w:id="0">
    <w:p w:rsidR="005736C4" w:rsidRDefault="00573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C4" w:rsidRDefault="005736C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505B7">
      <w:rPr>
        <w:rStyle w:val="a3"/>
        <w:noProof/>
      </w:rPr>
      <w:t>6</w:t>
    </w:r>
    <w:r>
      <w:rPr>
        <w:rStyle w:val="a3"/>
      </w:rPr>
      <w:fldChar w:fldCharType="end"/>
    </w:r>
  </w:p>
  <w:p w:rsidR="005736C4" w:rsidRPr="00916578" w:rsidRDefault="005736C4">
    <w:pPr>
      <w:pStyle w:val="a8"/>
      <w:ind w:right="360"/>
      <w:rPr>
        <w:lang w:val="uk-UA"/>
      </w:rPr>
    </w:pPr>
    <w:r>
      <w:rPr>
        <w:lang w:val="uk-UA"/>
      </w:rPr>
      <w:t xml:space="preserve"> </w:t>
    </w:r>
  </w:p>
  <w:p w:rsidR="005736C4" w:rsidRDefault="005736C4"/>
  <w:p w:rsidR="005736C4" w:rsidRDefault="005736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56402"/>
    <w:multiLevelType w:val="hybridMultilevel"/>
    <w:tmpl w:val="E3B064FA"/>
    <w:lvl w:ilvl="0" w:tplc="4A74AF48">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76FC6"/>
    <w:multiLevelType w:val="multilevel"/>
    <w:tmpl w:val="83CC8F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A63D4"/>
    <w:multiLevelType w:val="multilevel"/>
    <w:tmpl w:val="1646FBD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06480"/>
    <w:multiLevelType w:val="multilevel"/>
    <w:tmpl w:val="F0022044"/>
    <w:lvl w:ilvl="0">
      <w:start w:val="1"/>
      <w:numFmt w:val="decimal"/>
      <w:lvlText w:val="%1."/>
      <w:lvlJc w:val="left"/>
      <w:pPr>
        <w:ind w:left="360" w:hanging="360"/>
      </w:pPr>
      <w:rPr>
        <w:b/>
      </w:rPr>
    </w:lvl>
    <w:lvl w:ilvl="1">
      <w:start w:val="1"/>
      <w:numFmt w:val="decimal"/>
      <w:lvlText w:val="%1.%2."/>
      <w:lvlJc w:val="left"/>
      <w:pPr>
        <w:ind w:left="574"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A5CE4"/>
    <w:multiLevelType w:val="multilevel"/>
    <w:tmpl w:val="CB4E2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440AF"/>
    <w:multiLevelType w:val="multilevel"/>
    <w:tmpl w:val="9BE89A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5" w15:restartNumberingAfterBreak="0">
    <w:nsid w:val="6F236ED9"/>
    <w:multiLevelType w:val="multilevel"/>
    <w:tmpl w:val="983CD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22"/>
  </w:num>
  <w:num w:numId="3">
    <w:abstractNumId w:val="32"/>
  </w:num>
  <w:num w:numId="4">
    <w:abstractNumId w:val="4"/>
  </w:num>
  <w:num w:numId="5">
    <w:abstractNumId w:val="20"/>
  </w:num>
  <w:num w:numId="6">
    <w:abstractNumId w:val="37"/>
  </w:num>
  <w:num w:numId="7">
    <w:abstractNumId w:val="14"/>
  </w:num>
  <w:num w:numId="8">
    <w:abstractNumId w:val="5"/>
  </w:num>
  <w:num w:numId="9">
    <w:abstractNumId w:val="18"/>
  </w:num>
  <w:num w:numId="10">
    <w:abstractNumId w:val="11"/>
  </w:num>
  <w:num w:numId="11">
    <w:abstractNumId w:val="3"/>
  </w:num>
  <w:num w:numId="12">
    <w:abstractNumId w:val="27"/>
  </w:num>
  <w:num w:numId="13">
    <w:abstractNumId w:val="28"/>
  </w:num>
  <w:num w:numId="14">
    <w:abstractNumId w:val="3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9"/>
  </w:num>
  <w:num w:numId="16">
    <w:abstractNumId w:val="24"/>
  </w:num>
  <w:num w:numId="17">
    <w:abstractNumId w:val="21"/>
  </w:num>
  <w:num w:numId="18">
    <w:abstractNumId w:val="21"/>
  </w:num>
  <w:num w:numId="19">
    <w:abstractNumId w:val="7"/>
  </w:num>
  <w:num w:numId="20">
    <w:abstractNumId w:val="26"/>
  </w:num>
  <w:num w:numId="21">
    <w:abstractNumId w:val="3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6"/>
  </w:num>
  <w:num w:numId="25">
    <w:abstractNumId w:val="30"/>
  </w:num>
  <w:num w:numId="26">
    <w:abstractNumId w:val="10"/>
  </w:num>
  <w:num w:numId="27">
    <w:abstractNumId w:val="16"/>
  </w:num>
  <w:num w:numId="28">
    <w:abstractNumId w:val="15"/>
  </w:num>
  <w:num w:numId="29">
    <w:abstractNumId w:val="13"/>
  </w:num>
  <w:num w:numId="30">
    <w:abstractNumId w:val="19"/>
  </w:num>
  <w:num w:numId="31">
    <w:abstractNumId w:val="25"/>
  </w:num>
  <w:num w:numId="32">
    <w:abstractNumId w:val="17"/>
  </w:num>
  <w:num w:numId="33">
    <w:abstractNumId w:val="2"/>
  </w:num>
  <w:num w:numId="34">
    <w:abstractNumId w:val="3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6"/>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51CE"/>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6C4"/>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3DAC"/>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666"/>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6F03"/>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5B7"/>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1F0"/>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90F"/>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2285"/>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2E9D"/>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5520"/>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03"/>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1BD6"/>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B81F0"/>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5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Знак"/>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Знак Знак1"/>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FF1BD6"/>
    <w:rPr>
      <w:rFonts w:ascii="Times New Roman" w:hAnsi="Times New Roman" w:cs="Times New Roman"/>
      <w:sz w:val="20"/>
      <w:szCs w:val="20"/>
    </w:rPr>
  </w:style>
  <w:style w:type="character" w:customStyle="1" w:styleId="15">
    <w:name w:val="Основной шрифт абзаца1"/>
    <w:rsid w:val="00E6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9338-ECE3-483E-BC13-791FA0D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2583</Words>
  <Characters>18109</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2023-08-28T10:22:00Z</cp:lastPrinted>
  <dcterms:created xsi:type="dcterms:W3CDTF">2024-02-13T09:26:00Z</dcterms:created>
  <dcterms:modified xsi:type="dcterms:W3CDTF">2024-02-15T09:44:00Z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