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25B6" w14:textId="77777777" w:rsidR="00842F3F" w:rsidRPr="005D4239" w:rsidRDefault="00842F3F" w:rsidP="00842F3F">
      <w:pPr>
        <w:rPr>
          <w:rFonts w:ascii="Times New Roman" w:hAnsi="Times New Roman" w:cs="Times New Roman"/>
          <w:sz w:val="28"/>
          <w:szCs w:val="28"/>
        </w:rPr>
      </w:pPr>
      <w:r w:rsidRPr="005D4239">
        <w:rPr>
          <w:rFonts w:ascii="Times New Roman" w:hAnsi="Times New Roman" w:cs="Times New Roman"/>
          <w:sz w:val="28"/>
          <w:szCs w:val="28"/>
        </w:rPr>
        <w:t>При публікації тендерної документації 14.03.2024р. було вказано в технічних характеристиках - тип акумуляторної батареї LFP (LiFePO4)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515FE0" w14:textId="77777777" w:rsidR="00842F3F" w:rsidRPr="005D4239" w:rsidRDefault="00842F3F" w:rsidP="00842F3F">
      <w:pPr>
        <w:rPr>
          <w:rFonts w:ascii="Times New Roman" w:hAnsi="Times New Roman" w:cs="Times New Roman"/>
          <w:sz w:val="28"/>
          <w:szCs w:val="28"/>
        </w:rPr>
      </w:pPr>
      <w:r w:rsidRPr="005D4239">
        <w:rPr>
          <w:rFonts w:ascii="Times New Roman" w:hAnsi="Times New Roman" w:cs="Times New Roman"/>
          <w:sz w:val="28"/>
          <w:szCs w:val="28"/>
        </w:rPr>
        <w:t xml:space="preserve">15.03.2024 - тип акумуляторної батареї </w:t>
      </w:r>
      <w:r w:rsidRPr="005D4239">
        <w:rPr>
          <w:rFonts w:ascii="Times New Roman" w:hAnsi="Times New Roman" w:cs="Times New Roman"/>
          <w:sz w:val="28"/>
          <w:szCs w:val="28"/>
          <w:lang w:val="en-US"/>
        </w:rPr>
        <w:t>LFP (LiFePO4)</w:t>
      </w:r>
      <w:r w:rsidRPr="005D4239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D4239">
        <w:rPr>
          <w:rFonts w:ascii="Times New Roman" w:hAnsi="Times New Roman" w:cs="Times New Roman"/>
          <w:sz w:val="28"/>
          <w:szCs w:val="28"/>
        </w:rPr>
        <w:t>Li-ion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31485DB" w14:textId="77777777" w:rsidR="003B2E4F" w:rsidRDefault="003B2E4F" w:rsidP="00842F3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F35AC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91FFC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6A865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C08A1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5CBDF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61DC68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7F17B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71DBE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5CFC5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8748F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1D2C4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19988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211C8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0660C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194C5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9C11E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9F609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8B1C3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CAB6F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A12C9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A588B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FE920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9BDB9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D3747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35353C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C0418B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DC064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26B40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0A2D3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086F04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C0DB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FAF11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93303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AA7B13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E2C9D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5C8C8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B3C6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DF41C8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2D2ED3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83BC0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6B530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DDD0C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D1CA7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75778" w14:textId="77777777" w:rsidR="003B2E4F" w:rsidRPr="00842F3F" w:rsidRDefault="003B2E4F" w:rsidP="00842F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A8657" w14:textId="77777777" w:rsidR="003B2E4F" w:rsidRDefault="003B2E4F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6228D" w14:textId="1F6349FF" w:rsidR="00327B1D" w:rsidRDefault="00327B1D" w:rsidP="00327B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Технічні характеристики та вимоги до товару:</w:t>
      </w:r>
    </w:p>
    <w:p w14:paraId="24782BA1" w14:textId="77777777" w:rsidR="00327B1D" w:rsidRDefault="00327B1D" w:rsidP="00327B1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Товар, що планує закупити Замовник, повинен відповідати (або мати кращі - еквівалент) наступним технічним характеристикам:</w:t>
      </w:r>
    </w:p>
    <w:p w14:paraId="312E8001" w14:textId="77777777" w:rsidR="00327B1D" w:rsidRDefault="00327B1D" w:rsidP="00327B1D">
      <w:pPr>
        <w:spacing w:after="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3255"/>
      </w:tblGrid>
      <w:tr w:rsidR="00327B1D" w14:paraId="2959F5B5" w14:textId="77777777" w:rsidTr="00327B1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68E6" w14:textId="77777777" w:rsidR="00327B1D" w:rsidRDefault="00327B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Напруга живлення блоку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24C8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220В</w:t>
            </w:r>
          </w:p>
        </w:tc>
      </w:tr>
      <w:tr w:rsidR="00327B1D" w14:paraId="6D328D3D" w14:textId="77777777" w:rsidTr="00327B1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ED8D" w14:textId="77777777" w:rsidR="00327B1D" w:rsidRDefault="00327B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акумуляторної батареї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4165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LFP (LiFePO4)</w:t>
            </w:r>
            <w:r>
              <w:rPr>
                <w:rFonts w:ascii="Times New Roman" w:hAnsi="Times New Roman" w:cs="Times New Roman"/>
              </w:rPr>
              <w:t xml:space="preserve"> або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Li-ion</w:t>
            </w:r>
            <w:proofErr w:type="spellEnd"/>
          </w:p>
        </w:tc>
      </w:tr>
      <w:tr w:rsidR="00327B1D" w14:paraId="4E56D9BE" w14:textId="77777777" w:rsidTr="00327B1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D4A" w14:textId="77777777" w:rsidR="00327B1D" w:rsidRDefault="00327B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Ємність акумулятора (при напрузі 3,7 В), не менше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AABC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180 000 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>*год</w:t>
            </w:r>
          </w:p>
        </w:tc>
      </w:tr>
      <w:tr w:rsidR="00327B1D" w14:paraId="26ADEFDE" w14:textId="77777777" w:rsidTr="00327B1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3A24" w14:textId="77777777" w:rsidR="00327B1D" w:rsidRDefault="00327B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Ємність акумулятора (при напрузі 12 В), не менше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7B67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60 000 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>*год</w:t>
            </w:r>
          </w:p>
        </w:tc>
      </w:tr>
      <w:tr w:rsidR="00327B1D" w14:paraId="46898E41" w14:textId="77777777" w:rsidTr="00327B1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DC21" w14:textId="77777777" w:rsidR="00327B1D" w:rsidRDefault="00327B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Потужність акумулятора, не менше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DEF0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 Вт*год</w:t>
            </w:r>
          </w:p>
        </w:tc>
      </w:tr>
      <w:tr w:rsidR="00327B1D" w14:paraId="09082599" w14:textId="77777777" w:rsidTr="00327B1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3120" w14:textId="77777777" w:rsidR="00327B1D" w:rsidRDefault="00327B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Кількість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роз’ємів </w:t>
            </w:r>
            <w:r>
              <w:rPr>
                <w:rFonts w:ascii="Times New Roman" w:hAnsi="Times New Roman" w:cs="Times New Roman"/>
                <w:lang w:val="en-US"/>
              </w:rPr>
              <w:t>Quick Charge</w:t>
            </w:r>
            <w:r>
              <w:rPr>
                <w:rFonts w:ascii="Times New Roman" w:hAnsi="Times New Roman" w:cs="Times New Roman"/>
              </w:rPr>
              <w:t xml:space="preserve"> 3.0, не менше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667A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327B1D" w14:paraId="35B907D0" w14:textId="77777777" w:rsidTr="00327B1D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18CE" w14:textId="77777777" w:rsidR="00327B1D" w:rsidRDefault="00327B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розеток 12 В, не менше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4F7B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327B1D" w14:paraId="09E6A05E" w14:textId="77777777" w:rsidTr="00327B1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038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Максимальний струм розетки 12 В, не менше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D07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</w:tr>
      <w:tr w:rsidR="00327B1D" w14:paraId="5101F101" w14:textId="77777777" w:rsidTr="00327B1D">
        <w:trPr>
          <w:trHeight w:val="14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D9D0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розеток 220 В, не менше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0314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327B1D" w14:paraId="40A0C690" w14:textId="77777777" w:rsidTr="00327B1D">
        <w:trPr>
          <w:trHeight w:val="14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8BED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 потужність розеток 220 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F7C3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Вт</w:t>
            </w:r>
          </w:p>
        </w:tc>
      </w:tr>
      <w:tr w:rsidR="00327B1D" w14:paraId="2F196CE3" w14:textId="77777777" w:rsidTr="00327B1D">
        <w:trPr>
          <w:trHeight w:val="14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4A2A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вихідного сигналу 220В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34E1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модифікована синусоїда</w:t>
            </w:r>
          </w:p>
        </w:tc>
      </w:tr>
      <w:tr w:rsidR="00327B1D" w14:paraId="7FEFD00B" w14:textId="77777777" w:rsidTr="00327B1D">
        <w:trPr>
          <w:trHeight w:val="14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0F70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Напруга живлення світлодіодного світильника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26C3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12В</w:t>
            </w:r>
          </w:p>
        </w:tc>
      </w:tr>
      <w:tr w:rsidR="00327B1D" w14:paraId="38A101FC" w14:textId="77777777" w:rsidTr="00327B1D">
        <w:trPr>
          <w:trHeight w:val="14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2198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Роз’єм підключення світлодіодного світильника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97C3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автомобільна розетка 12В</w:t>
            </w:r>
          </w:p>
        </w:tc>
      </w:tr>
      <w:tr w:rsidR="00327B1D" w14:paraId="3734B6F3" w14:textId="77777777" w:rsidTr="00327B1D">
        <w:trPr>
          <w:trHeight w:val="14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FAD7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Довжина кабелю світлодіодного світильника, не менше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B8DD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</w:t>
            </w:r>
          </w:p>
        </w:tc>
      </w:tr>
      <w:tr w:rsidR="00327B1D" w14:paraId="6305082B" w14:textId="77777777" w:rsidTr="00327B1D">
        <w:trPr>
          <w:trHeight w:val="14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58BF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Захист від впливу навколишнього середовища (з сумкою)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9ABC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ІР54</w:t>
            </w:r>
          </w:p>
        </w:tc>
      </w:tr>
      <w:tr w:rsidR="00327B1D" w14:paraId="11C577AE" w14:textId="77777777" w:rsidTr="00327B1D">
        <w:trPr>
          <w:trHeight w:val="14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4CB6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Габаритні розміри, не більше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BBF5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 х 290 х 170 мм</w:t>
            </w:r>
          </w:p>
        </w:tc>
      </w:tr>
      <w:tr w:rsidR="00327B1D" w14:paraId="127354B8" w14:textId="77777777" w:rsidTr="00327B1D">
        <w:trPr>
          <w:trHeight w:val="14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013C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Вага, не більше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4F63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кг</w:t>
            </w:r>
          </w:p>
        </w:tc>
      </w:tr>
      <w:tr w:rsidR="00327B1D" w14:paraId="035E3395" w14:textId="77777777" w:rsidTr="00327B1D">
        <w:trPr>
          <w:trHeight w:val="14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E2D2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Гарантійний термін експлуатації, не менше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732C" w14:textId="77777777" w:rsidR="00327B1D" w:rsidRDefault="00327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місяців</w:t>
            </w:r>
          </w:p>
        </w:tc>
      </w:tr>
      <w:tr w:rsidR="00327B1D" w14:paraId="13C538E6" w14:textId="77777777" w:rsidTr="00327B1D">
        <w:trPr>
          <w:trHeight w:val="14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9160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КОМПЛЕКТАЦІЯ:</w:t>
            </w:r>
          </w:p>
          <w:p w14:paraId="67EEFD31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 багатоканальної швидкої зарядки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56744187" w14:textId="77777777" w:rsidR="00327B1D" w:rsidRDefault="00327B1D">
            <w:pPr>
              <w:tabs>
                <w:tab w:val="left" w:pos="25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Світлодіодний ліхтарик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502B421" w14:textId="77777777" w:rsidR="00327B1D" w:rsidRDefault="00327B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Сумка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</w:tbl>
    <w:p w14:paraId="4BD5A31C" w14:textId="77777777" w:rsidR="0038116A" w:rsidRDefault="0038116A"/>
    <w:sectPr w:rsidR="003811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BA"/>
    <w:rsid w:val="00327B1D"/>
    <w:rsid w:val="0038116A"/>
    <w:rsid w:val="003B2E4F"/>
    <w:rsid w:val="00842F3F"/>
    <w:rsid w:val="00D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157E"/>
  <w15:chartTrackingRefBased/>
  <w15:docId w15:val="{2DDD743C-2AC6-4D1D-B464-8FA7110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B1D"/>
    <w:pPr>
      <w:spacing w:line="256" w:lineRule="auto"/>
    </w:pPr>
    <w:rPr>
      <w:rFonts w:ascii="Calibri" w:eastAsia="Calibri" w:hAnsi="Calibri" w:cs="Calibri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AC List 01 Знак,EBRD List Знак,CA bullets Знак,Details Знак,Заголовок 1.1 Знак,List Paragraph Знак,Список уровня 2 Знак,название табл/рис Знак,заголовок 1.1 Знак,Number Bullets Знак,List Paragraph (numbered (a)) Знак,1 Буллет Знак"/>
    <w:link w:val="a4"/>
    <w:uiPriority w:val="34"/>
    <w:qFormat/>
    <w:locked/>
    <w:rsid w:val="00327B1D"/>
  </w:style>
  <w:style w:type="paragraph" w:styleId="a4">
    <w:name w:val="List Paragraph"/>
    <w:aliases w:val="AC List 01,EBRD List,CA bullets,Details,Заголовок 1.1,List Paragraph,Список уровня 2,название табл/рис,заголовок 1.1,Number Bullets,List Paragraph (numbered (a)),1 Буллет,Elenco Normale,Абзац списку 1,тв-Абзац списка,List_Paragraph"/>
    <w:basedOn w:val="a"/>
    <w:link w:val="a3"/>
    <w:uiPriority w:val="34"/>
    <w:qFormat/>
    <w:rsid w:val="00327B1D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table" w:styleId="a5">
    <w:name w:val="Table Grid"/>
    <w:basedOn w:val="a1"/>
    <w:uiPriority w:val="39"/>
    <w:rsid w:val="00327B1D"/>
    <w:pPr>
      <w:spacing w:after="0" w:line="240" w:lineRule="auto"/>
    </w:pPr>
    <w:rPr>
      <w:rFonts w:ascii="Calibri" w:eastAsia="Calibri" w:hAnsi="Calibri" w:cs="Calibri"/>
      <w:kern w:val="0"/>
      <w:lang w:eastAsia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Овчаренко</dc:creator>
  <cp:keywords/>
  <dc:description/>
  <cp:lastModifiedBy>Костянтин Овчаренко</cp:lastModifiedBy>
  <cp:revision>5</cp:revision>
  <dcterms:created xsi:type="dcterms:W3CDTF">2024-03-15T07:05:00Z</dcterms:created>
  <dcterms:modified xsi:type="dcterms:W3CDTF">2024-03-15T07:20:00Z</dcterms:modified>
</cp:coreProperties>
</file>