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28CF9204" w14:textId="12C9C7DD" w:rsidR="004C5282" w:rsidRPr="00AF36BC" w:rsidRDefault="00AF36BC">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r w:rsidRPr="00AF36BC">
        <w:rPr>
          <w:rFonts w:ascii="Times New Roman" w:eastAsia="Times New Roman" w:hAnsi="Times New Roman" w:cs="Times New Roman"/>
          <w:b/>
          <w:i/>
          <w:sz w:val="24"/>
          <w:szCs w:val="24"/>
        </w:rPr>
        <w:t>К</w:t>
      </w:r>
      <w:r>
        <w:rPr>
          <w:rFonts w:ascii="Times New Roman" w:eastAsia="Times New Roman" w:hAnsi="Times New Roman" w:cs="Times New Roman"/>
          <w:b/>
          <w:i/>
          <w:sz w:val="24"/>
          <w:szCs w:val="24"/>
        </w:rPr>
        <w:t>ОМУНАЛЬНЕ ПІДПРИЄМСТВО «РИНОК» СТРИЙСЬКОЇ МІСЬКОЇ РАДИ</w:t>
      </w:r>
    </w:p>
    <w:p w14:paraId="3E215F06" w14:textId="1AF5E194" w:rsidR="004C5282" w:rsidRPr="00AF36BC" w:rsidRDefault="00AF36B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КП «РИНОК»</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77777777"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7BB4F9D4"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CF8713C" w14:textId="0F2A1106" w:rsidR="004C5282" w:rsidRPr="00AF36BC" w:rsidRDefault="00482562">
      <w:pPr>
        <w:spacing w:after="0" w:line="240" w:lineRule="auto"/>
        <w:ind w:left="-1418"/>
        <w:jc w:val="right"/>
        <w:rPr>
          <w:rFonts w:ascii="Times New Roman" w:eastAsia="Times New Roman" w:hAnsi="Times New Roman" w:cs="Times New Roman"/>
          <w:b/>
          <w:sz w:val="24"/>
          <w:szCs w:val="24"/>
        </w:rPr>
      </w:pPr>
      <w:r w:rsidRPr="00AF36BC">
        <w:rPr>
          <w:rFonts w:ascii="Times New Roman" w:eastAsia="Times New Roman" w:hAnsi="Times New Roman" w:cs="Times New Roman"/>
          <w:b/>
          <w:sz w:val="24"/>
          <w:szCs w:val="24"/>
        </w:rPr>
        <w:t xml:space="preserve"> </w:t>
      </w:r>
      <w:r w:rsidR="00AF36BC">
        <w:rPr>
          <w:rFonts w:ascii="Times New Roman" w:eastAsia="Times New Roman" w:hAnsi="Times New Roman" w:cs="Times New Roman"/>
          <w:b/>
          <w:sz w:val="24"/>
          <w:szCs w:val="24"/>
        </w:rPr>
        <w:t>КП «Ринок»</w:t>
      </w:r>
    </w:p>
    <w:p w14:paraId="121CF62C" w14:textId="164810BD" w:rsidR="004C5282" w:rsidRDefault="0048256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575404">
        <w:rPr>
          <w:rFonts w:ascii="Times New Roman" w:eastAsia="Times New Roman" w:hAnsi="Times New Roman" w:cs="Times New Roman"/>
          <w:sz w:val="24"/>
          <w:szCs w:val="24"/>
        </w:rPr>
        <w:t>04</w:t>
      </w:r>
      <w:r w:rsidR="00AF36BC" w:rsidRPr="00AF36BC">
        <w:rPr>
          <w:rFonts w:ascii="Times New Roman" w:eastAsia="Times New Roman" w:hAnsi="Times New Roman" w:cs="Times New Roman"/>
          <w:sz w:val="24"/>
          <w:szCs w:val="24"/>
        </w:rPr>
        <w:t>.1</w:t>
      </w:r>
      <w:r w:rsidR="00575404">
        <w:rPr>
          <w:rFonts w:ascii="Times New Roman" w:eastAsia="Times New Roman" w:hAnsi="Times New Roman" w:cs="Times New Roman"/>
          <w:sz w:val="24"/>
          <w:szCs w:val="24"/>
        </w:rPr>
        <w:t>2</w:t>
      </w:r>
      <w:r w:rsidR="00AF36BC" w:rsidRPr="00AF36BC">
        <w:rPr>
          <w:rFonts w:ascii="Times New Roman" w:eastAsia="Times New Roman" w:hAnsi="Times New Roman" w:cs="Times New Roman"/>
          <w:sz w:val="24"/>
          <w:szCs w:val="24"/>
        </w:rPr>
        <w:t>.</w:t>
      </w:r>
      <w:r w:rsidRPr="00AF36BC">
        <w:rPr>
          <w:rFonts w:ascii="Times New Roman" w:eastAsia="Times New Roman" w:hAnsi="Times New Roman" w:cs="Times New Roman"/>
          <w:sz w:val="24"/>
          <w:szCs w:val="24"/>
        </w:rPr>
        <w:t>20</w:t>
      </w:r>
      <w:r w:rsidR="00AF36BC" w:rsidRPr="00AF36BC">
        <w:rPr>
          <w:rFonts w:ascii="Times New Roman" w:eastAsia="Times New Roman" w:hAnsi="Times New Roman" w:cs="Times New Roman"/>
          <w:sz w:val="24"/>
          <w:szCs w:val="24"/>
        </w:rPr>
        <w:t>2</w:t>
      </w:r>
      <w:r w:rsidR="00575404">
        <w:rPr>
          <w:rFonts w:ascii="Times New Roman" w:eastAsia="Times New Roman" w:hAnsi="Times New Roman" w:cs="Times New Roman"/>
          <w:sz w:val="24"/>
          <w:szCs w:val="24"/>
        </w:rPr>
        <w:t>3</w:t>
      </w:r>
      <w:r w:rsidR="00AF36BC" w:rsidRPr="00AF36BC">
        <w:rPr>
          <w:rFonts w:ascii="Times New Roman" w:eastAsia="Times New Roman" w:hAnsi="Times New Roman" w:cs="Times New Roman"/>
          <w:sz w:val="24"/>
          <w:szCs w:val="24"/>
        </w:rPr>
        <w:t xml:space="preserve"> </w:t>
      </w:r>
      <w:r w:rsidRPr="00AF36BC">
        <w:rPr>
          <w:rFonts w:ascii="Times New Roman" w:eastAsia="Times New Roman" w:hAnsi="Times New Roman" w:cs="Times New Roman"/>
          <w:sz w:val="24"/>
          <w:szCs w:val="24"/>
        </w:rPr>
        <w:t>№</w:t>
      </w:r>
      <w:r w:rsidR="00575404">
        <w:rPr>
          <w:rFonts w:ascii="Times New Roman" w:eastAsia="Times New Roman" w:hAnsi="Times New Roman" w:cs="Times New Roman"/>
          <w:sz w:val="24"/>
          <w:szCs w:val="24"/>
        </w:rPr>
        <w:t xml:space="preserve"> </w:t>
      </w:r>
      <w:r w:rsidR="00774E8B">
        <w:rPr>
          <w:rFonts w:ascii="Times New Roman" w:eastAsia="Times New Roman" w:hAnsi="Times New Roman" w:cs="Times New Roman"/>
          <w:sz w:val="24"/>
          <w:szCs w:val="24"/>
        </w:rPr>
        <w:t>32</w:t>
      </w: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0773E38A" w14:textId="41889949" w:rsidR="00B7375B" w:rsidRDefault="00482562">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p>
    <w:p w14:paraId="21089A12" w14:textId="31E53756"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B7375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код </w:t>
      </w:r>
      <w:r w:rsidR="00B7375B">
        <w:rPr>
          <w:rFonts w:ascii="Times New Roman" w:eastAsia="Times New Roman" w:hAnsi="Times New Roman" w:cs="Times New Roman"/>
          <w:b/>
          <w:color w:val="000000"/>
          <w:sz w:val="24"/>
          <w:szCs w:val="24"/>
        </w:rPr>
        <w:t xml:space="preserve">ДК 021:2015 </w:t>
      </w:r>
      <w:r>
        <w:rPr>
          <w:rFonts w:ascii="Times New Roman" w:eastAsia="Times New Roman" w:hAnsi="Times New Roman" w:cs="Times New Roman"/>
          <w:b/>
          <w:color w:val="000000"/>
          <w:sz w:val="24"/>
          <w:szCs w:val="24"/>
        </w:rPr>
        <w:t>09310000-5 – Електрична енергія</w:t>
      </w:r>
      <w:r w:rsidR="00B7375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2C607EDE" w:rsidR="004C5282" w:rsidRDefault="004C5282">
      <w:pPr>
        <w:spacing w:before="240" w:after="0" w:line="240" w:lineRule="auto"/>
        <w:rPr>
          <w:rFonts w:ascii="Times New Roman" w:eastAsia="Times New Roman" w:hAnsi="Times New Roman" w:cs="Times New Roman"/>
          <w:sz w:val="24"/>
          <w:szCs w:val="24"/>
        </w:rPr>
      </w:pPr>
    </w:p>
    <w:p w14:paraId="0CEFDAFA" w14:textId="77777777" w:rsidR="00EA21B7" w:rsidRDefault="00EA21B7">
      <w:pPr>
        <w:spacing w:before="240" w:after="0" w:line="240" w:lineRule="auto"/>
        <w:rPr>
          <w:rFonts w:ascii="Times New Roman" w:eastAsia="Times New Roman" w:hAnsi="Times New Roman" w:cs="Times New Roman"/>
          <w:sz w:val="24"/>
          <w:szCs w:val="24"/>
        </w:rPr>
      </w:pPr>
    </w:p>
    <w:p w14:paraId="3ECF0341" w14:textId="58CDC9F6" w:rsidR="004C5282" w:rsidRPr="00D6108D" w:rsidRDefault="00D6108D" w:rsidP="0057540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AF36BC">
        <w:rPr>
          <w:rFonts w:ascii="Times New Roman" w:eastAsia="Times New Roman" w:hAnsi="Times New Roman" w:cs="Times New Roman"/>
          <w:i/>
          <w:sz w:val="24"/>
          <w:szCs w:val="24"/>
        </w:rPr>
        <w:t>м.</w:t>
      </w:r>
      <w:r w:rsidR="00575404">
        <w:rPr>
          <w:rFonts w:ascii="Times New Roman" w:eastAsia="Times New Roman" w:hAnsi="Times New Roman" w:cs="Times New Roman"/>
          <w:i/>
          <w:sz w:val="24"/>
          <w:szCs w:val="24"/>
        </w:rPr>
        <w:t xml:space="preserve"> </w:t>
      </w:r>
      <w:r w:rsidR="00AF36BC" w:rsidRPr="00AF36BC">
        <w:rPr>
          <w:rFonts w:ascii="Times New Roman" w:eastAsia="Times New Roman" w:hAnsi="Times New Roman" w:cs="Times New Roman"/>
          <w:i/>
          <w:sz w:val="24"/>
          <w:szCs w:val="24"/>
        </w:rPr>
        <w:t>Стрий</w:t>
      </w:r>
      <w:r w:rsidRPr="00AF36BC">
        <w:rPr>
          <w:rFonts w:ascii="Times New Roman" w:eastAsia="Times New Roman" w:hAnsi="Times New Roman" w:cs="Times New Roman"/>
          <w:i/>
          <w:sz w:val="24"/>
          <w:szCs w:val="24"/>
        </w:rPr>
        <w:t xml:space="preserve"> </w:t>
      </w:r>
      <w:r w:rsidR="00482562" w:rsidRPr="00AF36BC">
        <w:rPr>
          <w:rFonts w:ascii="Times New Roman" w:eastAsia="Times New Roman" w:hAnsi="Times New Roman" w:cs="Times New Roman"/>
          <w:i/>
          <w:sz w:val="24"/>
          <w:szCs w:val="24"/>
        </w:rPr>
        <w:t xml:space="preserve"> </w:t>
      </w:r>
      <w:r w:rsidR="00575404">
        <w:rPr>
          <w:rFonts w:ascii="Times New Roman" w:eastAsia="Times New Roman" w:hAnsi="Times New Roman" w:cs="Times New Roman"/>
          <w:i/>
          <w:sz w:val="24"/>
          <w:szCs w:val="24"/>
        </w:rPr>
        <w:t>-</w:t>
      </w:r>
      <w:r w:rsidR="00482562" w:rsidRPr="00AF36BC">
        <w:rPr>
          <w:rFonts w:ascii="Times New Roman" w:eastAsia="Times New Roman" w:hAnsi="Times New Roman" w:cs="Times New Roman"/>
          <w:i/>
          <w:sz w:val="24"/>
          <w:szCs w:val="24"/>
        </w:rPr>
        <w:t xml:space="preserve"> </w:t>
      </w:r>
      <w:r w:rsidR="00482562" w:rsidRPr="00AF36BC">
        <w:rPr>
          <w:rFonts w:ascii="Times New Roman" w:eastAsia="Times New Roman" w:hAnsi="Times New Roman" w:cs="Times New Roman"/>
          <w:color w:val="000000"/>
          <w:sz w:val="24"/>
          <w:szCs w:val="24"/>
        </w:rPr>
        <w:t>20</w:t>
      </w:r>
      <w:r w:rsidR="00AF36BC" w:rsidRPr="00AF36BC">
        <w:rPr>
          <w:rFonts w:ascii="Times New Roman" w:eastAsia="Times New Roman" w:hAnsi="Times New Roman" w:cs="Times New Roman"/>
          <w:color w:val="000000"/>
          <w:sz w:val="24"/>
          <w:szCs w:val="24"/>
        </w:rPr>
        <w:t>2</w:t>
      </w:r>
      <w:r w:rsidR="00575404">
        <w:rPr>
          <w:rFonts w:ascii="Times New Roman" w:eastAsia="Times New Roman" w:hAnsi="Times New Roman" w:cs="Times New Roman"/>
          <w:color w:val="000000"/>
          <w:sz w:val="24"/>
          <w:szCs w:val="24"/>
        </w:rPr>
        <w:t>3</w:t>
      </w:r>
      <w:r w:rsidR="00482562" w:rsidRPr="00AF36BC">
        <w:rPr>
          <w:rFonts w:ascii="Times New Roman" w:eastAsia="Times New Roman" w:hAnsi="Times New Roman" w:cs="Times New Roman"/>
          <w:color w:val="000000"/>
          <w:sz w:val="24"/>
          <w:szCs w:val="24"/>
        </w:rPr>
        <w:t xml:space="preserve"> рік</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8829635" w14:textId="77777777" w:rsidR="00575404" w:rsidRPr="00575404" w:rsidRDefault="00575404" w:rsidP="00575404">
            <w:pPr>
              <w:pBdr>
                <w:top w:val="nil"/>
                <w:left w:val="nil"/>
                <w:bottom w:val="nil"/>
                <w:right w:val="nil"/>
                <w:between w:val="nil"/>
              </w:pBdr>
              <w:jc w:val="both"/>
              <w:rPr>
                <w:rFonts w:ascii="Times New Roman" w:eastAsia="Times New Roman" w:hAnsi="Times New Roman" w:cs="Times New Roman"/>
                <w:color w:val="000000"/>
                <w:sz w:val="24"/>
                <w:szCs w:val="24"/>
              </w:rPr>
            </w:pPr>
            <w:r w:rsidRPr="00575404">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575404">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575404">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61925003" w14:textId="14C916BE" w:rsidR="004C5282" w:rsidRDefault="00575404" w:rsidP="00575404">
            <w:pPr>
              <w:pBdr>
                <w:top w:val="nil"/>
                <w:left w:val="nil"/>
                <w:bottom w:val="nil"/>
                <w:right w:val="nil"/>
                <w:between w:val="nil"/>
              </w:pBdr>
              <w:jc w:val="both"/>
              <w:rPr>
                <w:rFonts w:ascii="Times New Roman" w:eastAsia="Times New Roman" w:hAnsi="Times New Roman" w:cs="Times New Roman"/>
                <w:color w:val="000000"/>
                <w:sz w:val="24"/>
                <w:szCs w:val="24"/>
              </w:rPr>
            </w:pPr>
            <w:r w:rsidRPr="0057540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43D629EC" w:rsidR="004C5282" w:rsidRPr="00750F43" w:rsidRDefault="00AF36B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Комунальне підприємство «Ринок» Стрийської міської ради</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49FA829B" w:rsidR="004C5282" w:rsidRPr="00750F43" w:rsidRDefault="00AF36B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82400,Україна,Львівська обл. м.</w:t>
            </w:r>
            <w:r w:rsidR="0057540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Стрий</w:t>
            </w:r>
            <w:r w:rsidR="0057540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вул.</w:t>
            </w:r>
            <w:r w:rsidR="0057540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Кравецька 2-4</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6C0AF4A" w14:textId="77777777" w:rsidR="000A0BFB" w:rsidRDefault="00575404">
            <w:pPr>
              <w:jc w:val="both"/>
              <w:rPr>
                <w:rFonts w:ascii="Times New Roman" w:eastAsia="Times New Roman" w:hAnsi="Times New Roman" w:cs="Times New Roman"/>
                <w:sz w:val="24"/>
                <w:szCs w:val="24"/>
              </w:rPr>
            </w:pPr>
            <w:r w:rsidRPr="00575404">
              <w:rPr>
                <w:rFonts w:ascii="Times New Roman" w:eastAsia="Times New Roman" w:hAnsi="Times New Roman" w:cs="Times New Roman"/>
                <w:sz w:val="24"/>
                <w:szCs w:val="24"/>
              </w:rPr>
              <w:t xml:space="preserve">Фахівець з публічних закупівель </w:t>
            </w:r>
            <w:r>
              <w:rPr>
                <w:rFonts w:ascii="Times New Roman" w:eastAsia="Times New Roman" w:hAnsi="Times New Roman" w:cs="Times New Roman"/>
                <w:sz w:val="24"/>
                <w:szCs w:val="24"/>
              </w:rPr>
              <w:t xml:space="preserve">: </w:t>
            </w:r>
          </w:p>
          <w:p w14:paraId="5BA72327" w14:textId="173AEE5C" w:rsidR="00827FAC" w:rsidRPr="00575404" w:rsidRDefault="00AF36BC">
            <w:pPr>
              <w:jc w:val="both"/>
              <w:rPr>
                <w:rFonts w:ascii="Times New Roman" w:eastAsia="Times New Roman" w:hAnsi="Times New Roman" w:cs="Times New Roman"/>
                <w:sz w:val="24"/>
                <w:szCs w:val="24"/>
              </w:rPr>
            </w:pPr>
            <w:r w:rsidRPr="00575404">
              <w:rPr>
                <w:rFonts w:ascii="Times New Roman" w:eastAsia="Times New Roman" w:hAnsi="Times New Roman" w:cs="Times New Roman"/>
                <w:sz w:val="24"/>
                <w:szCs w:val="24"/>
              </w:rPr>
              <w:t>Бобак Ірина Ігорівна</w:t>
            </w:r>
            <w:r w:rsidR="00575404">
              <w:rPr>
                <w:rFonts w:ascii="Times New Roman" w:eastAsia="Times New Roman" w:hAnsi="Times New Roman" w:cs="Times New Roman"/>
                <w:sz w:val="24"/>
                <w:szCs w:val="24"/>
              </w:rPr>
              <w:t xml:space="preserve"> –</w:t>
            </w:r>
            <w:r w:rsidR="000A0BFB">
              <w:rPr>
                <w:rFonts w:ascii="Times New Roman" w:eastAsia="Times New Roman" w:hAnsi="Times New Roman" w:cs="Times New Roman"/>
                <w:sz w:val="24"/>
                <w:szCs w:val="24"/>
              </w:rPr>
              <w:t xml:space="preserve"> </w:t>
            </w:r>
            <w:r w:rsidR="00575404">
              <w:rPr>
                <w:rFonts w:ascii="Times New Roman" w:eastAsia="Times New Roman" w:hAnsi="Times New Roman" w:cs="Times New Roman"/>
                <w:sz w:val="24"/>
                <w:szCs w:val="24"/>
              </w:rPr>
              <w:t>у</w:t>
            </w:r>
            <w:r w:rsidRPr="00575404">
              <w:rPr>
                <w:rFonts w:ascii="Times New Roman" w:eastAsia="Times New Roman" w:hAnsi="Times New Roman" w:cs="Times New Roman"/>
                <w:sz w:val="24"/>
                <w:szCs w:val="24"/>
              </w:rPr>
              <w:t>повноважена особа</w:t>
            </w:r>
            <w:r w:rsidR="00575404">
              <w:rPr>
                <w:rFonts w:ascii="Times New Roman" w:eastAsia="Times New Roman" w:hAnsi="Times New Roman" w:cs="Times New Roman"/>
                <w:sz w:val="24"/>
                <w:szCs w:val="24"/>
              </w:rPr>
              <w:t>.</w:t>
            </w:r>
          </w:p>
          <w:p w14:paraId="1DBA80A2" w14:textId="75AD7170" w:rsidR="00827FAC" w:rsidRPr="00575404" w:rsidRDefault="00482562">
            <w:pPr>
              <w:jc w:val="both"/>
              <w:rPr>
                <w:rFonts w:ascii="Times New Roman" w:eastAsia="Times New Roman" w:hAnsi="Times New Roman" w:cs="Times New Roman"/>
                <w:sz w:val="24"/>
                <w:szCs w:val="24"/>
              </w:rPr>
            </w:pPr>
            <w:r w:rsidRPr="00575404">
              <w:rPr>
                <w:rFonts w:ascii="Times New Roman" w:eastAsia="Times New Roman" w:hAnsi="Times New Roman" w:cs="Times New Roman"/>
                <w:sz w:val="24"/>
                <w:szCs w:val="24"/>
              </w:rPr>
              <w:t xml:space="preserve">e-mail: </w:t>
            </w:r>
            <w:hyperlink r:id="rId7" w:history="1">
              <w:r w:rsidR="00575404" w:rsidRPr="00DD5640">
                <w:rPr>
                  <w:rStyle w:val="a6"/>
                  <w:rFonts w:ascii="Times New Roman" w:eastAsia="Times New Roman" w:hAnsi="Times New Roman" w:cs="Times New Roman"/>
                  <w:sz w:val="24"/>
                  <w:szCs w:val="24"/>
                  <w:lang w:val="en-US"/>
                </w:rPr>
                <w:t>rrenoc</w:t>
              </w:r>
              <w:r w:rsidR="00575404" w:rsidRPr="00DD5640">
                <w:rPr>
                  <w:rStyle w:val="a6"/>
                  <w:rFonts w:ascii="Times New Roman" w:eastAsia="Times New Roman" w:hAnsi="Times New Roman" w:cs="Times New Roman"/>
                  <w:sz w:val="24"/>
                  <w:szCs w:val="24"/>
                  <w:lang w:val="ru-RU"/>
                </w:rPr>
                <w:t>@</w:t>
              </w:r>
              <w:r w:rsidR="00575404" w:rsidRPr="00DD5640">
                <w:rPr>
                  <w:rStyle w:val="a6"/>
                  <w:rFonts w:ascii="Times New Roman" w:eastAsia="Times New Roman" w:hAnsi="Times New Roman" w:cs="Times New Roman"/>
                  <w:sz w:val="24"/>
                  <w:szCs w:val="24"/>
                  <w:lang w:val="en-US"/>
                </w:rPr>
                <w:t>gmail</w:t>
              </w:r>
              <w:r w:rsidR="00575404" w:rsidRPr="00DD5640">
                <w:rPr>
                  <w:rStyle w:val="a6"/>
                  <w:rFonts w:ascii="Times New Roman" w:eastAsia="Times New Roman" w:hAnsi="Times New Roman" w:cs="Times New Roman"/>
                  <w:sz w:val="24"/>
                  <w:szCs w:val="24"/>
                  <w:lang w:val="ru-RU"/>
                </w:rPr>
                <w:t>.</w:t>
              </w:r>
              <w:r w:rsidR="00575404" w:rsidRPr="00DD5640">
                <w:rPr>
                  <w:rStyle w:val="a6"/>
                  <w:rFonts w:ascii="Times New Roman" w:eastAsia="Times New Roman" w:hAnsi="Times New Roman" w:cs="Times New Roman"/>
                  <w:sz w:val="24"/>
                  <w:szCs w:val="24"/>
                  <w:lang w:val="en-US"/>
                </w:rPr>
                <w:t>com</w:t>
              </w:r>
            </w:hyperlink>
            <w:r w:rsidR="00575404">
              <w:rPr>
                <w:rFonts w:ascii="Times New Roman" w:eastAsia="Times New Roman" w:hAnsi="Times New Roman" w:cs="Times New Roman"/>
                <w:sz w:val="24"/>
                <w:szCs w:val="24"/>
              </w:rPr>
              <w:t xml:space="preserve"> </w:t>
            </w:r>
          </w:p>
          <w:p w14:paraId="35523F90" w14:textId="47200320" w:rsidR="004C5282" w:rsidRPr="00575404" w:rsidRDefault="00482562" w:rsidP="00827FAC">
            <w:pPr>
              <w:jc w:val="both"/>
              <w:rPr>
                <w:rFonts w:ascii="Times New Roman" w:eastAsia="Times New Roman" w:hAnsi="Times New Roman" w:cs="Times New Roman"/>
                <w:sz w:val="24"/>
                <w:szCs w:val="24"/>
                <w:lang w:val="ru-RU"/>
              </w:rPr>
            </w:pPr>
            <w:r w:rsidRPr="00575404">
              <w:rPr>
                <w:rFonts w:ascii="Times New Roman" w:eastAsia="Times New Roman" w:hAnsi="Times New Roman" w:cs="Times New Roman"/>
                <w:sz w:val="24"/>
                <w:szCs w:val="24"/>
              </w:rPr>
              <w:t>тел</w:t>
            </w:r>
            <w:r w:rsidR="00827FAC" w:rsidRPr="00575404">
              <w:rPr>
                <w:rFonts w:ascii="Times New Roman" w:eastAsia="Times New Roman" w:hAnsi="Times New Roman" w:cs="Times New Roman"/>
                <w:sz w:val="24"/>
                <w:szCs w:val="24"/>
              </w:rPr>
              <w:t>:</w:t>
            </w:r>
            <w:r w:rsidR="00AF36BC" w:rsidRPr="00575404">
              <w:rPr>
                <w:rFonts w:ascii="Times New Roman" w:eastAsia="Times New Roman" w:hAnsi="Times New Roman" w:cs="Times New Roman"/>
                <w:sz w:val="24"/>
                <w:szCs w:val="24"/>
                <w:lang w:val="ru-RU"/>
              </w:rPr>
              <w:t>066-86-53-932</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958D907" w14:textId="77777777" w:rsidR="00B7375B" w:rsidRPr="00B7375B" w:rsidRDefault="00B7375B" w:rsidP="00B7375B">
            <w:pPr>
              <w:shd w:val="clear" w:color="auto" w:fill="FFFFFF"/>
              <w:jc w:val="both"/>
              <w:textAlignment w:val="baseline"/>
              <w:rPr>
                <w:rFonts w:ascii="Times New Roman" w:eastAsia="Times New Roman" w:hAnsi="Times New Roman" w:cstheme="minorBidi"/>
                <w:b/>
                <w:bCs/>
                <w:iCs/>
                <w:sz w:val="24"/>
                <w:szCs w:val="24"/>
                <w:lang w:eastAsia="en-US"/>
              </w:rPr>
            </w:pPr>
            <w:r w:rsidRPr="00B7375B">
              <w:rPr>
                <w:rFonts w:ascii="Times New Roman" w:eastAsia="Times New Roman" w:hAnsi="Times New Roman" w:cstheme="minorBidi"/>
                <w:b/>
                <w:bCs/>
                <w:iCs/>
                <w:sz w:val="24"/>
                <w:szCs w:val="24"/>
                <w:lang w:eastAsia="en-US"/>
              </w:rPr>
              <w:t>Електрична енергія з постачанням та передачею</w:t>
            </w:r>
          </w:p>
          <w:p w14:paraId="53798992" w14:textId="008A90D4" w:rsidR="004C1653" w:rsidRPr="00E808D8" w:rsidRDefault="00B7375B" w:rsidP="00B7375B">
            <w:pPr>
              <w:shd w:val="clear" w:color="auto" w:fill="FFFFFF"/>
              <w:jc w:val="both"/>
              <w:textAlignment w:val="baseline"/>
              <w:rPr>
                <w:rFonts w:ascii="Times New Roman" w:eastAsia="Times New Roman" w:hAnsi="Times New Roman" w:cstheme="minorBidi"/>
                <w:iCs/>
                <w:sz w:val="24"/>
                <w:szCs w:val="24"/>
                <w:lang w:eastAsia="en-US"/>
              </w:rPr>
            </w:pPr>
            <w:r w:rsidRPr="00B7375B">
              <w:rPr>
                <w:rFonts w:ascii="Times New Roman" w:eastAsia="Times New Roman" w:hAnsi="Times New Roman" w:cstheme="minorBidi"/>
                <w:b/>
                <w:bCs/>
                <w:iCs/>
                <w:sz w:val="24"/>
                <w:szCs w:val="24"/>
                <w:lang w:eastAsia="en-US"/>
              </w:rPr>
              <w:t xml:space="preserve"> (код ДК 021:2015 09310000-5 – Електрична енергія)</w:t>
            </w:r>
            <w:r w:rsidRPr="00B7375B">
              <w:rPr>
                <w:rFonts w:ascii="Times New Roman" w:eastAsia="Times New Roman" w:hAnsi="Times New Roman" w:cstheme="minorBidi"/>
                <w:iCs/>
                <w:sz w:val="24"/>
                <w:szCs w:val="24"/>
                <w:lang w:eastAsia="en-US"/>
              </w:rPr>
              <w:t xml:space="preserve"> </w:t>
            </w:r>
            <w:r w:rsidR="004C1653"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w:t>
            </w:r>
            <w:r w:rsidR="004C1653">
              <w:rPr>
                <w:rFonts w:ascii="Times New Roman" w:eastAsia="Times New Roman" w:hAnsi="Times New Roman" w:cstheme="minorBidi"/>
                <w:iCs/>
                <w:sz w:val="24"/>
                <w:szCs w:val="24"/>
                <w:lang w:eastAsia="en-US"/>
              </w:rPr>
              <w:t xml:space="preserve">Споживачу </w:t>
            </w:r>
            <w:r w:rsidR="004C1653"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430E2B31" w14:textId="1E315605" w:rsidR="008100D5" w:rsidRPr="008100D5" w:rsidRDefault="008100D5" w:rsidP="008100D5">
            <w:pPr>
              <w:widowControl w:val="0"/>
              <w:ind w:right="120"/>
              <w:jc w:val="both"/>
              <w:rPr>
                <w:rFonts w:ascii="Times New Roman" w:hAnsi="Times New Roman" w:cs="Times New Roman"/>
                <w:b/>
                <w:bCs/>
                <w:color w:val="000000"/>
                <w:sz w:val="24"/>
              </w:rPr>
            </w:pPr>
            <w:r w:rsidRPr="008100D5">
              <w:rPr>
                <w:rFonts w:ascii="Times New Roman" w:eastAsia="Times New Roman" w:hAnsi="Times New Roman" w:cs="Times New Roman"/>
                <w:b/>
                <w:bCs/>
                <w:color w:val="000000"/>
                <w:sz w:val="24"/>
                <w:szCs w:val="24"/>
              </w:rPr>
              <w:t>Кількість: 285 714,00 кВт</w:t>
            </w:r>
            <w:r>
              <w:rPr>
                <w:rFonts w:ascii="Times New Roman" w:eastAsia="Times New Roman" w:hAnsi="Times New Roman" w:cs="Times New Roman"/>
                <w:b/>
                <w:bCs/>
                <w:color w:val="000000"/>
                <w:sz w:val="24"/>
                <w:szCs w:val="24"/>
              </w:rPr>
              <w:t>/</w:t>
            </w:r>
            <w:r w:rsidRPr="008100D5">
              <w:rPr>
                <w:rFonts w:ascii="Times New Roman" w:eastAsia="Times New Roman" w:hAnsi="Times New Roman" w:cs="Times New Roman"/>
                <w:b/>
                <w:bCs/>
                <w:color w:val="000000"/>
                <w:sz w:val="24"/>
                <w:szCs w:val="24"/>
              </w:rPr>
              <w:t xml:space="preserve">год.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w:t>
            </w:r>
            <w:r w:rsidRPr="000A0BFB">
              <w:rPr>
                <w:rFonts w:ascii="Times New Roman" w:eastAsia="Times New Roman" w:hAnsi="Times New Roman"/>
                <w:b/>
                <w:bCs/>
                <w:i/>
                <w:iCs/>
                <w:sz w:val="24"/>
                <w:szCs w:val="24"/>
                <w:lang w:eastAsia="ru-RU"/>
              </w:rPr>
              <w:t>Додатку 2</w:t>
            </w:r>
            <w:r w:rsidRPr="006B2851">
              <w:rPr>
                <w:rFonts w:ascii="Times New Roman" w:eastAsia="Times New Roman" w:hAnsi="Times New Roman"/>
                <w:sz w:val="24"/>
                <w:szCs w:val="24"/>
                <w:lang w:eastAsia="ru-RU"/>
              </w:rPr>
              <w:t xml:space="preserve">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565937E1" w:rsidR="004C5282" w:rsidRPr="008100D5" w:rsidRDefault="00482562" w:rsidP="004A3A84">
            <w:pPr>
              <w:widowControl w:val="0"/>
              <w:rPr>
                <w:rFonts w:ascii="Times New Roman" w:eastAsia="Times New Roman" w:hAnsi="Times New Roman" w:cs="Times New Roman"/>
                <w:b/>
                <w:bCs/>
                <w:sz w:val="24"/>
                <w:szCs w:val="24"/>
              </w:rPr>
            </w:pPr>
            <w:r w:rsidRPr="008100D5">
              <w:rPr>
                <w:rFonts w:ascii="Times New Roman" w:eastAsia="Times New Roman" w:hAnsi="Times New Roman" w:cs="Times New Roman"/>
                <w:b/>
                <w:bCs/>
                <w:color w:val="000000"/>
                <w:sz w:val="24"/>
                <w:szCs w:val="24"/>
              </w:rPr>
              <w:t xml:space="preserve">до  </w:t>
            </w:r>
            <w:r w:rsidR="004A3A84" w:rsidRPr="008100D5">
              <w:rPr>
                <w:rFonts w:ascii="Times New Roman" w:eastAsia="Times New Roman" w:hAnsi="Times New Roman" w:cs="Times New Roman"/>
                <w:b/>
                <w:bCs/>
                <w:color w:val="000000"/>
                <w:sz w:val="24"/>
                <w:szCs w:val="24"/>
                <w:lang w:val="en-US"/>
              </w:rPr>
              <w:t>31</w:t>
            </w:r>
            <w:r w:rsidR="004A3A84" w:rsidRPr="008100D5">
              <w:rPr>
                <w:rFonts w:ascii="Times New Roman" w:eastAsia="Times New Roman" w:hAnsi="Times New Roman" w:cs="Times New Roman"/>
                <w:b/>
                <w:bCs/>
                <w:color w:val="000000"/>
                <w:sz w:val="24"/>
                <w:szCs w:val="24"/>
              </w:rPr>
              <w:t xml:space="preserve"> грудня </w:t>
            </w:r>
            <w:r w:rsidRPr="008100D5">
              <w:rPr>
                <w:rFonts w:ascii="Times New Roman" w:eastAsia="Times New Roman" w:hAnsi="Times New Roman" w:cs="Times New Roman"/>
                <w:b/>
                <w:bCs/>
                <w:color w:val="000000"/>
                <w:sz w:val="24"/>
                <w:szCs w:val="24"/>
              </w:rPr>
              <w:t xml:space="preserve">  20</w:t>
            </w:r>
            <w:r w:rsidR="004A3A84" w:rsidRPr="008100D5">
              <w:rPr>
                <w:rFonts w:ascii="Times New Roman" w:eastAsia="Times New Roman" w:hAnsi="Times New Roman" w:cs="Times New Roman"/>
                <w:b/>
                <w:bCs/>
                <w:color w:val="000000"/>
                <w:sz w:val="24"/>
                <w:szCs w:val="24"/>
              </w:rPr>
              <w:t>2</w:t>
            </w:r>
            <w:r w:rsidR="008100D5" w:rsidRPr="008100D5">
              <w:rPr>
                <w:rFonts w:ascii="Times New Roman" w:eastAsia="Times New Roman" w:hAnsi="Times New Roman" w:cs="Times New Roman"/>
                <w:b/>
                <w:bCs/>
                <w:color w:val="000000"/>
                <w:sz w:val="24"/>
                <w:szCs w:val="24"/>
              </w:rPr>
              <w:t>4</w:t>
            </w:r>
            <w:r w:rsidR="004A3A84" w:rsidRPr="008100D5">
              <w:rPr>
                <w:rFonts w:ascii="Times New Roman" w:eastAsia="Times New Roman" w:hAnsi="Times New Roman" w:cs="Times New Roman"/>
                <w:b/>
                <w:bCs/>
                <w:color w:val="000000"/>
                <w:sz w:val="24"/>
                <w:szCs w:val="24"/>
              </w:rPr>
              <w:t xml:space="preserve"> </w:t>
            </w:r>
            <w:r w:rsidRPr="008100D5">
              <w:rPr>
                <w:rFonts w:ascii="Times New Roman" w:eastAsia="Times New Roman" w:hAnsi="Times New Roman" w:cs="Times New Roman"/>
                <w:b/>
                <w:bCs/>
                <w:color w:val="000000"/>
                <w:sz w:val="24"/>
                <w:szCs w:val="24"/>
              </w:rPr>
              <w:t>року включно</w:t>
            </w:r>
            <w:r w:rsidR="000A0BFB">
              <w:rPr>
                <w:rFonts w:ascii="Times New Roman" w:eastAsia="Times New Roman" w:hAnsi="Times New Roman" w:cs="Times New Roman"/>
                <w:b/>
                <w:bCs/>
                <w:color w:val="000000"/>
                <w:sz w:val="24"/>
                <w:szCs w:val="24"/>
              </w:rPr>
              <w:t>.</w:t>
            </w:r>
            <w:r w:rsidRPr="008100D5">
              <w:rPr>
                <w:rFonts w:ascii="Times New Roman" w:eastAsia="Times New Roman" w:hAnsi="Times New Roman" w:cs="Times New Roman"/>
                <w:b/>
                <w:bCs/>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4FC190A9"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27778E">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2A6A14C" w14:textId="77777777" w:rsidR="008100D5" w:rsidRPr="001A1E78" w:rsidRDefault="008100D5" w:rsidP="008100D5">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1E7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6D8693C8" w14:textId="77777777" w:rsidR="008100D5" w:rsidRPr="001A1E78" w:rsidRDefault="008100D5" w:rsidP="008100D5">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Тендерна пропозиція подається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1A1E78">
                <w:rPr>
                  <w:rFonts w:ascii="Times New Roman" w:eastAsia="Times New Roman" w:hAnsi="Times New Roman" w:cs="Times New Roman"/>
                  <w:color w:val="000000" w:themeColor="text1"/>
                  <w:sz w:val="24"/>
                  <w:szCs w:val="24"/>
                  <w:highlight w:val="white"/>
                </w:rPr>
                <w:t>пункті 47</w:t>
              </w:r>
            </w:hyperlink>
            <w:r w:rsidRPr="001A1E7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A1E78">
              <w:rPr>
                <w:rFonts w:ascii="Times New Roman" w:eastAsia="Times New Roman" w:hAnsi="Times New Roman" w:cs="Times New Roman"/>
                <w:color w:val="000000" w:themeColor="text1"/>
                <w:sz w:val="24"/>
                <w:szCs w:val="24"/>
              </w:rPr>
              <w:t>:</w:t>
            </w:r>
          </w:p>
          <w:p w14:paraId="5EE0622E" w14:textId="77777777" w:rsidR="008100D5" w:rsidRPr="001A1E78" w:rsidRDefault="008100D5" w:rsidP="008100D5">
            <w:pPr>
              <w:widowControl w:val="0"/>
              <w:numPr>
                <w:ilvl w:val="0"/>
                <w:numId w:val="6"/>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A1E78">
              <w:rPr>
                <w:rFonts w:ascii="Times New Roman" w:eastAsia="Times New Roman" w:hAnsi="Times New Roman" w:cs="Times New Roman"/>
                <w:b/>
                <w:i/>
                <w:sz w:val="24"/>
                <w:szCs w:val="24"/>
              </w:rPr>
              <w:t>згідно</w:t>
            </w:r>
            <w:r w:rsidRPr="001A1E78">
              <w:rPr>
                <w:rFonts w:ascii="Times New Roman" w:eastAsia="Times New Roman" w:hAnsi="Times New Roman" w:cs="Times New Roman"/>
                <w:sz w:val="24"/>
                <w:szCs w:val="24"/>
              </w:rPr>
              <w:t xml:space="preserve"> з </w:t>
            </w:r>
            <w:r w:rsidRPr="001A1E78">
              <w:rPr>
                <w:rFonts w:ascii="Times New Roman" w:eastAsia="Times New Roman" w:hAnsi="Times New Roman" w:cs="Times New Roman"/>
                <w:b/>
                <w:i/>
                <w:sz w:val="24"/>
                <w:szCs w:val="24"/>
              </w:rPr>
              <w:t>Додатком 1</w:t>
            </w:r>
            <w:r w:rsidRPr="001A1E78">
              <w:rPr>
                <w:rFonts w:ascii="Times New Roman" w:eastAsia="Times New Roman" w:hAnsi="Times New Roman" w:cs="Times New Roman"/>
                <w:sz w:val="24"/>
                <w:szCs w:val="24"/>
              </w:rPr>
              <w:t xml:space="preserve"> до цієї тендерної документації;</w:t>
            </w:r>
          </w:p>
          <w:p w14:paraId="612368BC" w14:textId="7F5FF3AA" w:rsidR="008100D5" w:rsidRPr="001A1E78" w:rsidRDefault="008100D5" w:rsidP="008100D5">
            <w:pPr>
              <w:widowControl w:val="0"/>
              <w:numPr>
                <w:ilvl w:val="0"/>
                <w:numId w:val="6"/>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інформацією щодо відсутності підстав, установлених в </w:t>
            </w:r>
            <w:r w:rsidRPr="001A1E78">
              <w:rPr>
                <w:rFonts w:ascii="Times New Roman" w:eastAsia="Times New Roman" w:hAnsi="Times New Roman" w:cs="Times New Roman"/>
                <w:color w:val="000000" w:themeColor="text1"/>
                <w:sz w:val="24"/>
                <w:szCs w:val="24"/>
              </w:rPr>
              <w:t>п</w:t>
            </w:r>
            <w:r>
              <w:rPr>
                <w:rFonts w:ascii="Times New Roman" w:eastAsia="Times New Roman" w:hAnsi="Times New Roman" w:cs="Times New Roman"/>
                <w:color w:val="000000" w:themeColor="text1"/>
                <w:sz w:val="24"/>
                <w:szCs w:val="24"/>
              </w:rPr>
              <w:t>.</w:t>
            </w:r>
            <w:r w:rsidRPr="001A1E78">
              <w:rPr>
                <w:rFonts w:ascii="Times New Roman" w:eastAsia="Times New Roman" w:hAnsi="Times New Roman" w:cs="Times New Roman"/>
                <w:color w:val="000000" w:themeColor="text1"/>
                <w:sz w:val="24"/>
                <w:szCs w:val="24"/>
                <w:highlight w:val="white"/>
              </w:rPr>
              <w:t xml:space="preserve"> 47 </w:t>
            </w:r>
            <w:r w:rsidRPr="001A1E78">
              <w:rPr>
                <w:rFonts w:ascii="Times New Roman" w:eastAsia="Times New Roman" w:hAnsi="Times New Roman" w:cs="Times New Roman"/>
                <w:sz w:val="24"/>
                <w:szCs w:val="24"/>
                <w:highlight w:val="white"/>
              </w:rPr>
              <w:t xml:space="preserve">Особливостей, – </w:t>
            </w:r>
            <w:r w:rsidRPr="001A1E78">
              <w:rPr>
                <w:rFonts w:ascii="Times New Roman" w:eastAsia="Times New Roman" w:hAnsi="Times New Roman" w:cs="Times New Roman"/>
                <w:b/>
                <w:i/>
                <w:sz w:val="24"/>
                <w:szCs w:val="24"/>
                <w:highlight w:val="white"/>
              </w:rPr>
              <w:t>згідно з Додатком 1</w:t>
            </w:r>
            <w:r w:rsidRPr="001A1E78">
              <w:rPr>
                <w:rFonts w:ascii="Times New Roman" w:eastAsia="Times New Roman" w:hAnsi="Times New Roman" w:cs="Times New Roman"/>
                <w:sz w:val="24"/>
                <w:szCs w:val="24"/>
                <w:highlight w:val="white"/>
              </w:rPr>
              <w:t xml:space="preserve"> до цієї тендерної документації;</w:t>
            </w:r>
          </w:p>
          <w:p w14:paraId="2675CEF6" w14:textId="2FDD660E" w:rsidR="008100D5" w:rsidRPr="001A1E78" w:rsidRDefault="008100D5" w:rsidP="008100D5">
            <w:pPr>
              <w:widowControl w:val="0"/>
              <w:numPr>
                <w:ilvl w:val="0"/>
                <w:numId w:val="6"/>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 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w:t>
            </w:r>
            <w:r>
              <w:rPr>
                <w:rFonts w:ascii="Times New Roman" w:eastAsia="Times New Roman" w:hAnsi="Times New Roman" w:cs="Times New Roman"/>
                <w:sz w:val="24"/>
                <w:szCs w:val="24"/>
              </w:rPr>
              <w:t xml:space="preserve"> п.</w:t>
            </w:r>
            <w:r w:rsidRPr="001A1E78">
              <w:rPr>
                <w:rFonts w:ascii="Times New Roman" w:eastAsia="Times New Roman" w:hAnsi="Times New Roman" w:cs="Times New Roman"/>
                <w:sz w:val="24"/>
                <w:szCs w:val="24"/>
              </w:rPr>
              <w:t xml:space="preserve"> </w:t>
            </w:r>
            <w:hyperlink r:id="rId9" w:anchor="n159">
              <w:r w:rsidRPr="001A1E78">
                <w:rPr>
                  <w:rFonts w:ascii="Times New Roman" w:eastAsia="Times New Roman" w:hAnsi="Times New Roman" w:cs="Times New Roman"/>
                  <w:color w:val="000000" w:themeColor="text1"/>
                  <w:sz w:val="24"/>
                  <w:szCs w:val="24"/>
                </w:rPr>
                <w:t>47</w:t>
              </w:r>
            </w:hyperlink>
            <w:r w:rsidRPr="001A1E78">
              <w:rPr>
                <w:rFonts w:ascii="Times New Roman" w:eastAsia="Times New Roman" w:hAnsi="Times New Roman" w:cs="Times New Roman"/>
                <w:sz w:val="24"/>
                <w:szCs w:val="24"/>
              </w:rPr>
              <w:t xml:space="preserve">  Особливостей, - згідно з </w:t>
            </w:r>
            <w:r w:rsidRPr="001A1E78">
              <w:rPr>
                <w:rFonts w:ascii="Times New Roman" w:eastAsia="Times New Roman" w:hAnsi="Times New Roman" w:cs="Times New Roman"/>
                <w:b/>
                <w:i/>
                <w:sz w:val="24"/>
                <w:szCs w:val="24"/>
              </w:rPr>
              <w:t xml:space="preserve">Додатком 1 </w:t>
            </w:r>
            <w:r w:rsidRPr="001A1E78">
              <w:rPr>
                <w:rFonts w:ascii="Times New Roman" w:eastAsia="Times New Roman" w:hAnsi="Times New Roman" w:cs="Times New Roman"/>
                <w:sz w:val="24"/>
                <w:szCs w:val="24"/>
              </w:rPr>
              <w:t>до цієї тендерної документації</w:t>
            </w:r>
            <w:r w:rsidRPr="001A1E78">
              <w:rPr>
                <w:rFonts w:ascii="Times New Roman" w:eastAsia="Times New Roman" w:hAnsi="Times New Roman" w:cs="Times New Roman"/>
                <w:color w:val="00B050"/>
                <w:sz w:val="24"/>
                <w:szCs w:val="24"/>
              </w:rPr>
              <w:t>;</w:t>
            </w:r>
          </w:p>
          <w:p w14:paraId="109184F8" w14:textId="77777777" w:rsidR="008100D5" w:rsidRPr="001A1E78" w:rsidRDefault="008100D5" w:rsidP="008100D5">
            <w:pPr>
              <w:widowControl w:val="0"/>
              <w:numPr>
                <w:ilvl w:val="0"/>
                <w:numId w:val="7"/>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6CA27" w14:textId="77777777" w:rsidR="008100D5" w:rsidRPr="001A1E78" w:rsidRDefault="008100D5" w:rsidP="008100D5">
            <w:pPr>
              <w:widowControl w:val="0"/>
              <w:numPr>
                <w:ilvl w:val="0"/>
                <w:numId w:val="7"/>
              </w:numPr>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A60C83" w14:textId="77777777" w:rsidR="008100D5" w:rsidRPr="001A1E78" w:rsidRDefault="008100D5" w:rsidP="008100D5">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6EA5F10" w14:textId="77777777" w:rsidR="000A0BFB" w:rsidRDefault="008100D5" w:rsidP="008100D5">
            <w:pPr>
              <w:widowControl w:val="0"/>
              <w:jc w:val="both"/>
              <w:rPr>
                <w:rFonts w:ascii="Times New Roman" w:eastAsia="Times New Roman" w:hAnsi="Times New Roman" w:cs="Times New Roman"/>
                <w:iCs/>
                <w:sz w:val="24"/>
                <w:szCs w:val="24"/>
              </w:rPr>
            </w:pPr>
            <w:r w:rsidRPr="001A1E78">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1A1E78">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A1E78">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7778E">
              <w:rPr>
                <w:rFonts w:ascii="Times New Roman" w:eastAsia="Times New Roman" w:hAnsi="Times New Roman" w:cs="Times New Roman"/>
                <w:b/>
                <w:bCs/>
                <w:i/>
                <w:sz w:val="24"/>
                <w:szCs w:val="24"/>
                <w:highlight w:val="white"/>
              </w:rPr>
              <w:t>Додатку 1</w:t>
            </w:r>
            <w:r w:rsidRPr="001A1E78">
              <w:rPr>
                <w:rFonts w:ascii="Times New Roman" w:eastAsia="Times New Roman" w:hAnsi="Times New Roman" w:cs="Times New Roman"/>
                <w:iCs/>
                <w:sz w:val="24"/>
                <w:szCs w:val="24"/>
                <w:highlight w:val="white"/>
              </w:rPr>
              <w:t xml:space="preserve"> (для переможця).</w:t>
            </w:r>
          </w:p>
          <w:p w14:paraId="309DD8E5" w14:textId="37C18A7B" w:rsidR="004C5282" w:rsidRDefault="00482562" w:rsidP="008100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4D1A720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w:t>
            </w:r>
            <w:hyperlink r:id="rId10" w:history="1">
              <w:r w:rsidR="0027778E" w:rsidRPr="00E10625">
                <w:rPr>
                  <w:rStyle w:val="a6"/>
                  <w:rFonts w:ascii="Times New Roman" w:eastAsia="Times New Roman" w:hAnsi="Times New Roman" w:cs="Times New Roman"/>
                  <w:b/>
                  <w:sz w:val="24"/>
                  <w:szCs w:val="24"/>
                </w:rPr>
                <w:t>https://czo.gov.ua/verify</w:t>
              </w:r>
            </w:hyperlink>
            <w:r w:rsidR="0027778E">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55913EC"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w:t>
            </w:r>
            <w:r>
              <w:rPr>
                <w:rFonts w:ascii="Times New Roman" w:eastAsia="Times New Roman" w:hAnsi="Times New Roman" w:cs="Times New Roman"/>
                <w:b/>
                <w:sz w:val="24"/>
                <w:szCs w:val="24"/>
              </w:rPr>
              <w:lastRenderedPageBreak/>
              <w:t>учасника вважається як така, що не відповідає вимогам та буде відхилена на підставі пункту 4</w:t>
            </w:r>
            <w:r w:rsidR="0027778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50CFB6D0"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Тендерні пропозиції мають право подавати всі за</w:t>
            </w:r>
            <w:r w:rsidR="000A0BFB">
              <w:rPr>
                <w:rFonts w:ascii="Times New Roman" w:eastAsia="Times New Roman" w:hAnsi="Times New Roman" w:cs="Times New Roman"/>
                <w:i/>
                <w:sz w:val="24"/>
                <w:szCs w:val="24"/>
              </w:rPr>
              <w:t>цікавлені</w:t>
            </w:r>
            <w:r>
              <w:rPr>
                <w:rFonts w:ascii="Times New Roman" w:eastAsia="Times New Roman" w:hAnsi="Times New Roman" w:cs="Times New Roman"/>
                <w:i/>
                <w:sz w:val="24"/>
                <w:szCs w:val="24"/>
              </w:rPr>
              <w:t xml:space="preserve">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778E" w14:paraId="58718349" w14:textId="77777777">
        <w:trPr>
          <w:trHeight w:val="1119"/>
          <w:jc w:val="center"/>
        </w:trPr>
        <w:tc>
          <w:tcPr>
            <w:tcW w:w="705" w:type="dxa"/>
          </w:tcPr>
          <w:p w14:paraId="5BDEE112"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27778E" w:rsidRDefault="0027778E" w:rsidP="00277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B98A44B" w14:textId="77777777" w:rsidR="0027778E" w:rsidRPr="001A1E78" w:rsidRDefault="0027778E" w:rsidP="0027778E">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Визначені Замовником кваліфікаційні критерії відповідно до статті 16 Закону та спосіб підтвердження відповідності учасника критеріям, зазначені в </w:t>
            </w:r>
            <w:r w:rsidRPr="000A0BFB">
              <w:rPr>
                <w:rFonts w:ascii="Times New Roman" w:eastAsia="Times New Roman" w:hAnsi="Times New Roman" w:cs="Times New Roman"/>
                <w:b/>
                <w:bCs/>
                <w:i/>
                <w:iCs/>
                <w:color w:val="000000" w:themeColor="text1"/>
                <w:sz w:val="24"/>
                <w:szCs w:val="24"/>
              </w:rPr>
              <w:t>Додатку 1</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14:paraId="69E3A05E" w14:textId="77777777" w:rsidR="0027778E" w:rsidRPr="001A1E78" w:rsidRDefault="0027778E" w:rsidP="0027778E">
            <w:pPr>
              <w:widowControl w:val="0"/>
              <w:ind w:right="12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 xml:space="preserve">Підстави, визначені пунктом </w:t>
            </w:r>
            <w:r w:rsidRPr="001A1E78">
              <w:rPr>
                <w:rFonts w:ascii="Times New Roman" w:eastAsia="Times New Roman" w:hAnsi="Times New Roman" w:cs="Times New Roman"/>
                <w:b/>
                <w:color w:val="000000" w:themeColor="text1"/>
                <w:sz w:val="24"/>
                <w:szCs w:val="24"/>
                <w:highlight w:val="white"/>
              </w:rPr>
              <w:t xml:space="preserve">47 </w:t>
            </w:r>
            <w:r w:rsidRPr="001A1E78">
              <w:rPr>
                <w:rFonts w:ascii="Times New Roman" w:eastAsia="Times New Roman" w:hAnsi="Times New Roman" w:cs="Times New Roman"/>
                <w:b/>
                <w:color w:val="000000" w:themeColor="text1"/>
                <w:sz w:val="24"/>
                <w:szCs w:val="24"/>
              </w:rPr>
              <w:t>Особливостей.</w:t>
            </w:r>
          </w:p>
          <w:p w14:paraId="5C8C2F28" w14:textId="77777777" w:rsidR="0027778E" w:rsidRPr="001A1E78" w:rsidRDefault="0027778E" w:rsidP="0027778E">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F9F8C9"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1A1E78">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14:paraId="78C9F608"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6F087E4"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8"/>
                <w:szCs w:val="28"/>
              </w:rPr>
              <w:t>3</w:t>
            </w:r>
            <w:r w:rsidRPr="001A1E78">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9A20C1"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A1E78">
                <w:rPr>
                  <w:rFonts w:ascii="Times New Roman" w:eastAsia="Times New Roman" w:hAnsi="Times New Roman" w:cs="Times New Roman"/>
                  <w:color w:val="000000" w:themeColor="text1"/>
                  <w:sz w:val="24"/>
                  <w:szCs w:val="24"/>
                </w:rPr>
                <w:t>пунктом 4</w:t>
              </w:r>
            </w:hyperlink>
            <w:r w:rsidRPr="001A1E78">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E74762"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AA4813"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9BFA10"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D506B7"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6F5838"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984FF6"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404E42"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A1E78">
              <w:rPr>
                <w:rFonts w:ascii="Times New Roman" w:eastAsia="Times New Roman" w:hAnsi="Times New Roman" w:cs="Times New Roman"/>
                <w:color w:val="000000" w:themeColor="text1"/>
                <w:sz w:val="24"/>
                <w:szCs w:val="24"/>
                <w:highlight w:val="white"/>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C071529" w14:textId="77777777" w:rsidR="0027778E" w:rsidRPr="001A1E78" w:rsidRDefault="0027778E" w:rsidP="0027778E">
            <w:pPr>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C3C845" w14:textId="77777777" w:rsidR="0027778E" w:rsidRPr="001A1E78" w:rsidRDefault="0027778E" w:rsidP="0027778E">
            <w:pPr>
              <w:jc w:val="both"/>
              <w:rPr>
                <w:rFonts w:ascii="Times New Roman" w:eastAsia="Times New Roman" w:hAnsi="Times New Roman" w:cs="Times New Roman"/>
                <w:color w:val="000000" w:themeColor="text1"/>
                <w:sz w:val="24"/>
                <w:szCs w:val="24"/>
                <w:highlight w:val="white"/>
              </w:rPr>
            </w:pPr>
          </w:p>
          <w:p w14:paraId="0FE6DB02" w14:textId="77777777" w:rsidR="0027778E" w:rsidRPr="001A1E78" w:rsidRDefault="0027778E" w:rsidP="0027778E">
            <w:pPr>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34882" w14:textId="266C8A55" w:rsidR="0027778E" w:rsidRDefault="0027778E" w:rsidP="0027778E">
            <w:pPr>
              <w:widowControl w:val="0"/>
              <w:spacing w:before="120" w:after="240"/>
              <w:jc w:val="both"/>
              <w:rPr>
                <w:rFonts w:ascii="Times New Roman" w:eastAsia="Times New Roman" w:hAnsi="Times New Roman" w:cs="Times New Roman"/>
                <w:strike/>
                <w:sz w:val="24"/>
                <w:szCs w:val="24"/>
              </w:rPr>
            </w:pPr>
            <w:r w:rsidRPr="001A1E7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7778E" w14:paraId="67131447" w14:textId="77777777">
        <w:trPr>
          <w:trHeight w:val="1119"/>
          <w:jc w:val="center"/>
        </w:trPr>
        <w:tc>
          <w:tcPr>
            <w:tcW w:w="705" w:type="dxa"/>
          </w:tcPr>
          <w:p w14:paraId="15C65C1E"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27778E" w:rsidRDefault="0027778E" w:rsidP="00277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27778E" w:rsidRDefault="0027778E" w:rsidP="00277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та </w:t>
            </w:r>
            <w:r w:rsidRPr="00DD448C">
              <w:rPr>
                <w:rFonts w:ascii="Times New Roman" w:eastAsia="Times New Roman" w:hAnsi="Times New Roman" w:cs="Times New Roman"/>
                <w:sz w:val="24"/>
                <w:szCs w:val="24"/>
              </w:rPr>
              <w:t>вимоги до постачання товару -електричної енергії) згідно з</w:t>
            </w:r>
            <w:hyperlink r:id="rId12">
              <w:r w:rsidRPr="00DD448C">
                <w:rPr>
                  <w:rFonts w:ascii="Times New Roman" w:eastAsia="Times New Roman" w:hAnsi="Times New Roman" w:cs="Times New Roman"/>
                  <w:sz w:val="24"/>
                  <w:szCs w:val="24"/>
                </w:rPr>
                <w:t xml:space="preserve"> пунктом третім </w:t>
              </w:r>
            </w:hyperlink>
            <w:hyperlink r:id="rId13">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27778E" w14:paraId="1DEF0C58" w14:textId="77777777">
        <w:trPr>
          <w:trHeight w:val="1119"/>
          <w:jc w:val="center"/>
        </w:trPr>
        <w:tc>
          <w:tcPr>
            <w:tcW w:w="705" w:type="dxa"/>
          </w:tcPr>
          <w:p w14:paraId="61FDCAD9"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27778E" w:rsidRDefault="0027778E" w:rsidP="002777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27778E" w:rsidRDefault="0027778E" w:rsidP="002777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27778E" w:rsidRDefault="0027778E" w:rsidP="0027778E">
            <w:pPr>
              <w:widowControl w:val="0"/>
              <w:ind w:right="120"/>
              <w:jc w:val="both"/>
              <w:rPr>
                <w:rFonts w:ascii="Times New Roman" w:eastAsia="Times New Roman" w:hAnsi="Times New Roman" w:cs="Times New Roman"/>
                <w:sz w:val="24"/>
                <w:szCs w:val="24"/>
              </w:rPr>
            </w:pPr>
          </w:p>
        </w:tc>
      </w:tr>
      <w:tr w:rsidR="0027778E" w14:paraId="4DF6A471" w14:textId="77777777">
        <w:trPr>
          <w:trHeight w:val="841"/>
          <w:jc w:val="center"/>
        </w:trPr>
        <w:tc>
          <w:tcPr>
            <w:tcW w:w="705" w:type="dxa"/>
          </w:tcPr>
          <w:p w14:paraId="76B95578"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27778E" w:rsidRDefault="0027778E" w:rsidP="00277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27778E" w:rsidRDefault="0027778E" w:rsidP="00277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27778E" w14:paraId="0860400A" w14:textId="77777777">
        <w:trPr>
          <w:trHeight w:val="442"/>
          <w:jc w:val="center"/>
        </w:trPr>
        <w:tc>
          <w:tcPr>
            <w:tcW w:w="9960" w:type="dxa"/>
            <w:gridSpan w:val="3"/>
            <w:vAlign w:val="center"/>
          </w:tcPr>
          <w:p w14:paraId="0A0F4F42"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7778E" w14:paraId="5DDB2FA0" w14:textId="77777777">
        <w:trPr>
          <w:trHeight w:val="1119"/>
          <w:jc w:val="center"/>
        </w:trPr>
        <w:tc>
          <w:tcPr>
            <w:tcW w:w="705" w:type="dxa"/>
          </w:tcPr>
          <w:p w14:paraId="6F8587C9"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27778E" w:rsidRDefault="0027778E" w:rsidP="00277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3AFC14ED" w:rsidR="0027778E" w:rsidRPr="000C4BE4" w:rsidRDefault="0027778E" w:rsidP="0027778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0A0BFB">
              <w:rPr>
                <w:rFonts w:ascii="Times New Roman" w:eastAsia="Times New Roman" w:hAnsi="Times New Roman" w:cs="Times New Roman"/>
                <w:b/>
                <w:sz w:val="24"/>
                <w:szCs w:val="24"/>
              </w:rPr>
              <w:t>1</w:t>
            </w:r>
            <w:r w:rsidR="00B7375B">
              <w:rPr>
                <w:rFonts w:ascii="Times New Roman" w:eastAsia="Times New Roman" w:hAnsi="Times New Roman" w:cs="Times New Roman"/>
                <w:b/>
                <w:sz w:val="24"/>
                <w:szCs w:val="24"/>
              </w:rPr>
              <w:t>2</w:t>
            </w:r>
            <w:r w:rsidRPr="004A3A84">
              <w:rPr>
                <w:rFonts w:ascii="Times New Roman" w:eastAsia="Times New Roman" w:hAnsi="Times New Roman" w:cs="Times New Roman"/>
                <w:b/>
                <w:sz w:val="24"/>
                <w:szCs w:val="24"/>
              </w:rPr>
              <w:t>.12.202</w:t>
            </w:r>
            <w:r w:rsidR="000A0BFB">
              <w:rPr>
                <w:rFonts w:ascii="Times New Roman" w:eastAsia="Times New Roman" w:hAnsi="Times New Roman" w:cs="Times New Roman"/>
                <w:b/>
                <w:sz w:val="24"/>
                <w:szCs w:val="24"/>
              </w:rPr>
              <w:t>3</w:t>
            </w:r>
            <w:r w:rsidRPr="004A3A84">
              <w:rPr>
                <w:rFonts w:ascii="Times New Roman" w:eastAsia="Times New Roman" w:hAnsi="Times New Roman" w:cs="Times New Roman"/>
                <w:b/>
                <w:sz w:val="24"/>
                <w:szCs w:val="24"/>
              </w:rPr>
              <w:t xml:space="preserve"> року</w:t>
            </w:r>
            <w:r w:rsidRPr="000C4BE4">
              <w:rPr>
                <w:rFonts w:ascii="Times New Roman" w:eastAsia="Times New Roman" w:hAnsi="Times New Roman" w:cs="Times New Roman"/>
                <w:b/>
                <w:sz w:val="24"/>
                <w:szCs w:val="24"/>
              </w:rPr>
              <w:t xml:space="preserve"> </w:t>
            </w:r>
            <w:r w:rsidR="000A0BFB" w:rsidRPr="000A0BFB">
              <w:rPr>
                <w:rFonts w:ascii="Times New Roman" w:eastAsia="Times New Roman" w:hAnsi="Times New Roman" w:cs="Times New Roman"/>
                <w:b/>
                <w:bCs/>
                <w:sz w:val="24"/>
                <w:szCs w:val="24"/>
              </w:rPr>
              <w:t>00.00 год</w:t>
            </w:r>
            <w:r w:rsidR="000A0BFB">
              <w:rPr>
                <w:rFonts w:ascii="Times New Roman" w:eastAsia="Times New Roman" w:hAnsi="Times New Roman" w:cs="Times New Roman"/>
                <w:b/>
                <w:bCs/>
                <w:sz w:val="24"/>
                <w:szCs w:val="24"/>
              </w:rPr>
              <w:t>.</w:t>
            </w:r>
          </w:p>
          <w:p w14:paraId="3D65C3D5" w14:textId="5643E114" w:rsidR="0027778E" w:rsidRPr="000C4BE4" w:rsidRDefault="0027778E" w:rsidP="0027778E">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27778E" w:rsidRDefault="0027778E" w:rsidP="00277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27778E" w:rsidRDefault="0027778E" w:rsidP="00277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27778E" w:rsidRDefault="0027778E" w:rsidP="0027778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7778E" w14:paraId="1FE4A8B8" w14:textId="77777777">
        <w:trPr>
          <w:trHeight w:val="1119"/>
          <w:jc w:val="center"/>
        </w:trPr>
        <w:tc>
          <w:tcPr>
            <w:tcW w:w="705" w:type="dxa"/>
          </w:tcPr>
          <w:p w14:paraId="3CBEEE9B"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49637" w14:textId="77777777" w:rsidR="0027778E" w:rsidRDefault="0027778E" w:rsidP="00277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27778E" w:rsidRDefault="0027778E" w:rsidP="002777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27778E" w:rsidRDefault="0027778E" w:rsidP="002777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27778E" w:rsidRDefault="0027778E" w:rsidP="00277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27778E" w:rsidRDefault="0027778E" w:rsidP="002777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27778E" w:rsidRDefault="0027778E" w:rsidP="0027778E">
            <w:pPr>
              <w:widowControl w:val="0"/>
              <w:jc w:val="both"/>
              <w:rPr>
                <w:rFonts w:ascii="Times New Roman" w:eastAsia="Times New Roman" w:hAnsi="Times New Roman" w:cs="Times New Roman"/>
                <w:strike/>
                <w:sz w:val="24"/>
                <w:szCs w:val="24"/>
              </w:rPr>
            </w:pPr>
          </w:p>
        </w:tc>
      </w:tr>
      <w:tr w:rsidR="0027778E" w14:paraId="25891325" w14:textId="77777777">
        <w:trPr>
          <w:trHeight w:val="512"/>
          <w:jc w:val="center"/>
        </w:trPr>
        <w:tc>
          <w:tcPr>
            <w:tcW w:w="9960" w:type="dxa"/>
            <w:gridSpan w:val="3"/>
            <w:vAlign w:val="center"/>
          </w:tcPr>
          <w:p w14:paraId="22294D59"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7778E" w14:paraId="2FD49A0C" w14:textId="77777777">
        <w:trPr>
          <w:trHeight w:val="1119"/>
          <w:jc w:val="center"/>
        </w:trPr>
        <w:tc>
          <w:tcPr>
            <w:tcW w:w="705" w:type="dxa"/>
          </w:tcPr>
          <w:p w14:paraId="16B034AE" w14:textId="77777777" w:rsidR="0027778E" w:rsidRDefault="0027778E" w:rsidP="002777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27778E" w:rsidRDefault="0027778E" w:rsidP="002777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96C579" w14:textId="77777777" w:rsidR="000A0BFB" w:rsidRPr="001A1E78" w:rsidRDefault="000A0BFB" w:rsidP="000A0BF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1A1E78">
                <w:rPr>
                  <w:rFonts w:ascii="Times New Roman" w:eastAsia="Times New Roman" w:hAnsi="Times New Roman" w:cs="Times New Roman"/>
                  <w:color w:val="000000" w:themeColor="text1"/>
                  <w:sz w:val="24"/>
                  <w:szCs w:val="24"/>
                </w:rPr>
                <w:t>шістнадцятої</w:t>
              </w:r>
            </w:hyperlink>
            <w:r w:rsidRPr="001A1E78">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52295B6"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Відкриті торги проводяться із застосуванням електронного аукціону.</w:t>
            </w:r>
          </w:p>
          <w:p w14:paraId="7AD65063"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D6EE0A"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A1E78">
              <w:rPr>
                <w:rFonts w:ascii="Times New Roman" w:eastAsia="Times New Roman" w:hAnsi="Times New Roman" w:cs="Times New Roman"/>
                <w:color w:val="000000" w:themeColor="text1"/>
                <w:sz w:val="24"/>
                <w:szCs w:val="24"/>
              </w:rPr>
              <w:t>статті 29 Закону.</w:t>
            </w:r>
          </w:p>
          <w:p w14:paraId="7276A3B6" w14:textId="77777777" w:rsidR="000A0BFB" w:rsidRPr="001A1E78" w:rsidRDefault="000A0BFB" w:rsidP="000A0BFB">
            <w:pPr>
              <w:widowControl w:val="0"/>
              <w:jc w:val="both"/>
              <w:rPr>
                <w:rFonts w:ascii="Times New Roman" w:eastAsia="Times New Roman" w:hAnsi="Times New Roman" w:cs="Times New Roman"/>
                <w:b/>
                <w:color w:val="000000" w:themeColor="text1"/>
                <w:sz w:val="24"/>
                <w:szCs w:val="24"/>
              </w:rPr>
            </w:pPr>
            <w:r w:rsidRPr="001A1E78">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C737228" w14:textId="77777777" w:rsidR="000A0BFB" w:rsidRPr="001A1E78" w:rsidRDefault="000A0BFB" w:rsidP="000A0BFB">
            <w:pPr>
              <w:widowControl w:val="0"/>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14:paraId="03EF37E2" w14:textId="77777777" w:rsidR="000A0BFB" w:rsidRPr="001A1E78" w:rsidRDefault="000A0BFB" w:rsidP="000A0BFB">
            <w:pPr>
              <w:shd w:val="clear" w:color="auto" w:fill="FFFFFF"/>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rPr>
              <w:lastRenderedPageBreak/>
              <w:t xml:space="preserve">Якщо була подана одна тендерна </w:t>
            </w:r>
            <w:r w:rsidRPr="001A1E78">
              <w:rPr>
                <w:rFonts w:ascii="Times New Roman" w:eastAsia="Times New Roman" w:hAnsi="Times New Roman" w:cs="Times New Roman"/>
                <w:color w:val="000000" w:themeColor="text1"/>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0B3F9A4B" w14:textId="77777777" w:rsidR="000A0BFB" w:rsidRPr="001A1E78" w:rsidRDefault="000A0BFB" w:rsidP="000A0BFB">
            <w:pPr>
              <w:shd w:val="clear" w:color="auto" w:fill="FFFFFF"/>
              <w:jc w:val="both"/>
              <w:rPr>
                <w:rFonts w:ascii="Times New Roman" w:eastAsia="Times New Roman" w:hAnsi="Times New Roman" w:cs="Times New Roman"/>
                <w:color w:val="00B050"/>
                <w:sz w:val="24"/>
                <w:szCs w:val="24"/>
                <w:highlight w:val="white"/>
              </w:rPr>
            </w:pPr>
            <w:r w:rsidRPr="001A1E78">
              <w:rPr>
                <w:rFonts w:ascii="Times New Roman" w:eastAsia="Times New Roman" w:hAnsi="Times New Roman" w:cs="Times New Roman"/>
                <w:color w:val="000000" w:themeColor="text1"/>
                <w:sz w:val="24"/>
                <w:szCs w:val="24"/>
                <w:highlight w:val="white"/>
              </w:rPr>
              <w:t>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r w:rsidRPr="001A1E78">
              <w:rPr>
                <w:rFonts w:ascii="Times New Roman" w:eastAsia="Times New Roman" w:hAnsi="Times New Roman" w:cs="Times New Roman"/>
                <w:color w:val="00B050"/>
                <w:sz w:val="24"/>
                <w:szCs w:val="24"/>
                <w:highlight w:val="white"/>
              </w:rPr>
              <w:t xml:space="preserve"> </w:t>
            </w:r>
          </w:p>
          <w:p w14:paraId="220EE3C6"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44E312"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i/>
                <w:sz w:val="24"/>
                <w:szCs w:val="24"/>
              </w:rPr>
              <w:t xml:space="preserve">Ціна тендерної пропозиції </w:t>
            </w:r>
            <w:r w:rsidRPr="001A1E78">
              <w:rPr>
                <w:rFonts w:ascii="Times New Roman" w:eastAsia="Times New Roman" w:hAnsi="Times New Roman" w:cs="Times New Roman"/>
                <w:b/>
                <w:bCs/>
                <w:i/>
                <w:color w:val="000000" w:themeColor="text1"/>
                <w:sz w:val="24"/>
                <w:szCs w:val="24"/>
              </w:rPr>
              <w:t xml:space="preserve">не може  </w:t>
            </w:r>
            <w:r w:rsidRPr="001A1E7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C7EF98" w14:textId="77777777" w:rsidR="000A0BFB" w:rsidRPr="001A1E78" w:rsidRDefault="000A0BFB" w:rsidP="000A0BFB">
            <w:pPr>
              <w:widowControl w:val="0"/>
              <w:jc w:val="both"/>
              <w:rPr>
                <w:rFonts w:ascii="Times New Roman" w:eastAsia="Times New Roman" w:hAnsi="Times New Roman" w:cs="Times New Roman"/>
                <w:b/>
                <w:i/>
                <w:color w:val="4A86E8"/>
                <w:sz w:val="24"/>
                <w:szCs w:val="24"/>
              </w:rPr>
            </w:pPr>
            <w:r w:rsidRPr="001A1E78">
              <w:rPr>
                <w:rFonts w:ascii="Times New Roman" w:eastAsia="Times New Roman" w:hAnsi="Times New Roman" w:cs="Times New Roman"/>
                <w:i/>
                <w:sz w:val="24"/>
                <w:szCs w:val="24"/>
              </w:rPr>
              <w:t xml:space="preserve">До розгляду </w:t>
            </w:r>
            <w:r w:rsidRPr="001A1E78">
              <w:rPr>
                <w:rFonts w:ascii="Times New Roman" w:eastAsia="Times New Roman" w:hAnsi="Times New Roman" w:cs="Times New Roman"/>
                <w:b/>
                <w:bCs/>
                <w:i/>
                <w:color w:val="000000" w:themeColor="text1"/>
                <w:sz w:val="24"/>
                <w:szCs w:val="24"/>
              </w:rPr>
              <w:t>не приймається</w:t>
            </w:r>
            <w:r w:rsidRPr="001A1E78">
              <w:rPr>
                <w:rFonts w:ascii="Times New Roman" w:eastAsia="Times New Roman" w:hAnsi="Times New Roman" w:cs="Times New Roman"/>
                <w:i/>
                <w:color w:val="000000" w:themeColor="text1"/>
                <w:sz w:val="24"/>
                <w:szCs w:val="24"/>
              </w:rPr>
              <w:t xml:space="preserve"> </w:t>
            </w:r>
            <w:r w:rsidRPr="001A1E7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3F940D"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41F9DE6"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F95EF7"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Оцінка здійснюється щодо предмета закупівлі в цілому.</w:t>
            </w:r>
          </w:p>
          <w:p w14:paraId="08BCFE7A" w14:textId="77777777" w:rsidR="000A0BFB" w:rsidRPr="001A1E78" w:rsidRDefault="000A0BFB" w:rsidP="000A0BFB">
            <w:pPr>
              <w:widowControl w:val="0"/>
              <w:jc w:val="both"/>
              <w:rPr>
                <w:rFonts w:ascii="Times New Roman" w:eastAsia="Times New Roman" w:hAnsi="Times New Roman" w:cs="Times New Roman"/>
                <w:sz w:val="24"/>
                <w:szCs w:val="24"/>
                <w:highlight w:val="yellow"/>
              </w:rPr>
            </w:pPr>
            <w:r w:rsidRPr="001A1E78">
              <w:rPr>
                <w:rFonts w:ascii="Times New Roman" w:eastAsia="Times New Roman" w:hAnsi="Times New Roman" w:cs="Times New Roman"/>
                <w:sz w:val="24"/>
                <w:szCs w:val="24"/>
              </w:rPr>
              <w:t xml:space="preserve">Учасник визначає ціни на </w:t>
            </w:r>
            <w:r w:rsidRPr="001A1E78">
              <w:rPr>
                <w:rFonts w:ascii="Times New Roman" w:eastAsia="Times New Roman" w:hAnsi="Times New Roman" w:cs="Times New Roman"/>
                <w:b/>
                <w:color w:val="000000" w:themeColor="text1"/>
                <w:sz w:val="24"/>
                <w:szCs w:val="24"/>
              </w:rPr>
              <w:t>товар</w:t>
            </w:r>
            <w:r w:rsidRPr="001A1E78">
              <w:rPr>
                <w:rFonts w:ascii="Times New Roman" w:eastAsia="Times New Roman" w:hAnsi="Times New Roman" w:cs="Times New Roman"/>
                <w:color w:val="000000" w:themeColor="text1"/>
                <w:sz w:val="24"/>
                <w:szCs w:val="24"/>
              </w:rPr>
              <w:t xml:space="preserve">, що він пропонує </w:t>
            </w:r>
            <w:r w:rsidRPr="001A1E78">
              <w:rPr>
                <w:rFonts w:ascii="Times New Roman" w:eastAsia="Times New Roman" w:hAnsi="Times New Roman" w:cs="Times New Roman"/>
                <w:b/>
                <w:color w:val="000000" w:themeColor="text1"/>
                <w:sz w:val="24"/>
                <w:szCs w:val="24"/>
              </w:rPr>
              <w:t xml:space="preserve">поставити </w:t>
            </w:r>
            <w:r w:rsidRPr="001A1E7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57B5281" w14:textId="3FEE0601" w:rsidR="000A0BFB" w:rsidRPr="00A05A7C" w:rsidRDefault="000A0BFB" w:rsidP="000A0BFB">
            <w:pPr>
              <w:widowControl w:val="0"/>
              <w:jc w:val="both"/>
              <w:rPr>
                <w:rFonts w:ascii="Times New Roman" w:eastAsia="Times New Roman" w:hAnsi="Times New Roman" w:cs="Times New Roman"/>
                <w:b/>
                <w:bCs/>
                <w:i/>
                <w:iCs/>
                <w:color w:val="000000" w:themeColor="text1"/>
                <w:sz w:val="24"/>
                <w:szCs w:val="24"/>
              </w:rPr>
            </w:pPr>
            <w:r w:rsidRPr="00A05A7C">
              <w:rPr>
                <w:rFonts w:ascii="Times New Roman" w:eastAsia="Times New Roman" w:hAnsi="Times New Roman" w:cs="Times New Roman"/>
                <w:b/>
                <w:bCs/>
                <w:i/>
                <w:iCs/>
                <w:color w:val="000000" w:themeColor="text1"/>
                <w:sz w:val="24"/>
                <w:szCs w:val="24"/>
              </w:rPr>
              <w:lastRenderedPageBreak/>
              <w:t xml:space="preserve">Розмір мінімального кроку пониження ціни під час електронного аукціону – </w:t>
            </w:r>
            <w:r w:rsidR="00E03F8B">
              <w:rPr>
                <w:rFonts w:ascii="Times New Roman" w:eastAsia="Times New Roman" w:hAnsi="Times New Roman" w:cs="Times New Roman"/>
                <w:b/>
                <w:bCs/>
                <w:i/>
                <w:iCs/>
                <w:color w:val="000000" w:themeColor="text1"/>
                <w:sz w:val="24"/>
                <w:szCs w:val="24"/>
              </w:rPr>
              <w:t>1</w:t>
            </w:r>
            <w:r w:rsidRPr="00A05A7C">
              <w:rPr>
                <w:rFonts w:ascii="Times New Roman" w:eastAsia="Times New Roman" w:hAnsi="Times New Roman" w:cs="Times New Roman"/>
                <w:b/>
                <w:bCs/>
                <w:i/>
                <w:iCs/>
                <w:color w:val="000000" w:themeColor="text1"/>
                <w:sz w:val="24"/>
                <w:szCs w:val="24"/>
              </w:rPr>
              <w:t xml:space="preserve"> % .</w:t>
            </w:r>
          </w:p>
          <w:p w14:paraId="771903F0" w14:textId="77777777" w:rsidR="000A0BFB" w:rsidRPr="001A1E78" w:rsidRDefault="000A0BFB" w:rsidP="000A0BFB">
            <w:pPr>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5B90FAB" w14:textId="77777777" w:rsidR="000A0BFB" w:rsidRPr="001A1E78" w:rsidRDefault="000A0BFB" w:rsidP="000A0BF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9AC1CC" w14:textId="77777777" w:rsidR="000A0BFB" w:rsidRPr="001A1E78" w:rsidRDefault="000A0BFB" w:rsidP="000A0BFB">
            <w:pPr>
              <w:keepNext/>
              <w:shd w:val="clear" w:color="auto" w:fill="FFFFFF"/>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09B589" w14:textId="77777777" w:rsidR="000A0BFB" w:rsidRPr="001A1E78" w:rsidRDefault="000A0BFB" w:rsidP="000A0BFB">
            <w:pP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85F727" w14:textId="77777777" w:rsidR="000A0BFB" w:rsidRPr="001A1E78" w:rsidRDefault="000A0BFB" w:rsidP="000A0BFB">
            <w:pPr>
              <w:jc w:val="both"/>
              <w:rPr>
                <w:rFonts w:ascii="Times New Roman" w:eastAsia="Times New Roman" w:hAnsi="Times New Roman" w:cs="Times New Roman"/>
                <w:strike/>
                <w:color w:val="000000" w:themeColor="text1"/>
                <w:sz w:val="24"/>
                <w:szCs w:val="24"/>
              </w:rPr>
            </w:pPr>
            <w:r w:rsidRPr="001A1E78">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67575B" w14:textId="77777777" w:rsidR="000A0BFB" w:rsidRPr="001A1E78" w:rsidRDefault="000A0BFB" w:rsidP="000A0BF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1E78">
              <w:rPr>
                <w:rFonts w:ascii="Times New Roman" w:eastAsia="Times New Roman" w:hAnsi="Times New Roman" w:cs="Times New Roman"/>
                <w:b/>
                <w:i/>
                <w:sz w:val="24"/>
                <w:szCs w:val="24"/>
              </w:rPr>
              <w:t>протягом 24 годин</w:t>
            </w:r>
            <w:r w:rsidRPr="001A1E78">
              <w:rPr>
                <w:rFonts w:ascii="Times New Roman" w:eastAsia="Times New Roman" w:hAnsi="Times New Roman" w:cs="Times New Roman"/>
                <w:sz w:val="24"/>
                <w:szCs w:val="24"/>
              </w:rPr>
              <w:t xml:space="preserve"> з моменту розміщення замовником в електронній </w:t>
            </w:r>
            <w:r w:rsidRPr="001A1E78">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A1E78">
              <w:rPr>
                <w:rFonts w:ascii="Times New Roman" w:eastAsia="Times New Roman" w:hAnsi="Times New Roman" w:cs="Times New Roman"/>
                <w:sz w:val="24"/>
                <w:szCs w:val="24"/>
                <w:highlight w:val="white"/>
              </w:rPr>
              <w:t>лених невідповідностей.</w:t>
            </w:r>
          </w:p>
          <w:p w14:paraId="378EFCC6" w14:textId="77777777" w:rsidR="000A0BFB" w:rsidRPr="001A1E78" w:rsidRDefault="000A0BFB" w:rsidP="000A0BFB">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1A1E78">
              <w:rPr>
                <w:rFonts w:ascii="Times New Roman" w:eastAsia="Times New Roman" w:hAnsi="Times New Roman" w:cs="Times New Roman"/>
                <w:color w:val="000000" w:themeColor="text1"/>
                <w:sz w:val="24"/>
                <w:szCs w:val="24"/>
                <w:highlight w:val="white"/>
              </w:rPr>
              <w:t xml:space="preserve"> 44 </w:t>
            </w:r>
            <w:r w:rsidRPr="001A1E78">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A1E78">
              <w:rPr>
                <w:rFonts w:ascii="Times New Roman" w:eastAsia="Times New Roman" w:hAnsi="Times New Roman" w:cs="Times New Roman"/>
                <w:color w:val="000000" w:themeColor="text1"/>
                <w:sz w:val="24"/>
                <w:szCs w:val="24"/>
                <w:highlight w:val="white"/>
              </w:rPr>
              <w:t>49 Особливостей</w:t>
            </w:r>
            <w:r w:rsidRPr="001A1E78">
              <w:rPr>
                <w:rFonts w:ascii="Times New Roman" w:eastAsia="Times New Roman" w:hAnsi="Times New Roman" w:cs="Times New Roman"/>
                <w:sz w:val="24"/>
                <w:szCs w:val="24"/>
                <w:highlight w:val="white"/>
              </w:rPr>
              <w:t>.</w:t>
            </w:r>
          </w:p>
          <w:p w14:paraId="16615A5F" w14:textId="0384130C" w:rsidR="0027778E"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A0BFB" w14:paraId="06D7A93A" w14:textId="77777777">
        <w:trPr>
          <w:trHeight w:val="1119"/>
          <w:jc w:val="center"/>
        </w:trPr>
        <w:tc>
          <w:tcPr>
            <w:tcW w:w="705" w:type="dxa"/>
          </w:tcPr>
          <w:p w14:paraId="0A26864B" w14:textId="77777777" w:rsidR="000A0BFB" w:rsidRDefault="000A0BFB" w:rsidP="000A0B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0A0BFB" w:rsidRDefault="000A0BFB" w:rsidP="000A0B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EE4E643"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E62436C" w14:textId="77777777" w:rsidR="000A0BFB" w:rsidRPr="001A1E78" w:rsidRDefault="000A0BFB" w:rsidP="000A0BFB">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C17116"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A1E78">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1A1E78">
              <w:rPr>
                <w:rFonts w:ascii="Times New Roman" w:eastAsia="Times New Roman" w:hAnsi="Times New Roman" w:cs="Times New Roman"/>
                <w:i/>
                <w:color w:val="000000" w:themeColor="text1"/>
                <w:sz w:val="24"/>
                <w:szCs w:val="24"/>
              </w:rPr>
              <w:t>(у разі встановлення такої вимоги)</w:t>
            </w: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1C0D5F"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39A7B6"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1E78">
              <w:rPr>
                <w:rFonts w:ascii="Times New Roman" w:eastAsia="Times New Roman" w:hAnsi="Times New Roman" w:cs="Times New Roman"/>
                <w:sz w:val="24"/>
                <w:szCs w:val="24"/>
              </w:rPr>
              <w:t>ею</w:t>
            </w:r>
            <w:r w:rsidRPr="001A1E78">
              <w:rPr>
                <w:rFonts w:ascii="Times New Roman" w:eastAsia="Times New Roman" w:hAnsi="Times New Roman" w:cs="Times New Roman"/>
                <w:color w:val="000000"/>
                <w:sz w:val="24"/>
                <w:szCs w:val="24"/>
              </w:rPr>
              <w:t xml:space="preserve"> 358 Кримінального </w:t>
            </w:r>
            <w:r w:rsidRPr="001A1E78">
              <w:rPr>
                <w:rFonts w:ascii="Times New Roman" w:eastAsia="Times New Roman" w:hAnsi="Times New Roman" w:cs="Times New Roman"/>
                <w:sz w:val="24"/>
                <w:szCs w:val="24"/>
              </w:rPr>
              <w:t>к</w:t>
            </w:r>
            <w:r w:rsidRPr="001A1E78">
              <w:rPr>
                <w:rFonts w:ascii="Times New Roman" w:eastAsia="Times New Roman" w:hAnsi="Times New Roman" w:cs="Times New Roman"/>
                <w:color w:val="000000"/>
                <w:sz w:val="24"/>
                <w:szCs w:val="24"/>
              </w:rPr>
              <w:t>одексу України.</w:t>
            </w:r>
          </w:p>
          <w:p w14:paraId="4BE3E5C8" w14:textId="77777777" w:rsidR="000A0BFB" w:rsidRPr="001A1E78"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b/>
                <w:i/>
                <w:color w:val="000000"/>
                <w:sz w:val="24"/>
                <w:szCs w:val="24"/>
                <w:u w:val="single"/>
              </w:rPr>
              <w:t>Інші умови тендерної документації:</w:t>
            </w:r>
          </w:p>
          <w:p w14:paraId="00F2FC75" w14:textId="77777777" w:rsidR="000A0BFB" w:rsidRPr="001A1E78" w:rsidRDefault="000A0BFB" w:rsidP="000A0BF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4CBBCF8" w14:textId="77777777" w:rsidR="000A0BFB" w:rsidRPr="001A1E78" w:rsidRDefault="000A0BFB" w:rsidP="000A0BF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2.    Документи, що не передбачені законодавством для </w:t>
            </w:r>
            <w:r w:rsidRPr="001A1E78">
              <w:rPr>
                <w:rFonts w:ascii="Times New Roman" w:eastAsia="Times New Roman" w:hAnsi="Times New Roman" w:cs="Times New Roman"/>
                <w:color w:val="000000"/>
                <w:sz w:val="24"/>
                <w:szCs w:val="24"/>
              </w:rPr>
              <w:lastRenderedPageBreak/>
              <w:t xml:space="preserve">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1D2CDF" w14:textId="77777777" w:rsidR="000A0BFB" w:rsidRPr="001A1E78" w:rsidRDefault="000A0BFB" w:rsidP="000A0BF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54F1D84" w14:textId="77777777" w:rsidR="000A0BFB" w:rsidRPr="001A1E78" w:rsidRDefault="000A0BFB" w:rsidP="000A0BFB">
            <w:pPr>
              <w:widowControl w:val="0"/>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1A1E78">
              <w:rPr>
                <w:rFonts w:ascii="Times New Roman" w:eastAsia="Times New Roman" w:hAnsi="Times New Roman" w:cs="Times New Roman"/>
                <w:b/>
                <w:i/>
                <w:color w:val="000000"/>
                <w:sz w:val="24"/>
                <w:szCs w:val="24"/>
              </w:rPr>
              <w:t>Додатком  1</w:t>
            </w:r>
            <w:r w:rsidRPr="001A1E7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2C3BDB"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sz w:val="24"/>
                <w:szCs w:val="24"/>
              </w:rPr>
              <w:t xml:space="preserve">5.  Факт подання тендерної пропозиції учасником </w:t>
            </w:r>
            <w:r w:rsidRPr="001A1E78">
              <w:rPr>
                <w:rFonts w:ascii="Times New Roman" w:eastAsia="Times New Roman" w:hAnsi="Times New Roman" w:cs="Times New Roman"/>
                <w:sz w:val="24"/>
                <w:szCs w:val="24"/>
              </w:rPr>
              <w:t>—</w:t>
            </w:r>
            <w:r w:rsidRPr="001A1E78">
              <w:rPr>
                <w:rFonts w:ascii="Times New Roman" w:eastAsia="Times New Roman" w:hAnsi="Times New Roman" w:cs="Times New Roman"/>
                <w:color w:val="000000"/>
                <w:sz w:val="24"/>
                <w:szCs w:val="24"/>
              </w:rPr>
              <w:t xml:space="preserve"> фізичною особою чи фізичною особою</w:t>
            </w:r>
            <w:r w:rsidRPr="001A1E78">
              <w:rPr>
                <w:rFonts w:ascii="Times New Roman" w:eastAsia="Times New Roman" w:hAnsi="Times New Roman" w:cs="Times New Roman"/>
                <w:sz w:val="24"/>
                <w:szCs w:val="24"/>
              </w:rPr>
              <w:t xml:space="preserve"> — </w:t>
            </w:r>
            <w:r w:rsidRPr="001A1E7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A1E78">
              <w:rPr>
                <w:rFonts w:ascii="Times New Roman" w:eastAsia="Times New Roman" w:hAnsi="Times New Roman" w:cs="Times New Roman"/>
                <w:sz w:val="24"/>
                <w:szCs w:val="24"/>
              </w:rPr>
              <w:t xml:space="preserve">, </w:t>
            </w:r>
            <w:r w:rsidRPr="001A1E78">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570129FB"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B471D3"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3F7F9E38"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проєктом договору про закупівлю, викладеним у </w:t>
            </w:r>
            <w:r w:rsidRPr="001A1E78">
              <w:rPr>
                <w:rFonts w:ascii="Times New Roman" w:eastAsia="Times New Roman" w:hAnsi="Times New Roman" w:cs="Times New Roman"/>
                <w:b/>
                <w:i/>
                <w:color w:val="000000" w:themeColor="text1"/>
                <w:sz w:val="24"/>
                <w:szCs w:val="24"/>
              </w:rPr>
              <w:t>Додатку 3</w:t>
            </w:r>
            <w:r w:rsidRPr="001A1E7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A1E78">
              <w:rPr>
                <w:rFonts w:ascii="Times New Roman" w:eastAsia="Times New Roman" w:hAnsi="Times New Roman" w:cs="Times New Roman"/>
                <w:b/>
                <w:i/>
                <w:color w:val="000000" w:themeColor="text1"/>
                <w:sz w:val="24"/>
                <w:szCs w:val="24"/>
              </w:rPr>
              <w:t>в п. 4 Розділу 3</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14:paraId="1DE599C5"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48E2BA" w14:textId="77777777" w:rsidR="000A0BFB" w:rsidRPr="001A1E78" w:rsidRDefault="000A0BFB" w:rsidP="000A0BF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2EA9F9" w14:textId="77777777" w:rsidR="000A0BFB" w:rsidRPr="001A1E78" w:rsidRDefault="000A0BFB" w:rsidP="000A0BFB">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10. Тендерна пропозиція учасника може містити документи з водяними знаками.</w:t>
            </w:r>
          </w:p>
          <w:p w14:paraId="103B9C56" w14:textId="77777777" w:rsidR="000A0BFB" w:rsidRPr="001A1E78" w:rsidRDefault="000A0BFB" w:rsidP="000A0BF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lastRenderedPageBreak/>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9E951C7" w14:textId="77777777" w:rsidR="000A0BFB" w:rsidRPr="001A1E78" w:rsidRDefault="000A0BFB" w:rsidP="000A0BF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F32485" w14:textId="77777777" w:rsidR="000A0BFB" w:rsidRPr="001A1E78" w:rsidRDefault="000A0BFB" w:rsidP="000A0BF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8CCEB5E" w14:textId="77777777" w:rsidR="000A0BFB" w:rsidRPr="001A1E78" w:rsidRDefault="000A0BFB" w:rsidP="000A0BF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1A1E78">
              <w:rPr>
                <w:rFonts w:ascii="Times New Roman" w:eastAsia="Times New Roman" w:hAnsi="Times New Roman" w:cs="Times New Roman"/>
                <w:color w:val="000000" w:themeColor="text1"/>
                <w:sz w:val="24"/>
                <w:szCs w:val="24"/>
              </w:rPr>
              <w:t xml:space="preserve">—   </w:t>
            </w:r>
            <w:r w:rsidRPr="001A1E7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65DC83C" w14:textId="086E41F4" w:rsidR="000A0BFB" w:rsidRDefault="000A0BFB" w:rsidP="000A0BFB">
            <w:pPr>
              <w:pBdr>
                <w:top w:val="nil"/>
                <w:left w:val="nil"/>
                <w:bottom w:val="nil"/>
                <w:right w:val="nil"/>
                <w:between w:val="nil"/>
              </w:pBdr>
              <w:jc w:val="both"/>
              <w:rPr>
                <w:rFonts w:ascii="Times New Roman" w:eastAsia="Times New Roman" w:hAnsi="Times New Roman" w:cs="Times New Roman"/>
                <w:color w:val="000000"/>
                <w:sz w:val="24"/>
                <w:szCs w:val="24"/>
              </w:rPr>
            </w:pPr>
            <w:r w:rsidRPr="001A1E78">
              <w:rPr>
                <w:rFonts w:ascii="Times New Roman" w:eastAsia="Times New Roman" w:hAnsi="Times New Roman" w:cs="Times New Roman"/>
                <w:color w:val="000000" w:themeColor="text1"/>
                <w:sz w:val="24"/>
                <w:szCs w:val="24"/>
              </w:rPr>
              <w:t xml:space="preserve">А також враховувати, що в Україні </w:t>
            </w:r>
            <w:r w:rsidRPr="001A1E78">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0BFB" w14:paraId="6595DE1E" w14:textId="77777777">
        <w:trPr>
          <w:trHeight w:val="1119"/>
          <w:jc w:val="center"/>
        </w:trPr>
        <w:tc>
          <w:tcPr>
            <w:tcW w:w="705" w:type="dxa"/>
          </w:tcPr>
          <w:p w14:paraId="1A83BA43" w14:textId="77777777" w:rsidR="000A0BFB" w:rsidRDefault="000A0BFB" w:rsidP="000A0B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0A0BFB" w:rsidRDefault="000A0BFB" w:rsidP="000A0B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2E068E7" w14:textId="77777777" w:rsidR="000A0BFB" w:rsidRPr="001A1E78" w:rsidRDefault="000A0BFB" w:rsidP="000A0BFB">
            <w:pPr>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6252BC0"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w:t>
            </w:r>
          </w:p>
          <w:p w14:paraId="3B0C49AE"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підпадає під підстави, встановлені пунктом 47 Особливостей;</w:t>
            </w:r>
          </w:p>
          <w:p w14:paraId="61736563"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3056441"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0E3CA90"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1A1E78">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DEAB96" w14:textId="77777777" w:rsidR="000A0BFB" w:rsidRPr="001A1E78" w:rsidRDefault="000A0BFB" w:rsidP="000A0BF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26978F3" w14:textId="77777777" w:rsidR="000A0BFB" w:rsidRPr="001A1E78" w:rsidRDefault="000A0BFB" w:rsidP="000A0BF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6351EBD9" w14:textId="77777777" w:rsidR="000A0BFB" w:rsidRPr="001A1E78" w:rsidRDefault="000A0BFB" w:rsidP="000A0BF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D1E169" w14:textId="77777777" w:rsidR="000A0BFB" w:rsidRPr="001A1E78" w:rsidRDefault="000A0BFB" w:rsidP="000A0BF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2) тендерна пропозиція:</w:t>
            </w:r>
          </w:p>
          <w:p w14:paraId="06C16379" w14:textId="77777777" w:rsidR="000A0BFB" w:rsidRPr="001A1E78" w:rsidRDefault="000A0BFB" w:rsidP="000A0BF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1A1E78">
                <w:rPr>
                  <w:rFonts w:ascii="Times New Roman" w:eastAsia="Times New Roman" w:hAnsi="Times New Roman" w:cs="Times New Roman"/>
                  <w:color w:val="000000" w:themeColor="text1"/>
                  <w:sz w:val="24"/>
                  <w:szCs w:val="24"/>
                  <w:highlight w:val="white"/>
                </w:rPr>
                <w:t>пункту 4</w:t>
              </w:r>
            </w:hyperlink>
            <w:r w:rsidRPr="001A1E78">
              <w:rPr>
                <w:rFonts w:ascii="Times New Roman" w:eastAsia="Times New Roman" w:hAnsi="Times New Roman" w:cs="Times New Roman"/>
                <w:color w:val="000000" w:themeColor="text1"/>
                <w:sz w:val="24"/>
                <w:szCs w:val="24"/>
                <w:highlight w:val="white"/>
              </w:rPr>
              <w:t>3 Особливостей;</w:t>
            </w:r>
          </w:p>
          <w:p w14:paraId="4411C2C4"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є такою, строк дії якої закінчився;</w:t>
            </w:r>
          </w:p>
          <w:p w14:paraId="7869C0AD"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1A1E78">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11A722"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C45879D"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3) переможець процедури закупівлі:</w:t>
            </w:r>
          </w:p>
          <w:p w14:paraId="327057B8" w14:textId="77777777" w:rsidR="000A0BFB" w:rsidRPr="001A1E78" w:rsidRDefault="000A0BFB" w:rsidP="000A0BF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1A1E78">
              <w:rPr>
                <w:rFonts w:ascii="Times New Roman" w:eastAsia="Times New Roman" w:hAnsi="Times New Roman" w:cs="Times New Roman"/>
                <w:color w:val="000000" w:themeColor="text1"/>
                <w:sz w:val="24"/>
                <w:szCs w:val="24"/>
                <w:highlight w:val="white"/>
              </w:rPr>
              <w:t>договору про закупівлю;</w:t>
            </w:r>
          </w:p>
          <w:p w14:paraId="1AE204D7" w14:textId="77777777" w:rsidR="000A0BFB" w:rsidRPr="001A1E78" w:rsidRDefault="000A0BFB" w:rsidP="000A0BF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BE05B28" w14:textId="77777777" w:rsidR="000A0BFB" w:rsidRPr="001A1E78" w:rsidRDefault="000A0BFB" w:rsidP="000A0BFB">
            <w:pPr>
              <w:shd w:val="clear" w:color="auto" w:fill="FFFFFF"/>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916106F" w14:textId="77777777" w:rsidR="000A0BFB" w:rsidRPr="001A1E78" w:rsidRDefault="000A0BFB" w:rsidP="000A0BF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E813262" w14:textId="77777777" w:rsidR="000A0BFB" w:rsidRPr="001A1E78" w:rsidRDefault="000A0BFB" w:rsidP="000A0BFB">
            <w:pPr>
              <w:shd w:val="clear" w:color="auto" w:fill="FFFFFF"/>
              <w:ind w:firstLine="567"/>
              <w:jc w:val="both"/>
              <w:rPr>
                <w:rFonts w:ascii="Times New Roman" w:eastAsia="Times New Roman" w:hAnsi="Times New Roman" w:cs="Times New Roman"/>
                <w:b/>
                <w:i/>
                <w:sz w:val="24"/>
                <w:szCs w:val="24"/>
                <w:highlight w:val="white"/>
              </w:rPr>
            </w:pPr>
            <w:r w:rsidRPr="001A1E7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D76E56B" w14:textId="77777777" w:rsidR="000A0BFB" w:rsidRPr="001A1E78" w:rsidRDefault="000A0BFB" w:rsidP="000A0BF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4C119D" w14:textId="77777777" w:rsidR="000A0BFB" w:rsidRPr="001A1E78" w:rsidRDefault="000A0BFB" w:rsidP="000A0BFB">
            <w:pPr>
              <w:ind w:firstLine="567"/>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A1E78">
              <w:rPr>
                <w:rFonts w:ascii="Times New Roman" w:eastAsia="Times New Roman" w:hAnsi="Times New Roman" w:cs="Times New Roman"/>
                <w:color w:val="000000" w:themeColor="text1"/>
                <w:sz w:val="24"/>
                <w:szCs w:val="24"/>
                <w:highlight w:val="white"/>
              </w:rPr>
              <w:t xml:space="preserve">з </w:t>
            </w:r>
            <w:r w:rsidRPr="001A1E78">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4C826A" w14:textId="77777777" w:rsidR="000A0BFB" w:rsidRPr="001A1E78" w:rsidRDefault="000A0BFB" w:rsidP="000A0BFB">
            <w:pPr>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569B70" w14:textId="6C33CFD5" w:rsidR="000A0BFB" w:rsidRDefault="000A0BFB" w:rsidP="000A0BFB">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1A1E78">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0BFB" w14:paraId="115BB931" w14:textId="77777777">
        <w:trPr>
          <w:trHeight w:val="472"/>
          <w:jc w:val="center"/>
        </w:trPr>
        <w:tc>
          <w:tcPr>
            <w:tcW w:w="9960" w:type="dxa"/>
            <w:gridSpan w:val="3"/>
            <w:vAlign w:val="center"/>
          </w:tcPr>
          <w:p w14:paraId="41771B36" w14:textId="77777777" w:rsidR="000A0BFB" w:rsidRDefault="000A0BFB" w:rsidP="000A0B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E7D3A" w14:paraId="6A8197D5" w14:textId="77777777">
        <w:trPr>
          <w:trHeight w:val="1119"/>
          <w:jc w:val="center"/>
        </w:trPr>
        <w:tc>
          <w:tcPr>
            <w:tcW w:w="705" w:type="dxa"/>
          </w:tcPr>
          <w:p w14:paraId="06DC46B9" w14:textId="77777777" w:rsidR="00EE7D3A" w:rsidRDefault="00EE7D3A" w:rsidP="00EE7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EE7D3A" w:rsidRDefault="00EE7D3A" w:rsidP="00EE7D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885378" w14:textId="77777777" w:rsidR="00EE7D3A" w:rsidRPr="001A1E78" w:rsidRDefault="00EE7D3A" w:rsidP="00EE7D3A">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Замовник відміняє відкриті торги у разі:</w:t>
            </w:r>
          </w:p>
          <w:p w14:paraId="1DF6D82B"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1CFBE98"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CF7FF2"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86C3FA1"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D1DFBA"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У разі відміни відкритих торгів замовник </w:t>
            </w:r>
            <w:r w:rsidRPr="001A1E78">
              <w:rPr>
                <w:rFonts w:ascii="Times New Roman" w:eastAsia="Times New Roman" w:hAnsi="Times New Roman" w:cs="Times New Roman"/>
                <w:b/>
                <w:i/>
                <w:sz w:val="24"/>
                <w:szCs w:val="24"/>
              </w:rPr>
              <w:t>протягом одного робочого дня</w:t>
            </w:r>
            <w:r w:rsidRPr="001A1E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D80AD0C" w14:textId="77777777" w:rsidR="00EE7D3A" w:rsidRPr="001A1E78" w:rsidRDefault="00EE7D3A" w:rsidP="00EE7D3A">
            <w:pPr>
              <w:widowControl w:val="0"/>
              <w:jc w:val="both"/>
              <w:rPr>
                <w:rFonts w:ascii="Times New Roman" w:eastAsia="Times New Roman" w:hAnsi="Times New Roman" w:cs="Times New Roman"/>
                <w:b/>
                <w:i/>
                <w:sz w:val="24"/>
                <w:szCs w:val="24"/>
              </w:rPr>
            </w:pPr>
            <w:r w:rsidRPr="001A1E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C7B9454"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14:paraId="1BF634BB"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2) не</w:t>
            </w:r>
            <w:r w:rsidRPr="001A1E78">
              <w:rPr>
                <w:rFonts w:ascii="Times New Roman" w:eastAsia="Times New Roman" w:hAnsi="Times New Roman" w:cs="Times New Roman"/>
                <w:sz w:val="24"/>
                <w:szCs w:val="24"/>
                <w:highlight w:val="white"/>
              </w:rPr>
              <w:t>подання жодної тендерної пропозиції для участі</w:t>
            </w:r>
            <w:r w:rsidRPr="001A1E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A1E78">
              <w:rPr>
                <w:rFonts w:ascii="Times New Roman" w:eastAsia="Times New Roman" w:hAnsi="Times New Roman" w:cs="Times New Roman"/>
                <w:sz w:val="24"/>
                <w:szCs w:val="24"/>
                <w:highlight w:val="white"/>
              </w:rPr>
              <w:t>цими особливостями</w:t>
            </w:r>
            <w:r w:rsidRPr="001A1E78">
              <w:rPr>
                <w:rFonts w:ascii="Times New Roman" w:eastAsia="Times New Roman" w:hAnsi="Times New Roman" w:cs="Times New Roman"/>
                <w:sz w:val="24"/>
                <w:szCs w:val="24"/>
              </w:rPr>
              <w:t>.</w:t>
            </w:r>
          </w:p>
          <w:p w14:paraId="4F51B815"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0FE8C8" w14:textId="77777777" w:rsidR="00EE7D3A" w:rsidRPr="001A1E78"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Відкриті торги можуть бути відмінені частково (за лотом).</w:t>
            </w:r>
          </w:p>
          <w:p w14:paraId="6C0DDA6E" w14:textId="3661EA64" w:rsidR="00EE7D3A"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A1E78">
              <w:rPr>
                <w:rFonts w:ascii="Times New Roman" w:eastAsia="Times New Roman" w:hAnsi="Times New Roman" w:cs="Times New Roman"/>
                <w:color w:val="4A86E8"/>
                <w:sz w:val="24"/>
                <w:szCs w:val="24"/>
              </w:rPr>
              <w:t>.</w:t>
            </w:r>
          </w:p>
        </w:tc>
      </w:tr>
      <w:tr w:rsidR="00EE7D3A" w14:paraId="660FBF39" w14:textId="77777777">
        <w:trPr>
          <w:trHeight w:val="1119"/>
          <w:jc w:val="center"/>
        </w:trPr>
        <w:tc>
          <w:tcPr>
            <w:tcW w:w="705" w:type="dxa"/>
          </w:tcPr>
          <w:p w14:paraId="08AAB98C" w14:textId="77777777" w:rsidR="00EE7D3A" w:rsidRDefault="00EE7D3A" w:rsidP="00EE7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EE7D3A" w:rsidRDefault="00EE7D3A" w:rsidP="00EE7D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69DED5" w14:textId="77777777" w:rsidR="00EE7D3A" w:rsidRPr="001A1E78" w:rsidRDefault="00EE7D3A" w:rsidP="00EE7D3A">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1E78">
              <w:rPr>
                <w:rFonts w:ascii="Times New Roman" w:eastAsia="Times New Roman" w:hAnsi="Times New Roman" w:cs="Times New Roman"/>
                <w:b/>
                <w:i/>
                <w:sz w:val="24"/>
                <w:szCs w:val="24"/>
                <w:highlight w:val="white"/>
              </w:rPr>
              <w:t>не пізніше ніж через 15 днів</w:t>
            </w:r>
            <w:r w:rsidRPr="001A1E7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1E78">
              <w:rPr>
                <w:rFonts w:ascii="Times New Roman" w:eastAsia="Times New Roman" w:hAnsi="Times New Roman" w:cs="Times New Roman"/>
                <w:b/>
                <w:i/>
                <w:sz w:val="24"/>
                <w:szCs w:val="24"/>
                <w:highlight w:val="white"/>
              </w:rPr>
              <w:t>може бути продовжений до 60 днів</w:t>
            </w:r>
            <w:r w:rsidRPr="001A1E78">
              <w:rPr>
                <w:rFonts w:ascii="Times New Roman" w:eastAsia="Times New Roman" w:hAnsi="Times New Roman" w:cs="Times New Roman"/>
                <w:sz w:val="24"/>
                <w:szCs w:val="24"/>
                <w:highlight w:val="white"/>
              </w:rPr>
              <w:t xml:space="preserve">. </w:t>
            </w:r>
          </w:p>
          <w:p w14:paraId="29968FC9" w14:textId="77777777" w:rsidR="00EE7D3A" w:rsidRPr="001A1E78" w:rsidRDefault="00EE7D3A" w:rsidP="00EE7D3A">
            <w:pPr>
              <w:widowControl w:val="0"/>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1016D5E8" w:rsidR="00EE7D3A" w:rsidRDefault="00EE7D3A" w:rsidP="00EE7D3A">
            <w:pPr>
              <w:widowControl w:val="0"/>
              <w:jc w:val="both"/>
              <w:rPr>
                <w:rFonts w:ascii="Times New Roman" w:eastAsia="Times New Roman" w:hAnsi="Times New Roman" w:cs="Times New Roman"/>
                <w:sz w:val="24"/>
                <w:szCs w:val="24"/>
              </w:rPr>
            </w:pPr>
            <w:r w:rsidRPr="001A1E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A1E78">
              <w:rPr>
                <w:rFonts w:ascii="Times New Roman" w:eastAsia="Times New Roman" w:hAnsi="Times New Roman" w:cs="Times New Roman"/>
                <w:b/>
                <w:i/>
                <w:sz w:val="24"/>
                <w:szCs w:val="24"/>
                <w:highlight w:val="white"/>
              </w:rPr>
              <w:t xml:space="preserve">не </w:t>
            </w:r>
            <w:r w:rsidRPr="001A1E78">
              <w:rPr>
                <w:rFonts w:ascii="Times New Roman" w:eastAsia="Times New Roman" w:hAnsi="Times New Roman" w:cs="Times New Roman"/>
                <w:b/>
                <w:i/>
                <w:sz w:val="24"/>
                <w:szCs w:val="24"/>
                <w:highlight w:val="white"/>
              </w:rPr>
              <w:lastRenderedPageBreak/>
              <w:t>може бути укладено раніше ніж через п’ять днів</w:t>
            </w:r>
            <w:r w:rsidRPr="001A1E78">
              <w:rPr>
                <w:rFonts w:ascii="Times New Roman" w:eastAsia="Times New Roman" w:hAnsi="Times New Roman" w:cs="Times New Roman"/>
                <w:i/>
                <w:sz w:val="24"/>
                <w:szCs w:val="24"/>
                <w:highlight w:val="white"/>
              </w:rPr>
              <w:t xml:space="preserve"> </w:t>
            </w:r>
            <w:r w:rsidRPr="001A1E7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7D3A" w14:paraId="0FD55C4F" w14:textId="77777777">
        <w:trPr>
          <w:trHeight w:val="841"/>
          <w:jc w:val="center"/>
        </w:trPr>
        <w:tc>
          <w:tcPr>
            <w:tcW w:w="705" w:type="dxa"/>
          </w:tcPr>
          <w:p w14:paraId="0527E1ED" w14:textId="77777777" w:rsidR="00EE7D3A" w:rsidRDefault="00EE7D3A" w:rsidP="00EE7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EE7D3A" w:rsidRDefault="00EE7D3A" w:rsidP="00EE7D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718EE7C" w14:textId="77777777" w:rsidR="00EE7D3A" w:rsidRPr="001A1E78" w:rsidRDefault="00EE7D3A" w:rsidP="00EE7D3A">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1A1E78">
              <w:rPr>
                <w:rFonts w:ascii="Times New Roman" w:eastAsia="Times New Roman" w:hAnsi="Times New Roman" w:cs="Times New Roman"/>
                <w:b/>
                <w:i/>
                <w:color w:val="000000" w:themeColor="text1"/>
                <w:sz w:val="24"/>
                <w:szCs w:val="24"/>
              </w:rPr>
              <w:t>Додатку 3</w:t>
            </w:r>
            <w:r w:rsidRPr="001A1E78">
              <w:rPr>
                <w:rFonts w:ascii="Times New Roman" w:eastAsia="Times New Roman" w:hAnsi="Times New Roman" w:cs="Times New Roman"/>
                <w:color w:val="000000" w:themeColor="text1"/>
                <w:sz w:val="24"/>
                <w:szCs w:val="24"/>
              </w:rPr>
              <w:t xml:space="preserve"> до цієї тендерної документації.</w:t>
            </w:r>
          </w:p>
          <w:p w14:paraId="7281F6A4" w14:textId="77777777" w:rsidR="00EE7D3A" w:rsidRPr="001A1E78" w:rsidRDefault="00EE7D3A" w:rsidP="00EE7D3A">
            <w:pPr>
              <w:widowControl w:val="0"/>
              <w:ind w:right="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45584D2" w14:textId="7EDFEB7C" w:rsidR="00EE7D3A" w:rsidRDefault="00EE7D3A" w:rsidP="00EE7D3A">
            <w:pPr>
              <w:widowControl w:val="0"/>
              <w:jc w:val="both"/>
              <w:rPr>
                <w:rFonts w:ascii="Times New Roman" w:eastAsia="Times New Roman" w:hAnsi="Times New Roman" w:cs="Times New Roman"/>
                <w:i/>
                <w:sz w:val="24"/>
                <w:szCs w:val="24"/>
                <w:highlight w:val="white"/>
              </w:rPr>
            </w:pPr>
            <w:r w:rsidRPr="001A1E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A1E78">
              <w:rPr>
                <w:rFonts w:ascii="Times New Roman" w:eastAsia="Times New Roman" w:hAnsi="Times New Roman" w:cs="Times New Roman"/>
                <w:i/>
                <w:color w:val="000000" w:themeColor="text1"/>
                <w:sz w:val="24"/>
                <w:szCs w:val="24"/>
                <w:highlight w:val="white"/>
              </w:rPr>
              <w:t xml:space="preserve"> </w:t>
            </w:r>
          </w:p>
        </w:tc>
      </w:tr>
      <w:tr w:rsidR="00EE7D3A" w14:paraId="00243768" w14:textId="77777777">
        <w:trPr>
          <w:trHeight w:val="6150"/>
          <w:jc w:val="center"/>
        </w:trPr>
        <w:tc>
          <w:tcPr>
            <w:tcW w:w="705" w:type="dxa"/>
          </w:tcPr>
          <w:p w14:paraId="07430B75" w14:textId="77777777" w:rsidR="00EE7D3A" w:rsidRDefault="00EE7D3A" w:rsidP="00EE7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1B494B" w14:textId="77777777" w:rsidR="00EE7D3A" w:rsidRDefault="00EE7D3A" w:rsidP="00EE7D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F59E244" w14:textId="77777777" w:rsidR="00EE7D3A" w:rsidRPr="001A1E78" w:rsidRDefault="00EE7D3A" w:rsidP="00EE7D3A">
            <w:pPr>
              <w:widowControl w:val="0"/>
              <w:jc w:val="both"/>
              <w:rPr>
                <w:rFonts w:ascii="Times New Roman" w:eastAsia="Times New Roman" w:hAnsi="Times New Roman" w:cs="Times New Roman"/>
                <w:color w:val="000000" w:themeColor="text1"/>
                <w:sz w:val="24"/>
                <w:szCs w:val="24"/>
                <w:highlight w:val="white"/>
              </w:rPr>
            </w:pPr>
            <w:r w:rsidRPr="001A1E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4A2C08" w14:textId="77777777" w:rsidR="00EE7D3A" w:rsidRPr="001A1E78" w:rsidRDefault="00EE7D3A" w:rsidP="00EE7D3A">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882D4F" w14:textId="77777777" w:rsidR="00EE7D3A" w:rsidRPr="001A1E78" w:rsidRDefault="00EE7D3A" w:rsidP="00EE7D3A">
            <w:pPr>
              <w:shd w:val="clear" w:color="auto" w:fill="FFFFFF"/>
              <w:spacing w:before="12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A1E78">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1A1E78">
              <w:rPr>
                <w:rFonts w:ascii="Times New Roman" w:eastAsia="Times New Roman" w:hAnsi="Times New Roman" w:cs="Times New Roman"/>
                <w:color w:val="000000" w:themeColor="text1"/>
                <w:sz w:val="24"/>
                <w:szCs w:val="24"/>
              </w:rPr>
              <w:t>ім випадків:</w:t>
            </w:r>
          </w:p>
          <w:p w14:paraId="713F19F2" w14:textId="77777777" w:rsidR="00EE7D3A" w:rsidRPr="001A1E78" w:rsidRDefault="00EE7D3A" w:rsidP="00EE7D3A">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CD3487C" w14:textId="77777777" w:rsidR="00EE7D3A" w:rsidRPr="001A1E78" w:rsidRDefault="00EE7D3A" w:rsidP="00EE7D3A">
            <w:pPr>
              <w:widowControl w:val="0"/>
              <w:jc w:val="both"/>
              <w:rPr>
                <w:rFonts w:ascii="Times New Roman" w:eastAsia="Times New Roman" w:hAnsi="Times New Roman" w:cs="Times New Roman"/>
                <w:color w:val="000000" w:themeColor="text1"/>
                <w:sz w:val="24"/>
                <w:szCs w:val="24"/>
              </w:rPr>
            </w:pPr>
            <w:r w:rsidRPr="001A1E78">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1B936206" w14:textId="7090825A" w:rsidR="00EE7D3A" w:rsidRDefault="00EE7D3A" w:rsidP="00EE7D3A">
            <w:pPr>
              <w:widowControl w:val="0"/>
              <w:ind w:left="7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E7D3A" w14:paraId="253CAE7E" w14:textId="77777777">
        <w:trPr>
          <w:trHeight w:val="1119"/>
          <w:jc w:val="center"/>
        </w:trPr>
        <w:tc>
          <w:tcPr>
            <w:tcW w:w="705" w:type="dxa"/>
          </w:tcPr>
          <w:p w14:paraId="086E3F3E" w14:textId="77777777" w:rsidR="00EE7D3A" w:rsidRDefault="00EE7D3A" w:rsidP="00EE7D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EE7D3A" w:rsidRDefault="00EE7D3A" w:rsidP="00EE7D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2E5B792" w:rsidR="00EE7D3A" w:rsidRPr="00397B61" w:rsidRDefault="00EE7D3A" w:rsidP="00EE7D3A">
            <w:pPr>
              <w:widowControl w:val="0"/>
              <w:ind w:right="120"/>
              <w:jc w:val="both"/>
              <w:rPr>
                <w:rFonts w:ascii="Times New Roman" w:eastAsia="Times New Roman" w:hAnsi="Times New Roman" w:cs="Times New Roman"/>
                <w:sz w:val="24"/>
                <w:szCs w:val="24"/>
              </w:rPr>
            </w:pPr>
            <w:r w:rsidRPr="001A1E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1D9240F" w14:textId="77777777" w:rsidR="00EE7D3A" w:rsidRPr="001A1E78" w:rsidRDefault="00482562" w:rsidP="00EE7D3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E7D3A" w:rsidRPr="001A1E78">
        <w:rPr>
          <w:rFonts w:ascii="Times New Roman" w:eastAsia="Times New Roman" w:hAnsi="Times New Roman" w:cs="Times New Roman"/>
          <w:sz w:val="24"/>
          <w:szCs w:val="24"/>
          <w:highlight w:val="white"/>
        </w:rPr>
        <w:t>1. Додаток 1 до тендерної документації в 1 прим.</w:t>
      </w:r>
    </w:p>
    <w:p w14:paraId="22491790" w14:textId="77777777" w:rsidR="00EE7D3A" w:rsidRPr="001A1E78" w:rsidRDefault="00EE7D3A" w:rsidP="00EE7D3A">
      <w:pPr>
        <w:widowControl w:val="0"/>
        <w:spacing w:after="0" w:line="240" w:lineRule="auto"/>
        <w:jc w:val="both"/>
        <w:rPr>
          <w:rFonts w:ascii="Times New Roman" w:eastAsia="Times New Roman" w:hAnsi="Times New Roman" w:cs="Times New Roman"/>
          <w:sz w:val="24"/>
          <w:szCs w:val="24"/>
          <w:highlight w:val="white"/>
        </w:rPr>
      </w:pPr>
      <w:r w:rsidRPr="001A1E78">
        <w:rPr>
          <w:rFonts w:ascii="Times New Roman" w:eastAsia="Times New Roman" w:hAnsi="Times New Roman" w:cs="Times New Roman"/>
          <w:sz w:val="24"/>
          <w:szCs w:val="24"/>
          <w:highlight w:val="white"/>
        </w:rPr>
        <w:t xml:space="preserve">                                                2. Додаток 2 до тендерної документації в 1 прим.</w:t>
      </w:r>
    </w:p>
    <w:p w14:paraId="6919A70F" w14:textId="77777777" w:rsidR="00EE7D3A" w:rsidRPr="001A1E78" w:rsidRDefault="00EE7D3A" w:rsidP="00EE7D3A">
      <w:pPr>
        <w:rPr>
          <w:rFonts w:ascii="Times New Roman" w:eastAsia="Times New Roman" w:hAnsi="Times New Roman" w:cs="Times New Roman"/>
          <w:highlight w:val="white"/>
        </w:rPr>
      </w:pPr>
      <w:r w:rsidRPr="001A1E78">
        <w:rPr>
          <w:rFonts w:ascii="Times New Roman" w:eastAsia="Times New Roman" w:hAnsi="Times New Roman" w:cs="Times New Roman"/>
          <w:sz w:val="24"/>
          <w:szCs w:val="24"/>
          <w:highlight w:val="white"/>
        </w:rPr>
        <w:t xml:space="preserve">                                                3. Додаток 3 до тендерної документації в 1 прим.</w:t>
      </w:r>
    </w:p>
    <w:p w14:paraId="1400D2AD" w14:textId="182AC9B0" w:rsidR="004C5282" w:rsidRDefault="004C5282" w:rsidP="00EE7D3A">
      <w:pPr>
        <w:widowControl w:val="0"/>
        <w:spacing w:after="0" w:line="240" w:lineRule="auto"/>
        <w:jc w:val="both"/>
        <w:rPr>
          <w:rFonts w:ascii="Times New Roman" w:eastAsia="Times New Roman" w:hAnsi="Times New Roman" w:cs="Times New Roman"/>
          <w:highlight w:val="white"/>
        </w:rPr>
      </w:pP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CC8AD" w14:textId="77777777" w:rsidR="00274254" w:rsidRDefault="00274254">
      <w:pPr>
        <w:spacing w:after="0" w:line="240" w:lineRule="auto"/>
      </w:pPr>
      <w:r>
        <w:separator/>
      </w:r>
    </w:p>
  </w:endnote>
  <w:endnote w:type="continuationSeparator" w:id="0">
    <w:p w14:paraId="38692693" w14:textId="77777777" w:rsidR="00274254" w:rsidRDefault="0027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B14C" w14:textId="77777777" w:rsidR="00274254" w:rsidRDefault="00274254">
      <w:pPr>
        <w:spacing w:after="0" w:line="240" w:lineRule="auto"/>
      </w:pPr>
      <w:r>
        <w:separator/>
      </w:r>
    </w:p>
  </w:footnote>
  <w:footnote w:type="continuationSeparator" w:id="0">
    <w:p w14:paraId="6586C4B7" w14:textId="77777777" w:rsidR="00274254" w:rsidRDefault="00274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282"/>
    <w:rsid w:val="00004B38"/>
    <w:rsid w:val="000342DA"/>
    <w:rsid w:val="000A0BFB"/>
    <w:rsid w:val="000C4BE4"/>
    <w:rsid w:val="000C73A2"/>
    <w:rsid w:val="0011422D"/>
    <w:rsid w:val="001F6E40"/>
    <w:rsid w:val="00274254"/>
    <w:rsid w:val="0027778E"/>
    <w:rsid w:val="002C3110"/>
    <w:rsid w:val="002D20B7"/>
    <w:rsid w:val="00302070"/>
    <w:rsid w:val="00351A64"/>
    <w:rsid w:val="00365AC9"/>
    <w:rsid w:val="00397B61"/>
    <w:rsid w:val="004174AC"/>
    <w:rsid w:val="0046680B"/>
    <w:rsid w:val="00482562"/>
    <w:rsid w:val="004A3A84"/>
    <w:rsid w:val="004C1653"/>
    <w:rsid w:val="004C5282"/>
    <w:rsid w:val="004C7F7E"/>
    <w:rsid w:val="005223BF"/>
    <w:rsid w:val="00571005"/>
    <w:rsid w:val="00571756"/>
    <w:rsid w:val="00574348"/>
    <w:rsid w:val="00575404"/>
    <w:rsid w:val="0059111D"/>
    <w:rsid w:val="005B4D5B"/>
    <w:rsid w:val="00627C00"/>
    <w:rsid w:val="00636554"/>
    <w:rsid w:val="006F58BF"/>
    <w:rsid w:val="00717F7A"/>
    <w:rsid w:val="00750F43"/>
    <w:rsid w:val="00774E8B"/>
    <w:rsid w:val="0079784B"/>
    <w:rsid w:val="00806DD0"/>
    <w:rsid w:val="008100D5"/>
    <w:rsid w:val="00827FAC"/>
    <w:rsid w:val="008C0699"/>
    <w:rsid w:val="00997588"/>
    <w:rsid w:val="009A6EDD"/>
    <w:rsid w:val="00A01DB6"/>
    <w:rsid w:val="00A05A7C"/>
    <w:rsid w:val="00A62C50"/>
    <w:rsid w:val="00AD5C9D"/>
    <w:rsid w:val="00AF1FDC"/>
    <w:rsid w:val="00AF36BC"/>
    <w:rsid w:val="00B07D98"/>
    <w:rsid w:val="00B7375B"/>
    <w:rsid w:val="00BB302F"/>
    <w:rsid w:val="00BF7506"/>
    <w:rsid w:val="00C92156"/>
    <w:rsid w:val="00D042A6"/>
    <w:rsid w:val="00D12EE4"/>
    <w:rsid w:val="00D6108D"/>
    <w:rsid w:val="00DD448C"/>
    <w:rsid w:val="00E0363E"/>
    <w:rsid w:val="00E03F8B"/>
    <w:rsid w:val="00E23453"/>
    <w:rsid w:val="00E30F03"/>
    <w:rsid w:val="00E55638"/>
    <w:rsid w:val="00E60456"/>
    <w:rsid w:val="00EA21B7"/>
    <w:rsid w:val="00EE7D3A"/>
    <w:rsid w:val="00F10740"/>
    <w:rsid w:val="00F94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 w:type="character" w:styleId="af2">
    <w:name w:val="Unresolved Mention"/>
    <w:basedOn w:val="a0"/>
    <w:uiPriority w:val="99"/>
    <w:semiHidden/>
    <w:unhideWhenUsed/>
    <w:rsid w:val="0057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mailto:rrenoc@gmail.com"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33961</Words>
  <Characters>19359</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2023-11-30T07:40:00Z</dcterms:created>
  <dcterms:modified xsi:type="dcterms:W3CDTF">2023-12-04T06:33:00Z</dcterms:modified>
</cp:coreProperties>
</file>