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E5A4" w14:textId="5C65E6FE" w:rsidR="00877059" w:rsidRPr="00C65BEE" w:rsidRDefault="00C65BEE" w:rsidP="00C65BEE">
      <w:pPr>
        <w:spacing w:line="240" w:lineRule="auto"/>
        <w:jc w:val="right"/>
        <w:rPr>
          <w:rFonts w:ascii="Times New Roman" w:hAnsi="Times New Roman" w:cs="Times New Roman"/>
          <w:b/>
          <w:bCs/>
          <w:sz w:val="24"/>
          <w:szCs w:val="24"/>
        </w:rPr>
      </w:pPr>
      <w:r w:rsidRPr="00C65BEE">
        <w:rPr>
          <w:rFonts w:ascii="Times New Roman" w:hAnsi="Times New Roman" w:cs="Times New Roman"/>
          <w:b/>
          <w:bCs/>
          <w:sz w:val="24"/>
          <w:szCs w:val="24"/>
        </w:rPr>
        <w:t>ДОДАТОК №5</w:t>
      </w:r>
    </w:p>
    <w:p w14:paraId="3B356B9B" w14:textId="77777777" w:rsidR="00C65BEE" w:rsidRPr="00C65BEE" w:rsidRDefault="00C65BEE" w:rsidP="00C65BEE">
      <w:pPr>
        <w:suppressAutoHyphens/>
        <w:spacing w:after="0" w:line="240" w:lineRule="auto"/>
        <w:jc w:val="right"/>
        <w:rPr>
          <w:rFonts w:ascii="Times New Roman" w:eastAsia="Calibri" w:hAnsi="Times New Roman" w:cs="Times New Roman"/>
          <w:b/>
          <w:bCs/>
          <w:sz w:val="24"/>
          <w:szCs w:val="24"/>
          <w:lang w:eastAsia="ar-SA"/>
        </w:rPr>
      </w:pPr>
      <w:r w:rsidRPr="00C65BEE">
        <w:rPr>
          <w:rFonts w:ascii="Times New Roman" w:eastAsia="Calibri" w:hAnsi="Times New Roman" w:cs="Times New Roman"/>
          <w:b/>
          <w:bCs/>
          <w:sz w:val="24"/>
          <w:szCs w:val="24"/>
          <w:lang w:eastAsia="ar-SA"/>
        </w:rPr>
        <w:t>ПРОЄКТ ДОГОВОРУ</w:t>
      </w:r>
    </w:p>
    <w:p w14:paraId="05CF32E4" w14:textId="77777777" w:rsidR="00D801B7" w:rsidRDefault="00D801B7" w:rsidP="00C65BEE">
      <w:pPr>
        <w:suppressAutoHyphens/>
        <w:spacing w:after="0" w:line="240" w:lineRule="auto"/>
        <w:jc w:val="center"/>
        <w:rPr>
          <w:rFonts w:ascii="Times New Roman" w:eastAsia="Calibri" w:hAnsi="Times New Roman" w:cs="Times New Roman"/>
          <w:b/>
          <w:bCs/>
          <w:sz w:val="24"/>
          <w:szCs w:val="24"/>
          <w:lang w:eastAsia="ar-SA"/>
        </w:rPr>
      </w:pPr>
    </w:p>
    <w:p w14:paraId="0B6DEF8E" w14:textId="3D94856B" w:rsidR="00C65BEE" w:rsidRPr="00C65BEE" w:rsidRDefault="00C65BEE" w:rsidP="00C65BEE">
      <w:pPr>
        <w:suppressAutoHyphens/>
        <w:spacing w:after="0" w:line="240" w:lineRule="auto"/>
        <w:jc w:val="center"/>
        <w:rPr>
          <w:rFonts w:ascii="Times New Roman" w:eastAsia="Calibri" w:hAnsi="Times New Roman" w:cs="Times New Roman"/>
          <w:b/>
          <w:bCs/>
          <w:sz w:val="24"/>
          <w:szCs w:val="24"/>
          <w:lang w:eastAsia="ar-SA"/>
        </w:rPr>
      </w:pPr>
      <w:r w:rsidRPr="00C65BEE">
        <w:rPr>
          <w:rFonts w:ascii="Times New Roman" w:eastAsia="Calibri" w:hAnsi="Times New Roman" w:cs="Times New Roman"/>
          <w:b/>
          <w:bCs/>
          <w:sz w:val="24"/>
          <w:szCs w:val="24"/>
          <w:lang w:eastAsia="ar-SA"/>
        </w:rPr>
        <w:t xml:space="preserve">ДОГОВІР № </w:t>
      </w:r>
    </w:p>
    <w:p w14:paraId="138BD0B0" w14:textId="2A4B41BF" w:rsidR="00C65BEE" w:rsidRPr="00C65BEE" w:rsidRDefault="00C65BEE" w:rsidP="00C65BEE">
      <w:pPr>
        <w:suppressAutoHyphens/>
        <w:spacing w:after="0" w:line="240" w:lineRule="auto"/>
        <w:ind w:right="-142"/>
        <w:jc w:val="center"/>
        <w:rPr>
          <w:rFonts w:ascii="Times New Roman" w:eastAsia="Calibri" w:hAnsi="Times New Roman" w:cs="Times New Roman"/>
          <w:b/>
          <w:sz w:val="24"/>
          <w:szCs w:val="24"/>
          <w:lang w:eastAsia="ru-RU"/>
        </w:rPr>
      </w:pPr>
      <w:r w:rsidRPr="00C65BEE">
        <w:rPr>
          <w:rFonts w:ascii="Times New Roman" w:eastAsia="Calibri" w:hAnsi="Times New Roman" w:cs="Times New Roman"/>
          <w:b/>
          <w:sz w:val="24"/>
          <w:szCs w:val="24"/>
          <w:lang w:eastAsia="ru-RU"/>
        </w:rPr>
        <w:t>м. Червоноград</w:t>
      </w:r>
      <w:r w:rsidRPr="00C65BEE">
        <w:rPr>
          <w:rFonts w:ascii="Times New Roman" w:eastAsia="Calibri" w:hAnsi="Times New Roman" w:cs="Times New Roman"/>
          <w:b/>
          <w:sz w:val="24"/>
          <w:szCs w:val="24"/>
          <w:lang w:eastAsia="ru-RU"/>
        </w:rPr>
        <w:tab/>
      </w:r>
      <w:r w:rsidRPr="00C65BEE">
        <w:rPr>
          <w:rFonts w:ascii="Times New Roman" w:eastAsia="Calibri" w:hAnsi="Times New Roman" w:cs="Times New Roman"/>
          <w:b/>
          <w:sz w:val="24"/>
          <w:szCs w:val="24"/>
          <w:lang w:eastAsia="ru-RU"/>
        </w:rPr>
        <w:tab/>
      </w:r>
      <w:r w:rsidRPr="00C65BEE">
        <w:rPr>
          <w:rFonts w:ascii="Times New Roman" w:eastAsia="Calibri" w:hAnsi="Times New Roman" w:cs="Times New Roman"/>
          <w:b/>
          <w:sz w:val="24"/>
          <w:szCs w:val="24"/>
          <w:lang w:eastAsia="ru-RU"/>
        </w:rPr>
        <w:tab/>
      </w:r>
      <w:r w:rsidRPr="00C65BEE">
        <w:rPr>
          <w:rFonts w:ascii="Times New Roman" w:eastAsia="Calibri" w:hAnsi="Times New Roman" w:cs="Times New Roman"/>
          <w:b/>
          <w:sz w:val="24"/>
          <w:szCs w:val="24"/>
          <w:lang w:eastAsia="ru-RU"/>
        </w:rPr>
        <w:tab/>
      </w:r>
      <w:r w:rsidRPr="00C65BEE">
        <w:rPr>
          <w:rFonts w:ascii="Times New Roman" w:eastAsia="Calibri" w:hAnsi="Times New Roman" w:cs="Times New Roman"/>
          <w:b/>
          <w:sz w:val="24"/>
          <w:szCs w:val="24"/>
          <w:lang w:eastAsia="ru-RU"/>
        </w:rPr>
        <w:tab/>
      </w:r>
      <w:r w:rsidRPr="00C65BEE">
        <w:rPr>
          <w:rFonts w:ascii="Times New Roman" w:eastAsia="Calibri" w:hAnsi="Times New Roman" w:cs="Times New Roman"/>
          <w:b/>
          <w:sz w:val="24"/>
          <w:szCs w:val="24"/>
          <w:lang w:eastAsia="ru-RU"/>
        </w:rPr>
        <w:tab/>
      </w:r>
      <w:r w:rsidRPr="00C65BEE">
        <w:rPr>
          <w:rFonts w:ascii="Times New Roman" w:eastAsia="Calibri" w:hAnsi="Times New Roman" w:cs="Times New Roman"/>
          <w:b/>
          <w:sz w:val="24"/>
          <w:szCs w:val="24"/>
          <w:lang w:eastAsia="ru-RU"/>
        </w:rPr>
        <w:tab/>
        <w:t xml:space="preserve">     </w:t>
      </w:r>
      <w:r w:rsidRPr="00C65BEE">
        <w:rPr>
          <w:rFonts w:ascii="Times New Roman" w:eastAsia="Calibri" w:hAnsi="Times New Roman" w:cs="Times New Roman"/>
          <w:b/>
          <w:sz w:val="24"/>
          <w:szCs w:val="24"/>
          <w:lang w:eastAsia="ru-RU"/>
        </w:rPr>
        <w:tab/>
        <w:t>_______2022 р.</w:t>
      </w:r>
    </w:p>
    <w:p w14:paraId="75D1A8F4" w14:textId="77777777" w:rsidR="00C65BEE" w:rsidRPr="00C65BEE" w:rsidRDefault="00C65BEE" w:rsidP="00C65BEE">
      <w:pPr>
        <w:suppressAutoHyphens/>
        <w:spacing w:after="0" w:line="240" w:lineRule="auto"/>
        <w:ind w:right="-142"/>
        <w:rPr>
          <w:rFonts w:ascii="Times New Roman" w:eastAsia="Calibri" w:hAnsi="Times New Roman" w:cs="Times New Roman"/>
          <w:sz w:val="24"/>
          <w:szCs w:val="24"/>
          <w:lang w:eastAsia="zh-CN"/>
        </w:rPr>
      </w:pPr>
    </w:p>
    <w:p w14:paraId="074BA19D" w14:textId="651CB6C1" w:rsidR="00C65BEE" w:rsidRPr="00C65BEE" w:rsidRDefault="00C65BEE" w:rsidP="00C65BEE">
      <w:pPr>
        <w:suppressAutoHyphens/>
        <w:adjustRightInd w:val="0"/>
        <w:spacing w:after="0" w:line="240" w:lineRule="auto"/>
        <w:ind w:right="-142" w:firstLine="709"/>
        <w:jc w:val="both"/>
        <w:rPr>
          <w:rFonts w:ascii="Times New Roman" w:eastAsia="Times New Roman" w:hAnsi="Times New Roman" w:cs="Times New Roman"/>
          <w:b/>
          <w:sz w:val="24"/>
          <w:szCs w:val="24"/>
          <w:lang w:eastAsia="zh-CN"/>
        </w:rPr>
      </w:pPr>
      <w:r w:rsidRPr="00C65BEE">
        <w:rPr>
          <w:rFonts w:ascii="Times New Roman" w:eastAsia="Times New Roman" w:hAnsi="Times New Roman" w:cs="Times New Roman"/>
          <w:b/>
          <w:sz w:val="24"/>
          <w:szCs w:val="24"/>
          <w:lang w:eastAsia="zh-CN"/>
        </w:rPr>
        <w:t xml:space="preserve">КОМУНАЛЬНЕ ПІДПРИЄМСТВО «ЦЕНТРАЛЬНА МІСЬКА ЛІКАРНЯ ЧЕРВОНОГРАДСЬКОЇ МІСЬКОЇ РАДИ» </w:t>
      </w:r>
      <w:r w:rsidRPr="00C65BEE">
        <w:rPr>
          <w:rFonts w:ascii="Times New Roman" w:eastAsia="Times New Roman" w:hAnsi="Times New Roman" w:cs="Times New Roman"/>
          <w:sz w:val="24"/>
          <w:szCs w:val="24"/>
          <w:lang w:eastAsia="zh-CN"/>
        </w:rPr>
        <w:t>(далі – Замовник), в особі ______________________</w:t>
      </w:r>
      <w:r w:rsidRPr="00C65BEE">
        <w:rPr>
          <w:rFonts w:ascii="Times New Roman" w:eastAsia="Times New Roman" w:hAnsi="Times New Roman" w:cs="Times New Roman"/>
          <w:spacing w:val="-4"/>
          <w:sz w:val="24"/>
          <w:szCs w:val="24"/>
          <w:lang w:eastAsia="zh-CN"/>
        </w:rPr>
        <w:t xml:space="preserve">, що діє на підставі Статуту </w:t>
      </w:r>
      <w:r w:rsidRPr="00C65BEE">
        <w:rPr>
          <w:rFonts w:ascii="Times New Roman" w:eastAsia="Times New Roman" w:hAnsi="Times New Roman" w:cs="Times New Roman"/>
          <w:sz w:val="24"/>
          <w:szCs w:val="24"/>
          <w:lang w:eastAsia="zh-CN"/>
        </w:rPr>
        <w:t xml:space="preserve">з однієї сторони, та </w:t>
      </w:r>
    </w:p>
    <w:p w14:paraId="7B83B902" w14:textId="7ED32D54" w:rsidR="00C65BEE" w:rsidRDefault="00C65BEE" w:rsidP="00C65BEE">
      <w:pPr>
        <w:suppressAutoHyphens/>
        <w:adjustRightInd w:val="0"/>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b/>
          <w:sz w:val="24"/>
          <w:szCs w:val="24"/>
          <w:lang w:eastAsia="zh-CN"/>
        </w:rPr>
        <w:t xml:space="preserve">________________ </w:t>
      </w:r>
      <w:r w:rsidRPr="00C65BEE">
        <w:rPr>
          <w:rFonts w:ascii="Times New Roman" w:eastAsia="Times New Roman" w:hAnsi="Times New Roman" w:cs="Times New Roman"/>
          <w:sz w:val="24"/>
          <w:szCs w:val="24"/>
          <w:lang w:eastAsia="zh-CN"/>
        </w:rPr>
        <w:t>(далі – Постачальник), в особі _________________, що діє на підставі __________________ з іншої сторони, які разом іменуються Сторони,  а кожен окремо – Сторона, уклали цей договір (далі – Договір) про таке</w:t>
      </w:r>
      <w:r w:rsidR="003856FD">
        <w:rPr>
          <w:rFonts w:ascii="Times New Roman" w:eastAsia="Times New Roman" w:hAnsi="Times New Roman" w:cs="Times New Roman"/>
          <w:sz w:val="24"/>
          <w:szCs w:val="24"/>
          <w:lang w:eastAsia="zh-CN"/>
        </w:rPr>
        <w:t>:</w:t>
      </w:r>
    </w:p>
    <w:p w14:paraId="067ED9C5" w14:textId="77777777" w:rsidR="003856FD" w:rsidRPr="00C65BEE" w:rsidRDefault="003856FD" w:rsidP="00C65BEE">
      <w:pPr>
        <w:suppressAutoHyphens/>
        <w:adjustRightInd w:val="0"/>
        <w:spacing w:after="0" w:line="240" w:lineRule="auto"/>
        <w:ind w:right="-142" w:firstLine="709"/>
        <w:jc w:val="both"/>
        <w:rPr>
          <w:rFonts w:ascii="Times New Roman" w:eastAsia="Times New Roman" w:hAnsi="Times New Roman" w:cs="Times New Roman"/>
          <w:sz w:val="24"/>
          <w:szCs w:val="24"/>
          <w:lang w:eastAsia="zh-CN"/>
        </w:rPr>
      </w:pPr>
    </w:p>
    <w:p w14:paraId="075D6BAE" w14:textId="77777777" w:rsidR="00C65BEE" w:rsidRPr="00C65BEE" w:rsidRDefault="00C65BEE" w:rsidP="00C65BEE">
      <w:pPr>
        <w:widowControl w:val="0"/>
        <w:tabs>
          <w:tab w:val="right" w:pos="9636"/>
        </w:tabs>
        <w:spacing w:after="0" w:line="240" w:lineRule="auto"/>
        <w:jc w:val="center"/>
        <w:rPr>
          <w:rFonts w:ascii="Times New Roman" w:eastAsia="Arial" w:hAnsi="Times New Roman" w:cs="Times New Roman"/>
          <w:b/>
          <w:sz w:val="24"/>
          <w:szCs w:val="24"/>
          <w:lang w:eastAsia="ru-RU"/>
        </w:rPr>
      </w:pPr>
      <w:r w:rsidRPr="00C65BEE">
        <w:rPr>
          <w:rFonts w:ascii="Times New Roman" w:eastAsia="Arial" w:hAnsi="Times New Roman" w:cs="Times New Roman"/>
          <w:b/>
          <w:sz w:val="24"/>
          <w:szCs w:val="24"/>
          <w:lang w:eastAsia="ru-RU"/>
        </w:rPr>
        <w:t>1. Предмет Договору</w:t>
      </w:r>
    </w:p>
    <w:p w14:paraId="25F89FB2"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1.1. Постачальник зобов'язується на умовах Договору, </w:t>
      </w:r>
      <w:r w:rsidRPr="00C65BEE">
        <w:rPr>
          <w:rFonts w:ascii="Times New Roman" w:eastAsia="Times New Roman" w:hAnsi="Times New Roman" w:cs="Times New Roman"/>
          <w:sz w:val="24"/>
          <w:szCs w:val="24"/>
          <w:lang w:eastAsia="zh-CN"/>
        </w:rPr>
        <w:t>відповідно до Специфікації (Додаток 1 до Договору),</w:t>
      </w:r>
      <w:r w:rsidRPr="00C65BEE">
        <w:rPr>
          <w:rFonts w:ascii="Times New Roman" w:eastAsia="Calibri" w:hAnsi="Times New Roman" w:cs="Times New Roman"/>
          <w:sz w:val="24"/>
          <w:szCs w:val="24"/>
        </w:rPr>
        <w:t xml:space="preserve"> поставити Замовнику джерело іонізуючого випромінювання Кобальт-60</w:t>
      </w:r>
      <w:r w:rsidRPr="00C65BEE">
        <w:rPr>
          <w:rFonts w:ascii="Times New Roman" w:eastAsia="Times New Roman" w:hAnsi="Times New Roman" w:cs="Times New Roman"/>
          <w:sz w:val="24"/>
          <w:szCs w:val="24"/>
          <w:lang w:val="ru-RU" w:eastAsia="ru-RU"/>
        </w:rPr>
        <w:t xml:space="preserve"> </w:t>
      </w:r>
      <w:r w:rsidRPr="00C65BEE">
        <w:rPr>
          <w:rFonts w:ascii="Times New Roman" w:eastAsia="Calibri" w:hAnsi="Times New Roman" w:cs="Times New Roman"/>
          <w:sz w:val="24"/>
          <w:szCs w:val="24"/>
        </w:rPr>
        <w:t>(далі по тексту – товар, джерело, ДІВ), а Замовник зобов’язується оплатити такий товар на умовах, визначених у Договорі.</w:t>
      </w:r>
    </w:p>
    <w:p w14:paraId="4E132CF4" w14:textId="6DF66A54" w:rsidR="00C65BEE" w:rsidRPr="00047493" w:rsidRDefault="00C65BEE" w:rsidP="00C65BEE">
      <w:pPr>
        <w:spacing w:after="0" w:line="240" w:lineRule="auto"/>
        <w:jc w:val="both"/>
        <w:rPr>
          <w:rFonts w:ascii="Times New Roman" w:eastAsia="Calibri" w:hAnsi="Times New Roman" w:cs="Times New Roman"/>
          <w:b/>
          <w:bCs/>
          <w:sz w:val="24"/>
          <w:szCs w:val="24"/>
          <w:lang w:eastAsia="ru-RU"/>
        </w:rPr>
      </w:pPr>
      <w:r w:rsidRPr="00C65BEE">
        <w:rPr>
          <w:rFonts w:ascii="Times New Roman" w:eastAsia="Calibri" w:hAnsi="Times New Roman" w:cs="Times New Roman"/>
          <w:sz w:val="24"/>
          <w:szCs w:val="24"/>
          <w:lang w:eastAsia="ru-RU"/>
        </w:rPr>
        <w:t xml:space="preserve">            1.2. Предмет Договору відповідає коду </w:t>
      </w:r>
      <w:r w:rsidRPr="00997545">
        <w:rPr>
          <w:rFonts w:ascii="Times New Roman" w:eastAsia="Calibri" w:hAnsi="Times New Roman" w:cs="Times New Roman"/>
          <w:b/>
          <w:bCs/>
          <w:sz w:val="24"/>
          <w:szCs w:val="24"/>
        </w:rPr>
        <w:t>ДК 021:2015:09340000-4: Ядерне паливо (Джерело іонізуючого випромінювання Кобальт-60</w:t>
      </w:r>
      <w:r w:rsidR="00047493">
        <w:rPr>
          <w:rFonts w:ascii="Times New Roman" w:eastAsia="Calibri" w:hAnsi="Times New Roman" w:cs="Times New Roman"/>
          <w:b/>
          <w:bCs/>
          <w:sz w:val="24"/>
          <w:szCs w:val="24"/>
        </w:rPr>
        <w:t xml:space="preserve"> </w:t>
      </w:r>
      <w:r w:rsidR="00047493" w:rsidRPr="00047493">
        <w:rPr>
          <w:rFonts w:ascii="Times New Roman" w:hAnsi="Times New Roman" w:cs="Times New Roman"/>
          <w:b/>
          <w:bCs/>
          <w:sz w:val="24"/>
          <w:szCs w:val="24"/>
          <w:shd w:val="clear" w:color="auto" w:fill="FFFFFF"/>
        </w:rPr>
        <w:t>до гамма-терапевтичного апарату "АГАТ Р1"</w:t>
      </w:r>
      <w:r w:rsidRPr="00047493">
        <w:rPr>
          <w:rFonts w:ascii="Times New Roman" w:eastAsia="Calibri" w:hAnsi="Times New Roman" w:cs="Times New Roman"/>
          <w:b/>
          <w:bCs/>
          <w:sz w:val="24"/>
          <w:szCs w:val="24"/>
        </w:rPr>
        <w:t>).</w:t>
      </w:r>
    </w:p>
    <w:p w14:paraId="50B07CCF" w14:textId="25E044B2" w:rsidR="00C65BEE" w:rsidRDefault="00C65BEE" w:rsidP="00C65BEE">
      <w:pPr>
        <w:spacing w:after="0" w:line="240" w:lineRule="auto"/>
        <w:ind w:firstLine="709"/>
        <w:jc w:val="both"/>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1.3. Асортимент, кількість та ціна товару визначаються в Специфікації до договору (Додаток 1), яка є невід’ємною частиною Договору.</w:t>
      </w:r>
    </w:p>
    <w:p w14:paraId="27B83137" w14:textId="77777777" w:rsidR="00997545" w:rsidRPr="00C65BEE" w:rsidRDefault="00997545" w:rsidP="00C65BEE">
      <w:pPr>
        <w:spacing w:after="0" w:line="240" w:lineRule="auto"/>
        <w:ind w:firstLine="709"/>
        <w:jc w:val="both"/>
        <w:rPr>
          <w:rFonts w:ascii="Times New Roman" w:eastAsia="Calibri" w:hAnsi="Times New Roman" w:cs="Times New Roman"/>
          <w:sz w:val="24"/>
          <w:szCs w:val="24"/>
          <w:lang w:eastAsia="ru-RU"/>
        </w:rPr>
      </w:pPr>
    </w:p>
    <w:p w14:paraId="1DB0E7D2" w14:textId="77777777" w:rsidR="00C65BEE" w:rsidRPr="00C65BEE" w:rsidRDefault="00C65BEE" w:rsidP="00C65BEE">
      <w:pPr>
        <w:tabs>
          <w:tab w:val="left" w:pos="0"/>
        </w:tabs>
        <w:spacing w:after="0" w:line="240" w:lineRule="auto"/>
        <w:jc w:val="center"/>
        <w:outlineLvl w:val="0"/>
        <w:rPr>
          <w:rFonts w:ascii="Times New Roman" w:eastAsia="Calibri" w:hAnsi="Times New Roman" w:cs="Times New Roman"/>
          <w:b/>
          <w:sz w:val="24"/>
          <w:szCs w:val="24"/>
        </w:rPr>
      </w:pPr>
      <w:r w:rsidRPr="00C65BEE">
        <w:rPr>
          <w:rFonts w:ascii="Times New Roman" w:eastAsia="Calibri" w:hAnsi="Times New Roman" w:cs="Times New Roman"/>
          <w:b/>
          <w:sz w:val="24"/>
          <w:szCs w:val="24"/>
        </w:rPr>
        <w:t>2. Якість товару</w:t>
      </w:r>
    </w:p>
    <w:p w14:paraId="26BA15DE" w14:textId="2AA590AF" w:rsidR="00C65BEE" w:rsidRPr="00C65BEE" w:rsidRDefault="00C65BEE" w:rsidP="00C65BEE">
      <w:pPr>
        <w:tabs>
          <w:tab w:val="left" w:pos="456"/>
        </w:tabs>
        <w:spacing w:after="0" w:line="240" w:lineRule="auto"/>
        <w:ind w:right="141" w:firstLine="705"/>
        <w:jc w:val="both"/>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rPr>
        <w:tab/>
        <w:t xml:space="preserve">2.1. </w:t>
      </w:r>
      <w:r w:rsidRPr="00C65BEE">
        <w:rPr>
          <w:rFonts w:ascii="Times New Roman" w:eastAsia="Calibri" w:hAnsi="Times New Roman" w:cs="Times New Roman"/>
          <w:sz w:val="24"/>
          <w:szCs w:val="24"/>
          <w:lang w:eastAsia="ru-RU"/>
        </w:rPr>
        <w:t>Якість товару, що постачається, має відповідати діючому законодавству, стандартам, технічним умовам заводу виробника для даного виду Товару, що підтверджується сертифікатом, що видається підприємством -</w:t>
      </w:r>
      <w:r w:rsidRPr="00C65BEE">
        <w:rPr>
          <w:rFonts w:ascii="Times New Roman" w:eastAsia="Calibri" w:hAnsi="Times New Roman" w:cs="Times New Roman"/>
          <w:sz w:val="24"/>
          <w:szCs w:val="24"/>
          <w:lang w:val="ru-RU" w:eastAsia="ru-RU"/>
        </w:rPr>
        <w:t xml:space="preserve"> </w:t>
      </w:r>
      <w:r w:rsidRPr="00C65BEE">
        <w:rPr>
          <w:rFonts w:ascii="Times New Roman" w:eastAsia="Calibri" w:hAnsi="Times New Roman" w:cs="Times New Roman"/>
          <w:sz w:val="24"/>
          <w:szCs w:val="24"/>
          <w:lang w:eastAsia="ru-RU"/>
        </w:rPr>
        <w:t>виробником товарів. Постачальник гарантує якість товарів за умови виконання Замовником правил із зберігання та застосування товару.</w:t>
      </w:r>
    </w:p>
    <w:p w14:paraId="2CAC52EE" w14:textId="77777777" w:rsidR="00C65BEE" w:rsidRPr="00C65BEE" w:rsidRDefault="00C65BEE" w:rsidP="00C65BEE">
      <w:pPr>
        <w:tabs>
          <w:tab w:val="left" w:pos="456"/>
        </w:tabs>
        <w:spacing w:after="0" w:line="240" w:lineRule="auto"/>
        <w:ind w:right="141" w:firstLine="705"/>
        <w:jc w:val="both"/>
        <w:rPr>
          <w:rFonts w:ascii="Times New Roman" w:eastAsia="Calibri" w:hAnsi="Times New Roman" w:cs="Times New Roman"/>
          <w:sz w:val="24"/>
          <w:szCs w:val="24"/>
          <w:lang w:eastAsia="ru-RU"/>
        </w:rPr>
      </w:pPr>
    </w:p>
    <w:p w14:paraId="4BE5B06D" w14:textId="77777777" w:rsidR="00C65BEE" w:rsidRPr="00C65BEE" w:rsidRDefault="00C65BEE" w:rsidP="00C65BEE">
      <w:pPr>
        <w:tabs>
          <w:tab w:val="left" w:pos="0"/>
        </w:tabs>
        <w:spacing w:after="0" w:line="240" w:lineRule="auto"/>
        <w:jc w:val="center"/>
        <w:outlineLvl w:val="0"/>
        <w:rPr>
          <w:rFonts w:ascii="Times New Roman" w:eastAsia="Calibri" w:hAnsi="Times New Roman" w:cs="Times New Roman"/>
          <w:b/>
          <w:sz w:val="24"/>
          <w:szCs w:val="24"/>
        </w:rPr>
      </w:pPr>
      <w:r w:rsidRPr="00C65BEE">
        <w:rPr>
          <w:rFonts w:ascii="Times New Roman" w:eastAsia="Calibri" w:hAnsi="Times New Roman" w:cs="Times New Roman"/>
          <w:b/>
          <w:sz w:val="24"/>
          <w:szCs w:val="24"/>
        </w:rPr>
        <w:t>3. Ціна договору</w:t>
      </w:r>
    </w:p>
    <w:p w14:paraId="45AE2A14" w14:textId="77777777" w:rsidR="00C65BEE" w:rsidRPr="00C65BEE" w:rsidRDefault="00C65BEE" w:rsidP="00C65BEE">
      <w:pPr>
        <w:spacing w:after="0" w:line="240" w:lineRule="auto"/>
        <w:ind w:firstLine="709"/>
        <w:jc w:val="both"/>
        <w:rPr>
          <w:rFonts w:ascii="Times New Roman" w:eastAsia="Calibri" w:hAnsi="Times New Roman" w:cs="Times New Roman"/>
          <w:b/>
          <w:bCs/>
          <w:sz w:val="24"/>
          <w:szCs w:val="24"/>
        </w:rPr>
      </w:pPr>
      <w:r w:rsidRPr="00C65BEE">
        <w:rPr>
          <w:rFonts w:ascii="Times New Roman" w:eastAsia="Calibri" w:hAnsi="Times New Roman" w:cs="Times New Roman"/>
          <w:sz w:val="24"/>
          <w:szCs w:val="24"/>
        </w:rPr>
        <w:t xml:space="preserve">3.1. Ціна (загальна вартість) цього </w:t>
      </w:r>
      <w:r w:rsidRPr="00C65BEE">
        <w:rPr>
          <w:rFonts w:ascii="Times New Roman" w:eastAsia="Calibri" w:hAnsi="Times New Roman" w:cs="Times New Roman"/>
          <w:b/>
          <w:sz w:val="24"/>
          <w:szCs w:val="24"/>
        </w:rPr>
        <w:t>Договору</w:t>
      </w:r>
      <w:r w:rsidRPr="00C65BEE">
        <w:rPr>
          <w:rFonts w:ascii="Times New Roman" w:eastAsia="Calibri" w:hAnsi="Times New Roman" w:cs="Times New Roman"/>
          <w:sz w:val="24"/>
          <w:szCs w:val="24"/>
        </w:rPr>
        <w:t xml:space="preserve"> </w:t>
      </w:r>
      <w:r w:rsidRPr="00C65BEE">
        <w:rPr>
          <w:rFonts w:ascii="Times New Roman" w:eastAsia="Calibri" w:hAnsi="Times New Roman" w:cs="Times New Roman"/>
          <w:b/>
          <w:bCs/>
          <w:sz w:val="24"/>
          <w:szCs w:val="24"/>
        </w:rPr>
        <w:t xml:space="preserve">становить_________________ (___________________________________) грн.,  у </w:t>
      </w:r>
      <w:proofErr w:type="spellStart"/>
      <w:r w:rsidRPr="00C65BEE">
        <w:rPr>
          <w:rFonts w:ascii="Times New Roman" w:eastAsia="Calibri" w:hAnsi="Times New Roman" w:cs="Times New Roman"/>
          <w:b/>
          <w:bCs/>
          <w:sz w:val="24"/>
          <w:szCs w:val="24"/>
        </w:rPr>
        <w:t>т.ч</w:t>
      </w:r>
      <w:proofErr w:type="spellEnd"/>
      <w:r w:rsidRPr="00C65BEE">
        <w:rPr>
          <w:rFonts w:ascii="Times New Roman" w:eastAsia="Calibri" w:hAnsi="Times New Roman" w:cs="Times New Roman"/>
          <w:b/>
          <w:bCs/>
          <w:sz w:val="24"/>
          <w:szCs w:val="24"/>
        </w:rPr>
        <w:t>. ПДВ ________ (______________________) грн.</w:t>
      </w:r>
    </w:p>
    <w:p w14:paraId="45910AFF"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3.2. Ціна на товар встановлюються в національній валюті України та визначена у специфікації, яка є невід'ємною частиною </w:t>
      </w:r>
      <w:r w:rsidRPr="00C65BEE">
        <w:rPr>
          <w:rFonts w:ascii="Times New Roman" w:eastAsia="Calibri" w:hAnsi="Times New Roman" w:cs="Times New Roman"/>
          <w:b/>
          <w:sz w:val="24"/>
          <w:szCs w:val="24"/>
        </w:rPr>
        <w:t>Договору</w:t>
      </w:r>
      <w:r w:rsidRPr="00C65BEE">
        <w:rPr>
          <w:rFonts w:ascii="Times New Roman" w:eastAsia="Calibri" w:hAnsi="Times New Roman" w:cs="Times New Roman"/>
          <w:sz w:val="24"/>
          <w:szCs w:val="24"/>
        </w:rPr>
        <w:t>.</w:t>
      </w:r>
    </w:p>
    <w:p w14:paraId="685FA849" w14:textId="69F647A1"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3.3. Ціна на товар  включає вартість Товару, вартість доставки Товару на адресу Замовника спецавтотранспортом Постачальника та є власністю Замовника, для підготовки та відправки на довготривале зберігання (захоронення). </w:t>
      </w:r>
    </w:p>
    <w:p w14:paraId="2826DD28"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p>
    <w:p w14:paraId="38C7D595" w14:textId="77777777" w:rsidR="00C65BEE" w:rsidRPr="00C65BEE" w:rsidRDefault="00C65BEE" w:rsidP="00C65BEE">
      <w:pPr>
        <w:tabs>
          <w:tab w:val="left" w:pos="1344"/>
        </w:tabs>
        <w:spacing w:after="0" w:line="240" w:lineRule="auto"/>
        <w:jc w:val="center"/>
        <w:rPr>
          <w:rFonts w:ascii="Times New Roman" w:eastAsia="Calibri" w:hAnsi="Times New Roman" w:cs="Times New Roman"/>
          <w:b/>
          <w:sz w:val="24"/>
          <w:szCs w:val="24"/>
          <w:lang w:eastAsia="ru-RU"/>
        </w:rPr>
      </w:pPr>
      <w:r w:rsidRPr="00C65BEE">
        <w:rPr>
          <w:rFonts w:ascii="Times New Roman" w:eastAsia="Calibri" w:hAnsi="Times New Roman" w:cs="Times New Roman"/>
          <w:b/>
          <w:sz w:val="24"/>
          <w:szCs w:val="24"/>
          <w:lang w:eastAsia="ru-RU"/>
        </w:rPr>
        <w:t>4. Порядок здійснення оплати</w:t>
      </w:r>
    </w:p>
    <w:p w14:paraId="65597F88" w14:textId="77777777" w:rsidR="00C65BEE" w:rsidRPr="00C65BEE" w:rsidRDefault="00C65BEE" w:rsidP="00C65BEE">
      <w:pPr>
        <w:suppressAutoHyphens/>
        <w:spacing w:after="0" w:line="240" w:lineRule="auto"/>
        <w:ind w:right="-142" w:firstLine="709"/>
        <w:contextualSpacing/>
        <w:jc w:val="both"/>
        <w:rPr>
          <w:rFonts w:ascii="Times New Roman" w:eastAsia="Times New Roman" w:hAnsi="Times New Roman" w:cs="Times New Roman"/>
          <w:sz w:val="24"/>
          <w:szCs w:val="24"/>
          <w:lang w:eastAsia="uk-UA"/>
        </w:rPr>
      </w:pPr>
      <w:r w:rsidRPr="00C65BEE">
        <w:rPr>
          <w:rFonts w:ascii="Times New Roman" w:eastAsia="Times New Roman" w:hAnsi="Times New Roman" w:cs="Times New Roman"/>
          <w:sz w:val="24"/>
          <w:szCs w:val="24"/>
          <w:lang w:eastAsia="uk-UA"/>
        </w:rPr>
        <w:t>4.1. Розрахунки по даному Договору проводяться на умовах відтермінування платежу (</w:t>
      </w:r>
      <w:proofErr w:type="spellStart"/>
      <w:r w:rsidRPr="00C65BEE">
        <w:rPr>
          <w:rFonts w:ascii="Times New Roman" w:eastAsia="Times New Roman" w:hAnsi="Times New Roman" w:cs="Times New Roman"/>
          <w:sz w:val="24"/>
          <w:szCs w:val="24"/>
          <w:lang w:eastAsia="uk-UA"/>
        </w:rPr>
        <w:t>післяоплати</w:t>
      </w:r>
      <w:proofErr w:type="spellEnd"/>
      <w:r w:rsidRPr="00C65BEE">
        <w:rPr>
          <w:rFonts w:ascii="Times New Roman" w:eastAsia="Times New Roman" w:hAnsi="Times New Roman" w:cs="Times New Roman"/>
          <w:sz w:val="24"/>
          <w:szCs w:val="24"/>
          <w:lang w:eastAsia="uk-UA"/>
        </w:rPr>
        <w:t>) на підставі оформлених сторонами накладних на Товар протягом 10 (десяти) банківських днів з дати їх підписання уповноваженими представниками сторін.</w:t>
      </w:r>
    </w:p>
    <w:p w14:paraId="357E6C68" w14:textId="65DC2F8B" w:rsidR="00C65BEE" w:rsidRPr="00C65BEE" w:rsidRDefault="00C65BEE" w:rsidP="00C65BEE">
      <w:pPr>
        <w:suppressAutoHyphens/>
        <w:spacing w:after="0" w:line="240" w:lineRule="auto"/>
        <w:ind w:right="-142"/>
        <w:contextualSpacing/>
        <w:jc w:val="both"/>
        <w:rPr>
          <w:rFonts w:ascii="Times New Roman" w:eastAsia="Times New Roman" w:hAnsi="Times New Roman" w:cs="Times New Roman"/>
          <w:sz w:val="24"/>
          <w:szCs w:val="24"/>
          <w:lang w:eastAsia="uk-UA"/>
        </w:rPr>
      </w:pPr>
      <w:r w:rsidRPr="00C65BEE">
        <w:rPr>
          <w:rFonts w:ascii="Times New Roman" w:eastAsia="Times New Roman" w:hAnsi="Times New Roman" w:cs="Times New Roman"/>
          <w:sz w:val="24"/>
          <w:szCs w:val="24"/>
          <w:lang w:eastAsia="uk-UA"/>
        </w:rPr>
        <w:tab/>
        <w:t xml:space="preserve">4.2. Оплата коштів здійснюється у безготівковій формі шляхом перерахування на поточний рахунок </w:t>
      </w:r>
      <w:r w:rsidR="00D61FFD">
        <w:rPr>
          <w:rFonts w:ascii="Times New Roman" w:eastAsia="Times New Roman" w:hAnsi="Times New Roman" w:cs="Times New Roman"/>
          <w:sz w:val="24"/>
          <w:szCs w:val="24"/>
          <w:lang w:eastAsia="uk-UA"/>
        </w:rPr>
        <w:t>Постачальника</w:t>
      </w:r>
      <w:r w:rsidRPr="00C65BEE">
        <w:rPr>
          <w:rFonts w:ascii="Times New Roman" w:eastAsia="Times New Roman" w:hAnsi="Times New Roman" w:cs="Times New Roman"/>
          <w:sz w:val="24"/>
          <w:szCs w:val="24"/>
          <w:lang w:eastAsia="uk-UA"/>
        </w:rPr>
        <w:t>, зазначений в цьому Договорі.</w:t>
      </w:r>
    </w:p>
    <w:p w14:paraId="5518090F" w14:textId="77777777" w:rsidR="00C65BEE" w:rsidRPr="00C65BEE" w:rsidRDefault="00C65BEE" w:rsidP="00C65BEE">
      <w:pPr>
        <w:suppressAutoHyphens/>
        <w:spacing w:after="0" w:line="240" w:lineRule="auto"/>
        <w:ind w:right="-142"/>
        <w:contextualSpacing/>
        <w:jc w:val="both"/>
        <w:rPr>
          <w:rFonts w:ascii="Times New Roman" w:eastAsia="Times New Roman" w:hAnsi="Times New Roman" w:cs="Times New Roman"/>
          <w:sz w:val="24"/>
          <w:szCs w:val="24"/>
          <w:lang w:eastAsia="uk-UA"/>
        </w:rPr>
      </w:pPr>
    </w:p>
    <w:p w14:paraId="4E11B01E" w14:textId="77777777" w:rsidR="00C65BEE" w:rsidRPr="00C65BEE" w:rsidRDefault="00C65BEE" w:rsidP="00C65BEE">
      <w:pPr>
        <w:tabs>
          <w:tab w:val="left" w:pos="0"/>
        </w:tabs>
        <w:spacing w:after="0" w:line="240" w:lineRule="auto"/>
        <w:jc w:val="center"/>
        <w:outlineLvl w:val="0"/>
        <w:rPr>
          <w:rFonts w:ascii="Times New Roman" w:eastAsia="Calibri" w:hAnsi="Times New Roman" w:cs="Times New Roman"/>
          <w:b/>
          <w:sz w:val="24"/>
          <w:szCs w:val="24"/>
        </w:rPr>
      </w:pPr>
      <w:r w:rsidRPr="00C65BEE">
        <w:rPr>
          <w:rFonts w:ascii="Times New Roman" w:eastAsia="Calibri" w:hAnsi="Times New Roman" w:cs="Times New Roman"/>
          <w:b/>
          <w:sz w:val="24"/>
          <w:szCs w:val="24"/>
        </w:rPr>
        <w:t>5. Порядок поставки та приймання товару</w:t>
      </w:r>
    </w:p>
    <w:p w14:paraId="179E3CAD"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5.1. Місце поставки Товару: Львівська обл., м. Червоноград,  вул. Івасюка, 2.</w:t>
      </w:r>
    </w:p>
    <w:p w14:paraId="2C8A8128" w14:textId="77777777" w:rsidR="00C65BEE" w:rsidRPr="00C65BEE" w:rsidRDefault="00C65BEE" w:rsidP="00C65BEE">
      <w:pPr>
        <w:suppressAutoHyphens/>
        <w:spacing w:after="0" w:line="240" w:lineRule="auto"/>
        <w:ind w:right="-142" w:firstLine="709"/>
        <w:jc w:val="both"/>
        <w:textAlignment w:val="baseline"/>
        <w:rPr>
          <w:rFonts w:ascii="Times New Roman" w:eastAsia="Times New Roman" w:hAnsi="Times New Roman" w:cs="Times New Roman"/>
          <w:sz w:val="24"/>
          <w:szCs w:val="24"/>
          <w:lang w:eastAsia="zh-CN"/>
        </w:rPr>
      </w:pPr>
      <w:r w:rsidRPr="00C65BEE">
        <w:rPr>
          <w:rFonts w:ascii="Times New Roman" w:eastAsia="Calibri" w:hAnsi="Times New Roman" w:cs="Times New Roman"/>
          <w:sz w:val="24"/>
          <w:szCs w:val="24"/>
          <w:lang w:eastAsia="ru-RU"/>
        </w:rPr>
        <w:t xml:space="preserve">5.2. Строк поставки Товару:  </w:t>
      </w:r>
      <w:r w:rsidRPr="00C65BEE">
        <w:rPr>
          <w:rFonts w:ascii="Times New Roman" w:eastAsia="Times New Roman" w:hAnsi="Times New Roman" w:cs="Times New Roman"/>
          <w:sz w:val="24"/>
          <w:szCs w:val="24"/>
          <w:lang w:eastAsia="zh-CN"/>
        </w:rPr>
        <w:t>до 31 грудня 2022 року, за умови виконання Замовником пп.6.1.1 п.6.1 Договору.</w:t>
      </w:r>
    </w:p>
    <w:p w14:paraId="588999DF"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5.3. Поставка товару здійснюється Замовнику спеціалізованим автотранспортом Постачальника, ціна транспортування включена у вартість Товару.</w:t>
      </w:r>
    </w:p>
    <w:p w14:paraId="31E0DEA6"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lastRenderedPageBreak/>
        <w:t>5.4. У момент поставки Товару Постачальник передає Замовнику належним чином оформлені:</w:t>
      </w:r>
    </w:p>
    <w:p w14:paraId="1ACA4998"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 накладну - 3 примірники,</w:t>
      </w:r>
    </w:p>
    <w:p w14:paraId="5D76040A"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 товарно-транспортну накладну - 3 примірники.</w:t>
      </w:r>
    </w:p>
    <w:p w14:paraId="1385D9D7" w14:textId="77777777" w:rsidR="00C65BEE" w:rsidRPr="00C65BEE" w:rsidRDefault="00C65BEE" w:rsidP="00C65BEE">
      <w:pPr>
        <w:spacing w:after="0" w:line="240" w:lineRule="auto"/>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Замовник зобов'язаний прийняти Товар, підписати накладні та товарно-транспортні накладні та по два їх примірника повернути Постачальнику.</w:t>
      </w:r>
    </w:p>
    <w:p w14:paraId="1102B74B"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5.5. Постачальник забезпечує таке пакування товару, яке необхідне для запобігання пошкодженню або псуванню під час її транспортування до місця поставки.</w:t>
      </w:r>
    </w:p>
    <w:p w14:paraId="303E75D7"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5.6. Приймання-передача товару по кількості проводиться відповідно до товаросупровідних документів. Підписанням накладної Замовник підтверджує відсутність претензій щодо кількості та якості поставленого товару.</w:t>
      </w:r>
    </w:p>
    <w:p w14:paraId="673B786B"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5. 7. Датою поставки товару є дата підписання Замовником накладної.</w:t>
      </w:r>
    </w:p>
    <w:p w14:paraId="6F878D5D"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5.8. У випадку виявлення недостачі, невідповідності товару специфікації, ушкодження або псування товару, які можуть бути виявлені тільки після відкриття тари, Замовник зобов'язаний письмово повідомити про це Постачальника не пізніше ніж протягом 3 (трьох) днів з дати отримання товару.</w:t>
      </w:r>
    </w:p>
    <w:p w14:paraId="3E472996" w14:textId="77777777" w:rsidR="00C65BEE" w:rsidRPr="00C65BEE" w:rsidRDefault="00C65BEE" w:rsidP="00C65BEE">
      <w:pPr>
        <w:spacing w:after="0" w:line="240" w:lineRule="auto"/>
        <w:ind w:firstLine="705"/>
        <w:jc w:val="both"/>
        <w:rPr>
          <w:rFonts w:ascii="Times New Roman" w:eastAsia="Calibri" w:hAnsi="Times New Roman" w:cs="Times New Roman"/>
          <w:bCs/>
          <w:sz w:val="24"/>
          <w:szCs w:val="24"/>
          <w:lang w:eastAsia="ru-RU"/>
        </w:rPr>
      </w:pPr>
      <w:r w:rsidRPr="00C65BEE">
        <w:rPr>
          <w:rFonts w:ascii="Times New Roman" w:eastAsia="Calibri" w:hAnsi="Times New Roman" w:cs="Times New Roman"/>
          <w:bCs/>
          <w:sz w:val="24"/>
          <w:szCs w:val="24"/>
          <w:lang w:eastAsia="ru-RU"/>
        </w:rPr>
        <w:t>У разі згоди Постачальника з обґрунтованістю претензій Замовника Сторони складають акт, у якому зазначається строк, у який Постачальник зобов'язаний замінити неякісний товар на товар належної якості.</w:t>
      </w:r>
    </w:p>
    <w:p w14:paraId="4B13429F" w14:textId="77777777" w:rsidR="00C65BEE" w:rsidRPr="00C65BEE" w:rsidRDefault="00C65BEE" w:rsidP="00C65BEE">
      <w:pPr>
        <w:spacing w:after="0" w:line="240" w:lineRule="auto"/>
        <w:ind w:firstLine="705"/>
        <w:jc w:val="both"/>
        <w:rPr>
          <w:rFonts w:ascii="Times New Roman" w:eastAsia="Times New Roman" w:hAnsi="Times New Roman" w:cs="Times New Roman"/>
          <w:sz w:val="24"/>
          <w:szCs w:val="24"/>
          <w:lang w:eastAsia="zh-CN"/>
        </w:rPr>
      </w:pPr>
      <w:r w:rsidRPr="00C65BEE">
        <w:rPr>
          <w:rFonts w:ascii="Times New Roman" w:eastAsia="Calibri" w:hAnsi="Times New Roman" w:cs="Times New Roman"/>
          <w:bCs/>
          <w:sz w:val="24"/>
          <w:szCs w:val="24"/>
          <w:lang w:eastAsia="ru-RU"/>
        </w:rPr>
        <w:t xml:space="preserve">5. 9. </w:t>
      </w:r>
      <w:bookmarkStart w:id="0" w:name="_Hlk62043953"/>
      <w:r w:rsidRPr="00C65BEE">
        <w:rPr>
          <w:rFonts w:ascii="Times New Roman" w:eastAsia="Times New Roman" w:hAnsi="Times New Roman" w:cs="Times New Roman"/>
          <w:sz w:val="24"/>
          <w:szCs w:val="24"/>
          <w:lang w:eastAsia="zh-CN"/>
        </w:rPr>
        <w:t>Постачальник зобов’язується прийняти від Замовника ДІВ, що поставляються по даному Договору,</w:t>
      </w:r>
      <w:r w:rsidRPr="00C65BEE">
        <w:rPr>
          <w:rFonts w:ascii="Times New Roman" w:eastAsia="Calibri" w:hAnsi="Times New Roman" w:cs="Times New Roman"/>
          <w:sz w:val="24"/>
          <w:szCs w:val="24"/>
        </w:rPr>
        <w:t xml:space="preserve"> </w:t>
      </w:r>
      <w:r w:rsidRPr="00C65BEE">
        <w:rPr>
          <w:rFonts w:ascii="Times New Roman" w:eastAsia="Times New Roman" w:hAnsi="Times New Roman" w:cs="Times New Roman"/>
          <w:sz w:val="24"/>
          <w:szCs w:val="24"/>
          <w:lang w:eastAsia="zh-CN"/>
        </w:rPr>
        <w:t xml:space="preserve">після закінчення строку їх експлуатації </w:t>
      </w:r>
      <w:r w:rsidRPr="00C65BEE">
        <w:rPr>
          <w:rFonts w:ascii="Times New Roman" w:eastAsia="Calibri" w:hAnsi="Times New Roman" w:cs="Times New Roman"/>
          <w:sz w:val="24"/>
          <w:szCs w:val="24"/>
        </w:rPr>
        <w:t>для підготовки та відправки на довготривале зберігання (захоронення)</w:t>
      </w:r>
      <w:r w:rsidRPr="00C65BEE">
        <w:rPr>
          <w:rFonts w:ascii="Times New Roman" w:eastAsia="Times New Roman" w:hAnsi="Times New Roman" w:cs="Times New Roman"/>
          <w:sz w:val="24"/>
          <w:szCs w:val="24"/>
          <w:lang w:eastAsia="zh-CN"/>
        </w:rPr>
        <w:t xml:space="preserve"> на підставі окремого договору та за ринковими цінами, що будуть існувати на дату повернення джерел.</w:t>
      </w:r>
    </w:p>
    <w:bookmarkEnd w:id="0"/>
    <w:p w14:paraId="3CEFB384" w14:textId="77777777" w:rsidR="00C65BEE" w:rsidRPr="00C65BEE" w:rsidRDefault="00C65BEE" w:rsidP="00C65BEE">
      <w:pPr>
        <w:spacing w:after="0" w:line="240" w:lineRule="auto"/>
        <w:ind w:firstLine="705"/>
        <w:jc w:val="both"/>
        <w:rPr>
          <w:rFonts w:ascii="Times New Roman" w:eastAsia="Calibri" w:hAnsi="Times New Roman" w:cs="Times New Roman"/>
          <w:bCs/>
          <w:color w:val="4472C4"/>
          <w:sz w:val="24"/>
          <w:szCs w:val="24"/>
          <w:lang w:val="ru-RU" w:eastAsia="ru-RU"/>
        </w:rPr>
      </w:pPr>
      <w:r w:rsidRPr="00C65BEE">
        <w:rPr>
          <w:rFonts w:ascii="Times New Roman" w:eastAsia="Calibri" w:hAnsi="Times New Roman" w:cs="Times New Roman"/>
          <w:bCs/>
          <w:sz w:val="24"/>
          <w:szCs w:val="24"/>
          <w:lang w:eastAsia="ru-RU"/>
        </w:rPr>
        <w:t>5.10. Джерело поставляється в зворотному транспортно-</w:t>
      </w:r>
      <w:proofErr w:type="spellStart"/>
      <w:r w:rsidRPr="00C65BEE">
        <w:rPr>
          <w:rFonts w:ascii="Times New Roman" w:eastAsia="Calibri" w:hAnsi="Times New Roman" w:cs="Times New Roman"/>
          <w:bCs/>
          <w:sz w:val="24"/>
          <w:szCs w:val="24"/>
          <w:lang w:eastAsia="ru-RU"/>
        </w:rPr>
        <w:t>перезарядному</w:t>
      </w:r>
      <w:proofErr w:type="spellEnd"/>
      <w:r w:rsidRPr="00C65BEE">
        <w:rPr>
          <w:rFonts w:ascii="Times New Roman" w:eastAsia="Calibri" w:hAnsi="Times New Roman" w:cs="Times New Roman"/>
          <w:bCs/>
          <w:sz w:val="24"/>
          <w:szCs w:val="24"/>
          <w:lang w:eastAsia="ru-RU"/>
        </w:rPr>
        <w:t xml:space="preserve"> контейнері, що є власністю Постачальника і повинен бути повернутий Постачальнику не пізніше ніж за 5 днів з дати поставки Товару</w:t>
      </w:r>
      <w:r w:rsidRPr="00C65BEE">
        <w:rPr>
          <w:rFonts w:ascii="Times New Roman" w:eastAsia="Calibri" w:hAnsi="Times New Roman" w:cs="Times New Roman"/>
          <w:bCs/>
          <w:color w:val="4472C4"/>
          <w:sz w:val="24"/>
          <w:szCs w:val="24"/>
          <w:lang w:val="ru-RU" w:eastAsia="ru-RU"/>
        </w:rPr>
        <w:t>.</w:t>
      </w:r>
    </w:p>
    <w:p w14:paraId="52C69C0E" w14:textId="77777777" w:rsidR="00C65BEE" w:rsidRPr="00C65BEE" w:rsidRDefault="00C65BEE" w:rsidP="00C65BEE">
      <w:pPr>
        <w:spacing w:after="0" w:line="240" w:lineRule="auto"/>
        <w:jc w:val="center"/>
        <w:outlineLvl w:val="0"/>
        <w:rPr>
          <w:rFonts w:ascii="Times New Roman" w:eastAsia="Calibri" w:hAnsi="Times New Roman" w:cs="Times New Roman"/>
          <w:b/>
          <w:sz w:val="24"/>
          <w:szCs w:val="24"/>
        </w:rPr>
      </w:pPr>
      <w:r w:rsidRPr="00C65BEE">
        <w:rPr>
          <w:rFonts w:ascii="Times New Roman" w:eastAsia="Calibri" w:hAnsi="Times New Roman" w:cs="Times New Roman"/>
          <w:b/>
          <w:sz w:val="24"/>
          <w:szCs w:val="24"/>
        </w:rPr>
        <w:t>6. Права та обов'язки сторін</w:t>
      </w:r>
    </w:p>
    <w:p w14:paraId="285D9B68" w14:textId="77777777" w:rsidR="00C65BEE" w:rsidRPr="00C65BEE" w:rsidRDefault="00C65BEE" w:rsidP="00C65BEE">
      <w:pPr>
        <w:spacing w:after="0" w:line="240" w:lineRule="auto"/>
        <w:ind w:firstLine="709"/>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6.1. </w:t>
      </w:r>
      <w:r w:rsidRPr="00C65BEE">
        <w:rPr>
          <w:rFonts w:ascii="Times New Roman" w:eastAsia="Calibri" w:hAnsi="Times New Roman" w:cs="Times New Roman"/>
          <w:b/>
          <w:sz w:val="24"/>
          <w:szCs w:val="24"/>
        </w:rPr>
        <w:t>Замовник</w:t>
      </w:r>
      <w:r w:rsidRPr="00C65BEE">
        <w:rPr>
          <w:rFonts w:ascii="Times New Roman" w:eastAsia="Calibri" w:hAnsi="Times New Roman" w:cs="Times New Roman"/>
          <w:sz w:val="24"/>
          <w:szCs w:val="24"/>
        </w:rPr>
        <w:t xml:space="preserve"> зобов'язаний:</w:t>
      </w:r>
    </w:p>
    <w:p w14:paraId="2A1FA1D9"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6.1.1. до дати поставки товару передати Постачальнику замовлення-заявку погоджену з органами </w:t>
      </w:r>
      <w:proofErr w:type="spellStart"/>
      <w:r w:rsidRPr="00C65BEE">
        <w:rPr>
          <w:rFonts w:ascii="Times New Roman" w:eastAsia="Calibri" w:hAnsi="Times New Roman" w:cs="Times New Roman"/>
          <w:sz w:val="24"/>
          <w:szCs w:val="24"/>
        </w:rPr>
        <w:t>Держпродспоживслужби</w:t>
      </w:r>
      <w:proofErr w:type="spellEnd"/>
      <w:r w:rsidRPr="00C65BEE">
        <w:rPr>
          <w:rFonts w:ascii="Times New Roman" w:eastAsia="Calibri" w:hAnsi="Times New Roman" w:cs="Times New Roman"/>
          <w:sz w:val="24"/>
          <w:szCs w:val="24"/>
        </w:rPr>
        <w:t xml:space="preserve"> у двох примірниках та копію своєї ліцензії на право використання джерела іонізуючого випромінювання, що є предметом договору.</w:t>
      </w:r>
    </w:p>
    <w:p w14:paraId="1A90DD19"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6.1.2. прийняти поставлений товар згідно з накладною.</w:t>
      </w:r>
    </w:p>
    <w:p w14:paraId="427EC4B3" w14:textId="77777777" w:rsidR="00C65BEE" w:rsidRPr="00C65BEE" w:rsidRDefault="00C65BEE" w:rsidP="00C65BEE">
      <w:pPr>
        <w:spacing w:after="0" w:line="240" w:lineRule="auto"/>
        <w:ind w:firstLine="705"/>
        <w:jc w:val="both"/>
        <w:rPr>
          <w:rFonts w:ascii="Times New Roman" w:eastAsia="Times New Roman" w:hAnsi="Times New Roman" w:cs="Times New Roman"/>
          <w:sz w:val="24"/>
          <w:szCs w:val="24"/>
          <w:lang w:eastAsia="zh-CN"/>
        </w:rPr>
      </w:pPr>
      <w:r w:rsidRPr="00C65BEE">
        <w:rPr>
          <w:rFonts w:ascii="Times New Roman" w:eastAsia="Calibri" w:hAnsi="Times New Roman" w:cs="Times New Roman"/>
          <w:sz w:val="24"/>
          <w:szCs w:val="24"/>
          <w:lang w:eastAsia="ru-RU"/>
        </w:rPr>
        <w:t xml:space="preserve">6.1.3. </w:t>
      </w:r>
      <w:bookmarkStart w:id="1" w:name="63"/>
      <w:bookmarkEnd w:id="1"/>
      <w:r w:rsidRPr="00C65BEE">
        <w:rPr>
          <w:rFonts w:ascii="Times New Roman" w:eastAsia="Times New Roman" w:hAnsi="Times New Roman" w:cs="Times New Roman"/>
          <w:sz w:val="24"/>
          <w:szCs w:val="24"/>
          <w:lang w:eastAsia="zh-CN"/>
        </w:rPr>
        <w:t>оплатити вартість Товару в строки та в порядку, визначеними Договором;</w:t>
      </w:r>
    </w:p>
    <w:p w14:paraId="144CDED9"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6.2. </w:t>
      </w:r>
      <w:r w:rsidRPr="00C65BEE">
        <w:rPr>
          <w:rFonts w:ascii="Times New Roman" w:eastAsia="Calibri" w:hAnsi="Times New Roman" w:cs="Times New Roman"/>
          <w:b/>
          <w:sz w:val="24"/>
          <w:szCs w:val="24"/>
        </w:rPr>
        <w:t>Замовник</w:t>
      </w:r>
      <w:r w:rsidRPr="00C65BEE">
        <w:rPr>
          <w:rFonts w:ascii="Times New Roman" w:eastAsia="Calibri" w:hAnsi="Times New Roman" w:cs="Times New Roman"/>
          <w:sz w:val="24"/>
          <w:szCs w:val="24"/>
        </w:rPr>
        <w:t xml:space="preserve"> має право:</w:t>
      </w:r>
    </w:p>
    <w:p w14:paraId="640DD9CF"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bookmarkStart w:id="2" w:name="67"/>
      <w:bookmarkStart w:id="3" w:name="68"/>
      <w:bookmarkStart w:id="4" w:name="69"/>
      <w:bookmarkEnd w:id="2"/>
      <w:bookmarkEnd w:id="3"/>
      <w:bookmarkEnd w:id="4"/>
      <w:r w:rsidRPr="00C65BEE">
        <w:rPr>
          <w:rFonts w:ascii="Times New Roman" w:eastAsia="Times New Roman" w:hAnsi="Times New Roman" w:cs="Times New Roman"/>
          <w:sz w:val="24"/>
          <w:szCs w:val="24"/>
          <w:lang w:eastAsia="zh-CN"/>
        </w:rPr>
        <w:t>6.2.1. контролювати поставку Товару у строки, встановлені цим Договором;</w:t>
      </w:r>
    </w:p>
    <w:p w14:paraId="0269D622"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6.2.2. негайно письмово повідомити Постачальника про виявлені недоліки поставленого Товару.</w:t>
      </w:r>
    </w:p>
    <w:p w14:paraId="31489A76"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6.3. </w:t>
      </w:r>
      <w:r w:rsidRPr="00C65BEE">
        <w:rPr>
          <w:rFonts w:ascii="Times New Roman" w:eastAsia="Calibri" w:hAnsi="Times New Roman" w:cs="Times New Roman"/>
          <w:b/>
          <w:sz w:val="24"/>
          <w:szCs w:val="24"/>
        </w:rPr>
        <w:t>Постачальник</w:t>
      </w:r>
      <w:r w:rsidRPr="00C65BEE">
        <w:rPr>
          <w:rFonts w:ascii="Times New Roman" w:eastAsia="Calibri" w:hAnsi="Times New Roman" w:cs="Times New Roman"/>
          <w:sz w:val="24"/>
          <w:szCs w:val="24"/>
        </w:rPr>
        <w:t xml:space="preserve"> зобов'язаний:</w:t>
      </w:r>
    </w:p>
    <w:p w14:paraId="495A7EFB"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bookmarkStart w:id="5" w:name="73"/>
      <w:bookmarkEnd w:id="5"/>
      <w:r w:rsidRPr="00C65BEE">
        <w:rPr>
          <w:rFonts w:ascii="Times New Roman" w:eastAsia="Calibri" w:hAnsi="Times New Roman" w:cs="Times New Roman"/>
          <w:sz w:val="24"/>
          <w:szCs w:val="24"/>
        </w:rPr>
        <w:t>6.3.1. Забезпечити поставку товару у строки, встановлені цим договором;</w:t>
      </w:r>
    </w:p>
    <w:p w14:paraId="2FC6330F"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bookmarkStart w:id="6" w:name="74"/>
      <w:bookmarkEnd w:id="6"/>
      <w:r w:rsidRPr="00C65BEE">
        <w:rPr>
          <w:rFonts w:ascii="Times New Roman" w:eastAsia="Calibri" w:hAnsi="Times New Roman" w:cs="Times New Roman"/>
          <w:sz w:val="24"/>
          <w:szCs w:val="24"/>
        </w:rPr>
        <w:t>6.3.2. Забезпечити поставку товару, якість якої відповідає умовам, установленим розділом 2 цього договору.</w:t>
      </w:r>
    </w:p>
    <w:p w14:paraId="61A1920D"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bookmarkStart w:id="7" w:name="75"/>
      <w:bookmarkStart w:id="8" w:name="76"/>
      <w:bookmarkEnd w:id="7"/>
      <w:bookmarkEnd w:id="8"/>
      <w:r w:rsidRPr="00C65BEE">
        <w:rPr>
          <w:rFonts w:ascii="Times New Roman" w:eastAsia="Calibri" w:hAnsi="Times New Roman" w:cs="Times New Roman"/>
          <w:sz w:val="24"/>
          <w:szCs w:val="24"/>
        </w:rPr>
        <w:t xml:space="preserve">6.5. </w:t>
      </w:r>
      <w:r w:rsidRPr="00C65BEE">
        <w:rPr>
          <w:rFonts w:ascii="Times New Roman" w:eastAsia="Calibri" w:hAnsi="Times New Roman" w:cs="Times New Roman"/>
          <w:b/>
          <w:sz w:val="24"/>
          <w:szCs w:val="24"/>
        </w:rPr>
        <w:t>Постачальник</w:t>
      </w:r>
      <w:r w:rsidRPr="00C65BEE">
        <w:rPr>
          <w:rFonts w:ascii="Times New Roman" w:eastAsia="Calibri" w:hAnsi="Times New Roman" w:cs="Times New Roman"/>
          <w:sz w:val="24"/>
          <w:szCs w:val="24"/>
        </w:rPr>
        <w:t xml:space="preserve"> має право:</w:t>
      </w:r>
    </w:p>
    <w:p w14:paraId="0E6CE121"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bookmarkStart w:id="9" w:name="77"/>
      <w:bookmarkEnd w:id="9"/>
      <w:r w:rsidRPr="00C65BEE">
        <w:rPr>
          <w:rFonts w:ascii="Times New Roman" w:eastAsia="Calibri" w:hAnsi="Times New Roman" w:cs="Times New Roman"/>
          <w:sz w:val="24"/>
          <w:szCs w:val="24"/>
        </w:rPr>
        <w:t>6.5.1. Своєчасно та в повному обсязі отримувати плату за поставлений товар;</w:t>
      </w:r>
    </w:p>
    <w:p w14:paraId="020571C1"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bookmarkStart w:id="10" w:name="78"/>
      <w:bookmarkEnd w:id="10"/>
      <w:r w:rsidRPr="00C65BEE">
        <w:rPr>
          <w:rFonts w:ascii="Times New Roman" w:eastAsia="Calibri" w:hAnsi="Times New Roman" w:cs="Times New Roman"/>
          <w:sz w:val="24"/>
          <w:szCs w:val="24"/>
        </w:rPr>
        <w:t xml:space="preserve">6.5.2.Достроково поставити товар за письмовим погодженням із </w:t>
      </w:r>
      <w:r w:rsidRPr="00C65BEE">
        <w:rPr>
          <w:rFonts w:ascii="Times New Roman" w:eastAsia="Calibri" w:hAnsi="Times New Roman" w:cs="Times New Roman"/>
          <w:b/>
          <w:sz w:val="24"/>
          <w:szCs w:val="24"/>
        </w:rPr>
        <w:t>Замовником</w:t>
      </w:r>
      <w:r w:rsidRPr="00C65BEE">
        <w:rPr>
          <w:rFonts w:ascii="Times New Roman" w:eastAsia="Calibri" w:hAnsi="Times New Roman" w:cs="Times New Roman"/>
          <w:sz w:val="24"/>
          <w:szCs w:val="24"/>
        </w:rPr>
        <w:t>;</w:t>
      </w:r>
    </w:p>
    <w:p w14:paraId="25E9A686" w14:textId="181169FB" w:rsid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bookmarkStart w:id="11" w:name="79"/>
      <w:bookmarkEnd w:id="11"/>
      <w:r w:rsidRPr="00C65BEE">
        <w:rPr>
          <w:rFonts w:ascii="Times New Roman" w:eastAsia="Calibri" w:hAnsi="Times New Roman" w:cs="Times New Roman"/>
          <w:sz w:val="24"/>
          <w:szCs w:val="24"/>
        </w:rPr>
        <w:t xml:space="preserve">6.5.3. Не виконувати поставку товару за Договором у випадку порушення </w:t>
      </w:r>
      <w:r w:rsidRPr="00C65BEE">
        <w:rPr>
          <w:rFonts w:ascii="Times New Roman" w:eastAsia="Calibri" w:hAnsi="Times New Roman" w:cs="Times New Roman"/>
          <w:b/>
          <w:sz w:val="24"/>
          <w:szCs w:val="24"/>
        </w:rPr>
        <w:t>Замовником</w:t>
      </w:r>
      <w:r w:rsidRPr="00C65BEE">
        <w:rPr>
          <w:rFonts w:ascii="Times New Roman" w:eastAsia="Calibri" w:hAnsi="Times New Roman" w:cs="Times New Roman"/>
          <w:sz w:val="24"/>
          <w:szCs w:val="24"/>
        </w:rPr>
        <w:t xml:space="preserve"> підпункту 6.1.1. пункту 6.1 </w:t>
      </w:r>
      <w:bookmarkStart w:id="12" w:name="80"/>
      <w:bookmarkEnd w:id="12"/>
      <w:r w:rsidRPr="00C65BEE">
        <w:rPr>
          <w:rFonts w:ascii="Times New Roman" w:eastAsia="Calibri" w:hAnsi="Times New Roman" w:cs="Times New Roman"/>
          <w:sz w:val="24"/>
          <w:szCs w:val="24"/>
        </w:rPr>
        <w:t>Договору.</w:t>
      </w:r>
    </w:p>
    <w:p w14:paraId="6F1B7F9F"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
    <w:p w14:paraId="0FA61902" w14:textId="77777777" w:rsidR="00C65BEE" w:rsidRPr="00C65BEE" w:rsidRDefault="00C65BEE" w:rsidP="00C65BEE">
      <w:pPr>
        <w:tabs>
          <w:tab w:val="left" w:pos="180"/>
          <w:tab w:val="left" w:pos="360"/>
        </w:tabs>
        <w:spacing w:after="0" w:line="240" w:lineRule="auto"/>
        <w:jc w:val="center"/>
        <w:outlineLvl w:val="0"/>
        <w:rPr>
          <w:rFonts w:ascii="Times New Roman" w:eastAsia="Calibri" w:hAnsi="Times New Roman" w:cs="Times New Roman"/>
          <w:b/>
          <w:sz w:val="24"/>
          <w:szCs w:val="24"/>
        </w:rPr>
      </w:pPr>
      <w:r w:rsidRPr="00C65BEE">
        <w:rPr>
          <w:rFonts w:ascii="Times New Roman" w:eastAsia="Calibri" w:hAnsi="Times New Roman" w:cs="Times New Roman"/>
          <w:b/>
          <w:sz w:val="24"/>
          <w:szCs w:val="24"/>
        </w:rPr>
        <w:t>7. Відповідальність сторін</w:t>
      </w:r>
    </w:p>
    <w:p w14:paraId="721A204A"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55AA6B"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bookmarkStart w:id="13" w:name="BM83"/>
      <w:bookmarkEnd w:id="13"/>
      <w:r w:rsidRPr="00C65BEE">
        <w:rPr>
          <w:rFonts w:ascii="Times New Roman" w:eastAsia="Times New Roman" w:hAnsi="Times New Roman" w:cs="Times New Roman"/>
          <w:sz w:val="24"/>
          <w:szCs w:val="24"/>
          <w:lang w:eastAsia="zh-CN"/>
        </w:rPr>
        <w:t>7.2. За порушення строків виконання зобов'язання Постачальник на вимогу Замовника сплачує пеню у розмірі подвійної облікової ставки Національного Банку України, що діяла у період за який сплачується пеня від вартості непоставленого товару за кожний день прострочення.</w:t>
      </w:r>
    </w:p>
    <w:p w14:paraId="43406371" w14:textId="12961ABE" w:rsid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lastRenderedPageBreak/>
        <w:t>7.</w:t>
      </w:r>
      <w:r>
        <w:rPr>
          <w:rFonts w:ascii="Times New Roman" w:eastAsia="Times New Roman" w:hAnsi="Times New Roman" w:cs="Times New Roman"/>
          <w:sz w:val="24"/>
          <w:szCs w:val="24"/>
          <w:lang w:eastAsia="zh-CN"/>
        </w:rPr>
        <w:t>3</w:t>
      </w:r>
      <w:r w:rsidRPr="00C65BEE">
        <w:rPr>
          <w:rFonts w:ascii="Times New Roman" w:eastAsia="Times New Roman" w:hAnsi="Times New Roman" w:cs="Times New Roman"/>
          <w:sz w:val="24"/>
          <w:szCs w:val="24"/>
          <w:lang w:eastAsia="zh-CN"/>
        </w:rPr>
        <w:t>. Сплата Стороною пені не звільняє її від обов'язку виконати цей Договір.</w:t>
      </w:r>
    </w:p>
    <w:p w14:paraId="238CAAA4"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p>
    <w:p w14:paraId="1833C06B" w14:textId="77777777" w:rsidR="00C65BEE" w:rsidRPr="00C65BEE" w:rsidRDefault="00C65BEE" w:rsidP="00C65BEE">
      <w:pPr>
        <w:spacing w:after="0" w:line="240" w:lineRule="auto"/>
        <w:jc w:val="center"/>
        <w:outlineLvl w:val="0"/>
        <w:rPr>
          <w:rFonts w:ascii="Times New Roman" w:eastAsia="Calibri" w:hAnsi="Times New Roman" w:cs="Times New Roman"/>
          <w:b/>
          <w:sz w:val="24"/>
          <w:szCs w:val="24"/>
        </w:rPr>
      </w:pPr>
      <w:r w:rsidRPr="00C65BEE">
        <w:rPr>
          <w:rFonts w:ascii="Times New Roman" w:eastAsia="Calibri" w:hAnsi="Times New Roman" w:cs="Times New Roman"/>
          <w:b/>
          <w:sz w:val="24"/>
          <w:szCs w:val="24"/>
        </w:rPr>
        <w:t>8. Обставини непереборної сили</w:t>
      </w:r>
    </w:p>
    <w:p w14:paraId="14697E99"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8.1. Сторони не несуть відповідальності за часткове або повне невиконання зобов'язань за Договором, якщо таке невиконання викликане обставинами непереборної сили (форс-мажор), якими, зокрема, але не виключно, є: стихійне лихо, пожежа, страйк, екстремальні погодні умови, війна, військові дії, громадське безладдя, ембарго, рішення органів державної влади тощо, що унеможливлює виконання Сторонами зобов'язань за Договором.</w:t>
      </w:r>
    </w:p>
    <w:p w14:paraId="2E2A7020"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8.2. Сторона, для якої виникли обставини форс-мажору, повинна негайно, але не пізніш 3 (трьох) календарних днів з дати настання таких обставин, повідомити іншу про початок дії таких обставин. В такий же строк Сторона повідомляє іншу Сторону про припинення дії обставин форс-мажору.</w:t>
      </w:r>
    </w:p>
    <w:p w14:paraId="2D1C4C79"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8.3. Невиконання пункту 8.2 Договору позбавляє Сторону, щодо якої настали обставини непереборної сили, посилатись на такі обставини як підставу звільнення від відповідальності за невиконання/неналежне виконання зобов’язань за Договором.</w:t>
      </w:r>
    </w:p>
    <w:p w14:paraId="31AE976C"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8.4. Факт настання обставин непереборної сили та строк їх дії підтверджується сертифікатом Торгово-промислової палати України або іншого уповноваженого органу відповідно до законодавства України.</w:t>
      </w:r>
    </w:p>
    <w:p w14:paraId="11F3DF6E"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8.5. У  випадку,  коли  строк  дії  обставин  форс-мажору  триває  більше  ніж  30 (тридцять) днів Сторони проводять переговори щодо доцільності продовження/припинення дії Договору.</w:t>
      </w:r>
    </w:p>
    <w:p w14:paraId="53CF4697"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jc w:val="center"/>
        <w:rPr>
          <w:rFonts w:ascii="Times New Roman" w:eastAsia="Times New Roman" w:hAnsi="Times New Roman" w:cs="Times New Roman"/>
          <w:b/>
          <w:bCs/>
          <w:sz w:val="24"/>
          <w:szCs w:val="24"/>
          <w:lang w:eastAsia="zh-CN"/>
        </w:rPr>
      </w:pPr>
      <w:r w:rsidRPr="00C65BEE">
        <w:rPr>
          <w:rFonts w:ascii="Times New Roman" w:eastAsia="Times New Roman" w:hAnsi="Times New Roman" w:cs="Times New Roman"/>
          <w:b/>
          <w:bCs/>
          <w:sz w:val="24"/>
          <w:szCs w:val="24"/>
          <w:lang w:eastAsia="zh-CN"/>
        </w:rPr>
        <w:t>9. Вирішення спорів</w:t>
      </w:r>
    </w:p>
    <w:p w14:paraId="51D40192"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bookmarkStart w:id="14" w:name="BM93"/>
      <w:bookmarkEnd w:id="14"/>
      <w:r w:rsidRPr="00C65BEE">
        <w:rPr>
          <w:rFonts w:ascii="Times New Roman" w:eastAsia="Times New Roman"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4D4D1B66"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09"/>
        <w:jc w:val="both"/>
        <w:rPr>
          <w:rFonts w:ascii="Times New Roman" w:eastAsia="Times New Roman" w:hAnsi="Times New Roman" w:cs="Times New Roman"/>
          <w:sz w:val="24"/>
          <w:szCs w:val="24"/>
          <w:lang w:eastAsia="zh-CN"/>
        </w:rPr>
      </w:pPr>
      <w:bookmarkStart w:id="15" w:name="BM94"/>
      <w:bookmarkEnd w:id="15"/>
      <w:r w:rsidRPr="00C65BEE">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bookmarkStart w:id="16" w:name="BM98"/>
      <w:bookmarkStart w:id="17" w:name="BM95"/>
      <w:bookmarkEnd w:id="16"/>
      <w:bookmarkEnd w:id="17"/>
    </w:p>
    <w:p w14:paraId="2220FE55"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1"/>
        <w:jc w:val="center"/>
        <w:rPr>
          <w:rFonts w:ascii="Times New Roman" w:eastAsia="Times New Roman" w:hAnsi="Times New Roman" w:cs="Times New Roman"/>
          <w:b/>
          <w:bCs/>
          <w:sz w:val="24"/>
          <w:szCs w:val="24"/>
          <w:lang w:eastAsia="zh-CN"/>
        </w:rPr>
      </w:pPr>
      <w:r w:rsidRPr="00C65BEE">
        <w:rPr>
          <w:rFonts w:ascii="Times New Roman" w:eastAsia="Times New Roman" w:hAnsi="Times New Roman" w:cs="Times New Roman"/>
          <w:b/>
          <w:bCs/>
          <w:sz w:val="24"/>
          <w:szCs w:val="24"/>
          <w:lang w:eastAsia="zh-CN"/>
        </w:rPr>
        <w:t>10. Строк дії Договору</w:t>
      </w:r>
      <w:bookmarkStart w:id="18" w:name="BM99"/>
      <w:bookmarkEnd w:id="18"/>
    </w:p>
    <w:p w14:paraId="66C9DA65"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20"/>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10.1. Цей Договір набирає чинності з дати його підписання уповноваженими представниками Сторін та скріплення печатками Сторін, і діє до 31 грудня 2022 року, а в частині розрахунків - до повного їх здійснення.</w:t>
      </w:r>
    </w:p>
    <w:p w14:paraId="68CC3486"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20"/>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10.2. Всі зміни та доповнення до Договору здійснюються шляхом підписання  уповноваженими представниками Сторін додаткових угод та/або додатків до Договору, які є невід’ємними його частинами.</w:t>
      </w:r>
    </w:p>
    <w:p w14:paraId="7D07DEBB" w14:textId="77777777" w:rsidR="00C65BEE" w:rsidRPr="00C65BEE" w:rsidRDefault="00C65BEE" w:rsidP="00C6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42" w:firstLine="720"/>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10.3. Договір може бути достроково розірваний лише за погодженням Сторін, про що Сторони укладають додаткову угоду до Договору.</w:t>
      </w:r>
    </w:p>
    <w:p w14:paraId="31F894E9" w14:textId="667B1138" w:rsidR="00C65BEE" w:rsidRDefault="00C65BEE" w:rsidP="00C65BEE">
      <w:pPr>
        <w:suppressAutoHyphens/>
        <w:spacing w:after="0" w:line="240" w:lineRule="auto"/>
        <w:ind w:firstLine="709"/>
        <w:jc w:val="both"/>
        <w:rPr>
          <w:rFonts w:ascii="Times New Roman" w:eastAsia="Times New Roman" w:hAnsi="Times New Roman" w:cs="Times New Roman"/>
          <w:sz w:val="24"/>
          <w:szCs w:val="24"/>
          <w:lang w:eastAsia="zh-CN"/>
        </w:rPr>
      </w:pPr>
      <w:r w:rsidRPr="00C65BEE">
        <w:rPr>
          <w:rFonts w:ascii="Times New Roman" w:eastAsia="Times New Roman" w:hAnsi="Times New Roman" w:cs="Times New Roman"/>
          <w:sz w:val="24"/>
          <w:szCs w:val="24"/>
          <w:lang w:eastAsia="zh-CN"/>
        </w:rPr>
        <w:t>10.4. Закінчення строку дії Договору не звільняє Сторони від відповідальності за порушення умов Договору, які виникли під час його дії.</w:t>
      </w:r>
    </w:p>
    <w:p w14:paraId="1A5081AA" w14:textId="77777777" w:rsidR="00C65BEE" w:rsidRPr="00C65BEE" w:rsidRDefault="00C65BEE" w:rsidP="00C65BEE">
      <w:pPr>
        <w:suppressAutoHyphens/>
        <w:spacing w:after="0" w:line="240" w:lineRule="auto"/>
        <w:ind w:firstLine="709"/>
        <w:jc w:val="both"/>
        <w:rPr>
          <w:rFonts w:ascii="Times New Roman" w:eastAsia="Times New Roman" w:hAnsi="Times New Roman" w:cs="Times New Roman"/>
          <w:sz w:val="24"/>
          <w:szCs w:val="24"/>
          <w:lang w:eastAsia="zh-CN"/>
        </w:rPr>
      </w:pPr>
    </w:p>
    <w:p w14:paraId="2875748E"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b/>
          <w:sz w:val="24"/>
          <w:szCs w:val="24"/>
          <w:lang w:eastAsia="ru-RU"/>
        </w:rPr>
        <w:t>11.</w:t>
      </w:r>
      <w:r w:rsidRPr="00C65BEE">
        <w:rPr>
          <w:rFonts w:ascii="Times New Roman" w:eastAsia="Calibri" w:hAnsi="Times New Roman" w:cs="Times New Roman"/>
          <w:sz w:val="24"/>
          <w:szCs w:val="24"/>
          <w:lang w:eastAsia="ru-RU"/>
        </w:rPr>
        <w:t xml:space="preserve"> </w:t>
      </w:r>
      <w:r w:rsidRPr="00C65BEE">
        <w:rPr>
          <w:rFonts w:ascii="Times New Roman" w:eastAsia="Calibri" w:hAnsi="Times New Roman" w:cs="Times New Roman"/>
          <w:b/>
          <w:sz w:val="24"/>
          <w:szCs w:val="24"/>
        </w:rPr>
        <w:t>Антикорупційне застереження</w:t>
      </w:r>
    </w:p>
    <w:p w14:paraId="3D05311F"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0B3A3B52"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11.2. Сторони погоджуються, що не застосовували та не застосовуватимуть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w:t>
      </w:r>
    </w:p>
    <w:p w14:paraId="54027016"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7C92D7C7" w14:textId="77777777" w:rsidR="00C65BEE" w:rsidRPr="00C65BEE" w:rsidRDefault="00C65BEE" w:rsidP="00C65BEE">
      <w:pPr>
        <w:spacing w:after="0" w:line="240" w:lineRule="auto"/>
        <w:ind w:firstLine="709"/>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lastRenderedPageBreak/>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286CDAB1" w14:textId="77777777" w:rsidR="00C65BEE" w:rsidRPr="00C65BEE" w:rsidRDefault="00C65BEE" w:rsidP="00C65BEE">
      <w:pPr>
        <w:spacing w:after="0" w:line="240" w:lineRule="auto"/>
        <w:jc w:val="center"/>
        <w:rPr>
          <w:rFonts w:ascii="Times New Roman" w:eastAsia="Calibri" w:hAnsi="Times New Roman" w:cs="Times New Roman"/>
          <w:b/>
          <w:sz w:val="24"/>
          <w:szCs w:val="24"/>
          <w:lang w:eastAsia="ru-RU"/>
        </w:rPr>
      </w:pPr>
      <w:r w:rsidRPr="00C65BEE">
        <w:rPr>
          <w:rFonts w:ascii="Times New Roman" w:eastAsia="Calibri" w:hAnsi="Times New Roman" w:cs="Times New Roman"/>
          <w:b/>
          <w:sz w:val="24"/>
          <w:szCs w:val="24"/>
          <w:lang w:eastAsia="ru-RU"/>
        </w:rPr>
        <w:t>12. Інші умови</w:t>
      </w:r>
    </w:p>
    <w:p w14:paraId="07979692"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C65BEE">
        <w:rPr>
          <w:rFonts w:ascii="Times New Roman" w:eastAsia="Times New Roman" w:hAnsi="Times New Roman" w:cs="Times New Roman"/>
          <w:sz w:val="24"/>
          <w:szCs w:val="24"/>
          <w:lang w:eastAsia="ru-RU"/>
        </w:rPr>
        <w:t>12.1. Цей Договір укладено у двох оригінальних примірниках, кожний з яких має однакову юридичну силу, по одному примірнику для кожної Сторони.</w:t>
      </w:r>
    </w:p>
    <w:p w14:paraId="5D78228C"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C65BEE">
        <w:rPr>
          <w:rFonts w:ascii="Times New Roman" w:eastAsia="Times New Roman" w:hAnsi="Times New Roman" w:cs="Times New Roman"/>
          <w:sz w:val="24"/>
          <w:szCs w:val="24"/>
          <w:lang w:eastAsia="ru-RU"/>
        </w:rPr>
        <w:t>12.2. Жодна зі Сторін не має права передавати свої права та обов’язки за Договором третій особі без попередньої письмової згоди іншої Сторони Договору.</w:t>
      </w:r>
    </w:p>
    <w:p w14:paraId="64D247F3"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C65BEE">
        <w:rPr>
          <w:rFonts w:ascii="Times New Roman" w:eastAsia="Times New Roman" w:hAnsi="Times New Roman" w:cs="Times New Roman"/>
          <w:sz w:val="24"/>
          <w:szCs w:val="24"/>
          <w:lang w:eastAsia="ru-RU"/>
        </w:rPr>
        <w:t>12.3. Сторони зобов’язуються письмово повідомляти одна одну про зміну юридичної і фактичної адреси, номерів телефонів, платіжних реквізитів, статусу платника податків, зазначених в цьому Договорі, реорганізацію, припинення юридичної особи тощо, які можуть вплинути на виконання зобов'язань за Договором, у 2 (</w:t>
      </w:r>
      <w:proofErr w:type="spellStart"/>
      <w:r w:rsidRPr="00C65BEE">
        <w:rPr>
          <w:rFonts w:ascii="Times New Roman" w:eastAsia="Times New Roman" w:hAnsi="Times New Roman" w:cs="Times New Roman"/>
          <w:sz w:val="24"/>
          <w:szCs w:val="24"/>
          <w:lang w:eastAsia="ru-RU"/>
        </w:rPr>
        <w:t>дво</w:t>
      </w:r>
      <w:proofErr w:type="spellEnd"/>
      <w:r w:rsidRPr="00C65BEE">
        <w:rPr>
          <w:rFonts w:ascii="Times New Roman" w:eastAsia="Times New Roman" w:hAnsi="Times New Roman" w:cs="Times New Roman"/>
          <w:sz w:val="24"/>
          <w:szCs w:val="24"/>
          <w:lang w:eastAsia="ru-RU"/>
        </w:rPr>
        <w:t>)-денний строк з дня виникнення відповідних змін. У разі неповідомлення у вказані строки винна Сторона відшкодовує іншій всі заподіяні в зв’язку з цим збитки.</w:t>
      </w:r>
    </w:p>
    <w:p w14:paraId="721F0F1D"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C65BEE">
        <w:rPr>
          <w:rFonts w:ascii="Times New Roman" w:eastAsia="Times New Roman" w:hAnsi="Times New Roman" w:cs="Times New Roman"/>
          <w:sz w:val="24"/>
          <w:szCs w:val="24"/>
          <w:lang w:eastAsia="ru-RU"/>
        </w:rPr>
        <w:t>12.4. Всі повідомлення та листи, пов‘язані з цим Договором, будуть вважатися належним чином поданими, якщо вони відправлені адресату цінним листом з описом вкладення або доставлені (вручені) особисто під підпис.</w:t>
      </w:r>
    </w:p>
    <w:p w14:paraId="2C93C392"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C65BEE">
        <w:rPr>
          <w:rFonts w:ascii="Times New Roman" w:eastAsia="Times New Roman" w:hAnsi="Times New Roman" w:cs="Times New Roman"/>
          <w:sz w:val="24"/>
          <w:szCs w:val="24"/>
          <w:lang w:eastAsia="ru-RU"/>
        </w:rPr>
        <w:t>12.5. Сторони підтверджують, що особи, які підписали Договір від імені Сторін, мають всі необхідні повноваження для його підписання та не мають будь-яких застережень чи обмежень таких повноважень, та діяли без порушення прав та інтересів третіх осіб.</w:t>
      </w:r>
    </w:p>
    <w:p w14:paraId="3BC29194"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C65BEE">
        <w:rPr>
          <w:rFonts w:ascii="Times New Roman" w:eastAsia="Times New Roman" w:hAnsi="Times New Roman" w:cs="Times New Roman"/>
          <w:sz w:val="24"/>
          <w:szCs w:val="24"/>
          <w:lang w:eastAsia="ru-RU"/>
        </w:rPr>
        <w:t>12.4. 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14:paraId="3257B6EE"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r w:rsidRPr="00C65BEE">
        <w:rPr>
          <w:rFonts w:ascii="Times New Roman" w:eastAsia="Times New Roman" w:hAnsi="Times New Roman" w:cs="Times New Roman"/>
          <w:sz w:val="24"/>
          <w:szCs w:val="24"/>
          <w:lang w:eastAsia="ru-RU"/>
        </w:rPr>
        <w:t>12.7.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9C86B1" w14:textId="77777777" w:rsidR="006F3EED" w:rsidRPr="0093661B" w:rsidRDefault="006F3EED" w:rsidP="006F3EED">
      <w:pPr>
        <w:pStyle w:val="a3"/>
        <w:shd w:val="clear" w:color="auto" w:fill="FFFFFF"/>
        <w:spacing w:after="0" w:line="240" w:lineRule="auto"/>
        <w:ind w:left="480"/>
        <w:jc w:val="both"/>
        <w:textAlignment w:val="baseline"/>
        <w:rPr>
          <w:rFonts w:ascii="Times New Roman" w:hAnsi="Times New Roman"/>
          <w:sz w:val="24"/>
          <w:szCs w:val="24"/>
          <w:lang w:eastAsia="ru-RU"/>
        </w:rPr>
      </w:pPr>
      <w:r w:rsidRPr="0093661B">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14:paraId="17E80839" w14:textId="77777777" w:rsidR="006F3EED" w:rsidRPr="0093661B" w:rsidRDefault="006F3EED" w:rsidP="006F3EED">
      <w:pPr>
        <w:pStyle w:val="a3"/>
        <w:shd w:val="clear" w:color="auto" w:fill="FFFFFF"/>
        <w:spacing w:after="0" w:line="240" w:lineRule="auto"/>
        <w:ind w:left="480"/>
        <w:jc w:val="both"/>
        <w:textAlignment w:val="baseline"/>
        <w:rPr>
          <w:rFonts w:ascii="Times New Roman" w:hAnsi="Times New Roman"/>
          <w:sz w:val="24"/>
          <w:szCs w:val="24"/>
          <w:lang w:eastAsia="ru-RU"/>
        </w:rPr>
      </w:pPr>
      <w:r w:rsidRPr="0093661B">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661B">
        <w:rPr>
          <w:rFonts w:ascii="Times New Roman" w:hAnsi="Times New Roman"/>
          <w:sz w:val="24"/>
          <w:szCs w:val="24"/>
          <w:lang w:eastAsia="ru-RU"/>
        </w:rPr>
        <w:t>пропорційно</w:t>
      </w:r>
      <w:proofErr w:type="spellEnd"/>
      <w:r w:rsidRPr="0093661B">
        <w:rPr>
          <w:rFonts w:ascii="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9036F8" w14:textId="77777777" w:rsidR="006F3EED" w:rsidRPr="0093661B" w:rsidRDefault="006F3EED" w:rsidP="006F3EED">
      <w:pPr>
        <w:shd w:val="clear" w:color="auto" w:fill="FFFFFF"/>
        <w:spacing w:after="0" w:line="240" w:lineRule="auto"/>
        <w:ind w:left="426"/>
        <w:jc w:val="both"/>
        <w:textAlignment w:val="baseline"/>
        <w:rPr>
          <w:rFonts w:ascii="Times New Roman" w:hAnsi="Times New Roman"/>
          <w:sz w:val="24"/>
          <w:szCs w:val="24"/>
          <w:lang w:eastAsia="ru-RU"/>
        </w:rPr>
      </w:pPr>
      <w:r>
        <w:rPr>
          <w:rFonts w:ascii="Times New Roman" w:hAnsi="Times New Roman"/>
          <w:sz w:val="24"/>
          <w:szCs w:val="24"/>
          <w:lang w:val="uk" w:eastAsia="ru-RU"/>
        </w:rPr>
        <w:t xml:space="preserve"> </w:t>
      </w:r>
      <w:r w:rsidRPr="0093661B">
        <w:rPr>
          <w:rFonts w:ascii="Times New Roman" w:hAnsi="Times New Roman"/>
          <w:sz w:val="24"/>
          <w:szCs w:val="24"/>
          <w:lang w:eastAsia="ru-RU"/>
        </w:rPr>
        <w:t xml:space="preserve">3) покращення якості предмета закупівлі за умови, що таке покращення не призведе до </w:t>
      </w:r>
      <w:r>
        <w:rPr>
          <w:rFonts w:ascii="Times New Roman" w:hAnsi="Times New Roman"/>
          <w:sz w:val="24"/>
          <w:szCs w:val="24"/>
          <w:lang w:eastAsia="ru-RU"/>
        </w:rPr>
        <w:t xml:space="preserve">     </w:t>
      </w:r>
      <w:r w:rsidRPr="0093661B">
        <w:rPr>
          <w:rFonts w:ascii="Times New Roman" w:hAnsi="Times New Roman"/>
          <w:sz w:val="24"/>
          <w:szCs w:val="24"/>
          <w:lang w:eastAsia="ru-RU"/>
        </w:rPr>
        <w:t>збільшення суми, визначеної в договорі про закупівлю;</w:t>
      </w:r>
    </w:p>
    <w:p w14:paraId="26998DC7" w14:textId="77777777" w:rsidR="006F3EED" w:rsidRPr="0093661B" w:rsidRDefault="006F3EED" w:rsidP="006F3EED">
      <w:pPr>
        <w:shd w:val="clear" w:color="auto" w:fill="FFFFFF"/>
        <w:spacing w:after="0" w:line="240" w:lineRule="auto"/>
        <w:ind w:left="426"/>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93661B">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E0E248" w14:textId="77777777" w:rsidR="006F3EED" w:rsidRPr="0093661B" w:rsidRDefault="006F3EED" w:rsidP="006F3EED">
      <w:pPr>
        <w:shd w:val="clear" w:color="auto" w:fill="FFFFFF"/>
        <w:spacing w:after="0" w:line="240" w:lineRule="auto"/>
        <w:ind w:left="426"/>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93661B">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D55DFF0" w14:textId="77777777" w:rsidR="006F3EED" w:rsidRPr="0093661B" w:rsidRDefault="006F3EED" w:rsidP="006F3EED">
      <w:pPr>
        <w:shd w:val="clear" w:color="auto" w:fill="FFFFFF"/>
        <w:spacing w:after="0" w:line="240" w:lineRule="auto"/>
        <w:ind w:left="426"/>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93661B">
        <w:rPr>
          <w:rFonts w:ascii="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661B">
        <w:rPr>
          <w:rFonts w:ascii="Times New Roman" w:hAnsi="Times New Roman"/>
          <w:sz w:val="24"/>
          <w:szCs w:val="24"/>
          <w:lang w:eastAsia="ru-RU"/>
        </w:rPr>
        <w:t>пропорційно</w:t>
      </w:r>
      <w:proofErr w:type="spellEnd"/>
      <w:r w:rsidRPr="0093661B">
        <w:rPr>
          <w:rFonts w:ascii="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93661B">
        <w:rPr>
          <w:rFonts w:ascii="Times New Roman" w:hAnsi="Times New Roman"/>
          <w:sz w:val="24"/>
          <w:szCs w:val="24"/>
          <w:lang w:eastAsia="ru-RU"/>
        </w:rPr>
        <w:t>пропорційно</w:t>
      </w:r>
      <w:proofErr w:type="spellEnd"/>
      <w:r w:rsidRPr="0093661B">
        <w:rPr>
          <w:rFonts w:ascii="Times New Roman" w:hAnsi="Times New Roman"/>
          <w:sz w:val="24"/>
          <w:szCs w:val="24"/>
          <w:lang w:eastAsia="ru-RU"/>
        </w:rPr>
        <w:t xml:space="preserve"> до зміни податкового навантаження внаслідок зміни системи оподаткування;</w:t>
      </w:r>
    </w:p>
    <w:p w14:paraId="527CD6B9" w14:textId="77777777" w:rsidR="006F3EED" w:rsidRPr="0093661B" w:rsidRDefault="006F3EED" w:rsidP="006F3EED">
      <w:pPr>
        <w:shd w:val="clear" w:color="auto" w:fill="FFFFFF"/>
        <w:spacing w:after="0" w:line="240" w:lineRule="auto"/>
        <w:ind w:left="426"/>
        <w:jc w:val="both"/>
        <w:textAlignment w:val="baseline"/>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93661B">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661B">
        <w:rPr>
          <w:rFonts w:ascii="Times New Roman" w:hAnsi="Times New Roman"/>
          <w:sz w:val="24"/>
          <w:szCs w:val="24"/>
          <w:lang w:eastAsia="ru-RU"/>
        </w:rPr>
        <w:t>Platts</w:t>
      </w:r>
      <w:proofErr w:type="spellEnd"/>
      <w:r w:rsidRPr="0093661B">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465D90" w14:textId="77777777" w:rsidR="006F3EED" w:rsidRDefault="006F3EED" w:rsidP="006F3EED">
      <w:pPr>
        <w:pStyle w:val="rvps2"/>
        <w:shd w:val="clear" w:color="auto" w:fill="FFFFFF"/>
        <w:spacing w:before="0" w:beforeAutospacing="0" w:after="0" w:afterAutospacing="0"/>
        <w:jc w:val="both"/>
        <w:textAlignment w:val="baseline"/>
      </w:pPr>
      <w:r>
        <w:t xml:space="preserve">          </w:t>
      </w:r>
      <w:r w:rsidRPr="0093661B">
        <w:t>8) зміни умов у зв’язку із застосуванням положень частини шостої статті 41 Закону</w:t>
      </w:r>
    </w:p>
    <w:p w14:paraId="61E05796" w14:textId="77777777" w:rsidR="00C65BEE" w:rsidRPr="00C65BEE" w:rsidRDefault="00C65BEE" w:rsidP="00C65BEE">
      <w:pPr>
        <w:autoSpaceDN w:val="0"/>
        <w:adjustRightInd w:val="0"/>
        <w:spacing w:after="0" w:line="240" w:lineRule="auto"/>
        <w:ind w:right="-142" w:firstLine="709"/>
        <w:jc w:val="both"/>
        <w:rPr>
          <w:rFonts w:ascii="Times New Roman" w:eastAsia="Times New Roman" w:hAnsi="Times New Roman" w:cs="Times New Roman"/>
          <w:sz w:val="24"/>
          <w:szCs w:val="24"/>
          <w:lang w:eastAsia="ru-RU"/>
        </w:rPr>
      </w:pPr>
    </w:p>
    <w:p w14:paraId="00AEB8AC" w14:textId="77777777" w:rsidR="00C65BEE" w:rsidRPr="00C65BEE" w:rsidRDefault="00C65BEE" w:rsidP="00C65BEE">
      <w:pPr>
        <w:spacing w:after="0" w:line="240" w:lineRule="auto"/>
        <w:jc w:val="center"/>
        <w:rPr>
          <w:rFonts w:ascii="Times New Roman" w:eastAsia="Calibri" w:hAnsi="Times New Roman" w:cs="Times New Roman"/>
          <w:b/>
          <w:sz w:val="24"/>
          <w:szCs w:val="24"/>
          <w:lang w:eastAsia="ru-RU"/>
        </w:rPr>
      </w:pPr>
      <w:r w:rsidRPr="00C65BEE">
        <w:rPr>
          <w:rFonts w:ascii="Times New Roman" w:eastAsia="Calibri" w:hAnsi="Times New Roman" w:cs="Times New Roman"/>
          <w:b/>
          <w:sz w:val="24"/>
          <w:szCs w:val="24"/>
          <w:lang w:eastAsia="ru-RU"/>
        </w:rPr>
        <w:t>13. Додатки до договору</w:t>
      </w:r>
    </w:p>
    <w:p w14:paraId="49EF563B" w14:textId="77777777" w:rsidR="00C65BEE" w:rsidRPr="00C65BEE" w:rsidRDefault="00C65BEE" w:rsidP="00C65BEE">
      <w:pPr>
        <w:spacing w:after="0" w:line="240" w:lineRule="auto"/>
        <w:ind w:firstLine="709"/>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13.1 Невід’ємною частиною договору є Специфікація №1 (Додаток 1) до договору.</w:t>
      </w:r>
    </w:p>
    <w:p w14:paraId="7DCBF4AA" w14:textId="77777777" w:rsidR="00C65BEE" w:rsidRPr="00C65BEE" w:rsidRDefault="00C65BEE" w:rsidP="00C65BEE">
      <w:pPr>
        <w:spacing w:after="0" w:line="240" w:lineRule="auto"/>
        <w:ind w:firstLine="709"/>
        <w:rPr>
          <w:rFonts w:ascii="Times New Roman" w:eastAsia="Calibri" w:hAnsi="Times New Roman" w:cs="Times New Roman"/>
          <w:sz w:val="24"/>
          <w:szCs w:val="24"/>
          <w:lang w:eastAsia="ru-RU"/>
        </w:rPr>
      </w:pPr>
    </w:p>
    <w:p w14:paraId="14762442" w14:textId="77777777" w:rsidR="00C65BEE" w:rsidRPr="00C65BEE" w:rsidRDefault="00C65BEE" w:rsidP="00C65BEE">
      <w:pPr>
        <w:spacing w:after="0" w:line="240" w:lineRule="auto"/>
        <w:jc w:val="center"/>
        <w:rPr>
          <w:rFonts w:ascii="Times New Roman" w:eastAsia="Times New Roman" w:hAnsi="Times New Roman" w:cs="Times New Roman"/>
          <w:b/>
          <w:sz w:val="24"/>
          <w:szCs w:val="24"/>
          <w:lang w:eastAsia="ru-RU"/>
        </w:rPr>
      </w:pPr>
      <w:r w:rsidRPr="00C65BEE">
        <w:rPr>
          <w:rFonts w:ascii="Times New Roman" w:eastAsia="Times New Roman" w:hAnsi="Times New Roman" w:cs="Times New Roman"/>
          <w:b/>
          <w:sz w:val="24"/>
          <w:szCs w:val="24"/>
          <w:lang w:eastAsia="ru-RU"/>
        </w:rPr>
        <w:t>14. Місцезнаходження та банківські реквізити сторін</w:t>
      </w:r>
      <w:r w:rsidRPr="00C65BEE">
        <w:rPr>
          <w:rFonts w:ascii="Times New Roman" w:eastAsia="Times New Roman" w:hAnsi="Times New Roman" w:cs="Times New Roman"/>
          <w:sz w:val="24"/>
          <w:szCs w:val="24"/>
          <w:lang w:eastAsia="ru-RU"/>
        </w:rPr>
        <w:t>:</w:t>
      </w:r>
    </w:p>
    <w:p w14:paraId="1359AD41" w14:textId="77777777" w:rsidR="00C65BEE" w:rsidRPr="00C65BEE" w:rsidRDefault="00C65BEE" w:rsidP="00C65BEE">
      <w:pPr>
        <w:keepNext/>
        <w:spacing w:after="0" w:line="240" w:lineRule="auto"/>
        <w:jc w:val="right"/>
        <w:outlineLvl w:val="0"/>
        <w:rPr>
          <w:rFonts w:ascii="Times New Roman" w:eastAsia="Times New Roman" w:hAnsi="Times New Roman" w:cs="Times New Roman"/>
          <w:sz w:val="24"/>
          <w:szCs w:val="24"/>
          <w:lang w:eastAsia="ru-RU"/>
        </w:rPr>
      </w:pPr>
    </w:p>
    <w:p w14:paraId="72584FB5" w14:textId="77777777" w:rsidR="00C65BEE" w:rsidRPr="00C65BEE" w:rsidRDefault="00C65BEE" w:rsidP="00C65BEE">
      <w:pPr>
        <w:spacing w:after="0" w:line="240" w:lineRule="auto"/>
        <w:ind w:left="1065"/>
        <w:rPr>
          <w:rFonts w:ascii="Times New Roman" w:eastAsia="Calibri" w:hAnsi="Times New Roman" w:cs="Times New Roman"/>
          <w:sz w:val="24"/>
          <w:szCs w:val="24"/>
        </w:rPr>
      </w:pPr>
    </w:p>
    <w:tbl>
      <w:tblPr>
        <w:tblW w:w="10090" w:type="dxa"/>
        <w:tblInd w:w="-25" w:type="dxa"/>
        <w:tblLook w:val="01E0" w:firstRow="1" w:lastRow="1" w:firstColumn="1" w:lastColumn="1" w:noHBand="0" w:noVBand="0"/>
      </w:tblPr>
      <w:tblGrid>
        <w:gridCol w:w="4845"/>
        <w:gridCol w:w="5245"/>
      </w:tblGrid>
      <w:tr w:rsidR="00C65BEE" w:rsidRPr="00C65BEE" w14:paraId="7A894681" w14:textId="77777777" w:rsidTr="00C021CC">
        <w:trPr>
          <w:trHeight w:val="5245"/>
        </w:trPr>
        <w:tc>
          <w:tcPr>
            <w:tcW w:w="4845" w:type="dxa"/>
          </w:tcPr>
          <w:p w14:paraId="40F6BC54" w14:textId="77777777" w:rsidR="00C65BEE" w:rsidRPr="00C65BEE" w:rsidRDefault="00C65BEE" w:rsidP="00C65BEE">
            <w:pPr>
              <w:suppressAutoHyphens/>
              <w:spacing w:after="0" w:line="240" w:lineRule="auto"/>
              <w:ind w:right="-142"/>
              <w:rPr>
                <w:rFonts w:ascii="Times New Roman" w:eastAsia="Times New Roman" w:hAnsi="Times New Roman" w:cs="Times New Roman"/>
                <w:b/>
                <w:sz w:val="24"/>
                <w:szCs w:val="24"/>
                <w:lang w:eastAsia="uk-UA"/>
              </w:rPr>
            </w:pPr>
            <w:bookmarkStart w:id="19" w:name="_Hlk3363342"/>
            <w:r w:rsidRPr="00C65BEE">
              <w:rPr>
                <w:rFonts w:ascii="Times New Roman" w:eastAsia="Times New Roman" w:hAnsi="Times New Roman" w:cs="Times New Roman"/>
                <w:b/>
                <w:sz w:val="24"/>
                <w:szCs w:val="24"/>
                <w:lang w:eastAsia="uk-UA"/>
              </w:rPr>
              <w:t>ЗАМОВНИК:</w:t>
            </w:r>
          </w:p>
          <w:p w14:paraId="54A3B9CE" w14:textId="77777777" w:rsidR="00C65BEE" w:rsidRPr="00C65BEE" w:rsidRDefault="00C65BEE" w:rsidP="00C65BEE">
            <w:pPr>
              <w:suppressAutoHyphens/>
              <w:spacing w:after="0" w:line="240" w:lineRule="auto"/>
              <w:ind w:right="-142"/>
              <w:rPr>
                <w:rFonts w:ascii="Times New Roman" w:eastAsia="Times New Roman" w:hAnsi="Times New Roman" w:cs="Times New Roman"/>
                <w:bCs/>
                <w:sz w:val="24"/>
                <w:szCs w:val="24"/>
                <w:lang w:eastAsia="uk-UA"/>
              </w:rPr>
            </w:pPr>
          </w:p>
          <w:p w14:paraId="281C0521" w14:textId="77777777" w:rsidR="00C65BEE" w:rsidRPr="00C65BEE" w:rsidRDefault="00C65BEE" w:rsidP="00C65BEE">
            <w:pPr>
              <w:suppressAutoHyphens/>
              <w:spacing w:after="0" w:line="240" w:lineRule="auto"/>
              <w:ind w:right="-142"/>
              <w:rPr>
                <w:rFonts w:ascii="Times New Roman" w:eastAsia="Times New Roman" w:hAnsi="Times New Roman" w:cs="Times New Roman"/>
                <w:sz w:val="24"/>
                <w:szCs w:val="24"/>
                <w:lang w:eastAsia="uk-UA"/>
              </w:rPr>
            </w:pPr>
          </w:p>
        </w:tc>
        <w:tc>
          <w:tcPr>
            <w:tcW w:w="5245" w:type="dxa"/>
          </w:tcPr>
          <w:p w14:paraId="55FD8F0A" w14:textId="77777777" w:rsidR="00C65BEE" w:rsidRPr="00C65BEE" w:rsidRDefault="00C65BEE" w:rsidP="00C65BEE">
            <w:pPr>
              <w:suppressAutoHyphens/>
              <w:spacing w:after="0" w:line="240" w:lineRule="auto"/>
              <w:ind w:right="-142"/>
              <w:rPr>
                <w:rFonts w:ascii="Times New Roman" w:eastAsia="Times New Roman" w:hAnsi="Times New Roman" w:cs="Times New Roman"/>
                <w:b/>
                <w:sz w:val="24"/>
                <w:szCs w:val="24"/>
                <w:lang w:eastAsia="zh-CN"/>
              </w:rPr>
            </w:pPr>
            <w:r w:rsidRPr="00C65BEE">
              <w:rPr>
                <w:rFonts w:ascii="Times New Roman" w:eastAsia="Times New Roman" w:hAnsi="Times New Roman" w:cs="Times New Roman"/>
                <w:b/>
                <w:sz w:val="24"/>
                <w:szCs w:val="24"/>
                <w:lang w:eastAsia="zh-CN"/>
              </w:rPr>
              <w:t>ПОСТАЧАЛЬНИК</w:t>
            </w:r>
          </w:p>
          <w:p w14:paraId="7B655A7B" w14:textId="77777777" w:rsidR="00C65BEE" w:rsidRPr="00C65BEE" w:rsidRDefault="00C65BEE" w:rsidP="00C65BEE">
            <w:pPr>
              <w:suppressAutoHyphens/>
              <w:spacing w:after="0" w:line="240" w:lineRule="auto"/>
              <w:ind w:right="-142"/>
              <w:rPr>
                <w:rFonts w:ascii="Times New Roman" w:eastAsia="Times New Roman" w:hAnsi="Times New Roman" w:cs="Times New Roman"/>
                <w:b/>
                <w:sz w:val="24"/>
                <w:szCs w:val="24"/>
                <w:lang w:eastAsia="zh-CN"/>
              </w:rPr>
            </w:pPr>
          </w:p>
          <w:p w14:paraId="7A4D1771" w14:textId="77777777" w:rsidR="00C65BEE" w:rsidRPr="00C65BEE" w:rsidRDefault="00C65BEE" w:rsidP="00C65BEE">
            <w:pPr>
              <w:suppressAutoHyphens/>
              <w:spacing w:after="0" w:line="240" w:lineRule="auto"/>
              <w:ind w:right="32"/>
              <w:rPr>
                <w:rFonts w:ascii="Times New Roman" w:eastAsia="Times New Roman" w:hAnsi="Times New Roman" w:cs="Times New Roman"/>
                <w:sz w:val="24"/>
                <w:szCs w:val="24"/>
                <w:lang w:eastAsia="uk-UA"/>
              </w:rPr>
            </w:pPr>
          </w:p>
        </w:tc>
      </w:tr>
      <w:bookmarkEnd w:id="19"/>
    </w:tbl>
    <w:p w14:paraId="7F62B7D3" w14:textId="77777777" w:rsidR="00C65BEE" w:rsidRPr="00C65BEE" w:rsidRDefault="00C65BEE" w:rsidP="00C65BEE">
      <w:pPr>
        <w:spacing w:after="0" w:line="240" w:lineRule="auto"/>
        <w:ind w:left="1065"/>
        <w:rPr>
          <w:rFonts w:ascii="Times New Roman" w:eastAsia="Calibri" w:hAnsi="Times New Roman" w:cs="Times New Roman"/>
          <w:sz w:val="24"/>
          <w:szCs w:val="24"/>
        </w:rPr>
      </w:pPr>
    </w:p>
    <w:p w14:paraId="09330853" w14:textId="77777777" w:rsidR="00C65BEE" w:rsidRPr="00C65BEE" w:rsidRDefault="00C65BEE" w:rsidP="00C65BEE">
      <w:pPr>
        <w:pageBreakBefore/>
        <w:spacing w:after="0" w:line="240" w:lineRule="auto"/>
        <w:jc w:val="right"/>
        <w:rPr>
          <w:rFonts w:ascii="Times New Roman" w:eastAsia="Calibri" w:hAnsi="Times New Roman" w:cs="Times New Roman"/>
          <w:sz w:val="24"/>
          <w:szCs w:val="24"/>
        </w:rPr>
      </w:pPr>
      <w:r w:rsidRPr="00C65BEE">
        <w:rPr>
          <w:rFonts w:ascii="Times New Roman" w:eastAsia="Calibri" w:hAnsi="Times New Roman" w:cs="Times New Roman"/>
          <w:sz w:val="24"/>
          <w:szCs w:val="24"/>
        </w:rPr>
        <w:lastRenderedPageBreak/>
        <w:t xml:space="preserve">Додаток 1 </w:t>
      </w:r>
    </w:p>
    <w:p w14:paraId="05D31692" w14:textId="77777777" w:rsidR="00C65BEE" w:rsidRPr="00C65BEE" w:rsidRDefault="00C65BEE" w:rsidP="00C65BEE">
      <w:pPr>
        <w:spacing w:after="0" w:line="240" w:lineRule="auto"/>
        <w:jc w:val="right"/>
        <w:rPr>
          <w:rFonts w:ascii="Times New Roman" w:eastAsia="Calibri" w:hAnsi="Times New Roman" w:cs="Times New Roman"/>
          <w:sz w:val="24"/>
          <w:szCs w:val="24"/>
        </w:rPr>
      </w:pPr>
      <w:r w:rsidRPr="00C65BEE">
        <w:rPr>
          <w:rFonts w:ascii="Times New Roman" w:eastAsia="Calibri" w:hAnsi="Times New Roman" w:cs="Times New Roman"/>
          <w:sz w:val="24"/>
          <w:szCs w:val="24"/>
        </w:rPr>
        <w:t>до Договору № ____________</w:t>
      </w:r>
    </w:p>
    <w:p w14:paraId="0E159E48" w14:textId="2BB2CC61" w:rsidR="00C65BEE" w:rsidRPr="00C65BEE" w:rsidRDefault="00C65BEE" w:rsidP="00C65BEE">
      <w:pPr>
        <w:spacing w:after="0" w:line="240" w:lineRule="auto"/>
        <w:jc w:val="right"/>
        <w:rPr>
          <w:rFonts w:ascii="Times New Roman" w:eastAsia="Calibri" w:hAnsi="Times New Roman" w:cs="Times New Roman"/>
          <w:sz w:val="24"/>
          <w:szCs w:val="24"/>
        </w:rPr>
      </w:pPr>
      <w:r w:rsidRPr="00C65BEE">
        <w:rPr>
          <w:rFonts w:ascii="Times New Roman" w:eastAsia="Calibri" w:hAnsi="Times New Roman" w:cs="Times New Roman"/>
          <w:sz w:val="24"/>
          <w:szCs w:val="24"/>
        </w:rPr>
        <w:t>від _____._______.</w:t>
      </w:r>
      <w:r w:rsidR="003A6488">
        <w:rPr>
          <w:rFonts w:ascii="Times New Roman" w:eastAsia="Calibri" w:hAnsi="Times New Roman" w:cs="Times New Roman"/>
          <w:sz w:val="24"/>
          <w:szCs w:val="24"/>
        </w:rPr>
        <w:t>2022</w:t>
      </w:r>
    </w:p>
    <w:p w14:paraId="6E65EF51" w14:textId="77777777" w:rsidR="00C65BEE" w:rsidRPr="00C65BEE" w:rsidRDefault="00C65BEE" w:rsidP="00C65BEE">
      <w:pPr>
        <w:spacing w:after="0" w:line="240" w:lineRule="auto"/>
        <w:jc w:val="center"/>
        <w:rPr>
          <w:rFonts w:ascii="Times New Roman" w:eastAsia="Calibri" w:hAnsi="Times New Roman" w:cs="Times New Roman"/>
          <w:b/>
          <w:sz w:val="24"/>
          <w:szCs w:val="24"/>
        </w:rPr>
      </w:pPr>
    </w:p>
    <w:p w14:paraId="579AFB59" w14:textId="77777777" w:rsidR="00C65BEE" w:rsidRPr="00C65BEE" w:rsidRDefault="00C65BEE" w:rsidP="00C65BEE">
      <w:pPr>
        <w:spacing w:after="0" w:line="240" w:lineRule="auto"/>
        <w:jc w:val="center"/>
        <w:rPr>
          <w:rFonts w:ascii="Times New Roman" w:eastAsia="Calibri" w:hAnsi="Times New Roman" w:cs="Times New Roman"/>
          <w:b/>
          <w:sz w:val="24"/>
          <w:szCs w:val="24"/>
        </w:rPr>
      </w:pPr>
    </w:p>
    <w:p w14:paraId="6FA96829" w14:textId="77777777" w:rsidR="00C65BEE" w:rsidRPr="00C65BEE" w:rsidRDefault="00C65BEE" w:rsidP="00C65BEE">
      <w:pPr>
        <w:spacing w:after="0" w:line="240" w:lineRule="auto"/>
        <w:jc w:val="center"/>
        <w:rPr>
          <w:rFonts w:ascii="Times New Roman" w:eastAsia="Calibri" w:hAnsi="Times New Roman" w:cs="Times New Roman"/>
          <w:b/>
          <w:sz w:val="24"/>
          <w:szCs w:val="24"/>
        </w:rPr>
      </w:pPr>
      <w:r w:rsidRPr="00C65BEE">
        <w:rPr>
          <w:rFonts w:ascii="Times New Roman" w:eastAsia="Calibri" w:hAnsi="Times New Roman" w:cs="Times New Roman"/>
          <w:b/>
          <w:sz w:val="24"/>
          <w:szCs w:val="24"/>
        </w:rPr>
        <w:t xml:space="preserve">СПЕЦИФІКАЦІЯ </w:t>
      </w:r>
    </w:p>
    <w:p w14:paraId="510DDD23" w14:textId="77777777" w:rsidR="00C65BEE" w:rsidRPr="00C65BEE" w:rsidRDefault="00C65BEE" w:rsidP="00C65BEE">
      <w:pPr>
        <w:keepNext/>
        <w:keepLines/>
        <w:spacing w:before="200" w:after="0" w:line="240" w:lineRule="auto"/>
        <w:jc w:val="center"/>
        <w:outlineLvl w:val="4"/>
        <w:rPr>
          <w:rFonts w:ascii="Times New Roman" w:eastAsia="Times New Roman" w:hAnsi="Times New Roman" w:cs="Times New Roman"/>
          <w:sz w:val="24"/>
          <w:szCs w:val="24"/>
        </w:rPr>
      </w:pPr>
    </w:p>
    <w:tbl>
      <w:tblPr>
        <w:tblW w:w="9525" w:type="dxa"/>
        <w:jc w:val="center"/>
        <w:tblLayout w:type="fixed"/>
        <w:tblLook w:val="04A0" w:firstRow="1" w:lastRow="0" w:firstColumn="1" w:lastColumn="0" w:noHBand="0" w:noVBand="1"/>
      </w:tblPr>
      <w:tblGrid>
        <w:gridCol w:w="502"/>
        <w:gridCol w:w="3554"/>
        <w:gridCol w:w="850"/>
        <w:gridCol w:w="1559"/>
        <w:gridCol w:w="1560"/>
        <w:gridCol w:w="1500"/>
      </w:tblGrid>
      <w:tr w:rsidR="00C65BEE" w:rsidRPr="00C65BEE" w14:paraId="14F7400C" w14:textId="77777777" w:rsidTr="00C021CC">
        <w:trPr>
          <w:trHeight w:val="702"/>
          <w:jc w:val="center"/>
        </w:trPr>
        <w:tc>
          <w:tcPr>
            <w:tcW w:w="501" w:type="dxa"/>
            <w:tcBorders>
              <w:top w:val="single" w:sz="4" w:space="0" w:color="auto"/>
              <w:left w:val="single" w:sz="4" w:space="0" w:color="auto"/>
              <w:bottom w:val="single" w:sz="4" w:space="0" w:color="auto"/>
              <w:right w:val="single" w:sz="4" w:space="0" w:color="auto"/>
            </w:tcBorders>
            <w:vAlign w:val="center"/>
            <w:hideMark/>
          </w:tcPr>
          <w:p w14:paraId="1BE96574"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 п/п</w:t>
            </w:r>
          </w:p>
        </w:tc>
        <w:tc>
          <w:tcPr>
            <w:tcW w:w="3554" w:type="dxa"/>
            <w:tcBorders>
              <w:top w:val="single" w:sz="4" w:space="0" w:color="auto"/>
              <w:left w:val="nil"/>
              <w:bottom w:val="single" w:sz="4" w:space="0" w:color="auto"/>
              <w:right w:val="single" w:sz="4" w:space="0" w:color="auto"/>
            </w:tcBorders>
            <w:vAlign w:val="center"/>
            <w:hideMark/>
          </w:tcPr>
          <w:p w14:paraId="63E5CF88"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Найменування продукції</w:t>
            </w:r>
          </w:p>
        </w:tc>
        <w:tc>
          <w:tcPr>
            <w:tcW w:w="850" w:type="dxa"/>
            <w:tcBorders>
              <w:top w:val="single" w:sz="4" w:space="0" w:color="auto"/>
              <w:left w:val="nil"/>
              <w:bottom w:val="single" w:sz="4" w:space="0" w:color="auto"/>
              <w:right w:val="single" w:sz="4" w:space="0" w:color="auto"/>
            </w:tcBorders>
            <w:vAlign w:val="center"/>
            <w:hideMark/>
          </w:tcPr>
          <w:p w14:paraId="02577DAF"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proofErr w:type="spellStart"/>
            <w:r w:rsidRPr="00C65BEE">
              <w:rPr>
                <w:rFonts w:ascii="Times New Roman" w:eastAsia="Calibri" w:hAnsi="Times New Roman" w:cs="Times New Roman"/>
                <w:sz w:val="24"/>
                <w:szCs w:val="24"/>
                <w:lang w:eastAsia="ru-RU"/>
              </w:rPr>
              <w:t>Кільк</w:t>
            </w:r>
            <w:proofErr w:type="spellEnd"/>
            <w:r w:rsidRPr="00C65BEE">
              <w:rPr>
                <w:rFonts w:ascii="Times New Roman" w:eastAsia="Calibri" w:hAnsi="Times New Roman" w:cs="Times New Roman"/>
                <w:sz w:val="24"/>
                <w:szCs w:val="24"/>
                <w:lang w:eastAsia="ru-RU"/>
              </w:rPr>
              <w:t>.</w:t>
            </w:r>
          </w:p>
          <w:p w14:paraId="717D5DEA"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шт.</w:t>
            </w:r>
          </w:p>
        </w:tc>
        <w:tc>
          <w:tcPr>
            <w:tcW w:w="1559" w:type="dxa"/>
            <w:tcBorders>
              <w:top w:val="single" w:sz="4" w:space="0" w:color="auto"/>
              <w:left w:val="nil"/>
              <w:bottom w:val="single" w:sz="4" w:space="0" w:color="auto"/>
              <w:right w:val="single" w:sz="4" w:space="0" w:color="auto"/>
            </w:tcBorders>
            <w:vAlign w:val="center"/>
            <w:hideMark/>
          </w:tcPr>
          <w:p w14:paraId="7188D4D1"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Ціна (грн.)</w:t>
            </w:r>
          </w:p>
          <w:p w14:paraId="29593B9B"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 xml:space="preserve"> за один.,</w:t>
            </w:r>
          </w:p>
          <w:p w14:paraId="5F506F84"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 xml:space="preserve"> без ПДВ</w:t>
            </w:r>
          </w:p>
        </w:tc>
        <w:tc>
          <w:tcPr>
            <w:tcW w:w="1560" w:type="dxa"/>
            <w:tcBorders>
              <w:top w:val="single" w:sz="4" w:space="0" w:color="auto"/>
              <w:left w:val="nil"/>
              <w:bottom w:val="single" w:sz="4" w:space="0" w:color="auto"/>
              <w:right w:val="single" w:sz="4" w:space="0" w:color="auto"/>
            </w:tcBorders>
            <w:vAlign w:val="center"/>
            <w:hideMark/>
          </w:tcPr>
          <w:p w14:paraId="2BD2FC5D"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 xml:space="preserve">ПДВ 20% </w:t>
            </w:r>
          </w:p>
        </w:tc>
        <w:tc>
          <w:tcPr>
            <w:tcW w:w="1500" w:type="dxa"/>
            <w:tcBorders>
              <w:top w:val="single" w:sz="4" w:space="0" w:color="auto"/>
              <w:left w:val="nil"/>
              <w:bottom w:val="single" w:sz="4" w:space="0" w:color="auto"/>
              <w:right w:val="single" w:sz="4" w:space="0" w:color="auto"/>
            </w:tcBorders>
            <w:vAlign w:val="center"/>
            <w:hideMark/>
          </w:tcPr>
          <w:p w14:paraId="5828345B"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Сума, грн.,</w:t>
            </w:r>
          </w:p>
          <w:p w14:paraId="196D6638"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з ПДВ</w:t>
            </w:r>
          </w:p>
        </w:tc>
      </w:tr>
      <w:tr w:rsidR="00C65BEE" w:rsidRPr="00C65BEE" w14:paraId="07F15817" w14:textId="77777777" w:rsidTr="00C021CC">
        <w:trPr>
          <w:trHeight w:val="270"/>
          <w:jc w:val="center"/>
        </w:trPr>
        <w:tc>
          <w:tcPr>
            <w:tcW w:w="501" w:type="dxa"/>
            <w:tcBorders>
              <w:top w:val="nil"/>
              <w:left w:val="single" w:sz="4" w:space="0" w:color="auto"/>
              <w:bottom w:val="single" w:sz="4" w:space="0" w:color="auto"/>
              <w:right w:val="single" w:sz="4" w:space="0" w:color="auto"/>
            </w:tcBorders>
            <w:vAlign w:val="center"/>
            <w:hideMark/>
          </w:tcPr>
          <w:p w14:paraId="6C60CDB2" w14:textId="77777777" w:rsidR="00C65BEE" w:rsidRPr="00C65BEE" w:rsidRDefault="00C65BEE" w:rsidP="00C65BEE">
            <w:pPr>
              <w:spacing w:after="0" w:line="240" w:lineRule="auto"/>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1</w:t>
            </w:r>
          </w:p>
        </w:tc>
        <w:tc>
          <w:tcPr>
            <w:tcW w:w="3554" w:type="dxa"/>
            <w:tcBorders>
              <w:top w:val="nil"/>
              <w:left w:val="nil"/>
              <w:bottom w:val="single" w:sz="8" w:space="0" w:color="auto"/>
              <w:right w:val="single" w:sz="8" w:space="0" w:color="auto"/>
            </w:tcBorders>
            <w:vAlign w:val="center"/>
          </w:tcPr>
          <w:p w14:paraId="58C00E7D" w14:textId="167B7DFF" w:rsidR="00C65BEE" w:rsidRPr="00C65BEE" w:rsidRDefault="003A6488" w:rsidP="00C65BEE">
            <w:pPr>
              <w:spacing w:after="0" w:line="240" w:lineRule="auto"/>
              <w:rPr>
                <w:rFonts w:ascii="Times New Roman" w:eastAsia="Calibri" w:hAnsi="Times New Roman" w:cs="Times New Roman"/>
                <w:sz w:val="24"/>
                <w:szCs w:val="24"/>
              </w:rPr>
            </w:pPr>
            <w:r w:rsidRPr="003A6488">
              <w:rPr>
                <w:rFonts w:ascii="Times New Roman" w:eastAsia="Calibri" w:hAnsi="Times New Roman" w:cs="Times New Roman"/>
                <w:sz w:val="24"/>
                <w:szCs w:val="24"/>
              </w:rPr>
              <w:t>Джерело іонізуючого випромінювання Кобальт-60</w:t>
            </w:r>
            <w:r w:rsidR="00056A5C">
              <w:rPr>
                <w:rFonts w:ascii="Times New Roman" w:eastAsia="Calibri" w:hAnsi="Times New Roman" w:cs="Times New Roman"/>
                <w:sz w:val="24"/>
                <w:szCs w:val="24"/>
              </w:rPr>
              <w:t xml:space="preserve"> </w:t>
            </w:r>
            <w:r w:rsidR="00056A5C" w:rsidRPr="00056A5C">
              <w:rPr>
                <w:rFonts w:ascii="Times New Roman" w:hAnsi="Times New Roman" w:cs="Times New Roman"/>
                <w:sz w:val="24"/>
                <w:szCs w:val="24"/>
                <w:shd w:val="clear" w:color="auto" w:fill="FFFFFF"/>
              </w:rPr>
              <w:t>до гамма-терапевтичного апарату "АГАТ Р1"</w:t>
            </w:r>
          </w:p>
        </w:tc>
        <w:tc>
          <w:tcPr>
            <w:tcW w:w="850" w:type="dxa"/>
            <w:tcBorders>
              <w:top w:val="nil"/>
              <w:left w:val="nil"/>
              <w:bottom w:val="single" w:sz="8" w:space="0" w:color="auto"/>
              <w:right w:val="single" w:sz="8" w:space="0" w:color="auto"/>
            </w:tcBorders>
            <w:vAlign w:val="center"/>
          </w:tcPr>
          <w:p w14:paraId="5AF8AFBE"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p>
        </w:tc>
        <w:tc>
          <w:tcPr>
            <w:tcW w:w="1559" w:type="dxa"/>
            <w:tcBorders>
              <w:top w:val="nil"/>
              <w:left w:val="nil"/>
              <w:bottom w:val="single" w:sz="8" w:space="0" w:color="auto"/>
              <w:right w:val="single" w:sz="8" w:space="0" w:color="auto"/>
            </w:tcBorders>
            <w:vAlign w:val="center"/>
          </w:tcPr>
          <w:p w14:paraId="117B002A"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p>
        </w:tc>
        <w:tc>
          <w:tcPr>
            <w:tcW w:w="1560" w:type="dxa"/>
            <w:tcBorders>
              <w:top w:val="nil"/>
              <w:left w:val="nil"/>
              <w:bottom w:val="single" w:sz="4" w:space="0" w:color="auto"/>
              <w:right w:val="single" w:sz="4" w:space="0" w:color="auto"/>
            </w:tcBorders>
            <w:noWrap/>
            <w:vAlign w:val="center"/>
          </w:tcPr>
          <w:p w14:paraId="36C21391"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p>
        </w:tc>
        <w:tc>
          <w:tcPr>
            <w:tcW w:w="1500" w:type="dxa"/>
            <w:tcBorders>
              <w:top w:val="nil"/>
              <w:left w:val="nil"/>
              <w:bottom w:val="single" w:sz="4" w:space="0" w:color="auto"/>
              <w:right w:val="single" w:sz="4" w:space="0" w:color="auto"/>
            </w:tcBorders>
            <w:noWrap/>
            <w:vAlign w:val="center"/>
          </w:tcPr>
          <w:p w14:paraId="4E756004" w14:textId="77777777" w:rsidR="00C65BEE" w:rsidRPr="00C65BEE" w:rsidRDefault="00C65BEE" w:rsidP="00C65BEE">
            <w:pPr>
              <w:spacing w:after="0" w:line="240" w:lineRule="auto"/>
              <w:jc w:val="center"/>
              <w:rPr>
                <w:rFonts w:ascii="Times New Roman" w:eastAsia="Calibri" w:hAnsi="Times New Roman" w:cs="Times New Roman"/>
                <w:sz w:val="24"/>
                <w:szCs w:val="24"/>
                <w:lang w:eastAsia="ru-RU"/>
              </w:rPr>
            </w:pPr>
          </w:p>
        </w:tc>
      </w:tr>
      <w:tr w:rsidR="00C65BEE" w:rsidRPr="00C65BEE" w14:paraId="73F2538B" w14:textId="77777777" w:rsidTr="00C021CC">
        <w:trPr>
          <w:trHeight w:val="315"/>
          <w:jc w:val="center"/>
        </w:trPr>
        <w:tc>
          <w:tcPr>
            <w:tcW w:w="501" w:type="dxa"/>
            <w:tcBorders>
              <w:top w:val="nil"/>
              <w:left w:val="single" w:sz="4" w:space="0" w:color="auto"/>
              <w:bottom w:val="single" w:sz="4" w:space="0" w:color="auto"/>
              <w:right w:val="single" w:sz="4" w:space="0" w:color="auto"/>
            </w:tcBorders>
            <w:hideMark/>
          </w:tcPr>
          <w:p w14:paraId="50CD2DA4" w14:textId="77777777" w:rsidR="00C65BEE" w:rsidRPr="00C65BEE" w:rsidRDefault="00C65BEE" w:rsidP="00C65BEE">
            <w:pPr>
              <w:spacing w:after="0" w:line="240" w:lineRule="auto"/>
              <w:rPr>
                <w:rFonts w:ascii="Times New Roman" w:eastAsia="Calibri" w:hAnsi="Times New Roman" w:cs="Times New Roman"/>
                <w:sz w:val="24"/>
                <w:szCs w:val="24"/>
                <w:lang w:eastAsia="ru-RU"/>
              </w:rPr>
            </w:pPr>
            <w:r w:rsidRPr="00C65BEE">
              <w:rPr>
                <w:rFonts w:ascii="Times New Roman" w:eastAsia="Calibri" w:hAnsi="Times New Roman" w:cs="Times New Roman"/>
                <w:sz w:val="24"/>
                <w:szCs w:val="24"/>
                <w:lang w:eastAsia="ru-RU"/>
              </w:rPr>
              <w:t> </w:t>
            </w:r>
          </w:p>
        </w:tc>
        <w:tc>
          <w:tcPr>
            <w:tcW w:w="7523" w:type="dxa"/>
            <w:gridSpan w:val="4"/>
            <w:tcBorders>
              <w:top w:val="single" w:sz="4" w:space="0" w:color="auto"/>
              <w:left w:val="nil"/>
              <w:bottom w:val="single" w:sz="4" w:space="0" w:color="auto"/>
              <w:right w:val="single" w:sz="4" w:space="0" w:color="auto"/>
            </w:tcBorders>
            <w:hideMark/>
          </w:tcPr>
          <w:p w14:paraId="6A5CCAC3" w14:textId="77777777" w:rsidR="00C65BEE" w:rsidRPr="00C65BEE" w:rsidRDefault="00C65BEE" w:rsidP="00C65BEE">
            <w:pPr>
              <w:spacing w:after="0" w:line="240" w:lineRule="auto"/>
              <w:rPr>
                <w:rFonts w:ascii="Times New Roman" w:eastAsia="Calibri" w:hAnsi="Times New Roman" w:cs="Times New Roman"/>
                <w:b/>
                <w:bCs/>
                <w:sz w:val="24"/>
                <w:szCs w:val="24"/>
                <w:lang w:eastAsia="ru-RU"/>
              </w:rPr>
            </w:pPr>
            <w:r w:rsidRPr="00C65BEE">
              <w:rPr>
                <w:rFonts w:ascii="Times New Roman" w:eastAsia="Calibri" w:hAnsi="Times New Roman" w:cs="Times New Roman"/>
                <w:b/>
                <w:bCs/>
                <w:sz w:val="24"/>
                <w:szCs w:val="24"/>
                <w:lang w:eastAsia="ru-RU"/>
              </w:rPr>
              <w:t>Разом:</w:t>
            </w:r>
          </w:p>
        </w:tc>
        <w:tc>
          <w:tcPr>
            <w:tcW w:w="1500" w:type="dxa"/>
            <w:tcBorders>
              <w:top w:val="nil"/>
              <w:left w:val="nil"/>
              <w:bottom w:val="single" w:sz="4" w:space="0" w:color="auto"/>
              <w:right w:val="single" w:sz="4" w:space="0" w:color="auto"/>
            </w:tcBorders>
          </w:tcPr>
          <w:p w14:paraId="04DB810C" w14:textId="77777777" w:rsidR="00C65BEE" w:rsidRPr="00C65BEE" w:rsidRDefault="00C65BEE" w:rsidP="00C65BEE">
            <w:pPr>
              <w:spacing w:after="0" w:line="240" w:lineRule="auto"/>
              <w:jc w:val="center"/>
              <w:rPr>
                <w:rFonts w:ascii="Times New Roman" w:eastAsia="Calibri" w:hAnsi="Times New Roman" w:cs="Times New Roman"/>
                <w:b/>
                <w:bCs/>
                <w:sz w:val="24"/>
                <w:szCs w:val="24"/>
                <w:lang w:eastAsia="ru-RU"/>
              </w:rPr>
            </w:pPr>
          </w:p>
        </w:tc>
      </w:tr>
    </w:tbl>
    <w:p w14:paraId="327BDF74" w14:textId="77777777" w:rsidR="00C65BEE" w:rsidRPr="00C65BEE" w:rsidRDefault="00C65BEE" w:rsidP="00C65BEE">
      <w:pPr>
        <w:tabs>
          <w:tab w:val="left" w:pos="0"/>
        </w:tabs>
        <w:spacing w:after="140" w:line="240" w:lineRule="auto"/>
        <w:rPr>
          <w:rFonts w:ascii="Times New Roman" w:eastAsia="Calibri" w:hAnsi="Times New Roman" w:cs="Times New Roman"/>
          <w:sz w:val="24"/>
          <w:szCs w:val="24"/>
          <w:lang w:val="en-US"/>
        </w:rPr>
      </w:pPr>
    </w:p>
    <w:p w14:paraId="5538249B" w14:textId="77777777" w:rsidR="00C65BEE" w:rsidRPr="00C65BEE" w:rsidRDefault="00C65BEE" w:rsidP="00C65BEE">
      <w:pPr>
        <w:spacing w:after="0" w:line="240" w:lineRule="auto"/>
        <w:ind w:firstLine="426"/>
        <w:jc w:val="both"/>
        <w:rPr>
          <w:rFonts w:ascii="Times New Roman" w:eastAsia="Calibri" w:hAnsi="Times New Roman" w:cs="Times New Roman"/>
          <w:sz w:val="24"/>
          <w:szCs w:val="24"/>
        </w:rPr>
      </w:pPr>
      <w:r w:rsidRPr="00C65BEE">
        <w:rPr>
          <w:rFonts w:ascii="Times New Roman" w:eastAsia="Calibri" w:hAnsi="Times New Roman" w:cs="Times New Roman"/>
          <w:sz w:val="24"/>
          <w:szCs w:val="24"/>
        </w:rPr>
        <w:t xml:space="preserve">Загальна вартість становить: </w:t>
      </w:r>
      <w:r w:rsidRPr="00C65BEE">
        <w:rPr>
          <w:rFonts w:ascii="Times New Roman" w:eastAsia="Calibri" w:hAnsi="Times New Roman" w:cs="Times New Roman"/>
          <w:b/>
          <w:sz w:val="24"/>
          <w:szCs w:val="24"/>
        </w:rPr>
        <w:t xml:space="preserve">……………………,  у </w:t>
      </w:r>
      <w:proofErr w:type="spellStart"/>
      <w:r w:rsidRPr="00C65BEE">
        <w:rPr>
          <w:rFonts w:ascii="Times New Roman" w:eastAsia="Calibri" w:hAnsi="Times New Roman" w:cs="Times New Roman"/>
          <w:b/>
          <w:sz w:val="24"/>
          <w:szCs w:val="24"/>
        </w:rPr>
        <w:t>т.ч</w:t>
      </w:r>
      <w:proofErr w:type="spellEnd"/>
      <w:r w:rsidRPr="00C65BEE">
        <w:rPr>
          <w:rFonts w:ascii="Times New Roman" w:eastAsia="Calibri" w:hAnsi="Times New Roman" w:cs="Times New Roman"/>
          <w:b/>
          <w:sz w:val="24"/>
          <w:szCs w:val="24"/>
        </w:rPr>
        <w:t>. ПДВ –……………….грн.</w:t>
      </w:r>
    </w:p>
    <w:p w14:paraId="65E12260" w14:textId="77777777" w:rsidR="00C65BEE" w:rsidRPr="00C65BEE" w:rsidRDefault="00C65BEE" w:rsidP="00C65BEE">
      <w:pPr>
        <w:spacing w:after="140" w:line="240" w:lineRule="auto"/>
        <w:ind w:firstLine="426"/>
        <w:jc w:val="both"/>
        <w:rPr>
          <w:rFonts w:ascii="Times New Roman" w:eastAsia="Calibri" w:hAnsi="Times New Roman" w:cs="Times New Roman"/>
          <w:b/>
          <w:sz w:val="24"/>
          <w:szCs w:val="24"/>
        </w:rPr>
      </w:pPr>
    </w:p>
    <w:tbl>
      <w:tblPr>
        <w:tblW w:w="10090" w:type="dxa"/>
        <w:tblInd w:w="-25" w:type="dxa"/>
        <w:tblLook w:val="01E0" w:firstRow="1" w:lastRow="1" w:firstColumn="1" w:lastColumn="1" w:noHBand="0" w:noVBand="0"/>
      </w:tblPr>
      <w:tblGrid>
        <w:gridCol w:w="4845"/>
        <w:gridCol w:w="5245"/>
      </w:tblGrid>
      <w:tr w:rsidR="00C65BEE" w:rsidRPr="00C65BEE" w14:paraId="15370EF4" w14:textId="77777777" w:rsidTr="00C021CC">
        <w:trPr>
          <w:trHeight w:val="5245"/>
        </w:trPr>
        <w:tc>
          <w:tcPr>
            <w:tcW w:w="4845" w:type="dxa"/>
          </w:tcPr>
          <w:p w14:paraId="08F0B570" w14:textId="77777777" w:rsidR="00C65BEE" w:rsidRPr="00C65BEE" w:rsidRDefault="00C65BEE" w:rsidP="00C65BEE">
            <w:pPr>
              <w:suppressAutoHyphens/>
              <w:spacing w:after="0" w:line="240" w:lineRule="auto"/>
              <w:ind w:right="-142"/>
              <w:rPr>
                <w:rFonts w:ascii="Times New Roman" w:eastAsia="Times New Roman" w:hAnsi="Times New Roman" w:cs="Times New Roman"/>
                <w:b/>
                <w:sz w:val="24"/>
                <w:szCs w:val="24"/>
                <w:lang w:eastAsia="uk-UA"/>
              </w:rPr>
            </w:pPr>
            <w:r w:rsidRPr="00C65BEE">
              <w:rPr>
                <w:rFonts w:ascii="Times New Roman" w:eastAsia="Times New Roman" w:hAnsi="Times New Roman" w:cs="Times New Roman"/>
                <w:b/>
                <w:sz w:val="24"/>
                <w:szCs w:val="24"/>
                <w:lang w:eastAsia="uk-UA"/>
              </w:rPr>
              <w:t>ЗАМОВНИК:</w:t>
            </w:r>
          </w:p>
          <w:p w14:paraId="156D4722" w14:textId="77777777" w:rsidR="00C65BEE" w:rsidRPr="00C65BEE" w:rsidRDefault="00C65BEE" w:rsidP="00C65BEE">
            <w:pPr>
              <w:suppressAutoHyphens/>
              <w:spacing w:after="0" w:line="240" w:lineRule="auto"/>
              <w:ind w:right="-142"/>
              <w:rPr>
                <w:rFonts w:ascii="Times New Roman" w:eastAsia="Times New Roman" w:hAnsi="Times New Roman" w:cs="Times New Roman"/>
                <w:bCs/>
                <w:sz w:val="24"/>
                <w:szCs w:val="24"/>
                <w:lang w:eastAsia="uk-UA"/>
              </w:rPr>
            </w:pPr>
          </w:p>
          <w:p w14:paraId="1C4E94BB" w14:textId="77777777" w:rsidR="00C65BEE" w:rsidRPr="00C65BEE" w:rsidRDefault="00C65BEE" w:rsidP="00C65BEE">
            <w:pPr>
              <w:suppressAutoHyphens/>
              <w:spacing w:after="0" w:line="240" w:lineRule="auto"/>
              <w:ind w:right="-142"/>
              <w:rPr>
                <w:rFonts w:ascii="Times New Roman" w:eastAsia="Times New Roman" w:hAnsi="Times New Roman" w:cs="Times New Roman"/>
                <w:sz w:val="24"/>
                <w:szCs w:val="24"/>
                <w:lang w:eastAsia="uk-UA"/>
              </w:rPr>
            </w:pPr>
          </w:p>
        </w:tc>
        <w:tc>
          <w:tcPr>
            <w:tcW w:w="5245" w:type="dxa"/>
          </w:tcPr>
          <w:p w14:paraId="0DAC9850" w14:textId="77777777" w:rsidR="00C65BEE" w:rsidRPr="00C65BEE" w:rsidRDefault="00C65BEE" w:rsidP="00C65BEE">
            <w:pPr>
              <w:suppressAutoHyphens/>
              <w:spacing w:after="0" w:line="240" w:lineRule="auto"/>
              <w:ind w:right="-142"/>
              <w:rPr>
                <w:rFonts w:ascii="Times New Roman" w:eastAsia="Times New Roman" w:hAnsi="Times New Roman" w:cs="Times New Roman"/>
                <w:b/>
                <w:sz w:val="24"/>
                <w:szCs w:val="24"/>
                <w:lang w:eastAsia="zh-CN"/>
              </w:rPr>
            </w:pPr>
            <w:r w:rsidRPr="00C65BEE">
              <w:rPr>
                <w:rFonts w:ascii="Times New Roman" w:eastAsia="Times New Roman" w:hAnsi="Times New Roman" w:cs="Times New Roman"/>
                <w:b/>
                <w:sz w:val="24"/>
                <w:szCs w:val="24"/>
                <w:lang w:eastAsia="zh-CN"/>
              </w:rPr>
              <w:t>ПОСТАЧАЛЬНИК</w:t>
            </w:r>
          </w:p>
          <w:p w14:paraId="315BE864" w14:textId="77777777" w:rsidR="00C65BEE" w:rsidRPr="00C65BEE" w:rsidRDefault="00C65BEE" w:rsidP="00C65BEE">
            <w:pPr>
              <w:suppressAutoHyphens/>
              <w:spacing w:after="0" w:line="240" w:lineRule="auto"/>
              <w:ind w:right="-142"/>
              <w:rPr>
                <w:rFonts w:ascii="Times New Roman" w:eastAsia="Times New Roman" w:hAnsi="Times New Roman" w:cs="Times New Roman"/>
                <w:b/>
                <w:sz w:val="24"/>
                <w:szCs w:val="24"/>
                <w:lang w:eastAsia="zh-CN"/>
              </w:rPr>
            </w:pPr>
          </w:p>
          <w:p w14:paraId="2DEF0811" w14:textId="77777777" w:rsidR="00C65BEE" w:rsidRPr="00C65BEE" w:rsidRDefault="00C65BEE" w:rsidP="00C65BEE">
            <w:pPr>
              <w:suppressAutoHyphens/>
              <w:spacing w:after="0" w:line="240" w:lineRule="auto"/>
              <w:rPr>
                <w:rFonts w:ascii="Times New Roman" w:eastAsia="Times New Roman" w:hAnsi="Times New Roman" w:cs="Times New Roman"/>
                <w:bCs/>
                <w:sz w:val="24"/>
                <w:szCs w:val="24"/>
                <w:lang w:eastAsia="uk-UA"/>
              </w:rPr>
            </w:pPr>
          </w:p>
          <w:p w14:paraId="46152F72" w14:textId="77777777" w:rsidR="00C65BEE" w:rsidRPr="00C65BEE" w:rsidRDefault="00C65BEE" w:rsidP="00C65BEE">
            <w:pPr>
              <w:suppressAutoHyphens/>
              <w:spacing w:after="0" w:line="240" w:lineRule="auto"/>
              <w:rPr>
                <w:rFonts w:ascii="Times New Roman" w:eastAsia="Times New Roman" w:hAnsi="Times New Roman" w:cs="Times New Roman"/>
                <w:bCs/>
                <w:sz w:val="24"/>
                <w:szCs w:val="24"/>
                <w:lang w:eastAsia="uk-UA"/>
              </w:rPr>
            </w:pPr>
          </w:p>
          <w:p w14:paraId="35C9F5E4" w14:textId="77777777" w:rsidR="00C65BEE" w:rsidRPr="00C65BEE" w:rsidRDefault="00C65BEE" w:rsidP="00C65BEE">
            <w:pPr>
              <w:suppressAutoHyphens/>
              <w:spacing w:after="0" w:line="240" w:lineRule="auto"/>
              <w:rPr>
                <w:rFonts w:ascii="Times New Roman" w:eastAsia="Times New Roman" w:hAnsi="Times New Roman" w:cs="Times New Roman"/>
                <w:bCs/>
                <w:sz w:val="24"/>
                <w:szCs w:val="24"/>
                <w:lang w:eastAsia="uk-UA"/>
              </w:rPr>
            </w:pPr>
          </w:p>
          <w:p w14:paraId="1FEAFEA0" w14:textId="77777777" w:rsidR="00C65BEE" w:rsidRPr="00C65BEE" w:rsidRDefault="00C65BEE" w:rsidP="00C65BEE">
            <w:pPr>
              <w:suppressAutoHyphens/>
              <w:spacing w:after="0" w:line="240" w:lineRule="auto"/>
              <w:rPr>
                <w:rFonts w:ascii="Times New Roman" w:eastAsia="Times New Roman" w:hAnsi="Times New Roman" w:cs="Times New Roman"/>
                <w:sz w:val="24"/>
                <w:szCs w:val="24"/>
                <w:lang w:eastAsia="uk-UA"/>
              </w:rPr>
            </w:pPr>
          </w:p>
        </w:tc>
      </w:tr>
    </w:tbl>
    <w:p w14:paraId="7C455D69" w14:textId="77777777" w:rsidR="00C65BEE" w:rsidRPr="00C65BEE" w:rsidRDefault="00C65BEE" w:rsidP="00C65BEE">
      <w:pPr>
        <w:spacing w:after="0" w:line="240" w:lineRule="auto"/>
        <w:rPr>
          <w:rFonts w:ascii="Times New Roman" w:eastAsia="Calibri" w:hAnsi="Times New Roman" w:cs="Times New Roman"/>
          <w:sz w:val="24"/>
          <w:szCs w:val="24"/>
        </w:rPr>
      </w:pPr>
    </w:p>
    <w:p w14:paraId="0C1D7CE2" w14:textId="77777777" w:rsidR="00C65BEE" w:rsidRPr="00C65BEE" w:rsidRDefault="00C65BEE" w:rsidP="00C65BEE">
      <w:pPr>
        <w:spacing w:after="0" w:line="240" w:lineRule="auto"/>
        <w:rPr>
          <w:rFonts w:ascii="Times New Roman" w:eastAsia="Calibri" w:hAnsi="Times New Roman" w:cs="Times New Roman"/>
          <w:sz w:val="24"/>
          <w:szCs w:val="24"/>
        </w:rPr>
      </w:pPr>
    </w:p>
    <w:p w14:paraId="23580C55" w14:textId="77777777" w:rsidR="00C65BEE" w:rsidRPr="00C65BEE" w:rsidRDefault="00C65BEE" w:rsidP="00C65BEE">
      <w:pPr>
        <w:spacing w:line="240" w:lineRule="auto"/>
        <w:rPr>
          <w:rFonts w:ascii="Times New Roman" w:hAnsi="Times New Roman" w:cs="Times New Roman"/>
          <w:sz w:val="24"/>
          <w:szCs w:val="24"/>
        </w:rPr>
      </w:pPr>
    </w:p>
    <w:sectPr w:rsidR="00C65BEE" w:rsidRPr="00C65B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59"/>
    <w:rsid w:val="00047493"/>
    <w:rsid w:val="00056A5C"/>
    <w:rsid w:val="003856FD"/>
    <w:rsid w:val="003A6488"/>
    <w:rsid w:val="003C5820"/>
    <w:rsid w:val="006F3EED"/>
    <w:rsid w:val="00877059"/>
    <w:rsid w:val="00997545"/>
    <w:rsid w:val="00C65BEE"/>
    <w:rsid w:val="00D61FFD"/>
    <w:rsid w:val="00D801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8E0D"/>
  <w15:chartTrackingRefBased/>
  <w15:docId w15:val="{A30A2B45-507F-487D-8D8C-91C63933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EED"/>
    <w:pPr>
      <w:spacing w:after="200" w:line="276" w:lineRule="auto"/>
      <w:ind w:left="720"/>
      <w:contextualSpacing/>
    </w:pPr>
  </w:style>
  <w:style w:type="paragraph" w:customStyle="1" w:styleId="rvps2">
    <w:name w:val="rvps2"/>
    <w:basedOn w:val="a"/>
    <w:rsid w:val="006F3E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9239</Words>
  <Characters>5267</Characters>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2022-10-11T11:57:00Z</dcterms:created>
  <dcterms:modified xsi:type="dcterms:W3CDTF">2022-10-31T13:40:00Z</dcterms:modified>
</cp:coreProperties>
</file>