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  <w:r>
        <w:rPr>
          <w:b/>
          <w:color w:val="222222"/>
        </w:rPr>
        <w:t>ДОГОВІР</w:t>
      </w: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sz w:val="18"/>
          <w:szCs w:val="18"/>
        </w:rPr>
      </w:pPr>
    </w:p>
    <w:p w:rsidR="00A731FF" w:rsidRDefault="00EE1F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</w:rPr>
      </w:pPr>
      <w:r>
        <w:rPr>
          <w:color w:val="222222"/>
        </w:rPr>
        <w:t>м. Кривий Ріг</w:t>
      </w:r>
      <w:r>
        <w:rPr>
          <w:color w:val="222222"/>
        </w:rPr>
        <w:tab/>
        <w:t xml:space="preserve">       «___»_________ 202</w:t>
      </w:r>
      <w:r w:rsidR="00FC719A">
        <w:rPr>
          <w:color w:val="222222"/>
        </w:rPr>
        <w:t>4</w:t>
      </w:r>
      <w:r>
        <w:rPr>
          <w:color w:val="222222"/>
        </w:rPr>
        <w:t xml:space="preserve"> р.</w:t>
      </w:r>
    </w:p>
    <w:p w:rsidR="00A731FF" w:rsidRDefault="00A731FF">
      <w:pPr>
        <w:ind w:left="1" w:hanging="3"/>
        <w:jc w:val="both"/>
        <w:rPr>
          <w:b/>
          <w:color w:val="222222"/>
          <w:sz w:val="32"/>
          <w:szCs w:val="32"/>
        </w:rPr>
      </w:pPr>
    </w:p>
    <w:p w:rsidR="00A731FF" w:rsidRDefault="00EE1F9C">
      <w:pPr>
        <w:spacing w:after="120"/>
        <w:ind w:left="0" w:hanging="2"/>
        <w:jc w:val="both"/>
        <w:rPr>
          <w:color w:val="222222"/>
        </w:rPr>
      </w:pPr>
      <w:r>
        <w:rPr>
          <w:b/>
          <w:color w:val="222222"/>
        </w:rPr>
        <w:t>Виконавчий комітет Криворізької міської ради</w:t>
      </w:r>
      <w:r w:rsidR="006E1B5C">
        <w:rPr>
          <w:color w:val="222222"/>
        </w:rPr>
        <w:t xml:space="preserve"> (</w:t>
      </w:r>
      <w:r>
        <w:rPr>
          <w:color w:val="222222"/>
        </w:rPr>
        <w:t xml:space="preserve">надалі - </w:t>
      </w:r>
      <w:r>
        <w:rPr>
          <w:b/>
          <w:color w:val="222222"/>
        </w:rPr>
        <w:t>Замовник</w:t>
      </w:r>
      <w:r w:rsidR="006E1B5C">
        <w:rPr>
          <w:color w:val="222222"/>
        </w:rPr>
        <w:t>), в особі</w:t>
      </w:r>
      <w:r>
        <w:rPr>
          <w:color w:val="222222"/>
        </w:rPr>
        <w:t xml:space="preserve"> </w:t>
      </w:r>
      <w:r w:rsidR="006E1B5C" w:rsidRPr="006E1B5C">
        <w:rPr>
          <w:color w:val="222222"/>
        </w:rPr>
        <w:t xml:space="preserve">керуючої справами виконкому </w:t>
      </w:r>
      <w:proofErr w:type="spellStart"/>
      <w:r w:rsidR="006E1B5C" w:rsidRPr="006E1B5C">
        <w:rPr>
          <w:color w:val="222222"/>
        </w:rPr>
        <w:t>Шовгелі</w:t>
      </w:r>
      <w:proofErr w:type="spellEnd"/>
      <w:r w:rsidR="006E1B5C" w:rsidRPr="006E1B5C">
        <w:rPr>
          <w:color w:val="222222"/>
        </w:rPr>
        <w:t xml:space="preserve"> Олени Миколаївни</w:t>
      </w:r>
      <w:r>
        <w:rPr>
          <w:color w:val="222222"/>
        </w:rPr>
        <w:t xml:space="preserve">, </w:t>
      </w:r>
      <w:r w:rsidR="006E1B5C">
        <w:rPr>
          <w:color w:val="222222"/>
        </w:rPr>
        <w:t>яка</w:t>
      </w:r>
      <w:r>
        <w:rPr>
          <w:color w:val="222222"/>
        </w:rPr>
        <w:t xml:space="preserve">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 w:rsidR="00F47B83">
        <w:t>___________________________________</w:t>
      </w:r>
      <w:r>
        <w:rPr>
          <w:color w:val="222222"/>
        </w:rPr>
        <w:t>,</w:t>
      </w:r>
      <w:r w:rsidR="006E1B5C">
        <w:rPr>
          <w:color w:val="222222"/>
        </w:rPr>
        <w:t xml:space="preserve"> (</w:t>
      </w:r>
      <w:r>
        <w:rPr>
          <w:color w:val="222222"/>
        </w:rPr>
        <w:t xml:space="preserve">надалі – </w:t>
      </w:r>
      <w:r w:rsidR="00E36189" w:rsidRPr="00E36189">
        <w:rPr>
          <w:b/>
          <w:color w:val="222222"/>
        </w:rPr>
        <w:t>Постачальник</w:t>
      </w:r>
      <w:r>
        <w:rPr>
          <w:color w:val="222222"/>
        </w:rPr>
        <w:t xml:space="preserve">) в особі </w:t>
      </w:r>
      <w:r w:rsidR="00F47B83">
        <w:rPr>
          <w:color w:val="222222"/>
        </w:rPr>
        <w:t>____________________________________</w:t>
      </w:r>
      <w:r>
        <w:rPr>
          <w:color w:val="222222"/>
        </w:rPr>
        <w:t xml:space="preserve">, </w:t>
      </w:r>
      <w:r w:rsidR="006E1B5C">
        <w:rPr>
          <w:color w:val="222222"/>
        </w:rPr>
        <w:t>який</w:t>
      </w:r>
      <w:r>
        <w:rPr>
          <w:color w:val="222222"/>
        </w:rPr>
        <w:t xml:space="preserve"> діє на підставі </w:t>
      </w:r>
      <w:r w:rsidR="006E1B5C">
        <w:rPr>
          <w:color w:val="222222"/>
        </w:rPr>
        <w:t xml:space="preserve">Статуту, з другої сторони, які </w:t>
      </w:r>
      <w:r>
        <w:rPr>
          <w:color w:val="222222"/>
        </w:rPr>
        <w:t>надалі спільно іменуватимуться «</w:t>
      </w:r>
      <w:r>
        <w:rPr>
          <w:b/>
          <w:color w:val="222222"/>
        </w:rPr>
        <w:t>Сторони</w:t>
      </w:r>
      <w:r>
        <w:rPr>
          <w:color w:val="222222"/>
        </w:rPr>
        <w:t>», а кожен окремо – «</w:t>
      </w:r>
      <w:r>
        <w:rPr>
          <w:b/>
          <w:color w:val="222222"/>
        </w:rPr>
        <w:t>Сторона</w:t>
      </w:r>
      <w:r w:rsidR="006E1B5C">
        <w:rPr>
          <w:color w:val="222222"/>
        </w:rPr>
        <w:t>», уклали цей Договір (</w:t>
      </w:r>
      <w:r>
        <w:rPr>
          <w:color w:val="222222"/>
        </w:rPr>
        <w:t>надалі – «</w:t>
      </w:r>
      <w:r>
        <w:rPr>
          <w:b/>
          <w:color w:val="222222"/>
        </w:rPr>
        <w:t>Договір</w:t>
      </w:r>
      <w:r>
        <w:rPr>
          <w:color w:val="222222"/>
        </w:rPr>
        <w:t>») про наступне:</w:t>
      </w:r>
    </w:p>
    <w:p w:rsidR="00A731FF" w:rsidRDefault="00EE1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</w:rPr>
      </w:pPr>
      <w:r>
        <w:rPr>
          <w:b/>
        </w:rPr>
        <w:t>ПРЕДМЕТ ДОГОВОРУ</w:t>
      </w:r>
    </w:p>
    <w:p w:rsidR="00A731FF" w:rsidRPr="006D2AD5" w:rsidRDefault="00EE1F9C">
      <w:pPr>
        <w:ind w:left="0" w:right="-7" w:hanging="2"/>
        <w:jc w:val="both"/>
      </w:pPr>
      <w:r w:rsidRPr="006D2AD5">
        <w:t>1.1 Предмет договору:</w:t>
      </w:r>
      <w:r w:rsidR="00AA20EC" w:rsidRPr="006D2AD5">
        <w:rPr>
          <w:lang w:val="ru-RU"/>
        </w:rPr>
        <w:t xml:space="preserve"> </w:t>
      </w:r>
      <w:r w:rsidRPr="006D2AD5">
        <w:t>"</w:t>
      </w:r>
      <w:r w:rsidR="006D2AD5" w:rsidRPr="006D2AD5">
        <w:rPr>
          <w:bCs/>
          <w:lang w:eastAsia="uk-UA"/>
        </w:rPr>
        <w:t>ДК 021:2015: 32420000-3 Мережеве обладнання</w:t>
      </w:r>
      <w:r w:rsidR="00691122" w:rsidRPr="006D2AD5">
        <w:t xml:space="preserve">" </w:t>
      </w:r>
      <w:r w:rsidR="00691122" w:rsidRPr="00691122">
        <w:rPr>
          <w:lang w:val="ru-RU"/>
        </w:rPr>
        <w:t xml:space="preserve"> </w:t>
      </w:r>
      <w:r w:rsidRPr="006D2AD5">
        <w:t>(</w:t>
      </w:r>
      <w:proofErr w:type="spellStart"/>
      <w:r w:rsidR="006D2AD5" w:rsidRPr="006D2AD5">
        <w:rPr>
          <w:lang w:val="ru-RU"/>
        </w:rPr>
        <w:t>роутери</w:t>
      </w:r>
      <w:proofErr w:type="spellEnd"/>
      <w:r w:rsidRPr="006D2AD5">
        <w:t>), надалі - Товар.</w:t>
      </w:r>
    </w:p>
    <w:p w:rsidR="00A731FF" w:rsidRDefault="00EE1F9C">
      <w:pPr>
        <w:ind w:left="0" w:right="-7" w:hanging="2"/>
        <w:jc w:val="both"/>
      </w:pPr>
      <w:r>
        <w:t xml:space="preserve">1.2  У порядку та на умовах, визначених цим договором </w:t>
      </w:r>
      <w:r w:rsidR="00E36189" w:rsidRPr="00E36189">
        <w:rPr>
          <w:b/>
          <w:i/>
          <w:color w:val="222222"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  <w:i/>
        </w:rPr>
        <w:t>Замовника</w:t>
      </w:r>
      <w:r>
        <w:t xml:space="preserve"> Товар відповідно до Специфікації (Додаток №1), а </w:t>
      </w:r>
      <w:r>
        <w:rPr>
          <w:b/>
          <w:i/>
        </w:rPr>
        <w:t>Замовник</w:t>
      </w:r>
      <w:r>
        <w:t xml:space="preserve"> зобов’язується прийняти і оплатити  цей Товар на умовах даного Договору. </w:t>
      </w:r>
    </w:p>
    <w:p w:rsidR="00A731FF" w:rsidRDefault="00EE1F9C">
      <w:pPr>
        <w:ind w:left="0" w:right="-7" w:hanging="2"/>
        <w:jc w:val="both"/>
      </w:pPr>
      <w:r>
        <w:t>1.3 Кількість, асортимент та вартість Товару визначено у Специфікації (Додаток №1), яка є невід'ємною частиною даного Договору.</w:t>
      </w:r>
    </w:p>
    <w:p w:rsidR="00A731FF" w:rsidRDefault="00EE1F9C">
      <w:pPr>
        <w:ind w:left="0" w:hanging="2"/>
        <w:jc w:val="both"/>
      </w:pPr>
      <w:r>
        <w:t>1.4 Обсяги закупівлі Товару можуть бути зменшені шляхом підписання додаткової угоди.</w:t>
      </w:r>
    </w:p>
    <w:p w:rsidR="00A731FF" w:rsidRDefault="00A731FF">
      <w:pPr>
        <w:ind w:left="0" w:right="-7" w:hanging="2"/>
        <w:jc w:val="both"/>
        <w:rPr>
          <w:sz w:val="16"/>
          <w:szCs w:val="16"/>
        </w:rPr>
      </w:pP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</w:pPr>
      <w:r>
        <w:rPr>
          <w:b/>
        </w:rPr>
        <w:t>2. ЯКІСТЬ ТОВАРУ</w:t>
      </w:r>
    </w:p>
    <w:p w:rsidR="00A731FF" w:rsidRDefault="00EE1F9C">
      <w:pPr>
        <w:ind w:left="0" w:hanging="2"/>
        <w:jc w:val="both"/>
      </w:pPr>
      <w:r>
        <w:t xml:space="preserve">2.1 </w:t>
      </w:r>
      <w:r w:rsidR="00E36189" w:rsidRPr="00E36189">
        <w:rPr>
          <w:b/>
          <w:i/>
          <w:color w:val="222222"/>
        </w:rPr>
        <w:t>Постачальник</w:t>
      </w:r>
      <w:r>
        <w:t xml:space="preserve"> повинен передати (поставити) </w:t>
      </w:r>
      <w:r>
        <w:rPr>
          <w:b/>
          <w:i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A731FF" w:rsidRDefault="00EE1F9C">
      <w:pPr>
        <w:ind w:left="0" w:hanging="2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731FF" w:rsidRDefault="00E36189">
      <w:pPr>
        <w:ind w:left="0" w:right="-7" w:hanging="2"/>
        <w:jc w:val="both"/>
      </w:pPr>
      <w:r>
        <w:t>2.3</w:t>
      </w:r>
      <w:r w:rsidRPr="00E36189">
        <w:rPr>
          <w:b/>
          <w:i/>
          <w:color w:val="222222"/>
        </w:rPr>
        <w:t>Постачальник</w:t>
      </w:r>
      <w:r w:rsidR="00EE1F9C"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A731FF" w:rsidRDefault="00EE1F9C">
      <w:pPr>
        <w:ind w:left="0" w:hanging="2"/>
        <w:jc w:val="both"/>
      </w:pPr>
      <w:r>
        <w:t xml:space="preserve">2.4 </w:t>
      </w:r>
      <w:r w:rsidR="00E36189" w:rsidRPr="00E36189">
        <w:rPr>
          <w:b/>
          <w:i/>
          <w:color w:val="222222"/>
        </w:rPr>
        <w:t>Постачальник</w:t>
      </w:r>
      <w:r>
        <w:t xml:space="preserve">  гарантує, що поставлений Товар вільний від жодних прав чи претензій третіх осіб.</w:t>
      </w: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</w:pPr>
      <w:r>
        <w:rPr>
          <w:b/>
        </w:rPr>
        <w:t>3. ЦІНА ДОГОВОРУ</w:t>
      </w: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b/>
        </w:rPr>
      </w:pPr>
      <w:r>
        <w:rPr>
          <w:highlight w:val="white"/>
        </w:rPr>
        <w:t xml:space="preserve">3.1 Ціна договору становить </w:t>
      </w:r>
      <w:r w:rsidR="00F47B83">
        <w:rPr>
          <w:b/>
          <w:highlight w:val="white"/>
          <w:lang w:val="ru-RU"/>
        </w:rPr>
        <w:t>______</w:t>
      </w:r>
      <w:r w:rsidR="003846E5">
        <w:rPr>
          <w:b/>
          <w:highlight w:val="white"/>
        </w:rPr>
        <w:t xml:space="preserve"> грн.</w:t>
      </w:r>
      <w:r w:rsidR="003846E5" w:rsidRPr="003846E5">
        <w:rPr>
          <w:b/>
          <w:highlight w:val="white"/>
          <w:lang w:val="ru-RU"/>
        </w:rPr>
        <w:t xml:space="preserve"> </w:t>
      </w:r>
      <w:r w:rsidR="00F47B83">
        <w:rPr>
          <w:b/>
          <w:highlight w:val="white"/>
          <w:lang w:val="ru-RU"/>
        </w:rPr>
        <w:t>___</w:t>
      </w:r>
      <w:r w:rsidR="003846E5" w:rsidRPr="003846E5">
        <w:rPr>
          <w:b/>
          <w:highlight w:val="white"/>
          <w:lang w:val="ru-RU"/>
        </w:rPr>
        <w:t xml:space="preserve"> </w:t>
      </w:r>
      <w:r w:rsidR="003846E5">
        <w:rPr>
          <w:b/>
          <w:highlight w:val="white"/>
        </w:rPr>
        <w:t>коп., (</w:t>
      </w:r>
      <w:r w:rsidR="00F47B83">
        <w:rPr>
          <w:b/>
          <w:highlight w:val="white"/>
          <w:lang w:val="ru-RU"/>
        </w:rPr>
        <w:t>______________</w:t>
      </w:r>
      <w:r w:rsidR="00303D5C">
        <w:rPr>
          <w:b/>
          <w:highlight w:val="white"/>
        </w:rPr>
        <w:t xml:space="preserve"> гривень </w:t>
      </w:r>
      <w:r w:rsidR="00F47B83">
        <w:rPr>
          <w:b/>
          <w:highlight w:val="white"/>
        </w:rPr>
        <w:t>___</w:t>
      </w:r>
      <w:r w:rsidR="003846E5">
        <w:rPr>
          <w:b/>
          <w:highlight w:val="white"/>
        </w:rPr>
        <w:t xml:space="preserve"> коп.)</w:t>
      </w:r>
      <w:r w:rsidR="00303D5C">
        <w:rPr>
          <w:b/>
          <w:highlight w:val="white"/>
        </w:rPr>
        <w:t>, з</w:t>
      </w:r>
      <w:r w:rsidR="00F47B83">
        <w:rPr>
          <w:b/>
          <w:highlight w:val="white"/>
        </w:rPr>
        <w:t>/без</w:t>
      </w:r>
      <w:r>
        <w:rPr>
          <w:b/>
          <w:highlight w:val="white"/>
        </w:rPr>
        <w:t xml:space="preserve"> ПДВ</w:t>
      </w:r>
      <w:r>
        <w:rPr>
          <w:b/>
        </w:rPr>
        <w:t>.</w:t>
      </w:r>
    </w:p>
    <w:p w:rsidR="00A731FF" w:rsidRDefault="00E36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7" w:hanging="2"/>
        <w:jc w:val="both"/>
        <w:rPr>
          <w:highlight w:val="white"/>
        </w:rPr>
      </w:pPr>
      <w:r>
        <w:rPr>
          <w:highlight w:val="white"/>
        </w:rPr>
        <w:t>3.2 Ціна цього Договору</w:t>
      </w:r>
      <w:r w:rsidR="00EE1F9C">
        <w:rPr>
          <w:highlight w:val="white"/>
        </w:rPr>
        <w:t xml:space="preserve"> може бути зменшена за взаємною згодою Сторін шляхом підписання додаткової угоди.</w:t>
      </w:r>
    </w:p>
    <w:p w:rsidR="00A731FF" w:rsidRDefault="00EE1F9C">
      <w:pPr>
        <w:ind w:left="0"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 ПОРЯДОК ЗДІЙСНЕННЯ ОПЛАТИ</w:t>
      </w:r>
    </w:p>
    <w:p w:rsidR="00A731FF" w:rsidRDefault="00EE1F9C">
      <w:pPr>
        <w:ind w:left="0" w:right="-7" w:hanging="2"/>
        <w:jc w:val="both"/>
      </w:pPr>
      <w:r>
        <w:t xml:space="preserve">4.1 Розрахунки між сторонами за цим Договором здійснюються шляхом переказу </w:t>
      </w:r>
      <w:r>
        <w:rPr>
          <w:b/>
          <w:i/>
        </w:rPr>
        <w:t>Замовником</w:t>
      </w:r>
      <w: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 w:rsidR="00E36189" w:rsidRPr="00E36189">
        <w:rPr>
          <w:b/>
          <w:i/>
          <w:color w:val="222222"/>
        </w:rPr>
        <w:t>Постачальник</w:t>
      </w:r>
      <w:r w:rsidR="00E36189">
        <w:rPr>
          <w:b/>
          <w:i/>
          <w:color w:val="222222"/>
        </w:rPr>
        <w:t>а</w:t>
      </w:r>
      <w:r>
        <w:t>.</w:t>
      </w:r>
    </w:p>
    <w:p w:rsidR="00A731FF" w:rsidRDefault="00EE1F9C">
      <w:pPr>
        <w:ind w:left="0" w:right="-7" w:hanging="2"/>
        <w:jc w:val="both"/>
      </w:pPr>
      <w:r>
        <w:t xml:space="preserve">4.2 Розрахунки здійснюються </w:t>
      </w:r>
      <w:r>
        <w:rPr>
          <w:b/>
          <w:i/>
        </w:rPr>
        <w:t>Замовником</w:t>
      </w:r>
      <w:r>
        <w:t xml:space="preserve"> у безготівковій формі, відповідно до чинного законодавства за реквізитами </w:t>
      </w:r>
      <w:r w:rsidR="00E36189" w:rsidRPr="00E36189">
        <w:rPr>
          <w:b/>
          <w:i/>
          <w:color w:val="222222"/>
        </w:rPr>
        <w:t>Постачальник</w:t>
      </w:r>
      <w:r w:rsidR="00E36189">
        <w:rPr>
          <w:b/>
          <w:i/>
        </w:rPr>
        <w:t xml:space="preserve"> </w:t>
      </w:r>
      <w:r>
        <w:rPr>
          <w:b/>
          <w:i/>
        </w:rPr>
        <w:t>а</w:t>
      </w:r>
      <w:r>
        <w:t>, зазначеними цим договором.</w:t>
      </w:r>
    </w:p>
    <w:p w:rsidR="00A731FF" w:rsidRDefault="00EE1F9C">
      <w:pPr>
        <w:spacing w:after="120"/>
        <w:ind w:left="0" w:hanging="2"/>
        <w:jc w:val="both"/>
      </w:pPr>
      <w:r>
        <w:t xml:space="preserve">4.3 </w:t>
      </w:r>
      <w:r>
        <w:rPr>
          <w:b/>
          <w:i/>
        </w:rPr>
        <w:t>Замовник</w:t>
      </w:r>
      <w:r>
        <w:t xml:space="preserve">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A731FF" w:rsidRDefault="00EE1F9C">
      <w:pPr>
        <w:ind w:left="0" w:hanging="2"/>
        <w:jc w:val="center"/>
      </w:pPr>
      <w:r>
        <w:rPr>
          <w:b/>
        </w:rPr>
        <w:t>5. ПОСТАВКА ТОВАРУ</w:t>
      </w:r>
    </w:p>
    <w:p w:rsidR="00A731FF" w:rsidRDefault="00EE1F9C">
      <w:pPr>
        <w:ind w:left="0" w:right="-7" w:hanging="2"/>
        <w:jc w:val="both"/>
        <w:rPr>
          <w:highlight w:val="white"/>
        </w:rPr>
      </w:pPr>
      <w:r>
        <w:t>5.1 Місце та строки поставки Товару: Дніпропетров</w:t>
      </w:r>
      <w:r w:rsidR="00FD3E50">
        <w:t xml:space="preserve">ська область, м. Кривий Ріг, </w:t>
      </w:r>
      <w:proofErr w:type="spellStart"/>
      <w:r>
        <w:t>пл</w:t>
      </w:r>
      <w:proofErr w:type="spellEnd"/>
      <w:r>
        <w:t xml:space="preserve">. Молодіжна,1,   </w:t>
      </w:r>
      <w:r>
        <w:rPr>
          <w:b/>
        </w:rPr>
        <w:t xml:space="preserve">до </w:t>
      </w:r>
      <w:r w:rsidR="00EF0343">
        <w:rPr>
          <w:b/>
        </w:rPr>
        <w:t>1</w:t>
      </w:r>
      <w:r w:rsidR="006A64EF">
        <w:rPr>
          <w:b/>
        </w:rPr>
        <w:t>5</w:t>
      </w:r>
      <w:r w:rsidRPr="005735E9">
        <w:rPr>
          <w:b/>
        </w:rPr>
        <w:t>.</w:t>
      </w:r>
      <w:r w:rsidR="006E1B5C" w:rsidRPr="005735E9">
        <w:rPr>
          <w:b/>
        </w:rPr>
        <w:t>0</w:t>
      </w:r>
      <w:r w:rsidR="00232EBC">
        <w:rPr>
          <w:b/>
        </w:rPr>
        <w:t>5</w:t>
      </w:r>
      <w:r w:rsidRPr="005735E9">
        <w:rPr>
          <w:b/>
        </w:rPr>
        <w:t>.202</w:t>
      </w:r>
      <w:r w:rsidR="006E1B5C" w:rsidRPr="005735E9">
        <w:rPr>
          <w:b/>
        </w:rPr>
        <w:t>4</w:t>
      </w:r>
      <w:r w:rsidRPr="005735E9">
        <w:rPr>
          <w:b/>
        </w:rPr>
        <w:t>.</w:t>
      </w:r>
    </w:p>
    <w:p w:rsidR="00A731FF" w:rsidRDefault="00EE1F9C">
      <w:pPr>
        <w:ind w:left="0" w:right="-7" w:hanging="2"/>
        <w:jc w:val="both"/>
      </w:pPr>
      <w:r>
        <w:t xml:space="preserve">5.2 Товар повинен бути переданий </w:t>
      </w:r>
      <w:r>
        <w:rPr>
          <w:b/>
          <w:i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A731FF" w:rsidRDefault="00EE1F9C">
      <w:pPr>
        <w:ind w:left="0" w:right="-7" w:hanging="2"/>
        <w:jc w:val="both"/>
      </w:pPr>
      <w:r>
        <w:t>5.3  Вартість па</w:t>
      </w:r>
      <w:r w:rsidR="00FC719A">
        <w:t xml:space="preserve">кування та доставка </w:t>
      </w:r>
      <w:r>
        <w:t xml:space="preserve">входить до вартості Товару. </w:t>
      </w:r>
    </w:p>
    <w:p w:rsidR="00A731FF" w:rsidRDefault="00EE1F9C">
      <w:pPr>
        <w:spacing w:after="120"/>
        <w:ind w:left="0" w:right="-7" w:hanging="2"/>
        <w:jc w:val="both"/>
      </w:pPr>
      <w:r>
        <w:t xml:space="preserve">5.4 Уповноважений представник </w:t>
      </w:r>
      <w:r>
        <w:rPr>
          <w:b/>
          <w:i/>
        </w:rPr>
        <w:t xml:space="preserve">Замовника </w:t>
      </w:r>
      <w:r>
        <w:t>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5735E9" w:rsidRDefault="005735E9">
      <w:pPr>
        <w:spacing w:after="120"/>
        <w:ind w:left="0" w:right="-7" w:hanging="2"/>
        <w:jc w:val="both"/>
      </w:pP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highlight w:val="white"/>
        </w:rPr>
      </w:pPr>
      <w:r>
        <w:rPr>
          <w:b/>
          <w:highlight w:val="white"/>
        </w:rPr>
        <w:lastRenderedPageBreak/>
        <w:t>6.ПРАВА ТА ОБОВ'ЯЗКИ СТОРІН</w:t>
      </w:r>
    </w:p>
    <w:p w:rsidR="00A731FF" w:rsidRDefault="00EE1F9C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b/>
          <w:highlight w:val="white"/>
        </w:rPr>
        <w:t xml:space="preserve"> ЗАМОВНИК зобов’язаний:</w:t>
      </w:r>
    </w:p>
    <w:p w:rsidR="00A731FF" w:rsidRDefault="00EE1F9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0" w:right="-7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Приймати поставлений Товар згідно видаткової накладної.</w:t>
      </w:r>
    </w:p>
    <w:p w:rsidR="00A731FF" w:rsidRDefault="00EE1F9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0" w:right="-7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Своєчасно та в повному обсязі здійснювати оплату за поставлений товар.</w:t>
      </w:r>
    </w:p>
    <w:p w:rsidR="00A731FF" w:rsidRDefault="00EE1F9C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b/>
          <w:highlight w:val="white"/>
        </w:rPr>
        <w:t xml:space="preserve"> ЗАМОВНИК має право: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Контролювати поставку Товару у строки встановлені цим Договором.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Вимагати заміни неякісного Товару або його повернення.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Повернути рахунок </w:t>
      </w:r>
      <w:r w:rsidR="00691122">
        <w:rPr>
          <w:b/>
          <w:i/>
          <w:highlight w:val="white"/>
        </w:rPr>
        <w:t>Постачальник</w:t>
      </w:r>
      <w:r>
        <w:rPr>
          <w:b/>
          <w:i/>
          <w:highlight w:val="white"/>
        </w:rPr>
        <w:t>у</w:t>
      </w:r>
      <w:r>
        <w:rPr>
          <w:highlight w:val="white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Вимагати дострокового розірвання Договору у разі невиконання зобов’язань </w:t>
      </w:r>
      <w:r w:rsidR="00E36189">
        <w:rPr>
          <w:b/>
          <w:i/>
          <w:highlight w:val="white"/>
        </w:rPr>
        <w:t>Постачальник</w:t>
      </w:r>
      <w:r>
        <w:rPr>
          <w:b/>
          <w:i/>
          <w:highlight w:val="white"/>
        </w:rPr>
        <w:t>ом</w:t>
      </w:r>
      <w:r>
        <w:rPr>
          <w:highlight w:val="white"/>
        </w:rPr>
        <w:t xml:space="preserve">, повідомивши його про це у строк 10 календарних днів до дати розірвання, уклавши із </w:t>
      </w:r>
      <w:r w:rsidR="00E36189">
        <w:rPr>
          <w:b/>
          <w:i/>
          <w:highlight w:val="white"/>
        </w:rPr>
        <w:t>Постачальник</w:t>
      </w:r>
      <w:r>
        <w:rPr>
          <w:b/>
          <w:i/>
          <w:highlight w:val="white"/>
        </w:rPr>
        <w:t>ом</w:t>
      </w:r>
      <w:r>
        <w:rPr>
          <w:b/>
          <w:highlight w:val="white"/>
        </w:rPr>
        <w:t xml:space="preserve"> </w:t>
      </w:r>
      <w:r>
        <w:rPr>
          <w:highlight w:val="white"/>
        </w:rPr>
        <w:t>додаткову угоду про розірвання.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A731FF" w:rsidRDefault="00E36189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 w:rsidRPr="00E36189">
        <w:rPr>
          <w:b/>
          <w:color w:val="222222"/>
        </w:rPr>
        <w:t>ПОСТАЧАЛЬНИК</w:t>
      </w:r>
      <w:r w:rsidR="00EE1F9C">
        <w:rPr>
          <w:b/>
          <w:highlight w:val="white"/>
        </w:rPr>
        <w:t xml:space="preserve"> зобов’язаний: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Поставити Товар у строк, встановлений цим Договором.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Забезпечити поставку Товару, якість якого відповідає умовам, встановленим розділом 2 цього Договору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Проводити заміну невідповідного асортименту, заміну неякісного Товару, усунути виявлені дефекти.</w:t>
      </w:r>
    </w:p>
    <w:p w:rsidR="00A731FF" w:rsidRDefault="00EE1F9C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 </w:t>
      </w:r>
      <w:r w:rsidR="00E36189" w:rsidRPr="00E36189">
        <w:rPr>
          <w:b/>
          <w:color w:val="222222"/>
        </w:rPr>
        <w:t>ПОСТАЧАЛЬНИК</w:t>
      </w:r>
      <w:r>
        <w:rPr>
          <w:b/>
          <w:highlight w:val="white"/>
        </w:rPr>
        <w:t xml:space="preserve"> має право: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spacing w:after="120"/>
        <w:ind w:left="0" w:right="-7" w:hanging="2"/>
        <w:jc w:val="both"/>
        <w:rPr>
          <w:highlight w:val="white"/>
        </w:rPr>
      </w:pPr>
      <w:r>
        <w:rPr>
          <w:highlight w:val="white"/>
        </w:rPr>
        <w:t>Своєчасно і в повному обсязі отримувати плату за поставлений Товар.</w:t>
      </w:r>
    </w:p>
    <w:p w:rsidR="00A731FF" w:rsidRDefault="00A731FF">
      <w:pPr>
        <w:ind w:left="0" w:right="-7" w:hanging="2"/>
        <w:jc w:val="both"/>
        <w:rPr>
          <w:sz w:val="16"/>
          <w:szCs w:val="16"/>
          <w:highlight w:val="white"/>
        </w:rPr>
      </w:pPr>
    </w:p>
    <w:p w:rsidR="00A731FF" w:rsidRDefault="00EE1F9C">
      <w:pPr>
        <w:ind w:left="0" w:right="-6" w:hanging="2"/>
        <w:jc w:val="center"/>
        <w:rPr>
          <w:highlight w:val="white"/>
        </w:rPr>
      </w:pPr>
      <w:r>
        <w:rPr>
          <w:b/>
          <w:highlight w:val="white"/>
        </w:rPr>
        <w:t>7. ВІДПОВІДАЛЬНІСТЬ СТОРІН</w:t>
      </w:r>
    </w:p>
    <w:p w:rsidR="00A731FF" w:rsidRDefault="00EE1F9C">
      <w:pPr>
        <w:ind w:left="0" w:right="-7" w:hanging="2"/>
        <w:jc w:val="both"/>
        <w:rPr>
          <w:highlight w:val="white"/>
        </w:rPr>
      </w:pPr>
      <w:r>
        <w:rPr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731FF" w:rsidRDefault="00EE1F9C">
      <w:pPr>
        <w:ind w:left="0" w:hanging="2"/>
        <w:jc w:val="both"/>
        <w:rPr>
          <w:highlight w:val="white"/>
        </w:rPr>
      </w:pPr>
      <w:r>
        <w:rPr>
          <w:highlight w:val="white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731FF" w:rsidRDefault="00EE1F9C">
      <w:pPr>
        <w:widowControl w:val="0"/>
        <w:ind w:left="0" w:hanging="2"/>
        <w:jc w:val="center"/>
        <w:rPr>
          <w:highlight w:val="white"/>
        </w:rPr>
      </w:pPr>
      <w:r>
        <w:rPr>
          <w:b/>
          <w:highlight w:val="white"/>
        </w:rPr>
        <w:t>8.  ВИРІШЕННЯ СПОРІВ</w:t>
      </w:r>
    </w:p>
    <w:p w:rsidR="00A731FF" w:rsidRDefault="00EE1F9C">
      <w:pPr>
        <w:ind w:left="0" w:hanging="2"/>
        <w:jc w:val="both"/>
        <w:rPr>
          <w:highlight w:val="white"/>
        </w:rPr>
      </w:pPr>
      <w:r>
        <w:rPr>
          <w:highlight w:val="white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731FF" w:rsidRDefault="00EE1F9C">
      <w:pPr>
        <w:ind w:left="0" w:hanging="2"/>
        <w:jc w:val="both"/>
        <w:rPr>
          <w:highlight w:val="white"/>
        </w:rPr>
      </w:pPr>
      <w:r>
        <w:rPr>
          <w:highlight w:val="white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731FF" w:rsidRDefault="00A731FF">
      <w:pPr>
        <w:ind w:left="0" w:hanging="2"/>
        <w:jc w:val="center"/>
        <w:rPr>
          <w:b/>
          <w:sz w:val="16"/>
          <w:szCs w:val="16"/>
          <w:highlight w:val="white"/>
        </w:rPr>
      </w:pPr>
    </w:p>
    <w:p w:rsidR="00A731FF" w:rsidRDefault="00EE1F9C">
      <w:pPr>
        <w:ind w:left="0" w:hanging="2"/>
        <w:jc w:val="center"/>
        <w:rPr>
          <w:highlight w:val="white"/>
        </w:rPr>
      </w:pPr>
      <w:r>
        <w:rPr>
          <w:b/>
          <w:highlight w:val="white"/>
        </w:rPr>
        <w:t>9. ФОРС МАЖОРНІ ОБСТАВИНИ</w:t>
      </w:r>
    </w:p>
    <w:p w:rsidR="00A731FF" w:rsidRDefault="00EE1F9C">
      <w:pPr>
        <w:spacing w:before="20" w:after="20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highlight w:val="white"/>
        </w:rPr>
        <w:t>епізоотопія</w:t>
      </w:r>
      <w:proofErr w:type="spellEnd"/>
      <w:r>
        <w:rPr>
          <w:highlight w:val="white"/>
        </w:rPr>
        <w:t>, війна тощо).</w:t>
      </w:r>
    </w:p>
    <w:p w:rsidR="00A731FF" w:rsidRDefault="00EE1F9C">
      <w:pPr>
        <w:spacing w:before="20" w:after="20"/>
        <w:ind w:left="0" w:hanging="2"/>
        <w:jc w:val="both"/>
      </w:pPr>
      <w:r>
        <w:rPr>
          <w:highlight w:val="white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>
        <w:t>рону у письмовій формі.</w:t>
      </w:r>
    </w:p>
    <w:p w:rsidR="00A731FF" w:rsidRDefault="00EE1F9C">
      <w:pPr>
        <w:spacing w:before="20" w:after="20"/>
        <w:ind w:left="0" w:hanging="2"/>
        <w:jc w:val="both"/>
      </w:pPr>
      <w: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731FF" w:rsidRDefault="00A731FF">
      <w:pPr>
        <w:ind w:left="0" w:right="-6" w:hanging="2"/>
        <w:jc w:val="center"/>
      </w:pPr>
    </w:p>
    <w:p w:rsidR="00A731FF" w:rsidRDefault="00EE1F9C">
      <w:pPr>
        <w:ind w:left="0" w:right="-6" w:hanging="2"/>
      </w:pPr>
      <w:r>
        <w:t xml:space="preserve">                                                      </w:t>
      </w:r>
      <w:r>
        <w:rPr>
          <w:b/>
        </w:rPr>
        <w:t>10. СТРОК ДІЇ ДОГОВОРУ</w:t>
      </w:r>
    </w:p>
    <w:p w:rsidR="00DC5E08" w:rsidRPr="00DC5E08" w:rsidRDefault="00EE1F9C" w:rsidP="00DC5E08">
      <w:pPr>
        <w:widowControl w:val="0"/>
        <w:spacing w:after="120"/>
        <w:ind w:left="0" w:hanging="2"/>
        <w:jc w:val="both"/>
      </w:pPr>
      <w:r>
        <w:rPr>
          <w:highlight w:val="white"/>
        </w:rPr>
        <w:t xml:space="preserve">10.1 </w:t>
      </w:r>
      <w:r w:rsidR="00DC5E08" w:rsidRPr="00DC5E08">
        <w:t>Даний договір набирає чинності в день підписання його обома сторонами та діє до 31.12.2024 року, а у частині виконання зобов’язань сторонами – до їх повного виконання.</w:t>
      </w:r>
    </w:p>
    <w:p w:rsidR="00A731FF" w:rsidRDefault="00A731FF">
      <w:pPr>
        <w:widowControl w:val="0"/>
        <w:spacing w:after="120"/>
        <w:ind w:left="0" w:hanging="2"/>
        <w:jc w:val="both"/>
      </w:pPr>
    </w:p>
    <w:p w:rsidR="00A731FF" w:rsidRDefault="00EE1F9C">
      <w:pPr>
        <w:ind w:left="0" w:hanging="2"/>
        <w:jc w:val="center"/>
      </w:pPr>
      <w:r>
        <w:rPr>
          <w:b/>
        </w:rPr>
        <w:lastRenderedPageBreak/>
        <w:t>11. ІНШІ УМОВИ ДОГОВОРУ</w:t>
      </w:r>
    </w:p>
    <w:p w:rsidR="00A731FF" w:rsidRDefault="00EE1F9C">
      <w:pPr>
        <w:tabs>
          <w:tab w:val="left" w:pos="638"/>
        </w:tabs>
        <w:ind w:left="0" w:right="56" w:hanging="2"/>
        <w:jc w:val="both"/>
      </w:pPr>
      <w: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A731FF" w:rsidRDefault="00EE1F9C">
      <w:pPr>
        <w:tabs>
          <w:tab w:val="left" w:pos="571"/>
        </w:tabs>
        <w:ind w:left="0" w:right="56" w:hanging="2"/>
        <w:jc w:val="both"/>
      </w:pPr>
      <w: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731FF" w:rsidRDefault="00EE1F9C">
      <w:pPr>
        <w:tabs>
          <w:tab w:val="left" w:pos="571"/>
        </w:tabs>
        <w:ind w:left="0" w:right="56" w:hanging="2"/>
        <w:jc w:val="both"/>
      </w:pPr>
      <w: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4F621E" w:rsidRPr="004F621E" w:rsidRDefault="004F621E">
      <w:pPr>
        <w:tabs>
          <w:tab w:val="left" w:pos="571"/>
        </w:tabs>
        <w:ind w:left="0" w:right="56" w:hanging="2"/>
        <w:jc w:val="both"/>
      </w:pPr>
      <w:r>
        <w:rPr>
          <w:lang w:val="ru-RU"/>
        </w:rPr>
        <w:t xml:space="preserve">11.4 </w:t>
      </w:r>
      <w:r>
        <w:t>Виходячи із сутності обставин Замовник самостійно визначає форму підтвердження об’єктивних обставин (документ від Постачальника з детальним поясненням виникнення таких причин), що спричиняють зміну істотних умов договору в частині подовження строків поставки товару, при цьому такі зміни не призведуть до збільшення суми визначеної в договорі.</w:t>
      </w:r>
    </w:p>
    <w:p w:rsidR="00A731FF" w:rsidRDefault="004F621E">
      <w:pPr>
        <w:tabs>
          <w:tab w:val="left" w:pos="623"/>
        </w:tabs>
        <w:ind w:left="0" w:right="56" w:hanging="2"/>
        <w:jc w:val="both"/>
      </w:pPr>
      <w:r>
        <w:t>11.</w:t>
      </w:r>
      <w:r>
        <w:rPr>
          <w:lang w:val="ru-RU"/>
        </w:rPr>
        <w:t>5</w:t>
      </w:r>
      <w:r w:rsidR="00EE1F9C">
        <w:t xml:space="preserve">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731FF" w:rsidRDefault="004F621E">
      <w:pPr>
        <w:spacing w:after="120"/>
        <w:ind w:left="0" w:hanging="2"/>
        <w:jc w:val="both"/>
        <w:rPr>
          <w:b/>
        </w:rPr>
      </w:pPr>
      <w:r>
        <w:t>11.</w:t>
      </w:r>
      <w:r>
        <w:rPr>
          <w:lang w:val="ru-RU"/>
        </w:rPr>
        <w:t>6</w:t>
      </w:r>
      <w:r w:rsidR="00EE1F9C">
        <w:t xml:space="preserve"> У випадках, не передбачених цим Договором, Сторони керуються чинним законодавством України.</w:t>
      </w:r>
    </w:p>
    <w:p w:rsidR="00A731FF" w:rsidRDefault="00EE1F9C">
      <w:pPr>
        <w:ind w:left="0" w:right="-6" w:hanging="2"/>
        <w:jc w:val="center"/>
      </w:pPr>
      <w:r>
        <w:rPr>
          <w:b/>
        </w:rPr>
        <w:t>12.ДОДАТКИ ДО ДОГОВОРУ</w:t>
      </w:r>
    </w:p>
    <w:p w:rsidR="00A731FF" w:rsidRDefault="00EE1F9C">
      <w:pPr>
        <w:ind w:left="0" w:right="-7" w:hanging="2"/>
      </w:pPr>
      <w:r>
        <w:t xml:space="preserve">12.1 Невід’ємною частиною цього Договору є: Додаток № 1 ─ Специфікація. </w:t>
      </w:r>
    </w:p>
    <w:p w:rsidR="00A731FF" w:rsidRDefault="00A731FF">
      <w:pPr>
        <w:ind w:left="0" w:right="-7" w:hanging="2"/>
        <w:rPr>
          <w:b/>
          <w:sz w:val="16"/>
          <w:szCs w:val="16"/>
        </w:rPr>
      </w:pPr>
    </w:p>
    <w:p w:rsidR="00A731FF" w:rsidRDefault="00EE1F9C">
      <w:pPr>
        <w:ind w:left="0" w:hanging="2"/>
        <w:jc w:val="center"/>
      </w:pPr>
      <w:r>
        <w:rPr>
          <w:b/>
        </w:rPr>
        <w:t>13. МІСЦЕЗНАХОДЖЕННЯ, БАНКІВСЬКІ РЕКВІЗИТИ ТА ПІДПИСИ СТОРІН</w:t>
      </w: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</w:rPr>
      </w:pP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</w:rPr>
      </w:pPr>
    </w:p>
    <w:tbl>
      <w:tblPr>
        <w:tblStyle w:val="afffa"/>
        <w:tblW w:w="981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A731FF">
        <w:trPr>
          <w:cantSplit/>
        </w:trPr>
        <w:tc>
          <w:tcPr>
            <w:tcW w:w="5205" w:type="dxa"/>
          </w:tcPr>
          <w:p w:rsidR="00A731FF" w:rsidRDefault="00E3618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b/>
                <w:color w:val="222222"/>
              </w:rPr>
              <w:t>ПОСТАЧАЛЬНИК</w:t>
            </w:r>
          </w:p>
          <w:p w:rsidR="006E1B5C" w:rsidRDefault="006E1B5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Pr="006E1B5C" w:rsidRDefault="00F47B83" w:rsidP="00F47B83">
            <w:pPr>
              <w:keepNext/>
              <w:widowControl w:val="0"/>
              <w:shd w:val="clear" w:color="auto" w:fill="FFFFFF"/>
              <w:ind w:leftChars="0" w:left="0" w:right="-160" w:firstLineChars="0" w:firstLine="0"/>
              <w:rPr>
                <w:b/>
                <w:color w:val="222222"/>
              </w:rPr>
            </w:pPr>
          </w:p>
          <w:p w:rsidR="00A731FF" w:rsidRDefault="00A731FF">
            <w:pPr>
              <w:ind w:left="0" w:hanging="2"/>
              <w:rPr>
                <w:b/>
                <w:i/>
                <w:color w:val="222222"/>
              </w:rPr>
            </w:pPr>
          </w:p>
          <w:p w:rsidR="00A731FF" w:rsidRDefault="00EE1F9C" w:rsidP="00F47B83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i/>
                <w:color w:val="222222"/>
              </w:rPr>
              <w:t>_________________</w:t>
            </w:r>
          </w:p>
        </w:tc>
        <w:tc>
          <w:tcPr>
            <w:tcW w:w="4605" w:type="dxa"/>
          </w:tcPr>
          <w:p w:rsidR="00A731FF" w:rsidRDefault="00EE1F9C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ЗАМОВНИК</w:t>
            </w:r>
          </w:p>
          <w:p w:rsidR="00A731FF" w:rsidRDefault="00EE1F9C">
            <w:pPr>
              <w:widowControl w:val="0"/>
              <w:spacing w:before="120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 xml:space="preserve">Виконавчий комітет Криворізької міської ради </w:t>
            </w:r>
          </w:p>
          <w:p w:rsidR="00A731FF" w:rsidRDefault="00EE1F9C">
            <w:pPr>
              <w:widowControl w:val="0"/>
              <w:spacing w:before="120" w:line="240" w:lineRule="auto"/>
              <w:ind w:left="0" w:right="496" w:hanging="2"/>
            </w:pPr>
            <w:r>
              <w:t>Юридична адреса:</w:t>
            </w:r>
          </w:p>
          <w:p w:rsidR="00A731FF" w:rsidRDefault="00EE1F9C">
            <w:pPr>
              <w:widowControl w:val="0"/>
              <w:spacing w:line="240" w:lineRule="auto"/>
              <w:ind w:left="0" w:right="-2" w:hanging="2"/>
            </w:pPr>
            <w:r>
              <w:t>м. Кривий Ріг, площа Молодіжна, 1</w:t>
            </w:r>
          </w:p>
          <w:p w:rsidR="00A731FF" w:rsidRDefault="00EE1F9C">
            <w:pPr>
              <w:widowControl w:val="0"/>
              <w:spacing w:before="120" w:line="240" w:lineRule="auto"/>
              <w:ind w:left="0" w:hanging="2"/>
              <w:rPr>
                <w:b/>
                <w:sz w:val="12"/>
                <w:szCs w:val="12"/>
              </w:rPr>
            </w:pPr>
            <w:r>
              <w:t>UA</w:t>
            </w:r>
            <w:r w:rsidR="004E3A73" w:rsidRPr="004E3A73">
              <w:t>738201720344270034000052749</w:t>
            </w:r>
          </w:p>
          <w:p w:rsidR="00A731FF" w:rsidRDefault="00EE1F9C">
            <w:pPr>
              <w:widowControl w:val="0"/>
              <w:spacing w:line="240" w:lineRule="auto"/>
              <w:ind w:left="0" w:right="183" w:hanging="2"/>
            </w:pPr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  <w:proofErr w:type="spellStart"/>
            <w:r>
              <w:t>м.Київ</w:t>
            </w:r>
            <w:proofErr w:type="spellEnd"/>
          </w:p>
          <w:p w:rsidR="00A731FF" w:rsidRDefault="00EE1F9C">
            <w:pPr>
              <w:widowControl w:val="0"/>
              <w:spacing w:line="240" w:lineRule="auto"/>
              <w:ind w:left="0" w:hanging="2"/>
            </w:pPr>
            <w:r>
              <w:t>ЄДРПОУ 04052169</w:t>
            </w:r>
          </w:p>
          <w:p w:rsidR="00A731FF" w:rsidRDefault="00EE1F9C">
            <w:pPr>
              <w:widowControl w:val="0"/>
              <w:spacing w:line="240" w:lineRule="auto"/>
              <w:ind w:left="0" w:hanging="2"/>
            </w:pPr>
            <w:r>
              <w:t>МФО 820172</w:t>
            </w:r>
          </w:p>
          <w:p w:rsidR="00A731FF" w:rsidRDefault="00A731FF">
            <w:pPr>
              <w:widowControl w:val="0"/>
              <w:spacing w:before="9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6E1B5C" w:rsidRDefault="006E1B5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</w:p>
          <w:p w:rsidR="00A731FF" w:rsidRDefault="00EE1F9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>Від замовника</w:t>
            </w:r>
          </w:p>
          <w:p w:rsidR="00A731FF" w:rsidRDefault="006E1B5C">
            <w:pPr>
              <w:widowControl w:val="0"/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Керуюча справами виконкому</w:t>
            </w:r>
          </w:p>
          <w:p w:rsidR="00A731FF" w:rsidRDefault="00A731FF">
            <w:pPr>
              <w:widowControl w:val="0"/>
              <w:spacing w:before="11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A731FF" w:rsidRDefault="00A731FF">
            <w:pPr>
              <w:ind w:left="0" w:hanging="2"/>
            </w:pPr>
          </w:p>
          <w:p w:rsidR="00A731FF" w:rsidRDefault="00EE1F9C" w:rsidP="006E1B5C">
            <w:pPr>
              <w:ind w:left="0" w:hanging="2"/>
              <w:rPr>
                <w:b/>
                <w:color w:val="222222"/>
              </w:rPr>
            </w:pPr>
            <w:r>
              <w:t>___________________</w:t>
            </w:r>
            <w:r w:rsidR="006E1B5C">
              <w:rPr>
                <w:b/>
              </w:rPr>
              <w:t>Олена ШОВГЕЛЯ</w:t>
            </w:r>
          </w:p>
        </w:tc>
      </w:tr>
    </w:tbl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</w:pPr>
    </w:p>
    <w:p w:rsidR="00FD3E50" w:rsidRDefault="00FD3E50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A731FF" w:rsidRDefault="00EE1F9C" w:rsidP="00FD3E50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right="5" w:hanging="2"/>
        <w:jc w:val="right"/>
      </w:pPr>
      <w:r>
        <w:lastRenderedPageBreak/>
        <w:t xml:space="preserve">Додаток № 1 до договору </w:t>
      </w:r>
    </w:p>
    <w:p w:rsidR="00A731FF" w:rsidRDefault="00EE1F9C" w:rsidP="00FD3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jc w:val="right"/>
      </w:pPr>
      <w:r>
        <w:t>від ______________  №_________</w:t>
      </w:r>
    </w:p>
    <w:p w:rsidR="00A731FF" w:rsidRDefault="00A731FF" w:rsidP="00FD3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jc w:val="right"/>
      </w:pP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</w:pP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</w:pPr>
    </w:p>
    <w:p w:rsidR="00A731FF" w:rsidRDefault="00EE1F9C">
      <w:pPr>
        <w:ind w:left="0" w:hanging="2"/>
        <w:jc w:val="center"/>
      </w:pPr>
      <w:r>
        <w:t>СПЕЦИФІКАЦІЯ</w:t>
      </w:r>
    </w:p>
    <w:p w:rsidR="006D2AD5" w:rsidRDefault="006D2AD5">
      <w:pPr>
        <w:ind w:left="0" w:hanging="2"/>
        <w:jc w:val="center"/>
      </w:pPr>
    </w:p>
    <w:p w:rsidR="00735AA0" w:rsidRDefault="006D2AD5" w:rsidP="00735AA0">
      <w:pPr>
        <w:ind w:left="0" w:right="-7" w:hanging="2"/>
        <w:jc w:val="center"/>
        <w:rPr>
          <w:sz w:val="16"/>
          <w:szCs w:val="16"/>
          <w:highlight w:val="white"/>
        </w:rPr>
      </w:pPr>
      <w:r w:rsidRPr="006D2AD5">
        <w:rPr>
          <w:bCs/>
        </w:rPr>
        <w:t>ДК 021:2015: 32420000-3 Мережеве обладнання</w:t>
      </w:r>
      <w:r w:rsidRPr="006D2AD5">
        <w:t xml:space="preserve"> (</w:t>
      </w:r>
      <w:proofErr w:type="spellStart"/>
      <w:r w:rsidRPr="006D2AD5">
        <w:rPr>
          <w:lang w:val="ru-RU"/>
        </w:rPr>
        <w:t>роутери</w:t>
      </w:r>
      <w:proofErr w:type="spellEnd"/>
      <w:r w:rsidRPr="006D2AD5">
        <w:t>)</w:t>
      </w:r>
    </w:p>
    <w:tbl>
      <w:tblPr>
        <w:tblStyle w:val="afffb"/>
        <w:tblW w:w="10023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50"/>
        <w:gridCol w:w="1418"/>
      </w:tblGrid>
      <w:tr w:rsidR="00A731FF" w:rsidRPr="003821F0">
        <w:trPr>
          <w:trHeight w:val="7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4E3A73" w:rsidRDefault="00303D5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Ціна за одиницю, грн</w:t>
            </w:r>
            <w:r w:rsidR="003846E5" w:rsidRPr="003821F0">
              <w:rPr>
                <w:b/>
                <w:highlight w:val="white"/>
              </w:rPr>
              <w:t>.</w:t>
            </w:r>
            <w:r w:rsidR="004E3A73">
              <w:rPr>
                <w:b/>
                <w:highlight w:val="white"/>
              </w:rPr>
              <w:t xml:space="preserve"> з</w:t>
            </w:r>
            <w:r w:rsidR="004E3A73">
              <w:rPr>
                <w:b/>
                <w:highlight w:val="white"/>
                <w:lang w:val="ru-RU"/>
              </w:rPr>
              <w:t>/без</w:t>
            </w:r>
            <w:r w:rsidR="00EE1F9C" w:rsidRPr="003821F0">
              <w:rPr>
                <w:b/>
                <w:highlight w:val="white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303D5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Сума, грн. з</w:t>
            </w:r>
            <w:r w:rsidR="004E3A73">
              <w:rPr>
                <w:b/>
                <w:highlight w:val="white"/>
                <w:lang w:val="ru-RU"/>
              </w:rPr>
              <w:t>/без</w:t>
            </w:r>
            <w:r w:rsidR="00EE1F9C" w:rsidRPr="003821F0">
              <w:rPr>
                <w:b/>
                <w:highlight w:val="white"/>
              </w:rPr>
              <w:t xml:space="preserve"> ПДВ</w:t>
            </w:r>
          </w:p>
        </w:tc>
      </w:tr>
      <w:tr w:rsidR="00A731FF" w:rsidRPr="003821F0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3821F0">
              <w:rPr>
                <w:highlight w:val="white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2B4FD9" w:rsidRDefault="00A731FF" w:rsidP="002C5317">
            <w:pPr>
              <w:ind w:left="0" w:right="-7" w:hanging="2"/>
              <w:jc w:val="both"/>
              <w:rPr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3821F0">
              <w:rPr>
                <w:highlight w:val="white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6D2AD5" w:rsidRPr="003821F0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D5" w:rsidRPr="003821F0" w:rsidRDefault="006D2AD5" w:rsidP="006D2AD5">
            <w:pPr>
              <w:spacing w:line="240" w:lineRule="auto"/>
              <w:ind w:left="0" w:hanging="2"/>
              <w:jc w:val="right"/>
              <w:rPr>
                <w:b/>
                <w:highlight w:val="white"/>
              </w:rPr>
            </w:pPr>
            <w:r w:rsidRPr="003821F0">
              <w:rPr>
                <w:b/>
                <w:i/>
                <w:highlight w:val="white"/>
              </w:rPr>
              <w:t>Усього, вартість 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D5" w:rsidRPr="006D2AD5" w:rsidRDefault="006D2AD5" w:rsidP="006D2AD5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  <w:tr w:rsidR="006D2AD5" w:rsidRPr="003821F0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D5" w:rsidRPr="003821F0" w:rsidRDefault="006D2AD5" w:rsidP="006D2AD5">
            <w:pPr>
              <w:spacing w:line="240" w:lineRule="auto"/>
              <w:ind w:left="0" w:hanging="2"/>
              <w:jc w:val="right"/>
              <w:rPr>
                <w:b/>
                <w:i/>
                <w:highlight w:val="white"/>
              </w:rPr>
            </w:pPr>
            <w:r w:rsidRPr="003821F0">
              <w:rPr>
                <w:b/>
                <w:i/>
                <w:highlight w:val="white"/>
              </w:rPr>
              <w:t>У тому числі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D5" w:rsidRPr="003821F0" w:rsidRDefault="006D2AD5" w:rsidP="006D2AD5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</w:tbl>
    <w:p w:rsidR="00A731FF" w:rsidRDefault="00A731FF">
      <w:pPr>
        <w:ind w:left="0" w:hanging="2"/>
        <w:jc w:val="center"/>
      </w:pPr>
    </w:p>
    <w:p w:rsidR="00A731FF" w:rsidRDefault="00A731FF">
      <w:pPr>
        <w:ind w:left="0" w:hanging="2"/>
        <w:jc w:val="center"/>
      </w:pPr>
    </w:p>
    <w:tbl>
      <w:tblPr>
        <w:tblStyle w:val="afffa"/>
        <w:tblW w:w="981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6E1B5C" w:rsidTr="008A742C">
        <w:trPr>
          <w:cantSplit/>
        </w:trPr>
        <w:tc>
          <w:tcPr>
            <w:tcW w:w="5205" w:type="dxa"/>
          </w:tcPr>
          <w:p w:rsidR="006E1B5C" w:rsidRDefault="00E36189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b/>
                <w:color w:val="222222"/>
              </w:rPr>
              <w:t>ПОСТАЧАЛЬНИК</w:t>
            </w:r>
            <w:r w:rsidR="006E1B5C">
              <w:rPr>
                <w:color w:val="222222"/>
              </w:rPr>
              <w:t xml:space="preserve"> </w:t>
            </w:r>
          </w:p>
          <w:p w:rsidR="006E1B5C" w:rsidRDefault="006E1B5C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F47B83" w:rsidRDefault="00F47B83" w:rsidP="00F47B83">
            <w:pPr>
              <w:keepNext/>
              <w:widowControl w:val="0"/>
              <w:shd w:val="clear" w:color="auto" w:fill="FFFFFF"/>
              <w:ind w:leftChars="0" w:left="0" w:right="-160" w:firstLineChars="0" w:firstLine="0"/>
              <w:rPr>
                <w:color w:val="222222"/>
              </w:rPr>
            </w:pPr>
          </w:p>
          <w:p w:rsidR="006E1B5C" w:rsidRPr="006E1B5C" w:rsidRDefault="006E1B5C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  <w:color w:val="222222"/>
              </w:rPr>
            </w:pPr>
          </w:p>
          <w:p w:rsidR="006E1B5C" w:rsidRDefault="006E1B5C" w:rsidP="008A742C">
            <w:pPr>
              <w:ind w:left="0" w:hanging="2"/>
              <w:rPr>
                <w:b/>
                <w:i/>
                <w:color w:val="222222"/>
              </w:rPr>
            </w:pPr>
          </w:p>
          <w:p w:rsidR="006E1B5C" w:rsidRDefault="006E1B5C" w:rsidP="00F47B83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i/>
                <w:color w:val="222222"/>
              </w:rPr>
              <w:t>_________________</w:t>
            </w:r>
          </w:p>
        </w:tc>
        <w:tc>
          <w:tcPr>
            <w:tcW w:w="4605" w:type="dxa"/>
          </w:tcPr>
          <w:p w:rsidR="006E1B5C" w:rsidRDefault="006E1B5C" w:rsidP="008A742C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ЗАМОВНИК</w:t>
            </w:r>
          </w:p>
          <w:p w:rsidR="006E1B5C" w:rsidRDefault="006E1B5C" w:rsidP="008A742C">
            <w:pPr>
              <w:widowControl w:val="0"/>
              <w:spacing w:before="120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 xml:space="preserve">Виконавчий комітет Криворізької міської ради </w:t>
            </w:r>
          </w:p>
          <w:p w:rsidR="006E1B5C" w:rsidRDefault="006E1B5C" w:rsidP="008A742C">
            <w:pPr>
              <w:widowControl w:val="0"/>
              <w:spacing w:before="120" w:line="240" w:lineRule="auto"/>
              <w:ind w:left="0" w:right="496" w:hanging="2"/>
            </w:pPr>
            <w:r>
              <w:t>Юридична адреса:</w:t>
            </w:r>
          </w:p>
          <w:p w:rsidR="006E1B5C" w:rsidRDefault="006E1B5C" w:rsidP="008A742C">
            <w:pPr>
              <w:widowControl w:val="0"/>
              <w:spacing w:line="240" w:lineRule="auto"/>
              <w:ind w:left="0" w:right="-2" w:hanging="2"/>
            </w:pPr>
            <w:r>
              <w:t>м. Кривий Ріг, площа Молодіжна, 1</w:t>
            </w:r>
          </w:p>
          <w:p w:rsidR="003821F0" w:rsidRPr="003821F0" w:rsidRDefault="006E1B5C" w:rsidP="003821F0">
            <w:pPr>
              <w:widowControl w:val="0"/>
              <w:spacing w:before="120" w:line="240" w:lineRule="auto"/>
              <w:ind w:left="0" w:hanging="2"/>
            </w:pPr>
            <w:r>
              <w:t>UA</w:t>
            </w:r>
            <w:r w:rsidR="004E3A73" w:rsidRPr="004E3A73">
              <w:t>738201720344270034000052749</w:t>
            </w:r>
          </w:p>
          <w:p w:rsidR="006E1B5C" w:rsidRDefault="006E1B5C" w:rsidP="008A742C">
            <w:pPr>
              <w:widowControl w:val="0"/>
              <w:spacing w:line="240" w:lineRule="auto"/>
              <w:ind w:left="0" w:right="183" w:hanging="2"/>
            </w:pPr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  <w:proofErr w:type="spellStart"/>
            <w:r>
              <w:t>м.Київ</w:t>
            </w:r>
            <w:proofErr w:type="spellEnd"/>
          </w:p>
          <w:p w:rsidR="006E1B5C" w:rsidRDefault="006E1B5C" w:rsidP="008A742C">
            <w:pPr>
              <w:widowControl w:val="0"/>
              <w:spacing w:line="240" w:lineRule="auto"/>
              <w:ind w:left="0" w:hanging="2"/>
            </w:pPr>
            <w:r>
              <w:t>ЄДРПОУ 04052169</w:t>
            </w:r>
          </w:p>
          <w:p w:rsidR="006E1B5C" w:rsidRDefault="006E1B5C" w:rsidP="008A742C">
            <w:pPr>
              <w:widowControl w:val="0"/>
              <w:spacing w:line="240" w:lineRule="auto"/>
              <w:ind w:left="0" w:hanging="2"/>
            </w:pPr>
            <w:r>
              <w:t>МФО 820172</w:t>
            </w:r>
          </w:p>
          <w:p w:rsidR="006E1B5C" w:rsidRDefault="006E1B5C" w:rsidP="008A742C">
            <w:pPr>
              <w:widowControl w:val="0"/>
              <w:spacing w:before="9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6E1B5C" w:rsidRDefault="006E1B5C" w:rsidP="008A742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</w:p>
          <w:p w:rsidR="006E1B5C" w:rsidRDefault="006E1B5C" w:rsidP="008A742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>Від замовника</w:t>
            </w:r>
          </w:p>
          <w:p w:rsidR="006E1B5C" w:rsidRDefault="006E1B5C" w:rsidP="008A742C">
            <w:pPr>
              <w:widowControl w:val="0"/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Керуюча справами виконкому</w:t>
            </w:r>
          </w:p>
          <w:p w:rsidR="006E1B5C" w:rsidRDefault="006E1B5C" w:rsidP="008A742C">
            <w:pPr>
              <w:widowControl w:val="0"/>
              <w:spacing w:before="11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6E1B5C" w:rsidRDefault="006E1B5C" w:rsidP="008A742C">
            <w:pPr>
              <w:ind w:left="0" w:hanging="2"/>
            </w:pPr>
          </w:p>
          <w:p w:rsidR="006E1B5C" w:rsidRDefault="006E1B5C" w:rsidP="008A742C">
            <w:pPr>
              <w:ind w:left="0" w:hanging="2"/>
              <w:rPr>
                <w:b/>
                <w:color w:val="222222"/>
              </w:rPr>
            </w:pPr>
            <w:r>
              <w:t>___________________</w:t>
            </w:r>
            <w:r>
              <w:rPr>
                <w:b/>
              </w:rPr>
              <w:t>Олена ШОВГЕЛЯ</w:t>
            </w:r>
          </w:p>
        </w:tc>
      </w:tr>
    </w:tbl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A731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572" w:bottom="568" w:left="1275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7C" w:rsidRDefault="00CB147C">
      <w:pPr>
        <w:spacing w:line="240" w:lineRule="auto"/>
        <w:ind w:left="0" w:hanging="2"/>
      </w:pPr>
      <w:r>
        <w:separator/>
      </w:r>
    </w:p>
  </w:endnote>
  <w:endnote w:type="continuationSeparator" w:id="0">
    <w:p w:rsidR="00CB147C" w:rsidRDefault="00CB14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7C" w:rsidRDefault="00CB147C">
      <w:pPr>
        <w:spacing w:line="240" w:lineRule="auto"/>
        <w:ind w:left="0" w:hanging="2"/>
      </w:pPr>
      <w:r>
        <w:separator/>
      </w:r>
    </w:p>
  </w:footnote>
  <w:footnote w:type="continuationSeparator" w:id="0">
    <w:p w:rsidR="00CB147C" w:rsidRDefault="00CB14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EE1F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2E62">
      <w:rPr>
        <w:noProof/>
        <w:color w:val="000000"/>
      </w:rPr>
      <w:t>4</w:t>
    </w:r>
    <w:r>
      <w:rPr>
        <w:color w:val="000000"/>
      </w:rPr>
      <w:fldChar w:fldCharType="end"/>
    </w:r>
  </w:p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C"/>
    <w:multiLevelType w:val="multilevel"/>
    <w:tmpl w:val="77B6F9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28538F9"/>
    <w:multiLevelType w:val="multilevel"/>
    <w:tmpl w:val="B0F06AFC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F"/>
    <w:rsid w:val="00125773"/>
    <w:rsid w:val="00126117"/>
    <w:rsid w:val="00232EBC"/>
    <w:rsid w:val="002B4FD9"/>
    <w:rsid w:val="002C5317"/>
    <w:rsid w:val="00301AA2"/>
    <w:rsid w:val="00303D5C"/>
    <w:rsid w:val="00344B0A"/>
    <w:rsid w:val="00364FEF"/>
    <w:rsid w:val="003821F0"/>
    <w:rsid w:val="003846E5"/>
    <w:rsid w:val="004E3A73"/>
    <w:rsid w:val="004F1DF0"/>
    <w:rsid w:val="004F621E"/>
    <w:rsid w:val="00520B2E"/>
    <w:rsid w:val="005735E9"/>
    <w:rsid w:val="00691122"/>
    <w:rsid w:val="006A64EF"/>
    <w:rsid w:val="006D2AD5"/>
    <w:rsid w:val="006E1B5C"/>
    <w:rsid w:val="00735AA0"/>
    <w:rsid w:val="008362C2"/>
    <w:rsid w:val="00840974"/>
    <w:rsid w:val="00933FDD"/>
    <w:rsid w:val="009777CB"/>
    <w:rsid w:val="00A731FF"/>
    <w:rsid w:val="00AA20EC"/>
    <w:rsid w:val="00AA3B1E"/>
    <w:rsid w:val="00C042C0"/>
    <w:rsid w:val="00C42E62"/>
    <w:rsid w:val="00CB147C"/>
    <w:rsid w:val="00D146F3"/>
    <w:rsid w:val="00D95C30"/>
    <w:rsid w:val="00DC5E08"/>
    <w:rsid w:val="00E36189"/>
    <w:rsid w:val="00EE1F9C"/>
    <w:rsid w:val="00EF0343"/>
    <w:rsid w:val="00EF216A"/>
    <w:rsid w:val="00F16D37"/>
    <w:rsid w:val="00F47B83"/>
    <w:rsid w:val="00F65C47"/>
    <w:rsid w:val="00FC719A"/>
    <w:rsid w:val="00FC7E22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56E4-B8BA-4A1C-A0F0-56FF42F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ff5">
    <w:name w:val="Hyperlink"/>
    <w:basedOn w:val="a0"/>
    <w:uiPriority w:val="99"/>
    <w:unhideWhenUsed/>
    <w:rsid w:val="005A0972"/>
    <w:rPr>
      <w:color w:val="0000FF" w:themeColor="hyperlink"/>
      <w:u w:val="single"/>
    </w:rPr>
  </w:style>
  <w:style w:type="paragraph" w:styleId="afff6">
    <w:name w:val="List Paragraph"/>
    <w:basedOn w:val="a"/>
    <w:uiPriority w:val="34"/>
    <w:qFormat/>
    <w:rsid w:val="008E5D2A"/>
    <w:pPr>
      <w:ind w:left="720"/>
      <w:contextualSpacing/>
    </w:p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d">
    <w:name w:val="Normal (Web)"/>
    <w:basedOn w:val="a"/>
    <w:uiPriority w:val="99"/>
    <w:semiHidden/>
    <w:unhideWhenUsed/>
    <w:rsid w:val="00DC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+CbHA4eWIwrH5atkeuq1nnbZBg==">CgMxLjAyCGguZ2pkZ3hzOAByITFYN0dpNzdBTkR4ZVdiZndMaHRJQ3ktUDV3cDN3Y1BjNA==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econom428_1</cp:lastModifiedBy>
  <cp:revision>12</cp:revision>
  <cp:lastPrinted>2024-04-11T06:28:00Z</cp:lastPrinted>
  <dcterms:created xsi:type="dcterms:W3CDTF">2024-04-05T12:47:00Z</dcterms:created>
  <dcterms:modified xsi:type="dcterms:W3CDTF">2024-04-22T11:53:00Z</dcterms:modified>
</cp:coreProperties>
</file>