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A2386E" w14:textId="77777777" w:rsidR="00534C1D" w:rsidRDefault="00806E75" w:rsidP="00806E75">
      <w:pPr>
        <w:spacing w:after="0" w:line="240" w:lineRule="auto"/>
        <w:ind w:left="566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sidR="006805E8">
        <w:rPr>
          <w:rFonts w:ascii="Times New Roman" w:eastAsia="Times New Roman" w:hAnsi="Times New Roman" w:cs="Times New Roman"/>
          <w:b/>
          <w:color w:val="000000"/>
          <w:sz w:val="24"/>
          <w:szCs w:val="24"/>
        </w:rPr>
        <w:t>ДОДАТОК 2</w:t>
      </w:r>
    </w:p>
    <w:p w14:paraId="055BA8A2" w14:textId="77777777" w:rsidR="00534C1D" w:rsidRDefault="006805E8">
      <w:pPr>
        <w:spacing w:after="0" w:line="240" w:lineRule="auto"/>
        <w:ind w:left="5660"/>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682E8CF8" w14:textId="77777777" w:rsidR="000A4B55" w:rsidRDefault="000A4B55">
      <w:pPr>
        <w:spacing w:after="0" w:line="240" w:lineRule="auto"/>
        <w:ind w:left="5660"/>
        <w:jc w:val="right"/>
        <w:rPr>
          <w:rFonts w:ascii="Times New Roman" w:eastAsia="Times New Roman" w:hAnsi="Times New Roman" w:cs="Times New Roman"/>
          <w:color w:val="000000"/>
          <w:sz w:val="24"/>
          <w:szCs w:val="24"/>
        </w:rPr>
      </w:pPr>
    </w:p>
    <w:p w14:paraId="085392E0" w14:textId="77777777" w:rsidR="000A4B55" w:rsidRDefault="000A4B55">
      <w:pPr>
        <w:spacing w:after="0" w:line="240" w:lineRule="auto"/>
        <w:ind w:left="5660"/>
        <w:jc w:val="right"/>
        <w:rPr>
          <w:rFonts w:ascii="Times New Roman" w:eastAsia="Times New Roman" w:hAnsi="Times New Roman" w:cs="Times New Roman"/>
          <w:color w:val="000000"/>
          <w:sz w:val="24"/>
          <w:szCs w:val="24"/>
        </w:rPr>
      </w:pPr>
    </w:p>
    <w:p w14:paraId="06787078" w14:textId="77777777" w:rsidR="000A4B55" w:rsidRDefault="000A4B55">
      <w:pPr>
        <w:spacing w:after="0" w:line="240" w:lineRule="auto"/>
        <w:ind w:left="5660"/>
        <w:jc w:val="right"/>
        <w:rPr>
          <w:rFonts w:ascii="Times New Roman" w:eastAsia="Times New Roman" w:hAnsi="Times New Roman" w:cs="Times New Roman"/>
          <w:sz w:val="24"/>
          <w:szCs w:val="24"/>
        </w:rPr>
      </w:pPr>
    </w:p>
    <w:p w14:paraId="28610C12" w14:textId="77777777" w:rsidR="00F16F75" w:rsidRPr="002528A0" w:rsidRDefault="006805E8" w:rsidP="002528A0">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 xml:space="preserve">Інформація про необхідні технічні, якісні та кількісні характеристики предмета закупівлі </w:t>
      </w:r>
    </w:p>
    <w:p w14:paraId="2E18D160" w14:textId="77777777" w:rsidR="008B145C" w:rsidRDefault="00F16F75">
      <w:pPr>
        <w:spacing w:after="0" w:line="240" w:lineRule="auto"/>
        <w:jc w:val="center"/>
        <w:rPr>
          <w:rFonts w:ascii="Times New Roman" w:eastAsia="Times New Roman" w:hAnsi="Times New Roman" w:cs="Times New Roman"/>
          <w:b/>
          <w:i/>
          <w:sz w:val="24"/>
          <w:szCs w:val="24"/>
        </w:rPr>
      </w:pPr>
      <w:r w:rsidRPr="00F16F75">
        <w:rPr>
          <w:rFonts w:ascii="Times New Roman" w:eastAsia="Times New Roman" w:hAnsi="Times New Roman" w:cs="Times New Roman"/>
          <w:b/>
          <w:i/>
          <w:sz w:val="24"/>
          <w:szCs w:val="24"/>
        </w:rPr>
        <w:t>МЕДИКО-ТЕХНІЧНІ ВИМОГИ</w:t>
      </w:r>
    </w:p>
    <w:p w14:paraId="09252A9E" w14:textId="77777777" w:rsidR="00F16F75" w:rsidRDefault="00F16F75">
      <w:pPr>
        <w:spacing w:after="0" w:line="240" w:lineRule="auto"/>
        <w:jc w:val="center"/>
        <w:rPr>
          <w:rFonts w:ascii="Times New Roman" w:eastAsia="Times New Roman" w:hAnsi="Times New Roman" w:cs="Times New Roman"/>
          <w:b/>
          <w:i/>
          <w:sz w:val="24"/>
          <w:szCs w:val="24"/>
        </w:rPr>
      </w:pPr>
    </w:p>
    <w:p w14:paraId="29E6C6AF" w14:textId="20801EBE" w:rsidR="0018215E" w:rsidRDefault="00F162A1" w:rsidP="00610BA7">
      <w:pPr>
        <w:spacing w:after="0" w:line="240" w:lineRule="auto"/>
        <w:jc w:val="center"/>
        <w:rPr>
          <w:rFonts w:ascii="Times New Roman" w:eastAsia="SimSun" w:hAnsi="Times New Roman" w:cs="Times New Roman"/>
          <w:b/>
          <w:sz w:val="24"/>
          <w:szCs w:val="24"/>
          <w:lang w:eastAsia="en-US"/>
        </w:rPr>
      </w:pPr>
      <w:r w:rsidRPr="00503F95">
        <w:rPr>
          <w:rFonts w:ascii="Times New Roman" w:hAnsi="Times New Roman" w:cs="Times New Roman"/>
          <w:b/>
          <w:bCs/>
          <w:sz w:val="24"/>
          <w:szCs w:val="24"/>
        </w:rPr>
        <w:t>Код ДК 021:2015:</w:t>
      </w:r>
      <w:r w:rsidRPr="00503F95">
        <w:rPr>
          <w:rFonts w:ascii="Times New Roman" w:eastAsia="Times New Roman" w:hAnsi="Times New Roman" w:cs="Times New Roman"/>
          <w:b/>
          <w:color w:val="000000"/>
          <w:sz w:val="24"/>
          <w:szCs w:val="24"/>
        </w:rPr>
        <w:t> </w:t>
      </w:r>
      <w:r w:rsidR="00C35C26" w:rsidRPr="00C35C26">
        <w:rPr>
          <w:rFonts w:ascii="Times New Roman" w:eastAsia="SimSun" w:hAnsi="Times New Roman" w:cs="Times New Roman"/>
          <w:b/>
          <w:sz w:val="24"/>
          <w:szCs w:val="24"/>
          <w:lang w:eastAsia="en-US"/>
        </w:rPr>
        <w:t xml:space="preserve">44610000-9 - Цистерни, резервуари, контейнери та посудини високого тиску - Контейнери </w:t>
      </w:r>
      <w:r w:rsidR="00622608">
        <w:rPr>
          <w:rFonts w:ascii="Times New Roman" w:eastAsia="SimSun" w:hAnsi="Times New Roman" w:cs="Times New Roman"/>
          <w:b/>
          <w:sz w:val="24"/>
          <w:szCs w:val="24"/>
          <w:lang w:eastAsia="en-US"/>
        </w:rPr>
        <w:t>та о</w:t>
      </w:r>
      <w:r w:rsidR="00622608" w:rsidRPr="00622608">
        <w:rPr>
          <w:rFonts w:ascii="Times New Roman" w:eastAsia="SimSun" w:hAnsi="Times New Roman" w:cs="Times New Roman"/>
          <w:b/>
          <w:sz w:val="24"/>
          <w:szCs w:val="24"/>
          <w:lang w:eastAsia="en-US"/>
        </w:rPr>
        <w:t>дноразов</w:t>
      </w:r>
      <w:r w:rsidR="00622608">
        <w:rPr>
          <w:rFonts w:ascii="Times New Roman" w:eastAsia="SimSun" w:hAnsi="Times New Roman" w:cs="Times New Roman"/>
          <w:b/>
          <w:sz w:val="24"/>
          <w:szCs w:val="24"/>
          <w:lang w:eastAsia="en-US"/>
        </w:rPr>
        <w:t>і</w:t>
      </w:r>
      <w:r w:rsidR="00622608" w:rsidRPr="00622608">
        <w:rPr>
          <w:rFonts w:ascii="Times New Roman" w:eastAsia="SimSun" w:hAnsi="Times New Roman" w:cs="Times New Roman"/>
          <w:b/>
          <w:sz w:val="24"/>
          <w:szCs w:val="24"/>
          <w:lang w:eastAsia="en-US"/>
        </w:rPr>
        <w:t xml:space="preserve"> пакет</w:t>
      </w:r>
      <w:r w:rsidR="00622608">
        <w:rPr>
          <w:rFonts w:ascii="Times New Roman" w:eastAsia="SimSun" w:hAnsi="Times New Roman" w:cs="Times New Roman"/>
          <w:b/>
          <w:sz w:val="24"/>
          <w:szCs w:val="24"/>
          <w:lang w:eastAsia="en-US"/>
        </w:rPr>
        <w:t>и</w:t>
      </w:r>
      <w:r w:rsidR="00622608" w:rsidRPr="00622608">
        <w:rPr>
          <w:rFonts w:ascii="Times New Roman" w:eastAsia="SimSun" w:hAnsi="Times New Roman" w:cs="Times New Roman"/>
          <w:b/>
          <w:sz w:val="24"/>
          <w:szCs w:val="24"/>
          <w:lang w:eastAsia="en-US"/>
        </w:rPr>
        <w:t xml:space="preserve"> </w:t>
      </w:r>
      <w:r w:rsidR="00C35C26" w:rsidRPr="00C35C26">
        <w:rPr>
          <w:rFonts w:ascii="Times New Roman" w:eastAsia="SimSun" w:hAnsi="Times New Roman" w:cs="Times New Roman"/>
          <w:b/>
          <w:sz w:val="24"/>
          <w:szCs w:val="24"/>
          <w:lang w:eastAsia="en-US"/>
        </w:rPr>
        <w:t>для утилізації медичних відходів (НК 024:2023 "Класифікатор медичних виробів": 35429 - Місткість для збирання колючо-різальних медичних відходів; 35429 - Місткість для збирання колючо-різальних медичних відходів; 35429 - Місткість для збирання колючо-різальних медичних відходів; 35429 - Місткість для збирання колючо-різальних медичних відходів; 35429 - Місткість для збирання колючо-різальних медичних відходів</w:t>
      </w:r>
      <w:r w:rsidR="00B46800">
        <w:rPr>
          <w:rFonts w:ascii="Times New Roman" w:eastAsia="SimSun" w:hAnsi="Times New Roman" w:cs="Times New Roman"/>
          <w:b/>
          <w:sz w:val="24"/>
          <w:szCs w:val="24"/>
          <w:lang w:eastAsia="en-US"/>
        </w:rPr>
        <w:t>;</w:t>
      </w:r>
      <w:r w:rsidR="00B46800" w:rsidRPr="00B46800">
        <w:t xml:space="preserve"> </w:t>
      </w:r>
      <w:r w:rsidR="00B46800" w:rsidRPr="00B46800">
        <w:rPr>
          <w:rFonts w:ascii="Times New Roman" w:eastAsia="SimSun" w:hAnsi="Times New Roman" w:cs="Times New Roman"/>
          <w:b/>
          <w:sz w:val="24"/>
          <w:szCs w:val="24"/>
          <w:lang w:eastAsia="en-US"/>
        </w:rPr>
        <w:t>62172 - Мішок для збирання лабораторних біологічно небезпечних відходів</w:t>
      </w:r>
      <w:r w:rsidR="00B46800">
        <w:rPr>
          <w:rFonts w:ascii="Times New Roman" w:eastAsia="SimSun" w:hAnsi="Times New Roman" w:cs="Times New Roman"/>
          <w:b/>
          <w:sz w:val="24"/>
          <w:szCs w:val="24"/>
          <w:lang w:eastAsia="en-US"/>
        </w:rPr>
        <w:t xml:space="preserve">; </w:t>
      </w:r>
      <w:r w:rsidR="00B46800" w:rsidRPr="00B46800">
        <w:rPr>
          <w:rFonts w:ascii="Times New Roman" w:eastAsia="SimSun" w:hAnsi="Times New Roman" w:cs="Times New Roman"/>
          <w:b/>
          <w:sz w:val="24"/>
          <w:szCs w:val="24"/>
          <w:lang w:eastAsia="en-US"/>
        </w:rPr>
        <w:t>62172 - Мішок для збирання лабораторних біологічно небезпечних відходів</w:t>
      </w:r>
      <w:r w:rsidR="00C35C26" w:rsidRPr="00C35C26">
        <w:rPr>
          <w:rFonts w:ascii="Times New Roman" w:eastAsia="SimSun" w:hAnsi="Times New Roman" w:cs="Times New Roman"/>
          <w:b/>
          <w:sz w:val="24"/>
          <w:szCs w:val="24"/>
          <w:lang w:eastAsia="en-US"/>
        </w:rPr>
        <w:t>)</w:t>
      </w:r>
    </w:p>
    <w:p w14:paraId="0B38D83D" w14:textId="77777777" w:rsidR="00610BA7" w:rsidRDefault="00610BA7" w:rsidP="00610BA7">
      <w:pPr>
        <w:spacing w:after="0" w:line="240" w:lineRule="auto"/>
        <w:jc w:val="center"/>
        <w:rPr>
          <w:rFonts w:ascii="Times New Roman" w:eastAsia="Times New Roman" w:hAnsi="Times New Roman" w:cs="Times New Roman"/>
          <w:color w:val="000000"/>
          <w:sz w:val="24"/>
          <w:szCs w:val="24"/>
        </w:rPr>
      </w:pPr>
    </w:p>
    <w:p w14:paraId="43D98431" w14:textId="77777777" w:rsidR="00534C1D" w:rsidRDefault="006805E8" w:rsidP="003D6A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47B904DD" w14:textId="3C3D5E77" w:rsidR="00534C1D" w:rsidRPr="006805E8" w:rsidRDefault="006805E8">
      <w:pPr>
        <w:shd w:val="clear" w:color="auto" w:fill="FFFFFF"/>
        <w:spacing w:after="0" w:line="240" w:lineRule="auto"/>
        <w:ind w:firstLine="460"/>
        <w:jc w:val="both"/>
        <w:rPr>
          <w:rFonts w:ascii="Times New Roman" w:eastAsia="Times New Roman" w:hAnsi="Times New Roman" w:cs="Times New Roman"/>
          <w:sz w:val="24"/>
          <w:szCs w:val="24"/>
        </w:rPr>
      </w:pPr>
      <w:r w:rsidRPr="006805E8">
        <w:rPr>
          <w:rFonts w:ascii="Times New Roman" w:eastAsia="Times New Roman" w:hAnsi="Times New Roman" w:cs="Times New Roman"/>
          <w:b/>
          <w:sz w:val="24"/>
          <w:szCs w:val="24"/>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w:t>
      </w:r>
      <w:r w:rsidR="008E0293">
        <w:rPr>
          <w:rFonts w:ascii="Times New Roman" w:eastAsia="Times New Roman" w:hAnsi="Times New Roman" w:cs="Times New Roman"/>
          <w:b/>
          <w:sz w:val="24"/>
          <w:szCs w:val="24"/>
        </w:rPr>
        <w:t>поставки товару</w:t>
      </w:r>
      <w:r w:rsidRPr="006805E8">
        <w:rPr>
          <w:rFonts w:ascii="Times New Roman" w:eastAsia="Times New Roman" w:hAnsi="Times New Roman" w:cs="Times New Roman"/>
          <w:b/>
          <w:sz w:val="24"/>
          <w:szCs w:val="24"/>
        </w:rPr>
        <w:t xml:space="preserve"> відповідно до вимог, визначених згідно з умовами тендерної документації.</w:t>
      </w:r>
    </w:p>
    <w:p w14:paraId="1FFC70FF" w14:textId="77777777" w:rsidR="00534C1D" w:rsidRDefault="006805E8">
      <w:pPr>
        <w:shd w:val="clear" w:color="auto" w:fill="FFFFFF"/>
        <w:spacing w:after="0" w:line="240"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Pr>
          <w:rFonts w:ascii="Times New Roman" w:eastAsia="Times New Roman" w:hAnsi="Times New Roman" w:cs="Times New Roman"/>
          <w:b/>
          <w:sz w:val="24"/>
          <w:szCs w:val="24"/>
        </w:rPr>
        <w:t>повинно бути обґрунтованим та містити вираз «або еквівалент».</w:t>
      </w:r>
    </w:p>
    <w:p w14:paraId="3287B0E4" w14:textId="77777777" w:rsidR="00534C1D" w:rsidRDefault="00534C1D">
      <w:pPr>
        <w:shd w:val="clear" w:color="auto" w:fill="FFFFFF"/>
        <w:spacing w:after="0" w:line="240" w:lineRule="auto"/>
        <w:ind w:firstLine="460"/>
        <w:jc w:val="both"/>
        <w:rPr>
          <w:rFonts w:ascii="Times New Roman" w:eastAsia="Times New Roman" w:hAnsi="Times New Roman" w:cs="Times New Roman"/>
          <w:i/>
          <w:sz w:val="24"/>
          <w:szCs w:val="24"/>
        </w:rPr>
      </w:pPr>
    </w:p>
    <w:p w14:paraId="1A99F4E5" w14:textId="77777777" w:rsidR="00534C1D" w:rsidRPr="006805E8" w:rsidRDefault="006805E8">
      <w:pPr>
        <w:shd w:val="clear" w:color="auto" w:fill="FFFFFF"/>
        <w:spacing w:after="0" w:line="240" w:lineRule="auto"/>
        <w:ind w:firstLine="460"/>
        <w:jc w:val="both"/>
        <w:rPr>
          <w:rFonts w:ascii="Times New Roman" w:eastAsia="Times New Roman" w:hAnsi="Times New Roman" w:cs="Times New Roman"/>
          <w:sz w:val="24"/>
          <w:szCs w:val="24"/>
        </w:rPr>
      </w:pPr>
      <w:r w:rsidRPr="006805E8">
        <w:rPr>
          <w:rFonts w:ascii="Times New Roman" w:eastAsia="Times New Roman" w:hAnsi="Times New Roman" w:cs="Times New Roman"/>
          <w:i/>
          <w:sz w:val="24"/>
          <w:szCs w:val="24"/>
        </w:rPr>
        <w:t xml:space="preserve"> «У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1F54B568" w14:textId="77777777" w:rsidR="00534C1D" w:rsidRDefault="00534C1D">
      <w:pPr>
        <w:shd w:val="clear" w:color="auto" w:fill="FFFFFF"/>
        <w:spacing w:after="0" w:line="240" w:lineRule="auto"/>
        <w:ind w:firstLine="460"/>
        <w:jc w:val="both"/>
        <w:rPr>
          <w:rFonts w:ascii="Times New Roman" w:eastAsia="Times New Roman" w:hAnsi="Times New Roman" w:cs="Times New Roman"/>
          <w:sz w:val="24"/>
          <w:szCs w:val="24"/>
        </w:rPr>
      </w:pPr>
    </w:p>
    <w:p w14:paraId="0FC023D0" w14:textId="77777777" w:rsidR="00534C1D" w:rsidRDefault="006805E8">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w:t>
      </w:r>
    </w:p>
    <w:p w14:paraId="592A8B8C" w14:textId="77777777" w:rsidR="00534C1D" w:rsidRDefault="006805E8">
      <w:pPr>
        <w:shd w:val="clear" w:color="auto" w:fill="FFFFFF"/>
        <w:spacing w:after="0" w:line="240"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Pr>
          <w:rFonts w:ascii="Times New Roman" w:eastAsia="Times New Roman" w:hAnsi="Times New Roman" w:cs="Times New Roman"/>
          <w:b/>
          <w:sz w:val="24"/>
          <w:szCs w:val="24"/>
        </w:rPr>
        <w:t>До кожного посилання повинен додаватися вираз «або еквівалент».</w:t>
      </w:r>
    </w:p>
    <w:p w14:paraId="1DFDD409" w14:textId="77777777" w:rsidR="00534C1D" w:rsidRDefault="006805E8" w:rsidP="00124A0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w:t>
      </w:r>
      <w:r>
        <w:rPr>
          <w:rFonts w:ascii="Times New Roman" w:eastAsia="Times New Roman" w:hAnsi="Times New Roman" w:cs="Times New Roman"/>
          <w:sz w:val="24"/>
          <w:szCs w:val="24"/>
        </w:rPr>
        <w:lastRenderedPageBreak/>
        <w:t>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2DBC1D69" w14:textId="0982240D" w:rsidR="00765D85" w:rsidRDefault="006805E8" w:rsidP="001755EE">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3F71E0E9" w14:textId="77777777" w:rsidR="005542F0" w:rsidRDefault="005542F0" w:rsidP="001755EE">
      <w:pPr>
        <w:shd w:val="clear" w:color="auto" w:fill="FFFFFF"/>
        <w:spacing w:after="0" w:line="240" w:lineRule="auto"/>
        <w:ind w:firstLine="460"/>
        <w:jc w:val="both"/>
        <w:rPr>
          <w:rFonts w:ascii="Times New Roman" w:eastAsia="Times New Roman" w:hAnsi="Times New Roman" w:cs="Times New Roman"/>
          <w:sz w:val="24"/>
          <w:szCs w:val="24"/>
        </w:rPr>
      </w:pPr>
    </w:p>
    <w:p w14:paraId="5DD7BC36" w14:textId="77777777" w:rsidR="005542F0" w:rsidRDefault="005542F0" w:rsidP="001755EE">
      <w:pPr>
        <w:shd w:val="clear" w:color="auto" w:fill="FFFFFF"/>
        <w:spacing w:after="0" w:line="240" w:lineRule="auto"/>
        <w:ind w:firstLine="460"/>
        <w:jc w:val="both"/>
        <w:rPr>
          <w:rFonts w:ascii="Times New Roman" w:eastAsia="Times New Roman" w:hAnsi="Times New Roman" w:cs="Times New Roman"/>
          <w:sz w:val="24"/>
          <w:szCs w:val="24"/>
        </w:rPr>
      </w:pPr>
    </w:p>
    <w:tbl>
      <w:tblPr>
        <w:tblStyle w:val="12"/>
        <w:tblW w:w="10348" w:type="dxa"/>
        <w:tblInd w:w="-572" w:type="dxa"/>
        <w:tblLayout w:type="fixed"/>
        <w:tblLook w:val="04A0" w:firstRow="1" w:lastRow="0" w:firstColumn="1" w:lastColumn="0" w:noHBand="0" w:noVBand="1"/>
      </w:tblPr>
      <w:tblGrid>
        <w:gridCol w:w="851"/>
        <w:gridCol w:w="2126"/>
        <w:gridCol w:w="2410"/>
        <w:gridCol w:w="2693"/>
        <w:gridCol w:w="851"/>
        <w:gridCol w:w="1417"/>
      </w:tblGrid>
      <w:tr w:rsidR="00497AC7" w:rsidRPr="0097153B" w14:paraId="62C461BD" w14:textId="77777777" w:rsidTr="008351CB">
        <w:trPr>
          <w:trHeight w:val="288"/>
        </w:trPr>
        <w:tc>
          <w:tcPr>
            <w:tcW w:w="851" w:type="dxa"/>
            <w:vAlign w:val="center"/>
          </w:tcPr>
          <w:p w14:paraId="7F0B0954" w14:textId="3EFCE690" w:rsidR="00497AC7" w:rsidRPr="0097153B" w:rsidRDefault="00497AC7" w:rsidP="00497AC7">
            <w:pPr>
              <w:spacing w:after="200" w:line="276" w:lineRule="auto"/>
              <w:jc w:val="center"/>
              <w:rPr>
                <w:rFonts w:ascii="Times New Roman" w:hAnsi="Times New Roman"/>
                <w:b/>
              </w:rPr>
            </w:pPr>
            <w:r w:rsidRPr="007C1370">
              <w:rPr>
                <w:rFonts w:ascii="Times New Roman" w:hAnsi="Times New Roman"/>
                <w:b/>
                <w:bCs/>
                <w:lang w:eastAsia="uk-UA"/>
              </w:rPr>
              <w:t>№</w:t>
            </w:r>
          </w:p>
        </w:tc>
        <w:tc>
          <w:tcPr>
            <w:tcW w:w="2126" w:type="dxa"/>
            <w:vAlign w:val="center"/>
          </w:tcPr>
          <w:p w14:paraId="21189251" w14:textId="202B68DC" w:rsidR="00497AC7" w:rsidRPr="0097153B" w:rsidRDefault="00497AC7" w:rsidP="00497AC7">
            <w:pPr>
              <w:spacing w:after="200" w:line="276" w:lineRule="auto"/>
              <w:jc w:val="center"/>
              <w:rPr>
                <w:rFonts w:ascii="Times New Roman" w:hAnsi="Times New Roman"/>
                <w:b/>
              </w:rPr>
            </w:pPr>
            <w:r w:rsidRPr="007C1370">
              <w:rPr>
                <w:rFonts w:ascii="Times New Roman" w:hAnsi="Times New Roman"/>
                <w:b/>
                <w:bCs/>
                <w:lang w:eastAsia="uk-UA"/>
              </w:rPr>
              <w:t>Найменування</w:t>
            </w:r>
          </w:p>
        </w:tc>
        <w:tc>
          <w:tcPr>
            <w:tcW w:w="2410" w:type="dxa"/>
            <w:vAlign w:val="center"/>
          </w:tcPr>
          <w:p w14:paraId="46B1E3E6" w14:textId="3C629005" w:rsidR="00497AC7" w:rsidRPr="0097153B" w:rsidRDefault="00497AC7" w:rsidP="00497AC7">
            <w:pPr>
              <w:spacing w:after="200" w:line="276" w:lineRule="auto"/>
              <w:jc w:val="center"/>
              <w:rPr>
                <w:rFonts w:ascii="Times New Roman" w:hAnsi="Times New Roman"/>
                <w:b/>
              </w:rPr>
            </w:pPr>
            <w:r w:rsidRPr="007C1370">
              <w:rPr>
                <w:rFonts w:ascii="Times New Roman" w:hAnsi="Times New Roman"/>
                <w:b/>
                <w:bCs/>
                <w:lang w:eastAsia="uk-UA"/>
              </w:rPr>
              <w:t>НК 024:2023 “Класифікатор медичних виробів”</w:t>
            </w:r>
          </w:p>
        </w:tc>
        <w:tc>
          <w:tcPr>
            <w:tcW w:w="2693" w:type="dxa"/>
            <w:vAlign w:val="center"/>
          </w:tcPr>
          <w:p w14:paraId="3180CA6B" w14:textId="2C3BF053" w:rsidR="00497AC7" w:rsidRPr="0097153B" w:rsidRDefault="00497AC7" w:rsidP="00497AC7">
            <w:pPr>
              <w:spacing w:after="200" w:line="276" w:lineRule="auto"/>
              <w:jc w:val="center"/>
              <w:rPr>
                <w:rFonts w:ascii="Times New Roman" w:hAnsi="Times New Roman"/>
                <w:b/>
              </w:rPr>
            </w:pPr>
            <w:r w:rsidRPr="007C1370">
              <w:rPr>
                <w:rFonts w:ascii="Times New Roman" w:hAnsi="Times New Roman"/>
                <w:b/>
                <w:bCs/>
                <w:lang w:eastAsia="uk-UA"/>
              </w:rPr>
              <w:t>Медико-технічні вимоги до предмета закупівлі</w:t>
            </w:r>
          </w:p>
        </w:tc>
        <w:tc>
          <w:tcPr>
            <w:tcW w:w="851" w:type="dxa"/>
            <w:vAlign w:val="center"/>
          </w:tcPr>
          <w:p w14:paraId="34E238DF" w14:textId="127F7832" w:rsidR="00497AC7" w:rsidRPr="0097153B" w:rsidRDefault="00497AC7" w:rsidP="00497AC7">
            <w:pPr>
              <w:spacing w:after="200" w:line="276" w:lineRule="auto"/>
              <w:jc w:val="center"/>
              <w:rPr>
                <w:rFonts w:ascii="Times New Roman" w:hAnsi="Times New Roman"/>
                <w:b/>
              </w:rPr>
            </w:pPr>
            <w:r w:rsidRPr="007C1370">
              <w:rPr>
                <w:rFonts w:ascii="Times New Roman" w:hAnsi="Times New Roman"/>
                <w:b/>
                <w:bCs/>
                <w:lang w:eastAsia="uk-UA"/>
              </w:rPr>
              <w:t>Од. вим.</w:t>
            </w:r>
          </w:p>
        </w:tc>
        <w:tc>
          <w:tcPr>
            <w:tcW w:w="1417" w:type="dxa"/>
            <w:vAlign w:val="center"/>
          </w:tcPr>
          <w:p w14:paraId="65ACA038" w14:textId="75FD82FF" w:rsidR="00497AC7" w:rsidRPr="0097153B" w:rsidRDefault="00497AC7" w:rsidP="00497AC7">
            <w:pPr>
              <w:spacing w:after="200" w:line="276" w:lineRule="auto"/>
              <w:jc w:val="center"/>
              <w:rPr>
                <w:rFonts w:ascii="Times New Roman" w:hAnsi="Times New Roman"/>
                <w:b/>
              </w:rPr>
            </w:pPr>
            <w:r w:rsidRPr="007C1370">
              <w:rPr>
                <w:rFonts w:ascii="Times New Roman" w:hAnsi="Times New Roman"/>
                <w:b/>
                <w:bCs/>
                <w:lang w:eastAsia="uk-UA"/>
              </w:rPr>
              <w:t>Кількість</w:t>
            </w:r>
          </w:p>
        </w:tc>
      </w:tr>
      <w:tr w:rsidR="00B90B08" w:rsidRPr="0097153B" w14:paraId="24842B0E" w14:textId="77777777" w:rsidTr="008351CB">
        <w:trPr>
          <w:trHeight w:val="1440"/>
        </w:trPr>
        <w:tc>
          <w:tcPr>
            <w:tcW w:w="851" w:type="dxa"/>
            <w:vAlign w:val="center"/>
          </w:tcPr>
          <w:p w14:paraId="5A1B69A1" w14:textId="0725F14A" w:rsidR="00B90B08" w:rsidRPr="0097153B" w:rsidRDefault="00B90B08" w:rsidP="00B90B08">
            <w:pPr>
              <w:spacing w:after="200" w:line="276" w:lineRule="auto"/>
              <w:rPr>
                <w:rFonts w:ascii="Times New Roman" w:hAnsi="Times New Roman"/>
              </w:rPr>
            </w:pPr>
            <w:r w:rsidRPr="007C1370">
              <w:rPr>
                <w:rFonts w:ascii="Times New Roman" w:hAnsi="Times New Roman"/>
                <w:lang w:eastAsia="uk-UA"/>
              </w:rPr>
              <w:t>1</w:t>
            </w:r>
          </w:p>
        </w:tc>
        <w:tc>
          <w:tcPr>
            <w:tcW w:w="2126" w:type="dxa"/>
            <w:vAlign w:val="center"/>
          </w:tcPr>
          <w:p w14:paraId="452F431E" w14:textId="27E44D73" w:rsidR="00B90B08" w:rsidRPr="0097153B" w:rsidRDefault="00B90B08" w:rsidP="00B90B08">
            <w:pPr>
              <w:rPr>
                <w:rFonts w:ascii="Times New Roman" w:eastAsia="Times New Roman" w:hAnsi="Times New Roman"/>
                <w:color w:val="000000"/>
              </w:rPr>
            </w:pPr>
            <w:r w:rsidRPr="002C08A0">
              <w:rPr>
                <w:rFonts w:ascii="Times New Roman" w:eastAsia="Times New Roman" w:hAnsi="Times New Roman"/>
                <w:color w:val="000000"/>
              </w:rPr>
              <w:t xml:space="preserve">Бокси для безпечної утилізації відходів категорії «В» (епідемічно-небезпечні медичні відходи) на </w:t>
            </w:r>
            <w:r>
              <w:rPr>
                <w:rFonts w:ascii="Times New Roman" w:eastAsia="Times New Roman" w:hAnsi="Times New Roman"/>
                <w:color w:val="000000"/>
              </w:rPr>
              <w:t>2,25 л</w:t>
            </w:r>
            <w:r w:rsidRPr="002C08A0">
              <w:rPr>
                <w:rFonts w:ascii="Times New Roman" w:eastAsia="Times New Roman" w:hAnsi="Times New Roman"/>
                <w:color w:val="000000"/>
              </w:rPr>
              <w:t>ітрів</w:t>
            </w:r>
          </w:p>
        </w:tc>
        <w:tc>
          <w:tcPr>
            <w:tcW w:w="2410" w:type="dxa"/>
            <w:vAlign w:val="center"/>
          </w:tcPr>
          <w:p w14:paraId="412EB4FC" w14:textId="1AE77534" w:rsidR="00B90B08" w:rsidRPr="0097153B" w:rsidRDefault="008D0411" w:rsidP="00B90B08">
            <w:pPr>
              <w:rPr>
                <w:rFonts w:ascii="Times New Roman" w:eastAsia="Times New Roman" w:hAnsi="Times New Roman"/>
                <w:color w:val="000000"/>
              </w:rPr>
            </w:pPr>
            <w:r w:rsidRPr="008D0411">
              <w:rPr>
                <w:rFonts w:ascii="Times New Roman" w:eastAsia="Times New Roman" w:hAnsi="Times New Roman"/>
                <w:color w:val="000000"/>
              </w:rPr>
              <w:t xml:space="preserve">35429 </w:t>
            </w:r>
            <w:r>
              <w:rPr>
                <w:rFonts w:ascii="Times New Roman" w:eastAsia="Times New Roman" w:hAnsi="Times New Roman"/>
                <w:color w:val="000000"/>
              </w:rPr>
              <w:t xml:space="preserve">- </w:t>
            </w:r>
            <w:r w:rsidRPr="008D0411">
              <w:rPr>
                <w:rFonts w:ascii="Times New Roman" w:eastAsia="Times New Roman" w:hAnsi="Times New Roman"/>
                <w:color w:val="000000"/>
              </w:rPr>
              <w:t>Місткість для збирання колючо-різальних медичних відходів</w:t>
            </w:r>
          </w:p>
        </w:tc>
        <w:tc>
          <w:tcPr>
            <w:tcW w:w="2693" w:type="dxa"/>
            <w:vAlign w:val="center"/>
          </w:tcPr>
          <w:p w14:paraId="7E58EB31" w14:textId="77777777" w:rsidR="00B90B08" w:rsidRPr="008351CB" w:rsidRDefault="00B90B08" w:rsidP="00B90B08">
            <w:pPr>
              <w:rPr>
                <w:rFonts w:ascii="Times New Roman" w:eastAsia="Times New Roman" w:hAnsi="Times New Roman"/>
                <w:color w:val="000000"/>
              </w:rPr>
            </w:pPr>
            <w:r w:rsidRPr="008351CB">
              <w:rPr>
                <w:rFonts w:ascii="Times New Roman" w:eastAsia="Times New Roman" w:hAnsi="Times New Roman"/>
                <w:color w:val="000000"/>
              </w:rPr>
              <w:t>Призначення: для збору використаних шприців та забруднених гострих предметів, для використання</w:t>
            </w:r>
          </w:p>
          <w:p w14:paraId="3443B894" w14:textId="77777777" w:rsidR="00B90B08" w:rsidRPr="008351CB" w:rsidRDefault="00B90B08" w:rsidP="00B90B08">
            <w:pPr>
              <w:rPr>
                <w:rFonts w:ascii="Times New Roman" w:eastAsia="Times New Roman" w:hAnsi="Times New Roman"/>
                <w:color w:val="000000"/>
              </w:rPr>
            </w:pPr>
            <w:r w:rsidRPr="008351CB">
              <w:rPr>
                <w:rFonts w:ascii="Times New Roman" w:eastAsia="Times New Roman" w:hAnsi="Times New Roman"/>
                <w:color w:val="000000"/>
              </w:rPr>
              <w:t>у лікарнях, лабораторіях, медичних установах</w:t>
            </w:r>
          </w:p>
          <w:p w14:paraId="250CD052" w14:textId="77777777" w:rsidR="00B90B08" w:rsidRPr="008351CB" w:rsidRDefault="00B90B08" w:rsidP="00B90B08">
            <w:pPr>
              <w:rPr>
                <w:rFonts w:ascii="Times New Roman" w:eastAsia="Times New Roman" w:hAnsi="Times New Roman"/>
                <w:color w:val="000000"/>
              </w:rPr>
            </w:pPr>
          </w:p>
          <w:p w14:paraId="77A0A95C" w14:textId="4554DF62" w:rsidR="00B90B08" w:rsidRPr="008351CB" w:rsidRDefault="00B90B08" w:rsidP="00B90B08">
            <w:pPr>
              <w:rPr>
                <w:rFonts w:ascii="Times New Roman" w:eastAsia="Times New Roman" w:hAnsi="Times New Roman"/>
                <w:color w:val="000000"/>
              </w:rPr>
            </w:pPr>
            <w:r w:rsidRPr="008351CB">
              <w:rPr>
                <w:rFonts w:ascii="Times New Roman" w:eastAsia="Times New Roman" w:hAnsi="Times New Roman"/>
                <w:color w:val="000000"/>
              </w:rPr>
              <w:t xml:space="preserve">Корисний об’єм – </w:t>
            </w:r>
            <w:r>
              <w:rPr>
                <w:rFonts w:ascii="Times New Roman" w:eastAsia="Times New Roman" w:hAnsi="Times New Roman"/>
                <w:color w:val="000000"/>
              </w:rPr>
              <w:t>2,25</w:t>
            </w:r>
            <w:r w:rsidRPr="008351CB">
              <w:rPr>
                <w:rFonts w:ascii="Times New Roman" w:eastAsia="Times New Roman" w:hAnsi="Times New Roman"/>
                <w:color w:val="000000"/>
              </w:rPr>
              <w:t xml:space="preserve"> л</w:t>
            </w:r>
          </w:p>
          <w:p w14:paraId="3955F772" w14:textId="77777777" w:rsidR="00C1365D" w:rsidRDefault="00C1365D" w:rsidP="00B90B08">
            <w:pPr>
              <w:rPr>
                <w:rFonts w:ascii="Times New Roman" w:eastAsia="Times New Roman" w:hAnsi="Times New Roman"/>
                <w:color w:val="000000"/>
              </w:rPr>
            </w:pPr>
          </w:p>
          <w:p w14:paraId="698E2AE0" w14:textId="30BC8837" w:rsidR="00B90B08" w:rsidRDefault="00C1365D" w:rsidP="00B90B08">
            <w:pPr>
              <w:rPr>
                <w:rFonts w:ascii="Times New Roman" w:eastAsia="Times New Roman" w:hAnsi="Times New Roman"/>
                <w:color w:val="000000"/>
              </w:rPr>
            </w:pPr>
            <w:r w:rsidRPr="00C1365D">
              <w:rPr>
                <w:rFonts w:ascii="Times New Roman" w:eastAsia="Times New Roman" w:hAnsi="Times New Roman"/>
                <w:color w:val="000000"/>
              </w:rPr>
              <w:t>Розмір 150х102х152</w:t>
            </w:r>
          </w:p>
          <w:p w14:paraId="7ED9B687" w14:textId="77777777" w:rsidR="00C1365D" w:rsidRPr="008351CB" w:rsidRDefault="00C1365D" w:rsidP="00B90B08">
            <w:pPr>
              <w:rPr>
                <w:rFonts w:ascii="Times New Roman" w:eastAsia="Times New Roman" w:hAnsi="Times New Roman"/>
                <w:color w:val="000000"/>
              </w:rPr>
            </w:pPr>
          </w:p>
          <w:p w14:paraId="319FE47B" w14:textId="31806B27" w:rsidR="00B90B08" w:rsidRPr="008351CB" w:rsidRDefault="00B90B08" w:rsidP="00B90B08">
            <w:pPr>
              <w:rPr>
                <w:rFonts w:ascii="Times New Roman" w:eastAsia="Times New Roman" w:hAnsi="Times New Roman"/>
                <w:color w:val="000000"/>
              </w:rPr>
            </w:pPr>
            <w:r w:rsidRPr="008351CB">
              <w:rPr>
                <w:rFonts w:ascii="Times New Roman" w:eastAsia="Times New Roman" w:hAnsi="Times New Roman"/>
                <w:color w:val="000000"/>
              </w:rPr>
              <w:t>Максимально допустиме навантаження</w:t>
            </w:r>
            <w:r>
              <w:rPr>
                <w:rFonts w:ascii="Times New Roman" w:eastAsia="Times New Roman" w:hAnsi="Times New Roman"/>
                <w:color w:val="000000"/>
              </w:rPr>
              <w:t xml:space="preserve"> </w:t>
            </w:r>
            <w:r w:rsidRPr="008351CB">
              <w:rPr>
                <w:rFonts w:ascii="Times New Roman" w:eastAsia="Times New Roman" w:hAnsi="Times New Roman"/>
                <w:color w:val="000000"/>
              </w:rPr>
              <w:t xml:space="preserve">– </w:t>
            </w:r>
            <w:r>
              <w:rPr>
                <w:rFonts w:ascii="Times New Roman" w:eastAsia="Times New Roman" w:hAnsi="Times New Roman"/>
                <w:color w:val="000000"/>
              </w:rPr>
              <w:t>1</w:t>
            </w:r>
            <w:r w:rsidRPr="008351CB">
              <w:rPr>
                <w:rFonts w:ascii="Times New Roman" w:eastAsia="Times New Roman" w:hAnsi="Times New Roman"/>
                <w:color w:val="000000"/>
              </w:rPr>
              <w:t xml:space="preserve"> кг</w:t>
            </w:r>
          </w:p>
          <w:p w14:paraId="5E0CFF13" w14:textId="77777777" w:rsidR="00B90B08" w:rsidRPr="008351CB" w:rsidRDefault="00B90B08" w:rsidP="00B90B08">
            <w:pPr>
              <w:rPr>
                <w:rFonts w:ascii="Times New Roman" w:eastAsia="Times New Roman" w:hAnsi="Times New Roman"/>
                <w:color w:val="000000"/>
              </w:rPr>
            </w:pPr>
          </w:p>
          <w:p w14:paraId="5D4434E1" w14:textId="77777777" w:rsidR="00B90B08" w:rsidRDefault="00B90B08" w:rsidP="00B90B08">
            <w:pPr>
              <w:rPr>
                <w:rFonts w:ascii="Times New Roman" w:eastAsia="Times New Roman" w:hAnsi="Times New Roman"/>
                <w:color w:val="000000"/>
              </w:rPr>
            </w:pPr>
            <w:r w:rsidRPr="008351CB">
              <w:rPr>
                <w:rFonts w:ascii="Times New Roman" w:eastAsia="Times New Roman" w:hAnsi="Times New Roman"/>
                <w:color w:val="000000"/>
              </w:rPr>
              <w:t xml:space="preserve">Товщина стінки боксу – </w:t>
            </w:r>
            <w:r w:rsidRPr="00B90B08">
              <w:rPr>
                <w:rFonts w:ascii="Times New Roman" w:eastAsia="Times New Roman" w:hAnsi="Times New Roman"/>
                <w:color w:val="000000"/>
              </w:rPr>
              <w:t>0,8 – 1,1 мм</w:t>
            </w:r>
          </w:p>
          <w:p w14:paraId="4A8686C2" w14:textId="77777777" w:rsidR="00B90B08" w:rsidRDefault="00B90B08" w:rsidP="00B90B08">
            <w:pPr>
              <w:rPr>
                <w:rFonts w:ascii="Times New Roman" w:eastAsia="Times New Roman" w:hAnsi="Times New Roman"/>
                <w:color w:val="000000"/>
              </w:rPr>
            </w:pPr>
          </w:p>
          <w:p w14:paraId="25025A88" w14:textId="3CF70F19" w:rsidR="00B90B08" w:rsidRPr="008351CB" w:rsidRDefault="00B90B08" w:rsidP="00B90B08">
            <w:pPr>
              <w:rPr>
                <w:rFonts w:ascii="Times New Roman" w:eastAsia="Times New Roman" w:hAnsi="Times New Roman"/>
                <w:color w:val="000000"/>
              </w:rPr>
            </w:pPr>
            <w:r w:rsidRPr="008351CB">
              <w:rPr>
                <w:rFonts w:ascii="Times New Roman" w:eastAsia="Times New Roman" w:hAnsi="Times New Roman"/>
                <w:color w:val="000000"/>
              </w:rPr>
              <w:t xml:space="preserve">Діаметр отвору – </w:t>
            </w:r>
            <w:r>
              <w:rPr>
                <w:rFonts w:ascii="Times New Roman" w:eastAsia="Times New Roman" w:hAnsi="Times New Roman"/>
                <w:color w:val="000000"/>
              </w:rPr>
              <w:t>70</w:t>
            </w:r>
            <w:r w:rsidRPr="008351CB">
              <w:rPr>
                <w:rFonts w:ascii="Times New Roman" w:eastAsia="Times New Roman" w:hAnsi="Times New Roman"/>
                <w:color w:val="000000"/>
              </w:rPr>
              <w:t xml:space="preserve"> мм</w:t>
            </w:r>
            <w:r>
              <w:rPr>
                <w:rFonts w:ascii="Times New Roman" w:eastAsia="Times New Roman" w:hAnsi="Times New Roman"/>
                <w:color w:val="000000"/>
              </w:rPr>
              <w:t>.</w:t>
            </w:r>
          </w:p>
          <w:p w14:paraId="6657E227" w14:textId="77777777" w:rsidR="00B90B08" w:rsidRPr="008351CB" w:rsidRDefault="00B90B08" w:rsidP="00B90B08">
            <w:pPr>
              <w:rPr>
                <w:rFonts w:ascii="Times New Roman" w:eastAsia="Times New Roman" w:hAnsi="Times New Roman"/>
                <w:color w:val="000000"/>
              </w:rPr>
            </w:pPr>
          </w:p>
          <w:p w14:paraId="17511E86" w14:textId="22B091C1" w:rsidR="00B90B08" w:rsidRDefault="00B90B08" w:rsidP="00B90B08">
            <w:pPr>
              <w:rPr>
                <w:rFonts w:ascii="Times New Roman" w:eastAsia="Times New Roman" w:hAnsi="Times New Roman"/>
                <w:color w:val="000000"/>
              </w:rPr>
            </w:pPr>
            <w:r w:rsidRPr="008351CB">
              <w:rPr>
                <w:rFonts w:ascii="Times New Roman" w:eastAsia="Times New Roman" w:hAnsi="Times New Roman"/>
                <w:color w:val="000000"/>
              </w:rPr>
              <w:t xml:space="preserve">Внутрішнє покриття – </w:t>
            </w:r>
            <w:r w:rsidRPr="00B90B08">
              <w:rPr>
                <w:rFonts w:ascii="Times New Roman" w:eastAsia="Times New Roman" w:hAnsi="Times New Roman"/>
                <w:color w:val="000000"/>
              </w:rPr>
              <w:t>пол</w:t>
            </w:r>
            <w:r>
              <w:rPr>
                <w:rFonts w:ascii="Times New Roman" w:eastAsia="Times New Roman" w:hAnsi="Times New Roman"/>
                <w:color w:val="000000"/>
              </w:rPr>
              <w:t>і</w:t>
            </w:r>
            <w:r w:rsidRPr="00B90B08">
              <w:rPr>
                <w:rFonts w:ascii="Times New Roman" w:eastAsia="Times New Roman" w:hAnsi="Times New Roman"/>
                <w:color w:val="000000"/>
              </w:rPr>
              <w:t>проп</w:t>
            </w:r>
            <w:r>
              <w:rPr>
                <w:rFonts w:ascii="Times New Roman" w:eastAsia="Times New Roman" w:hAnsi="Times New Roman"/>
                <w:color w:val="000000"/>
              </w:rPr>
              <w:t>і</w:t>
            </w:r>
            <w:r w:rsidRPr="00B90B08">
              <w:rPr>
                <w:rFonts w:ascii="Times New Roman" w:eastAsia="Times New Roman" w:hAnsi="Times New Roman"/>
                <w:color w:val="000000"/>
              </w:rPr>
              <w:t>ленова пл</w:t>
            </w:r>
            <w:r>
              <w:rPr>
                <w:rFonts w:ascii="Times New Roman" w:eastAsia="Times New Roman" w:hAnsi="Times New Roman"/>
                <w:color w:val="000000"/>
              </w:rPr>
              <w:t>івка</w:t>
            </w:r>
            <w:r w:rsidRPr="00B90B08">
              <w:rPr>
                <w:rFonts w:ascii="Times New Roman" w:eastAsia="Times New Roman" w:hAnsi="Times New Roman"/>
                <w:color w:val="000000"/>
              </w:rPr>
              <w:t xml:space="preserve"> б</w:t>
            </w:r>
            <w:r>
              <w:rPr>
                <w:rFonts w:ascii="Times New Roman" w:eastAsia="Times New Roman" w:hAnsi="Times New Roman"/>
                <w:color w:val="000000"/>
              </w:rPr>
              <w:t>і</w:t>
            </w:r>
            <w:r w:rsidRPr="00B90B08">
              <w:rPr>
                <w:rFonts w:ascii="Times New Roman" w:eastAsia="Times New Roman" w:hAnsi="Times New Roman"/>
                <w:color w:val="000000"/>
              </w:rPr>
              <w:t>оксально — ор</w:t>
            </w:r>
            <w:r>
              <w:rPr>
                <w:rFonts w:ascii="Times New Roman" w:eastAsia="Times New Roman" w:hAnsi="Times New Roman"/>
                <w:color w:val="000000"/>
              </w:rPr>
              <w:t>іє</w:t>
            </w:r>
            <w:r w:rsidRPr="00B90B08">
              <w:rPr>
                <w:rFonts w:ascii="Times New Roman" w:eastAsia="Times New Roman" w:hAnsi="Times New Roman"/>
                <w:color w:val="000000"/>
              </w:rPr>
              <w:t>нт</w:t>
            </w:r>
            <w:r>
              <w:rPr>
                <w:rFonts w:ascii="Times New Roman" w:eastAsia="Times New Roman" w:hAnsi="Times New Roman"/>
                <w:color w:val="000000"/>
              </w:rPr>
              <w:t>ована</w:t>
            </w:r>
          </w:p>
          <w:p w14:paraId="6F90773F" w14:textId="77777777" w:rsidR="00B90B08" w:rsidRPr="008351CB" w:rsidRDefault="00B90B08" w:rsidP="00B90B08">
            <w:pPr>
              <w:rPr>
                <w:rFonts w:ascii="Times New Roman" w:eastAsia="Times New Roman" w:hAnsi="Times New Roman"/>
                <w:color w:val="000000"/>
              </w:rPr>
            </w:pPr>
          </w:p>
          <w:p w14:paraId="1E0CB7D3" w14:textId="77777777" w:rsidR="00B90B08" w:rsidRPr="008351CB" w:rsidRDefault="00B90B08" w:rsidP="00B90B08">
            <w:pPr>
              <w:rPr>
                <w:rFonts w:ascii="Times New Roman" w:eastAsia="Times New Roman" w:hAnsi="Times New Roman"/>
                <w:color w:val="000000"/>
              </w:rPr>
            </w:pPr>
            <w:r w:rsidRPr="008351CB">
              <w:rPr>
                <w:rFonts w:ascii="Times New Roman" w:eastAsia="Times New Roman" w:hAnsi="Times New Roman"/>
                <w:color w:val="000000"/>
              </w:rPr>
              <w:t>Середній шар – картон</w:t>
            </w:r>
          </w:p>
          <w:p w14:paraId="68F4D585" w14:textId="77777777" w:rsidR="00B90B08" w:rsidRDefault="00B90B08" w:rsidP="00B90B08">
            <w:pPr>
              <w:rPr>
                <w:rFonts w:ascii="Times New Roman" w:eastAsia="Times New Roman" w:hAnsi="Times New Roman"/>
                <w:color w:val="000000"/>
              </w:rPr>
            </w:pPr>
          </w:p>
          <w:p w14:paraId="13B02E2E" w14:textId="77777777" w:rsidR="00B90B08" w:rsidRDefault="00B90B08" w:rsidP="00B90B08">
            <w:pPr>
              <w:rPr>
                <w:rFonts w:ascii="Times New Roman" w:eastAsia="Times New Roman" w:hAnsi="Times New Roman"/>
                <w:color w:val="000000"/>
              </w:rPr>
            </w:pPr>
            <w:r w:rsidRPr="008351CB">
              <w:rPr>
                <w:rFonts w:ascii="Times New Roman" w:eastAsia="Times New Roman" w:hAnsi="Times New Roman"/>
                <w:color w:val="000000"/>
              </w:rPr>
              <w:t>Наявність межі максимального завантаження</w:t>
            </w:r>
          </w:p>
          <w:p w14:paraId="68E84C89" w14:textId="77777777" w:rsidR="00B90B08" w:rsidRDefault="00B90B08" w:rsidP="00B90B08">
            <w:pPr>
              <w:rPr>
                <w:rFonts w:ascii="Times New Roman" w:eastAsia="Times New Roman" w:hAnsi="Times New Roman"/>
                <w:color w:val="000000"/>
              </w:rPr>
            </w:pPr>
          </w:p>
          <w:p w14:paraId="32CD1BF5" w14:textId="77777777" w:rsidR="00B90B08" w:rsidRDefault="00B90B08" w:rsidP="00B90B08">
            <w:pPr>
              <w:rPr>
                <w:rFonts w:ascii="Times New Roman" w:eastAsia="Times New Roman" w:hAnsi="Times New Roman"/>
                <w:color w:val="000000"/>
              </w:rPr>
            </w:pPr>
            <w:r w:rsidRPr="004741FD">
              <w:rPr>
                <w:rFonts w:ascii="Times New Roman" w:eastAsia="Times New Roman" w:hAnsi="Times New Roman"/>
                <w:color w:val="000000"/>
              </w:rPr>
              <w:t xml:space="preserve">Маркування міжнародним попередженням із логотипом про біологічну небезпеку </w:t>
            </w:r>
          </w:p>
          <w:p w14:paraId="01B646F9" w14:textId="77777777" w:rsidR="00B90B08" w:rsidRDefault="00B90B08" w:rsidP="00B90B08">
            <w:pPr>
              <w:rPr>
                <w:rFonts w:ascii="Times New Roman" w:eastAsia="Times New Roman" w:hAnsi="Times New Roman"/>
                <w:color w:val="000000"/>
              </w:rPr>
            </w:pPr>
          </w:p>
          <w:p w14:paraId="37E1EE48" w14:textId="48CD5E14" w:rsidR="00B90B08" w:rsidRPr="0097153B" w:rsidRDefault="00B90B08" w:rsidP="00B90B08">
            <w:pPr>
              <w:rPr>
                <w:rFonts w:ascii="Times New Roman" w:eastAsia="Times New Roman" w:hAnsi="Times New Roman"/>
                <w:color w:val="000000"/>
              </w:rPr>
            </w:pPr>
            <w:r w:rsidRPr="004741FD">
              <w:rPr>
                <w:rFonts w:ascii="Times New Roman" w:eastAsia="Times New Roman" w:hAnsi="Times New Roman"/>
                <w:color w:val="000000"/>
              </w:rPr>
              <w:t>Колір - червоний</w:t>
            </w:r>
          </w:p>
        </w:tc>
        <w:tc>
          <w:tcPr>
            <w:tcW w:w="851" w:type="dxa"/>
            <w:vAlign w:val="center"/>
          </w:tcPr>
          <w:p w14:paraId="717F059D" w14:textId="4F929F46" w:rsidR="00B90B08" w:rsidRPr="0097153B" w:rsidRDefault="001B6124" w:rsidP="00B90B08">
            <w:pPr>
              <w:jc w:val="center"/>
              <w:rPr>
                <w:rFonts w:ascii="Times New Roman" w:eastAsia="Times New Roman" w:hAnsi="Times New Roman"/>
                <w:color w:val="000000"/>
              </w:rPr>
            </w:pPr>
            <w:r>
              <w:rPr>
                <w:rFonts w:ascii="Times New Roman" w:eastAsia="Times New Roman" w:hAnsi="Times New Roman"/>
                <w:color w:val="000000"/>
              </w:rPr>
              <w:t>шт.</w:t>
            </w:r>
          </w:p>
        </w:tc>
        <w:tc>
          <w:tcPr>
            <w:tcW w:w="1417" w:type="dxa"/>
            <w:vAlign w:val="center"/>
          </w:tcPr>
          <w:p w14:paraId="3107407D" w14:textId="04DB563B" w:rsidR="00B90B08" w:rsidRPr="0097153B" w:rsidRDefault="001B6124" w:rsidP="00B90B08">
            <w:pPr>
              <w:jc w:val="center"/>
              <w:rPr>
                <w:rFonts w:ascii="Times New Roman" w:eastAsia="Times New Roman" w:hAnsi="Times New Roman"/>
                <w:color w:val="000000"/>
              </w:rPr>
            </w:pPr>
            <w:r>
              <w:rPr>
                <w:rFonts w:ascii="Times New Roman" w:eastAsia="Times New Roman" w:hAnsi="Times New Roman"/>
                <w:color w:val="000000"/>
              </w:rPr>
              <w:t>80</w:t>
            </w:r>
          </w:p>
        </w:tc>
      </w:tr>
      <w:tr w:rsidR="00FA757C" w:rsidRPr="0097153B" w14:paraId="061BF890" w14:textId="77777777" w:rsidTr="008351CB">
        <w:trPr>
          <w:trHeight w:val="1440"/>
        </w:trPr>
        <w:tc>
          <w:tcPr>
            <w:tcW w:w="851" w:type="dxa"/>
            <w:vAlign w:val="center"/>
          </w:tcPr>
          <w:p w14:paraId="49BCB385" w14:textId="55A66897" w:rsidR="00FA757C" w:rsidRPr="0097153B" w:rsidRDefault="00FA757C" w:rsidP="00FA757C">
            <w:pPr>
              <w:spacing w:after="200" w:line="276" w:lineRule="auto"/>
              <w:rPr>
                <w:rFonts w:ascii="Times New Roman" w:hAnsi="Times New Roman"/>
              </w:rPr>
            </w:pPr>
            <w:r w:rsidRPr="007C1370">
              <w:rPr>
                <w:rFonts w:ascii="Times New Roman" w:hAnsi="Times New Roman"/>
                <w:lang w:eastAsia="uk-UA"/>
              </w:rPr>
              <w:t>2</w:t>
            </w:r>
          </w:p>
        </w:tc>
        <w:tc>
          <w:tcPr>
            <w:tcW w:w="2126" w:type="dxa"/>
            <w:vAlign w:val="center"/>
          </w:tcPr>
          <w:p w14:paraId="3A157E2C" w14:textId="21EA2F81" w:rsidR="00FA757C" w:rsidRPr="0097153B" w:rsidRDefault="00FA757C" w:rsidP="00FA757C">
            <w:pPr>
              <w:rPr>
                <w:rFonts w:ascii="Times New Roman" w:eastAsia="Times New Roman" w:hAnsi="Times New Roman"/>
                <w:color w:val="000000"/>
              </w:rPr>
            </w:pPr>
            <w:r w:rsidRPr="00EC00B5">
              <w:rPr>
                <w:rFonts w:ascii="Times New Roman" w:eastAsia="Times New Roman" w:hAnsi="Times New Roman"/>
                <w:color w:val="000000"/>
              </w:rPr>
              <w:t xml:space="preserve">Бокси для безпечної утилізації відходів категорії «В» (епідемічно-небезпечні медичні відходи) на </w:t>
            </w:r>
            <w:r>
              <w:rPr>
                <w:rFonts w:ascii="Times New Roman" w:eastAsia="Times New Roman" w:hAnsi="Times New Roman"/>
                <w:color w:val="000000"/>
              </w:rPr>
              <w:t>5</w:t>
            </w:r>
            <w:r w:rsidRPr="00EC00B5">
              <w:rPr>
                <w:rFonts w:ascii="Times New Roman" w:eastAsia="Times New Roman" w:hAnsi="Times New Roman"/>
                <w:color w:val="000000"/>
              </w:rPr>
              <w:t xml:space="preserve"> літрів</w:t>
            </w:r>
          </w:p>
        </w:tc>
        <w:tc>
          <w:tcPr>
            <w:tcW w:w="2410" w:type="dxa"/>
            <w:vAlign w:val="center"/>
          </w:tcPr>
          <w:p w14:paraId="65962072" w14:textId="22D10F9C" w:rsidR="00FA757C" w:rsidRPr="0097153B" w:rsidRDefault="00C02C8E" w:rsidP="00FA757C">
            <w:pPr>
              <w:rPr>
                <w:rFonts w:ascii="Times New Roman" w:eastAsia="Times New Roman" w:hAnsi="Times New Roman"/>
                <w:color w:val="000000"/>
              </w:rPr>
            </w:pPr>
            <w:r w:rsidRPr="00C02C8E">
              <w:rPr>
                <w:rFonts w:ascii="Times New Roman" w:eastAsia="Times New Roman" w:hAnsi="Times New Roman"/>
                <w:color w:val="000000"/>
              </w:rPr>
              <w:t xml:space="preserve">35429 </w:t>
            </w:r>
            <w:r>
              <w:rPr>
                <w:rFonts w:ascii="Times New Roman" w:eastAsia="Times New Roman" w:hAnsi="Times New Roman"/>
                <w:color w:val="000000"/>
              </w:rPr>
              <w:t xml:space="preserve">- </w:t>
            </w:r>
            <w:r w:rsidRPr="00C02C8E">
              <w:rPr>
                <w:rFonts w:ascii="Times New Roman" w:eastAsia="Times New Roman" w:hAnsi="Times New Roman"/>
                <w:color w:val="000000"/>
              </w:rPr>
              <w:t>Місткість для збирання колючо-різальних медичних відходів</w:t>
            </w:r>
          </w:p>
        </w:tc>
        <w:tc>
          <w:tcPr>
            <w:tcW w:w="2693" w:type="dxa"/>
            <w:vAlign w:val="center"/>
          </w:tcPr>
          <w:p w14:paraId="7875AFC5" w14:textId="77777777" w:rsidR="00FA757C" w:rsidRPr="008351CB" w:rsidRDefault="00FA757C" w:rsidP="00FA757C">
            <w:pPr>
              <w:rPr>
                <w:rFonts w:ascii="Times New Roman" w:eastAsia="Times New Roman" w:hAnsi="Times New Roman"/>
                <w:color w:val="000000"/>
              </w:rPr>
            </w:pPr>
            <w:r w:rsidRPr="008351CB">
              <w:rPr>
                <w:rFonts w:ascii="Times New Roman" w:eastAsia="Times New Roman" w:hAnsi="Times New Roman"/>
                <w:color w:val="000000"/>
              </w:rPr>
              <w:t>Призначення: для збору використаних шприців та забруднених гострих предметів, для використання</w:t>
            </w:r>
          </w:p>
          <w:p w14:paraId="55E51027" w14:textId="77777777" w:rsidR="00FA757C" w:rsidRPr="008351CB" w:rsidRDefault="00FA757C" w:rsidP="00FA757C">
            <w:pPr>
              <w:rPr>
                <w:rFonts w:ascii="Times New Roman" w:eastAsia="Times New Roman" w:hAnsi="Times New Roman"/>
                <w:color w:val="000000"/>
              </w:rPr>
            </w:pPr>
            <w:r w:rsidRPr="008351CB">
              <w:rPr>
                <w:rFonts w:ascii="Times New Roman" w:eastAsia="Times New Roman" w:hAnsi="Times New Roman"/>
                <w:color w:val="000000"/>
              </w:rPr>
              <w:lastRenderedPageBreak/>
              <w:t>у лікарнях, лабораторіях, медичних установах</w:t>
            </w:r>
          </w:p>
          <w:p w14:paraId="4FA97E1C" w14:textId="77777777" w:rsidR="00FA757C" w:rsidRPr="008351CB" w:rsidRDefault="00FA757C" w:rsidP="00FA757C">
            <w:pPr>
              <w:rPr>
                <w:rFonts w:ascii="Times New Roman" w:eastAsia="Times New Roman" w:hAnsi="Times New Roman"/>
                <w:color w:val="000000"/>
              </w:rPr>
            </w:pPr>
          </w:p>
          <w:p w14:paraId="3457DF20" w14:textId="6E5AC502" w:rsidR="00FA757C" w:rsidRPr="008351CB" w:rsidRDefault="00FA757C" w:rsidP="00FA757C">
            <w:pPr>
              <w:rPr>
                <w:rFonts w:ascii="Times New Roman" w:eastAsia="Times New Roman" w:hAnsi="Times New Roman"/>
                <w:color w:val="000000"/>
              </w:rPr>
            </w:pPr>
            <w:r w:rsidRPr="008351CB">
              <w:rPr>
                <w:rFonts w:ascii="Times New Roman" w:eastAsia="Times New Roman" w:hAnsi="Times New Roman"/>
                <w:color w:val="000000"/>
              </w:rPr>
              <w:t xml:space="preserve">Корисний об’єм – </w:t>
            </w:r>
            <w:r>
              <w:rPr>
                <w:rFonts w:ascii="Times New Roman" w:eastAsia="Times New Roman" w:hAnsi="Times New Roman"/>
                <w:color w:val="000000"/>
              </w:rPr>
              <w:t>5</w:t>
            </w:r>
            <w:r w:rsidRPr="008351CB">
              <w:rPr>
                <w:rFonts w:ascii="Times New Roman" w:eastAsia="Times New Roman" w:hAnsi="Times New Roman"/>
                <w:color w:val="000000"/>
              </w:rPr>
              <w:t xml:space="preserve"> л</w:t>
            </w:r>
          </w:p>
          <w:p w14:paraId="2A179822" w14:textId="77777777" w:rsidR="00FA757C" w:rsidRPr="008351CB" w:rsidRDefault="00FA757C" w:rsidP="00FA757C">
            <w:pPr>
              <w:rPr>
                <w:rFonts w:ascii="Times New Roman" w:eastAsia="Times New Roman" w:hAnsi="Times New Roman"/>
                <w:color w:val="000000"/>
              </w:rPr>
            </w:pPr>
          </w:p>
          <w:p w14:paraId="66340B18" w14:textId="5ED75CC7" w:rsidR="00FA757C" w:rsidRPr="008351CB" w:rsidRDefault="00FA757C" w:rsidP="00FA757C">
            <w:pPr>
              <w:rPr>
                <w:rFonts w:ascii="Times New Roman" w:eastAsia="Times New Roman" w:hAnsi="Times New Roman"/>
                <w:color w:val="000000"/>
              </w:rPr>
            </w:pPr>
            <w:r w:rsidRPr="008351CB">
              <w:rPr>
                <w:rFonts w:ascii="Times New Roman" w:eastAsia="Times New Roman" w:hAnsi="Times New Roman"/>
                <w:color w:val="000000"/>
              </w:rPr>
              <w:t xml:space="preserve">Розмір </w:t>
            </w:r>
            <w:r w:rsidRPr="00FA757C">
              <w:rPr>
                <w:rFonts w:ascii="Times New Roman" w:eastAsia="Times New Roman" w:hAnsi="Times New Roman"/>
                <w:color w:val="000000"/>
              </w:rPr>
              <w:t>152 х 148 х 244 мм</w:t>
            </w:r>
          </w:p>
          <w:p w14:paraId="759A8124" w14:textId="77777777" w:rsidR="00FA757C" w:rsidRPr="008351CB" w:rsidRDefault="00FA757C" w:rsidP="00FA757C">
            <w:pPr>
              <w:rPr>
                <w:rFonts w:ascii="Times New Roman" w:eastAsia="Times New Roman" w:hAnsi="Times New Roman"/>
                <w:color w:val="000000"/>
              </w:rPr>
            </w:pPr>
          </w:p>
          <w:p w14:paraId="435931B9" w14:textId="0B69086F" w:rsidR="00FA757C" w:rsidRPr="008351CB" w:rsidRDefault="00FA757C" w:rsidP="00FA757C">
            <w:pPr>
              <w:rPr>
                <w:rFonts w:ascii="Times New Roman" w:eastAsia="Times New Roman" w:hAnsi="Times New Roman"/>
                <w:color w:val="000000"/>
              </w:rPr>
            </w:pPr>
            <w:r w:rsidRPr="008351CB">
              <w:rPr>
                <w:rFonts w:ascii="Times New Roman" w:eastAsia="Times New Roman" w:hAnsi="Times New Roman"/>
                <w:color w:val="000000"/>
              </w:rPr>
              <w:t>Максимально допустиме навантаження</w:t>
            </w:r>
            <w:r>
              <w:rPr>
                <w:rFonts w:ascii="Times New Roman" w:eastAsia="Times New Roman" w:hAnsi="Times New Roman"/>
                <w:color w:val="000000"/>
              </w:rPr>
              <w:t xml:space="preserve"> </w:t>
            </w:r>
            <w:r w:rsidRPr="008351CB">
              <w:rPr>
                <w:rFonts w:ascii="Times New Roman" w:eastAsia="Times New Roman" w:hAnsi="Times New Roman"/>
                <w:color w:val="000000"/>
              </w:rPr>
              <w:t xml:space="preserve">– </w:t>
            </w:r>
            <w:r>
              <w:rPr>
                <w:rFonts w:ascii="Times New Roman" w:eastAsia="Times New Roman" w:hAnsi="Times New Roman"/>
                <w:color w:val="000000"/>
              </w:rPr>
              <w:t>2,5</w:t>
            </w:r>
            <w:r w:rsidRPr="008351CB">
              <w:rPr>
                <w:rFonts w:ascii="Times New Roman" w:eastAsia="Times New Roman" w:hAnsi="Times New Roman"/>
                <w:color w:val="000000"/>
              </w:rPr>
              <w:t xml:space="preserve"> кг</w:t>
            </w:r>
          </w:p>
          <w:p w14:paraId="4FD5528F" w14:textId="77777777" w:rsidR="00FA757C" w:rsidRPr="008351CB" w:rsidRDefault="00FA757C" w:rsidP="00FA757C">
            <w:pPr>
              <w:rPr>
                <w:rFonts w:ascii="Times New Roman" w:eastAsia="Times New Roman" w:hAnsi="Times New Roman"/>
                <w:color w:val="000000"/>
              </w:rPr>
            </w:pPr>
          </w:p>
          <w:p w14:paraId="45CD154F" w14:textId="2F41514D" w:rsidR="00FA757C" w:rsidRPr="008351CB" w:rsidRDefault="00FA757C" w:rsidP="00FA757C">
            <w:pPr>
              <w:rPr>
                <w:rFonts w:ascii="Times New Roman" w:eastAsia="Times New Roman" w:hAnsi="Times New Roman"/>
                <w:color w:val="000000"/>
              </w:rPr>
            </w:pPr>
            <w:r w:rsidRPr="008351CB">
              <w:rPr>
                <w:rFonts w:ascii="Times New Roman" w:eastAsia="Times New Roman" w:hAnsi="Times New Roman"/>
                <w:color w:val="000000"/>
              </w:rPr>
              <w:t xml:space="preserve">Товщина стінки боксу – </w:t>
            </w:r>
            <w:r w:rsidRPr="00FA757C">
              <w:rPr>
                <w:rFonts w:ascii="Times New Roman" w:eastAsia="Times New Roman" w:hAnsi="Times New Roman"/>
                <w:color w:val="000000"/>
              </w:rPr>
              <w:t>1,1 — 1,3 мм</w:t>
            </w:r>
          </w:p>
          <w:p w14:paraId="67B75DF9" w14:textId="77777777" w:rsidR="00FA757C" w:rsidRPr="008351CB" w:rsidRDefault="00FA757C" w:rsidP="00FA757C">
            <w:pPr>
              <w:rPr>
                <w:rFonts w:ascii="Times New Roman" w:eastAsia="Times New Roman" w:hAnsi="Times New Roman"/>
                <w:color w:val="000000"/>
              </w:rPr>
            </w:pPr>
          </w:p>
          <w:p w14:paraId="009D1757" w14:textId="552BD753" w:rsidR="00FA757C" w:rsidRPr="008351CB" w:rsidRDefault="00FA757C" w:rsidP="00FA757C">
            <w:pPr>
              <w:rPr>
                <w:rFonts w:ascii="Times New Roman" w:eastAsia="Times New Roman" w:hAnsi="Times New Roman"/>
                <w:color w:val="000000"/>
              </w:rPr>
            </w:pPr>
            <w:r w:rsidRPr="008351CB">
              <w:rPr>
                <w:rFonts w:ascii="Times New Roman" w:eastAsia="Times New Roman" w:hAnsi="Times New Roman"/>
                <w:color w:val="000000"/>
              </w:rPr>
              <w:t xml:space="preserve">Діаметр отвору – </w:t>
            </w:r>
            <w:r>
              <w:rPr>
                <w:rFonts w:ascii="Times New Roman" w:eastAsia="Times New Roman" w:hAnsi="Times New Roman"/>
                <w:color w:val="000000"/>
              </w:rPr>
              <w:t>50</w:t>
            </w:r>
            <w:r w:rsidRPr="008351CB">
              <w:rPr>
                <w:rFonts w:ascii="Times New Roman" w:eastAsia="Times New Roman" w:hAnsi="Times New Roman"/>
                <w:color w:val="000000"/>
              </w:rPr>
              <w:t xml:space="preserve"> мм</w:t>
            </w:r>
            <w:r>
              <w:rPr>
                <w:rFonts w:ascii="Times New Roman" w:eastAsia="Times New Roman" w:hAnsi="Times New Roman"/>
                <w:color w:val="000000"/>
              </w:rPr>
              <w:t>.</w:t>
            </w:r>
          </w:p>
          <w:p w14:paraId="25951E14" w14:textId="77777777" w:rsidR="00FA757C" w:rsidRPr="008351CB" w:rsidRDefault="00FA757C" w:rsidP="00FA757C">
            <w:pPr>
              <w:rPr>
                <w:rFonts w:ascii="Times New Roman" w:eastAsia="Times New Roman" w:hAnsi="Times New Roman"/>
                <w:color w:val="000000"/>
              </w:rPr>
            </w:pPr>
          </w:p>
          <w:p w14:paraId="64AFA4F4" w14:textId="0460C442" w:rsidR="00FA757C" w:rsidRPr="008351CB" w:rsidRDefault="00FA757C" w:rsidP="00FA757C">
            <w:pPr>
              <w:rPr>
                <w:rFonts w:ascii="Times New Roman" w:eastAsia="Times New Roman" w:hAnsi="Times New Roman"/>
                <w:color w:val="000000"/>
              </w:rPr>
            </w:pPr>
            <w:r w:rsidRPr="008351CB">
              <w:rPr>
                <w:rFonts w:ascii="Times New Roman" w:eastAsia="Times New Roman" w:hAnsi="Times New Roman"/>
                <w:color w:val="000000"/>
              </w:rPr>
              <w:t xml:space="preserve">Внутрішнє покриття – </w:t>
            </w:r>
            <w:r w:rsidRPr="00FA757C">
              <w:rPr>
                <w:rFonts w:ascii="Times New Roman" w:eastAsia="Times New Roman" w:hAnsi="Times New Roman"/>
                <w:color w:val="000000"/>
              </w:rPr>
              <w:t>Метал</w:t>
            </w:r>
            <w:r>
              <w:rPr>
                <w:rFonts w:ascii="Times New Roman" w:eastAsia="Times New Roman" w:hAnsi="Times New Roman"/>
                <w:color w:val="000000"/>
              </w:rPr>
              <w:t>ізоване</w:t>
            </w:r>
            <w:r w:rsidRPr="00FA757C">
              <w:rPr>
                <w:rFonts w:ascii="Times New Roman" w:eastAsia="Times New Roman" w:hAnsi="Times New Roman"/>
                <w:color w:val="000000"/>
              </w:rPr>
              <w:t xml:space="preserve"> покр</w:t>
            </w:r>
            <w:r>
              <w:rPr>
                <w:rFonts w:ascii="Times New Roman" w:eastAsia="Times New Roman" w:hAnsi="Times New Roman"/>
                <w:color w:val="000000"/>
              </w:rPr>
              <w:t>иття</w:t>
            </w:r>
            <w:r w:rsidRPr="00FA757C">
              <w:rPr>
                <w:rFonts w:ascii="Times New Roman" w:eastAsia="Times New Roman" w:hAnsi="Times New Roman"/>
                <w:color w:val="000000"/>
              </w:rPr>
              <w:t xml:space="preserve"> </w:t>
            </w:r>
            <w:r>
              <w:rPr>
                <w:rFonts w:ascii="Times New Roman" w:eastAsia="Times New Roman" w:hAnsi="Times New Roman"/>
                <w:color w:val="000000"/>
              </w:rPr>
              <w:t>з</w:t>
            </w:r>
            <w:r w:rsidRPr="00FA757C">
              <w:rPr>
                <w:rFonts w:ascii="Times New Roman" w:eastAsia="Times New Roman" w:hAnsi="Times New Roman"/>
                <w:color w:val="000000"/>
              </w:rPr>
              <w:t xml:space="preserve"> </w:t>
            </w:r>
            <w:r>
              <w:rPr>
                <w:rFonts w:ascii="Times New Roman" w:eastAsia="Times New Roman" w:hAnsi="Times New Roman"/>
                <w:color w:val="000000"/>
              </w:rPr>
              <w:t>додатковим</w:t>
            </w:r>
            <w:r w:rsidRPr="00FA757C">
              <w:rPr>
                <w:rFonts w:ascii="Times New Roman" w:eastAsia="Times New Roman" w:hAnsi="Times New Roman"/>
                <w:color w:val="000000"/>
              </w:rPr>
              <w:t xml:space="preserve"> </w:t>
            </w:r>
            <w:r>
              <w:rPr>
                <w:rFonts w:ascii="Times New Roman" w:eastAsia="Times New Roman" w:hAnsi="Times New Roman"/>
                <w:color w:val="000000"/>
              </w:rPr>
              <w:t>шаром</w:t>
            </w:r>
            <w:r w:rsidRPr="00FA757C">
              <w:rPr>
                <w:rFonts w:ascii="Times New Roman" w:eastAsia="Times New Roman" w:hAnsi="Times New Roman"/>
                <w:color w:val="000000"/>
              </w:rPr>
              <w:t xml:space="preserve"> пл</w:t>
            </w:r>
            <w:r>
              <w:rPr>
                <w:rFonts w:ascii="Times New Roman" w:eastAsia="Times New Roman" w:hAnsi="Times New Roman"/>
                <w:color w:val="000000"/>
              </w:rPr>
              <w:t>івки</w:t>
            </w:r>
          </w:p>
          <w:p w14:paraId="4158191E" w14:textId="77777777" w:rsidR="00FA757C" w:rsidRPr="008351CB" w:rsidRDefault="00FA757C" w:rsidP="00FA757C">
            <w:pPr>
              <w:rPr>
                <w:rFonts w:ascii="Times New Roman" w:eastAsia="Times New Roman" w:hAnsi="Times New Roman"/>
                <w:color w:val="000000"/>
              </w:rPr>
            </w:pPr>
          </w:p>
          <w:p w14:paraId="6BC8686A" w14:textId="77777777" w:rsidR="00FA757C" w:rsidRPr="008351CB" w:rsidRDefault="00FA757C" w:rsidP="00FA757C">
            <w:pPr>
              <w:rPr>
                <w:rFonts w:ascii="Times New Roman" w:eastAsia="Times New Roman" w:hAnsi="Times New Roman"/>
                <w:color w:val="000000"/>
              </w:rPr>
            </w:pPr>
            <w:r w:rsidRPr="008351CB">
              <w:rPr>
                <w:rFonts w:ascii="Times New Roman" w:eastAsia="Times New Roman" w:hAnsi="Times New Roman"/>
                <w:color w:val="000000"/>
              </w:rPr>
              <w:t>Середній шар – картон</w:t>
            </w:r>
          </w:p>
          <w:p w14:paraId="025AA685" w14:textId="77777777" w:rsidR="00FA757C" w:rsidRDefault="00FA757C" w:rsidP="00FA757C">
            <w:pPr>
              <w:rPr>
                <w:rFonts w:ascii="Times New Roman" w:eastAsia="Times New Roman" w:hAnsi="Times New Roman"/>
                <w:color w:val="000000"/>
              </w:rPr>
            </w:pPr>
          </w:p>
          <w:p w14:paraId="6AB2E11B" w14:textId="77777777" w:rsidR="00FA757C" w:rsidRDefault="00FA757C" w:rsidP="00FA757C">
            <w:pPr>
              <w:rPr>
                <w:rFonts w:ascii="Times New Roman" w:eastAsia="Times New Roman" w:hAnsi="Times New Roman"/>
                <w:color w:val="000000"/>
              </w:rPr>
            </w:pPr>
            <w:r w:rsidRPr="008351CB">
              <w:rPr>
                <w:rFonts w:ascii="Times New Roman" w:eastAsia="Times New Roman" w:hAnsi="Times New Roman"/>
                <w:color w:val="000000"/>
              </w:rPr>
              <w:t>Наявність межі максимального завантаження</w:t>
            </w:r>
          </w:p>
          <w:p w14:paraId="6B72A9C4" w14:textId="77777777" w:rsidR="00FA757C" w:rsidRDefault="00FA757C" w:rsidP="00FA757C">
            <w:pPr>
              <w:rPr>
                <w:rFonts w:ascii="Times New Roman" w:eastAsia="Times New Roman" w:hAnsi="Times New Roman"/>
                <w:color w:val="000000"/>
              </w:rPr>
            </w:pPr>
          </w:p>
          <w:p w14:paraId="28E7B6B2" w14:textId="77777777" w:rsidR="00FA757C" w:rsidRDefault="00FA757C" w:rsidP="00FA757C">
            <w:pPr>
              <w:rPr>
                <w:rFonts w:ascii="Times New Roman" w:eastAsia="Times New Roman" w:hAnsi="Times New Roman"/>
                <w:color w:val="000000"/>
              </w:rPr>
            </w:pPr>
            <w:r w:rsidRPr="004741FD">
              <w:rPr>
                <w:rFonts w:ascii="Times New Roman" w:eastAsia="Times New Roman" w:hAnsi="Times New Roman"/>
                <w:color w:val="000000"/>
              </w:rPr>
              <w:t xml:space="preserve">Маркування міжнародним попередженням із логотипом про біологічну небезпеку </w:t>
            </w:r>
          </w:p>
          <w:p w14:paraId="5C58931E" w14:textId="77777777" w:rsidR="00FA757C" w:rsidRDefault="00FA757C" w:rsidP="00FA757C">
            <w:pPr>
              <w:rPr>
                <w:rFonts w:ascii="Times New Roman" w:eastAsia="Times New Roman" w:hAnsi="Times New Roman"/>
                <w:color w:val="000000"/>
              </w:rPr>
            </w:pPr>
          </w:p>
          <w:p w14:paraId="4B6793AC" w14:textId="4D10D88A" w:rsidR="00FA757C" w:rsidRPr="0097153B" w:rsidRDefault="00FA757C" w:rsidP="00FA757C">
            <w:pPr>
              <w:rPr>
                <w:rFonts w:ascii="Times New Roman" w:eastAsia="Times New Roman" w:hAnsi="Times New Roman"/>
                <w:color w:val="000000"/>
              </w:rPr>
            </w:pPr>
            <w:r w:rsidRPr="004741FD">
              <w:rPr>
                <w:rFonts w:ascii="Times New Roman" w:eastAsia="Times New Roman" w:hAnsi="Times New Roman"/>
                <w:color w:val="000000"/>
              </w:rPr>
              <w:t>Колір - червоний</w:t>
            </w:r>
          </w:p>
        </w:tc>
        <w:tc>
          <w:tcPr>
            <w:tcW w:w="851" w:type="dxa"/>
            <w:vAlign w:val="center"/>
          </w:tcPr>
          <w:p w14:paraId="5F991AA7" w14:textId="119B39B7" w:rsidR="00FA757C" w:rsidRPr="0097153B" w:rsidRDefault="001B6124" w:rsidP="00FA757C">
            <w:pPr>
              <w:jc w:val="center"/>
              <w:rPr>
                <w:rFonts w:ascii="Times New Roman" w:eastAsia="Times New Roman" w:hAnsi="Times New Roman"/>
                <w:color w:val="000000"/>
              </w:rPr>
            </w:pPr>
            <w:r>
              <w:rPr>
                <w:rFonts w:ascii="Times New Roman" w:eastAsia="Times New Roman" w:hAnsi="Times New Roman"/>
                <w:color w:val="000000"/>
              </w:rPr>
              <w:lastRenderedPageBreak/>
              <w:t>шт.</w:t>
            </w:r>
          </w:p>
        </w:tc>
        <w:tc>
          <w:tcPr>
            <w:tcW w:w="1417" w:type="dxa"/>
            <w:vAlign w:val="center"/>
          </w:tcPr>
          <w:p w14:paraId="0FA06B76" w14:textId="17B4A9F2" w:rsidR="00FA757C" w:rsidRPr="0097153B" w:rsidRDefault="001B6124" w:rsidP="00FA757C">
            <w:pPr>
              <w:jc w:val="center"/>
              <w:rPr>
                <w:rFonts w:ascii="Times New Roman" w:eastAsia="Times New Roman" w:hAnsi="Times New Roman"/>
                <w:color w:val="000000"/>
              </w:rPr>
            </w:pPr>
            <w:r>
              <w:rPr>
                <w:rFonts w:ascii="Times New Roman" w:eastAsia="Times New Roman" w:hAnsi="Times New Roman"/>
                <w:color w:val="000000"/>
              </w:rPr>
              <w:t>6 250</w:t>
            </w:r>
          </w:p>
        </w:tc>
      </w:tr>
      <w:tr w:rsidR="001B6124" w:rsidRPr="0097153B" w14:paraId="5A67319E" w14:textId="77777777" w:rsidTr="008351CB">
        <w:trPr>
          <w:trHeight w:val="1440"/>
        </w:trPr>
        <w:tc>
          <w:tcPr>
            <w:tcW w:w="851" w:type="dxa"/>
            <w:vAlign w:val="center"/>
          </w:tcPr>
          <w:p w14:paraId="2EF35642" w14:textId="43E757FC" w:rsidR="001B6124" w:rsidRPr="007C1370" w:rsidRDefault="001B6124" w:rsidP="001B6124">
            <w:pPr>
              <w:spacing w:after="200" w:line="276" w:lineRule="auto"/>
              <w:rPr>
                <w:rFonts w:ascii="Times New Roman" w:hAnsi="Times New Roman"/>
                <w:lang w:eastAsia="uk-UA"/>
              </w:rPr>
            </w:pPr>
            <w:r>
              <w:rPr>
                <w:rFonts w:ascii="Times New Roman" w:hAnsi="Times New Roman"/>
                <w:lang w:eastAsia="uk-UA"/>
              </w:rPr>
              <w:t>3</w:t>
            </w:r>
          </w:p>
        </w:tc>
        <w:tc>
          <w:tcPr>
            <w:tcW w:w="2126" w:type="dxa"/>
            <w:vAlign w:val="center"/>
          </w:tcPr>
          <w:p w14:paraId="48410149" w14:textId="00AA0820" w:rsidR="001B6124" w:rsidRPr="0097153B" w:rsidRDefault="001B6124" w:rsidP="001B6124">
            <w:pPr>
              <w:rPr>
                <w:rFonts w:ascii="Times New Roman" w:eastAsia="Times New Roman" w:hAnsi="Times New Roman"/>
                <w:color w:val="000000"/>
              </w:rPr>
            </w:pPr>
            <w:r w:rsidRPr="00EC00B5">
              <w:rPr>
                <w:rFonts w:ascii="Times New Roman" w:eastAsia="Times New Roman" w:hAnsi="Times New Roman"/>
                <w:color w:val="000000"/>
              </w:rPr>
              <w:t>Бокси для безпечної утилізації відходів категорії «В» (епідемічно-небезпечні медичні відходи) на 10 літрів</w:t>
            </w:r>
          </w:p>
        </w:tc>
        <w:tc>
          <w:tcPr>
            <w:tcW w:w="2410" w:type="dxa"/>
            <w:vAlign w:val="center"/>
          </w:tcPr>
          <w:p w14:paraId="00DB2929" w14:textId="229AAE71" w:rsidR="001B6124" w:rsidRPr="0097153B" w:rsidRDefault="001B6124" w:rsidP="001B6124">
            <w:pPr>
              <w:rPr>
                <w:rFonts w:ascii="Times New Roman" w:eastAsia="Times New Roman" w:hAnsi="Times New Roman"/>
                <w:color w:val="000000"/>
              </w:rPr>
            </w:pPr>
            <w:r w:rsidRPr="00C02C8E">
              <w:rPr>
                <w:rFonts w:ascii="Times New Roman" w:eastAsia="Times New Roman" w:hAnsi="Times New Roman"/>
                <w:color w:val="000000"/>
              </w:rPr>
              <w:t>35429</w:t>
            </w:r>
            <w:r>
              <w:rPr>
                <w:rFonts w:ascii="Times New Roman" w:eastAsia="Times New Roman" w:hAnsi="Times New Roman"/>
                <w:color w:val="000000"/>
              </w:rPr>
              <w:t xml:space="preserve"> -</w:t>
            </w:r>
            <w:r w:rsidRPr="00C02C8E">
              <w:rPr>
                <w:rFonts w:ascii="Times New Roman" w:eastAsia="Times New Roman" w:hAnsi="Times New Roman"/>
                <w:color w:val="000000"/>
              </w:rPr>
              <w:t xml:space="preserve"> Місткість для збирання колючо-різальних медичних відходів</w:t>
            </w:r>
          </w:p>
        </w:tc>
        <w:tc>
          <w:tcPr>
            <w:tcW w:w="2693" w:type="dxa"/>
            <w:vAlign w:val="center"/>
          </w:tcPr>
          <w:p w14:paraId="43FA8DB3" w14:textId="77777777" w:rsidR="001B6124" w:rsidRPr="008351CB" w:rsidRDefault="001B6124" w:rsidP="001B6124">
            <w:pPr>
              <w:rPr>
                <w:rFonts w:ascii="Times New Roman" w:eastAsia="Times New Roman" w:hAnsi="Times New Roman"/>
                <w:color w:val="000000"/>
              </w:rPr>
            </w:pPr>
            <w:r w:rsidRPr="008351CB">
              <w:rPr>
                <w:rFonts w:ascii="Times New Roman" w:eastAsia="Times New Roman" w:hAnsi="Times New Roman"/>
                <w:color w:val="000000"/>
              </w:rPr>
              <w:t>Призначення: для збору використаних шприців та забруднених гострих предметів, для використання</w:t>
            </w:r>
          </w:p>
          <w:p w14:paraId="7E1AD228" w14:textId="77777777" w:rsidR="001B6124" w:rsidRPr="008351CB" w:rsidRDefault="001B6124" w:rsidP="001B6124">
            <w:pPr>
              <w:rPr>
                <w:rFonts w:ascii="Times New Roman" w:eastAsia="Times New Roman" w:hAnsi="Times New Roman"/>
                <w:color w:val="000000"/>
              </w:rPr>
            </w:pPr>
            <w:r w:rsidRPr="008351CB">
              <w:rPr>
                <w:rFonts w:ascii="Times New Roman" w:eastAsia="Times New Roman" w:hAnsi="Times New Roman"/>
                <w:color w:val="000000"/>
              </w:rPr>
              <w:t>у лікарнях, лабораторіях, медичних установах</w:t>
            </w:r>
          </w:p>
          <w:p w14:paraId="65FD4955" w14:textId="77777777" w:rsidR="001B6124" w:rsidRPr="008351CB" w:rsidRDefault="001B6124" w:rsidP="001B6124">
            <w:pPr>
              <w:rPr>
                <w:rFonts w:ascii="Times New Roman" w:eastAsia="Times New Roman" w:hAnsi="Times New Roman"/>
                <w:color w:val="000000"/>
              </w:rPr>
            </w:pPr>
          </w:p>
          <w:p w14:paraId="40F32502" w14:textId="77777777" w:rsidR="001B6124" w:rsidRPr="008351CB" w:rsidRDefault="001B6124" w:rsidP="001B6124">
            <w:pPr>
              <w:rPr>
                <w:rFonts w:ascii="Times New Roman" w:eastAsia="Times New Roman" w:hAnsi="Times New Roman"/>
                <w:color w:val="000000"/>
              </w:rPr>
            </w:pPr>
            <w:r w:rsidRPr="008351CB">
              <w:rPr>
                <w:rFonts w:ascii="Times New Roman" w:eastAsia="Times New Roman" w:hAnsi="Times New Roman"/>
                <w:color w:val="000000"/>
              </w:rPr>
              <w:t>Корисний об’єм – 10 л</w:t>
            </w:r>
          </w:p>
          <w:p w14:paraId="4ADFA37B" w14:textId="77777777" w:rsidR="001B6124" w:rsidRPr="008351CB" w:rsidRDefault="001B6124" w:rsidP="001B6124">
            <w:pPr>
              <w:rPr>
                <w:rFonts w:ascii="Times New Roman" w:eastAsia="Times New Roman" w:hAnsi="Times New Roman"/>
                <w:color w:val="000000"/>
              </w:rPr>
            </w:pPr>
          </w:p>
          <w:p w14:paraId="008F72CA" w14:textId="77777777" w:rsidR="001B6124" w:rsidRPr="008351CB" w:rsidRDefault="001B6124" w:rsidP="001B6124">
            <w:pPr>
              <w:rPr>
                <w:rFonts w:ascii="Times New Roman" w:eastAsia="Times New Roman" w:hAnsi="Times New Roman"/>
                <w:color w:val="000000"/>
              </w:rPr>
            </w:pPr>
            <w:r w:rsidRPr="008351CB">
              <w:rPr>
                <w:rFonts w:ascii="Times New Roman" w:eastAsia="Times New Roman" w:hAnsi="Times New Roman"/>
                <w:color w:val="000000"/>
              </w:rPr>
              <w:t>Розмір 184 x 154 x 390 мм</w:t>
            </w:r>
          </w:p>
          <w:p w14:paraId="1A335F57" w14:textId="77777777" w:rsidR="001B6124" w:rsidRPr="008351CB" w:rsidRDefault="001B6124" w:rsidP="001B6124">
            <w:pPr>
              <w:rPr>
                <w:rFonts w:ascii="Times New Roman" w:eastAsia="Times New Roman" w:hAnsi="Times New Roman"/>
                <w:color w:val="000000"/>
              </w:rPr>
            </w:pPr>
          </w:p>
          <w:p w14:paraId="3FDD49AC" w14:textId="3367AFB2" w:rsidR="001B6124" w:rsidRPr="008351CB" w:rsidRDefault="001B6124" w:rsidP="001B6124">
            <w:pPr>
              <w:rPr>
                <w:rFonts w:ascii="Times New Roman" w:eastAsia="Times New Roman" w:hAnsi="Times New Roman"/>
                <w:color w:val="000000"/>
              </w:rPr>
            </w:pPr>
            <w:r w:rsidRPr="008351CB">
              <w:rPr>
                <w:rFonts w:ascii="Times New Roman" w:eastAsia="Times New Roman" w:hAnsi="Times New Roman"/>
                <w:color w:val="000000"/>
              </w:rPr>
              <w:t>Максимально допустиме навантаження</w:t>
            </w:r>
            <w:r>
              <w:rPr>
                <w:rFonts w:ascii="Times New Roman" w:eastAsia="Times New Roman" w:hAnsi="Times New Roman"/>
                <w:color w:val="000000"/>
              </w:rPr>
              <w:t xml:space="preserve"> </w:t>
            </w:r>
            <w:r w:rsidRPr="008351CB">
              <w:rPr>
                <w:rFonts w:ascii="Times New Roman" w:eastAsia="Times New Roman" w:hAnsi="Times New Roman"/>
                <w:color w:val="000000"/>
              </w:rPr>
              <w:t>– 6 кг</w:t>
            </w:r>
          </w:p>
          <w:p w14:paraId="27603240" w14:textId="77777777" w:rsidR="001B6124" w:rsidRPr="008351CB" w:rsidRDefault="001B6124" w:rsidP="001B6124">
            <w:pPr>
              <w:rPr>
                <w:rFonts w:ascii="Times New Roman" w:eastAsia="Times New Roman" w:hAnsi="Times New Roman"/>
                <w:color w:val="000000"/>
              </w:rPr>
            </w:pPr>
          </w:p>
          <w:p w14:paraId="30748C7B" w14:textId="77777777" w:rsidR="001B6124" w:rsidRPr="008351CB" w:rsidRDefault="001B6124" w:rsidP="001B6124">
            <w:pPr>
              <w:rPr>
                <w:rFonts w:ascii="Times New Roman" w:eastAsia="Times New Roman" w:hAnsi="Times New Roman"/>
                <w:color w:val="000000"/>
              </w:rPr>
            </w:pPr>
            <w:r w:rsidRPr="008351CB">
              <w:rPr>
                <w:rFonts w:ascii="Times New Roman" w:eastAsia="Times New Roman" w:hAnsi="Times New Roman"/>
                <w:color w:val="000000"/>
              </w:rPr>
              <w:t>Товщина стінки боксу – 0,8 мм±0,1мм</w:t>
            </w:r>
          </w:p>
          <w:p w14:paraId="023E0C40" w14:textId="77777777" w:rsidR="001B6124" w:rsidRPr="008351CB" w:rsidRDefault="001B6124" w:rsidP="001B6124">
            <w:pPr>
              <w:rPr>
                <w:rFonts w:ascii="Times New Roman" w:eastAsia="Times New Roman" w:hAnsi="Times New Roman"/>
                <w:color w:val="000000"/>
              </w:rPr>
            </w:pPr>
          </w:p>
          <w:p w14:paraId="2168A441" w14:textId="2BCC0892" w:rsidR="001B6124" w:rsidRPr="008351CB" w:rsidRDefault="001B6124" w:rsidP="001B6124">
            <w:pPr>
              <w:rPr>
                <w:rFonts w:ascii="Times New Roman" w:eastAsia="Times New Roman" w:hAnsi="Times New Roman"/>
                <w:color w:val="000000"/>
              </w:rPr>
            </w:pPr>
            <w:r w:rsidRPr="008351CB">
              <w:rPr>
                <w:rFonts w:ascii="Times New Roman" w:eastAsia="Times New Roman" w:hAnsi="Times New Roman"/>
                <w:color w:val="000000"/>
              </w:rPr>
              <w:t>Діаметр отвору – 100 мм</w:t>
            </w:r>
            <w:r>
              <w:rPr>
                <w:rFonts w:ascii="Times New Roman" w:eastAsia="Times New Roman" w:hAnsi="Times New Roman"/>
                <w:color w:val="000000"/>
              </w:rPr>
              <w:t>.</w:t>
            </w:r>
          </w:p>
          <w:p w14:paraId="46722383" w14:textId="77777777" w:rsidR="001B6124" w:rsidRPr="008351CB" w:rsidRDefault="001B6124" w:rsidP="001B6124">
            <w:pPr>
              <w:rPr>
                <w:rFonts w:ascii="Times New Roman" w:eastAsia="Times New Roman" w:hAnsi="Times New Roman"/>
                <w:color w:val="000000"/>
              </w:rPr>
            </w:pPr>
          </w:p>
          <w:p w14:paraId="23C93787" w14:textId="77777777" w:rsidR="001B6124" w:rsidRPr="008351CB" w:rsidRDefault="001B6124" w:rsidP="001B6124">
            <w:pPr>
              <w:rPr>
                <w:rFonts w:ascii="Times New Roman" w:eastAsia="Times New Roman" w:hAnsi="Times New Roman"/>
                <w:color w:val="000000"/>
              </w:rPr>
            </w:pPr>
            <w:r w:rsidRPr="008351CB">
              <w:rPr>
                <w:rFonts w:ascii="Times New Roman" w:eastAsia="Times New Roman" w:hAnsi="Times New Roman"/>
                <w:color w:val="000000"/>
              </w:rPr>
              <w:t>Внутрішнє покриття – плівка поліетилентерефлатна металізована алюмінієм</w:t>
            </w:r>
          </w:p>
          <w:p w14:paraId="7963EED6" w14:textId="77777777" w:rsidR="001B6124" w:rsidRPr="008351CB" w:rsidRDefault="001B6124" w:rsidP="001B6124">
            <w:pPr>
              <w:rPr>
                <w:rFonts w:ascii="Times New Roman" w:eastAsia="Times New Roman" w:hAnsi="Times New Roman"/>
                <w:color w:val="000000"/>
              </w:rPr>
            </w:pPr>
          </w:p>
          <w:p w14:paraId="09CE7BCF" w14:textId="77777777" w:rsidR="001B6124" w:rsidRPr="008351CB" w:rsidRDefault="001B6124" w:rsidP="001B6124">
            <w:pPr>
              <w:rPr>
                <w:rFonts w:ascii="Times New Roman" w:eastAsia="Times New Roman" w:hAnsi="Times New Roman"/>
                <w:color w:val="000000"/>
              </w:rPr>
            </w:pPr>
            <w:r w:rsidRPr="008351CB">
              <w:rPr>
                <w:rFonts w:ascii="Times New Roman" w:eastAsia="Times New Roman" w:hAnsi="Times New Roman"/>
                <w:color w:val="000000"/>
              </w:rPr>
              <w:t>Середній шар – картон</w:t>
            </w:r>
          </w:p>
          <w:p w14:paraId="19FE54DF" w14:textId="77777777" w:rsidR="001B6124" w:rsidRDefault="001B6124" w:rsidP="001B6124">
            <w:pPr>
              <w:rPr>
                <w:rFonts w:ascii="Times New Roman" w:eastAsia="Times New Roman" w:hAnsi="Times New Roman"/>
                <w:color w:val="000000"/>
              </w:rPr>
            </w:pPr>
          </w:p>
          <w:p w14:paraId="7C7F4D31" w14:textId="77777777" w:rsidR="001B6124" w:rsidRDefault="001B6124" w:rsidP="001B6124">
            <w:pPr>
              <w:rPr>
                <w:rFonts w:ascii="Times New Roman" w:eastAsia="Times New Roman" w:hAnsi="Times New Roman"/>
                <w:color w:val="000000"/>
              </w:rPr>
            </w:pPr>
            <w:r w:rsidRPr="008351CB">
              <w:rPr>
                <w:rFonts w:ascii="Times New Roman" w:eastAsia="Times New Roman" w:hAnsi="Times New Roman"/>
                <w:color w:val="000000"/>
              </w:rPr>
              <w:lastRenderedPageBreak/>
              <w:t>Наявність межі максимального завантаження</w:t>
            </w:r>
          </w:p>
          <w:p w14:paraId="748D994F" w14:textId="77777777" w:rsidR="001B6124" w:rsidRDefault="001B6124" w:rsidP="001B6124">
            <w:pPr>
              <w:rPr>
                <w:rFonts w:ascii="Times New Roman" w:eastAsia="Times New Roman" w:hAnsi="Times New Roman"/>
                <w:color w:val="000000"/>
              </w:rPr>
            </w:pPr>
          </w:p>
          <w:p w14:paraId="02D2BC34" w14:textId="2945C46F" w:rsidR="001B6124" w:rsidRDefault="001B6124" w:rsidP="001B6124">
            <w:pPr>
              <w:rPr>
                <w:rFonts w:ascii="Times New Roman" w:eastAsia="Times New Roman" w:hAnsi="Times New Roman"/>
                <w:color w:val="000000"/>
              </w:rPr>
            </w:pPr>
            <w:r w:rsidRPr="004741FD">
              <w:rPr>
                <w:rFonts w:ascii="Times New Roman" w:eastAsia="Times New Roman" w:hAnsi="Times New Roman"/>
                <w:color w:val="000000"/>
              </w:rPr>
              <w:t xml:space="preserve">Маркування міжнародним попередженням із логотипом про біологічну небезпеку </w:t>
            </w:r>
          </w:p>
          <w:p w14:paraId="0B96946E" w14:textId="77777777" w:rsidR="001B6124" w:rsidRDefault="001B6124" w:rsidP="001B6124">
            <w:pPr>
              <w:rPr>
                <w:rFonts w:ascii="Times New Roman" w:eastAsia="Times New Roman" w:hAnsi="Times New Roman"/>
                <w:color w:val="000000"/>
              </w:rPr>
            </w:pPr>
          </w:p>
          <w:p w14:paraId="72C6C2FD" w14:textId="698AC438" w:rsidR="001B6124" w:rsidRPr="0097153B" w:rsidRDefault="001B6124" w:rsidP="001B6124">
            <w:pPr>
              <w:rPr>
                <w:rFonts w:ascii="Times New Roman" w:eastAsia="Times New Roman" w:hAnsi="Times New Roman"/>
                <w:color w:val="000000"/>
              </w:rPr>
            </w:pPr>
            <w:r w:rsidRPr="004741FD">
              <w:rPr>
                <w:rFonts w:ascii="Times New Roman" w:eastAsia="Times New Roman" w:hAnsi="Times New Roman"/>
                <w:color w:val="000000"/>
              </w:rPr>
              <w:t>Колір - червоний</w:t>
            </w:r>
          </w:p>
        </w:tc>
        <w:tc>
          <w:tcPr>
            <w:tcW w:w="851" w:type="dxa"/>
            <w:vAlign w:val="center"/>
          </w:tcPr>
          <w:p w14:paraId="4E334D7C" w14:textId="4D70E1FF" w:rsidR="001B6124" w:rsidRPr="0097153B" w:rsidRDefault="001B6124" w:rsidP="001B6124">
            <w:pPr>
              <w:jc w:val="center"/>
              <w:rPr>
                <w:rFonts w:ascii="Times New Roman" w:eastAsia="Times New Roman" w:hAnsi="Times New Roman"/>
                <w:color w:val="000000"/>
              </w:rPr>
            </w:pPr>
            <w:r>
              <w:rPr>
                <w:rFonts w:ascii="Times New Roman" w:eastAsia="Times New Roman" w:hAnsi="Times New Roman"/>
                <w:color w:val="000000"/>
              </w:rPr>
              <w:lastRenderedPageBreak/>
              <w:t>шт.</w:t>
            </w:r>
          </w:p>
        </w:tc>
        <w:tc>
          <w:tcPr>
            <w:tcW w:w="1417" w:type="dxa"/>
            <w:vAlign w:val="center"/>
          </w:tcPr>
          <w:p w14:paraId="213070E1" w14:textId="6765E131" w:rsidR="001B6124" w:rsidRPr="0097153B" w:rsidRDefault="001B6124" w:rsidP="001B6124">
            <w:pPr>
              <w:jc w:val="center"/>
              <w:rPr>
                <w:rFonts w:ascii="Times New Roman" w:eastAsia="Times New Roman" w:hAnsi="Times New Roman"/>
                <w:color w:val="000000"/>
              </w:rPr>
            </w:pPr>
            <w:r>
              <w:rPr>
                <w:rFonts w:ascii="Times New Roman" w:eastAsia="Times New Roman" w:hAnsi="Times New Roman"/>
                <w:color w:val="000000"/>
              </w:rPr>
              <w:t>600</w:t>
            </w:r>
          </w:p>
        </w:tc>
      </w:tr>
      <w:tr w:rsidR="001B6124" w:rsidRPr="0097153B" w14:paraId="13F94910" w14:textId="77777777" w:rsidTr="008351CB">
        <w:trPr>
          <w:trHeight w:val="1440"/>
        </w:trPr>
        <w:tc>
          <w:tcPr>
            <w:tcW w:w="851" w:type="dxa"/>
            <w:vAlign w:val="center"/>
          </w:tcPr>
          <w:p w14:paraId="0811F255" w14:textId="5D74A0E9" w:rsidR="001B6124" w:rsidRDefault="001B6124" w:rsidP="001B6124">
            <w:pPr>
              <w:spacing w:after="200" w:line="276" w:lineRule="auto"/>
              <w:rPr>
                <w:rFonts w:ascii="Times New Roman" w:hAnsi="Times New Roman"/>
                <w:lang w:eastAsia="uk-UA"/>
              </w:rPr>
            </w:pPr>
            <w:r>
              <w:rPr>
                <w:rFonts w:ascii="Times New Roman" w:hAnsi="Times New Roman"/>
                <w:lang w:eastAsia="uk-UA"/>
              </w:rPr>
              <w:t>4</w:t>
            </w:r>
          </w:p>
        </w:tc>
        <w:tc>
          <w:tcPr>
            <w:tcW w:w="2126" w:type="dxa"/>
            <w:vAlign w:val="center"/>
          </w:tcPr>
          <w:p w14:paraId="338A64EC" w14:textId="1A1ED89C" w:rsidR="001B6124" w:rsidRPr="00EC00B5" w:rsidRDefault="001B6124" w:rsidP="001B6124">
            <w:pPr>
              <w:rPr>
                <w:rFonts w:ascii="Times New Roman" w:eastAsia="Times New Roman" w:hAnsi="Times New Roman"/>
                <w:color w:val="000000"/>
              </w:rPr>
            </w:pPr>
            <w:r w:rsidRPr="0057596E">
              <w:rPr>
                <w:rFonts w:ascii="Times New Roman" w:eastAsia="Times New Roman" w:hAnsi="Times New Roman"/>
                <w:color w:val="000000"/>
              </w:rPr>
              <w:t>Контейнер паперовий для відходів 40</w:t>
            </w:r>
            <w:r>
              <w:rPr>
                <w:rFonts w:ascii="Times New Roman" w:eastAsia="Times New Roman" w:hAnsi="Times New Roman"/>
                <w:color w:val="000000"/>
              </w:rPr>
              <w:t xml:space="preserve"> </w:t>
            </w:r>
            <w:r w:rsidRPr="0057596E">
              <w:rPr>
                <w:rFonts w:ascii="Times New Roman" w:eastAsia="Times New Roman" w:hAnsi="Times New Roman"/>
                <w:color w:val="000000"/>
              </w:rPr>
              <w:t>л</w:t>
            </w:r>
          </w:p>
        </w:tc>
        <w:tc>
          <w:tcPr>
            <w:tcW w:w="2410" w:type="dxa"/>
            <w:vAlign w:val="center"/>
          </w:tcPr>
          <w:p w14:paraId="5F4E747E" w14:textId="37C503B6" w:rsidR="001B6124" w:rsidRPr="0097153B" w:rsidRDefault="001B6124" w:rsidP="001B6124">
            <w:pPr>
              <w:rPr>
                <w:rFonts w:ascii="Times New Roman" w:eastAsia="Times New Roman" w:hAnsi="Times New Roman"/>
                <w:color w:val="000000"/>
              </w:rPr>
            </w:pPr>
            <w:r w:rsidRPr="00C35C26">
              <w:rPr>
                <w:rFonts w:ascii="Times New Roman" w:eastAsia="Times New Roman" w:hAnsi="Times New Roman"/>
                <w:color w:val="000000"/>
              </w:rPr>
              <w:t>35429 - Місткість для збирання колючо-різальних медичних відходів</w:t>
            </w:r>
          </w:p>
        </w:tc>
        <w:tc>
          <w:tcPr>
            <w:tcW w:w="2693" w:type="dxa"/>
            <w:vAlign w:val="center"/>
          </w:tcPr>
          <w:p w14:paraId="7CCE7CE2" w14:textId="77777777" w:rsidR="001B6124" w:rsidRDefault="001B6124" w:rsidP="001B6124">
            <w:pPr>
              <w:rPr>
                <w:rFonts w:ascii="Times New Roman" w:eastAsia="Times New Roman" w:hAnsi="Times New Roman"/>
                <w:color w:val="000000"/>
              </w:rPr>
            </w:pPr>
            <w:r w:rsidRPr="001D1595">
              <w:rPr>
                <w:rFonts w:ascii="Times New Roman" w:eastAsia="Times New Roman" w:hAnsi="Times New Roman"/>
                <w:color w:val="000000"/>
              </w:rPr>
              <w:t>Призначення: як допоміжний виріб для вміщення пакетів міцних непроникних пластикових одноразового використання для збору медичних відходів категорії В</w:t>
            </w:r>
            <w:r>
              <w:rPr>
                <w:rFonts w:ascii="Times New Roman" w:eastAsia="Times New Roman" w:hAnsi="Times New Roman"/>
                <w:color w:val="000000"/>
              </w:rPr>
              <w:t>.</w:t>
            </w:r>
            <w:r w:rsidRPr="001D1595">
              <w:rPr>
                <w:rFonts w:ascii="Times New Roman" w:eastAsia="Times New Roman" w:hAnsi="Times New Roman"/>
                <w:color w:val="000000"/>
              </w:rPr>
              <w:t xml:space="preserve"> </w:t>
            </w:r>
          </w:p>
          <w:p w14:paraId="62545460" w14:textId="77777777" w:rsidR="001B6124" w:rsidRDefault="001B6124" w:rsidP="001B6124">
            <w:pPr>
              <w:rPr>
                <w:rFonts w:ascii="Times New Roman" w:eastAsia="Times New Roman" w:hAnsi="Times New Roman"/>
                <w:color w:val="000000"/>
              </w:rPr>
            </w:pPr>
            <w:r w:rsidRPr="001D1595">
              <w:rPr>
                <w:rFonts w:ascii="Times New Roman" w:eastAsia="Times New Roman" w:hAnsi="Times New Roman"/>
                <w:color w:val="000000"/>
              </w:rPr>
              <w:t xml:space="preserve">Корисний об’єм – 40 л </w:t>
            </w:r>
          </w:p>
          <w:p w14:paraId="253CAF78" w14:textId="77777777" w:rsidR="001B6124" w:rsidRDefault="001B6124" w:rsidP="001B6124">
            <w:pPr>
              <w:rPr>
                <w:rFonts w:ascii="Times New Roman" w:eastAsia="Times New Roman" w:hAnsi="Times New Roman"/>
                <w:color w:val="000000"/>
              </w:rPr>
            </w:pPr>
          </w:p>
          <w:p w14:paraId="4BDD4D86" w14:textId="77777777" w:rsidR="001B6124" w:rsidRDefault="001B6124" w:rsidP="001B6124">
            <w:pPr>
              <w:rPr>
                <w:rFonts w:ascii="Times New Roman" w:eastAsia="Times New Roman" w:hAnsi="Times New Roman"/>
                <w:color w:val="000000"/>
              </w:rPr>
            </w:pPr>
            <w:r w:rsidRPr="001D1595">
              <w:rPr>
                <w:rFonts w:ascii="Times New Roman" w:eastAsia="Times New Roman" w:hAnsi="Times New Roman"/>
                <w:color w:val="000000"/>
              </w:rPr>
              <w:t xml:space="preserve">Розмір 295х295х450 мм </w:t>
            </w:r>
          </w:p>
          <w:p w14:paraId="417E0E89" w14:textId="77777777" w:rsidR="001B6124" w:rsidRDefault="001B6124" w:rsidP="001B6124">
            <w:pPr>
              <w:rPr>
                <w:rFonts w:ascii="Times New Roman" w:eastAsia="Times New Roman" w:hAnsi="Times New Roman"/>
                <w:color w:val="000000"/>
              </w:rPr>
            </w:pPr>
          </w:p>
          <w:p w14:paraId="5B0495CE" w14:textId="77777777" w:rsidR="001B6124" w:rsidRDefault="001B6124" w:rsidP="001B6124">
            <w:pPr>
              <w:rPr>
                <w:rFonts w:ascii="Times New Roman" w:eastAsia="Times New Roman" w:hAnsi="Times New Roman"/>
                <w:color w:val="000000"/>
              </w:rPr>
            </w:pPr>
            <w:r w:rsidRPr="001D1595">
              <w:rPr>
                <w:rFonts w:ascii="Times New Roman" w:eastAsia="Times New Roman" w:hAnsi="Times New Roman"/>
                <w:color w:val="000000"/>
              </w:rPr>
              <w:t xml:space="preserve">Склад: картон </w:t>
            </w:r>
          </w:p>
          <w:p w14:paraId="7D76768C" w14:textId="77777777" w:rsidR="001B6124" w:rsidRDefault="001B6124" w:rsidP="001B6124">
            <w:pPr>
              <w:rPr>
                <w:rFonts w:ascii="Times New Roman" w:eastAsia="Times New Roman" w:hAnsi="Times New Roman"/>
                <w:color w:val="000000"/>
              </w:rPr>
            </w:pPr>
          </w:p>
          <w:p w14:paraId="3DDCF276" w14:textId="77777777" w:rsidR="001B6124" w:rsidRDefault="001B6124" w:rsidP="001B6124">
            <w:pPr>
              <w:rPr>
                <w:rFonts w:ascii="Times New Roman" w:eastAsia="Times New Roman" w:hAnsi="Times New Roman"/>
                <w:color w:val="000000"/>
              </w:rPr>
            </w:pPr>
            <w:r w:rsidRPr="001D1595">
              <w:rPr>
                <w:rFonts w:ascii="Times New Roman" w:eastAsia="Times New Roman" w:hAnsi="Times New Roman"/>
                <w:color w:val="000000"/>
              </w:rPr>
              <w:t xml:space="preserve">Маркування міжнародним попередженням із логотипом про біологічну небезпеку та напис «Особливо небезпечно» Наявність знаку коду переробки </w:t>
            </w:r>
          </w:p>
          <w:p w14:paraId="3DD563F2" w14:textId="77777777" w:rsidR="001B6124" w:rsidRDefault="001B6124" w:rsidP="001B6124">
            <w:pPr>
              <w:rPr>
                <w:rFonts w:ascii="Times New Roman" w:eastAsia="Times New Roman" w:hAnsi="Times New Roman"/>
                <w:color w:val="000000"/>
              </w:rPr>
            </w:pPr>
            <w:r w:rsidRPr="001D1595">
              <w:rPr>
                <w:rFonts w:ascii="Times New Roman" w:eastAsia="Times New Roman" w:hAnsi="Times New Roman"/>
                <w:color w:val="000000"/>
              </w:rPr>
              <w:t xml:space="preserve">Наявність знаку відповідності технічному регламенту </w:t>
            </w:r>
          </w:p>
          <w:p w14:paraId="3855F448" w14:textId="77777777" w:rsidR="001B6124" w:rsidRDefault="001B6124" w:rsidP="001B6124">
            <w:pPr>
              <w:rPr>
                <w:rFonts w:ascii="Times New Roman" w:eastAsia="Times New Roman" w:hAnsi="Times New Roman"/>
                <w:color w:val="000000"/>
              </w:rPr>
            </w:pPr>
            <w:r w:rsidRPr="001D1595">
              <w:rPr>
                <w:rFonts w:ascii="Times New Roman" w:eastAsia="Times New Roman" w:hAnsi="Times New Roman"/>
                <w:color w:val="000000"/>
              </w:rPr>
              <w:t xml:space="preserve">Наявність номеру партії та дати виготовлення Термін придатності не менше 2-х років </w:t>
            </w:r>
          </w:p>
          <w:p w14:paraId="2DDE9E60" w14:textId="77777777" w:rsidR="001B6124" w:rsidRDefault="001B6124" w:rsidP="001B6124">
            <w:pPr>
              <w:rPr>
                <w:rFonts w:ascii="Times New Roman" w:eastAsia="Times New Roman" w:hAnsi="Times New Roman"/>
                <w:color w:val="000000"/>
              </w:rPr>
            </w:pPr>
            <w:r w:rsidRPr="001D1595">
              <w:rPr>
                <w:rFonts w:ascii="Times New Roman" w:eastAsia="Times New Roman" w:hAnsi="Times New Roman"/>
                <w:color w:val="000000"/>
              </w:rPr>
              <w:t xml:space="preserve">Кришка червоного кольору </w:t>
            </w:r>
          </w:p>
          <w:p w14:paraId="3E03880F" w14:textId="77777777" w:rsidR="001B6124" w:rsidRDefault="001B6124" w:rsidP="001B6124">
            <w:pPr>
              <w:rPr>
                <w:rFonts w:ascii="Times New Roman" w:eastAsia="Times New Roman" w:hAnsi="Times New Roman"/>
                <w:color w:val="000000"/>
              </w:rPr>
            </w:pPr>
            <w:r w:rsidRPr="001D1595">
              <w:rPr>
                <w:rFonts w:ascii="Times New Roman" w:eastAsia="Times New Roman" w:hAnsi="Times New Roman"/>
                <w:color w:val="000000"/>
              </w:rPr>
              <w:t>Діаметр отвору – 130 мм</w:t>
            </w:r>
          </w:p>
          <w:p w14:paraId="5FD7FFE8" w14:textId="54892F0B" w:rsidR="001B6124" w:rsidRPr="0097153B" w:rsidRDefault="001B6124" w:rsidP="001B6124">
            <w:pPr>
              <w:rPr>
                <w:rFonts w:ascii="Times New Roman" w:eastAsia="Times New Roman" w:hAnsi="Times New Roman"/>
                <w:color w:val="000000"/>
              </w:rPr>
            </w:pPr>
          </w:p>
        </w:tc>
        <w:tc>
          <w:tcPr>
            <w:tcW w:w="851" w:type="dxa"/>
            <w:vAlign w:val="center"/>
          </w:tcPr>
          <w:p w14:paraId="7C8143F7" w14:textId="2C7B49D3" w:rsidR="001B6124" w:rsidRPr="0097153B" w:rsidRDefault="001B6124" w:rsidP="001B6124">
            <w:pPr>
              <w:jc w:val="center"/>
              <w:rPr>
                <w:rFonts w:ascii="Times New Roman" w:eastAsia="Times New Roman" w:hAnsi="Times New Roman"/>
                <w:color w:val="000000"/>
              </w:rPr>
            </w:pPr>
            <w:r>
              <w:rPr>
                <w:rFonts w:ascii="Times New Roman" w:eastAsia="Times New Roman" w:hAnsi="Times New Roman"/>
                <w:color w:val="000000"/>
              </w:rPr>
              <w:t>шт.</w:t>
            </w:r>
          </w:p>
        </w:tc>
        <w:tc>
          <w:tcPr>
            <w:tcW w:w="1417" w:type="dxa"/>
            <w:vAlign w:val="center"/>
          </w:tcPr>
          <w:p w14:paraId="06194F06" w14:textId="75C82ABC" w:rsidR="001B6124" w:rsidRPr="0097153B" w:rsidRDefault="001B6124" w:rsidP="001B6124">
            <w:pPr>
              <w:jc w:val="center"/>
              <w:rPr>
                <w:rFonts w:ascii="Times New Roman" w:eastAsia="Times New Roman" w:hAnsi="Times New Roman"/>
                <w:color w:val="000000"/>
              </w:rPr>
            </w:pPr>
            <w:r>
              <w:rPr>
                <w:rFonts w:ascii="Times New Roman" w:eastAsia="Times New Roman" w:hAnsi="Times New Roman"/>
                <w:color w:val="000000"/>
              </w:rPr>
              <w:t>1</w:t>
            </w:r>
            <w:r w:rsidR="005727AC">
              <w:rPr>
                <w:rFonts w:ascii="Times New Roman" w:eastAsia="Times New Roman" w:hAnsi="Times New Roman"/>
                <w:color w:val="000000"/>
              </w:rPr>
              <w:t>30</w:t>
            </w:r>
          </w:p>
        </w:tc>
      </w:tr>
      <w:tr w:rsidR="001B6124" w:rsidRPr="0097153B" w14:paraId="3B0DA23A" w14:textId="77777777" w:rsidTr="008351CB">
        <w:trPr>
          <w:trHeight w:val="1440"/>
        </w:trPr>
        <w:tc>
          <w:tcPr>
            <w:tcW w:w="851" w:type="dxa"/>
            <w:vAlign w:val="center"/>
          </w:tcPr>
          <w:p w14:paraId="49B5CC50" w14:textId="2C688661" w:rsidR="001B6124" w:rsidRDefault="001B6124" w:rsidP="001B6124">
            <w:pPr>
              <w:spacing w:after="200" w:line="276" w:lineRule="auto"/>
              <w:rPr>
                <w:rFonts w:ascii="Times New Roman" w:hAnsi="Times New Roman"/>
                <w:lang w:eastAsia="uk-UA"/>
              </w:rPr>
            </w:pPr>
            <w:r>
              <w:rPr>
                <w:rFonts w:ascii="Times New Roman" w:hAnsi="Times New Roman"/>
                <w:lang w:eastAsia="uk-UA"/>
              </w:rPr>
              <w:t>5</w:t>
            </w:r>
          </w:p>
        </w:tc>
        <w:tc>
          <w:tcPr>
            <w:tcW w:w="2126" w:type="dxa"/>
            <w:vAlign w:val="center"/>
          </w:tcPr>
          <w:p w14:paraId="5E6C01BC" w14:textId="00AA2374" w:rsidR="001B6124" w:rsidRPr="00EC00B5" w:rsidRDefault="001B6124" w:rsidP="001B6124">
            <w:pPr>
              <w:rPr>
                <w:rFonts w:ascii="Times New Roman" w:eastAsia="Times New Roman" w:hAnsi="Times New Roman"/>
                <w:color w:val="000000"/>
              </w:rPr>
            </w:pPr>
            <w:r w:rsidRPr="0057596E">
              <w:rPr>
                <w:rFonts w:ascii="Times New Roman" w:eastAsia="Times New Roman" w:hAnsi="Times New Roman"/>
                <w:color w:val="000000"/>
              </w:rPr>
              <w:t xml:space="preserve">Контейнер паперовий для відходів </w:t>
            </w:r>
            <w:r>
              <w:rPr>
                <w:rFonts w:ascii="Times New Roman" w:eastAsia="Times New Roman" w:hAnsi="Times New Roman"/>
                <w:color w:val="000000"/>
              </w:rPr>
              <w:t xml:space="preserve">100 </w:t>
            </w:r>
            <w:r w:rsidRPr="0057596E">
              <w:rPr>
                <w:rFonts w:ascii="Times New Roman" w:eastAsia="Times New Roman" w:hAnsi="Times New Roman"/>
                <w:color w:val="000000"/>
              </w:rPr>
              <w:t>л</w:t>
            </w:r>
          </w:p>
        </w:tc>
        <w:tc>
          <w:tcPr>
            <w:tcW w:w="2410" w:type="dxa"/>
            <w:vAlign w:val="center"/>
          </w:tcPr>
          <w:p w14:paraId="708B7FFB" w14:textId="5C5BCD86" w:rsidR="001B6124" w:rsidRPr="0097153B" w:rsidRDefault="001B6124" w:rsidP="001B6124">
            <w:pPr>
              <w:rPr>
                <w:rFonts w:ascii="Times New Roman" w:eastAsia="Times New Roman" w:hAnsi="Times New Roman"/>
                <w:color w:val="000000"/>
              </w:rPr>
            </w:pPr>
            <w:r w:rsidRPr="00C35C26">
              <w:rPr>
                <w:rFonts w:ascii="Times New Roman" w:eastAsia="Times New Roman" w:hAnsi="Times New Roman"/>
                <w:color w:val="000000"/>
              </w:rPr>
              <w:t>35429 - Місткість для збирання колючо-різальних медичних відходів</w:t>
            </w:r>
          </w:p>
        </w:tc>
        <w:tc>
          <w:tcPr>
            <w:tcW w:w="2693" w:type="dxa"/>
            <w:vAlign w:val="center"/>
          </w:tcPr>
          <w:p w14:paraId="2B2DE552" w14:textId="77777777" w:rsidR="001B6124" w:rsidRDefault="001B6124" w:rsidP="001B6124">
            <w:pPr>
              <w:rPr>
                <w:rFonts w:ascii="Times New Roman" w:eastAsia="Times New Roman" w:hAnsi="Times New Roman"/>
                <w:color w:val="000000"/>
              </w:rPr>
            </w:pPr>
            <w:r w:rsidRPr="001D1595">
              <w:rPr>
                <w:rFonts w:ascii="Times New Roman" w:eastAsia="Times New Roman" w:hAnsi="Times New Roman"/>
                <w:color w:val="000000"/>
              </w:rPr>
              <w:t>Призначення: як допоміжний виріб для вміщення пакетів міцних непроникних пластикових одноразового використання для збору медичних відходів категорії В</w:t>
            </w:r>
            <w:r>
              <w:rPr>
                <w:rFonts w:ascii="Times New Roman" w:eastAsia="Times New Roman" w:hAnsi="Times New Roman"/>
                <w:color w:val="000000"/>
              </w:rPr>
              <w:t>.</w:t>
            </w:r>
            <w:r w:rsidRPr="001D1595">
              <w:rPr>
                <w:rFonts w:ascii="Times New Roman" w:eastAsia="Times New Roman" w:hAnsi="Times New Roman"/>
                <w:color w:val="000000"/>
              </w:rPr>
              <w:t xml:space="preserve"> </w:t>
            </w:r>
          </w:p>
          <w:p w14:paraId="1AC33AB5" w14:textId="27C670E1" w:rsidR="001B6124" w:rsidRDefault="001B6124" w:rsidP="001B6124">
            <w:pPr>
              <w:rPr>
                <w:rFonts w:ascii="Times New Roman" w:eastAsia="Times New Roman" w:hAnsi="Times New Roman"/>
                <w:color w:val="000000"/>
              </w:rPr>
            </w:pPr>
            <w:r w:rsidRPr="001D1595">
              <w:rPr>
                <w:rFonts w:ascii="Times New Roman" w:eastAsia="Times New Roman" w:hAnsi="Times New Roman"/>
                <w:color w:val="000000"/>
              </w:rPr>
              <w:t xml:space="preserve">Корисний об’єм – </w:t>
            </w:r>
            <w:r>
              <w:rPr>
                <w:rFonts w:ascii="Times New Roman" w:eastAsia="Times New Roman" w:hAnsi="Times New Roman"/>
                <w:color w:val="000000"/>
              </w:rPr>
              <w:t>100</w:t>
            </w:r>
            <w:r w:rsidRPr="001D1595">
              <w:rPr>
                <w:rFonts w:ascii="Times New Roman" w:eastAsia="Times New Roman" w:hAnsi="Times New Roman"/>
                <w:color w:val="000000"/>
              </w:rPr>
              <w:t xml:space="preserve"> л </w:t>
            </w:r>
          </w:p>
          <w:p w14:paraId="4EAFE2E8" w14:textId="77777777" w:rsidR="001B6124" w:rsidRDefault="001B6124" w:rsidP="001B6124">
            <w:pPr>
              <w:rPr>
                <w:rFonts w:ascii="Times New Roman" w:eastAsia="Times New Roman" w:hAnsi="Times New Roman"/>
                <w:color w:val="000000"/>
              </w:rPr>
            </w:pPr>
          </w:p>
          <w:p w14:paraId="4CA0BE1D" w14:textId="58BC5429" w:rsidR="001B6124" w:rsidRDefault="001B6124" w:rsidP="001B6124">
            <w:pPr>
              <w:rPr>
                <w:rFonts w:ascii="Times New Roman" w:eastAsia="Times New Roman" w:hAnsi="Times New Roman"/>
                <w:color w:val="000000"/>
              </w:rPr>
            </w:pPr>
            <w:r w:rsidRPr="001D1595">
              <w:rPr>
                <w:rFonts w:ascii="Times New Roman" w:eastAsia="Times New Roman" w:hAnsi="Times New Roman"/>
                <w:color w:val="000000"/>
              </w:rPr>
              <w:t xml:space="preserve">Розмір </w:t>
            </w:r>
            <w:r w:rsidRPr="00C41AC9">
              <w:rPr>
                <w:rFonts w:ascii="Times New Roman" w:eastAsia="Times New Roman" w:hAnsi="Times New Roman"/>
                <w:color w:val="000000"/>
              </w:rPr>
              <w:t>460 х 270 х 845</w:t>
            </w:r>
            <w:r w:rsidRPr="001D1595">
              <w:rPr>
                <w:rFonts w:ascii="Times New Roman" w:eastAsia="Times New Roman" w:hAnsi="Times New Roman"/>
                <w:color w:val="000000"/>
              </w:rPr>
              <w:t xml:space="preserve"> мм </w:t>
            </w:r>
          </w:p>
          <w:p w14:paraId="4DAA4496" w14:textId="77777777" w:rsidR="001B6124" w:rsidRDefault="001B6124" w:rsidP="001B6124">
            <w:pPr>
              <w:rPr>
                <w:rFonts w:ascii="Times New Roman" w:eastAsia="Times New Roman" w:hAnsi="Times New Roman"/>
                <w:color w:val="000000"/>
              </w:rPr>
            </w:pPr>
          </w:p>
          <w:p w14:paraId="18161778" w14:textId="77777777" w:rsidR="001B6124" w:rsidRDefault="001B6124" w:rsidP="001B6124">
            <w:pPr>
              <w:rPr>
                <w:rFonts w:ascii="Times New Roman" w:eastAsia="Times New Roman" w:hAnsi="Times New Roman"/>
                <w:color w:val="000000"/>
              </w:rPr>
            </w:pPr>
            <w:r w:rsidRPr="001D1595">
              <w:rPr>
                <w:rFonts w:ascii="Times New Roman" w:eastAsia="Times New Roman" w:hAnsi="Times New Roman"/>
                <w:color w:val="000000"/>
              </w:rPr>
              <w:t xml:space="preserve">Склад: картон </w:t>
            </w:r>
          </w:p>
          <w:p w14:paraId="228F1C6E" w14:textId="77777777" w:rsidR="001B6124" w:rsidRDefault="001B6124" w:rsidP="001B6124">
            <w:pPr>
              <w:rPr>
                <w:rFonts w:ascii="Times New Roman" w:eastAsia="Times New Roman" w:hAnsi="Times New Roman"/>
                <w:color w:val="000000"/>
              </w:rPr>
            </w:pPr>
          </w:p>
          <w:p w14:paraId="67426686" w14:textId="77777777" w:rsidR="001B6124" w:rsidRDefault="001B6124" w:rsidP="001B6124">
            <w:pPr>
              <w:rPr>
                <w:rFonts w:ascii="Times New Roman" w:eastAsia="Times New Roman" w:hAnsi="Times New Roman"/>
                <w:color w:val="000000"/>
              </w:rPr>
            </w:pPr>
            <w:r w:rsidRPr="001D1595">
              <w:rPr>
                <w:rFonts w:ascii="Times New Roman" w:eastAsia="Times New Roman" w:hAnsi="Times New Roman"/>
                <w:color w:val="000000"/>
              </w:rPr>
              <w:t xml:space="preserve">Маркування міжнародним попередженням із логотипом про біологічну небезпеку та напис «Особливо небезпечно» Наявність знаку коду переробки </w:t>
            </w:r>
          </w:p>
          <w:p w14:paraId="79641637" w14:textId="77777777" w:rsidR="001B6124" w:rsidRDefault="001B6124" w:rsidP="001B6124">
            <w:pPr>
              <w:rPr>
                <w:rFonts w:ascii="Times New Roman" w:eastAsia="Times New Roman" w:hAnsi="Times New Roman"/>
                <w:color w:val="000000"/>
              </w:rPr>
            </w:pPr>
            <w:r w:rsidRPr="001D1595">
              <w:rPr>
                <w:rFonts w:ascii="Times New Roman" w:eastAsia="Times New Roman" w:hAnsi="Times New Roman"/>
                <w:color w:val="000000"/>
              </w:rPr>
              <w:t xml:space="preserve">Наявність знаку відповідності технічному регламенту </w:t>
            </w:r>
          </w:p>
          <w:p w14:paraId="0FB53FA2" w14:textId="77777777" w:rsidR="001B6124" w:rsidRDefault="001B6124" w:rsidP="001B6124">
            <w:pPr>
              <w:rPr>
                <w:rFonts w:ascii="Times New Roman" w:eastAsia="Times New Roman" w:hAnsi="Times New Roman"/>
                <w:color w:val="000000"/>
              </w:rPr>
            </w:pPr>
            <w:r w:rsidRPr="001D1595">
              <w:rPr>
                <w:rFonts w:ascii="Times New Roman" w:eastAsia="Times New Roman" w:hAnsi="Times New Roman"/>
                <w:color w:val="000000"/>
              </w:rPr>
              <w:t xml:space="preserve">Наявність номеру партії та дати виготовлення Термін придатності не менше 2-х років </w:t>
            </w:r>
          </w:p>
          <w:p w14:paraId="3756E2DF" w14:textId="77777777" w:rsidR="001B6124" w:rsidRDefault="001B6124" w:rsidP="001B6124">
            <w:pPr>
              <w:rPr>
                <w:rFonts w:ascii="Times New Roman" w:eastAsia="Times New Roman" w:hAnsi="Times New Roman"/>
                <w:color w:val="000000"/>
              </w:rPr>
            </w:pPr>
            <w:r w:rsidRPr="001D1595">
              <w:rPr>
                <w:rFonts w:ascii="Times New Roman" w:eastAsia="Times New Roman" w:hAnsi="Times New Roman"/>
                <w:color w:val="000000"/>
              </w:rPr>
              <w:t xml:space="preserve">Кришка червоного кольору </w:t>
            </w:r>
          </w:p>
          <w:p w14:paraId="32B9B599" w14:textId="77777777" w:rsidR="001B6124" w:rsidRPr="0097153B" w:rsidRDefault="001B6124" w:rsidP="001B6124">
            <w:pPr>
              <w:rPr>
                <w:rFonts w:ascii="Times New Roman" w:eastAsia="Times New Roman" w:hAnsi="Times New Roman"/>
                <w:color w:val="000000"/>
              </w:rPr>
            </w:pPr>
          </w:p>
        </w:tc>
        <w:tc>
          <w:tcPr>
            <w:tcW w:w="851" w:type="dxa"/>
            <w:vAlign w:val="center"/>
          </w:tcPr>
          <w:p w14:paraId="19787A56" w14:textId="7D804D11" w:rsidR="001B6124" w:rsidRPr="0097153B" w:rsidRDefault="001B6124" w:rsidP="001B6124">
            <w:pPr>
              <w:jc w:val="center"/>
              <w:rPr>
                <w:rFonts w:ascii="Times New Roman" w:eastAsia="Times New Roman" w:hAnsi="Times New Roman"/>
                <w:color w:val="000000"/>
              </w:rPr>
            </w:pPr>
            <w:r>
              <w:rPr>
                <w:rFonts w:ascii="Times New Roman" w:eastAsia="Times New Roman" w:hAnsi="Times New Roman"/>
                <w:color w:val="000000"/>
              </w:rPr>
              <w:lastRenderedPageBreak/>
              <w:t>шт.</w:t>
            </w:r>
          </w:p>
        </w:tc>
        <w:tc>
          <w:tcPr>
            <w:tcW w:w="1417" w:type="dxa"/>
            <w:vAlign w:val="center"/>
          </w:tcPr>
          <w:p w14:paraId="3DFA0138" w14:textId="7DD071B6" w:rsidR="001B6124" w:rsidRPr="0097153B" w:rsidRDefault="001B6124" w:rsidP="001B6124">
            <w:pPr>
              <w:jc w:val="center"/>
              <w:rPr>
                <w:rFonts w:ascii="Times New Roman" w:eastAsia="Times New Roman" w:hAnsi="Times New Roman"/>
                <w:color w:val="000000"/>
              </w:rPr>
            </w:pPr>
            <w:r>
              <w:rPr>
                <w:rFonts w:ascii="Times New Roman" w:eastAsia="Times New Roman" w:hAnsi="Times New Roman"/>
                <w:color w:val="000000"/>
              </w:rPr>
              <w:t>60</w:t>
            </w:r>
          </w:p>
        </w:tc>
      </w:tr>
      <w:tr w:rsidR="00C46BE6" w:rsidRPr="0097153B" w14:paraId="7FD8536F" w14:textId="77777777" w:rsidTr="008351CB">
        <w:trPr>
          <w:trHeight w:val="1440"/>
        </w:trPr>
        <w:tc>
          <w:tcPr>
            <w:tcW w:w="851" w:type="dxa"/>
            <w:vAlign w:val="center"/>
          </w:tcPr>
          <w:p w14:paraId="4495D723" w14:textId="2905BB97" w:rsidR="00C46BE6" w:rsidRDefault="00C46BE6" w:rsidP="00C46BE6">
            <w:pPr>
              <w:spacing w:after="200" w:line="276" w:lineRule="auto"/>
              <w:rPr>
                <w:rFonts w:ascii="Times New Roman" w:hAnsi="Times New Roman"/>
                <w:lang w:eastAsia="uk-UA"/>
              </w:rPr>
            </w:pPr>
            <w:r>
              <w:rPr>
                <w:rFonts w:ascii="Times New Roman" w:hAnsi="Times New Roman"/>
                <w:lang w:eastAsia="uk-UA"/>
              </w:rPr>
              <w:t>6</w:t>
            </w:r>
          </w:p>
        </w:tc>
        <w:tc>
          <w:tcPr>
            <w:tcW w:w="2126" w:type="dxa"/>
            <w:vAlign w:val="center"/>
          </w:tcPr>
          <w:p w14:paraId="779867FD" w14:textId="77777777" w:rsidR="00C46BE6" w:rsidRPr="006F7AB8" w:rsidRDefault="00C46BE6" w:rsidP="00C46BE6">
            <w:pPr>
              <w:rPr>
                <w:rFonts w:ascii="Times New Roman" w:eastAsia="Times New Roman" w:hAnsi="Times New Roman"/>
                <w:color w:val="000000"/>
              </w:rPr>
            </w:pPr>
            <w:r w:rsidRPr="006F7AB8">
              <w:rPr>
                <w:rFonts w:ascii="Times New Roman" w:eastAsia="Times New Roman" w:hAnsi="Times New Roman"/>
                <w:color w:val="000000"/>
              </w:rPr>
              <w:tab/>
            </w:r>
          </w:p>
          <w:p w14:paraId="436B3102" w14:textId="17DB90E5" w:rsidR="00C46BE6" w:rsidRPr="0057596E" w:rsidRDefault="00C46BE6" w:rsidP="00C46BE6">
            <w:pPr>
              <w:rPr>
                <w:rFonts w:ascii="Times New Roman" w:eastAsia="Times New Roman" w:hAnsi="Times New Roman"/>
                <w:color w:val="000000"/>
              </w:rPr>
            </w:pPr>
            <w:r w:rsidRPr="006F7AB8">
              <w:rPr>
                <w:rFonts w:ascii="Times New Roman" w:eastAsia="Times New Roman" w:hAnsi="Times New Roman"/>
                <w:color w:val="000000"/>
              </w:rPr>
              <w:t>Одноразовий пакет для утилізації 60</w:t>
            </w:r>
            <w:r>
              <w:rPr>
                <w:rFonts w:ascii="Times New Roman" w:eastAsia="Times New Roman" w:hAnsi="Times New Roman"/>
                <w:color w:val="000000"/>
              </w:rPr>
              <w:t xml:space="preserve"> </w:t>
            </w:r>
            <w:r w:rsidRPr="006F7AB8">
              <w:rPr>
                <w:rFonts w:ascii="Times New Roman" w:eastAsia="Times New Roman" w:hAnsi="Times New Roman"/>
                <w:color w:val="000000"/>
              </w:rPr>
              <w:t>л</w:t>
            </w:r>
          </w:p>
        </w:tc>
        <w:tc>
          <w:tcPr>
            <w:tcW w:w="2410" w:type="dxa"/>
            <w:vAlign w:val="center"/>
          </w:tcPr>
          <w:p w14:paraId="0243E4A9" w14:textId="54BE0A26" w:rsidR="00C46BE6" w:rsidRPr="00C35C26" w:rsidRDefault="008B5827" w:rsidP="00C46BE6">
            <w:pPr>
              <w:rPr>
                <w:rFonts w:ascii="Times New Roman" w:eastAsia="Times New Roman" w:hAnsi="Times New Roman"/>
                <w:color w:val="000000"/>
              </w:rPr>
            </w:pPr>
            <w:r w:rsidRPr="008B5827">
              <w:rPr>
                <w:rFonts w:ascii="Times New Roman" w:eastAsia="Times New Roman" w:hAnsi="Times New Roman"/>
                <w:color w:val="000000"/>
              </w:rPr>
              <w:t>62172 - Мішок для збирання лабораторних біологічно небезпечних відходів</w:t>
            </w:r>
          </w:p>
        </w:tc>
        <w:tc>
          <w:tcPr>
            <w:tcW w:w="2693" w:type="dxa"/>
            <w:vAlign w:val="center"/>
          </w:tcPr>
          <w:p w14:paraId="56505806" w14:textId="77777777" w:rsidR="00C46BE6" w:rsidRDefault="00C46BE6" w:rsidP="00C46BE6">
            <w:pPr>
              <w:rPr>
                <w:rFonts w:ascii="Times New Roman" w:eastAsia="Times New Roman" w:hAnsi="Times New Roman"/>
                <w:color w:val="000000"/>
              </w:rPr>
            </w:pPr>
            <w:r w:rsidRPr="00FD2698">
              <w:rPr>
                <w:rFonts w:ascii="Times New Roman" w:eastAsia="Times New Roman" w:hAnsi="Times New Roman"/>
                <w:color w:val="000000"/>
              </w:rPr>
              <w:t xml:space="preserve">Пакет міцний непроникний пластиковий одноразового використання, призначений для збору медичних відходів категорії В у медичних установах, як первинного так і вторинного пакування. </w:t>
            </w:r>
          </w:p>
          <w:p w14:paraId="1C613D82" w14:textId="77777777" w:rsidR="00C46BE6" w:rsidRPr="00FD2698" w:rsidRDefault="00C46BE6" w:rsidP="00C46BE6">
            <w:pPr>
              <w:rPr>
                <w:rFonts w:ascii="Times New Roman" w:eastAsia="Times New Roman" w:hAnsi="Times New Roman"/>
                <w:color w:val="000000"/>
              </w:rPr>
            </w:pPr>
            <w:r w:rsidRPr="00FD2698">
              <w:rPr>
                <w:rFonts w:ascii="Times New Roman" w:eastAsia="Times New Roman" w:hAnsi="Times New Roman"/>
                <w:color w:val="000000"/>
              </w:rPr>
              <w:t>Номінальна місткість: 60 літрів</w:t>
            </w:r>
          </w:p>
          <w:p w14:paraId="412A3E08" w14:textId="77777777" w:rsidR="00C46BE6" w:rsidRDefault="00C46BE6" w:rsidP="00C46BE6">
            <w:pPr>
              <w:rPr>
                <w:rFonts w:ascii="Times New Roman" w:eastAsia="Times New Roman" w:hAnsi="Times New Roman"/>
                <w:color w:val="000000"/>
              </w:rPr>
            </w:pPr>
            <w:r w:rsidRPr="00FD2698">
              <w:rPr>
                <w:rFonts w:ascii="Times New Roman" w:eastAsia="Times New Roman" w:hAnsi="Times New Roman"/>
                <w:color w:val="000000"/>
              </w:rPr>
              <w:t>Розмір (Ш х В х Т): 600 мм х 680 мм х 40 мкм</w:t>
            </w:r>
          </w:p>
          <w:p w14:paraId="2138D858" w14:textId="77777777" w:rsidR="00C46BE6" w:rsidRDefault="00C46BE6" w:rsidP="00C46BE6">
            <w:pPr>
              <w:rPr>
                <w:rFonts w:ascii="Times New Roman" w:eastAsia="Times New Roman" w:hAnsi="Times New Roman"/>
                <w:color w:val="000000"/>
              </w:rPr>
            </w:pPr>
          </w:p>
          <w:p w14:paraId="2429547E" w14:textId="77777777" w:rsidR="00C46BE6" w:rsidRDefault="00C46BE6" w:rsidP="00C46BE6">
            <w:pPr>
              <w:rPr>
                <w:rFonts w:ascii="Times New Roman" w:eastAsia="Times New Roman" w:hAnsi="Times New Roman"/>
                <w:color w:val="000000"/>
              </w:rPr>
            </w:pPr>
            <w:r w:rsidRPr="00FD2698">
              <w:rPr>
                <w:rFonts w:ascii="Times New Roman" w:eastAsia="Times New Roman" w:hAnsi="Times New Roman"/>
                <w:color w:val="000000"/>
              </w:rPr>
              <w:t>Склад: поліетилен високого тиску та вторинної переробки</w:t>
            </w:r>
          </w:p>
          <w:p w14:paraId="2A496804" w14:textId="77777777" w:rsidR="00C46BE6" w:rsidRPr="00FD2698" w:rsidRDefault="00C46BE6" w:rsidP="00C46BE6">
            <w:pPr>
              <w:rPr>
                <w:rFonts w:ascii="Times New Roman" w:eastAsia="Times New Roman" w:hAnsi="Times New Roman"/>
                <w:color w:val="000000"/>
              </w:rPr>
            </w:pPr>
          </w:p>
          <w:p w14:paraId="6766CA00" w14:textId="77777777" w:rsidR="00C46BE6" w:rsidRDefault="00C46BE6" w:rsidP="00C46BE6">
            <w:pPr>
              <w:rPr>
                <w:rFonts w:ascii="Times New Roman" w:eastAsia="Times New Roman" w:hAnsi="Times New Roman"/>
                <w:color w:val="000000"/>
              </w:rPr>
            </w:pPr>
            <w:r w:rsidRPr="00FD2698">
              <w:rPr>
                <w:rFonts w:ascii="Times New Roman" w:eastAsia="Times New Roman" w:hAnsi="Times New Roman"/>
                <w:color w:val="000000"/>
              </w:rPr>
              <w:t>Колір: червоний</w:t>
            </w:r>
          </w:p>
          <w:p w14:paraId="214BC89D" w14:textId="77777777" w:rsidR="00C46BE6" w:rsidRDefault="00C46BE6" w:rsidP="00C46BE6">
            <w:pPr>
              <w:rPr>
                <w:rFonts w:ascii="Times New Roman" w:eastAsia="Times New Roman" w:hAnsi="Times New Roman"/>
                <w:color w:val="000000"/>
              </w:rPr>
            </w:pPr>
          </w:p>
          <w:p w14:paraId="2E825235" w14:textId="77777777" w:rsidR="00C46BE6" w:rsidRDefault="00C46BE6" w:rsidP="00C46BE6">
            <w:pPr>
              <w:rPr>
                <w:rFonts w:ascii="Times New Roman" w:eastAsia="Times New Roman" w:hAnsi="Times New Roman"/>
                <w:color w:val="000000"/>
              </w:rPr>
            </w:pPr>
            <w:r w:rsidRPr="00FD2698">
              <w:rPr>
                <w:rFonts w:ascii="Times New Roman" w:eastAsia="Times New Roman" w:hAnsi="Times New Roman"/>
                <w:color w:val="000000"/>
              </w:rPr>
              <w:t xml:space="preserve">Наявність маркування для вторинного пакування: - назва закладу; - назва суб’єкта, якому передані відходи; - дата передачі; - вага переданих відходів, кг. </w:t>
            </w:r>
          </w:p>
          <w:p w14:paraId="01A7CD16" w14:textId="58988894" w:rsidR="00C46BE6" w:rsidRPr="001D1595" w:rsidRDefault="00C46BE6" w:rsidP="00C46BE6">
            <w:pPr>
              <w:rPr>
                <w:rFonts w:ascii="Times New Roman" w:eastAsia="Times New Roman" w:hAnsi="Times New Roman"/>
                <w:color w:val="000000"/>
              </w:rPr>
            </w:pPr>
            <w:r w:rsidRPr="00FD2698">
              <w:rPr>
                <w:rFonts w:ascii="Times New Roman" w:eastAsia="Times New Roman" w:hAnsi="Times New Roman"/>
                <w:color w:val="000000"/>
              </w:rPr>
              <w:t xml:space="preserve">Маркування міжнародним попередженням із логотипом про біологічну небезпеку. </w:t>
            </w:r>
          </w:p>
        </w:tc>
        <w:tc>
          <w:tcPr>
            <w:tcW w:w="851" w:type="dxa"/>
            <w:vAlign w:val="center"/>
          </w:tcPr>
          <w:p w14:paraId="1D73867C" w14:textId="647D360A" w:rsidR="00C46BE6" w:rsidRDefault="00C46BE6" w:rsidP="00C46BE6">
            <w:pPr>
              <w:jc w:val="center"/>
              <w:rPr>
                <w:rFonts w:ascii="Times New Roman" w:eastAsia="Times New Roman" w:hAnsi="Times New Roman"/>
                <w:color w:val="000000"/>
              </w:rPr>
            </w:pPr>
            <w:r>
              <w:rPr>
                <w:rFonts w:ascii="Times New Roman" w:eastAsia="Times New Roman" w:hAnsi="Times New Roman"/>
                <w:color w:val="000000"/>
              </w:rPr>
              <w:t>шт.</w:t>
            </w:r>
          </w:p>
        </w:tc>
        <w:tc>
          <w:tcPr>
            <w:tcW w:w="1417" w:type="dxa"/>
            <w:vAlign w:val="center"/>
          </w:tcPr>
          <w:p w14:paraId="73FB0413" w14:textId="4CAD66A4" w:rsidR="00C46BE6" w:rsidRDefault="00C46BE6" w:rsidP="00C46BE6">
            <w:pPr>
              <w:jc w:val="center"/>
              <w:rPr>
                <w:rFonts w:ascii="Times New Roman" w:eastAsia="Times New Roman" w:hAnsi="Times New Roman"/>
                <w:color w:val="000000"/>
              </w:rPr>
            </w:pPr>
            <w:r>
              <w:rPr>
                <w:rFonts w:ascii="Times New Roman" w:eastAsia="Times New Roman" w:hAnsi="Times New Roman"/>
                <w:color w:val="000000"/>
              </w:rPr>
              <w:t>8 000</w:t>
            </w:r>
          </w:p>
        </w:tc>
      </w:tr>
      <w:tr w:rsidR="00C46BE6" w:rsidRPr="0097153B" w14:paraId="063A0007" w14:textId="77777777" w:rsidTr="008351CB">
        <w:trPr>
          <w:trHeight w:val="1440"/>
        </w:trPr>
        <w:tc>
          <w:tcPr>
            <w:tcW w:w="851" w:type="dxa"/>
            <w:vAlign w:val="center"/>
          </w:tcPr>
          <w:p w14:paraId="54CB7AF0" w14:textId="7A1FB78C" w:rsidR="00C46BE6" w:rsidRDefault="00C46BE6" w:rsidP="00C46BE6">
            <w:pPr>
              <w:spacing w:after="200" w:line="276" w:lineRule="auto"/>
              <w:rPr>
                <w:rFonts w:ascii="Times New Roman" w:hAnsi="Times New Roman"/>
                <w:lang w:eastAsia="uk-UA"/>
              </w:rPr>
            </w:pPr>
            <w:r>
              <w:rPr>
                <w:rFonts w:ascii="Times New Roman" w:hAnsi="Times New Roman"/>
                <w:lang w:eastAsia="uk-UA"/>
              </w:rPr>
              <w:t>7</w:t>
            </w:r>
          </w:p>
        </w:tc>
        <w:tc>
          <w:tcPr>
            <w:tcW w:w="2126" w:type="dxa"/>
            <w:vAlign w:val="center"/>
          </w:tcPr>
          <w:p w14:paraId="16CEB1D2" w14:textId="77777777" w:rsidR="00C46BE6" w:rsidRPr="00EF1DF6" w:rsidRDefault="00C46BE6" w:rsidP="00C46BE6">
            <w:pPr>
              <w:rPr>
                <w:rFonts w:ascii="Times New Roman" w:eastAsia="Times New Roman" w:hAnsi="Times New Roman"/>
                <w:color w:val="000000"/>
              </w:rPr>
            </w:pPr>
            <w:r w:rsidRPr="00EF1DF6">
              <w:rPr>
                <w:rFonts w:ascii="Times New Roman" w:eastAsia="Times New Roman" w:hAnsi="Times New Roman"/>
                <w:color w:val="000000"/>
              </w:rPr>
              <w:tab/>
            </w:r>
          </w:p>
          <w:p w14:paraId="1D3820DB" w14:textId="149AB041" w:rsidR="00C46BE6" w:rsidRPr="0057596E" w:rsidRDefault="00C46BE6" w:rsidP="00C46BE6">
            <w:pPr>
              <w:rPr>
                <w:rFonts w:ascii="Times New Roman" w:eastAsia="Times New Roman" w:hAnsi="Times New Roman"/>
                <w:color w:val="000000"/>
              </w:rPr>
            </w:pPr>
            <w:r w:rsidRPr="00EF1DF6">
              <w:rPr>
                <w:rFonts w:ascii="Times New Roman" w:eastAsia="Times New Roman" w:hAnsi="Times New Roman"/>
                <w:color w:val="000000"/>
              </w:rPr>
              <w:t xml:space="preserve">Одноразовий пакет для утилізації </w:t>
            </w:r>
            <w:r>
              <w:rPr>
                <w:rFonts w:ascii="Times New Roman" w:eastAsia="Times New Roman" w:hAnsi="Times New Roman"/>
                <w:color w:val="000000"/>
              </w:rPr>
              <w:t xml:space="preserve">120 </w:t>
            </w:r>
            <w:r w:rsidRPr="00EF1DF6">
              <w:rPr>
                <w:rFonts w:ascii="Times New Roman" w:eastAsia="Times New Roman" w:hAnsi="Times New Roman"/>
                <w:color w:val="000000"/>
              </w:rPr>
              <w:t>л</w:t>
            </w:r>
          </w:p>
        </w:tc>
        <w:tc>
          <w:tcPr>
            <w:tcW w:w="2410" w:type="dxa"/>
            <w:vAlign w:val="center"/>
          </w:tcPr>
          <w:p w14:paraId="0D5138F8" w14:textId="4A658213" w:rsidR="00C46BE6" w:rsidRPr="00C35C26" w:rsidRDefault="008B5827" w:rsidP="00C46BE6">
            <w:pPr>
              <w:rPr>
                <w:rFonts w:ascii="Times New Roman" w:eastAsia="Times New Roman" w:hAnsi="Times New Roman"/>
                <w:color w:val="000000"/>
              </w:rPr>
            </w:pPr>
            <w:r w:rsidRPr="008B5827">
              <w:rPr>
                <w:rFonts w:ascii="Times New Roman" w:eastAsia="Times New Roman" w:hAnsi="Times New Roman"/>
                <w:color w:val="000000"/>
              </w:rPr>
              <w:t>62172 - Мішок для збирання лабораторних біологічно небезпечних відходів</w:t>
            </w:r>
          </w:p>
        </w:tc>
        <w:tc>
          <w:tcPr>
            <w:tcW w:w="2693" w:type="dxa"/>
            <w:vAlign w:val="center"/>
          </w:tcPr>
          <w:p w14:paraId="6685CF6B" w14:textId="77777777" w:rsidR="00C46BE6" w:rsidRDefault="00C46BE6" w:rsidP="00C46BE6">
            <w:pPr>
              <w:rPr>
                <w:rFonts w:ascii="Times New Roman" w:eastAsia="Times New Roman" w:hAnsi="Times New Roman"/>
                <w:color w:val="000000"/>
              </w:rPr>
            </w:pPr>
            <w:r w:rsidRPr="001B21D8">
              <w:rPr>
                <w:rFonts w:ascii="Times New Roman" w:eastAsia="Times New Roman" w:hAnsi="Times New Roman"/>
                <w:color w:val="000000"/>
              </w:rPr>
              <w:t xml:space="preserve">Пакет міцний непроникний пластиковий одноразового використання, призначений для збору </w:t>
            </w:r>
            <w:r w:rsidRPr="001B21D8">
              <w:rPr>
                <w:rFonts w:ascii="Times New Roman" w:eastAsia="Times New Roman" w:hAnsi="Times New Roman"/>
                <w:color w:val="000000"/>
              </w:rPr>
              <w:lastRenderedPageBreak/>
              <w:t xml:space="preserve">медичних відходів категорії В, як первинного так і вторинного пакування у медичних установах.  Номінальна місткість: 120 літрів </w:t>
            </w:r>
          </w:p>
          <w:p w14:paraId="710EFE3F" w14:textId="77777777" w:rsidR="00C46BE6" w:rsidRDefault="00C46BE6" w:rsidP="00C46BE6">
            <w:pPr>
              <w:rPr>
                <w:rFonts w:ascii="Times New Roman" w:eastAsia="Times New Roman" w:hAnsi="Times New Roman"/>
                <w:color w:val="000000"/>
              </w:rPr>
            </w:pPr>
            <w:r w:rsidRPr="001B21D8">
              <w:rPr>
                <w:rFonts w:ascii="Times New Roman" w:eastAsia="Times New Roman" w:hAnsi="Times New Roman"/>
                <w:color w:val="000000"/>
              </w:rPr>
              <w:t>Розмір (Ш х В х Т): 700 мм х 1100 мм х 50 мкм</w:t>
            </w:r>
          </w:p>
          <w:p w14:paraId="1FA4BAF7" w14:textId="77777777" w:rsidR="00C46BE6" w:rsidRDefault="00C46BE6" w:rsidP="00C46BE6">
            <w:pPr>
              <w:rPr>
                <w:rFonts w:ascii="Times New Roman" w:eastAsia="Times New Roman" w:hAnsi="Times New Roman"/>
                <w:color w:val="000000"/>
              </w:rPr>
            </w:pPr>
          </w:p>
          <w:p w14:paraId="2B9485FE" w14:textId="77777777" w:rsidR="00C46BE6" w:rsidRDefault="00C46BE6" w:rsidP="00C46BE6">
            <w:pPr>
              <w:rPr>
                <w:rFonts w:ascii="Times New Roman" w:eastAsia="Times New Roman" w:hAnsi="Times New Roman"/>
                <w:color w:val="000000"/>
              </w:rPr>
            </w:pPr>
            <w:r w:rsidRPr="001B21D8">
              <w:rPr>
                <w:rFonts w:ascii="Times New Roman" w:eastAsia="Times New Roman" w:hAnsi="Times New Roman"/>
                <w:color w:val="000000"/>
              </w:rPr>
              <w:t>Склад: поліетилен високого тиску та вторинної переробки</w:t>
            </w:r>
          </w:p>
          <w:p w14:paraId="1D000373" w14:textId="77777777" w:rsidR="00C46BE6" w:rsidRPr="001B21D8" w:rsidRDefault="00C46BE6" w:rsidP="00C46BE6">
            <w:pPr>
              <w:rPr>
                <w:rFonts w:ascii="Times New Roman" w:eastAsia="Times New Roman" w:hAnsi="Times New Roman"/>
                <w:color w:val="000000"/>
              </w:rPr>
            </w:pPr>
          </w:p>
          <w:p w14:paraId="28C8C63A" w14:textId="77777777" w:rsidR="00C46BE6" w:rsidRDefault="00C46BE6" w:rsidP="00C46BE6">
            <w:pPr>
              <w:rPr>
                <w:rFonts w:ascii="Times New Roman" w:eastAsia="Times New Roman" w:hAnsi="Times New Roman"/>
                <w:color w:val="000000"/>
              </w:rPr>
            </w:pPr>
            <w:r w:rsidRPr="001B21D8">
              <w:rPr>
                <w:rFonts w:ascii="Times New Roman" w:eastAsia="Times New Roman" w:hAnsi="Times New Roman"/>
                <w:color w:val="000000"/>
              </w:rPr>
              <w:t>Колір: червоний</w:t>
            </w:r>
          </w:p>
          <w:p w14:paraId="6DDCF86D" w14:textId="77777777" w:rsidR="00C46BE6" w:rsidRDefault="00C46BE6" w:rsidP="00C46BE6">
            <w:pPr>
              <w:rPr>
                <w:rFonts w:ascii="Times New Roman" w:eastAsia="Times New Roman" w:hAnsi="Times New Roman"/>
                <w:color w:val="000000"/>
              </w:rPr>
            </w:pPr>
          </w:p>
          <w:p w14:paraId="2B890105" w14:textId="77777777" w:rsidR="00C46BE6" w:rsidRDefault="00C46BE6" w:rsidP="00C46BE6">
            <w:pPr>
              <w:rPr>
                <w:rFonts w:ascii="Times New Roman" w:eastAsia="Times New Roman" w:hAnsi="Times New Roman"/>
                <w:color w:val="000000"/>
              </w:rPr>
            </w:pPr>
            <w:r w:rsidRPr="001B21D8">
              <w:rPr>
                <w:rFonts w:ascii="Times New Roman" w:eastAsia="Times New Roman" w:hAnsi="Times New Roman"/>
                <w:color w:val="000000"/>
              </w:rPr>
              <w:t xml:space="preserve">Наявність маркування для вторинного пакування: - назва закладу; - назва суб’єкта, якому передані відходи; - дата передачі; - вага переданих відходів, кг. </w:t>
            </w:r>
          </w:p>
          <w:p w14:paraId="0003398B" w14:textId="6FC9CB4B" w:rsidR="00C46BE6" w:rsidRPr="001D1595" w:rsidRDefault="00C46BE6" w:rsidP="00C46BE6">
            <w:pPr>
              <w:rPr>
                <w:rFonts w:ascii="Times New Roman" w:eastAsia="Times New Roman" w:hAnsi="Times New Roman"/>
                <w:color w:val="000000"/>
              </w:rPr>
            </w:pPr>
            <w:r w:rsidRPr="001B21D8">
              <w:rPr>
                <w:rFonts w:ascii="Times New Roman" w:eastAsia="Times New Roman" w:hAnsi="Times New Roman"/>
                <w:color w:val="000000"/>
              </w:rPr>
              <w:t>Маркування міжнародним попередженням із логотипом про біологічну небезпеку.</w:t>
            </w:r>
          </w:p>
        </w:tc>
        <w:tc>
          <w:tcPr>
            <w:tcW w:w="851" w:type="dxa"/>
            <w:vAlign w:val="center"/>
          </w:tcPr>
          <w:p w14:paraId="16C34CDC" w14:textId="035F821D" w:rsidR="00C46BE6" w:rsidRDefault="00C46BE6" w:rsidP="00C46BE6">
            <w:pPr>
              <w:jc w:val="center"/>
              <w:rPr>
                <w:rFonts w:ascii="Times New Roman" w:eastAsia="Times New Roman" w:hAnsi="Times New Roman"/>
                <w:color w:val="000000"/>
              </w:rPr>
            </w:pPr>
            <w:r>
              <w:rPr>
                <w:rFonts w:ascii="Times New Roman" w:eastAsia="Times New Roman" w:hAnsi="Times New Roman"/>
                <w:color w:val="000000"/>
              </w:rPr>
              <w:lastRenderedPageBreak/>
              <w:t>шт.</w:t>
            </w:r>
          </w:p>
        </w:tc>
        <w:tc>
          <w:tcPr>
            <w:tcW w:w="1417" w:type="dxa"/>
            <w:vAlign w:val="center"/>
          </w:tcPr>
          <w:p w14:paraId="5D6852B6" w14:textId="3C8E2235" w:rsidR="00C46BE6" w:rsidRDefault="00C46BE6" w:rsidP="00C46BE6">
            <w:pPr>
              <w:jc w:val="center"/>
              <w:rPr>
                <w:rFonts w:ascii="Times New Roman" w:eastAsia="Times New Roman" w:hAnsi="Times New Roman"/>
                <w:color w:val="000000"/>
              </w:rPr>
            </w:pPr>
            <w:r>
              <w:rPr>
                <w:rFonts w:ascii="Times New Roman" w:eastAsia="Times New Roman" w:hAnsi="Times New Roman"/>
                <w:color w:val="000000"/>
              </w:rPr>
              <w:t>3 1</w:t>
            </w:r>
            <w:r w:rsidR="00F004A0">
              <w:rPr>
                <w:rFonts w:ascii="Times New Roman" w:eastAsia="Times New Roman" w:hAnsi="Times New Roman"/>
                <w:color w:val="000000"/>
              </w:rPr>
              <w:t>25</w:t>
            </w:r>
          </w:p>
        </w:tc>
      </w:tr>
    </w:tbl>
    <w:p w14:paraId="4A20CFF6" w14:textId="77777777" w:rsidR="005542F0" w:rsidRDefault="005542F0" w:rsidP="001755EE">
      <w:pPr>
        <w:shd w:val="clear" w:color="auto" w:fill="FFFFFF"/>
        <w:spacing w:after="0" w:line="240" w:lineRule="auto"/>
        <w:ind w:firstLine="460"/>
        <w:jc w:val="both"/>
        <w:rPr>
          <w:rFonts w:ascii="Times New Roman" w:eastAsia="Times New Roman" w:hAnsi="Times New Roman" w:cs="Times New Roman"/>
          <w:sz w:val="24"/>
          <w:szCs w:val="24"/>
        </w:rPr>
      </w:pPr>
    </w:p>
    <w:p w14:paraId="56F91F7D" w14:textId="77777777" w:rsidR="0075407B" w:rsidRPr="00107890" w:rsidRDefault="00107890" w:rsidP="00107890">
      <w:pPr>
        <w:widowControl w:val="0"/>
        <w:tabs>
          <w:tab w:val="left" w:pos="540"/>
        </w:tabs>
        <w:suppressAutoHyphens/>
        <w:spacing w:after="0" w:line="240" w:lineRule="auto"/>
        <w:jc w:val="both"/>
        <w:rPr>
          <w:rFonts w:ascii="Times New Roman" w:eastAsia="Times New Roman" w:hAnsi="Times New Roman" w:cs="Times New Roman"/>
          <w:i/>
          <w:color w:val="00000A"/>
          <w:sz w:val="24"/>
          <w:szCs w:val="24"/>
          <w:lang w:val="ru-RU"/>
        </w:rPr>
      </w:pPr>
      <w:r w:rsidRPr="00107890">
        <w:rPr>
          <w:rFonts w:ascii="Times New Roman" w:eastAsia="Times New Roman" w:hAnsi="Times New Roman" w:cs="Times New Roman"/>
          <w:i/>
          <w:color w:val="00000A"/>
          <w:sz w:val="24"/>
          <w:szCs w:val="24"/>
          <w:lang w:val="ru-RU"/>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2E39E30A" w14:textId="77777777" w:rsidR="00FB7572" w:rsidRDefault="00FB7572" w:rsidP="00FB7572">
      <w:pPr>
        <w:widowControl w:val="0"/>
        <w:tabs>
          <w:tab w:val="left" w:pos="540"/>
        </w:tabs>
        <w:suppressAutoHyphens/>
        <w:spacing w:after="0" w:line="240" w:lineRule="auto"/>
        <w:jc w:val="both"/>
        <w:rPr>
          <w:rFonts w:ascii="Times New Roman" w:eastAsia="Times New Roman" w:hAnsi="Times New Roman" w:cs="Times New Roman"/>
          <w:color w:val="00000A"/>
          <w:sz w:val="24"/>
          <w:szCs w:val="24"/>
          <w:lang w:val="ru-RU"/>
        </w:rPr>
      </w:pPr>
    </w:p>
    <w:p w14:paraId="7DC7CE4C" w14:textId="77777777" w:rsidR="0075407B" w:rsidRPr="00FB7572" w:rsidRDefault="00FB7572" w:rsidP="00FB7572">
      <w:pPr>
        <w:widowControl w:val="0"/>
        <w:tabs>
          <w:tab w:val="left" w:pos="540"/>
        </w:tabs>
        <w:suppressAutoHyphens/>
        <w:spacing w:after="0" w:line="240" w:lineRule="auto"/>
        <w:jc w:val="both"/>
        <w:rPr>
          <w:rFonts w:ascii="Times New Roman" w:eastAsia="Times New Roman" w:hAnsi="Times New Roman" w:cs="Times New Roman"/>
          <w:i/>
          <w:color w:val="00000A"/>
          <w:sz w:val="24"/>
          <w:szCs w:val="24"/>
          <w:lang w:val="ru-RU"/>
        </w:rPr>
      </w:pPr>
      <w:r w:rsidRPr="00FB7572">
        <w:rPr>
          <w:rFonts w:ascii="Times New Roman" w:eastAsia="Times New Roman" w:hAnsi="Times New Roman" w:cs="Times New Roman"/>
          <w:i/>
          <w:color w:val="00000A"/>
          <w:sz w:val="24"/>
          <w:szCs w:val="24"/>
          <w:lang w:val="ru-RU"/>
        </w:rPr>
        <w:t>При наданні еквіваленту учасники повинні надати таблицю відповідності медико-технічним характеристикам з посиланням на сторінку методичних вказівок засобу, що пропонується, а також надати копії методичних вказівок.</w:t>
      </w:r>
    </w:p>
    <w:p w14:paraId="21291728" w14:textId="2C5777BF" w:rsidR="00CD76F7" w:rsidRDefault="00CD76F7" w:rsidP="00633187">
      <w:pPr>
        <w:pStyle w:val="afa"/>
        <w:spacing w:after="0" w:afterAutospacing="0"/>
        <w:rPr>
          <w:b/>
          <w:color w:val="000000"/>
          <w:u w:val="single"/>
        </w:rPr>
      </w:pPr>
      <w:r w:rsidRPr="00633187">
        <w:rPr>
          <w:b/>
          <w:color w:val="000000"/>
          <w:u w:val="single"/>
        </w:rPr>
        <w:t>ЗАГАЛЬНІ</w:t>
      </w:r>
      <w:r w:rsidR="00297237">
        <w:rPr>
          <w:b/>
          <w:color w:val="000000"/>
          <w:u w:val="single"/>
        </w:rPr>
        <w:t xml:space="preserve"> </w:t>
      </w:r>
      <w:r w:rsidRPr="00633187">
        <w:rPr>
          <w:b/>
          <w:color w:val="000000"/>
          <w:u w:val="single"/>
        </w:rPr>
        <w:t>ВИМОГИ:</w:t>
      </w:r>
    </w:p>
    <w:p w14:paraId="42A0F372" w14:textId="77777777" w:rsidR="00A5338E" w:rsidRPr="008B0D83" w:rsidRDefault="00A5338E" w:rsidP="009079AD">
      <w:pPr>
        <w:pStyle w:val="afa"/>
        <w:spacing w:before="0" w:beforeAutospacing="0"/>
        <w:jc w:val="both"/>
        <w:rPr>
          <w:i/>
          <w:color w:val="000000"/>
          <w:sz w:val="22"/>
          <w:szCs w:val="22"/>
        </w:rPr>
      </w:pPr>
      <w:r w:rsidRPr="008B0D83">
        <w:rPr>
          <w:i/>
          <w:color w:val="000000"/>
          <w:sz w:val="22"/>
          <w:szCs w:val="22"/>
        </w:rPr>
        <w:t>Учасники процедури закупівлі повинні надати в складі своїх пропозицій в електронному (сканованому) вигляді наступні документи, завірені підписом уповноваженої особи та печаткою (у разі якщо учасник здійснює свою діяльність без печатки, документи завіряються лише підписом уповноваженої особи Учасника), які підтверджують відповідність пропозицій учасника технічним, якісним, кількісним та іншим вимогам до предмета закупівлі, встановленим замовником, а саме:</w:t>
      </w:r>
    </w:p>
    <w:p w14:paraId="33A83B0D" w14:textId="77777777" w:rsidR="00CD76F7" w:rsidRDefault="00CD76F7" w:rsidP="0098655E">
      <w:pPr>
        <w:pStyle w:val="afa"/>
        <w:spacing w:after="0" w:afterAutospacing="0"/>
        <w:jc w:val="both"/>
        <w:rPr>
          <w:color w:val="000000"/>
        </w:rPr>
      </w:pPr>
      <w:r w:rsidRPr="00CD76F7">
        <w:rPr>
          <w:color w:val="000000"/>
        </w:rPr>
        <w:t>1.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p>
    <w:p w14:paraId="085E7EAE" w14:textId="77777777" w:rsidR="00285D5A" w:rsidRDefault="0093750C" w:rsidP="00285D5A">
      <w:pPr>
        <w:pStyle w:val="afa"/>
        <w:spacing w:before="0" w:beforeAutospacing="0" w:after="0" w:afterAutospacing="0"/>
        <w:jc w:val="both"/>
        <w:rPr>
          <w:color w:val="000000"/>
          <w:lang w:val="uk-UA"/>
        </w:rPr>
      </w:pPr>
      <w:r>
        <w:rPr>
          <w:color w:val="000000"/>
          <w:lang w:val="uk-UA"/>
        </w:rPr>
        <w:t>2</w:t>
      </w:r>
      <w:r w:rsidRPr="0093750C">
        <w:rPr>
          <w:color w:val="000000"/>
          <w:lang w:val="uk-UA"/>
        </w:rPr>
        <w:t xml:space="preserve">. </w:t>
      </w:r>
      <w:r w:rsidR="00285D5A" w:rsidRPr="00285D5A">
        <w:rPr>
          <w:color w:val="000000"/>
        </w:rPr>
        <w:t>Запропоновані товари повинні бути зареєстрованими та дозволеними до застосування в Україні та відповідати вимогам діючих стандартів (</w:t>
      </w:r>
      <w:r w:rsidR="00285D5A" w:rsidRPr="00285D5A">
        <w:rPr>
          <w:i/>
          <w:iCs/>
          <w:color w:val="000000"/>
        </w:rPr>
        <w:t>в складі тендерної пропозиції учасники надають гарантійний лист в довільній формі</w:t>
      </w:r>
      <w:r w:rsidR="00285D5A" w:rsidRPr="00285D5A">
        <w:rPr>
          <w:color w:val="000000"/>
        </w:rPr>
        <w:t xml:space="preserve">). </w:t>
      </w:r>
    </w:p>
    <w:p w14:paraId="59801FD8" w14:textId="22AAAA93" w:rsidR="0093750C" w:rsidRPr="0093750C" w:rsidRDefault="008B0D83" w:rsidP="00285D5A">
      <w:pPr>
        <w:pStyle w:val="afa"/>
        <w:spacing w:before="0" w:beforeAutospacing="0" w:after="0" w:afterAutospacing="0"/>
        <w:jc w:val="both"/>
        <w:rPr>
          <w:color w:val="000000"/>
          <w:lang w:val="uk-UA"/>
        </w:rPr>
      </w:pPr>
      <w:r>
        <w:rPr>
          <w:color w:val="000000"/>
          <w:lang w:val="uk-UA"/>
        </w:rPr>
        <w:t>3</w:t>
      </w:r>
      <w:r w:rsidR="0093750C" w:rsidRPr="0093750C">
        <w:rPr>
          <w:color w:val="000000"/>
          <w:lang w:val="uk-UA"/>
        </w:rPr>
        <w:t>. Кожне найменування запропонованого товару при постачанні повинне супроводжуватися  інструкцією з використання українською мовою (</w:t>
      </w:r>
      <w:r w:rsidR="0093750C" w:rsidRPr="0093750C">
        <w:rPr>
          <w:i/>
          <w:color w:val="000000"/>
          <w:lang w:val="uk-UA"/>
        </w:rPr>
        <w:t>Учасник повинен надати гарантійний лист у довільній формі</w:t>
      </w:r>
      <w:r w:rsidR="0093750C" w:rsidRPr="0093750C">
        <w:rPr>
          <w:color w:val="000000"/>
          <w:lang w:val="uk-UA"/>
        </w:rPr>
        <w:t>).</w:t>
      </w:r>
    </w:p>
    <w:p w14:paraId="37EB8DA9" w14:textId="21F53CC5" w:rsidR="004C11B6" w:rsidRDefault="008B0D83" w:rsidP="0098655E">
      <w:pPr>
        <w:pStyle w:val="afa"/>
        <w:spacing w:before="0" w:beforeAutospacing="0" w:after="0" w:afterAutospacing="0"/>
        <w:jc w:val="both"/>
        <w:rPr>
          <w:i/>
          <w:iCs/>
          <w:color w:val="000000"/>
          <w:lang w:val="uk-UA"/>
        </w:rPr>
      </w:pPr>
      <w:r>
        <w:rPr>
          <w:color w:val="000000"/>
          <w:lang w:val="uk-UA"/>
        </w:rPr>
        <w:t>4</w:t>
      </w:r>
      <w:r w:rsidR="0093750C" w:rsidRPr="0093750C">
        <w:rPr>
          <w:color w:val="000000"/>
          <w:lang w:val="uk-UA"/>
        </w:rPr>
        <w:t>. </w:t>
      </w:r>
      <w:r w:rsidR="00237037" w:rsidRPr="00237037">
        <w:rPr>
          <w:color w:val="000000"/>
          <w:lang w:val="uk-UA"/>
        </w:rPr>
        <w:t xml:space="preserve">Товар має відповідати вимогам наказу Державного комітету України з питань технічного регулювання та споживчої політики від 24.12.2004 N 289 «Про затвердження Технічного регламенту з підтвердження відповідності пакування (пакувальних матеріалів) та відходів пакування». </w:t>
      </w:r>
      <w:r w:rsidR="00237037" w:rsidRPr="00237037">
        <w:rPr>
          <w:i/>
          <w:iCs/>
          <w:color w:val="000000"/>
          <w:lang w:val="uk-UA"/>
        </w:rPr>
        <w:t xml:space="preserve">Для підтвердження учасник надає </w:t>
      </w:r>
      <w:r w:rsidR="004C11B6" w:rsidRPr="004C11B6">
        <w:rPr>
          <w:i/>
          <w:iCs/>
          <w:color w:val="000000"/>
          <w:lang w:val="uk-UA"/>
        </w:rPr>
        <w:t>Декларацію про відповідність, Сертифікат якості, Висновок санітарно</w:t>
      </w:r>
      <w:r w:rsidR="004C11B6">
        <w:rPr>
          <w:i/>
          <w:iCs/>
          <w:color w:val="000000"/>
          <w:lang w:val="uk-UA"/>
        </w:rPr>
        <w:t>-</w:t>
      </w:r>
      <w:r w:rsidR="004C11B6" w:rsidRPr="004C11B6">
        <w:rPr>
          <w:i/>
          <w:iCs/>
          <w:color w:val="000000"/>
          <w:lang w:val="uk-UA"/>
        </w:rPr>
        <w:t>епідеміологічної експертизи.</w:t>
      </w:r>
    </w:p>
    <w:p w14:paraId="32ACA532" w14:textId="3F2635D2" w:rsidR="0093750C" w:rsidRPr="0093750C" w:rsidRDefault="008B0D83" w:rsidP="0098655E">
      <w:pPr>
        <w:pStyle w:val="afa"/>
        <w:spacing w:before="0" w:beforeAutospacing="0" w:after="0" w:afterAutospacing="0"/>
        <w:jc w:val="both"/>
        <w:rPr>
          <w:color w:val="000000"/>
          <w:lang w:val="uk-UA"/>
        </w:rPr>
      </w:pPr>
      <w:r>
        <w:rPr>
          <w:color w:val="000000"/>
          <w:lang w:val="uk-UA"/>
        </w:rPr>
        <w:lastRenderedPageBreak/>
        <w:t>5</w:t>
      </w:r>
      <w:r w:rsidR="0093750C" w:rsidRPr="0093750C">
        <w:rPr>
          <w:color w:val="000000"/>
          <w:lang w:val="uk-UA"/>
        </w:rPr>
        <w:t>. Запропонований товар повинен відповідати вимогам із захисту довкілля (</w:t>
      </w:r>
      <w:r w:rsidR="0093750C" w:rsidRPr="0093750C">
        <w:rPr>
          <w:i/>
          <w:color w:val="000000"/>
          <w:lang w:val="uk-UA"/>
        </w:rPr>
        <w:t>Учасник повинен надати гарантійний лист у довільній формі</w:t>
      </w:r>
      <w:r w:rsidR="0093750C" w:rsidRPr="0093750C">
        <w:rPr>
          <w:color w:val="000000"/>
          <w:lang w:val="uk-UA"/>
        </w:rPr>
        <w:t>).</w:t>
      </w:r>
    </w:p>
    <w:p w14:paraId="244A2E7B" w14:textId="11DF2112" w:rsidR="0093750C" w:rsidRPr="0093750C" w:rsidRDefault="008B0D83" w:rsidP="0098655E">
      <w:pPr>
        <w:pStyle w:val="afa"/>
        <w:tabs>
          <w:tab w:val="left" w:pos="284"/>
          <w:tab w:val="left" w:pos="426"/>
        </w:tabs>
        <w:spacing w:before="0" w:beforeAutospacing="0" w:after="0" w:afterAutospacing="0"/>
        <w:jc w:val="both"/>
        <w:rPr>
          <w:color w:val="000000"/>
          <w:lang w:val="uk-UA"/>
        </w:rPr>
      </w:pPr>
      <w:r>
        <w:rPr>
          <w:color w:val="000000"/>
          <w:lang w:val="uk-UA"/>
        </w:rPr>
        <w:t>6</w:t>
      </w:r>
      <w:r w:rsidR="0093750C" w:rsidRPr="0093750C">
        <w:rPr>
          <w:color w:val="000000"/>
          <w:lang w:val="uk-UA"/>
        </w:rPr>
        <w:t xml:space="preserve">. Постачання запропонованого товару здійснюється </w:t>
      </w:r>
      <w:r w:rsidR="0076727A" w:rsidRPr="0076727A">
        <w:rPr>
          <w:color w:val="000000"/>
          <w:lang w:val="uk-UA"/>
        </w:rPr>
        <w:t xml:space="preserve">окремими малими партіями відповідно до заявок Замовника </w:t>
      </w:r>
      <w:r w:rsidR="0093750C" w:rsidRPr="0093750C">
        <w:rPr>
          <w:color w:val="000000"/>
          <w:lang w:val="uk-UA"/>
        </w:rPr>
        <w:t xml:space="preserve">транспортом та за рахунок Постачальника за адресою Замовника протягом </w:t>
      </w:r>
      <w:r w:rsidR="00E46BD3">
        <w:rPr>
          <w:color w:val="000000"/>
          <w:lang w:val="uk-UA"/>
        </w:rPr>
        <w:t>5</w:t>
      </w:r>
      <w:r w:rsidR="002C1C0D">
        <w:rPr>
          <w:color w:val="000000"/>
          <w:lang w:val="uk-UA"/>
        </w:rPr>
        <w:t xml:space="preserve"> (</w:t>
      </w:r>
      <w:r w:rsidR="00E46BD3">
        <w:rPr>
          <w:color w:val="000000"/>
          <w:lang w:val="uk-UA"/>
        </w:rPr>
        <w:t>п’яти</w:t>
      </w:r>
      <w:r w:rsidR="002C1C0D">
        <w:rPr>
          <w:color w:val="000000"/>
          <w:lang w:val="uk-UA"/>
        </w:rPr>
        <w:t>) календарних</w:t>
      </w:r>
      <w:r w:rsidR="0093750C" w:rsidRPr="0093750C">
        <w:rPr>
          <w:color w:val="000000"/>
          <w:lang w:val="uk-UA"/>
        </w:rPr>
        <w:t xml:space="preserve"> днів з дня отримання заявки (</w:t>
      </w:r>
      <w:r w:rsidR="0093750C" w:rsidRPr="0093750C">
        <w:rPr>
          <w:i/>
          <w:color w:val="000000"/>
          <w:lang w:val="uk-UA"/>
        </w:rPr>
        <w:t>Учасник повинен надати гарантійний лист у довільній формі</w:t>
      </w:r>
      <w:r w:rsidR="0093750C" w:rsidRPr="0093750C">
        <w:rPr>
          <w:color w:val="000000"/>
          <w:lang w:val="uk-UA"/>
        </w:rPr>
        <w:t>).</w:t>
      </w:r>
    </w:p>
    <w:p w14:paraId="4CE5EAD1" w14:textId="77777777" w:rsidR="007B0D26" w:rsidRDefault="008B0D83" w:rsidP="0098655E">
      <w:pPr>
        <w:pStyle w:val="afa"/>
        <w:spacing w:before="0" w:beforeAutospacing="0" w:after="0" w:afterAutospacing="0"/>
        <w:jc w:val="both"/>
        <w:rPr>
          <w:i/>
          <w:color w:val="000000"/>
          <w:lang w:val="uk-UA"/>
        </w:rPr>
      </w:pPr>
      <w:r>
        <w:rPr>
          <w:color w:val="000000"/>
          <w:lang w:val="uk-UA"/>
        </w:rPr>
        <w:t>7</w:t>
      </w:r>
      <w:r w:rsidR="00CD76F7" w:rsidRPr="007B0D26">
        <w:rPr>
          <w:color w:val="000000"/>
          <w:lang w:val="uk-UA"/>
        </w:rPr>
        <w:t xml:space="preserve">. </w:t>
      </w:r>
      <w:r w:rsidR="007B0D26" w:rsidRPr="007B0D26">
        <w:rPr>
          <w:color w:val="000000"/>
          <w:lang w:val="uk-UA"/>
        </w:rPr>
        <w:t>При поставці кожна партія товару має супроводжуватися документами, що підтверджують їх якість (сертифікат якості, посвідчення якості тощо) із зазначенням даних, що вимагаються чинним законодавством України</w:t>
      </w:r>
      <w:r w:rsidR="007B0D26">
        <w:rPr>
          <w:color w:val="000000"/>
          <w:lang w:val="uk-UA"/>
        </w:rPr>
        <w:t xml:space="preserve"> (</w:t>
      </w:r>
      <w:r w:rsidR="007B0D26" w:rsidRPr="007B0D26">
        <w:rPr>
          <w:i/>
          <w:color w:val="000000"/>
          <w:lang w:val="uk-UA"/>
        </w:rPr>
        <w:t xml:space="preserve">На підтвердження Учасник у складі пропозиції </w:t>
      </w:r>
      <w:r w:rsidR="007B0D26">
        <w:rPr>
          <w:i/>
          <w:color w:val="000000"/>
          <w:lang w:val="uk-UA"/>
        </w:rPr>
        <w:t>повинен надати гарантійний лист).</w:t>
      </w:r>
    </w:p>
    <w:p w14:paraId="5B9F8D76" w14:textId="77777777" w:rsidR="00DD5655" w:rsidRDefault="004610B5" w:rsidP="0098655E">
      <w:pPr>
        <w:pStyle w:val="afa"/>
        <w:spacing w:before="0" w:beforeAutospacing="0" w:after="0" w:afterAutospacing="0"/>
        <w:jc w:val="both"/>
        <w:rPr>
          <w:color w:val="000000"/>
          <w:lang w:val="uk-UA"/>
        </w:rPr>
      </w:pPr>
      <w:r>
        <w:rPr>
          <w:color w:val="000000"/>
          <w:lang w:val="uk-UA"/>
        </w:rPr>
        <w:t>8</w:t>
      </w:r>
      <w:r w:rsidR="007B0D26">
        <w:rPr>
          <w:color w:val="000000"/>
          <w:lang w:val="uk-UA"/>
        </w:rPr>
        <w:t xml:space="preserve">. </w:t>
      </w:r>
      <w:r w:rsidR="00DD5655" w:rsidRPr="00DD5655">
        <w:rPr>
          <w:color w:val="000000"/>
          <w:lang w:val="uk-UA"/>
        </w:rPr>
        <w:t xml:space="preserve">Товар повинен постачатися в належній тарі (упаковці), яка відповідає характеру товару і захищає від пошкоджень під час транспортування (поставки). </w:t>
      </w:r>
    </w:p>
    <w:p w14:paraId="2B6E2E5E" w14:textId="7BF0B012" w:rsidR="00CD76F7" w:rsidRDefault="00DF4724" w:rsidP="0098655E">
      <w:pPr>
        <w:pStyle w:val="afa"/>
        <w:spacing w:before="0" w:beforeAutospacing="0" w:after="0" w:afterAutospacing="0"/>
        <w:jc w:val="both"/>
        <w:rPr>
          <w:color w:val="000000"/>
        </w:rPr>
      </w:pPr>
      <w:r>
        <w:rPr>
          <w:color w:val="000000"/>
          <w:lang w:val="uk-UA"/>
        </w:rPr>
        <w:t xml:space="preserve">9. </w:t>
      </w:r>
      <w:r w:rsidR="00846B0B" w:rsidRPr="00126CE4">
        <w:rPr>
          <w:color w:val="000000"/>
        </w:rPr>
        <w:t xml:space="preserve">Строк поставки товарів – </w:t>
      </w:r>
      <w:r w:rsidR="00841C93">
        <w:rPr>
          <w:color w:val="000000"/>
          <w:lang w:val="uk-UA"/>
        </w:rPr>
        <w:t>з</w:t>
      </w:r>
      <w:r w:rsidR="00846B0B" w:rsidRPr="00126CE4">
        <w:rPr>
          <w:color w:val="000000"/>
        </w:rPr>
        <w:t xml:space="preserve"> дати підписання договору по 31.12.202</w:t>
      </w:r>
      <w:r w:rsidR="00624B7D">
        <w:rPr>
          <w:color w:val="000000"/>
          <w:lang w:val="uk-UA"/>
        </w:rPr>
        <w:t>4</w:t>
      </w:r>
      <w:r w:rsidR="00914352">
        <w:rPr>
          <w:color w:val="000000"/>
          <w:lang w:val="uk-UA"/>
        </w:rPr>
        <w:t xml:space="preserve"> року</w:t>
      </w:r>
      <w:r w:rsidR="00846B0B" w:rsidRPr="00126CE4">
        <w:rPr>
          <w:color w:val="000000"/>
        </w:rPr>
        <w:t>.</w:t>
      </w:r>
    </w:p>
    <w:p w14:paraId="3CF588D7" w14:textId="63ADC9B9" w:rsidR="00ED68BE" w:rsidRDefault="00DF4724" w:rsidP="00841C93">
      <w:pPr>
        <w:pStyle w:val="afa"/>
        <w:spacing w:before="0" w:beforeAutospacing="0" w:after="0" w:afterAutospacing="0"/>
        <w:jc w:val="both"/>
        <w:rPr>
          <w:color w:val="000000"/>
          <w:lang w:val="uk-UA"/>
        </w:rPr>
      </w:pPr>
      <w:r>
        <w:rPr>
          <w:color w:val="000000"/>
          <w:lang w:val="uk-UA"/>
        </w:rPr>
        <w:t>10</w:t>
      </w:r>
      <w:r w:rsidR="00ED68BE">
        <w:rPr>
          <w:color w:val="000000"/>
          <w:lang w:val="uk-UA"/>
        </w:rPr>
        <w:t xml:space="preserve">. </w:t>
      </w:r>
      <w:r w:rsidR="00ED68BE" w:rsidRPr="00ED68BE">
        <w:rPr>
          <w:color w:val="000000"/>
          <w:lang w:val="uk-UA"/>
        </w:rPr>
        <w:t>Місце поставки товарів:</w:t>
      </w:r>
      <w:r w:rsidR="00ED68BE">
        <w:rPr>
          <w:color w:val="000000"/>
          <w:lang w:val="uk-UA"/>
        </w:rPr>
        <w:t xml:space="preserve"> </w:t>
      </w:r>
      <w:r w:rsidR="00ED68BE" w:rsidRPr="00ED68BE">
        <w:rPr>
          <w:color w:val="000000"/>
          <w:lang w:val="uk-UA"/>
        </w:rPr>
        <w:t>проспект Незалежності, 68, м. Ізмаїл Ізмаїльського району Одеської області, Україна, 68600</w:t>
      </w:r>
      <w:r w:rsidR="00ED68BE">
        <w:rPr>
          <w:color w:val="000000"/>
          <w:lang w:val="uk-UA"/>
        </w:rPr>
        <w:t>.</w:t>
      </w:r>
    </w:p>
    <w:p w14:paraId="35221886" w14:textId="32CC9B82" w:rsidR="00E80DC5" w:rsidRDefault="00D05B55" w:rsidP="0098655E">
      <w:pPr>
        <w:pStyle w:val="afa"/>
        <w:spacing w:before="0" w:beforeAutospacing="0"/>
        <w:jc w:val="both"/>
        <w:rPr>
          <w:color w:val="000000"/>
          <w:lang w:val="uk-UA"/>
        </w:rPr>
      </w:pPr>
      <w:r>
        <w:rPr>
          <w:color w:val="000000"/>
          <w:lang w:val="uk-UA"/>
        </w:rPr>
        <w:t>1</w:t>
      </w:r>
      <w:r w:rsidR="00DF4724">
        <w:rPr>
          <w:color w:val="000000"/>
          <w:lang w:val="uk-UA"/>
        </w:rPr>
        <w:t>1</w:t>
      </w:r>
      <w:r>
        <w:rPr>
          <w:color w:val="000000"/>
          <w:lang w:val="uk-UA"/>
        </w:rPr>
        <w:t xml:space="preserve">. </w:t>
      </w:r>
      <w:r w:rsidR="00AC691B" w:rsidRPr="00AC691B">
        <w:rPr>
          <w:color w:val="000000"/>
          <w:lang w:val="uk-UA"/>
        </w:rPr>
        <w:t>У разі поставки неякісного товару або не відповідного товару, такий товар повертається Учаснику (постачальнику) або підлягає обміну за рахунок Учасника.</w:t>
      </w:r>
    </w:p>
    <w:p w14:paraId="2310A333" w14:textId="77777777" w:rsidR="00E80DC5" w:rsidRDefault="00E80DC5" w:rsidP="0098655E">
      <w:pPr>
        <w:pStyle w:val="afa"/>
        <w:spacing w:before="0" w:beforeAutospacing="0"/>
        <w:jc w:val="both"/>
        <w:rPr>
          <w:color w:val="000000"/>
          <w:lang w:val="uk-UA"/>
        </w:rPr>
      </w:pPr>
    </w:p>
    <w:p w14:paraId="6768C2AF" w14:textId="77777777" w:rsidR="00E80DC5" w:rsidRDefault="00E80DC5" w:rsidP="0098655E">
      <w:pPr>
        <w:pStyle w:val="afa"/>
        <w:spacing w:before="0" w:beforeAutospacing="0"/>
        <w:jc w:val="both"/>
        <w:rPr>
          <w:color w:val="000000"/>
          <w:lang w:val="uk-UA"/>
        </w:rPr>
      </w:pPr>
    </w:p>
    <w:p w14:paraId="3E3EC19F" w14:textId="77777777" w:rsidR="0075407B" w:rsidRDefault="0075407B" w:rsidP="0075407B">
      <w:pPr>
        <w:suppressAutoHyphens/>
        <w:spacing w:after="0" w:line="240" w:lineRule="auto"/>
        <w:jc w:val="both"/>
        <w:rPr>
          <w:rFonts w:ascii="Times New Roman" w:eastAsia="Times New Roman" w:hAnsi="Times New Roman" w:cs="Times New Roman"/>
          <w:b/>
          <w:sz w:val="21"/>
          <w:szCs w:val="21"/>
        </w:rPr>
      </w:pPr>
      <w:r w:rsidRPr="0075407B">
        <w:rPr>
          <w:rFonts w:ascii="Times New Roman" w:eastAsia="Times New Roman" w:hAnsi="Times New Roman" w:cs="Times New Roman"/>
          <w:b/>
          <w:sz w:val="21"/>
          <w:szCs w:val="21"/>
        </w:rPr>
        <w:t xml:space="preserve">«З умовами технічного завдання ознайомлені, з вимогами погоджуємось» </w:t>
      </w:r>
    </w:p>
    <w:p w14:paraId="0896D1DF" w14:textId="77777777" w:rsidR="00D67BFC" w:rsidRPr="0075407B" w:rsidRDefault="00D67BFC" w:rsidP="0075407B">
      <w:pPr>
        <w:suppressAutoHyphens/>
        <w:spacing w:after="0" w:line="240" w:lineRule="auto"/>
        <w:jc w:val="both"/>
        <w:rPr>
          <w:rFonts w:ascii="Times New Roman" w:eastAsia="Times New Roman" w:hAnsi="Times New Roman" w:cs="Times New Roman"/>
          <w:b/>
          <w:sz w:val="21"/>
          <w:szCs w:val="21"/>
        </w:rPr>
      </w:pPr>
    </w:p>
    <w:tbl>
      <w:tblPr>
        <w:tblpPr w:leftFromText="180" w:rightFromText="180" w:vertAnchor="text" w:horzAnchor="margin" w:tblpY="126"/>
        <w:tblW w:w="5000" w:type="pct"/>
        <w:tblLook w:val="01E0" w:firstRow="1" w:lastRow="1" w:firstColumn="1" w:lastColumn="1" w:noHBand="0" w:noVBand="0"/>
      </w:tblPr>
      <w:tblGrid>
        <w:gridCol w:w="3433"/>
        <w:gridCol w:w="3605"/>
        <w:gridCol w:w="2601"/>
      </w:tblGrid>
      <w:tr w:rsidR="0075407B" w:rsidRPr="0075407B" w14:paraId="7EC4D793" w14:textId="77777777" w:rsidTr="003A3BC7">
        <w:tc>
          <w:tcPr>
            <w:tcW w:w="1781" w:type="pct"/>
          </w:tcPr>
          <w:p w14:paraId="1CFE1B13" w14:textId="77777777" w:rsidR="0075407B" w:rsidRPr="00646063" w:rsidRDefault="0075407B" w:rsidP="0075407B">
            <w:pPr>
              <w:tabs>
                <w:tab w:val="left" w:pos="1134"/>
              </w:tabs>
              <w:spacing w:after="0"/>
              <w:jc w:val="both"/>
              <w:rPr>
                <w:rFonts w:ascii="Times New Roman" w:eastAsia="Times New Roman" w:hAnsi="Times New Roman" w:cs="Times New Roman"/>
                <w:b/>
                <w:sz w:val="24"/>
                <w:szCs w:val="24"/>
              </w:rPr>
            </w:pPr>
            <w:r w:rsidRPr="00646063">
              <w:rPr>
                <w:rFonts w:ascii="Times New Roman" w:eastAsia="Times New Roman" w:hAnsi="Times New Roman" w:cs="Times New Roman"/>
                <w:b/>
                <w:sz w:val="24"/>
                <w:szCs w:val="24"/>
              </w:rPr>
              <w:t xml:space="preserve">Керівник </w:t>
            </w:r>
          </w:p>
          <w:p w14:paraId="5B61712E" w14:textId="77777777" w:rsidR="0075407B" w:rsidRPr="0075407B" w:rsidRDefault="0075407B" w:rsidP="0075407B">
            <w:pPr>
              <w:suppressAutoHyphens/>
              <w:spacing w:after="0" w:line="240" w:lineRule="auto"/>
              <w:rPr>
                <w:rFonts w:ascii="Times New Roman" w:eastAsia="Times New Roman" w:hAnsi="Times New Roman" w:cs="Times New Roman"/>
                <w:sz w:val="21"/>
                <w:szCs w:val="21"/>
                <w:lang w:eastAsia="zh-CN"/>
              </w:rPr>
            </w:pPr>
            <w:r w:rsidRPr="00646063">
              <w:rPr>
                <w:rFonts w:ascii="Times New Roman" w:eastAsia="Times New Roman" w:hAnsi="Times New Roman" w:cs="Times New Roman"/>
                <w:b/>
                <w:sz w:val="24"/>
                <w:szCs w:val="24"/>
              </w:rPr>
              <w:t>(або Уповноважена особа)</w:t>
            </w:r>
            <w:r w:rsidRPr="00646063">
              <w:rPr>
                <w:rFonts w:ascii="Times New Roman" w:eastAsia="Times New Roman" w:hAnsi="Times New Roman" w:cs="Times New Roman"/>
                <w:sz w:val="24"/>
                <w:szCs w:val="24"/>
              </w:rPr>
              <w:tab/>
            </w:r>
          </w:p>
        </w:tc>
        <w:tc>
          <w:tcPr>
            <w:tcW w:w="1870" w:type="pct"/>
            <w:hideMark/>
          </w:tcPr>
          <w:p w14:paraId="443FE447" w14:textId="77777777" w:rsidR="0075407B" w:rsidRPr="0075407B" w:rsidRDefault="0075407B" w:rsidP="0075407B">
            <w:pPr>
              <w:suppressAutoHyphens/>
              <w:spacing w:after="0" w:line="240" w:lineRule="auto"/>
              <w:rPr>
                <w:rFonts w:ascii="Times New Roman" w:eastAsia="Times New Roman" w:hAnsi="Times New Roman" w:cs="Times New Roman"/>
                <w:sz w:val="21"/>
                <w:szCs w:val="21"/>
                <w:lang w:eastAsia="zh-CN"/>
              </w:rPr>
            </w:pPr>
            <w:r w:rsidRPr="0075407B">
              <w:rPr>
                <w:rFonts w:ascii="Times New Roman" w:eastAsia="Times New Roman" w:hAnsi="Times New Roman" w:cs="Times New Roman"/>
                <w:sz w:val="21"/>
                <w:szCs w:val="21"/>
                <w:lang w:eastAsia="zh-CN"/>
              </w:rPr>
              <w:t xml:space="preserve">          _____________________________</w:t>
            </w:r>
          </w:p>
          <w:p w14:paraId="62254737" w14:textId="77777777" w:rsidR="0075407B" w:rsidRPr="0075407B" w:rsidRDefault="0075407B" w:rsidP="0075407B">
            <w:pPr>
              <w:suppressAutoHyphens/>
              <w:spacing w:after="0" w:line="240" w:lineRule="auto"/>
              <w:rPr>
                <w:rFonts w:ascii="Times New Roman" w:eastAsia="Times New Roman" w:hAnsi="Times New Roman" w:cs="Times New Roman"/>
                <w:i/>
                <w:sz w:val="21"/>
                <w:szCs w:val="21"/>
                <w:lang w:eastAsia="zh-CN"/>
              </w:rPr>
            </w:pPr>
            <w:r w:rsidRPr="0075407B">
              <w:rPr>
                <w:rFonts w:ascii="Times New Roman" w:eastAsia="Times New Roman" w:hAnsi="Times New Roman" w:cs="Times New Roman"/>
                <w:i/>
                <w:sz w:val="21"/>
                <w:szCs w:val="21"/>
                <w:lang w:eastAsia="zh-CN"/>
              </w:rPr>
              <w:t xml:space="preserve">(підпис) </w:t>
            </w:r>
          </w:p>
        </w:tc>
        <w:tc>
          <w:tcPr>
            <w:tcW w:w="1349" w:type="pct"/>
            <w:hideMark/>
          </w:tcPr>
          <w:p w14:paraId="4B29F780" w14:textId="77777777" w:rsidR="0075407B" w:rsidRPr="0075407B" w:rsidRDefault="0075407B" w:rsidP="0075407B">
            <w:pPr>
              <w:suppressAutoHyphens/>
              <w:spacing w:after="0" w:line="240" w:lineRule="auto"/>
              <w:rPr>
                <w:rFonts w:ascii="Times New Roman" w:eastAsia="Times New Roman" w:hAnsi="Times New Roman" w:cs="Times New Roman"/>
                <w:sz w:val="21"/>
                <w:szCs w:val="21"/>
                <w:lang w:eastAsia="zh-CN"/>
              </w:rPr>
            </w:pPr>
            <w:r w:rsidRPr="0075407B">
              <w:rPr>
                <w:rFonts w:ascii="Times New Roman" w:eastAsia="Times New Roman" w:hAnsi="Times New Roman" w:cs="Times New Roman"/>
                <w:sz w:val="21"/>
                <w:szCs w:val="21"/>
                <w:lang w:eastAsia="zh-CN"/>
              </w:rPr>
              <w:t xml:space="preserve">                         _________________</w:t>
            </w:r>
          </w:p>
          <w:p w14:paraId="2408C045" w14:textId="77777777" w:rsidR="0075407B" w:rsidRPr="0075407B" w:rsidRDefault="0075407B" w:rsidP="0075407B">
            <w:pPr>
              <w:suppressAutoHyphens/>
              <w:spacing w:after="0" w:line="240" w:lineRule="auto"/>
              <w:rPr>
                <w:rFonts w:ascii="Times New Roman" w:eastAsia="Times New Roman" w:hAnsi="Times New Roman" w:cs="Times New Roman"/>
                <w:sz w:val="21"/>
                <w:szCs w:val="21"/>
                <w:lang w:eastAsia="zh-CN"/>
              </w:rPr>
            </w:pPr>
            <w:r w:rsidRPr="0075407B">
              <w:rPr>
                <w:rFonts w:ascii="Times New Roman" w:eastAsia="Times New Roman" w:hAnsi="Times New Roman" w:cs="Times New Roman"/>
                <w:i/>
                <w:sz w:val="21"/>
                <w:szCs w:val="21"/>
                <w:lang w:eastAsia="zh-CN"/>
              </w:rPr>
              <w:t>(</w:t>
            </w:r>
            <w:r w:rsidRPr="0075407B">
              <w:rPr>
                <w:rFonts w:ascii="Times New Roman" w:eastAsia="Times New Roman" w:hAnsi="Times New Roman" w:cs="Times New Roman"/>
                <w:sz w:val="24"/>
                <w:szCs w:val="24"/>
              </w:rPr>
              <w:t xml:space="preserve"> </w:t>
            </w:r>
            <w:r w:rsidRPr="0075407B">
              <w:rPr>
                <w:rFonts w:ascii="Times New Roman" w:eastAsia="Times New Roman" w:hAnsi="Times New Roman" w:cs="Times New Roman"/>
                <w:i/>
                <w:sz w:val="21"/>
                <w:szCs w:val="21"/>
                <w:lang w:eastAsia="zh-CN"/>
              </w:rPr>
              <w:t>ім’я та прізвище )</w:t>
            </w:r>
          </w:p>
        </w:tc>
      </w:tr>
    </w:tbl>
    <w:p w14:paraId="608F31AA" w14:textId="77777777" w:rsidR="003B1823" w:rsidRPr="00A31DA5" w:rsidRDefault="003B1823" w:rsidP="00A31DA5">
      <w:pPr>
        <w:tabs>
          <w:tab w:val="left" w:pos="1134"/>
        </w:tabs>
        <w:jc w:val="both"/>
        <w:rPr>
          <w:rFonts w:ascii="Times New Roman" w:eastAsia="Times New Roman" w:hAnsi="Times New Roman" w:cs="Times New Roman"/>
          <w:sz w:val="24"/>
          <w:szCs w:val="24"/>
        </w:rPr>
      </w:pPr>
    </w:p>
    <w:sectPr w:rsidR="003B1823" w:rsidRPr="00A31DA5">
      <w:footerReference w:type="default" r:id="rId9"/>
      <w:pgSz w:w="11906" w:h="16838"/>
      <w:pgMar w:top="426"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135425" w14:textId="77777777" w:rsidR="00745762" w:rsidRDefault="00745762" w:rsidP="00B91DA5">
      <w:pPr>
        <w:spacing w:after="0" w:line="240" w:lineRule="auto"/>
      </w:pPr>
      <w:r>
        <w:separator/>
      </w:r>
    </w:p>
  </w:endnote>
  <w:endnote w:type="continuationSeparator" w:id="0">
    <w:p w14:paraId="58F492C9" w14:textId="77777777" w:rsidR="00745762" w:rsidRDefault="00745762" w:rsidP="00B91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2358326"/>
      <w:docPartObj>
        <w:docPartGallery w:val="Page Numbers (Bottom of Page)"/>
        <w:docPartUnique/>
      </w:docPartObj>
    </w:sdtPr>
    <w:sdtContent>
      <w:p w14:paraId="4C02D0E5" w14:textId="77777777" w:rsidR="003A3BC7" w:rsidRDefault="003A3BC7">
        <w:pPr>
          <w:pStyle w:val="af8"/>
          <w:jc w:val="right"/>
        </w:pPr>
        <w:r>
          <w:fldChar w:fldCharType="begin"/>
        </w:r>
        <w:r>
          <w:instrText>PAGE   \* MERGEFORMAT</w:instrText>
        </w:r>
        <w:r>
          <w:fldChar w:fldCharType="separate"/>
        </w:r>
        <w:r w:rsidRPr="003D7A8F">
          <w:rPr>
            <w:noProof/>
            <w:lang w:val="ru-RU"/>
          </w:rPr>
          <w:t>4</w:t>
        </w:r>
        <w:r>
          <w:fldChar w:fldCharType="end"/>
        </w:r>
      </w:p>
    </w:sdtContent>
  </w:sdt>
  <w:p w14:paraId="2314BF87" w14:textId="77777777" w:rsidR="003A3BC7" w:rsidRDefault="003A3BC7">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311E1D" w14:textId="77777777" w:rsidR="00745762" w:rsidRDefault="00745762" w:rsidP="00B91DA5">
      <w:pPr>
        <w:spacing w:after="0" w:line="240" w:lineRule="auto"/>
      </w:pPr>
      <w:r>
        <w:separator/>
      </w:r>
    </w:p>
  </w:footnote>
  <w:footnote w:type="continuationSeparator" w:id="0">
    <w:p w14:paraId="3F192AA0" w14:textId="77777777" w:rsidR="00745762" w:rsidRDefault="00745762" w:rsidP="00B91D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14356"/>
    <w:multiLevelType w:val="hybridMultilevel"/>
    <w:tmpl w:val="AA9CB1D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068A011A"/>
    <w:multiLevelType w:val="hybridMultilevel"/>
    <w:tmpl w:val="C2780CE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82A567C"/>
    <w:multiLevelType w:val="hybridMultilevel"/>
    <w:tmpl w:val="F5D804AE"/>
    <w:lvl w:ilvl="0" w:tplc="A2B688D0">
      <w:start w:val="2"/>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 w15:restartNumberingAfterBreak="0">
    <w:nsid w:val="0BD46FDA"/>
    <w:multiLevelType w:val="hybridMultilevel"/>
    <w:tmpl w:val="AA9CB1D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EBC3C33"/>
    <w:multiLevelType w:val="multilevel"/>
    <w:tmpl w:val="C4EC3D88"/>
    <w:lvl w:ilvl="0">
      <w:start w:val="1"/>
      <w:numFmt w:val="decimal"/>
      <w:lvlText w:val="%1."/>
      <w:lvlJc w:val="left"/>
      <w:pPr>
        <w:ind w:left="7164" w:hanging="360"/>
      </w:pPr>
      <w:rPr>
        <w:rFonts w:hint="default"/>
        <w:b/>
      </w:rPr>
    </w:lvl>
    <w:lvl w:ilvl="1">
      <w:start w:val="1"/>
      <w:numFmt w:val="decimal"/>
      <w:isLgl/>
      <w:lvlText w:val="%1.%2."/>
      <w:lvlJc w:val="left"/>
      <w:pPr>
        <w:ind w:left="1618" w:hanging="1050"/>
      </w:pPr>
      <w:rPr>
        <w:rFonts w:hint="default"/>
        <w:b w:val="0"/>
      </w:rPr>
    </w:lvl>
    <w:lvl w:ilvl="2">
      <w:start w:val="1"/>
      <w:numFmt w:val="decimal"/>
      <w:isLgl/>
      <w:lvlText w:val="%1.%2.%3."/>
      <w:lvlJc w:val="left"/>
      <w:pPr>
        <w:ind w:left="7854" w:hanging="1050"/>
      </w:pPr>
      <w:rPr>
        <w:rFonts w:hint="default"/>
        <w:b w:val="0"/>
      </w:rPr>
    </w:lvl>
    <w:lvl w:ilvl="3">
      <w:start w:val="1"/>
      <w:numFmt w:val="decimal"/>
      <w:isLgl/>
      <w:lvlText w:val="%1.%2.%3.%4."/>
      <w:lvlJc w:val="left"/>
      <w:pPr>
        <w:ind w:left="7854" w:hanging="1050"/>
      </w:pPr>
      <w:rPr>
        <w:rFonts w:hint="default"/>
        <w:b w:val="0"/>
      </w:rPr>
    </w:lvl>
    <w:lvl w:ilvl="4">
      <w:start w:val="1"/>
      <w:numFmt w:val="decimal"/>
      <w:isLgl/>
      <w:lvlText w:val="%1.%2.%3.%4.%5."/>
      <w:lvlJc w:val="left"/>
      <w:pPr>
        <w:ind w:left="7884" w:hanging="1080"/>
      </w:pPr>
      <w:rPr>
        <w:rFonts w:hint="default"/>
        <w:b w:val="0"/>
      </w:rPr>
    </w:lvl>
    <w:lvl w:ilvl="5">
      <w:start w:val="1"/>
      <w:numFmt w:val="decimal"/>
      <w:isLgl/>
      <w:lvlText w:val="%1.%2.%3.%4.%5.%6."/>
      <w:lvlJc w:val="left"/>
      <w:pPr>
        <w:ind w:left="7884" w:hanging="1080"/>
      </w:pPr>
      <w:rPr>
        <w:rFonts w:hint="default"/>
        <w:b w:val="0"/>
      </w:rPr>
    </w:lvl>
    <w:lvl w:ilvl="6">
      <w:start w:val="1"/>
      <w:numFmt w:val="decimal"/>
      <w:isLgl/>
      <w:lvlText w:val="%1.%2.%3.%4.%5.%6.%7."/>
      <w:lvlJc w:val="left"/>
      <w:pPr>
        <w:ind w:left="8244" w:hanging="1440"/>
      </w:pPr>
      <w:rPr>
        <w:rFonts w:hint="default"/>
        <w:b w:val="0"/>
      </w:rPr>
    </w:lvl>
    <w:lvl w:ilvl="7">
      <w:start w:val="1"/>
      <w:numFmt w:val="decimal"/>
      <w:isLgl/>
      <w:lvlText w:val="%1.%2.%3.%4.%5.%6.%7.%8."/>
      <w:lvlJc w:val="left"/>
      <w:pPr>
        <w:ind w:left="8244" w:hanging="1440"/>
      </w:pPr>
      <w:rPr>
        <w:rFonts w:hint="default"/>
        <w:b w:val="0"/>
      </w:rPr>
    </w:lvl>
    <w:lvl w:ilvl="8">
      <w:start w:val="1"/>
      <w:numFmt w:val="decimal"/>
      <w:isLgl/>
      <w:lvlText w:val="%1.%2.%3.%4.%5.%6.%7.%8.%9."/>
      <w:lvlJc w:val="left"/>
      <w:pPr>
        <w:ind w:left="8604" w:hanging="1800"/>
      </w:pPr>
      <w:rPr>
        <w:rFonts w:hint="default"/>
        <w:b w:val="0"/>
      </w:rPr>
    </w:lvl>
  </w:abstractNum>
  <w:abstractNum w:abstractNumId="5" w15:restartNumberingAfterBreak="0">
    <w:nsid w:val="1F7F13C0"/>
    <w:multiLevelType w:val="hybridMultilevel"/>
    <w:tmpl w:val="5D88C91C"/>
    <w:lvl w:ilvl="0" w:tplc="D316939C">
      <w:start w:val="1"/>
      <w:numFmt w:val="decimal"/>
      <w:lvlText w:val="%1."/>
      <w:lvlJc w:val="left"/>
      <w:pPr>
        <w:ind w:left="7164" w:hanging="360"/>
      </w:pPr>
      <w:rPr>
        <w:rFonts w:hint="default"/>
        <w:b/>
      </w:rPr>
    </w:lvl>
    <w:lvl w:ilvl="1" w:tplc="04190019">
      <w:start w:val="1"/>
      <w:numFmt w:val="lowerLetter"/>
      <w:lvlText w:val="%2."/>
      <w:lvlJc w:val="left"/>
      <w:pPr>
        <w:ind w:left="7884" w:hanging="360"/>
      </w:pPr>
    </w:lvl>
    <w:lvl w:ilvl="2" w:tplc="0419001B" w:tentative="1">
      <w:start w:val="1"/>
      <w:numFmt w:val="lowerRoman"/>
      <w:lvlText w:val="%3."/>
      <w:lvlJc w:val="right"/>
      <w:pPr>
        <w:ind w:left="8604" w:hanging="180"/>
      </w:pPr>
    </w:lvl>
    <w:lvl w:ilvl="3" w:tplc="0419000F" w:tentative="1">
      <w:start w:val="1"/>
      <w:numFmt w:val="decimal"/>
      <w:lvlText w:val="%4."/>
      <w:lvlJc w:val="left"/>
      <w:pPr>
        <w:ind w:left="9324" w:hanging="360"/>
      </w:pPr>
    </w:lvl>
    <w:lvl w:ilvl="4" w:tplc="04190019" w:tentative="1">
      <w:start w:val="1"/>
      <w:numFmt w:val="lowerLetter"/>
      <w:lvlText w:val="%5."/>
      <w:lvlJc w:val="left"/>
      <w:pPr>
        <w:ind w:left="10044" w:hanging="360"/>
      </w:pPr>
    </w:lvl>
    <w:lvl w:ilvl="5" w:tplc="0419001B" w:tentative="1">
      <w:start w:val="1"/>
      <w:numFmt w:val="lowerRoman"/>
      <w:lvlText w:val="%6."/>
      <w:lvlJc w:val="right"/>
      <w:pPr>
        <w:ind w:left="10764" w:hanging="180"/>
      </w:pPr>
    </w:lvl>
    <w:lvl w:ilvl="6" w:tplc="0419000F" w:tentative="1">
      <w:start w:val="1"/>
      <w:numFmt w:val="decimal"/>
      <w:lvlText w:val="%7."/>
      <w:lvlJc w:val="left"/>
      <w:pPr>
        <w:ind w:left="11484" w:hanging="360"/>
      </w:pPr>
    </w:lvl>
    <w:lvl w:ilvl="7" w:tplc="04190019" w:tentative="1">
      <w:start w:val="1"/>
      <w:numFmt w:val="lowerLetter"/>
      <w:lvlText w:val="%8."/>
      <w:lvlJc w:val="left"/>
      <w:pPr>
        <w:ind w:left="12204" w:hanging="360"/>
      </w:pPr>
    </w:lvl>
    <w:lvl w:ilvl="8" w:tplc="0419001B" w:tentative="1">
      <w:start w:val="1"/>
      <w:numFmt w:val="lowerRoman"/>
      <w:lvlText w:val="%9."/>
      <w:lvlJc w:val="right"/>
      <w:pPr>
        <w:ind w:left="12924" w:hanging="180"/>
      </w:pPr>
    </w:lvl>
  </w:abstractNum>
  <w:abstractNum w:abstractNumId="6" w15:restartNumberingAfterBreak="0">
    <w:nsid w:val="468F1B4F"/>
    <w:multiLevelType w:val="hybridMultilevel"/>
    <w:tmpl w:val="AA9CB1D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4D3D536B"/>
    <w:multiLevelType w:val="hybridMultilevel"/>
    <w:tmpl w:val="AA9CB1D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6BCE1F35"/>
    <w:multiLevelType w:val="multilevel"/>
    <w:tmpl w:val="C2ACC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C083E2F"/>
    <w:multiLevelType w:val="hybridMultilevel"/>
    <w:tmpl w:val="1032ADFA"/>
    <w:lvl w:ilvl="0" w:tplc="D570E4E4">
      <w:start w:val="1"/>
      <w:numFmt w:val="decimal"/>
      <w:lvlText w:val="%1."/>
      <w:lvlJc w:val="left"/>
      <w:pPr>
        <w:ind w:left="1068" w:hanging="360"/>
      </w:pPr>
      <w:rPr>
        <w:rFonts w:hint="default"/>
        <w:b w:val="0"/>
        <w:i w:val="0"/>
        <w:color w:val="auto"/>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 w15:restartNumberingAfterBreak="0">
    <w:nsid w:val="73084253"/>
    <w:multiLevelType w:val="hybridMultilevel"/>
    <w:tmpl w:val="EEDAC060"/>
    <w:lvl w:ilvl="0" w:tplc="D23AB024">
      <w:start w:val="1"/>
      <w:numFmt w:val="decimal"/>
      <w:lvlText w:val="%1."/>
      <w:lvlJc w:val="left"/>
      <w:pPr>
        <w:ind w:left="7164" w:hanging="360"/>
      </w:pPr>
      <w:rPr>
        <w:rFonts w:hint="default"/>
        <w:b/>
      </w:rPr>
    </w:lvl>
    <w:lvl w:ilvl="1" w:tplc="04190019" w:tentative="1">
      <w:start w:val="1"/>
      <w:numFmt w:val="lowerLetter"/>
      <w:lvlText w:val="%2."/>
      <w:lvlJc w:val="left"/>
      <w:pPr>
        <w:ind w:left="7884" w:hanging="360"/>
      </w:pPr>
    </w:lvl>
    <w:lvl w:ilvl="2" w:tplc="0419001B" w:tentative="1">
      <w:start w:val="1"/>
      <w:numFmt w:val="lowerRoman"/>
      <w:lvlText w:val="%3."/>
      <w:lvlJc w:val="right"/>
      <w:pPr>
        <w:ind w:left="8604" w:hanging="180"/>
      </w:pPr>
    </w:lvl>
    <w:lvl w:ilvl="3" w:tplc="0419000F" w:tentative="1">
      <w:start w:val="1"/>
      <w:numFmt w:val="decimal"/>
      <w:lvlText w:val="%4."/>
      <w:lvlJc w:val="left"/>
      <w:pPr>
        <w:ind w:left="9324" w:hanging="360"/>
      </w:pPr>
    </w:lvl>
    <w:lvl w:ilvl="4" w:tplc="04190019" w:tentative="1">
      <w:start w:val="1"/>
      <w:numFmt w:val="lowerLetter"/>
      <w:lvlText w:val="%5."/>
      <w:lvlJc w:val="left"/>
      <w:pPr>
        <w:ind w:left="10044" w:hanging="360"/>
      </w:pPr>
    </w:lvl>
    <w:lvl w:ilvl="5" w:tplc="0419001B" w:tentative="1">
      <w:start w:val="1"/>
      <w:numFmt w:val="lowerRoman"/>
      <w:lvlText w:val="%6."/>
      <w:lvlJc w:val="right"/>
      <w:pPr>
        <w:ind w:left="10764" w:hanging="180"/>
      </w:pPr>
    </w:lvl>
    <w:lvl w:ilvl="6" w:tplc="0419000F" w:tentative="1">
      <w:start w:val="1"/>
      <w:numFmt w:val="decimal"/>
      <w:lvlText w:val="%7."/>
      <w:lvlJc w:val="left"/>
      <w:pPr>
        <w:ind w:left="11484" w:hanging="360"/>
      </w:pPr>
    </w:lvl>
    <w:lvl w:ilvl="7" w:tplc="04190019" w:tentative="1">
      <w:start w:val="1"/>
      <w:numFmt w:val="lowerLetter"/>
      <w:lvlText w:val="%8."/>
      <w:lvlJc w:val="left"/>
      <w:pPr>
        <w:ind w:left="12204" w:hanging="360"/>
      </w:pPr>
    </w:lvl>
    <w:lvl w:ilvl="8" w:tplc="0419001B" w:tentative="1">
      <w:start w:val="1"/>
      <w:numFmt w:val="lowerRoman"/>
      <w:lvlText w:val="%9."/>
      <w:lvlJc w:val="right"/>
      <w:pPr>
        <w:ind w:left="12924" w:hanging="180"/>
      </w:pPr>
    </w:lvl>
  </w:abstractNum>
  <w:num w:numId="1" w16cid:durableId="1992827152">
    <w:abstractNumId w:val="8"/>
  </w:num>
  <w:num w:numId="2" w16cid:durableId="245847729">
    <w:abstractNumId w:val="4"/>
  </w:num>
  <w:num w:numId="3" w16cid:durableId="992875280">
    <w:abstractNumId w:val="5"/>
  </w:num>
  <w:num w:numId="4" w16cid:durableId="20980627">
    <w:abstractNumId w:val="2"/>
  </w:num>
  <w:num w:numId="5" w16cid:durableId="460920964">
    <w:abstractNumId w:val="10"/>
  </w:num>
  <w:num w:numId="6" w16cid:durableId="1817525572">
    <w:abstractNumId w:val="9"/>
  </w:num>
  <w:num w:numId="7" w16cid:durableId="1648902860">
    <w:abstractNumId w:val="7"/>
  </w:num>
  <w:num w:numId="8" w16cid:durableId="56901732">
    <w:abstractNumId w:val="0"/>
  </w:num>
  <w:num w:numId="9" w16cid:durableId="99688625">
    <w:abstractNumId w:val="6"/>
  </w:num>
  <w:num w:numId="10" w16cid:durableId="1694727731">
    <w:abstractNumId w:val="3"/>
  </w:num>
  <w:num w:numId="11" w16cid:durableId="7424158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1D"/>
    <w:rsid w:val="0001233B"/>
    <w:rsid w:val="000158EA"/>
    <w:rsid w:val="00016A5D"/>
    <w:rsid w:val="00020981"/>
    <w:rsid w:val="000233FC"/>
    <w:rsid w:val="00034084"/>
    <w:rsid w:val="00036434"/>
    <w:rsid w:val="0003794C"/>
    <w:rsid w:val="000434F8"/>
    <w:rsid w:val="00043B35"/>
    <w:rsid w:val="00061545"/>
    <w:rsid w:val="0006533B"/>
    <w:rsid w:val="00072569"/>
    <w:rsid w:val="00083ABD"/>
    <w:rsid w:val="00087E9F"/>
    <w:rsid w:val="000A4B55"/>
    <w:rsid w:val="000B1631"/>
    <w:rsid w:val="000B449F"/>
    <w:rsid w:val="000B61ED"/>
    <w:rsid w:val="000C59CB"/>
    <w:rsid w:val="000D0A41"/>
    <w:rsid w:val="000E0748"/>
    <w:rsid w:val="000E1B98"/>
    <w:rsid w:val="000E286B"/>
    <w:rsid w:val="000F1E82"/>
    <w:rsid w:val="00101040"/>
    <w:rsid w:val="00106CFA"/>
    <w:rsid w:val="00107890"/>
    <w:rsid w:val="0011632F"/>
    <w:rsid w:val="00124A07"/>
    <w:rsid w:val="00126CE4"/>
    <w:rsid w:val="00127F6A"/>
    <w:rsid w:val="0013005E"/>
    <w:rsid w:val="00136371"/>
    <w:rsid w:val="00137580"/>
    <w:rsid w:val="00153FD8"/>
    <w:rsid w:val="00161CD4"/>
    <w:rsid w:val="0016668D"/>
    <w:rsid w:val="00167299"/>
    <w:rsid w:val="001755EE"/>
    <w:rsid w:val="001812DD"/>
    <w:rsid w:val="0018215E"/>
    <w:rsid w:val="00183D96"/>
    <w:rsid w:val="00183F6C"/>
    <w:rsid w:val="001875DB"/>
    <w:rsid w:val="00197D1E"/>
    <w:rsid w:val="001A3216"/>
    <w:rsid w:val="001A4B1D"/>
    <w:rsid w:val="001A4F80"/>
    <w:rsid w:val="001A7109"/>
    <w:rsid w:val="001A74E8"/>
    <w:rsid w:val="001B1B7B"/>
    <w:rsid w:val="001B21D8"/>
    <w:rsid w:val="001B359E"/>
    <w:rsid w:val="001B6124"/>
    <w:rsid w:val="001B6729"/>
    <w:rsid w:val="001C04D9"/>
    <w:rsid w:val="001C1DD7"/>
    <w:rsid w:val="001C6914"/>
    <w:rsid w:val="001C741C"/>
    <w:rsid w:val="001D1595"/>
    <w:rsid w:val="001E2A8B"/>
    <w:rsid w:val="001F305C"/>
    <w:rsid w:val="001F3776"/>
    <w:rsid w:val="002006DA"/>
    <w:rsid w:val="002019FB"/>
    <w:rsid w:val="002037ED"/>
    <w:rsid w:val="00203A26"/>
    <w:rsid w:val="002056B9"/>
    <w:rsid w:val="00206C18"/>
    <w:rsid w:val="00215C05"/>
    <w:rsid w:val="00217C87"/>
    <w:rsid w:val="002215DF"/>
    <w:rsid w:val="00221E81"/>
    <w:rsid w:val="00225416"/>
    <w:rsid w:val="00231975"/>
    <w:rsid w:val="00234966"/>
    <w:rsid w:val="00237037"/>
    <w:rsid w:val="002528A0"/>
    <w:rsid w:val="00252FA9"/>
    <w:rsid w:val="00264D59"/>
    <w:rsid w:val="00270D2E"/>
    <w:rsid w:val="00272A66"/>
    <w:rsid w:val="00272C53"/>
    <w:rsid w:val="00277BFC"/>
    <w:rsid w:val="00281CC5"/>
    <w:rsid w:val="00285D5A"/>
    <w:rsid w:val="00286B9E"/>
    <w:rsid w:val="002914F3"/>
    <w:rsid w:val="00294799"/>
    <w:rsid w:val="00295E37"/>
    <w:rsid w:val="00297237"/>
    <w:rsid w:val="002A0062"/>
    <w:rsid w:val="002A0302"/>
    <w:rsid w:val="002A2E06"/>
    <w:rsid w:val="002A4C6E"/>
    <w:rsid w:val="002A7C96"/>
    <w:rsid w:val="002B62C6"/>
    <w:rsid w:val="002C08A0"/>
    <w:rsid w:val="002C1C0D"/>
    <w:rsid w:val="002C7176"/>
    <w:rsid w:val="002C7918"/>
    <w:rsid w:val="002D53F4"/>
    <w:rsid w:val="002E7BE3"/>
    <w:rsid w:val="002F3D80"/>
    <w:rsid w:val="00300712"/>
    <w:rsid w:val="00304CD1"/>
    <w:rsid w:val="00314211"/>
    <w:rsid w:val="00316E07"/>
    <w:rsid w:val="0032103D"/>
    <w:rsid w:val="00325266"/>
    <w:rsid w:val="00325596"/>
    <w:rsid w:val="00327A16"/>
    <w:rsid w:val="00361820"/>
    <w:rsid w:val="003722E6"/>
    <w:rsid w:val="00374462"/>
    <w:rsid w:val="00375C8B"/>
    <w:rsid w:val="00382676"/>
    <w:rsid w:val="00396C3F"/>
    <w:rsid w:val="003A233C"/>
    <w:rsid w:val="003A3BC7"/>
    <w:rsid w:val="003B1823"/>
    <w:rsid w:val="003B3C63"/>
    <w:rsid w:val="003B7732"/>
    <w:rsid w:val="003D0147"/>
    <w:rsid w:val="003D22BB"/>
    <w:rsid w:val="003D6A0B"/>
    <w:rsid w:val="003D7A8F"/>
    <w:rsid w:val="003D7D9C"/>
    <w:rsid w:val="003E7511"/>
    <w:rsid w:val="003F4540"/>
    <w:rsid w:val="004017DD"/>
    <w:rsid w:val="00404088"/>
    <w:rsid w:val="0040504F"/>
    <w:rsid w:val="00405883"/>
    <w:rsid w:val="00415C2C"/>
    <w:rsid w:val="00433E52"/>
    <w:rsid w:val="004349C0"/>
    <w:rsid w:val="004469FE"/>
    <w:rsid w:val="00446C32"/>
    <w:rsid w:val="00457F13"/>
    <w:rsid w:val="004606D6"/>
    <w:rsid w:val="00460BB9"/>
    <w:rsid w:val="004610B5"/>
    <w:rsid w:val="004654D6"/>
    <w:rsid w:val="00467A01"/>
    <w:rsid w:val="004741FD"/>
    <w:rsid w:val="00476B56"/>
    <w:rsid w:val="00480536"/>
    <w:rsid w:val="004827C5"/>
    <w:rsid w:val="00493CBD"/>
    <w:rsid w:val="00497957"/>
    <w:rsid w:val="00497AC7"/>
    <w:rsid w:val="004A2E5A"/>
    <w:rsid w:val="004A5DA8"/>
    <w:rsid w:val="004B10EC"/>
    <w:rsid w:val="004B1403"/>
    <w:rsid w:val="004B6BEE"/>
    <w:rsid w:val="004C11B6"/>
    <w:rsid w:val="004D24F9"/>
    <w:rsid w:val="004E61F7"/>
    <w:rsid w:val="004F07B5"/>
    <w:rsid w:val="004F58B6"/>
    <w:rsid w:val="004F618A"/>
    <w:rsid w:val="00501E52"/>
    <w:rsid w:val="005043D3"/>
    <w:rsid w:val="00511BFE"/>
    <w:rsid w:val="00512DD8"/>
    <w:rsid w:val="00514152"/>
    <w:rsid w:val="005176D4"/>
    <w:rsid w:val="005230BD"/>
    <w:rsid w:val="00527B25"/>
    <w:rsid w:val="00532875"/>
    <w:rsid w:val="00534C1D"/>
    <w:rsid w:val="0053541F"/>
    <w:rsid w:val="005375BA"/>
    <w:rsid w:val="00537AD6"/>
    <w:rsid w:val="005406E5"/>
    <w:rsid w:val="00543A2A"/>
    <w:rsid w:val="00547028"/>
    <w:rsid w:val="00547FB5"/>
    <w:rsid w:val="00550FF5"/>
    <w:rsid w:val="005542F0"/>
    <w:rsid w:val="005612AC"/>
    <w:rsid w:val="00561781"/>
    <w:rsid w:val="00562BC9"/>
    <w:rsid w:val="005704C1"/>
    <w:rsid w:val="005727AC"/>
    <w:rsid w:val="005747C7"/>
    <w:rsid w:val="0057596E"/>
    <w:rsid w:val="00576FC7"/>
    <w:rsid w:val="005801C6"/>
    <w:rsid w:val="00597822"/>
    <w:rsid w:val="005A22D4"/>
    <w:rsid w:val="005B0C3B"/>
    <w:rsid w:val="005B0F80"/>
    <w:rsid w:val="005B5A9E"/>
    <w:rsid w:val="005C1271"/>
    <w:rsid w:val="005C188E"/>
    <w:rsid w:val="005C3495"/>
    <w:rsid w:val="005C4A99"/>
    <w:rsid w:val="005C690E"/>
    <w:rsid w:val="005D2A44"/>
    <w:rsid w:val="005D7C82"/>
    <w:rsid w:val="005E15B2"/>
    <w:rsid w:val="005E54AF"/>
    <w:rsid w:val="005F0FE1"/>
    <w:rsid w:val="005F2AD1"/>
    <w:rsid w:val="00610BA7"/>
    <w:rsid w:val="0061288E"/>
    <w:rsid w:val="00615F66"/>
    <w:rsid w:val="00620BDF"/>
    <w:rsid w:val="00622608"/>
    <w:rsid w:val="00624B7D"/>
    <w:rsid w:val="00626DB8"/>
    <w:rsid w:val="00633187"/>
    <w:rsid w:val="006363A6"/>
    <w:rsid w:val="00636B87"/>
    <w:rsid w:val="00640CED"/>
    <w:rsid w:val="006433CC"/>
    <w:rsid w:val="00646063"/>
    <w:rsid w:val="006611DF"/>
    <w:rsid w:val="0067444A"/>
    <w:rsid w:val="0067494B"/>
    <w:rsid w:val="0067541A"/>
    <w:rsid w:val="006805E8"/>
    <w:rsid w:val="006814B5"/>
    <w:rsid w:val="006936FF"/>
    <w:rsid w:val="006A6E2E"/>
    <w:rsid w:val="006B2332"/>
    <w:rsid w:val="006C5C9D"/>
    <w:rsid w:val="006C68DA"/>
    <w:rsid w:val="006D13A0"/>
    <w:rsid w:val="006D5990"/>
    <w:rsid w:val="006D6842"/>
    <w:rsid w:val="006E5B4C"/>
    <w:rsid w:val="006F7AB8"/>
    <w:rsid w:val="007022D7"/>
    <w:rsid w:val="00706F59"/>
    <w:rsid w:val="00707DD8"/>
    <w:rsid w:val="00714A9D"/>
    <w:rsid w:val="00715431"/>
    <w:rsid w:val="00720D6C"/>
    <w:rsid w:val="00734838"/>
    <w:rsid w:val="00736CDE"/>
    <w:rsid w:val="00744047"/>
    <w:rsid w:val="00744A1B"/>
    <w:rsid w:val="00745762"/>
    <w:rsid w:val="00753D7D"/>
    <w:rsid w:val="0075407B"/>
    <w:rsid w:val="0075425A"/>
    <w:rsid w:val="00760CE5"/>
    <w:rsid w:val="007633DA"/>
    <w:rsid w:val="00765D85"/>
    <w:rsid w:val="0076727A"/>
    <w:rsid w:val="007676C8"/>
    <w:rsid w:val="007721CF"/>
    <w:rsid w:val="00772F6C"/>
    <w:rsid w:val="00774673"/>
    <w:rsid w:val="00774A76"/>
    <w:rsid w:val="00781AB4"/>
    <w:rsid w:val="00786B1C"/>
    <w:rsid w:val="0079028D"/>
    <w:rsid w:val="0079108F"/>
    <w:rsid w:val="007A2FAC"/>
    <w:rsid w:val="007A4715"/>
    <w:rsid w:val="007B06B2"/>
    <w:rsid w:val="007B0D26"/>
    <w:rsid w:val="007B15DC"/>
    <w:rsid w:val="007B1806"/>
    <w:rsid w:val="007B60A9"/>
    <w:rsid w:val="007B7847"/>
    <w:rsid w:val="007C1D4A"/>
    <w:rsid w:val="007D2F5B"/>
    <w:rsid w:val="007F039B"/>
    <w:rsid w:val="007F4DF7"/>
    <w:rsid w:val="008062B4"/>
    <w:rsid w:val="00806E75"/>
    <w:rsid w:val="0081196A"/>
    <w:rsid w:val="00812363"/>
    <w:rsid w:val="008125A6"/>
    <w:rsid w:val="00817E5C"/>
    <w:rsid w:val="00832019"/>
    <w:rsid w:val="00833E92"/>
    <w:rsid w:val="008351CB"/>
    <w:rsid w:val="00837AF9"/>
    <w:rsid w:val="00841C93"/>
    <w:rsid w:val="00846B0B"/>
    <w:rsid w:val="00851F35"/>
    <w:rsid w:val="0086599D"/>
    <w:rsid w:val="00874968"/>
    <w:rsid w:val="008874BE"/>
    <w:rsid w:val="00896828"/>
    <w:rsid w:val="008A1478"/>
    <w:rsid w:val="008B0821"/>
    <w:rsid w:val="008B0D83"/>
    <w:rsid w:val="008B145C"/>
    <w:rsid w:val="008B4753"/>
    <w:rsid w:val="008B5827"/>
    <w:rsid w:val="008B5A60"/>
    <w:rsid w:val="008C3146"/>
    <w:rsid w:val="008C3F63"/>
    <w:rsid w:val="008C5266"/>
    <w:rsid w:val="008D0411"/>
    <w:rsid w:val="008D4504"/>
    <w:rsid w:val="008E0293"/>
    <w:rsid w:val="008E1E27"/>
    <w:rsid w:val="008E1EC3"/>
    <w:rsid w:val="008F12DE"/>
    <w:rsid w:val="008F4DBE"/>
    <w:rsid w:val="009001AA"/>
    <w:rsid w:val="00900400"/>
    <w:rsid w:val="00903E64"/>
    <w:rsid w:val="009079AD"/>
    <w:rsid w:val="00907DDC"/>
    <w:rsid w:val="00913FD3"/>
    <w:rsid w:val="00914352"/>
    <w:rsid w:val="00917700"/>
    <w:rsid w:val="0092066F"/>
    <w:rsid w:val="009212E9"/>
    <w:rsid w:val="00922D7C"/>
    <w:rsid w:val="00923C35"/>
    <w:rsid w:val="0092682C"/>
    <w:rsid w:val="009321C7"/>
    <w:rsid w:val="0093750C"/>
    <w:rsid w:val="00940BAD"/>
    <w:rsid w:val="00950A07"/>
    <w:rsid w:val="00956E3F"/>
    <w:rsid w:val="00963F8F"/>
    <w:rsid w:val="00965B42"/>
    <w:rsid w:val="00967565"/>
    <w:rsid w:val="0097153B"/>
    <w:rsid w:val="009742D9"/>
    <w:rsid w:val="00977A96"/>
    <w:rsid w:val="00986079"/>
    <w:rsid w:val="0098655E"/>
    <w:rsid w:val="00993B52"/>
    <w:rsid w:val="009A4269"/>
    <w:rsid w:val="009A661E"/>
    <w:rsid w:val="009B0118"/>
    <w:rsid w:val="009B1A00"/>
    <w:rsid w:val="009E20C9"/>
    <w:rsid w:val="009F445D"/>
    <w:rsid w:val="009F4A47"/>
    <w:rsid w:val="009F4FFE"/>
    <w:rsid w:val="009F6753"/>
    <w:rsid w:val="009F7C49"/>
    <w:rsid w:val="00A068E0"/>
    <w:rsid w:val="00A11FE5"/>
    <w:rsid w:val="00A12963"/>
    <w:rsid w:val="00A13039"/>
    <w:rsid w:val="00A21C2D"/>
    <w:rsid w:val="00A275E9"/>
    <w:rsid w:val="00A31C32"/>
    <w:rsid w:val="00A31DA5"/>
    <w:rsid w:val="00A36BC4"/>
    <w:rsid w:val="00A374B7"/>
    <w:rsid w:val="00A5338E"/>
    <w:rsid w:val="00A53B3C"/>
    <w:rsid w:val="00A54231"/>
    <w:rsid w:val="00A549BB"/>
    <w:rsid w:val="00A60D78"/>
    <w:rsid w:val="00A63205"/>
    <w:rsid w:val="00A63C9F"/>
    <w:rsid w:val="00A71BB1"/>
    <w:rsid w:val="00A737C5"/>
    <w:rsid w:val="00A75B78"/>
    <w:rsid w:val="00A80F5E"/>
    <w:rsid w:val="00A814A7"/>
    <w:rsid w:val="00A925AB"/>
    <w:rsid w:val="00AA31A4"/>
    <w:rsid w:val="00AB2004"/>
    <w:rsid w:val="00AC3F92"/>
    <w:rsid w:val="00AC691B"/>
    <w:rsid w:val="00AD12D4"/>
    <w:rsid w:val="00AD3943"/>
    <w:rsid w:val="00B008C8"/>
    <w:rsid w:val="00B06569"/>
    <w:rsid w:val="00B27F70"/>
    <w:rsid w:val="00B36A02"/>
    <w:rsid w:val="00B429FA"/>
    <w:rsid w:val="00B46800"/>
    <w:rsid w:val="00B55341"/>
    <w:rsid w:val="00B61FDF"/>
    <w:rsid w:val="00B6331A"/>
    <w:rsid w:val="00B63ACA"/>
    <w:rsid w:val="00B63CD0"/>
    <w:rsid w:val="00B63CFF"/>
    <w:rsid w:val="00B66CD9"/>
    <w:rsid w:val="00B72E43"/>
    <w:rsid w:val="00B73164"/>
    <w:rsid w:val="00B90B08"/>
    <w:rsid w:val="00B91DA5"/>
    <w:rsid w:val="00B948FC"/>
    <w:rsid w:val="00B96518"/>
    <w:rsid w:val="00BA1BB7"/>
    <w:rsid w:val="00BA269A"/>
    <w:rsid w:val="00BC65F9"/>
    <w:rsid w:val="00BD2724"/>
    <w:rsid w:val="00BE4709"/>
    <w:rsid w:val="00BE5D89"/>
    <w:rsid w:val="00C02C8E"/>
    <w:rsid w:val="00C03A01"/>
    <w:rsid w:val="00C05A7B"/>
    <w:rsid w:val="00C1078D"/>
    <w:rsid w:val="00C1365D"/>
    <w:rsid w:val="00C212D9"/>
    <w:rsid w:val="00C21C8A"/>
    <w:rsid w:val="00C22261"/>
    <w:rsid w:val="00C225E2"/>
    <w:rsid w:val="00C23322"/>
    <w:rsid w:val="00C23497"/>
    <w:rsid w:val="00C26A87"/>
    <w:rsid w:val="00C27459"/>
    <w:rsid w:val="00C33DD5"/>
    <w:rsid w:val="00C343AE"/>
    <w:rsid w:val="00C35C26"/>
    <w:rsid w:val="00C3772F"/>
    <w:rsid w:val="00C40AF4"/>
    <w:rsid w:val="00C40C91"/>
    <w:rsid w:val="00C41AC9"/>
    <w:rsid w:val="00C42C8D"/>
    <w:rsid w:val="00C46BE6"/>
    <w:rsid w:val="00C71AE5"/>
    <w:rsid w:val="00C744B0"/>
    <w:rsid w:val="00C759F5"/>
    <w:rsid w:val="00C87991"/>
    <w:rsid w:val="00C90E07"/>
    <w:rsid w:val="00CA167E"/>
    <w:rsid w:val="00CA78FD"/>
    <w:rsid w:val="00CB0408"/>
    <w:rsid w:val="00CD76F7"/>
    <w:rsid w:val="00CE3999"/>
    <w:rsid w:val="00CE60D7"/>
    <w:rsid w:val="00CF1617"/>
    <w:rsid w:val="00CF3B22"/>
    <w:rsid w:val="00D02ADF"/>
    <w:rsid w:val="00D05B55"/>
    <w:rsid w:val="00D06765"/>
    <w:rsid w:val="00D13427"/>
    <w:rsid w:val="00D14075"/>
    <w:rsid w:val="00D14CCE"/>
    <w:rsid w:val="00D16904"/>
    <w:rsid w:val="00D21DDD"/>
    <w:rsid w:val="00D24733"/>
    <w:rsid w:val="00D24F02"/>
    <w:rsid w:val="00D33C1A"/>
    <w:rsid w:val="00D40A4B"/>
    <w:rsid w:val="00D5412C"/>
    <w:rsid w:val="00D57B8F"/>
    <w:rsid w:val="00D668EC"/>
    <w:rsid w:val="00D66A06"/>
    <w:rsid w:val="00D67BFC"/>
    <w:rsid w:val="00D67C32"/>
    <w:rsid w:val="00D72860"/>
    <w:rsid w:val="00D75CF3"/>
    <w:rsid w:val="00D83371"/>
    <w:rsid w:val="00D84104"/>
    <w:rsid w:val="00D847D6"/>
    <w:rsid w:val="00DA23EC"/>
    <w:rsid w:val="00DB01FB"/>
    <w:rsid w:val="00DB3CAF"/>
    <w:rsid w:val="00DC20D4"/>
    <w:rsid w:val="00DD1F18"/>
    <w:rsid w:val="00DD2349"/>
    <w:rsid w:val="00DD5408"/>
    <w:rsid w:val="00DD5655"/>
    <w:rsid w:val="00DE7E17"/>
    <w:rsid w:val="00DF2A1B"/>
    <w:rsid w:val="00DF4724"/>
    <w:rsid w:val="00E0348C"/>
    <w:rsid w:val="00E1214F"/>
    <w:rsid w:val="00E13166"/>
    <w:rsid w:val="00E14B65"/>
    <w:rsid w:val="00E14D06"/>
    <w:rsid w:val="00E24462"/>
    <w:rsid w:val="00E269EF"/>
    <w:rsid w:val="00E27B4A"/>
    <w:rsid w:val="00E303B9"/>
    <w:rsid w:val="00E32032"/>
    <w:rsid w:val="00E34BB2"/>
    <w:rsid w:val="00E405A2"/>
    <w:rsid w:val="00E42445"/>
    <w:rsid w:val="00E46BD3"/>
    <w:rsid w:val="00E50560"/>
    <w:rsid w:val="00E51ECF"/>
    <w:rsid w:val="00E552AE"/>
    <w:rsid w:val="00E70384"/>
    <w:rsid w:val="00E7447A"/>
    <w:rsid w:val="00E76E64"/>
    <w:rsid w:val="00E77A07"/>
    <w:rsid w:val="00E80DC5"/>
    <w:rsid w:val="00EA034C"/>
    <w:rsid w:val="00EA4D5A"/>
    <w:rsid w:val="00EB47F8"/>
    <w:rsid w:val="00EB4A78"/>
    <w:rsid w:val="00EB62CC"/>
    <w:rsid w:val="00EB71E2"/>
    <w:rsid w:val="00EC00B5"/>
    <w:rsid w:val="00ED68BE"/>
    <w:rsid w:val="00EE4F03"/>
    <w:rsid w:val="00EF1DF6"/>
    <w:rsid w:val="00EF5577"/>
    <w:rsid w:val="00EF6150"/>
    <w:rsid w:val="00F004A0"/>
    <w:rsid w:val="00F01FDC"/>
    <w:rsid w:val="00F102C5"/>
    <w:rsid w:val="00F10334"/>
    <w:rsid w:val="00F1281A"/>
    <w:rsid w:val="00F162A1"/>
    <w:rsid w:val="00F16F75"/>
    <w:rsid w:val="00F20F7E"/>
    <w:rsid w:val="00F215BE"/>
    <w:rsid w:val="00F2663E"/>
    <w:rsid w:val="00F3354B"/>
    <w:rsid w:val="00F55FAF"/>
    <w:rsid w:val="00F568E1"/>
    <w:rsid w:val="00F6011B"/>
    <w:rsid w:val="00F80BD7"/>
    <w:rsid w:val="00F8750C"/>
    <w:rsid w:val="00F93283"/>
    <w:rsid w:val="00FA04FE"/>
    <w:rsid w:val="00FA2918"/>
    <w:rsid w:val="00FA4B6F"/>
    <w:rsid w:val="00FA757C"/>
    <w:rsid w:val="00FB4C59"/>
    <w:rsid w:val="00FB7572"/>
    <w:rsid w:val="00FC2C8E"/>
    <w:rsid w:val="00FC4EC6"/>
    <w:rsid w:val="00FD2698"/>
    <w:rsid w:val="00FD6101"/>
    <w:rsid w:val="00FE0A4A"/>
    <w:rsid w:val="00FF6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6923D"/>
  <w15:docId w15:val="{6D39BD1D-BEE8-4911-80C0-690525E1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794C"/>
  </w:style>
  <w:style w:type="paragraph" w:styleId="1">
    <w:name w:val="heading 1"/>
    <w:basedOn w:val="a"/>
    <w:next w:val="a"/>
    <w:link w:val="10"/>
    <w:uiPriority w:val="9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uiPriority w:val="34"/>
    <w:qFormat/>
    <w:rsid w:val="00215C05"/>
    <w:pPr>
      <w:ind w:left="720"/>
      <w:contextualSpacing/>
    </w:pPr>
  </w:style>
  <w:style w:type="paragraph" w:styleId="af6">
    <w:name w:val="header"/>
    <w:basedOn w:val="a"/>
    <w:link w:val="af7"/>
    <w:uiPriority w:val="99"/>
    <w:unhideWhenUsed/>
    <w:rsid w:val="00B91DA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B91DA5"/>
  </w:style>
  <w:style w:type="paragraph" w:styleId="af8">
    <w:name w:val="footer"/>
    <w:basedOn w:val="a"/>
    <w:link w:val="af9"/>
    <w:uiPriority w:val="99"/>
    <w:unhideWhenUsed/>
    <w:rsid w:val="00B91DA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B91DA5"/>
  </w:style>
  <w:style w:type="paragraph" w:styleId="afa">
    <w:name w:val="Normal (Web)"/>
    <w:basedOn w:val="a"/>
    <w:uiPriority w:val="99"/>
    <w:unhideWhenUsed/>
    <w:rsid w:val="00CD76F7"/>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0">
    <w:name w:val="Заголовок 1 Знак"/>
    <w:basedOn w:val="a0"/>
    <w:link w:val="1"/>
    <w:uiPriority w:val="99"/>
    <w:rsid w:val="00E14D06"/>
    <w:rPr>
      <w:b/>
      <w:sz w:val="48"/>
      <w:szCs w:val="48"/>
    </w:rPr>
  </w:style>
  <w:style w:type="paragraph" w:customStyle="1" w:styleId="11">
    <w:name w:val="Абзац списка1"/>
    <w:basedOn w:val="a"/>
    <w:uiPriority w:val="99"/>
    <w:rsid w:val="002D53F4"/>
    <w:pPr>
      <w:spacing w:after="200" w:line="276" w:lineRule="auto"/>
      <w:ind w:left="720"/>
    </w:pPr>
    <w:rPr>
      <w:rFonts w:eastAsia="Times New Roman"/>
      <w:lang w:val="ru-RU" w:eastAsia="en-US"/>
    </w:rPr>
  </w:style>
  <w:style w:type="paragraph" w:customStyle="1" w:styleId="Default">
    <w:name w:val="Default"/>
    <w:rsid w:val="00707DD8"/>
    <w:pPr>
      <w:autoSpaceDE w:val="0"/>
      <w:autoSpaceDN w:val="0"/>
      <w:adjustRightInd w:val="0"/>
      <w:spacing w:after="0" w:line="240" w:lineRule="auto"/>
    </w:pPr>
    <w:rPr>
      <w:color w:val="000000"/>
      <w:sz w:val="24"/>
      <w:szCs w:val="24"/>
      <w:lang w:val="ru-RU"/>
    </w:rPr>
  </w:style>
  <w:style w:type="paragraph" w:styleId="afb">
    <w:name w:val="No Spacing"/>
    <w:uiPriority w:val="1"/>
    <w:qFormat/>
    <w:rsid w:val="00707DD8"/>
    <w:pPr>
      <w:widowControl w:val="0"/>
      <w:autoSpaceDE w:val="0"/>
      <w:autoSpaceDN w:val="0"/>
      <w:adjustRightInd w:val="0"/>
      <w:spacing w:after="0" w:line="240" w:lineRule="auto"/>
    </w:pPr>
    <w:rPr>
      <w:rFonts w:ascii="Times New Roman" w:eastAsia="Times New Roman" w:hAnsi="Times New Roman" w:cs="Times New Roman"/>
      <w:sz w:val="24"/>
      <w:szCs w:val="24"/>
      <w:lang w:val="ru-RU"/>
    </w:rPr>
  </w:style>
  <w:style w:type="table" w:customStyle="1" w:styleId="12">
    <w:name w:val="Сетка таблицы1"/>
    <w:basedOn w:val="a1"/>
    <w:next w:val="a7"/>
    <w:uiPriority w:val="39"/>
    <w:rsid w:val="0097153B"/>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3208215">
      <w:bodyDiv w:val="1"/>
      <w:marLeft w:val="0"/>
      <w:marRight w:val="0"/>
      <w:marTop w:val="0"/>
      <w:marBottom w:val="0"/>
      <w:divBdr>
        <w:top w:val="none" w:sz="0" w:space="0" w:color="auto"/>
        <w:left w:val="none" w:sz="0" w:space="0" w:color="auto"/>
        <w:bottom w:val="none" w:sz="0" w:space="0" w:color="auto"/>
        <w:right w:val="none" w:sz="0" w:space="0" w:color="auto"/>
      </w:divBdr>
    </w:div>
    <w:div w:id="1294142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O88JfGNHVXhxnlYRN837v1kP8XjQwIYnu+DYQBabM+9B6fp210KG+NZtliB6ACjZWdsL8iILr5AcdKo85OImwMLDN0EGYJfzIc9m+/nmbiIdttmILJAqNUX/aONVL0dyO8dmVx7sORp2mIOPsfwOv8V5zT/QGW9imQR4cbht66VZj3sPC5YSUIidz4YF85Cky1p52pn8VZZMldtx1lRBRMpyy7B9XNT4ciXADSH7anDxPNWXUml570lR7JCXLenTn/J/md8x3QZbqtL5uaWwx37hh3VSERSLmCEq2oCYk+xp0x6HFYgAybcPVCKZWua/43hM6</go:docsCustomData>
</go:gDocsCustomXmlDataStorage>
</file>

<file path=customXml/itemProps1.xml><?xml version="1.0" encoding="utf-8"?>
<ds:datastoreItem xmlns:ds="http://schemas.openxmlformats.org/officeDocument/2006/customXml" ds:itemID="{8F0EC0C8-6843-403B-84F2-3B69FCC5BFE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7</Pages>
  <Words>1829</Words>
  <Characters>10429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Виктория Буяновська</cp:lastModifiedBy>
  <cp:revision>559</cp:revision>
  <dcterms:created xsi:type="dcterms:W3CDTF">2022-08-17T14:44:00Z</dcterms:created>
  <dcterms:modified xsi:type="dcterms:W3CDTF">2024-04-17T12:22:00Z</dcterms:modified>
</cp:coreProperties>
</file>