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56" w:rsidRPr="00F2236C" w:rsidRDefault="00462F2A" w:rsidP="0075770B">
      <w:pPr>
        <w:widowControl w:val="0"/>
        <w:shd w:val="clear" w:color="auto" w:fill="FFFFFF"/>
        <w:autoSpaceDE w:val="0"/>
        <w:autoSpaceDN w:val="0"/>
        <w:spacing w:after="0" w:line="240" w:lineRule="auto"/>
        <w:ind w:left="14"/>
        <w:jc w:val="center"/>
        <w:rPr>
          <w:rFonts w:ascii="Times New Roman" w:eastAsia="Times New Roman" w:hAnsi="Times New Roman" w:cs="Times New Roman"/>
          <w:b/>
          <w:color w:val="FF0000"/>
          <w:sz w:val="24"/>
          <w:szCs w:val="24"/>
          <w:lang w:val="uk-UA"/>
        </w:rPr>
      </w:pPr>
      <w:r w:rsidRPr="00F2236C">
        <w:rPr>
          <w:rFonts w:ascii="Times New Roman" w:eastAsia="Times New Roman" w:hAnsi="Times New Roman" w:cs="Times New Roman"/>
          <w:b/>
          <w:color w:val="FF0000"/>
          <w:sz w:val="24"/>
          <w:szCs w:val="24"/>
        </w:rPr>
        <w:t xml:space="preserve">ПРОЕКТ </w:t>
      </w:r>
      <w:r w:rsidR="0000187E" w:rsidRPr="00F2236C">
        <w:rPr>
          <w:rFonts w:ascii="Times New Roman" w:eastAsia="Times New Roman" w:hAnsi="Times New Roman" w:cs="Times New Roman"/>
          <w:b/>
          <w:color w:val="FF0000"/>
          <w:sz w:val="24"/>
          <w:szCs w:val="24"/>
          <w:lang w:val="uk-UA"/>
        </w:rPr>
        <w:t>ДОГОВОРУ</w:t>
      </w:r>
    </w:p>
    <w:p w:rsidR="00D605F4" w:rsidRPr="00F2236C" w:rsidRDefault="00D605F4" w:rsidP="00002E10">
      <w:pPr>
        <w:spacing w:after="0" w:line="240" w:lineRule="auto"/>
        <w:ind w:firstLine="567"/>
        <w:jc w:val="both"/>
        <w:rPr>
          <w:rFonts w:ascii="Times New Roman" w:hAnsi="Times New Roman" w:cs="Times New Roman"/>
          <w:b/>
          <w:color w:val="FF0000"/>
          <w:sz w:val="24"/>
          <w:szCs w:val="24"/>
          <w:lang w:val="uk-UA" w:eastAsia="zh-CN"/>
        </w:rPr>
      </w:pPr>
    </w:p>
    <w:p w:rsidR="00D605F4" w:rsidRPr="00F2236C" w:rsidRDefault="00D605F4" w:rsidP="00D605F4">
      <w:pPr>
        <w:keepNext/>
        <w:keepLines/>
        <w:spacing w:before="480" w:after="120"/>
        <w:ind w:left="284"/>
        <w:contextualSpacing/>
        <w:jc w:val="center"/>
        <w:rPr>
          <w:rFonts w:ascii="Times New Roman" w:hAnsi="Times New Roman" w:cs="Times New Roman"/>
          <w:sz w:val="24"/>
          <w:szCs w:val="24"/>
        </w:rPr>
      </w:pPr>
      <w:r w:rsidRPr="00F2236C">
        <w:rPr>
          <w:rFonts w:ascii="Times New Roman" w:hAnsi="Times New Roman" w:cs="Times New Roman"/>
          <w:b/>
          <w:color w:val="000000"/>
          <w:sz w:val="24"/>
          <w:szCs w:val="24"/>
          <w:lang w:val="uk-UA" w:eastAsia="zh-CN"/>
        </w:rPr>
        <w:t>ДОГОВОР № ____</w:t>
      </w:r>
    </w:p>
    <w:p w:rsidR="00D605F4" w:rsidRDefault="00D605F4" w:rsidP="0070124B">
      <w:pPr>
        <w:spacing w:after="0"/>
        <w:ind w:left="284"/>
        <w:jc w:val="center"/>
        <w:rPr>
          <w:rFonts w:ascii="Times New Roman" w:hAnsi="Times New Roman" w:cs="Times New Roman"/>
          <w:b/>
          <w:color w:val="000000"/>
          <w:sz w:val="24"/>
          <w:szCs w:val="24"/>
          <w:lang w:val="uk-UA"/>
        </w:rPr>
      </w:pPr>
      <w:r w:rsidRPr="00F2236C">
        <w:rPr>
          <w:rFonts w:ascii="Times New Roman" w:hAnsi="Times New Roman" w:cs="Times New Roman"/>
          <w:b/>
          <w:color w:val="000000"/>
          <w:sz w:val="24"/>
          <w:szCs w:val="24"/>
          <w:lang w:val="uk-UA"/>
        </w:rPr>
        <w:t>про постачання електричної енергії споживачу</w:t>
      </w:r>
    </w:p>
    <w:p w:rsidR="0070124B" w:rsidRPr="00F2236C" w:rsidRDefault="0070124B" w:rsidP="0070124B">
      <w:pPr>
        <w:spacing w:after="0"/>
        <w:ind w:left="284"/>
        <w:jc w:val="center"/>
        <w:rPr>
          <w:rFonts w:ascii="Times New Roman" w:hAnsi="Times New Roman" w:cs="Times New Roman"/>
          <w:b/>
          <w:color w:val="000000"/>
          <w:sz w:val="24"/>
          <w:szCs w:val="24"/>
          <w:lang w:val="uk-UA"/>
        </w:rPr>
      </w:pPr>
    </w:p>
    <w:p w:rsidR="00F2236C" w:rsidRPr="00F2236C" w:rsidRDefault="00F2236C" w:rsidP="00F2236C">
      <w:pPr>
        <w:pBdr>
          <w:top w:val="nil"/>
          <w:left w:val="nil"/>
          <w:bottom w:val="nil"/>
          <w:right w:val="nil"/>
          <w:between w:val="nil"/>
        </w:pBdr>
        <w:ind w:right="-2"/>
        <w:jc w:val="both"/>
        <w:rPr>
          <w:rFonts w:ascii="Times New Roman" w:hAnsi="Times New Roman" w:cs="Times New Roman"/>
          <w:i/>
          <w:color w:val="000000"/>
          <w:sz w:val="24"/>
          <w:szCs w:val="24"/>
          <w:lang w:val="uk-UA"/>
        </w:rPr>
      </w:pPr>
      <w:r w:rsidRPr="00F2236C">
        <w:rPr>
          <w:rFonts w:ascii="Times New Roman" w:hAnsi="Times New Roman" w:cs="Times New Roman"/>
          <w:iCs/>
          <w:color w:val="000000"/>
          <w:sz w:val="24"/>
          <w:szCs w:val="24"/>
          <w:lang w:val="uk-UA"/>
        </w:rPr>
        <w:t>м. Запоріжжя</w:t>
      </w:r>
      <w:r w:rsidRPr="00F2236C">
        <w:rPr>
          <w:rFonts w:ascii="Times New Roman" w:hAnsi="Times New Roman" w:cs="Times New Roman"/>
          <w:i/>
          <w:color w:val="000000"/>
          <w:sz w:val="24"/>
          <w:szCs w:val="24"/>
          <w:lang w:val="uk-UA"/>
        </w:rPr>
        <w:t xml:space="preserve">                                                   </w:t>
      </w:r>
      <w:r w:rsidRPr="00F2236C">
        <w:rPr>
          <w:rFonts w:ascii="Times New Roman" w:hAnsi="Times New Roman" w:cs="Times New Roman"/>
          <w:i/>
          <w:color w:val="000000"/>
          <w:sz w:val="24"/>
          <w:szCs w:val="24"/>
          <w:lang w:val="uk-UA"/>
        </w:rPr>
        <w:tab/>
      </w:r>
      <w:r w:rsidRPr="00F2236C">
        <w:rPr>
          <w:rFonts w:ascii="Times New Roman" w:hAnsi="Times New Roman" w:cs="Times New Roman"/>
          <w:i/>
          <w:color w:val="000000"/>
          <w:sz w:val="24"/>
          <w:szCs w:val="24"/>
          <w:lang w:val="uk-UA"/>
        </w:rPr>
        <w:tab/>
      </w:r>
      <w:r w:rsidRPr="00F2236C">
        <w:rPr>
          <w:rFonts w:ascii="Times New Roman" w:hAnsi="Times New Roman" w:cs="Times New Roman"/>
          <w:i/>
          <w:color w:val="000000"/>
          <w:sz w:val="24"/>
          <w:szCs w:val="24"/>
          <w:lang w:val="uk-UA"/>
        </w:rPr>
        <w:tab/>
      </w:r>
      <w:r w:rsidRPr="00F2236C">
        <w:rPr>
          <w:rFonts w:ascii="Times New Roman" w:hAnsi="Times New Roman" w:cs="Times New Roman"/>
          <w:iCs/>
          <w:color w:val="000000"/>
          <w:sz w:val="24"/>
          <w:szCs w:val="24"/>
          <w:lang w:val="uk-UA"/>
        </w:rPr>
        <w:t xml:space="preserve"> </w:t>
      </w:r>
      <w:r w:rsidRPr="00F2236C">
        <w:rPr>
          <w:rFonts w:ascii="Times New Roman" w:hAnsi="Times New Roman" w:cs="Times New Roman"/>
          <w:sz w:val="24"/>
          <w:szCs w:val="24"/>
          <w:lang w:val="uk-UA"/>
        </w:rPr>
        <w:t>«___» __________   202___ року</w:t>
      </w:r>
      <w:r w:rsidRPr="00F2236C">
        <w:rPr>
          <w:rFonts w:ascii="Times New Roman" w:hAnsi="Times New Roman" w:cs="Times New Roman"/>
          <w:i/>
          <w:color w:val="000000"/>
          <w:sz w:val="24"/>
          <w:szCs w:val="24"/>
          <w:lang w:val="uk-UA"/>
        </w:rPr>
        <w:t xml:space="preserve">  </w:t>
      </w:r>
    </w:p>
    <w:p w:rsidR="00F2236C" w:rsidRDefault="0070124B" w:rsidP="0070124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xml:space="preserve">: _______________________________________________ (діє на підставі ліцензії з постачання електричної енергії споживачу виданої постановою НКРЕКП від ________№_____) в особі ________________________________________________________, який(а) діє на підставі ______________________________________ з одного боку, та </w:t>
      </w:r>
      <w:r>
        <w:rPr>
          <w:rFonts w:ascii="Times New Roman" w:hAnsi="Times New Roman" w:cs="Times New Roman"/>
          <w:b/>
          <w:sz w:val="24"/>
          <w:szCs w:val="24"/>
          <w:lang w:val="uk-UA"/>
        </w:rPr>
        <w:t xml:space="preserve">СПОЖИВАЧ: </w:t>
      </w:r>
      <w:r w:rsidR="00F2236C" w:rsidRPr="00F2236C">
        <w:rPr>
          <w:rFonts w:ascii="Times New Roman" w:hAnsi="Times New Roman" w:cs="Times New Roman"/>
          <w:color w:val="000000"/>
          <w:sz w:val="24"/>
          <w:szCs w:val="24"/>
          <w:lang w:val="uk-UA"/>
        </w:rPr>
        <w:t xml:space="preserve">комунальна установа «Запорізький геріатричний пансіонат» Запорізької обласної ради, в особі директора Гончаренко Галини Андріївни, що діє на підставі Положення, з іншої сторони, разом далі  – Сторони, а кожен окремо – Сторона, керуючись Цивільним кодексом України і Господарським кодексом України, відповідно до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2236C" w:rsidRPr="00F2236C">
        <w:rPr>
          <w:rFonts w:ascii="Times New Roman" w:hAnsi="Times New Roman" w:cs="Times New Roman"/>
          <w:color w:val="000000"/>
          <w:sz w:val="24"/>
          <w:szCs w:val="24"/>
          <w:lang w:val="uk-UA"/>
        </w:rPr>
        <w:t>“Про</w:t>
      </w:r>
      <w:proofErr w:type="spellEnd"/>
      <w:r w:rsidR="00F2236C" w:rsidRPr="00F2236C">
        <w:rPr>
          <w:rFonts w:ascii="Times New Roman" w:hAnsi="Times New Roman" w:cs="Times New Roman"/>
          <w:color w:val="000000"/>
          <w:sz w:val="24"/>
          <w:szCs w:val="24"/>
          <w:lang w:val="uk-UA"/>
        </w:rPr>
        <w:t xml:space="preserve"> публічні </w:t>
      </w:r>
      <w:proofErr w:type="spellStart"/>
      <w:r w:rsidR="00F2236C" w:rsidRPr="00F2236C">
        <w:rPr>
          <w:rFonts w:ascii="Times New Roman" w:hAnsi="Times New Roman" w:cs="Times New Roman"/>
          <w:color w:val="000000"/>
          <w:sz w:val="24"/>
          <w:szCs w:val="24"/>
          <w:lang w:val="uk-UA"/>
        </w:rPr>
        <w:t>закупівлі”</w:t>
      </w:r>
      <w:proofErr w:type="spellEnd"/>
      <w:r w:rsidR="00F2236C" w:rsidRPr="00F2236C">
        <w:rPr>
          <w:rFonts w:ascii="Times New Roman" w:hAnsi="Times New Roman" w:cs="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скасування» (далі – Особливості),  Порядку формування та використання електронного каталогу, затвердженого Постановою Кабінету Міністрів України від 14.09.2020 року № 822, з урахуванням принципів здійснення публічних закупівель, передбачених законодавством у сфері публічних закупівель, уклали цей Договір про постачання електричної енергії (далі – Договір) про наступне: </w:t>
      </w:r>
    </w:p>
    <w:p w:rsidR="0070124B" w:rsidRPr="0070124B" w:rsidRDefault="0070124B" w:rsidP="0070124B">
      <w:pPr>
        <w:spacing w:after="0" w:line="240" w:lineRule="auto"/>
        <w:jc w:val="both"/>
        <w:rPr>
          <w:rFonts w:ascii="Times New Roman" w:hAnsi="Times New Roman" w:cs="Times New Roman"/>
          <w:sz w:val="24"/>
          <w:szCs w:val="24"/>
          <w:lang w:val="uk-UA"/>
        </w:rPr>
      </w:pPr>
    </w:p>
    <w:p w:rsidR="00F2236C" w:rsidRPr="0070124B" w:rsidRDefault="00F2236C" w:rsidP="0070124B">
      <w:pPr>
        <w:spacing w:after="0"/>
        <w:ind w:firstLine="567"/>
        <w:jc w:val="center"/>
        <w:rPr>
          <w:rFonts w:ascii="Times New Roman" w:hAnsi="Times New Roman" w:cs="Times New Roman"/>
          <w:b/>
          <w:sz w:val="24"/>
          <w:szCs w:val="24"/>
          <w:lang w:val="uk-UA" w:eastAsia="uk-UA"/>
        </w:rPr>
      </w:pPr>
      <w:r w:rsidRPr="0070124B">
        <w:rPr>
          <w:rFonts w:ascii="Times New Roman" w:hAnsi="Times New Roman" w:cs="Times New Roman"/>
          <w:b/>
          <w:sz w:val="24"/>
          <w:szCs w:val="24"/>
          <w:lang w:val="uk-UA" w:eastAsia="uk-UA"/>
        </w:rPr>
        <w:t>1. Загальні положення</w:t>
      </w:r>
    </w:p>
    <w:p w:rsidR="00F2236C" w:rsidRPr="0070124B" w:rsidRDefault="00F2236C" w:rsidP="0070124B">
      <w:pPr>
        <w:spacing w:after="0" w:line="240" w:lineRule="auto"/>
        <w:ind w:firstLine="567"/>
        <w:jc w:val="both"/>
        <w:rPr>
          <w:rFonts w:ascii="Times New Roman" w:hAnsi="Times New Roman" w:cs="Times New Roman"/>
          <w:color w:val="000000"/>
          <w:sz w:val="24"/>
          <w:szCs w:val="24"/>
          <w:lang w:val="uk-UA"/>
        </w:rPr>
      </w:pPr>
      <w:r w:rsidRPr="0070124B">
        <w:rPr>
          <w:rFonts w:ascii="Times New Roman" w:hAnsi="Times New Roman" w:cs="Times New Roman"/>
          <w:color w:val="000000"/>
          <w:sz w:val="24"/>
          <w:szCs w:val="24"/>
          <w:lang w:val="uk-UA"/>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F2236C" w:rsidRPr="0070124B" w:rsidRDefault="00F2236C" w:rsidP="0070124B">
      <w:pPr>
        <w:spacing w:after="0" w:line="240" w:lineRule="auto"/>
        <w:ind w:firstLine="567"/>
        <w:jc w:val="both"/>
        <w:rPr>
          <w:rFonts w:ascii="Times New Roman" w:hAnsi="Times New Roman" w:cs="Times New Roman"/>
          <w:color w:val="000000"/>
          <w:sz w:val="24"/>
          <w:szCs w:val="24"/>
          <w:lang w:val="uk-UA"/>
        </w:rPr>
      </w:pPr>
      <w:r w:rsidRPr="0070124B">
        <w:rPr>
          <w:rFonts w:ascii="Times New Roman" w:hAnsi="Times New Roman" w:cs="Times New Roman"/>
          <w:color w:val="000000"/>
          <w:sz w:val="24"/>
          <w:szCs w:val="24"/>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із змінами і доповненнями (далі ПРРЕЕ), з урахуванням принципів здійснення публічних закупівель, передбачених законодавством у сфері публічних закупівель.</w:t>
      </w:r>
    </w:p>
    <w:p w:rsidR="00F2236C" w:rsidRDefault="00F2236C" w:rsidP="0070124B">
      <w:pPr>
        <w:spacing w:after="0" w:line="240" w:lineRule="auto"/>
        <w:ind w:firstLine="567"/>
        <w:jc w:val="both"/>
        <w:rPr>
          <w:rFonts w:ascii="Times New Roman" w:hAnsi="Times New Roman" w:cs="Times New Roman"/>
          <w:color w:val="000000"/>
          <w:sz w:val="24"/>
          <w:szCs w:val="24"/>
          <w:lang w:val="uk-UA"/>
        </w:rPr>
      </w:pPr>
      <w:r w:rsidRPr="0070124B">
        <w:rPr>
          <w:rFonts w:ascii="Times New Roman" w:hAnsi="Times New Roman" w:cs="Times New Roman"/>
          <w:color w:val="000000"/>
          <w:sz w:val="24"/>
          <w:szCs w:val="24"/>
          <w:lang w:val="uk-UA"/>
        </w:rPr>
        <w:t>1.3. Терміни, що використовуються у Договорі використовуються в розумінні Закону України «Про ринок електричної енергії» та ПРРЕЕ.</w:t>
      </w:r>
    </w:p>
    <w:p w:rsidR="0070124B" w:rsidRPr="0070124B" w:rsidRDefault="0070124B" w:rsidP="0070124B">
      <w:pPr>
        <w:spacing w:after="0" w:line="240" w:lineRule="auto"/>
        <w:jc w:val="both"/>
        <w:rPr>
          <w:rFonts w:ascii="Times New Roman" w:hAnsi="Times New Roman" w:cs="Times New Roman"/>
          <w:color w:val="000000"/>
          <w:sz w:val="24"/>
          <w:szCs w:val="24"/>
          <w:lang w:val="uk-UA"/>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2. Предмет Договору</w:t>
      </w:r>
    </w:p>
    <w:p w:rsidR="009B5C37" w:rsidRDefault="00D605F4" w:rsidP="009E6A39">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 xml:space="preserve">2.1. </w:t>
      </w:r>
      <w:r w:rsidR="009B5C37" w:rsidRPr="009B5C37">
        <w:rPr>
          <w:rFonts w:ascii="Times New Roman" w:hAnsi="Times New Roman" w:cs="Times New Roman"/>
          <w:color w:val="000000"/>
          <w:sz w:val="24"/>
          <w:szCs w:val="24"/>
          <w:lang w:val="uk-UA"/>
        </w:rPr>
        <w:t xml:space="preserve">Постачальник зобов’язується поставити Споживачу у терміни та на умовах визначених Договором </w:t>
      </w:r>
      <w:r w:rsidR="009E6A39">
        <w:rPr>
          <w:rFonts w:ascii="Times New Roman" w:hAnsi="Times New Roman" w:cs="Times New Roman"/>
          <w:b/>
          <w:color w:val="000000"/>
          <w:sz w:val="24"/>
          <w:szCs w:val="24"/>
          <w:lang w:val="uk-UA"/>
        </w:rPr>
        <w:t>е</w:t>
      </w:r>
      <w:r w:rsidR="009E6A39" w:rsidRPr="009E6A39">
        <w:rPr>
          <w:rFonts w:ascii="Times New Roman" w:hAnsi="Times New Roman" w:cs="Times New Roman"/>
          <w:b/>
          <w:color w:val="000000"/>
          <w:sz w:val="24"/>
          <w:szCs w:val="24"/>
          <w:lang w:val="uk-UA"/>
        </w:rPr>
        <w:t>лектричн</w:t>
      </w:r>
      <w:r w:rsidR="009E6A39">
        <w:rPr>
          <w:rFonts w:ascii="Times New Roman" w:hAnsi="Times New Roman" w:cs="Times New Roman"/>
          <w:b/>
          <w:color w:val="000000"/>
          <w:sz w:val="24"/>
          <w:szCs w:val="24"/>
          <w:lang w:val="uk-UA"/>
        </w:rPr>
        <w:t>у</w:t>
      </w:r>
      <w:r w:rsidR="009E6A39" w:rsidRPr="009E6A39">
        <w:rPr>
          <w:rFonts w:ascii="Times New Roman" w:hAnsi="Times New Roman" w:cs="Times New Roman"/>
          <w:b/>
          <w:color w:val="000000"/>
          <w:sz w:val="24"/>
          <w:szCs w:val="24"/>
          <w:lang w:val="uk-UA"/>
        </w:rPr>
        <w:t xml:space="preserve"> енергі</w:t>
      </w:r>
      <w:r w:rsidR="009E6A39">
        <w:rPr>
          <w:rFonts w:ascii="Times New Roman" w:hAnsi="Times New Roman" w:cs="Times New Roman"/>
          <w:b/>
          <w:color w:val="000000"/>
          <w:sz w:val="24"/>
          <w:szCs w:val="24"/>
          <w:lang w:val="uk-UA"/>
        </w:rPr>
        <w:t>ю</w:t>
      </w:r>
      <w:r w:rsidR="009E6A39" w:rsidRPr="009E6A39">
        <w:rPr>
          <w:rFonts w:ascii="Times New Roman" w:hAnsi="Times New Roman" w:cs="Times New Roman"/>
          <w:b/>
          <w:color w:val="000000"/>
          <w:sz w:val="24"/>
          <w:szCs w:val="24"/>
          <w:lang w:val="uk-UA"/>
        </w:rPr>
        <w:t>, вільні ціни, без розподілу</w:t>
      </w:r>
      <w:r w:rsidR="009B5C37" w:rsidRPr="009B5C37">
        <w:rPr>
          <w:rFonts w:ascii="Times New Roman" w:hAnsi="Times New Roman" w:cs="Times New Roman"/>
          <w:color w:val="000000"/>
          <w:sz w:val="24"/>
          <w:szCs w:val="24"/>
          <w:lang w:val="uk-UA"/>
        </w:rPr>
        <w:t xml:space="preserve">, </w:t>
      </w:r>
      <w:r w:rsidR="00002E10">
        <w:rPr>
          <w:rFonts w:ascii="Times New Roman" w:hAnsi="Times New Roman" w:cs="Times New Roman"/>
          <w:color w:val="000000"/>
          <w:sz w:val="24"/>
          <w:szCs w:val="24"/>
          <w:lang w:val="uk-UA"/>
        </w:rPr>
        <w:t>згідно</w:t>
      </w:r>
      <w:r w:rsidR="009B5C37" w:rsidRPr="009B5C37">
        <w:rPr>
          <w:rFonts w:ascii="Times New Roman" w:hAnsi="Times New Roman" w:cs="Times New Roman"/>
          <w:color w:val="000000"/>
          <w:sz w:val="24"/>
          <w:szCs w:val="24"/>
          <w:lang w:val="uk-UA"/>
        </w:rPr>
        <w:t xml:space="preserve"> </w:t>
      </w:r>
      <w:proofErr w:type="spellStart"/>
      <w:r w:rsidR="009B5C37" w:rsidRPr="009B5C37">
        <w:rPr>
          <w:rFonts w:ascii="Times New Roman" w:hAnsi="Times New Roman" w:cs="Times New Roman"/>
          <w:color w:val="000000"/>
          <w:sz w:val="24"/>
          <w:szCs w:val="24"/>
          <w:lang w:val="uk-UA"/>
        </w:rPr>
        <w:t>ДК</w:t>
      </w:r>
      <w:proofErr w:type="spellEnd"/>
      <w:r w:rsidR="009B5C37" w:rsidRPr="009B5C37">
        <w:rPr>
          <w:rFonts w:ascii="Times New Roman" w:hAnsi="Times New Roman" w:cs="Times New Roman"/>
          <w:color w:val="000000"/>
          <w:sz w:val="24"/>
          <w:szCs w:val="24"/>
          <w:lang w:val="uk-UA"/>
        </w:rPr>
        <w:t xml:space="preserve"> 021:2015 </w:t>
      </w:r>
      <w:r w:rsidR="00002E10">
        <w:rPr>
          <w:rFonts w:ascii="Times New Roman" w:hAnsi="Times New Roman" w:cs="Times New Roman"/>
          <w:color w:val="000000"/>
          <w:sz w:val="24"/>
          <w:szCs w:val="24"/>
          <w:lang w:val="uk-UA"/>
        </w:rPr>
        <w:t>код</w:t>
      </w:r>
      <w:r w:rsidR="009B5C37" w:rsidRPr="009B5C37">
        <w:rPr>
          <w:rFonts w:ascii="Times New Roman" w:hAnsi="Times New Roman" w:cs="Times New Roman"/>
          <w:color w:val="000000"/>
          <w:sz w:val="24"/>
          <w:szCs w:val="24"/>
          <w:lang w:val="uk-UA"/>
        </w:rPr>
        <w:t xml:space="preserve"> 09310000-5 ‒ Електрична енергія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605F4" w:rsidRPr="009B5C37"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05F4" w:rsidRPr="00D605F4" w:rsidRDefault="00D605F4" w:rsidP="00D605F4">
      <w:pPr>
        <w:spacing w:after="0" w:line="240" w:lineRule="auto"/>
        <w:ind w:firstLine="567"/>
        <w:jc w:val="both"/>
        <w:rPr>
          <w:rFonts w:ascii="Times New Roman" w:hAnsi="Times New Roman" w:cs="Times New Roman"/>
          <w:sz w:val="24"/>
          <w:szCs w:val="24"/>
        </w:rPr>
      </w:pPr>
      <w:r w:rsidRPr="00D605F4">
        <w:rPr>
          <w:rFonts w:ascii="Times New Roman" w:hAnsi="Times New Roman" w:cs="Times New Roman"/>
          <w:color w:val="000000"/>
          <w:sz w:val="24"/>
          <w:szCs w:val="24"/>
          <w:lang w:val="uk-UA"/>
        </w:rPr>
        <w:t xml:space="preserve">2.3. За Договором, Постачальник продає Електричну енергію Споживачу у кількості </w:t>
      </w:r>
      <w:r w:rsidR="0023768A">
        <w:rPr>
          <w:rFonts w:ascii="Times New Roman" w:hAnsi="Times New Roman" w:cs="Times New Roman"/>
          <w:color w:val="000000"/>
          <w:sz w:val="24"/>
          <w:szCs w:val="24"/>
          <w:lang w:val="uk-UA"/>
        </w:rPr>
        <w:t xml:space="preserve">                 </w:t>
      </w:r>
      <w:r w:rsidRPr="00D605F4">
        <w:rPr>
          <w:rFonts w:ascii="Times New Roman" w:hAnsi="Times New Roman" w:cs="Times New Roman"/>
          <w:color w:val="000000"/>
          <w:sz w:val="24"/>
          <w:szCs w:val="24"/>
          <w:lang w:val="uk-UA"/>
        </w:rPr>
        <w:t xml:space="preserve"> </w:t>
      </w:r>
      <w:r w:rsidR="008025DA">
        <w:rPr>
          <w:rFonts w:ascii="Times New Roman" w:hAnsi="Times New Roman" w:cs="Times New Roman"/>
          <w:b/>
          <w:color w:val="000000"/>
          <w:sz w:val="24"/>
          <w:szCs w:val="24"/>
          <w:lang w:val="uk-UA"/>
        </w:rPr>
        <w:t>66 630</w:t>
      </w:r>
      <w:r w:rsidR="000D1DE8">
        <w:rPr>
          <w:rFonts w:ascii="Times New Roman" w:hAnsi="Times New Roman" w:cs="Times New Roman"/>
          <w:b/>
          <w:color w:val="000000"/>
          <w:sz w:val="24"/>
          <w:szCs w:val="24"/>
          <w:lang w:val="uk-UA"/>
        </w:rPr>
        <w:t xml:space="preserve"> </w:t>
      </w:r>
      <w:r w:rsidRPr="00CF4E23">
        <w:rPr>
          <w:rFonts w:ascii="Times New Roman" w:hAnsi="Times New Roman" w:cs="Times New Roman"/>
          <w:b/>
          <w:color w:val="000000"/>
          <w:sz w:val="24"/>
          <w:szCs w:val="24"/>
        </w:rPr>
        <w:t xml:space="preserve"> </w:t>
      </w:r>
      <w:r w:rsidRPr="00CF4E23">
        <w:rPr>
          <w:rFonts w:ascii="Times New Roman" w:hAnsi="Times New Roman" w:cs="Times New Roman"/>
          <w:b/>
          <w:color w:val="000000"/>
          <w:sz w:val="24"/>
          <w:szCs w:val="24"/>
          <w:lang w:val="uk-UA"/>
        </w:rPr>
        <w:t>кВт/год.</w:t>
      </w:r>
    </w:p>
    <w:p w:rsidR="00D605F4" w:rsidRPr="00D605F4" w:rsidRDefault="00D605F4" w:rsidP="00D605F4">
      <w:pPr>
        <w:spacing w:after="0" w:line="240" w:lineRule="auto"/>
        <w:ind w:firstLine="567"/>
        <w:jc w:val="both"/>
        <w:rPr>
          <w:rFonts w:ascii="Times New Roman" w:hAnsi="Times New Roman" w:cs="Times New Roman"/>
          <w:sz w:val="24"/>
          <w:szCs w:val="24"/>
        </w:rPr>
      </w:pPr>
      <w:r w:rsidRPr="00D605F4">
        <w:rPr>
          <w:rFonts w:ascii="Times New Roman" w:hAnsi="Times New Roman" w:cs="Times New Roman"/>
          <w:sz w:val="24"/>
          <w:szCs w:val="24"/>
          <w:lang w:val="uk-UA" w:eastAsia="zh-CN"/>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w:t>
      </w:r>
    </w:p>
    <w:p w:rsidR="00D605F4" w:rsidRPr="00D605F4" w:rsidRDefault="00D605F4" w:rsidP="00D605F4">
      <w:pPr>
        <w:spacing w:after="0" w:line="240" w:lineRule="auto"/>
        <w:ind w:firstLine="567"/>
        <w:jc w:val="both"/>
        <w:rPr>
          <w:rFonts w:ascii="Times New Roman" w:hAnsi="Times New Roman" w:cs="Times New Roman"/>
          <w:sz w:val="24"/>
          <w:szCs w:val="24"/>
        </w:rPr>
      </w:pPr>
      <w:r w:rsidRPr="00D605F4">
        <w:rPr>
          <w:rFonts w:ascii="Times New Roman" w:hAnsi="Times New Roman" w:cs="Times New Roman"/>
          <w:sz w:val="24"/>
          <w:szCs w:val="24"/>
          <w:lang w:val="uk-UA" w:eastAsia="zh-CN"/>
        </w:rPr>
        <w:t xml:space="preserve"> Обсяги закупівлі можуть бути зменшені залежно від реального фінансування видатків.</w:t>
      </w:r>
    </w:p>
    <w:p w:rsidR="00D605F4" w:rsidRPr="00D605F4" w:rsidRDefault="00D605F4" w:rsidP="00D605F4">
      <w:pPr>
        <w:spacing w:after="0" w:line="240" w:lineRule="auto"/>
        <w:ind w:firstLine="567"/>
        <w:jc w:val="center"/>
        <w:rPr>
          <w:rFonts w:ascii="Times New Roman" w:hAnsi="Times New Roman" w:cs="Times New Roman"/>
          <w:b/>
          <w:color w:val="000000"/>
          <w:sz w:val="24"/>
          <w:szCs w:val="24"/>
          <w:lang w:val="uk-UA"/>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3. Умови постачання</w:t>
      </w:r>
    </w:p>
    <w:p w:rsidR="00463ADE" w:rsidRPr="0042735A" w:rsidRDefault="00D605F4" w:rsidP="00463ADE">
      <w:pPr>
        <w:spacing w:after="0" w:line="240" w:lineRule="auto"/>
        <w:ind w:firstLine="567"/>
        <w:jc w:val="both"/>
        <w:rPr>
          <w:rFonts w:ascii="Times New Roman" w:hAnsi="Times New Roman" w:cs="Times New Roman"/>
          <w:sz w:val="24"/>
          <w:szCs w:val="24"/>
          <w:lang w:val="uk-UA" w:eastAsia="zh-CN"/>
        </w:rPr>
      </w:pPr>
      <w:r w:rsidRPr="0042735A">
        <w:rPr>
          <w:rFonts w:ascii="Times New Roman" w:hAnsi="Times New Roman" w:cs="Times New Roman"/>
          <w:sz w:val="24"/>
          <w:szCs w:val="24"/>
          <w:lang w:val="uk-UA" w:eastAsia="zh-CN"/>
        </w:rPr>
        <w:t xml:space="preserve">3.1. </w:t>
      </w:r>
      <w:bookmarkStart w:id="0" w:name="_heading=h.aygo97gihjyz"/>
      <w:bookmarkEnd w:id="0"/>
      <w:r w:rsidR="00463ADE" w:rsidRPr="0042735A">
        <w:rPr>
          <w:rFonts w:ascii="Times New Roman" w:hAnsi="Times New Roman" w:cs="Times New Roman"/>
          <w:sz w:val="24"/>
          <w:szCs w:val="24"/>
          <w:lang w:val="uk-UA" w:eastAsia="zh-CN"/>
        </w:rPr>
        <w:t xml:space="preserve">Строк поставки </w:t>
      </w:r>
      <w:r w:rsidR="00463ADE">
        <w:rPr>
          <w:rFonts w:ascii="Times New Roman" w:hAnsi="Times New Roman" w:cs="Times New Roman"/>
          <w:sz w:val="24"/>
          <w:szCs w:val="24"/>
          <w:lang w:val="uk-UA" w:eastAsia="zh-CN"/>
        </w:rPr>
        <w:t>товару:</w:t>
      </w:r>
      <w:r w:rsidR="00463ADE" w:rsidRPr="0042735A">
        <w:rPr>
          <w:rFonts w:ascii="Times New Roman" w:hAnsi="Times New Roman" w:cs="Times New Roman"/>
          <w:sz w:val="24"/>
          <w:szCs w:val="24"/>
          <w:lang w:val="uk-UA" w:eastAsia="zh-CN"/>
        </w:rPr>
        <w:t xml:space="preserve"> </w:t>
      </w:r>
      <w:r w:rsidR="00463ADE" w:rsidRPr="003C630C">
        <w:rPr>
          <w:rFonts w:ascii="Times New Roman" w:hAnsi="Times New Roman" w:cs="Times New Roman"/>
          <w:b/>
          <w:sz w:val="24"/>
          <w:szCs w:val="24"/>
          <w:lang w:val="uk-UA" w:eastAsia="zh-CN"/>
        </w:rPr>
        <w:t>з 01</w:t>
      </w:r>
      <w:r w:rsidR="00463ADE">
        <w:rPr>
          <w:rFonts w:ascii="Times New Roman" w:hAnsi="Times New Roman" w:cs="Times New Roman"/>
          <w:b/>
          <w:sz w:val="24"/>
          <w:szCs w:val="24"/>
          <w:lang w:val="uk-UA" w:eastAsia="zh-CN"/>
        </w:rPr>
        <w:t xml:space="preserve"> січня </w:t>
      </w:r>
      <w:r w:rsidR="00463ADE" w:rsidRPr="003C630C">
        <w:rPr>
          <w:rFonts w:ascii="Times New Roman" w:hAnsi="Times New Roman" w:cs="Times New Roman"/>
          <w:b/>
          <w:sz w:val="24"/>
          <w:szCs w:val="24"/>
          <w:lang w:val="uk-UA" w:eastAsia="zh-CN"/>
        </w:rPr>
        <w:t>2024 по 31</w:t>
      </w:r>
      <w:r w:rsidR="00463ADE">
        <w:rPr>
          <w:rFonts w:ascii="Times New Roman" w:hAnsi="Times New Roman" w:cs="Times New Roman"/>
          <w:b/>
          <w:sz w:val="24"/>
          <w:szCs w:val="24"/>
          <w:lang w:val="uk-UA" w:eastAsia="zh-CN"/>
        </w:rPr>
        <w:t xml:space="preserve"> грудня </w:t>
      </w:r>
      <w:r w:rsidR="00463ADE" w:rsidRPr="003C630C">
        <w:rPr>
          <w:rFonts w:ascii="Times New Roman" w:hAnsi="Times New Roman" w:cs="Times New Roman"/>
          <w:b/>
          <w:sz w:val="24"/>
          <w:szCs w:val="24"/>
          <w:lang w:val="uk-UA" w:eastAsia="zh-CN"/>
        </w:rPr>
        <w:t xml:space="preserve">2024 року </w:t>
      </w:r>
      <w:r w:rsidR="00463ADE" w:rsidRPr="0042735A">
        <w:rPr>
          <w:rFonts w:ascii="Times New Roman" w:hAnsi="Times New Roman" w:cs="Times New Roman"/>
          <w:sz w:val="24"/>
          <w:szCs w:val="24"/>
          <w:lang w:val="uk-UA" w:eastAsia="zh-CN"/>
        </w:rPr>
        <w:t>включно</w:t>
      </w:r>
      <w:r w:rsidR="00463ADE">
        <w:rPr>
          <w:rFonts w:ascii="Times New Roman" w:hAnsi="Times New Roman" w:cs="Times New Roman"/>
          <w:sz w:val="24"/>
          <w:szCs w:val="24"/>
          <w:lang w:val="uk-UA" w:eastAsia="zh-CN"/>
        </w:rPr>
        <w:t>.</w:t>
      </w:r>
    </w:p>
    <w:p w:rsidR="00002E10" w:rsidRPr="00002E10" w:rsidRDefault="00002E10" w:rsidP="00002E10">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3.</w:t>
      </w:r>
      <w:r w:rsidR="008E3FF0">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002E10">
        <w:rPr>
          <w:rFonts w:ascii="Times New Roman" w:hAnsi="Times New Roman" w:cs="Times New Roman"/>
          <w:color w:val="000000"/>
          <w:sz w:val="24"/>
          <w:szCs w:val="24"/>
          <w:lang w:val="uk-UA"/>
        </w:rPr>
        <w:t xml:space="preserve">Місце поставки (передачі) товару — об’єкти Споживача, </w:t>
      </w:r>
      <w:r>
        <w:rPr>
          <w:rFonts w:ascii="Times New Roman" w:hAnsi="Times New Roman" w:cs="Times New Roman"/>
          <w:color w:val="000000"/>
          <w:sz w:val="24"/>
          <w:szCs w:val="24"/>
          <w:lang w:val="uk-UA"/>
        </w:rPr>
        <w:t>вул. Європейська будинок 13-а, м. Запоріжжя, Запорізька обл., 69</w:t>
      </w:r>
      <w:r w:rsidR="006F36D3">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04</w:t>
      </w:r>
    </w:p>
    <w:p w:rsidR="00D605F4" w:rsidRPr="004B2C76"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3.</w:t>
      </w:r>
      <w:r w:rsidR="008E3FF0">
        <w:rPr>
          <w:rFonts w:ascii="Times New Roman" w:hAnsi="Times New Roman" w:cs="Times New Roman"/>
          <w:color w:val="000000"/>
          <w:sz w:val="24"/>
          <w:szCs w:val="24"/>
          <w:lang w:val="uk-UA"/>
        </w:rPr>
        <w:t>3</w:t>
      </w:r>
      <w:r w:rsidRPr="00D605F4">
        <w:rPr>
          <w:rFonts w:ascii="Times New Roman" w:hAnsi="Times New Roman" w:cs="Times New Roman"/>
          <w:color w:val="000000"/>
          <w:sz w:val="24"/>
          <w:szCs w:val="24"/>
          <w:lang w:val="uk-UA"/>
        </w:rPr>
        <w:t xml:space="preserve">. </w:t>
      </w:r>
      <w:r w:rsidRPr="00D605F4">
        <w:rPr>
          <w:rFonts w:ascii="Times New Roman" w:hAnsi="Times New Roman" w:cs="Times New Roman"/>
          <w:sz w:val="24"/>
          <w:szCs w:val="24"/>
          <w:lang w:val="uk-UA"/>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4. Якість постачання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72854" w:rsidRPr="00B95216" w:rsidRDefault="00172854" w:rsidP="00B95216">
      <w:pPr>
        <w:spacing w:after="0" w:line="240" w:lineRule="auto"/>
        <w:ind w:firstLine="567"/>
        <w:jc w:val="both"/>
        <w:rPr>
          <w:rFonts w:ascii="Times New Roman" w:hAnsi="Times New Roman" w:cs="Times New Roman"/>
          <w:color w:val="000000"/>
          <w:sz w:val="24"/>
          <w:szCs w:val="24"/>
          <w:lang w:val="uk-UA"/>
        </w:rPr>
      </w:pPr>
      <w:bookmarkStart w:id="1" w:name="_heading=h.4d34og8"/>
      <w:bookmarkEnd w:id="1"/>
      <w:r w:rsidRPr="00B95216">
        <w:rPr>
          <w:rFonts w:ascii="Times New Roman" w:hAnsi="Times New Roman" w:cs="Times New Roman"/>
          <w:color w:val="000000"/>
          <w:sz w:val="24"/>
          <w:szCs w:val="24"/>
          <w:lang w:val="uk-UA"/>
        </w:rPr>
        <w:t>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72854" w:rsidRPr="00B95216" w:rsidRDefault="00172854" w:rsidP="00B95216">
      <w:pPr>
        <w:spacing w:after="0" w:line="240" w:lineRule="auto"/>
        <w:ind w:firstLine="567"/>
        <w:jc w:val="both"/>
        <w:rPr>
          <w:rFonts w:ascii="Times New Roman" w:hAnsi="Times New Roman" w:cs="Times New Roman"/>
          <w:color w:val="000000"/>
          <w:sz w:val="24"/>
          <w:szCs w:val="24"/>
          <w:lang w:val="uk-UA"/>
        </w:rPr>
      </w:pPr>
      <w:r w:rsidRPr="00B95216">
        <w:rPr>
          <w:rFonts w:ascii="Times New Roman" w:hAnsi="Times New Roman" w:cs="Times New Roman"/>
          <w:color w:val="000000"/>
          <w:sz w:val="24"/>
          <w:szCs w:val="24"/>
          <w:lang w:val="uk-UA"/>
        </w:rPr>
        <w:t>4.</w:t>
      </w:r>
      <w:r w:rsidR="00CF4E23">
        <w:rPr>
          <w:rFonts w:ascii="Times New Roman" w:hAnsi="Times New Roman" w:cs="Times New Roman"/>
          <w:color w:val="000000"/>
          <w:sz w:val="24"/>
          <w:szCs w:val="24"/>
          <w:lang w:val="uk-UA"/>
        </w:rPr>
        <w:t>3</w:t>
      </w:r>
      <w:r w:rsidRPr="00B95216">
        <w:rPr>
          <w:rFonts w:ascii="Times New Roman" w:hAnsi="Times New Roman" w:cs="Times New Roman"/>
          <w:color w:val="000000"/>
          <w:sz w:val="24"/>
          <w:szCs w:val="24"/>
          <w:lang w:val="uk-UA"/>
        </w:rPr>
        <w:t>.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72854" w:rsidRPr="00B95216" w:rsidRDefault="00172854" w:rsidP="00B95216">
      <w:pPr>
        <w:spacing w:after="0" w:line="240" w:lineRule="auto"/>
        <w:ind w:firstLine="567"/>
        <w:jc w:val="both"/>
        <w:rPr>
          <w:rFonts w:ascii="Times New Roman" w:hAnsi="Times New Roman" w:cs="Times New Roman"/>
          <w:color w:val="000000"/>
          <w:sz w:val="24"/>
          <w:szCs w:val="24"/>
          <w:lang w:val="uk-UA"/>
        </w:rPr>
      </w:pPr>
      <w:r w:rsidRPr="00B95216">
        <w:rPr>
          <w:rFonts w:ascii="Times New Roman" w:hAnsi="Times New Roman" w:cs="Times New Roman"/>
          <w:color w:val="000000"/>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72854" w:rsidRPr="00B95216" w:rsidRDefault="00172854" w:rsidP="00B95216">
      <w:pPr>
        <w:spacing w:after="0" w:line="240" w:lineRule="auto"/>
        <w:ind w:firstLine="567"/>
        <w:jc w:val="both"/>
        <w:rPr>
          <w:rFonts w:ascii="Times New Roman" w:hAnsi="Times New Roman" w:cs="Times New Roman"/>
          <w:color w:val="000000"/>
          <w:sz w:val="24"/>
          <w:szCs w:val="24"/>
          <w:lang w:val="uk-UA"/>
        </w:rPr>
      </w:pPr>
      <w:r w:rsidRPr="00B95216">
        <w:rPr>
          <w:rFonts w:ascii="Times New Roman" w:hAnsi="Times New Roman" w:cs="Times New Roman"/>
          <w:color w:val="000000"/>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72854" w:rsidRPr="00B95216" w:rsidRDefault="00172854" w:rsidP="00B95216">
      <w:pPr>
        <w:spacing w:after="0" w:line="240" w:lineRule="auto"/>
        <w:ind w:firstLine="567"/>
        <w:jc w:val="both"/>
        <w:rPr>
          <w:rFonts w:ascii="Times New Roman" w:hAnsi="Times New Roman" w:cs="Times New Roman"/>
          <w:color w:val="000000"/>
          <w:sz w:val="24"/>
          <w:szCs w:val="24"/>
          <w:lang w:val="uk-UA"/>
        </w:rPr>
      </w:pPr>
      <w:r w:rsidRPr="00B95216">
        <w:rPr>
          <w:rFonts w:ascii="Times New Roman" w:hAnsi="Times New Roman" w:cs="Times New Roman"/>
          <w:color w:val="000000"/>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5. Ціна, порядок обліку та оплати електричної енергії</w:t>
      </w:r>
    </w:p>
    <w:p w:rsidR="00172854" w:rsidRPr="00376650" w:rsidRDefault="00D605F4" w:rsidP="00376650">
      <w:pPr>
        <w:spacing w:after="0" w:line="240" w:lineRule="auto"/>
        <w:ind w:firstLine="567"/>
        <w:jc w:val="both"/>
        <w:rPr>
          <w:rFonts w:ascii="Times New Roman" w:eastAsia="Times New Roman" w:hAnsi="Times New Roman"/>
          <w:sz w:val="24"/>
          <w:szCs w:val="24"/>
        </w:rPr>
      </w:pPr>
      <w:r w:rsidRPr="00D605F4">
        <w:rPr>
          <w:rFonts w:ascii="Times New Roman" w:hAnsi="Times New Roman" w:cs="Times New Roman"/>
          <w:color w:val="000000"/>
          <w:sz w:val="24"/>
          <w:szCs w:val="24"/>
          <w:lang w:val="uk-UA"/>
        </w:rPr>
        <w:t xml:space="preserve">5.1. </w:t>
      </w:r>
      <w:r w:rsidR="00C32133" w:rsidRPr="00C32133">
        <w:rPr>
          <w:rFonts w:ascii="Times New Roman" w:hAnsi="Times New Roman" w:cs="Times New Roman"/>
          <w:sz w:val="24"/>
          <w:szCs w:val="24"/>
          <w:lang w:val="uk-UA"/>
        </w:rPr>
        <w:t xml:space="preserve">Загальна ціна цього Договору складає: __________________ ___ гривень ___ копійок </w:t>
      </w:r>
      <w:r w:rsidR="00C32133">
        <w:rPr>
          <w:rFonts w:ascii="Times New Roman" w:hAnsi="Times New Roman" w:cs="Times New Roman"/>
          <w:sz w:val="24"/>
          <w:szCs w:val="24"/>
          <w:lang w:val="uk-UA"/>
        </w:rPr>
        <w:t xml:space="preserve"> (____________________), </w:t>
      </w:r>
      <w:r w:rsidR="00C32133" w:rsidRPr="00C32133">
        <w:rPr>
          <w:rFonts w:ascii="Times New Roman" w:hAnsi="Times New Roman" w:cs="Times New Roman"/>
          <w:sz w:val="24"/>
          <w:szCs w:val="24"/>
          <w:lang w:val="uk-UA"/>
        </w:rPr>
        <w:t>без ПДВ, крім того ПДВ ___________________ гривень __ копійок</w:t>
      </w:r>
      <w:r w:rsidR="00C32133">
        <w:rPr>
          <w:rFonts w:ascii="Times New Roman" w:hAnsi="Times New Roman" w:cs="Times New Roman"/>
          <w:sz w:val="24"/>
          <w:szCs w:val="24"/>
          <w:lang w:val="uk-UA"/>
        </w:rPr>
        <w:t xml:space="preserve"> (__________________________)</w:t>
      </w:r>
      <w:r w:rsidR="00C32133" w:rsidRPr="00C32133">
        <w:rPr>
          <w:rFonts w:ascii="Times New Roman" w:hAnsi="Times New Roman" w:cs="Times New Roman"/>
          <w:sz w:val="24"/>
          <w:szCs w:val="24"/>
          <w:lang w:val="uk-UA"/>
        </w:rPr>
        <w:t>, разом ціна цього Договору становить ______________ гривень __ копійок з ПДВ</w:t>
      </w:r>
      <w:r w:rsidR="00C32133">
        <w:rPr>
          <w:rFonts w:ascii="Times New Roman" w:hAnsi="Times New Roman" w:cs="Times New Roman"/>
          <w:sz w:val="24"/>
          <w:szCs w:val="24"/>
          <w:lang w:val="uk-UA"/>
        </w:rPr>
        <w:t xml:space="preserve"> (__________________________),</w:t>
      </w:r>
    </w:p>
    <w:p w:rsidR="00172854" w:rsidRPr="00F62011" w:rsidRDefault="00172854" w:rsidP="00172854">
      <w:pPr>
        <w:spacing w:after="0" w:line="240" w:lineRule="auto"/>
        <w:jc w:val="both"/>
        <w:rPr>
          <w:rFonts w:ascii="Times New Roman" w:eastAsia="Times New Roman" w:hAnsi="Times New Roman"/>
          <w:sz w:val="24"/>
          <w:szCs w:val="24"/>
          <w:highlight w:val="yellow"/>
        </w:rPr>
      </w:pPr>
      <w:r w:rsidRPr="00F62011">
        <w:rPr>
          <w:rFonts w:ascii="Times New Roman" w:eastAsia="Times New Roman" w:hAnsi="Times New Roman"/>
          <w:sz w:val="24"/>
          <w:szCs w:val="24"/>
          <w:highlight w:val="yellow"/>
        </w:rPr>
        <w:t xml:space="preserve">у тому </w:t>
      </w:r>
      <w:proofErr w:type="spellStart"/>
      <w:r w:rsidRPr="00F62011">
        <w:rPr>
          <w:rFonts w:ascii="Times New Roman" w:eastAsia="Times New Roman" w:hAnsi="Times New Roman"/>
          <w:sz w:val="24"/>
          <w:szCs w:val="24"/>
          <w:highlight w:val="yellow"/>
        </w:rPr>
        <w:t>числі</w:t>
      </w:r>
      <w:proofErr w:type="spellEnd"/>
      <w:r w:rsidRPr="00F62011">
        <w:rPr>
          <w:rFonts w:ascii="Times New Roman" w:eastAsia="Times New Roman" w:hAnsi="Times New Roman"/>
          <w:sz w:val="24"/>
          <w:szCs w:val="24"/>
          <w:highlight w:val="yellow"/>
        </w:rPr>
        <w:t xml:space="preserve"> для </w:t>
      </w:r>
      <w:proofErr w:type="spellStart"/>
      <w:r w:rsidRPr="00F62011">
        <w:rPr>
          <w:rFonts w:ascii="Times New Roman" w:eastAsia="Times New Roman" w:hAnsi="Times New Roman"/>
          <w:sz w:val="24"/>
          <w:szCs w:val="24"/>
          <w:highlight w:val="yellow"/>
        </w:rPr>
        <w:t>реєстрації</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зобов’язань</w:t>
      </w:r>
      <w:proofErr w:type="spellEnd"/>
      <w:r w:rsidRPr="00F62011">
        <w:rPr>
          <w:rFonts w:ascii="Times New Roman" w:eastAsia="Times New Roman" w:hAnsi="Times New Roman"/>
          <w:sz w:val="24"/>
          <w:szCs w:val="24"/>
          <w:highlight w:val="yellow"/>
        </w:rPr>
        <w:t xml:space="preserve"> по </w:t>
      </w:r>
      <w:proofErr w:type="spellStart"/>
      <w:r w:rsidRPr="00F62011">
        <w:rPr>
          <w:rFonts w:ascii="Times New Roman" w:eastAsia="Times New Roman" w:hAnsi="Times New Roman"/>
          <w:sz w:val="24"/>
          <w:szCs w:val="24"/>
          <w:highlight w:val="yellow"/>
        </w:rPr>
        <w:t>тимчасовому</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кошторису</w:t>
      </w:r>
      <w:proofErr w:type="spellEnd"/>
      <w:r w:rsidRPr="00F62011">
        <w:rPr>
          <w:rFonts w:ascii="Times New Roman" w:eastAsia="Times New Roman" w:hAnsi="Times New Roman"/>
          <w:sz w:val="24"/>
          <w:szCs w:val="24"/>
          <w:highlight w:val="yellow"/>
        </w:rPr>
        <w:t xml:space="preserve"> на 202</w:t>
      </w:r>
      <w:r w:rsidR="00376650" w:rsidRPr="00F62011">
        <w:rPr>
          <w:rFonts w:ascii="Times New Roman" w:eastAsia="Times New Roman" w:hAnsi="Times New Roman"/>
          <w:sz w:val="24"/>
          <w:szCs w:val="24"/>
          <w:highlight w:val="yellow"/>
          <w:lang w:val="uk-UA"/>
        </w:rPr>
        <w:t>4</w:t>
      </w:r>
      <w:r w:rsidRPr="00F62011">
        <w:rPr>
          <w:rFonts w:ascii="Times New Roman" w:eastAsia="Times New Roman" w:hAnsi="Times New Roman"/>
          <w:sz w:val="24"/>
          <w:szCs w:val="24"/>
          <w:highlight w:val="yellow"/>
        </w:rPr>
        <w:t xml:space="preserve"> </w:t>
      </w:r>
      <w:proofErr w:type="gramStart"/>
      <w:r w:rsidRPr="00F62011">
        <w:rPr>
          <w:rFonts w:ascii="Times New Roman" w:eastAsia="Times New Roman" w:hAnsi="Times New Roman"/>
          <w:sz w:val="24"/>
          <w:szCs w:val="24"/>
          <w:highlight w:val="yellow"/>
        </w:rPr>
        <w:t>р</w:t>
      </w:r>
      <w:proofErr w:type="gramEnd"/>
      <w:r w:rsidRPr="00F62011">
        <w:rPr>
          <w:rFonts w:ascii="Times New Roman" w:eastAsia="Times New Roman" w:hAnsi="Times New Roman"/>
          <w:sz w:val="24"/>
          <w:szCs w:val="24"/>
          <w:highlight w:val="yellow"/>
        </w:rPr>
        <w:t xml:space="preserve">ік, сума становить  </w:t>
      </w:r>
      <w:r w:rsidR="00C32133" w:rsidRPr="00F62011">
        <w:rPr>
          <w:rFonts w:ascii="Times New Roman" w:hAnsi="Times New Roman" w:cs="Times New Roman"/>
          <w:sz w:val="24"/>
          <w:szCs w:val="24"/>
          <w:highlight w:val="yellow"/>
          <w:lang w:val="uk-UA"/>
        </w:rPr>
        <w:t>__________________ ___ гривень ___ копійок  (____________________), без ПДВ, крім того ПДВ ___________________ гривень __ копійок (__________________________), разом ціна цього Договору становить ______________ гривень __ копійок з ПДВ (__________________________)</w:t>
      </w:r>
      <w:r w:rsidR="00F62011" w:rsidRPr="00F62011">
        <w:rPr>
          <w:rFonts w:ascii="Times New Roman" w:hAnsi="Times New Roman" w:cs="Times New Roman"/>
          <w:sz w:val="24"/>
          <w:szCs w:val="24"/>
          <w:highlight w:val="yellow"/>
          <w:lang w:val="uk-UA"/>
        </w:rPr>
        <w:t>.</w:t>
      </w:r>
    </w:p>
    <w:p w:rsidR="00172854" w:rsidRDefault="00172854" w:rsidP="00172854">
      <w:pPr>
        <w:autoSpaceDN w:val="0"/>
        <w:adjustRightInd w:val="0"/>
        <w:spacing w:after="0"/>
        <w:jc w:val="both"/>
        <w:rPr>
          <w:rFonts w:ascii="Times New Roman" w:eastAsia="Times New Roman" w:hAnsi="Times New Roman"/>
          <w:sz w:val="24"/>
          <w:szCs w:val="24"/>
          <w:lang w:val="uk-UA"/>
        </w:rPr>
      </w:pPr>
      <w:proofErr w:type="spellStart"/>
      <w:r w:rsidRPr="00F62011">
        <w:rPr>
          <w:rFonts w:ascii="Times New Roman" w:eastAsia="Times New Roman" w:hAnsi="Times New Roman"/>
          <w:sz w:val="24"/>
          <w:szCs w:val="24"/>
          <w:highlight w:val="yellow"/>
        </w:rPr>
        <w:t>Відповідно</w:t>
      </w:r>
      <w:proofErr w:type="spellEnd"/>
      <w:r w:rsidRPr="00F62011">
        <w:rPr>
          <w:rFonts w:ascii="Times New Roman" w:eastAsia="Times New Roman" w:hAnsi="Times New Roman"/>
          <w:sz w:val="24"/>
          <w:szCs w:val="24"/>
          <w:highlight w:val="yellow"/>
        </w:rPr>
        <w:t xml:space="preserve"> до </w:t>
      </w:r>
      <w:proofErr w:type="spellStart"/>
      <w:r w:rsidRPr="00F62011">
        <w:rPr>
          <w:rFonts w:ascii="Times New Roman" w:eastAsia="Times New Roman" w:hAnsi="Times New Roman"/>
          <w:sz w:val="24"/>
          <w:szCs w:val="24"/>
          <w:highlight w:val="yellow"/>
        </w:rPr>
        <w:t>статті</w:t>
      </w:r>
      <w:proofErr w:type="spellEnd"/>
      <w:r w:rsidRPr="00F62011">
        <w:rPr>
          <w:rFonts w:ascii="Times New Roman" w:eastAsia="Times New Roman" w:hAnsi="Times New Roman"/>
          <w:sz w:val="24"/>
          <w:szCs w:val="24"/>
          <w:highlight w:val="yellow"/>
        </w:rPr>
        <w:t xml:space="preserve"> 23 Бюджетного кодексу </w:t>
      </w:r>
      <w:proofErr w:type="spellStart"/>
      <w:r w:rsidRPr="00F62011">
        <w:rPr>
          <w:rFonts w:ascii="Times New Roman" w:eastAsia="Times New Roman" w:hAnsi="Times New Roman"/>
          <w:sz w:val="24"/>
          <w:szCs w:val="24"/>
          <w:highlight w:val="yellow"/>
        </w:rPr>
        <w:t>України</w:t>
      </w:r>
      <w:proofErr w:type="spellEnd"/>
      <w:r w:rsidRPr="00F62011">
        <w:rPr>
          <w:rFonts w:ascii="Times New Roman" w:eastAsia="Times New Roman" w:hAnsi="Times New Roman"/>
          <w:sz w:val="24"/>
          <w:szCs w:val="24"/>
          <w:highlight w:val="yellow"/>
        </w:rPr>
        <w:t xml:space="preserve"> оплата </w:t>
      </w:r>
      <w:proofErr w:type="spellStart"/>
      <w:r w:rsidRPr="00F62011">
        <w:rPr>
          <w:rFonts w:ascii="Times New Roman" w:eastAsia="Times New Roman" w:hAnsi="Times New Roman"/>
          <w:sz w:val="24"/>
          <w:szCs w:val="24"/>
          <w:highlight w:val="yellow"/>
        </w:rPr>
        <w:t>вартості</w:t>
      </w:r>
      <w:proofErr w:type="spellEnd"/>
      <w:r w:rsidRPr="00F62011">
        <w:rPr>
          <w:rFonts w:ascii="Times New Roman" w:eastAsia="Times New Roman" w:hAnsi="Times New Roman"/>
          <w:sz w:val="24"/>
          <w:szCs w:val="24"/>
          <w:highlight w:val="yellow"/>
        </w:rPr>
        <w:t xml:space="preserve"> товару </w:t>
      </w:r>
      <w:proofErr w:type="gramStart"/>
      <w:r w:rsidRPr="00F62011">
        <w:rPr>
          <w:rFonts w:ascii="Times New Roman" w:eastAsia="Times New Roman" w:hAnsi="Times New Roman"/>
          <w:sz w:val="24"/>
          <w:szCs w:val="24"/>
          <w:highlight w:val="yellow"/>
        </w:rPr>
        <w:t>у</w:t>
      </w:r>
      <w:proofErr w:type="gramEnd"/>
      <w:r w:rsidRPr="00F62011">
        <w:rPr>
          <w:rFonts w:ascii="Times New Roman" w:eastAsia="Times New Roman" w:hAnsi="Times New Roman"/>
          <w:sz w:val="24"/>
          <w:szCs w:val="24"/>
          <w:highlight w:val="yellow"/>
        </w:rPr>
        <w:t xml:space="preserve"> І </w:t>
      </w:r>
      <w:proofErr w:type="spellStart"/>
      <w:r w:rsidRPr="00F62011">
        <w:rPr>
          <w:rFonts w:ascii="Times New Roman" w:eastAsia="Times New Roman" w:hAnsi="Times New Roman"/>
          <w:sz w:val="24"/>
          <w:szCs w:val="24"/>
          <w:highlight w:val="yellow"/>
        </w:rPr>
        <w:t>кварталі</w:t>
      </w:r>
      <w:proofErr w:type="spellEnd"/>
      <w:r w:rsidRPr="00F62011">
        <w:rPr>
          <w:rFonts w:ascii="Times New Roman" w:eastAsia="Times New Roman" w:hAnsi="Times New Roman"/>
          <w:sz w:val="24"/>
          <w:szCs w:val="24"/>
          <w:highlight w:val="yellow"/>
        </w:rPr>
        <w:t xml:space="preserve"> 202</w:t>
      </w:r>
      <w:r w:rsidR="00376650" w:rsidRPr="00F62011">
        <w:rPr>
          <w:rFonts w:ascii="Times New Roman" w:eastAsia="Times New Roman" w:hAnsi="Times New Roman"/>
          <w:sz w:val="24"/>
          <w:szCs w:val="24"/>
          <w:highlight w:val="yellow"/>
          <w:lang w:val="uk-UA"/>
        </w:rPr>
        <w:t>4</w:t>
      </w:r>
      <w:r w:rsidRPr="00F62011">
        <w:rPr>
          <w:rFonts w:ascii="Times New Roman" w:eastAsia="Times New Roman" w:hAnsi="Times New Roman"/>
          <w:sz w:val="24"/>
          <w:szCs w:val="24"/>
          <w:highlight w:val="yellow"/>
        </w:rPr>
        <w:t xml:space="preserve"> року </w:t>
      </w:r>
      <w:proofErr w:type="spellStart"/>
      <w:r w:rsidRPr="00F62011">
        <w:rPr>
          <w:rFonts w:ascii="Times New Roman" w:eastAsia="Times New Roman" w:hAnsi="Times New Roman"/>
          <w:sz w:val="24"/>
          <w:szCs w:val="24"/>
          <w:highlight w:val="yellow"/>
        </w:rPr>
        <w:t>здійснюється</w:t>
      </w:r>
      <w:proofErr w:type="spellEnd"/>
      <w:r w:rsidRPr="00F62011">
        <w:rPr>
          <w:rFonts w:ascii="Times New Roman" w:eastAsia="Times New Roman" w:hAnsi="Times New Roman"/>
          <w:sz w:val="24"/>
          <w:szCs w:val="24"/>
          <w:highlight w:val="yellow"/>
        </w:rPr>
        <w:t xml:space="preserve"> в межах </w:t>
      </w:r>
      <w:proofErr w:type="spellStart"/>
      <w:r w:rsidRPr="00F62011">
        <w:rPr>
          <w:rFonts w:ascii="Times New Roman" w:eastAsia="Times New Roman" w:hAnsi="Times New Roman"/>
          <w:sz w:val="24"/>
          <w:szCs w:val="24"/>
          <w:highlight w:val="yellow"/>
        </w:rPr>
        <w:t>доведеного</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тимчасового</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індивідуального</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кошторису</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тимчасового</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індивідуального</w:t>
      </w:r>
      <w:proofErr w:type="spellEnd"/>
      <w:r w:rsidRPr="00F62011">
        <w:rPr>
          <w:rFonts w:ascii="Times New Roman" w:eastAsia="Times New Roman" w:hAnsi="Times New Roman"/>
          <w:sz w:val="24"/>
          <w:szCs w:val="24"/>
          <w:highlight w:val="yellow"/>
        </w:rPr>
        <w:t xml:space="preserve"> плану </w:t>
      </w:r>
      <w:proofErr w:type="spellStart"/>
      <w:r w:rsidRPr="00F62011">
        <w:rPr>
          <w:rFonts w:ascii="Times New Roman" w:eastAsia="Times New Roman" w:hAnsi="Times New Roman"/>
          <w:sz w:val="24"/>
          <w:szCs w:val="24"/>
          <w:highlight w:val="yellow"/>
        </w:rPr>
        <w:t>використання</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бюджетних</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коштів</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Подальша</w:t>
      </w:r>
      <w:proofErr w:type="spellEnd"/>
      <w:r w:rsidRPr="00F62011">
        <w:rPr>
          <w:rFonts w:ascii="Times New Roman" w:eastAsia="Times New Roman" w:hAnsi="Times New Roman"/>
          <w:sz w:val="24"/>
          <w:szCs w:val="24"/>
          <w:highlight w:val="yellow"/>
        </w:rPr>
        <w:t xml:space="preserve"> оплата </w:t>
      </w:r>
      <w:proofErr w:type="spellStart"/>
      <w:r w:rsidRPr="00F62011">
        <w:rPr>
          <w:rFonts w:ascii="Times New Roman" w:eastAsia="Times New Roman" w:hAnsi="Times New Roman"/>
          <w:sz w:val="24"/>
          <w:szCs w:val="24"/>
          <w:highlight w:val="yellow"/>
        </w:rPr>
        <w:t>залишкової</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кількості</w:t>
      </w:r>
      <w:proofErr w:type="spellEnd"/>
      <w:r w:rsidRPr="00F62011">
        <w:rPr>
          <w:rFonts w:ascii="Times New Roman" w:eastAsia="Times New Roman" w:hAnsi="Times New Roman"/>
          <w:sz w:val="24"/>
          <w:szCs w:val="24"/>
          <w:highlight w:val="yellow"/>
        </w:rPr>
        <w:t xml:space="preserve"> товару </w:t>
      </w:r>
      <w:proofErr w:type="spellStart"/>
      <w:r w:rsidRPr="00F62011">
        <w:rPr>
          <w:rFonts w:ascii="Times New Roman" w:eastAsia="Times New Roman" w:hAnsi="Times New Roman"/>
          <w:sz w:val="24"/>
          <w:szCs w:val="24"/>
          <w:highlight w:val="yellow"/>
        </w:rPr>
        <w:t>протягом</w:t>
      </w:r>
      <w:proofErr w:type="spellEnd"/>
      <w:r w:rsidRPr="00F62011">
        <w:rPr>
          <w:rFonts w:ascii="Times New Roman" w:eastAsia="Times New Roman" w:hAnsi="Times New Roman"/>
          <w:sz w:val="24"/>
          <w:szCs w:val="24"/>
          <w:highlight w:val="yellow"/>
        </w:rPr>
        <w:t xml:space="preserve"> 202</w:t>
      </w:r>
      <w:r w:rsidR="00376650" w:rsidRPr="00F62011">
        <w:rPr>
          <w:rFonts w:ascii="Times New Roman" w:eastAsia="Times New Roman" w:hAnsi="Times New Roman"/>
          <w:sz w:val="24"/>
          <w:szCs w:val="24"/>
          <w:highlight w:val="yellow"/>
          <w:lang w:val="uk-UA"/>
        </w:rPr>
        <w:t>4</w:t>
      </w:r>
      <w:r w:rsidRPr="00F62011">
        <w:rPr>
          <w:rFonts w:ascii="Times New Roman" w:eastAsia="Times New Roman" w:hAnsi="Times New Roman"/>
          <w:sz w:val="24"/>
          <w:szCs w:val="24"/>
          <w:highlight w:val="yellow"/>
        </w:rPr>
        <w:t xml:space="preserve"> року </w:t>
      </w:r>
      <w:proofErr w:type="spellStart"/>
      <w:r w:rsidRPr="00F62011">
        <w:rPr>
          <w:rFonts w:ascii="Times New Roman" w:eastAsia="Times New Roman" w:hAnsi="Times New Roman"/>
          <w:sz w:val="24"/>
          <w:szCs w:val="24"/>
          <w:highlight w:val="yellow"/>
        </w:rPr>
        <w:t>може</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здійснюватися</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виключно</w:t>
      </w:r>
      <w:proofErr w:type="spellEnd"/>
      <w:r w:rsidRPr="00F62011">
        <w:rPr>
          <w:rFonts w:ascii="Times New Roman" w:eastAsia="Times New Roman" w:hAnsi="Times New Roman"/>
          <w:sz w:val="24"/>
          <w:szCs w:val="24"/>
          <w:highlight w:val="yellow"/>
        </w:rPr>
        <w:t xml:space="preserve"> за </w:t>
      </w:r>
      <w:proofErr w:type="spellStart"/>
      <w:r w:rsidRPr="00F62011">
        <w:rPr>
          <w:rFonts w:ascii="Times New Roman" w:eastAsia="Times New Roman" w:hAnsi="Times New Roman"/>
          <w:sz w:val="24"/>
          <w:szCs w:val="24"/>
          <w:highlight w:val="yellow"/>
        </w:rPr>
        <w:t>умови</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наявності</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коштів</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згідно</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з</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постійним</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кошторисом</w:t>
      </w:r>
      <w:proofErr w:type="spellEnd"/>
      <w:r w:rsidRPr="00F62011">
        <w:rPr>
          <w:rFonts w:ascii="Times New Roman" w:eastAsia="Times New Roman" w:hAnsi="Times New Roman"/>
          <w:sz w:val="24"/>
          <w:szCs w:val="24"/>
          <w:highlight w:val="yellow"/>
        </w:rPr>
        <w:t xml:space="preserve"> (планом </w:t>
      </w:r>
      <w:proofErr w:type="spellStart"/>
      <w:r w:rsidRPr="00F62011">
        <w:rPr>
          <w:rFonts w:ascii="Times New Roman" w:eastAsia="Times New Roman" w:hAnsi="Times New Roman"/>
          <w:sz w:val="24"/>
          <w:szCs w:val="24"/>
          <w:highlight w:val="yellow"/>
        </w:rPr>
        <w:t>використання</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бюджетних</w:t>
      </w:r>
      <w:proofErr w:type="spellEnd"/>
      <w:r w:rsidRPr="00F62011">
        <w:rPr>
          <w:rFonts w:ascii="Times New Roman" w:eastAsia="Times New Roman" w:hAnsi="Times New Roman"/>
          <w:sz w:val="24"/>
          <w:szCs w:val="24"/>
          <w:highlight w:val="yellow"/>
        </w:rPr>
        <w:t xml:space="preserve"> </w:t>
      </w:r>
      <w:proofErr w:type="spellStart"/>
      <w:r w:rsidRPr="00F62011">
        <w:rPr>
          <w:rFonts w:ascii="Times New Roman" w:eastAsia="Times New Roman" w:hAnsi="Times New Roman"/>
          <w:sz w:val="24"/>
          <w:szCs w:val="24"/>
          <w:highlight w:val="yellow"/>
        </w:rPr>
        <w:t>коштів</w:t>
      </w:r>
      <w:proofErr w:type="spellEnd"/>
      <w:r w:rsidRPr="00F62011">
        <w:rPr>
          <w:rFonts w:ascii="Times New Roman" w:eastAsia="Times New Roman" w:hAnsi="Times New Roman"/>
          <w:sz w:val="24"/>
          <w:szCs w:val="24"/>
          <w:highlight w:val="yellow"/>
        </w:rPr>
        <w:t>).</w:t>
      </w:r>
    </w:p>
    <w:p w:rsidR="00DE19BC" w:rsidRPr="00D605F4" w:rsidRDefault="00DE19BC" w:rsidP="00DE19BC">
      <w:pPr>
        <w:spacing w:after="0" w:line="240" w:lineRule="auto"/>
        <w:ind w:firstLine="567"/>
        <w:jc w:val="both"/>
        <w:rPr>
          <w:rFonts w:ascii="Times New Roman" w:hAnsi="Times New Roman" w:cs="Times New Roman"/>
          <w:color w:val="000000"/>
          <w:sz w:val="24"/>
          <w:szCs w:val="24"/>
          <w:lang w:val="uk-UA"/>
        </w:rPr>
      </w:pPr>
      <w:r w:rsidRPr="00C32133">
        <w:rPr>
          <w:rFonts w:ascii="Times New Roman" w:hAnsi="Times New Roman" w:cs="Times New Roman"/>
          <w:sz w:val="24"/>
          <w:szCs w:val="24"/>
          <w:lang w:val="uk-UA"/>
        </w:rPr>
        <w:t xml:space="preserve">Ціна за одиницю Товару зазначена </w:t>
      </w:r>
      <w:r w:rsidRPr="00F62011">
        <w:rPr>
          <w:rFonts w:ascii="Times New Roman" w:hAnsi="Times New Roman" w:cs="Times New Roman"/>
          <w:sz w:val="24"/>
          <w:szCs w:val="24"/>
          <w:lang w:val="uk-UA"/>
        </w:rPr>
        <w:t xml:space="preserve">у </w:t>
      </w:r>
      <w:r w:rsidRPr="00F62011">
        <w:rPr>
          <w:rFonts w:ascii="Times New Roman" w:hAnsi="Times New Roman" w:cs="Times New Roman"/>
          <w:color w:val="000000"/>
          <w:sz w:val="24"/>
          <w:szCs w:val="24"/>
          <w:lang w:val="uk-UA"/>
        </w:rPr>
        <w:t>Додатк</w:t>
      </w:r>
      <w:r w:rsidR="006820B1" w:rsidRPr="00F62011">
        <w:rPr>
          <w:rFonts w:ascii="Times New Roman" w:hAnsi="Times New Roman" w:cs="Times New Roman"/>
          <w:color w:val="000000"/>
          <w:sz w:val="24"/>
          <w:szCs w:val="24"/>
          <w:lang w:val="uk-UA"/>
        </w:rPr>
        <w:t>у</w:t>
      </w:r>
      <w:r w:rsidRPr="00F62011">
        <w:rPr>
          <w:rFonts w:ascii="Times New Roman" w:hAnsi="Times New Roman" w:cs="Times New Roman"/>
          <w:color w:val="000000"/>
          <w:sz w:val="24"/>
          <w:szCs w:val="24"/>
          <w:lang w:val="uk-UA"/>
        </w:rPr>
        <w:t xml:space="preserve"> </w:t>
      </w:r>
      <w:r w:rsidR="006820B1" w:rsidRPr="00F62011">
        <w:rPr>
          <w:rFonts w:ascii="Times New Roman" w:hAnsi="Times New Roman" w:cs="Times New Roman"/>
          <w:color w:val="000000"/>
          <w:sz w:val="24"/>
          <w:szCs w:val="24"/>
          <w:lang w:val="uk-UA"/>
        </w:rPr>
        <w:t>1</w:t>
      </w:r>
      <w:r w:rsidRPr="00F62011">
        <w:rPr>
          <w:rFonts w:ascii="Times New Roman" w:hAnsi="Times New Roman" w:cs="Times New Roman"/>
          <w:color w:val="000000"/>
          <w:sz w:val="24"/>
          <w:szCs w:val="24"/>
          <w:lang w:val="uk-UA"/>
        </w:rPr>
        <w:t xml:space="preserve"> до Договору.</w:t>
      </w:r>
    </w:p>
    <w:p w:rsidR="00376650" w:rsidRPr="00376650" w:rsidRDefault="00376650" w:rsidP="00376650">
      <w:pPr>
        <w:spacing w:after="0"/>
        <w:ind w:firstLine="567"/>
        <w:jc w:val="both"/>
        <w:rPr>
          <w:rFonts w:ascii="Times New Roman" w:hAnsi="Times New Roman" w:cs="Times New Roman"/>
          <w:sz w:val="24"/>
          <w:szCs w:val="24"/>
          <w:lang w:val="uk-UA"/>
        </w:rPr>
      </w:pPr>
      <w:r w:rsidRPr="00376650">
        <w:rPr>
          <w:rFonts w:ascii="Times New Roman" w:hAnsi="Times New Roman" w:cs="Times New Roman"/>
          <w:sz w:val="24"/>
          <w:szCs w:val="24"/>
          <w:lang w:val="uk-UA"/>
        </w:rPr>
        <w:t xml:space="preserve">Вартість (ціна) електричної енергії включає </w:t>
      </w:r>
      <w:bookmarkStart w:id="2" w:name="_Ref24623000"/>
      <w:r w:rsidRPr="00376650">
        <w:rPr>
          <w:rFonts w:ascii="Times New Roman" w:hAnsi="Times New Roman" w:cs="Times New Roman"/>
          <w:sz w:val="24"/>
          <w:szCs w:val="24"/>
          <w:lang w:val="uk-UA"/>
        </w:rPr>
        <w:t>в себе:</w:t>
      </w:r>
      <w:bookmarkEnd w:id="2"/>
    </w:p>
    <w:p w:rsidR="00376650" w:rsidRPr="00376650" w:rsidRDefault="00376650" w:rsidP="00376650">
      <w:pPr>
        <w:spacing w:after="0"/>
        <w:ind w:firstLine="567"/>
        <w:jc w:val="both"/>
        <w:rPr>
          <w:rFonts w:ascii="Times New Roman" w:hAnsi="Times New Roman" w:cs="Times New Roman"/>
          <w:sz w:val="24"/>
          <w:szCs w:val="24"/>
          <w:lang w:val="uk-UA"/>
        </w:rPr>
      </w:pPr>
      <w:r w:rsidRPr="00376650">
        <w:rPr>
          <w:rFonts w:ascii="Times New Roman" w:hAnsi="Times New Roman" w:cs="Times New Roman"/>
          <w:sz w:val="24"/>
          <w:szCs w:val="24"/>
          <w:lang w:val="uk-UA"/>
        </w:rPr>
        <w:lastRenderedPageBreak/>
        <w:t>- ціну електричної енергії як товару, з урахуванням витрат постачальника, пов’язаних з придбанням та постачанням електричної енергії споживачу, прибуток, податки, збори, та всі інші платежі, які необхідні для виконання цього Договору;</w:t>
      </w:r>
    </w:p>
    <w:p w:rsidR="00376650" w:rsidRPr="00376650" w:rsidRDefault="00376650" w:rsidP="00376650">
      <w:pPr>
        <w:spacing w:after="0"/>
        <w:ind w:firstLine="567"/>
        <w:jc w:val="both"/>
        <w:rPr>
          <w:rFonts w:ascii="Times New Roman" w:hAnsi="Times New Roman" w:cs="Times New Roman"/>
          <w:sz w:val="24"/>
          <w:szCs w:val="24"/>
          <w:lang w:val="uk-UA"/>
        </w:rPr>
      </w:pPr>
      <w:r w:rsidRPr="00376650">
        <w:rPr>
          <w:rFonts w:ascii="Times New Roman" w:hAnsi="Times New Roman" w:cs="Times New Roman"/>
          <w:sz w:val="24"/>
          <w:szCs w:val="24"/>
          <w:lang w:val="uk-UA"/>
        </w:rPr>
        <w:t>- регульований тариф на послуги з передачі електричної енергії, у розмірі, встановленому НКРЕКП.</w:t>
      </w:r>
    </w:p>
    <w:p w:rsidR="00376650" w:rsidRPr="00376650" w:rsidRDefault="00376650" w:rsidP="00376650">
      <w:pPr>
        <w:spacing w:after="0"/>
        <w:ind w:firstLine="567"/>
        <w:jc w:val="both"/>
        <w:rPr>
          <w:rFonts w:ascii="Times New Roman" w:hAnsi="Times New Roman" w:cs="Times New Roman"/>
          <w:sz w:val="24"/>
          <w:szCs w:val="24"/>
          <w:lang w:val="uk-UA"/>
        </w:rPr>
      </w:pPr>
      <w:r w:rsidRPr="00376650">
        <w:rPr>
          <w:rFonts w:ascii="Times New Roman" w:hAnsi="Times New Roman" w:cs="Times New Roman"/>
          <w:sz w:val="24"/>
          <w:szCs w:val="24"/>
          <w:lang w:val="uk-UA"/>
        </w:rPr>
        <w:t xml:space="preserve">Плату за послугу з розподілу електричної енергії Споживач здійснює безпосередньо оператору системи, з яким Споживач має діючий договір споживача про надання послуг з розподілу електричної енергії. </w:t>
      </w:r>
    </w:p>
    <w:p w:rsidR="00376650" w:rsidRPr="00376650" w:rsidRDefault="00DE19BC" w:rsidP="003766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eastAsia="en-US"/>
        </w:rPr>
        <w:t xml:space="preserve">5.2. </w:t>
      </w:r>
      <w:r w:rsidR="00376650" w:rsidRPr="00376650">
        <w:rPr>
          <w:rFonts w:ascii="Times New Roman" w:hAnsi="Times New Roman" w:cs="Times New Roman"/>
          <w:sz w:val="24"/>
          <w:szCs w:val="24"/>
          <w:lang w:val="uk-UA" w:eastAsia="en-US"/>
        </w:rPr>
        <w:t xml:space="preserve">Загальна сума Договору може бути зменшена за взаємною згодою Сторін залежно від реального фінансування. </w:t>
      </w:r>
    </w:p>
    <w:p w:rsidR="002F0BB3" w:rsidRPr="00F62011" w:rsidRDefault="002F0BB3" w:rsidP="002F0BB3">
      <w:pPr>
        <w:spacing w:after="0"/>
        <w:ind w:firstLine="567"/>
        <w:jc w:val="both"/>
        <w:rPr>
          <w:rFonts w:ascii="Times New Roman" w:hAnsi="Times New Roman" w:cs="Times New Roman"/>
          <w:sz w:val="24"/>
          <w:szCs w:val="24"/>
          <w:lang w:val="uk-UA"/>
        </w:rPr>
      </w:pPr>
      <w:r w:rsidRPr="002F0BB3">
        <w:rPr>
          <w:rFonts w:ascii="Times New Roman" w:hAnsi="Times New Roman" w:cs="Times New Roman"/>
          <w:sz w:val="24"/>
          <w:szCs w:val="24"/>
          <w:lang w:val="uk-UA"/>
        </w:rPr>
        <w:t xml:space="preserve">5.3. Спосіб визначення ціни (тарифу) електричної енергії зазначається в комерційній пропозиції постачальника </w:t>
      </w:r>
      <w:r w:rsidRPr="00F62011">
        <w:rPr>
          <w:rFonts w:ascii="Times New Roman" w:hAnsi="Times New Roman" w:cs="Times New Roman"/>
          <w:sz w:val="24"/>
          <w:szCs w:val="24"/>
          <w:lang w:val="uk-UA"/>
        </w:rPr>
        <w:t xml:space="preserve">(Додаток </w:t>
      </w:r>
      <w:r w:rsidR="006820B1" w:rsidRPr="00F62011">
        <w:rPr>
          <w:rFonts w:ascii="Times New Roman" w:hAnsi="Times New Roman" w:cs="Times New Roman"/>
          <w:sz w:val="24"/>
          <w:szCs w:val="24"/>
          <w:lang w:val="uk-UA"/>
        </w:rPr>
        <w:t>3</w:t>
      </w:r>
      <w:r w:rsidRPr="00F62011">
        <w:rPr>
          <w:rFonts w:ascii="Times New Roman" w:hAnsi="Times New Roman" w:cs="Times New Roman"/>
          <w:sz w:val="24"/>
          <w:szCs w:val="24"/>
          <w:lang w:val="uk-UA"/>
        </w:rPr>
        <w:t xml:space="preserve"> до Договору).</w:t>
      </w:r>
    </w:p>
    <w:p w:rsidR="008E3FF0" w:rsidRPr="00D605F4" w:rsidRDefault="002F0BB3" w:rsidP="008E3FF0">
      <w:pPr>
        <w:spacing w:after="0" w:line="240" w:lineRule="auto"/>
        <w:ind w:firstLine="567"/>
        <w:jc w:val="both"/>
        <w:rPr>
          <w:rFonts w:ascii="Times New Roman" w:hAnsi="Times New Roman" w:cs="Times New Roman"/>
          <w:color w:val="000000"/>
          <w:sz w:val="24"/>
          <w:szCs w:val="24"/>
          <w:lang w:val="uk-UA"/>
        </w:rPr>
      </w:pPr>
      <w:r w:rsidRPr="00F62011">
        <w:rPr>
          <w:rFonts w:ascii="Times New Roman" w:hAnsi="Times New Roman" w:cs="Times New Roman"/>
          <w:sz w:val="24"/>
          <w:szCs w:val="24"/>
          <w:lang w:val="uk-UA"/>
        </w:rPr>
        <w:t>5.4. Постачальник за цим Договором не має права вимагати від Споживача будь-якої іншої плати</w:t>
      </w:r>
      <w:r w:rsidR="008E3FF0" w:rsidRPr="00F62011">
        <w:rPr>
          <w:rFonts w:ascii="Times New Roman" w:hAnsi="Times New Roman" w:cs="Times New Roman"/>
          <w:sz w:val="24"/>
          <w:szCs w:val="24"/>
          <w:lang w:val="uk-UA"/>
        </w:rPr>
        <w:t xml:space="preserve"> за електричну енергію</w:t>
      </w:r>
      <w:r w:rsidRPr="00F62011">
        <w:rPr>
          <w:rFonts w:ascii="Times New Roman" w:hAnsi="Times New Roman" w:cs="Times New Roman"/>
          <w:sz w:val="24"/>
          <w:szCs w:val="24"/>
          <w:lang w:val="uk-UA"/>
        </w:rPr>
        <w:t xml:space="preserve">, </w:t>
      </w:r>
      <w:r w:rsidR="008E3FF0" w:rsidRPr="00F62011">
        <w:rPr>
          <w:rFonts w:ascii="Times New Roman" w:hAnsi="Times New Roman" w:cs="Times New Roman"/>
          <w:color w:val="000000"/>
          <w:sz w:val="24"/>
          <w:szCs w:val="24"/>
          <w:lang w:val="uk-UA"/>
        </w:rPr>
        <w:t>що не визначена у комерційній пропозиції, яка є Додатком 3 до Договору.</w:t>
      </w:r>
    </w:p>
    <w:p w:rsidR="002F0BB3" w:rsidRPr="002F0BB3" w:rsidRDefault="002F0BB3" w:rsidP="002F0BB3">
      <w:pPr>
        <w:spacing w:after="0"/>
        <w:ind w:firstLine="567"/>
        <w:jc w:val="both"/>
        <w:rPr>
          <w:rFonts w:ascii="Times New Roman" w:hAnsi="Times New Roman" w:cs="Times New Roman"/>
          <w:sz w:val="24"/>
          <w:szCs w:val="24"/>
          <w:lang w:val="uk-UA"/>
        </w:rPr>
      </w:pPr>
      <w:r w:rsidRPr="002F0BB3">
        <w:rPr>
          <w:rFonts w:ascii="Times New Roman" w:hAnsi="Times New Roman" w:cs="Times New Roman"/>
          <w:sz w:val="24"/>
          <w:szCs w:val="24"/>
          <w:lang w:val="uk-UA"/>
        </w:rPr>
        <w:t>5.5. Розрахунковим періодом за цим Договором є календарний місяць.</w:t>
      </w:r>
    </w:p>
    <w:p w:rsidR="002F0BB3" w:rsidRDefault="002F0BB3" w:rsidP="002F0BB3">
      <w:pPr>
        <w:spacing w:after="0"/>
        <w:ind w:firstLine="567"/>
        <w:jc w:val="both"/>
        <w:rPr>
          <w:rFonts w:ascii="Times New Roman" w:hAnsi="Times New Roman" w:cs="Times New Roman"/>
          <w:sz w:val="24"/>
          <w:szCs w:val="24"/>
          <w:lang w:val="uk-UA"/>
        </w:rPr>
      </w:pPr>
      <w:r w:rsidRPr="002F0BB3">
        <w:rPr>
          <w:rFonts w:ascii="Times New Roman" w:hAnsi="Times New Roman" w:cs="Times New Roman"/>
          <w:sz w:val="24"/>
          <w:szCs w:val="24"/>
          <w:lang w:val="uk-UA"/>
        </w:rPr>
        <w:t>5.6. Розрахунки Споживача за цим Договором здійснюються на поточний рахунок Постачальника.</w:t>
      </w:r>
    </w:p>
    <w:p w:rsidR="00721C42" w:rsidRPr="00721C42" w:rsidRDefault="00721C42" w:rsidP="00721C42">
      <w:pPr>
        <w:spacing w:after="0"/>
        <w:ind w:firstLine="567"/>
        <w:jc w:val="both"/>
        <w:rPr>
          <w:rFonts w:ascii="Times New Roman" w:hAnsi="Times New Roman" w:cs="Times New Roman"/>
          <w:sz w:val="24"/>
          <w:szCs w:val="24"/>
          <w:lang w:val="uk-UA"/>
        </w:rPr>
      </w:pPr>
      <w:r w:rsidRPr="00721C42">
        <w:rPr>
          <w:rFonts w:ascii="Times New Roman" w:hAnsi="Times New Roman" w:cs="Times New Roman"/>
          <w:sz w:val="24"/>
          <w:szCs w:val="24"/>
          <w:lang w:val="uk-UA"/>
        </w:rPr>
        <w:t>5.7. Споживач проводить розрахунки з Постачальником у відповідності до вимог Бюджетного кодексу України.</w:t>
      </w:r>
    </w:p>
    <w:p w:rsidR="00721C42" w:rsidRPr="00721C42" w:rsidRDefault="00721C42" w:rsidP="00721C42">
      <w:pPr>
        <w:spacing w:after="0"/>
        <w:ind w:firstLine="567"/>
        <w:jc w:val="both"/>
        <w:rPr>
          <w:rFonts w:ascii="Times New Roman" w:hAnsi="Times New Roman" w:cs="Times New Roman"/>
          <w:sz w:val="24"/>
          <w:szCs w:val="24"/>
          <w:lang w:val="uk-UA"/>
        </w:rPr>
      </w:pPr>
      <w:r w:rsidRPr="00721C42">
        <w:rPr>
          <w:rFonts w:ascii="Times New Roman" w:hAnsi="Times New Roman" w:cs="Times New Roman"/>
          <w:sz w:val="24"/>
          <w:szCs w:val="24"/>
          <w:lang w:val="uk-UA"/>
        </w:rPr>
        <w:t xml:space="preserve">Бюджетні зобов’язання та платежі здійснюються лише за наявності у Споживача відповідного бюджетного призначення. Оплата вартості електричної енергії за Договором здійснюється Споживачем шляхом перерахування коштів на рахунок Постачальника. </w:t>
      </w:r>
    </w:p>
    <w:p w:rsidR="00721C42" w:rsidRPr="00721C42" w:rsidRDefault="00721C42" w:rsidP="00721C42">
      <w:pPr>
        <w:spacing w:after="0"/>
        <w:ind w:firstLine="567"/>
        <w:jc w:val="both"/>
        <w:rPr>
          <w:rFonts w:ascii="Times New Roman" w:hAnsi="Times New Roman" w:cs="Times New Roman"/>
          <w:sz w:val="24"/>
          <w:szCs w:val="24"/>
          <w:lang w:val="uk-UA"/>
        </w:rPr>
      </w:pPr>
      <w:r w:rsidRPr="00721C42">
        <w:rPr>
          <w:rFonts w:ascii="Times New Roman" w:hAnsi="Times New Roman" w:cs="Times New Roman"/>
          <w:sz w:val="24"/>
          <w:szCs w:val="24"/>
          <w:lang w:val="uk-UA"/>
        </w:rPr>
        <w:t>Оплата вважається здійсненою після того, як на рахунок Постачальника надійшла вся сума коштів, що підлягає сплаті за спожиту електричну енергію відповідно до умов Договору. Рахунок Постачальника зазначається у платіжних документах Постачальника, у тому числі у разі його зміни.</w:t>
      </w:r>
    </w:p>
    <w:p w:rsidR="00721C42" w:rsidRPr="00721C42" w:rsidRDefault="00721C42" w:rsidP="00721C4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5.8</w:t>
      </w:r>
      <w:r w:rsidRPr="00721C42">
        <w:rPr>
          <w:rFonts w:ascii="Times New Roman" w:hAnsi="Times New Roman" w:cs="Times New Roman"/>
          <w:sz w:val="24"/>
          <w:szCs w:val="24"/>
          <w:lang w:val="uk-UA"/>
        </w:rPr>
        <w:t xml:space="preserve">. </w:t>
      </w:r>
      <w:r w:rsidR="00E24415" w:rsidRPr="00E24415">
        <w:rPr>
          <w:rFonts w:ascii="Times New Roman" w:hAnsi="Times New Roman" w:cs="Times New Roman"/>
          <w:sz w:val="24"/>
          <w:szCs w:val="24"/>
          <w:lang w:val="uk-UA"/>
        </w:rPr>
        <w:t xml:space="preserve">Оплата здійснюється </w:t>
      </w:r>
      <w:r w:rsidR="00E24415" w:rsidRPr="00721C42">
        <w:rPr>
          <w:rFonts w:ascii="Times New Roman" w:hAnsi="Times New Roman" w:cs="Times New Roman"/>
          <w:sz w:val="24"/>
          <w:szCs w:val="24"/>
          <w:lang w:val="uk-UA"/>
        </w:rPr>
        <w:t>Споживачем</w:t>
      </w:r>
      <w:r w:rsidR="00E24415" w:rsidRPr="00E24415">
        <w:rPr>
          <w:rFonts w:ascii="Times New Roman" w:hAnsi="Times New Roman" w:cs="Times New Roman"/>
          <w:sz w:val="24"/>
          <w:szCs w:val="24"/>
          <w:lang w:val="uk-UA"/>
        </w:rPr>
        <w:t xml:space="preserve"> за фактично отриманий Товар шляхом безготівкового переказу коштів на поточний рахунок Постачальника, вказаний у даному Договорі, на підставі підписаного Сторонами </w:t>
      </w:r>
      <w:r w:rsidR="00E24415" w:rsidRPr="00721C42">
        <w:rPr>
          <w:rFonts w:ascii="Times New Roman" w:hAnsi="Times New Roman" w:cs="Times New Roman"/>
          <w:sz w:val="24"/>
          <w:szCs w:val="24"/>
          <w:lang w:val="uk-UA"/>
        </w:rPr>
        <w:t>Акт</w:t>
      </w:r>
      <w:r w:rsidR="00E24415">
        <w:rPr>
          <w:rFonts w:ascii="Times New Roman" w:hAnsi="Times New Roman" w:cs="Times New Roman"/>
          <w:sz w:val="24"/>
          <w:szCs w:val="24"/>
          <w:lang w:val="uk-UA"/>
        </w:rPr>
        <w:t>у</w:t>
      </w:r>
      <w:r w:rsidR="00E24415" w:rsidRPr="00721C42">
        <w:rPr>
          <w:rFonts w:ascii="Times New Roman" w:hAnsi="Times New Roman" w:cs="Times New Roman"/>
          <w:sz w:val="24"/>
          <w:szCs w:val="24"/>
          <w:lang w:val="uk-UA"/>
        </w:rPr>
        <w:t xml:space="preserve"> (прийому-передачі) </w:t>
      </w:r>
      <w:r w:rsidR="00E24415" w:rsidRPr="00E24415">
        <w:rPr>
          <w:rFonts w:ascii="Times New Roman" w:hAnsi="Times New Roman" w:cs="Times New Roman"/>
          <w:sz w:val="24"/>
          <w:szCs w:val="24"/>
          <w:lang w:val="uk-UA"/>
        </w:rPr>
        <w:t>протягом 30</w:t>
      </w:r>
      <w:r w:rsidR="00F62011">
        <w:rPr>
          <w:rFonts w:ascii="Times New Roman" w:hAnsi="Times New Roman" w:cs="Times New Roman"/>
          <w:sz w:val="24"/>
          <w:szCs w:val="24"/>
          <w:lang w:val="uk-UA"/>
        </w:rPr>
        <w:t xml:space="preserve"> (тридцяти) робочих днів з дня його</w:t>
      </w:r>
      <w:r w:rsidR="00E24415" w:rsidRPr="00E24415">
        <w:rPr>
          <w:rFonts w:ascii="Times New Roman" w:hAnsi="Times New Roman" w:cs="Times New Roman"/>
          <w:sz w:val="24"/>
          <w:szCs w:val="24"/>
          <w:lang w:val="uk-UA"/>
        </w:rPr>
        <w:t xml:space="preserve"> підписання</w:t>
      </w:r>
      <w:r w:rsidR="00E24415">
        <w:rPr>
          <w:rFonts w:ascii="Times New Roman" w:hAnsi="Times New Roman" w:cs="Times New Roman"/>
          <w:sz w:val="24"/>
          <w:szCs w:val="24"/>
          <w:lang w:val="uk-UA"/>
        </w:rPr>
        <w:t>.</w:t>
      </w:r>
    </w:p>
    <w:p w:rsidR="002F0BB3" w:rsidRPr="002F0BB3" w:rsidRDefault="002F0BB3" w:rsidP="00FC0067">
      <w:pPr>
        <w:spacing w:after="0"/>
        <w:ind w:firstLine="567"/>
        <w:jc w:val="both"/>
        <w:rPr>
          <w:rFonts w:ascii="Times New Roman" w:eastAsia="Noto Serif CJK SC" w:hAnsi="Times New Roman" w:cs="Times New Roman"/>
          <w:kern w:val="2"/>
          <w:sz w:val="24"/>
          <w:szCs w:val="24"/>
          <w:lang w:val="uk-UA" w:bidi="hi-IN"/>
        </w:rPr>
      </w:pPr>
      <w:r w:rsidRPr="002F0BB3">
        <w:rPr>
          <w:rFonts w:ascii="Times New Roman" w:eastAsia="Noto Serif CJK SC" w:hAnsi="Times New Roman" w:cs="Times New Roman"/>
          <w:kern w:val="2"/>
          <w:sz w:val="24"/>
          <w:szCs w:val="24"/>
          <w:lang w:val="uk-UA" w:bidi="hi-IN"/>
        </w:rPr>
        <w:tab/>
        <w:t>5.</w:t>
      </w:r>
      <w:r w:rsidR="00721C42">
        <w:rPr>
          <w:rFonts w:ascii="Times New Roman" w:eastAsia="Noto Serif CJK SC" w:hAnsi="Times New Roman" w:cs="Times New Roman"/>
          <w:kern w:val="2"/>
          <w:sz w:val="24"/>
          <w:szCs w:val="24"/>
          <w:lang w:val="uk-UA" w:bidi="hi-IN"/>
        </w:rPr>
        <w:t>9</w:t>
      </w:r>
      <w:r w:rsidRPr="002F0BB3">
        <w:rPr>
          <w:rFonts w:ascii="Times New Roman" w:eastAsia="Noto Serif CJK SC" w:hAnsi="Times New Roman" w:cs="Times New Roman"/>
          <w:kern w:val="2"/>
          <w:sz w:val="24"/>
          <w:szCs w:val="24"/>
          <w:lang w:val="uk-UA" w:bidi="hi-IN"/>
        </w:rPr>
        <w:t xml:space="preserve">. Всі платіжні документи виставляються Постачальником Споживачу </w:t>
      </w:r>
      <w:r w:rsidRPr="00FC0067">
        <w:rPr>
          <w:rFonts w:ascii="Times New Roman" w:eastAsia="Noto Serif CJK SC" w:hAnsi="Times New Roman" w:cs="Times New Roman"/>
          <w:kern w:val="2"/>
          <w:sz w:val="24"/>
          <w:szCs w:val="24"/>
          <w:lang w:val="uk-UA" w:bidi="hi-IN"/>
        </w:rPr>
        <w:t>до 5 числа кожного місяця наступного за розрахунковим та надсилаються Споживачеві для розгляду</w:t>
      </w:r>
      <w:r w:rsidRPr="002F0BB3">
        <w:rPr>
          <w:rFonts w:ascii="Times New Roman" w:eastAsia="Noto Serif CJK SC" w:hAnsi="Times New Roman" w:cs="Times New Roman"/>
          <w:kern w:val="2"/>
          <w:sz w:val="24"/>
          <w:szCs w:val="24"/>
          <w:lang w:val="uk-UA" w:bidi="hi-IN"/>
        </w:rPr>
        <w:t xml:space="preserve"> та затвердження (підписання).</w:t>
      </w:r>
    </w:p>
    <w:p w:rsidR="002F0BB3" w:rsidRPr="002F0BB3" w:rsidRDefault="002F0BB3" w:rsidP="002F0BB3">
      <w:pPr>
        <w:spacing w:after="0"/>
        <w:ind w:firstLine="708"/>
        <w:jc w:val="both"/>
        <w:rPr>
          <w:rFonts w:ascii="Times New Roman" w:eastAsia="Noto Serif CJK SC" w:hAnsi="Times New Roman" w:cs="Times New Roman"/>
          <w:kern w:val="2"/>
          <w:sz w:val="24"/>
          <w:szCs w:val="24"/>
          <w:lang w:val="uk-UA" w:bidi="hi-IN"/>
        </w:rPr>
      </w:pPr>
      <w:r w:rsidRPr="002F0BB3">
        <w:rPr>
          <w:rFonts w:ascii="Times New Roman" w:eastAsia="Noto Serif CJK SC" w:hAnsi="Times New Roman" w:cs="Times New Roman"/>
          <w:kern w:val="2"/>
          <w:sz w:val="24"/>
          <w:szCs w:val="24"/>
          <w:lang w:val="uk-UA" w:bidi="hi-IN"/>
        </w:rPr>
        <w:t xml:space="preserve">Споживач протягом </w:t>
      </w:r>
      <w:r w:rsidRPr="00FC0067">
        <w:rPr>
          <w:rFonts w:ascii="Times New Roman" w:eastAsia="Noto Serif CJK SC" w:hAnsi="Times New Roman" w:cs="Times New Roman"/>
          <w:kern w:val="2"/>
          <w:sz w:val="24"/>
          <w:szCs w:val="24"/>
          <w:lang w:val="uk-UA" w:bidi="hi-IN"/>
        </w:rPr>
        <w:t>5 робочих днів з</w:t>
      </w:r>
      <w:r w:rsidRPr="002F0BB3">
        <w:rPr>
          <w:rFonts w:ascii="Times New Roman" w:eastAsia="Noto Serif CJK SC" w:hAnsi="Times New Roman" w:cs="Times New Roman"/>
          <w:kern w:val="2"/>
          <w:sz w:val="24"/>
          <w:szCs w:val="24"/>
          <w:lang w:val="uk-UA" w:bidi="hi-IN"/>
        </w:rPr>
        <w:t xml:space="preserve"> моменту отримання платіжних документів від Постачальника зобов'язується розглянути та затвердити (підписати) їх, або надіслати Постачальнику Акт-розбіжностей.</w:t>
      </w:r>
    </w:p>
    <w:p w:rsidR="002F0BB3" w:rsidRPr="002F0BB3" w:rsidRDefault="002F0BB3" w:rsidP="002F0BB3">
      <w:pPr>
        <w:spacing w:after="0"/>
        <w:ind w:firstLine="708"/>
        <w:jc w:val="both"/>
        <w:rPr>
          <w:rFonts w:ascii="Times New Roman" w:eastAsia="Calibri" w:hAnsi="Times New Roman" w:cs="Times New Roman"/>
          <w:sz w:val="24"/>
          <w:szCs w:val="24"/>
          <w:lang w:val="uk-UA" w:bidi="uk-UA"/>
        </w:rPr>
      </w:pPr>
      <w:r w:rsidRPr="002F0BB3">
        <w:rPr>
          <w:rFonts w:ascii="Times New Roman" w:eastAsia="Noto Serif CJK SC" w:hAnsi="Times New Roman" w:cs="Times New Roman"/>
          <w:kern w:val="2"/>
          <w:sz w:val="24"/>
          <w:szCs w:val="24"/>
          <w:lang w:val="uk-UA" w:bidi="hi-IN"/>
        </w:rPr>
        <w:t xml:space="preserve">Платіжні документи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2F0BB3">
        <w:rPr>
          <w:rFonts w:ascii="Times New Roman" w:eastAsia="Noto Serif CJK SC" w:hAnsi="Times New Roman" w:cs="Times New Roman"/>
          <w:kern w:val="2"/>
          <w:sz w:val="24"/>
          <w:szCs w:val="24"/>
          <w:lang w:val="uk-UA" w:bidi="hi-IN"/>
        </w:rPr>
        <w:t>веб-сайтів</w:t>
      </w:r>
      <w:proofErr w:type="spellEnd"/>
      <w:r w:rsidRPr="002F0BB3">
        <w:rPr>
          <w:rFonts w:ascii="Times New Roman" w:eastAsia="Noto Serif CJK SC" w:hAnsi="Times New Roman" w:cs="Times New Roman"/>
          <w:kern w:val="2"/>
          <w:sz w:val="24"/>
          <w:szCs w:val="24"/>
          <w:lang w:val="uk-UA" w:bidi="hi-IN"/>
        </w:rPr>
        <w:t xml:space="preserve"> для отримання </w:t>
      </w:r>
      <w:r w:rsidRPr="002F0BB3">
        <w:rPr>
          <w:rFonts w:ascii="Times New Roman" w:eastAsia="Calibri" w:hAnsi="Times New Roman" w:cs="Times New Roman"/>
          <w:sz w:val="24"/>
          <w:szCs w:val="24"/>
          <w:lang w:val="uk-UA" w:bidi="uk-UA"/>
        </w:rPr>
        <w:t xml:space="preserve">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F0BB3" w:rsidRPr="002F0BB3" w:rsidRDefault="002F0BB3" w:rsidP="002F0BB3">
      <w:pPr>
        <w:spacing w:after="0"/>
        <w:ind w:firstLine="708"/>
        <w:jc w:val="both"/>
        <w:rPr>
          <w:rFonts w:ascii="Times New Roman" w:eastAsia="Calibri" w:hAnsi="Times New Roman" w:cs="Times New Roman"/>
          <w:sz w:val="24"/>
          <w:szCs w:val="24"/>
          <w:lang w:val="uk-UA" w:bidi="uk-UA"/>
        </w:rPr>
      </w:pPr>
      <w:r w:rsidRPr="002F0BB3">
        <w:rPr>
          <w:rFonts w:ascii="Times New Roman" w:eastAsia="Calibri" w:hAnsi="Times New Roman" w:cs="Times New Roman"/>
          <w:sz w:val="24"/>
          <w:szCs w:val="24"/>
          <w:lang w:val="uk-UA" w:bidi="uk-UA"/>
        </w:rPr>
        <w:t>5.</w:t>
      </w:r>
      <w:r w:rsidR="00721C42">
        <w:rPr>
          <w:rFonts w:ascii="Times New Roman" w:eastAsia="Calibri" w:hAnsi="Times New Roman" w:cs="Times New Roman"/>
          <w:sz w:val="24"/>
          <w:szCs w:val="24"/>
          <w:lang w:val="uk-UA" w:bidi="uk-UA"/>
        </w:rPr>
        <w:t>10</w:t>
      </w:r>
      <w:r w:rsidRPr="002F0BB3">
        <w:rPr>
          <w:rFonts w:ascii="Times New Roman" w:eastAsia="Calibri" w:hAnsi="Times New Roman" w:cs="Times New Roman"/>
          <w:sz w:val="24"/>
          <w:szCs w:val="24"/>
          <w:lang w:val="uk-UA" w:bidi="uk-UA"/>
        </w:rPr>
        <w:t>. Обсяг споживання електричної енергії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затвердженого постановою НКРЕКП 14.03.2018 № 311 (із змінами) та інших нормативно-правових актів України.</w:t>
      </w:r>
    </w:p>
    <w:p w:rsidR="002F0BB3" w:rsidRPr="002F0BB3" w:rsidRDefault="002F0BB3" w:rsidP="002F0BB3">
      <w:pPr>
        <w:spacing w:after="0"/>
        <w:ind w:firstLine="708"/>
        <w:jc w:val="both"/>
        <w:rPr>
          <w:rFonts w:ascii="Times New Roman" w:eastAsia="Calibri" w:hAnsi="Times New Roman" w:cs="Times New Roman"/>
          <w:sz w:val="24"/>
          <w:szCs w:val="24"/>
          <w:lang w:val="uk-UA" w:bidi="uk-UA"/>
        </w:rPr>
      </w:pPr>
      <w:r w:rsidRPr="002F0BB3">
        <w:rPr>
          <w:rFonts w:ascii="Times New Roman" w:eastAsia="Calibri" w:hAnsi="Times New Roman" w:cs="Times New Roman"/>
          <w:sz w:val="24"/>
          <w:szCs w:val="24"/>
          <w:lang w:val="uk-UA" w:bidi="uk-UA"/>
        </w:rPr>
        <w:lastRenderedPageBreak/>
        <w:t>5.1</w:t>
      </w:r>
      <w:r w:rsidR="00721C42">
        <w:rPr>
          <w:rFonts w:ascii="Times New Roman" w:eastAsia="Calibri" w:hAnsi="Times New Roman" w:cs="Times New Roman"/>
          <w:sz w:val="24"/>
          <w:szCs w:val="24"/>
          <w:lang w:val="uk-UA" w:bidi="uk-UA"/>
        </w:rPr>
        <w:t>1</w:t>
      </w:r>
      <w:r w:rsidRPr="002F0BB3">
        <w:rPr>
          <w:rFonts w:ascii="Times New Roman" w:eastAsia="Calibri" w:hAnsi="Times New Roman" w:cs="Times New Roman"/>
          <w:sz w:val="24"/>
          <w:szCs w:val="24"/>
          <w:lang w:val="uk-UA" w:bidi="uk-UA"/>
        </w:rPr>
        <w:t>.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2F0BB3" w:rsidRPr="002F0BB3" w:rsidRDefault="002F0BB3" w:rsidP="002F0BB3">
      <w:pPr>
        <w:spacing w:after="0"/>
        <w:jc w:val="both"/>
        <w:rPr>
          <w:rFonts w:ascii="Times New Roman" w:eastAsia="Noto Serif CJK SC" w:hAnsi="Times New Roman" w:cs="Times New Roman"/>
          <w:kern w:val="2"/>
          <w:sz w:val="24"/>
          <w:szCs w:val="24"/>
          <w:lang w:val="uk-UA" w:bidi="hi-IN"/>
        </w:rPr>
      </w:pPr>
      <w:r w:rsidRPr="002F0BB3">
        <w:rPr>
          <w:rFonts w:ascii="Times New Roman" w:eastAsia="Noto Serif CJK SC" w:hAnsi="Times New Roman" w:cs="Times New Roman"/>
          <w:kern w:val="2"/>
          <w:sz w:val="24"/>
          <w:szCs w:val="24"/>
          <w:lang w:val="uk-UA" w:bidi="hi-IN"/>
        </w:rPr>
        <w:tab/>
        <w:t>5.1</w:t>
      </w:r>
      <w:r w:rsidR="00721C42">
        <w:rPr>
          <w:rFonts w:ascii="Times New Roman" w:eastAsia="Noto Serif CJK SC" w:hAnsi="Times New Roman" w:cs="Times New Roman"/>
          <w:kern w:val="2"/>
          <w:sz w:val="24"/>
          <w:szCs w:val="24"/>
          <w:lang w:val="uk-UA" w:bidi="hi-IN"/>
        </w:rPr>
        <w:t>2</w:t>
      </w:r>
      <w:r w:rsidRPr="002F0BB3">
        <w:rPr>
          <w:rFonts w:ascii="Times New Roman" w:eastAsia="Noto Serif CJK SC" w:hAnsi="Times New Roman" w:cs="Times New Roman"/>
          <w:kern w:val="2"/>
          <w:sz w:val="24"/>
          <w:szCs w:val="24"/>
          <w:lang w:val="uk-UA" w:bidi="hi-IN"/>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F0BB3" w:rsidRPr="002F0BB3" w:rsidRDefault="002F0BB3" w:rsidP="002F0BB3">
      <w:pPr>
        <w:spacing w:after="0"/>
        <w:ind w:firstLine="708"/>
        <w:jc w:val="both"/>
        <w:rPr>
          <w:rFonts w:ascii="Times New Roman" w:eastAsia="Noto Serif CJK SC" w:hAnsi="Times New Roman" w:cs="Times New Roman"/>
          <w:kern w:val="2"/>
          <w:sz w:val="24"/>
          <w:szCs w:val="24"/>
          <w:lang w:val="uk-UA" w:bidi="hi-IN"/>
        </w:rPr>
      </w:pPr>
      <w:r w:rsidRPr="002F0BB3">
        <w:rPr>
          <w:rFonts w:ascii="Times New Roman" w:eastAsia="Noto Serif CJK SC" w:hAnsi="Times New Roman" w:cs="Times New Roman"/>
          <w:kern w:val="2"/>
          <w:sz w:val="24"/>
          <w:szCs w:val="24"/>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F0BB3" w:rsidRPr="002F0BB3" w:rsidRDefault="00721C42" w:rsidP="002F0BB3">
      <w:pPr>
        <w:spacing w:after="0"/>
        <w:jc w:val="both"/>
        <w:rPr>
          <w:rFonts w:ascii="Times New Roman" w:eastAsia="Noto Serif CJK SC" w:hAnsi="Times New Roman" w:cs="Times New Roman"/>
          <w:kern w:val="2"/>
          <w:sz w:val="24"/>
          <w:szCs w:val="24"/>
          <w:lang w:val="uk-UA" w:bidi="hi-IN"/>
        </w:rPr>
      </w:pPr>
      <w:r>
        <w:rPr>
          <w:rFonts w:ascii="Times New Roman" w:eastAsia="Noto Serif CJK SC" w:hAnsi="Times New Roman" w:cs="Times New Roman"/>
          <w:kern w:val="2"/>
          <w:sz w:val="24"/>
          <w:szCs w:val="24"/>
          <w:lang w:val="uk-UA" w:bidi="hi-IN"/>
        </w:rPr>
        <w:tab/>
        <w:t>5.13</w:t>
      </w:r>
      <w:r w:rsidR="002F0BB3" w:rsidRPr="002F0BB3">
        <w:rPr>
          <w:rFonts w:ascii="Times New Roman" w:eastAsia="Noto Serif CJK SC" w:hAnsi="Times New Roman" w:cs="Times New Roman"/>
          <w:kern w:val="2"/>
          <w:sz w:val="24"/>
          <w:szCs w:val="24"/>
          <w:lang w:val="uk-UA" w:bidi="hi-IN"/>
        </w:rPr>
        <w:t xml:space="preserve">. Звіряння фактичного обсягу спожитої </w:t>
      </w:r>
      <w:proofErr w:type="spellStart"/>
      <w:r w:rsidR="002F0BB3" w:rsidRPr="002F0BB3">
        <w:rPr>
          <w:rFonts w:ascii="Times New Roman" w:eastAsia="Noto Serif CJK SC" w:hAnsi="Times New Roman" w:cs="Times New Roman"/>
          <w:kern w:val="2"/>
          <w:sz w:val="24"/>
          <w:szCs w:val="24"/>
          <w:lang w:val="uk-UA" w:bidi="hi-IN"/>
        </w:rPr>
        <w:t>електрично</w:t>
      </w:r>
      <w:proofErr w:type="spellEnd"/>
      <w:r w:rsidR="002F0BB3" w:rsidRPr="002F0BB3">
        <w:rPr>
          <w:rFonts w:ascii="Times New Roman" w:eastAsia="Noto Serif CJK SC" w:hAnsi="Times New Roman" w:cs="Times New Roman"/>
          <w:kern w:val="2"/>
          <w:sz w:val="24"/>
          <w:szCs w:val="24"/>
          <w:lang w:val="uk-UA" w:bidi="hi-IN"/>
        </w:rPr>
        <w:t xml:space="preserve"> ї енергії на певну дату чи протягом відповідного періоду здійснюється на вимогу однієї із сторін Договору впродовж 10 робочих днів.</w:t>
      </w:r>
    </w:p>
    <w:p w:rsidR="002F0BB3" w:rsidRPr="002F0BB3" w:rsidRDefault="002F0BB3" w:rsidP="002F0BB3">
      <w:pPr>
        <w:spacing w:after="0"/>
        <w:jc w:val="both"/>
        <w:rPr>
          <w:rFonts w:ascii="Times New Roman" w:hAnsi="Times New Roman" w:cs="Times New Roman"/>
          <w:kern w:val="2"/>
          <w:sz w:val="24"/>
          <w:szCs w:val="24"/>
          <w:lang w:val="uk-UA"/>
        </w:rPr>
      </w:pPr>
      <w:r w:rsidRPr="002F0BB3">
        <w:rPr>
          <w:rFonts w:ascii="Times New Roman" w:eastAsia="Noto Serif CJK SC" w:hAnsi="Times New Roman" w:cs="Times New Roman"/>
          <w:kern w:val="2"/>
          <w:sz w:val="24"/>
          <w:szCs w:val="24"/>
          <w:lang w:val="uk-UA" w:bidi="hi-IN"/>
        </w:rPr>
        <w:tab/>
        <w:t>5.1</w:t>
      </w:r>
      <w:r w:rsidR="00721C42">
        <w:rPr>
          <w:rFonts w:ascii="Times New Roman" w:eastAsia="Noto Serif CJK SC" w:hAnsi="Times New Roman" w:cs="Times New Roman"/>
          <w:kern w:val="2"/>
          <w:sz w:val="24"/>
          <w:szCs w:val="24"/>
          <w:lang w:val="uk-UA" w:bidi="hi-IN"/>
        </w:rPr>
        <w:t>4</w:t>
      </w:r>
      <w:r w:rsidRPr="002F0BB3">
        <w:rPr>
          <w:rFonts w:ascii="Times New Roman" w:eastAsia="Noto Serif CJK SC" w:hAnsi="Times New Roman" w:cs="Times New Roman"/>
          <w:kern w:val="2"/>
          <w:sz w:val="24"/>
          <w:szCs w:val="24"/>
          <w:lang w:val="uk-UA" w:bidi="hi-IN"/>
        </w:rPr>
        <w:t>.</w:t>
      </w:r>
      <w:r w:rsidRPr="002F0BB3">
        <w:rPr>
          <w:rFonts w:ascii="Times New Roman" w:hAnsi="Times New Roman" w:cs="Times New Roman"/>
          <w:sz w:val="24"/>
          <w:szCs w:val="24"/>
          <w:lang w:val="uk-UA" w:eastAsia="ar-SA"/>
        </w:rPr>
        <w:t>Валютою договору є гривня України.</w:t>
      </w:r>
    </w:p>
    <w:p w:rsidR="00172854" w:rsidRDefault="00172854" w:rsidP="00D605F4">
      <w:pPr>
        <w:spacing w:after="0" w:line="240" w:lineRule="auto"/>
        <w:ind w:firstLine="567"/>
        <w:jc w:val="both"/>
        <w:rPr>
          <w:rFonts w:ascii="Times New Roman" w:hAnsi="Times New Roman" w:cs="Times New Roman"/>
          <w:color w:val="000000"/>
          <w:sz w:val="24"/>
          <w:szCs w:val="24"/>
          <w:lang w:val="uk-UA"/>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6. Права та обов'язки Споживача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6.1. Споживач має право:</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2) отримувати електричну енергію на умовах, зазначених у цьому Договорі;</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5) безоплатно отримувати інформацію про обсяги та інші параметри власного споживання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6) звертатися до Постачальника для вирішення будь-яких питань, пов'язаних з виконанням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7) вимагати від Постачальника надання письмової форми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9) проводити звіряння фактичних розрахунків в установленому ПРРЕЕ порядку з підписанням відповідного акта;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10) вільно обирати іншого </w:t>
      </w:r>
      <w:proofErr w:type="spellStart"/>
      <w:r w:rsidRPr="00D605F4">
        <w:rPr>
          <w:rFonts w:ascii="Times New Roman" w:hAnsi="Times New Roman" w:cs="Times New Roman"/>
          <w:color w:val="000000"/>
          <w:sz w:val="24"/>
          <w:szCs w:val="24"/>
          <w:lang w:val="uk-UA"/>
        </w:rPr>
        <w:t>електропостачальника</w:t>
      </w:r>
      <w:proofErr w:type="spellEnd"/>
      <w:r w:rsidRPr="00D605F4">
        <w:rPr>
          <w:rFonts w:ascii="Times New Roman" w:hAnsi="Times New Roman" w:cs="Times New Roman"/>
          <w:color w:val="000000"/>
          <w:sz w:val="24"/>
          <w:szCs w:val="24"/>
          <w:lang w:val="uk-UA"/>
        </w:rPr>
        <w:t xml:space="preserve"> та розірвати цей Договір у встановленому цим Договором та чинним законодавством порядку;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lastRenderedPageBreak/>
        <w:t xml:space="preserve">13) перейти на постачання електричної енергії до іншого </w:t>
      </w:r>
      <w:proofErr w:type="spellStart"/>
      <w:r w:rsidRPr="00D605F4">
        <w:rPr>
          <w:rFonts w:ascii="Times New Roman" w:hAnsi="Times New Roman" w:cs="Times New Roman"/>
          <w:color w:val="000000"/>
          <w:sz w:val="24"/>
          <w:szCs w:val="24"/>
          <w:lang w:val="uk-UA"/>
        </w:rPr>
        <w:t>електропостачальника</w:t>
      </w:r>
      <w:proofErr w:type="spellEnd"/>
      <w:r w:rsidRPr="00D605F4">
        <w:rPr>
          <w:rFonts w:ascii="Times New Roman" w:hAnsi="Times New Roman" w:cs="Times New Roman"/>
          <w:color w:val="000000"/>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14) інші права, передбачені чинним законодавством і цим Договором.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6.2. Споживач зобов'язується:</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 забезпечувати своєчасну та повну оплату спожитої електричної енергії згідно з умовами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2) укласти в установленому по</w:t>
      </w:r>
      <w:r w:rsidR="00187DAB">
        <w:rPr>
          <w:rFonts w:ascii="Times New Roman" w:hAnsi="Times New Roman" w:cs="Times New Roman"/>
          <w:color w:val="000000"/>
          <w:sz w:val="24"/>
          <w:szCs w:val="24"/>
          <w:lang w:val="uk-UA"/>
        </w:rPr>
        <w:t>рядку договір</w:t>
      </w:r>
      <w:r w:rsidRPr="00D605F4">
        <w:rPr>
          <w:rFonts w:ascii="Times New Roman" w:hAnsi="Times New Roman" w:cs="Times New Roman"/>
          <w:color w:val="000000"/>
          <w:sz w:val="24"/>
          <w:szCs w:val="24"/>
          <w:lang w:val="uk-UA"/>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05F4" w:rsidRPr="00D605F4"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3) 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D605F4" w:rsidRPr="00D605F4"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4) в разі необхідності коригування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05F4" w:rsidRPr="00D605F4" w:rsidRDefault="00CF4E23"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6</w:t>
      </w:r>
      <w:r w:rsidR="00D605F4" w:rsidRPr="00D605F4">
        <w:rPr>
          <w:rFonts w:ascii="Times New Roman" w:hAnsi="Times New Roman" w:cs="Times New Roman"/>
          <w:color w:val="000000"/>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605F4" w:rsidRPr="00D605F4" w:rsidRDefault="00CF4E23"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7</w:t>
      </w:r>
      <w:r w:rsidR="00D605F4" w:rsidRPr="00D605F4">
        <w:rPr>
          <w:rFonts w:ascii="Times New Roman" w:hAnsi="Times New Roman" w:cs="Times New Roman"/>
          <w:color w:val="000000"/>
          <w:sz w:val="24"/>
          <w:szCs w:val="24"/>
          <w:lang w:val="uk-UA"/>
        </w:rPr>
        <w:t>)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05F4" w:rsidRPr="00D605F4" w:rsidRDefault="00CF4E23"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8</w:t>
      </w:r>
      <w:r w:rsidR="00D605F4" w:rsidRPr="00D605F4">
        <w:rPr>
          <w:rFonts w:ascii="Times New Roman" w:hAnsi="Times New Roman" w:cs="Times New Roman"/>
          <w:color w:val="000000"/>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05F4" w:rsidRPr="00D605F4" w:rsidRDefault="00CF4E23"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9</w:t>
      </w:r>
      <w:r w:rsidR="00D605F4" w:rsidRPr="00D605F4">
        <w:rPr>
          <w:rFonts w:ascii="Times New Roman" w:hAnsi="Times New Roman" w:cs="Times New Roman"/>
          <w:color w:val="000000"/>
          <w:sz w:val="24"/>
          <w:szCs w:val="24"/>
          <w:lang w:val="uk-UA"/>
        </w:rPr>
        <w:t>) виконувати інші обов'язки, покладені на Споживача чинним законодавством та/або цим Договором.</w:t>
      </w: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7. Права і обов'язки Постачальника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7.1. Постачальник має право:</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 отримувати від Споживача плату за поставлену електричну енергію;</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2) контролювати правильність оформлення Споживачем платіжних документів;</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7) 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w:t>
      </w:r>
      <w:r w:rsidR="00187DAB">
        <w:rPr>
          <w:rFonts w:ascii="Times New Roman" w:hAnsi="Times New Roman" w:cs="Times New Roman"/>
          <w:color w:val="000000"/>
          <w:sz w:val="24"/>
          <w:szCs w:val="24"/>
          <w:lang w:val="uk-UA"/>
        </w:rPr>
        <w:t xml:space="preserve"> </w:t>
      </w:r>
      <w:r w:rsidRPr="00D605F4">
        <w:rPr>
          <w:rFonts w:ascii="Times New Roman" w:hAnsi="Times New Roman" w:cs="Times New Roman"/>
          <w:color w:val="000000"/>
          <w:sz w:val="24"/>
          <w:szCs w:val="24"/>
          <w:lang w:val="uk-UA"/>
        </w:rPr>
        <w:t>інші права, передбачені чинним законодавством і цим Договором.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7.2. Постачальник зобов'язується:</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3</w:t>
      </w:r>
      <w:r w:rsidR="00D605F4" w:rsidRPr="00D605F4">
        <w:rPr>
          <w:rFonts w:ascii="Times New Roman" w:hAnsi="Times New Roman" w:cs="Times New Roman"/>
          <w:color w:val="000000"/>
          <w:sz w:val="24"/>
          <w:szCs w:val="24"/>
          <w:lang w:val="uk-UA"/>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D605F4" w:rsidRPr="00D605F4">
        <w:rPr>
          <w:rFonts w:ascii="Times New Roman" w:hAnsi="Times New Roman" w:cs="Times New Roman"/>
          <w:color w:val="000000"/>
          <w:sz w:val="24"/>
          <w:szCs w:val="24"/>
          <w:lang w:val="uk-UA"/>
        </w:rPr>
        <w:t>веб-сайті</w:t>
      </w:r>
      <w:proofErr w:type="spellEnd"/>
      <w:r w:rsidR="00D605F4" w:rsidRPr="00D605F4">
        <w:rPr>
          <w:rFonts w:ascii="Times New Roman" w:hAnsi="Times New Roman" w:cs="Times New Roman"/>
          <w:color w:val="000000"/>
          <w:sz w:val="24"/>
          <w:szCs w:val="24"/>
          <w:lang w:val="uk-UA"/>
        </w:rPr>
        <w:t xml:space="preserve"> Постачальника і безкоштовно надається Споживачу на його запит;</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4</w:t>
      </w:r>
      <w:r w:rsidR="00D605F4" w:rsidRPr="00D605F4">
        <w:rPr>
          <w:rFonts w:ascii="Times New Roman" w:hAnsi="Times New Roman" w:cs="Times New Roman"/>
          <w:color w:val="000000"/>
          <w:sz w:val="24"/>
          <w:szCs w:val="24"/>
          <w:lang w:val="uk-UA"/>
        </w:rPr>
        <w:t>) видавати Споживачеві безоплатно платіжні документи та форми звернень;</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5</w:t>
      </w:r>
      <w:r w:rsidR="00D605F4" w:rsidRPr="00D605F4">
        <w:rPr>
          <w:rFonts w:ascii="Times New Roman" w:hAnsi="Times New Roman" w:cs="Times New Roman"/>
          <w:color w:val="000000"/>
          <w:sz w:val="24"/>
          <w:szCs w:val="24"/>
          <w:lang w:val="uk-UA"/>
        </w:rPr>
        <w:t>) приймати оплату наданих за цим Договором послуг будь-яким способом, що передбачений цим Договором;</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6</w:t>
      </w:r>
      <w:r w:rsidR="00D605F4" w:rsidRPr="00D605F4">
        <w:rPr>
          <w:rFonts w:ascii="Times New Roman" w:hAnsi="Times New Roman" w:cs="Times New Roman"/>
          <w:color w:val="000000"/>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7</w:t>
      </w:r>
      <w:r w:rsidR="00D605F4" w:rsidRPr="00D605F4">
        <w:rPr>
          <w:rFonts w:ascii="Times New Roman" w:hAnsi="Times New Roman" w:cs="Times New Roman"/>
          <w:color w:val="000000"/>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05F4" w:rsidRPr="00187DAB" w:rsidRDefault="00187DAB" w:rsidP="00D605F4">
      <w:pPr>
        <w:spacing w:after="0" w:line="240" w:lineRule="auto"/>
        <w:ind w:firstLine="567"/>
        <w:jc w:val="both"/>
        <w:rPr>
          <w:rFonts w:ascii="Times New Roman" w:hAnsi="Times New Roman" w:cs="Times New Roman"/>
          <w:lang w:val="uk-UA"/>
        </w:rPr>
      </w:pPr>
      <w:r>
        <w:rPr>
          <w:rFonts w:ascii="Times New Roman" w:hAnsi="Times New Roman" w:cs="Times New Roman"/>
          <w:color w:val="000000"/>
          <w:sz w:val="24"/>
          <w:szCs w:val="24"/>
          <w:lang w:val="uk-UA"/>
        </w:rPr>
        <w:t>8</w:t>
      </w:r>
      <w:r w:rsidR="00D605F4" w:rsidRPr="00D605F4">
        <w:rPr>
          <w:rFonts w:ascii="Times New Roman" w:hAnsi="Times New Roman" w:cs="Times New Roman"/>
          <w:color w:val="000000"/>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9</w:t>
      </w:r>
      <w:r w:rsidR="00D605F4" w:rsidRPr="00D605F4">
        <w:rPr>
          <w:rFonts w:ascii="Times New Roman" w:hAnsi="Times New Roman" w:cs="Times New Roman"/>
          <w:color w:val="000000"/>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10</w:t>
      </w:r>
      <w:r w:rsidR="00D605F4" w:rsidRPr="00D605F4">
        <w:rPr>
          <w:rFonts w:ascii="Times New Roman" w:hAnsi="Times New Roman" w:cs="Times New Roman"/>
          <w:color w:val="000000"/>
          <w:sz w:val="24"/>
          <w:szCs w:val="24"/>
          <w:lang w:val="uk-UA"/>
        </w:rPr>
        <w:t>) забезпечувати конфіденційність даних, отриманих від Споживача;</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11</w:t>
      </w:r>
      <w:r w:rsidR="00D605F4" w:rsidRPr="00D605F4">
        <w:rPr>
          <w:rFonts w:ascii="Times New Roman" w:hAnsi="Times New Roman" w:cs="Times New Roman"/>
          <w:color w:val="000000"/>
          <w:sz w:val="24"/>
          <w:szCs w:val="24"/>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05F4" w:rsidRPr="00D605F4" w:rsidRDefault="00187DAB" w:rsidP="00D605F4">
      <w:pPr>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lang w:val="uk-UA"/>
        </w:rPr>
        <w:t>12</w:t>
      </w:r>
      <w:r w:rsidR="00D605F4" w:rsidRPr="00D605F4">
        <w:rPr>
          <w:rFonts w:ascii="Times New Roman" w:hAnsi="Times New Roman" w:cs="Times New Roman"/>
          <w:color w:val="000000"/>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вибрати іншого </w:t>
      </w:r>
      <w:proofErr w:type="spellStart"/>
      <w:r w:rsidRPr="00D605F4">
        <w:rPr>
          <w:rFonts w:ascii="Times New Roman" w:hAnsi="Times New Roman" w:cs="Times New Roman"/>
          <w:color w:val="000000"/>
          <w:sz w:val="24"/>
          <w:szCs w:val="24"/>
          <w:lang w:val="uk-UA"/>
        </w:rPr>
        <w:t>електропостачальника</w:t>
      </w:r>
      <w:proofErr w:type="spellEnd"/>
      <w:r w:rsidRPr="00D605F4">
        <w:rPr>
          <w:rFonts w:ascii="Times New Roman" w:hAnsi="Times New Roman" w:cs="Times New Roman"/>
          <w:color w:val="000000"/>
          <w:sz w:val="24"/>
          <w:szCs w:val="24"/>
          <w:lang w:val="uk-UA"/>
        </w:rPr>
        <w:t xml:space="preserve"> та про наслідки невиконання цього;</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перейти до </w:t>
      </w:r>
      <w:proofErr w:type="spellStart"/>
      <w:r w:rsidRPr="00D605F4">
        <w:rPr>
          <w:rFonts w:ascii="Times New Roman" w:hAnsi="Times New Roman" w:cs="Times New Roman"/>
          <w:color w:val="000000"/>
          <w:sz w:val="24"/>
          <w:szCs w:val="24"/>
          <w:lang w:val="uk-UA"/>
        </w:rPr>
        <w:t>електропостачальника</w:t>
      </w:r>
      <w:proofErr w:type="spellEnd"/>
      <w:r w:rsidRPr="00D605F4">
        <w:rPr>
          <w:rFonts w:ascii="Times New Roman" w:hAnsi="Times New Roman" w:cs="Times New Roman"/>
          <w:color w:val="000000"/>
          <w:sz w:val="24"/>
          <w:szCs w:val="24"/>
          <w:lang w:val="uk-UA"/>
        </w:rPr>
        <w:t>, на якого в установленому порядку покладені спеціальні обов’язки (постачальник «останньої надії»);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D605F4" w:rsidRPr="00D605F4" w:rsidRDefault="00187DAB" w:rsidP="00D605F4">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r w:rsidR="00D605F4" w:rsidRPr="00D605F4">
        <w:rPr>
          <w:rFonts w:ascii="Times New Roman" w:hAnsi="Times New Roman" w:cs="Times New Roman"/>
          <w:color w:val="000000"/>
          <w:sz w:val="24"/>
          <w:szCs w:val="24"/>
          <w:lang w:val="uk-UA"/>
        </w:rPr>
        <w:t>) виконувати інші обов'язки, покладені на Постачальника чинним законодавством та/або цим Договором.</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8. Порядок припинення та відновлення постачання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605F4" w:rsidRPr="00D605F4" w:rsidRDefault="00D605F4" w:rsidP="00D605F4">
      <w:pPr>
        <w:spacing w:after="0" w:line="240" w:lineRule="auto"/>
        <w:jc w:val="both"/>
        <w:rPr>
          <w:rFonts w:ascii="Times New Roman" w:hAnsi="Times New Roman" w:cs="Times New Roman"/>
        </w:rPr>
      </w:pPr>
      <w:r w:rsidRPr="00D605F4">
        <w:rPr>
          <w:rFonts w:ascii="Times New Roman" w:hAnsi="Times New Roman" w:cs="Times New Roman"/>
          <w:color w:val="000000"/>
          <w:sz w:val="24"/>
          <w:szCs w:val="24"/>
          <w:lang w:val="uk-UA" w:eastAsia="zh-CN"/>
        </w:rPr>
        <w:t xml:space="preserve">         8.5. Повідомлення про припинення постачання електричної енергії може надаватися споживачу:</w:t>
      </w:r>
    </w:p>
    <w:p w:rsidR="00D605F4" w:rsidRPr="00D605F4" w:rsidRDefault="00D605F4" w:rsidP="00D605F4">
      <w:pPr>
        <w:spacing w:after="0" w:line="240" w:lineRule="auto"/>
        <w:ind w:firstLine="700"/>
        <w:jc w:val="both"/>
        <w:rPr>
          <w:rFonts w:ascii="Times New Roman" w:hAnsi="Times New Roman" w:cs="Times New Roman"/>
        </w:rPr>
      </w:pPr>
      <w:r w:rsidRPr="00D605F4">
        <w:rPr>
          <w:rFonts w:ascii="Times New Roman" w:hAnsi="Times New Roman" w:cs="Times New Roman"/>
          <w:color w:val="000000"/>
          <w:sz w:val="24"/>
          <w:szCs w:val="24"/>
          <w:lang w:val="uk-UA" w:eastAsia="zh-CN"/>
        </w:rPr>
        <w:t>1. особисто, що підтверджується підписом одержувача та/або реєстрацією вхідної кореспонденції;</w:t>
      </w:r>
    </w:p>
    <w:p w:rsidR="00D605F4" w:rsidRPr="00D605F4" w:rsidRDefault="00D605F4" w:rsidP="00D605F4">
      <w:pPr>
        <w:spacing w:after="0" w:line="240" w:lineRule="auto"/>
        <w:ind w:firstLine="700"/>
        <w:jc w:val="both"/>
        <w:rPr>
          <w:rFonts w:ascii="Times New Roman" w:hAnsi="Times New Roman" w:cs="Times New Roman"/>
        </w:rPr>
      </w:pPr>
      <w:r w:rsidRPr="00D605F4">
        <w:rPr>
          <w:rFonts w:ascii="Times New Roman" w:hAnsi="Times New Roman" w:cs="Times New Roman"/>
          <w:color w:val="000000"/>
          <w:sz w:val="24"/>
          <w:szCs w:val="24"/>
          <w:lang w:val="uk-UA" w:eastAsia="zh-CN"/>
        </w:rPr>
        <w:t>2. поштою рекомендованим листом;</w:t>
      </w:r>
    </w:p>
    <w:p w:rsidR="00D605F4" w:rsidRPr="00D605F4" w:rsidRDefault="00D605F4" w:rsidP="00D605F4">
      <w:pPr>
        <w:spacing w:after="0" w:line="240" w:lineRule="auto"/>
        <w:ind w:firstLine="700"/>
        <w:jc w:val="both"/>
        <w:rPr>
          <w:rFonts w:ascii="Times New Roman" w:hAnsi="Times New Roman" w:cs="Times New Roman"/>
        </w:rPr>
      </w:pPr>
      <w:r w:rsidRPr="00D605F4">
        <w:rPr>
          <w:rFonts w:ascii="Times New Roman" w:hAnsi="Times New Roman" w:cs="Times New Roman"/>
          <w:color w:val="000000"/>
          <w:sz w:val="24"/>
          <w:szCs w:val="24"/>
          <w:lang w:val="uk-UA" w:eastAsia="zh-CN"/>
        </w:rPr>
        <w:t>3. за допомогою системи електронного документообігу;</w:t>
      </w:r>
    </w:p>
    <w:p w:rsidR="00D605F4" w:rsidRDefault="00D46614" w:rsidP="00D605F4">
      <w:pPr>
        <w:spacing w:after="0" w:line="240" w:lineRule="auto"/>
        <w:ind w:firstLine="700"/>
        <w:jc w:val="both"/>
        <w:rPr>
          <w:rFonts w:ascii="Times New Roman" w:hAnsi="Times New Roman" w:cs="Times New Roman"/>
          <w:color w:val="000000"/>
          <w:sz w:val="24"/>
          <w:szCs w:val="24"/>
          <w:lang w:val="uk-UA" w:eastAsia="zh-CN"/>
        </w:rPr>
      </w:pPr>
      <w:r>
        <w:rPr>
          <w:rFonts w:ascii="Times New Roman" w:hAnsi="Times New Roman" w:cs="Times New Roman"/>
          <w:color w:val="000000"/>
          <w:sz w:val="24"/>
          <w:szCs w:val="24"/>
          <w:lang w:val="uk-UA" w:eastAsia="zh-CN"/>
        </w:rPr>
        <w:lastRenderedPageBreak/>
        <w:t>4</w:t>
      </w:r>
      <w:r w:rsidR="00D605F4" w:rsidRPr="00D605F4">
        <w:rPr>
          <w:rFonts w:ascii="Times New Roman" w:hAnsi="Times New Roman" w:cs="Times New Roman"/>
          <w:color w:val="000000"/>
          <w:sz w:val="24"/>
          <w:szCs w:val="24"/>
          <w:lang w:val="uk-UA" w:eastAsia="zh-CN"/>
        </w:rPr>
        <w:t>. факсом або електронною поштою.</w:t>
      </w:r>
    </w:p>
    <w:p w:rsidR="002F0BB3" w:rsidRPr="00D605F4" w:rsidRDefault="002F0BB3" w:rsidP="00D605F4">
      <w:pPr>
        <w:spacing w:after="0" w:line="240" w:lineRule="auto"/>
        <w:ind w:firstLine="700"/>
        <w:jc w:val="both"/>
        <w:rPr>
          <w:rFonts w:ascii="Times New Roman" w:hAnsi="Times New Roman" w:cs="Times New Roman"/>
          <w:color w:val="000000"/>
          <w:sz w:val="24"/>
          <w:szCs w:val="24"/>
          <w:lang w:val="uk-UA" w:eastAsia="zh-CN"/>
        </w:rPr>
      </w:pPr>
    </w:p>
    <w:p w:rsidR="00D605F4" w:rsidRPr="00D605F4" w:rsidRDefault="00D605F4" w:rsidP="00D605F4">
      <w:pPr>
        <w:spacing w:after="0" w:line="240" w:lineRule="auto"/>
        <w:ind w:firstLine="700"/>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9. Відповідальність Сторін</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а) порушення Споживачем строків розрахунків з Постачальником - в розмірі, погодженому Сторонами в цьому Договорі;</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05F4" w:rsidRPr="00D605F4" w:rsidRDefault="00D605F4" w:rsidP="00D605F4">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 xml:space="preserve">9.5. Порядок документального підтвердження порушень умов цього Договору, а також відшкодування збитків встановлюється ПРРЕЕ.  </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 xml:space="preserve">10. Порядок зміни </w:t>
      </w:r>
      <w:proofErr w:type="spellStart"/>
      <w:r w:rsidRPr="00D605F4">
        <w:rPr>
          <w:rFonts w:ascii="Times New Roman" w:hAnsi="Times New Roman" w:cs="Times New Roman"/>
          <w:b/>
          <w:color w:val="000000"/>
          <w:sz w:val="24"/>
          <w:szCs w:val="24"/>
          <w:lang w:val="uk-UA"/>
        </w:rPr>
        <w:t>електропостачальника</w:t>
      </w:r>
      <w:proofErr w:type="spellEnd"/>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605F4">
        <w:rPr>
          <w:rFonts w:ascii="Times New Roman" w:hAnsi="Times New Roman" w:cs="Times New Roman"/>
          <w:color w:val="000000"/>
          <w:sz w:val="24"/>
          <w:szCs w:val="24"/>
          <w:lang w:val="uk-UA"/>
        </w:rPr>
        <w:t>електропостачальником</w:t>
      </w:r>
      <w:proofErr w:type="spellEnd"/>
      <w:r w:rsidRPr="00D605F4">
        <w:rPr>
          <w:rFonts w:ascii="Times New Roman" w:hAnsi="Times New Roman" w:cs="Times New Roman"/>
          <w:color w:val="000000"/>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05F4" w:rsidRPr="00D605F4" w:rsidRDefault="00D605F4" w:rsidP="00D605F4">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10.2. Зміна постачальника електричної енергії здійснюється згідно з порядком, встановленим ПРРЕЕ та Законом України «Про публічні закупівлі».</w:t>
      </w:r>
    </w:p>
    <w:p w:rsidR="00D605F4" w:rsidRPr="00D605F4" w:rsidRDefault="00D605F4" w:rsidP="00D605F4">
      <w:pPr>
        <w:spacing w:after="0" w:line="240" w:lineRule="auto"/>
        <w:ind w:firstLine="567"/>
        <w:jc w:val="both"/>
        <w:rPr>
          <w:rFonts w:ascii="Times New Roman" w:hAnsi="Times New Roman" w:cs="Times New Roman"/>
        </w:rPr>
      </w:pPr>
    </w:p>
    <w:p w:rsidR="00D605F4" w:rsidRPr="00593967" w:rsidRDefault="00D605F4" w:rsidP="00D605F4">
      <w:pPr>
        <w:spacing w:after="0" w:line="240" w:lineRule="auto"/>
        <w:ind w:firstLine="567"/>
        <w:jc w:val="center"/>
        <w:rPr>
          <w:rFonts w:ascii="Times New Roman" w:hAnsi="Times New Roman" w:cs="Times New Roman"/>
          <w:lang w:val="uk-UA"/>
        </w:rPr>
      </w:pPr>
      <w:r w:rsidRPr="00D605F4">
        <w:rPr>
          <w:rFonts w:ascii="Times New Roman" w:hAnsi="Times New Roman" w:cs="Times New Roman"/>
          <w:b/>
          <w:color w:val="000000"/>
          <w:sz w:val="24"/>
          <w:szCs w:val="24"/>
          <w:lang w:val="uk-UA"/>
        </w:rPr>
        <w:t>11. Порядок розв'язання спорів</w:t>
      </w:r>
    </w:p>
    <w:p w:rsidR="00D605F4" w:rsidRPr="00D605F4"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D605F4" w:rsidRPr="00D605F4" w:rsidRDefault="00D605F4" w:rsidP="00D605F4">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12. Форс-мажорні обставини</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12.3. Строк виконання зобов'язань за цим Договором відкладається на строк дії форс-мажорних обставин.</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05F4" w:rsidRPr="00D605F4" w:rsidRDefault="00D605F4" w:rsidP="00D605F4">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05F4" w:rsidRPr="00D605F4" w:rsidRDefault="00D605F4"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13. Строк дії Договору та інші умови</w:t>
      </w:r>
    </w:p>
    <w:p w:rsidR="00D605F4" w:rsidRPr="00CF4E23" w:rsidRDefault="00D605F4" w:rsidP="00D605F4">
      <w:pPr>
        <w:tabs>
          <w:tab w:val="left" w:pos="708"/>
        </w:tabs>
        <w:spacing w:after="0" w:line="240" w:lineRule="auto"/>
        <w:ind w:firstLine="684"/>
        <w:jc w:val="both"/>
        <w:rPr>
          <w:rFonts w:ascii="Times New Roman" w:hAnsi="Times New Roman" w:cs="Times New Roman"/>
          <w:b/>
        </w:rPr>
      </w:pPr>
      <w:r w:rsidRPr="00D605F4">
        <w:rPr>
          <w:rFonts w:ascii="Times New Roman" w:hAnsi="Times New Roman" w:cs="Times New Roman"/>
          <w:color w:val="000000"/>
          <w:sz w:val="24"/>
          <w:szCs w:val="24"/>
          <w:lang w:val="uk-UA"/>
        </w:rPr>
        <w:t xml:space="preserve">13.1. Цей Договір укладається на </w:t>
      </w:r>
      <w:proofErr w:type="spellStart"/>
      <w:r w:rsidRPr="00D605F4">
        <w:rPr>
          <w:rFonts w:ascii="Times New Roman" w:hAnsi="Times New Roman" w:cs="Times New Roman"/>
          <w:color w:val="000000"/>
          <w:sz w:val="24"/>
          <w:szCs w:val="24"/>
          <w:lang w:val="uk-UA"/>
        </w:rPr>
        <w:t>срок</w:t>
      </w:r>
      <w:proofErr w:type="spellEnd"/>
      <w:r w:rsidRPr="00D605F4">
        <w:rPr>
          <w:rFonts w:ascii="Times New Roman" w:hAnsi="Times New Roman" w:cs="Times New Roman"/>
          <w:color w:val="000000"/>
          <w:sz w:val="24"/>
          <w:szCs w:val="24"/>
          <w:lang w:val="uk-UA"/>
        </w:rPr>
        <w:t>, зазначений у комерційній пропозиції, яку обрав Споживач, набуває юридичної сили з моменту його підписання</w:t>
      </w:r>
      <w:r w:rsidR="00D46614">
        <w:rPr>
          <w:rFonts w:ascii="Times New Roman" w:hAnsi="Times New Roman" w:cs="Times New Roman"/>
          <w:color w:val="000000"/>
          <w:sz w:val="24"/>
          <w:szCs w:val="24"/>
          <w:lang w:val="uk-UA"/>
        </w:rPr>
        <w:t xml:space="preserve"> Сторонами та  діє </w:t>
      </w:r>
      <w:r w:rsidR="00B92DD9" w:rsidRPr="00CF4E23">
        <w:rPr>
          <w:rFonts w:ascii="Times New Roman" w:hAnsi="Times New Roman" w:cs="Times New Roman"/>
          <w:b/>
          <w:color w:val="000000"/>
          <w:sz w:val="24"/>
          <w:szCs w:val="24"/>
          <w:lang w:val="uk-UA"/>
        </w:rPr>
        <w:t xml:space="preserve">з 01.01.2024 року </w:t>
      </w:r>
      <w:r w:rsidR="00D46614" w:rsidRPr="00CF4E23">
        <w:rPr>
          <w:rFonts w:ascii="Times New Roman" w:hAnsi="Times New Roman" w:cs="Times New Roman"/>
          <w:b/>
          <w:color w:val="000000"/>
          <w:sz w:val="24"/>
          <w:szCs w:val="24"/>
          <w:lang w:val="uk-UA"/>
        </w:rPr>
        <w:t>до 31.12.2024</w:t>
      </w:r>
      <w:r w:rsidRPr="00CF4E23">
        <w:rPr>
          <w:rFonts w:ascii="Times New Roman" w:hAnsi="Times New Roman" w:cs="Times New Roman"/>
          <w:b/>
          <w:color w:val="000000"/>
          <w:sz w:val="24"/>
          <w:szCs w:val="24"/>
          <w:lang w:val="uk-UA"/>
        </w:rPr>
        <w:t xml:space="preserve"> року.</w:t>
      </w:r>
      <w:r w:rsidRPr="00CF4E23">
        <w:rPr>
          <w:rFonts w:ascii="Times New Roman" w:hAnsi="Times New Roman" w:cs="Times New Roman"/>
          <w:b/>
          <w:sz w:val="24"/>
          <w:szCs w:val="24"/>
          <w:lang w:val="uk-UA"/>
        </w:rPr>
        <w:t xml:space="preserve"> </w:t>
      </w:r>
    </w:p>
    <w:p w:rsidR="00A54586" w:rsidRDefault="00D605F4" w:rsidP="00D605F4">
      <w:pPr>
        <w:spacing w:after="0" w:line="240" w:lineRule="auto"/>
        <w:ind w:firstLine="567"/>
        <w:jc w:val="both"/>
        <w:rPr>
          <w:rFonts w:ascii="Times New Roman" w:hAnsi="Times New Roman" w:cs="Times New Roman"/>
          <w:color w:val="000000"/>
          <w:sz w:val="24"/>
          <w:szCs w:val="24"/>
          <w:lang w:val="uk-UA"/>
        </w:rPr>
      </w:pPr>
      <w:r w:rsidRPr="00CF4E23">
        <w:rPr>
          <w:rFonts w:ascii="Times New Roman" w:hAnsi="Times New Roman" w:cs="Times New Roman"/>
          <w:color w:val="000000"/>
          <w:sz w:val="24"/>
          <w:szCs w:val="24"/>
          <w:lang w:val="uk-UA"/>
        </w:rPr>
        <w:t>13.2. Постачальник має повідомити про зміну будь-яких умов Договору Споживача</w:t>
      </w:r>
      <w:r w:rsidRPr="00D605F4">
        <w:rPr>
          <w:rFonts w:ascii="Times New Roman" w:hAnsi="Times New Roman" w:cs="Times New Roman"/>
          <w:color w:val="000000"/>
          <w:sz w:val="24"/>
          <w:szCs w:val="24"/>
          <w:lang w:val="uk-UA"/>
        </w:rPr>
        <w:t xml:space="preserve">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13.3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13.4. Пропозицію щодо внесення змін до договору може зробити кожна із Сторін Договору.</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13.9. У випадках, не передбачених дійсним Договором, Сторони керуються чинним законодавством України.</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13.10.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13.11. Під час зміни умов договору про закупівлю може застосовуватися ст. 631 Цивільного кодексу України.</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13.12.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 xml:space="preserve">13.12.1.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A54586" w:rsidRPr="00A54586" w:rsidRDefault="00A54586" w:rsidP="00A54586">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 xml:space="preserve">13.12.2.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w:t>
      </w:r>
      <w:r w:rsidRPr="00A54586">
        <w:rPr>
          <w:rFonts w:ascii="Times New Roman" w:hAnsi="Times New Roman" w:cs="Times New Roman"/>
          <w:color w:val="000000"/>
          <w:sz w:val="24"/>
          <w:szCs w:val="24"/>
          <w:lang w:val="uk-UA"/>
        </w:rPr>
        <w:lastRenderedPageBreak/>
        <w:t xml:space="preserve">вважатися дата їх направлення іншій Стороні, за умови, що такі повідомлення направлені до 17 </w:t>
      </w:r>
      <w:proofErr w:type="spellStart"/>
      <w:r w:rsidRPr="00A54586">
        <w:rPr>
          <w:rFonts w:ascii="Times New Roman" w:hAnsi="Times New Roman" w:cs="Times New Roman"/>
          <w:color w:val="000000"/>
          <w:sz w:val="24"/>
          <w:szCs w:val="24"/>
          <w:lang w:val="uk-UA"/>
        </w:rPr>
        <w:t>год</w:t>
      </w:r>
      <w:proofErr w:type="spellEnd"/>
      <w:r w:rsidRPr="00A54586">
        <w:rPr>
          <w:rFonts w:ascii="Times New Roman" w:hAnsi="Times New Roman" w:cs="Times New Roman"/>
          <w:color w:val="000000"/>
          <w:sz w:val="24"/>
          <w:szCs w:val="24"/>
          <w:lang w:val="uk-UA"/>
        </w:rPr>
        <w:t xml:space="preserve"> 00 хв. Повідомлення, направлені після зазначеного часу, вважаються такими, що отримані на наступний день після дати відправлення.</w:t>
      </w:r>
    </w:p>
    <w:p w:rsidR="00A54586" w:rsidRPr="00D605F4" w:rsidRDefault="00A54586" w:rsidP="00D605F4">
      <w:pPr>
        <w:spacing w:after="0" w:line="240" w:lineRule="auto"/>
        <w:ind w:firstLine="567"/>
        <w:jc w:val="both"/>
        <w:rPr>
          <w:rFonts w:ascii="Times New Roman" w:hAnsi="Times New Roman" w:cs="Times New Roman"/>
        </w:rPr>
      </w:pPr>
    </w:p>
    <w:p w:rsidR="00D46614" w:rsidRPr="00D46614" w:rsidRDefault="00D605F4" w:rsidP="00D46614">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 xml:space="preserve">3. </w:t>
      </w:r>
      <w:bookmarkStart w:id="3" w:name="n587"/>
      <w:bookmarkEnd w:id="3"/>
      <w:r w:rsidR="00D46614" w:rsidRPr="00D46614">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1) зменшення обсягів закупівлі, зокрема з урахуванням факти</w:t>
      </w:r>
      <w:r w:rsidR="00874346">
        <w:rPr>
          <w:rFonts w:ascii="Times New Roman" w:hAnsi="Times New Roman" w:cs="Times New Roman"/>
          <w:color w:val="000000"/>
          <w:sz w:val="24"/>
          <w:szCs w:val="24"/>
          <w:lang w:val="uk-UA"/>
        </w:rPr>
        <w:t>чного обсягу видатків замовника.</w:t>
      </w:r>
    </w:p>
    <w:p w:rsidR="00874346"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74346">
        <w:rPr>
          <w:rFonts w:ascii="Times New Roman" w:hAnsi="Times New Roman" w:cs="Times New Roman"/>
          <w:color w:val="000000"/>
          <w:sz w:val="24"/>
          <w:szCs w:val="24"/>
          <w:lang w:val="uk-UA"/>
        </w:rPr>
        <w:t>.</w:t>
      </w:r>
    </w:p>
    <w:p w:rsidR="00353739" w:rsidRP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3739" w:rsidRP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3739" w:rsidRP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3739" w:rsidRP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3739" w:rsidRPr="00353739"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353739">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3739">
        <w:rPr>
          <w:rFonts w:ascii="Times New Roman" w:hAnsi="Times New Roman" w:cs="Times New Roman"/>
          <w:color w:val="000000"/>
          <w:sz w:val="24"/>
          <w:szCs w:val="24"/>
          <w:lang w:val="uk-UA"/>
        </w:rPr>
        <w:t>Platts</w:t>
      </w:r>
      <w:proofErr w:type="spellEnd"/>
      <w:r w:rsidRPr="00353739">
        <w:rPr>
          <w:rFonts w:ascii="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3739">
        <w:rPr>
          <w:rFonts w:ascii="Times New Roman" w:hAnsi="Times New Roman" w:cs="Times New Roman"/>
          <w:color w:val="000000"/>
          <w:sz w:val="24"/>
          <w:szCs w:val="24"/>
          <w:lang w:val="uk-UA"/>
        </w:rPr>
        <w:t>“на</w:t>
      </w:r>
      <w:proofErr w:type="spellEnd"/>
      <w:r w:rsidRPr="00353739">
        <w:rPr>
          <w:rFonts w:ascii="Times New Roman" w:hAnsi="Times New Roman" w:cs="Times New Roman"/>
          <w:color w:val="000000"/>
          <w:sz w:val="24"/>
          <w:szCs w:val="24"/>
          <w:lang w:val="uk-UA"/>
        </w:rPr>
        <w:t xml:space="preserve"> добу </w:t>
      </w:r>
      <w:proofErr w:type="spellStart"/>
      <w:r w:rsidRPr="00353739">
        <w:rPr>
          <w:rFonts w:ascii="Times New Roman" w:hAnsi="Times New Roman" w:cs="Times New Roman"/>
          <w:color w:val="000000"/>
          <w:sz w:val="24"/>
          <w:szCs w:val="24"/>
          <w:lang w:val="uk-UA"/>
        </w:rPr>
        <w:t>наперед”</w:t>
      </w:r>
      <w:proofErr w:type="spellEnd"/>
      <w:r w:rsidRPr="00353739">
        <w:rPr>
          <w:rFonts w:ascii="Times New Roman"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D605F4" w:rsidRDefault="00D46614" w:rsidP="00353739">
      <w:pPr>
        <w:shd w:val="clear" w:color="auto" w:fill="FFFFFF"/>
        <w:spacing w:after="0" w:line="240" w:lineRule="auto"/>
        <w:ind w:firstLine="567"/>
        <w:jc w:val="both"/>
        <w:textAlignment w:val="baseline"/>
        <w:rPr>
          <w:rStyle w:val="rvts0"/>
          <w:rFonts w:ascii="Times New Roman" w:hAnsi="Times New Roman" w:cs="Times New Roman"/>
          <w:sz w:val="24"/>
          <w:szCs w:val="24"/>
          <w:lang w:val="uk-UA"/>
        </w:rPr>
      </w:pPr>
      <w:r w:rsidRPr="00D46614">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 xml:space="preserve"> «Про публічні закупівлі», </w:t>
      </w:r>
      <w:r w:rsidR="00D605F4" w:rsidRPr="00D605F4">
        <w:rPr>
          <w:rFonts w:ascii="Times New Roman" w:hAnsi="Times New Roman" w:cs="Times New Roman"/>
          <w:color w:val="000000"/>
          <w:sz w:val="24"/>
          <w:szCs w:val="24"/>
          <w:lang w:val="uk-UA"/>
        </w:rPr>
        <w:t>зокрема: д</w:t>
      </w:r>
      <w:proofErr w:type="spellStart"/>
      <w:r w:rsidR="00D605F4" w:rsidRPr="00D605F4">
        <w:rPr>
          <w:rStyle w:val="rvts0"/>
          <w:rFonts w:ascii="Times New Roman" w:hAnsi="Times New Roman" w:cs="Times New Roman"/>
          <w:sz w:val="24"/>
          <w:szCs w:val="24"/>
        </w:rPr>
        <w:t>ія</w:t>
      </w:r>
      <w:proofErr w:type="spellEnd"/>
      <w:r w:rsidR="00D605F4" w:rsidRPr="00D605F4">
        <w:rPr>
          <w:rStyle w:val="rvts0"/>
          <w:rFonts w:ascii="Times New Roman" w:hAnsi="Times New Roman" w:cs="Times New Roman"/>
          <w:sz w:val="24"/>
          <w:szCs w:val="24"/>
        </w:rPr>
        <w:t xml:space="preserve"> договору про </w:t>
      </w:r>
      <w:proofErr w:type="spellStart"/>
      <w:r w:rsidR="00D605F4" w:rsidRPr="00D605F4">
        <w:rPr>
          <w:rStyle w:val="rvts0"/>
          <w:rFonts w:ascii="Times New Roman" w:hAnsi="Times New Roman" w:cs="Times New Roman"/>
          <w:sz w:val="24"/>
          <w:szCs w:val="24"/>
        </w:rPr>
        <w:t>закупівлю</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може</w:t>
      </w:r>
      <w:proofErr w:type="spellEnd"/>
      <w:r w:rsidR="00D605F4" w:rsidRPr="00D605F4">
        <w:rPr>
          <w:rStyle w:val="rvts0"/>
          <w:rFonts w:ascii="Times New Roman" w:hAnsi="Times New Roman" w:cs="Times New Roman"/>
          <w:sz w:val="24"/>
          <w:szCs w:val="24"/>
        </w:rPr>
        <w:t xml:space="preserve"> бути </w:t>
      </w:r>
      <w:proofErr w:type="spellStart"/>
      <w:r w:rsidR="00D605F4" w:rsidRPr="00D605F4">
        <w:rPr>
          <w:rStyle w:val="rvts0"/>
          <w:rFonts w:ascii="Times New Roman" w:hAnsi="Times New Roman" w:cs="Times New Roman"/>
          <w:sz w:val="24"/>
          <w:szCs w:val="24"/>
        </w:rPr>
        <w:t>продовжена</w:t>
      </w:r>
      <w:proofErr w:type="spellEnd"/>
      <w:r w:rsidR="00D605F4" w:rsidRPr="00D605F4">
        <w:rPr>
          <w:rStyle w:val="rvts0"/>
          <w:rFonts w:ascii="Times New Roman" w:hAnsi="Times New Roman" w:cs="Times New Roman"/>
          <w:sz w:val="24"/>
          <w:szCs w:val="24"/>
        </w:rPr>
        <w:t xml:space="preserve"> на строк, </w:t>
      </w:r>
      <w:proofErr w:type="spellStart"/>
      <w:r w:rsidR="00D605F4" w:rsidRPr="00D605F4">
        <w:rPr>
          <w:rStyle w:val="rvts0"/>
          <w:rFonts w:ascii="Times New Roman" w:hAnsi="Times New Roman" w:cs="Times New Roman"/>
          <w:sz w:val="24"/>
          <w:szCs w:val="24"/>
        </w:rPr>
        <w:t>достатній</w:t>
      </w:r>
      <w:proofErr w:type="spellEnd"/>
      <w:r w:rsidR="00D605F4" w:rsidRPr="00D605F4">
        <w:rPr>
          <w:rStyle w:val="rvts0"/>
          <w:rFonts w:ascii="Times New Roman" w:hAnsi="Times New Roman" w:cs="Times New Roman"/>
          <w:sz w:val="24"/>
          <w:szCs w:val="24"/>
        </w:rPr>
        <w:t xml:space="preserve"> для </w:t>
      </w:r>
      <w:proofErr w:type="spellStart"/>
      <w:r w:rsidR="00D605F4" w:rsidRPr="00D605F4">
        <w:rPr>
          <w:rStyle w:val="rvts0"/>
          <w:rFonts w:ascii="Times New Roman" w:hAnsi="Times New Roman" w:cs="Times New Roman"/>
          <w:sz w:val="24"/>
          <w:szCs w:val="24"/>
        </w:rPr>
        <w:t>проведення</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процедури</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закупівлі</w:t>
      </w:r>
      <w:proofErr w:type="spellEnd"/>
      <w:r w:rsidR="00D605F4" w:rsidRPr="00D605F4">
        <w:rPr>
          <w:rStyle w:val="rvts0"/>
          <w:rFonts w:ascii="Times New Roman" w:hAnsi="Times New Roman" w:cs="Times New Roman"/>
          <w:sz w:val="24"/>
          <w:szCs w:val="24"/>
        </w:rPr>
        <w:t>/</w:t>
      </w:r>
      <w:proofErr w:type="spellStart"/>
      <w:r w:rsidR="00D605F4" w:rsidRPr="00D605F4">
        <w:rPr>
          <w:rStyle w:val="rvts0"/>
          <w:rFonts w:ascii="Times New Roman" w:hAnsi="Times New Roman" w:cs="Times New Roman"/>
          <w:sz w:val="24"/>
          <w:szCs w:val="24"/>
        </w:rPr>
        <w:t>спрощеної</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закупівлі</w:t>
      </w:r>
      <w:proofErr w:type="spellEnd"/>
      <w:r w:rsidR="00D605F4" w:rsidRPr="00D605F4">
        <w:rPr>
          <w:rStyle w:val="rvts0"/>
          <w:rFonts w:ascii="Times New Roman" w:hAnsi="Times New Roman" w:cs="Times New Roman"/>
          <w:sz w:val="24"/>
          <w:szCs w:val="24"/>
        </w:rPr>
        <w:t xml:space="preserve"> на початку </w:t>
      </w:r>
      <w:proofErr w:type="spellStart"/>
      <w:r w:rsidR="00D605F4" w:rsidRPr="00D605F4">
        <w:rPr>
          <w:rStyle w:val="rvts0"/>
          <w:rFonts w:ascii="Times New Roman" w:hAnsi="Times New Roman" w:cs="Times New Roman"/>
          <w:sz w:val="24"/>
          <w:szCs w:val="24"/>
        </w:rPr>
        <w:t>наступного</w:t>
      </w:r>
      <w:proofErr w:type="spellEnd"/>
      <w:r w:rsidR="00D605F4" w:rsidRPr="00D605F4">
        <w:rPr>
          <w:rStyle w:val="rvts0"/>
          <w:rFonts w:ascii="Times New Roman" w:hAnsi="Times New Roman" w:cs="Times New Roman"/>
          <w:sz w:val="24"/>
          <w:szCs w:val="24"/>
        </w:rPr>
        <w:t xml:space="preserve"> року в </w:t>
      </w:r>
      <w:proofErr w:type="spellStart"/>
      <w:r w:rsidR="00D605F4" w:rsidRPr="00D605F4">
        <w:rPr>
          <w:rStyle w:val="rvts0"/>
          <w:rFonts w:ascii="Times New Roman" w:hAnsi="Times New Roman" w:cs="Times New Roman"/>
          <w:sz w:val="24"/>
          <w:szCs w:val="24"/>
        </w:rPr>
        <w:t>обсязі</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що</w:t>
      </w:r>
      <w:proofErr w:type="spellEnd"/>
      <w:r w:rsidR="00D605F4" w:rsidRPr="00D605F4">
        <w:rPr>
          <w:rStyle w:val="rvts0"/>
          <w:rFonts w:ascii="Times New Roman" w:hAnsi="Times New Roman" w:cs="Times New Roman"/>
          <w:sz w:val="24"/>
          <w:szCs w:val="24"/>
        </w:rPr>
        <w:t xml:space="preserve"> не </w:t>
      </w:r>
      <w:proofErr w:type="spellStart"/>
      <w:r w:rsidR="00D605F4" w:rsidRPr="00D605F4">
        <w:rPr>
          <w:rStyle w:val="rvts0"/>
          <w:rFonts w:ascii="Times New Roman" w:hAnsi="Times New Roman" w:cs="Times New Roman"/>
          <w:sz w:val="24"/>
          <w:szCs w:val="24"/>
        </w:rPr>
        <w:t>перевищує</w:t>
      </w:r>
      <w:proofErr w:type="spellEnd"/>
      <w:r w:rsidR="00D605F4" w:rsidRPr="00D605F4">
        <w:rPr>
          <w:rStyle w:val="rvts0"/>
          <w:rFonts w:ascii="Times New Roman" w:hAnsi="Times New Roman" w:cs="Times New Roman"/>
          <w:sz w:val="24"/>
          <w:szCs w:val="24"/>
        </w:rPr>
        <w:t xml:space="preserve"> 20 </w:t>
      </w:r>
      <w:proofErr w:type="spellStart"/>
      <w:r w:rsidR="00D605F4" w:rsidRPr="00D605F4">
        <w:rPr>
          <w:rStyle w:val="rvts0"/>
          <w:rFonts w:ascii="Times New Roman" w:hAnsi="Times New Roman" w:cs="Times New Roman"/>
          <w:sz w:val="24"/>
          <w:szCs w:val="24"/>
        </w:rPr>
        <w:t>відсотків</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суми</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визначеної</w:t>
      </w:r>
      <w:proofErr w:type="spellEnd"/>
      <w:r w:rsidR="00D605F4" w:rsidRPr="00D605F4">
        <w:rPr>
          <w:rStyle w:val="rvts0"/>
          <w:rFonts w:ascii="Times New Roman" w:hAnsi="Times New Roman" w:cs="Times New Roman"/>
          <w:sz w:val="24"/>
          <w:szCs w:val="24"/>
        </w:rPr>
        <w:t xml:space="preserve"> в </w:t>
      </w:r>
      <w:proofErr w:type="spellStart"/>
      <w:r w:rsidR="00D605F4" w:rsidRPr="00D605F4">
        <w:rPr>
          <w:rStyle w:val="rvts0"/>
          <w:rFonts w:ascii="Times New Roman" w:hAnsi="Times New Roman" w:cs="Times New Roman"/>
          <w:sz w:val="24"/>
          <w:szCs w:val="24"/>
        </w:rPr>
        <w:t>початковому</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договорі</w:t>
      </w:r>
      <w:proofErr w:type="spellEnd"/>
      <w:r w:rsidR="00D605F4" w:rsidRPr="00D605F4">
        <w:rPr>
          <w:rStyle w:val="rvts0"/>
          <w:rFonts w:ascii="Times New Roman" w:hAnsi="Times New Roman" w:cs="Times New Roman"/>
          <w:sz w:val="24"/>
          <w:szCs w:val="24"/>
        </w:rPr>
        <w:t xml:space="preserve"> про </w:t>
      </w:r>
      <w:proofErr w:type="spellStart"/>
      <w:r w:rsidR="00D605F4" w:rsidRPr="00D605F4">
        <w:rPr>
          <w:rStyle w:val="rvts0"/>
          <w:rFonts w:ascii="Times New Roman" w:hAnsi="Times New Roman" w:cs="Times New Roman"/>
          <w:sz w:val="24"/>
          <w:szCs w:val="24"/>
        </w:rPr>
        <w:t>закупівлю</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укладеному</w:t>
      </w:r>
      <w:proofErr w:type="spellEnd"/>
      <w:r w:rsidR="00D605F4" w:rsidRPr="00D605F4">
        <w:rPr>
          <w:rStyle w:val="rvts0"/>
          <w:rFonts w:ascii="Times New Roman" w:hAnsi="Times New Roman" w:cs="Times New Roman"/>
          <w:sz w:val="24"/>
          <w:szCs w:val="24"/>
        </w:rPr>
        <w:t xml:space="preserve"> в </w:t>
      </w:r>
      <w:proofErr w:type="spellStart"/>
      <w:r w:rsidR="00D605F4" w:rsidRPr="00D605F4">
        <w:rPr>
          <w:rStyle w:val="rvts0"/>
          <w:rFonts w:ascii="Times New Roman" w:hAnsi="Times New Roman" w:cs="Times New Roman"/>
          <w:sz w:val="24"/>
          <w:szCs w:val="24"/>
        </w:rPr>
        <w:t>попередньому</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році</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якщо</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видатки</w:t>
      </w:r>
      <w:proofErr w:type="spellEnd"/>
      <w:r w:rsidR="00D605F4" w:rsidRPr="00D605F4">
        <w:rPr>
          <w:rStyle w:val="rvts0"/>
          <w:rFonts w:ascii="Times New Roman" w:hAnsi="Times New Roman" w:cs="Times New Roman"/>
          <w:sz w:val="24"/>
          <w:szCs w:val="24"/>
        </w:rPr>
        <w:t xml:space="preserve"> на </w:t>
      </w:r>
      <w:proofErr w:type="spellStart"/>
      <w:r w:rsidR="00D605F4" w:rsidRPr="00D605F4">
        <w:rPr>
          <w:rStyle w:val="rvts0"/>
          <w:rFonts w:ascii="Times New Roman" w:hAnsi="Times New Roman" w:cs="Times New Roman"/>
          <w:sz w:val="24"/>
          <w:szCs w:val="24"/>
        </w:rPr>
        <w:t>досягнення</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цієї</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цілі</w:t>
      </w:r>
      <w:proofErr w:type="spellEnd"/>
      <w:r w:rsidR="00D605F4" w:rsidRPr="00D605F4">
        <w:rPr>
          <w:rStyle w:val="rvts0"/>
          <w:rFonts w:ascii="Times New Roman" w:hAnsi="Times New Roman" w:cs="Times New Roman"/>
          <w:sz w:val="24"/>
          <w:szCs w:val="24"/>
        </w:rPr>
        <w:t xml:space="preserve"> </w:t>
      </w:r>
      <w:proofErr w:type="spellStart"/>
      <w:r w:rsidR="00D605F4" w:rsidRPr="00D605F4">
        <w:rPr>
          <w:rStyle w:val="rvts0"/>
          <w:rFonts w:ascii="Times New Roman" w:hAnsi="Times New Roman" w:cs="Times New Roman"/>
          <w:sz w:val="24"/>
          <w:szCs w:val="24"/>
        </w:rPr>
        <w:t>затверджено</w:t>
      </w:r>
      <w:proofErr w:type="spellEnd"/>
      <w:r w:rsidR="00D605F4" w:rsidRPr="00D605F4">
        <w:rPr>
          <w:rStyle w:val="rvts0"/>
          <w:rFonts w:ascii="Times New Roman" w:hAnsi="Times New Roman" w:cs="Times New Roman"/>
          <w:sz w:val="24"/>
          <w:szCs w:val="24"/>
        </w:rPr>
        <w:t xml:space="preserve"> в </w:t>
      </w:r>
      <w:proofErr w:type="spellStart"/>
      <w:r w:rsidR="00D605F4" w:rsidRPr="00D605F4">
        <w:rPr>
          <w:rStyle w:val="rvts0"/>
          <w:rFonts w:ascii="Times New Roman" w:hAnsi="Times New Roman" w:cs="Times New Roman"/>
          <w:sz w:val="24"/>
          <w:szCs w:val="24"/>
        </w:rPr>
        <w:t>установленому</w:t>
      </w:r>
      <w:proofErr w:type="spellEnd"/>
      <w:r w:rsidR="00D605F4" w:rsidRPr="00D605F4">
        <w:rPr>
          <w:rStyle w:val="rvts0"/>
          <w:rFonts w:ascii="Times New Roman" w:hAnsi="Times New Roman" w:cs="Times New Roman"/>
          <w:sz w:val="24"/>
          <w:szCs w:val="24"/>
        </w:rPr>
        <w:t xml:space="preserve"> порядку</w:t>
      </w:r>
      <w:r w:rsidR="00C3052A" w:rsidRPr="00353739">
        <w:rPr>
          <w:rFonts w:ascii="Times New Roman" w:hAnsi="Times New Roman" w:cs="Times New Roman"/>
          <w:color w:val="000000"/>
          <w:sz w:val="24"/>
          <w:szCs w:val="24"/>
          <w:lang w:val="uk-UA"/>
        </w:rPr>
        <w:t>;</w:t>
      </w:r>
    </w:p>
    <w:p w:rsidR="00C3052A" w:rsidRPr="00C3052A" w:rsidRDefault="00C3052A" w:rsidP="00C3052A">
      <w:pPr>
        <w:shd w:val="clear" w:color="auto" w:fill="FFFFFF"/>
        <w:spacing w:after="0" w:line="240" w:lineRule="auto"/>
        <w:ind w:firstLine="567"/>
        <w:jc w:val="both"/>
        <w:textAlignment w:val="baseline"/>
        <w:rPr>
          <w:rStyle w:val="rvts0"/>
          <w:rFonts w:ascii="Times New Roman" w:hAnsi="Times New Roman" w:cs="Times New Roman"/>
          <w:sz w:val="24"/>
          <w:szCs w:val="24"/>
        </w:rPr>
      </w:pPr>
      <w:r w:rsidRPr="00C3052A">
        <w:rPr>
          <w:rStyle w:val="rvts0"/>
          <w:rFonts w:ascii="Times New Roman" w:hAnsi="Times New Roman"/>
          <w:sz w:val="24"/>
          <w:szCs w:val="24"/>
        </w:rPr>
        <w:t xml:space="preserve">9) </w:t>
      </w:r>
      <w:proofErr w:type="spellStart"/>
      <w:r w:rsidRPr="00C3052A">
        <w:rPr>
          <w:rStyle w:val="rvts0"/>
          <w:rFonts w:ascii="Times New Roman" w:hAnsi="Times New Roman"/>
          <w:sz w:val="24"/>
          <w:szCs w:val="24"/>
        </w:rPr>
        <w:t>зміни</w:t>
      </w:r>
      <w:proofErr w:type="spellEnd"/>
      <w:r w:rsidRPr="00C3052A">
        <w:rPr>
          <w:rStyle w:val="rvts0"/>
          <w:rFonts w:ascii="Times New Roman" w:hAnsi="Times New Roman"/>
          <w:sz w:val="24"/>
          <w:szCs w:val="24"/>
        </w:rPr>
        <w:t xml:space="preserve"> умов у </w:t>
      </w:r>
      <w:proofErr w:type="spellStart"/>
      <w:r w:rsidRPr="00C3052A">
        <w:rPr>
          <w:rStyle w:val="rvts0"/>
          <w:rFonts w:ascii="Times New Roman" w:hAnsi="Times New Roman"/>
          <w:sz w:val="24"/>
          <w:szCs w:val="24"/>
        </w:rPr>
        <w:t>зв’язку</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із</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застосуванням</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положень</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частини</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шостої</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статті</w:t>
      </w:r>
      <w:proofErr w:type="spellEnd"/>
      <w:r w:rsidRPr="00C3052A">
        <w:rPr>
          <w:rStyle w:val="rvts0"/>
          <w:rFonts w:ascii="Times New Roman" w:hAnsi="Times New Roman"/>
          <w:sz w:val="24"/>
          <w:szCs w:val="24"/>
        </w:rPr>
        <w:t xml:space="preserve"> 41 Закону, а </w:t>
      </w:r>
      <w:proofErr w:type="spellStart"/>
      <w:r w:rsidRPr="00C3052A">
        <w:rPr>
          <w:rStyle w:val="rvts0"/>
          <w:rFonts w:ascii="Times New Roman" w:hAnsi="Times New Roman"/>
          <w:sz w:val="24"/>
          <w:szCs w:val="24"/>
        </w:rPr>
        <w:t>саме</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дія</w:t>
      </w:r>
      <w:proofErr w:type="spellEnd"/>
      <w:r w:rsidRPr="00C3052A">
        <w:rPr>
          <w:rStyle w:val="rvts0"/>
          <w:rFonts w:ascii="Times New Roman" w:hAnsi="Times New Roman"/>
          <w:sz w:val="24"/>
          <w:szCs w:val="24"/>
        </w:rPr>
        <w:t xml:space="preserve"> договору про </w:t>
      </w:r>
      <w:proofErr w:type="spellStart"/>
      <w:r w:rsidRPr="00C3052A">
        <w:rPr>
          <w:rStyle w:val="rvts0"/>
          <w:rFonts w:ascii="Times New Roman" w:hAnsi="Times New Roman"/>
          <w:sz w:val="24"/>
          <w:szCs w:val="24"/>
        </w:rPr>
        <w:t>закупівлю</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може</w:t>
      </w:r>
      <w:proofErr w:type="spellEnd"/>
      <w:r w:rsidRPr="00C3052A">
        <w:rPr>
          <w:rStyle w:val="rvts0"/>
          <w:rFonts w:ascii="Times New Roman" w:hAnsi="Times New Roman"/>
          <w:sz w:val="24"/>
          <w:szCs w:val="24"/>
        </w:rPr>
        <w:t xml:space="preserve"> бути </w:t>
      </w:r>
      <w:proofErr w:type="spellStart"/>
      <w:r w:rsidRPr="00C3052A">
        <w:rPr>
          <w:rStyle w:val="rvts0"/>
          <w:rFonts w:ascii="Times New Roman" w:hAnsi="Times New Roman"/>
          <w:sz w:val="24"/>
          <w:szCs w:val="24"/>
        </w:rPr>
        <w:t>продовжена</w:t>
      </w:r>
      <w:proofErr w:type="spellEnd"/>
      <w:r w:rsidRPr="00C3052A">
        <w:rPr>
          <w:rStyle w:val="rvts0"/>
          <w:rFonts w:ascii="Times New Roman" w:hAnsi="Times New Roman"/>
          <w:sz w:val="24"/>
          <w:szCs w:val="24"/>
        </w:rPr>
        <w:t xml:space="preserve"> на строк, </w:t>
      </w:r>
      <w:proofErr w:type="spellStart"/>
      <w:r w:rsidRPr="00C3052A">
        <w:rPr>
          <w:rStyle w:val="rvts0"/>
          <w:rFonts w:ascii="Times New Roman" w:hAnsi="Times New Roman"/>
          <w:sz w:val="24"/>
          <w:szCs w:val="24"/>
        </w:rPr>
        <w:t>достатній</w:t>
      </w:r>
      <w:proofErr w:type="spellEnd"/>
      <w:r w:rsidRPr="00C3052A">
        <w:rPr>
          <w:rStyle w:val="rvts0"/>
          <w:rFonts w:ascii="Times New Roman" w:hAnsi="Times New Roman"/>
          <w:sz w:val="24"/>
          <w:szCs w:val="24"/>
        </w:rPr>
        <w:t xml:space="preserve"> для </w:t>
      </w:r>
      <w:proofErr w:type="spellStart"/>
      <w:r w:rsidRPr="00C3052A">
        <w:rPr>
          <w:rStyle w:val="rvts0"/>
          <w:rFonts w:ascii="Times New Roman" w:hAnsi="Times New Roman"/>
          <w:sz w:val="24"/>
          <w:szCs w:val="24"/>
        </w:rPr>
        <w:t>проведення</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процедури</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закупі</w:t>
      </w:r>
      <w:proofErr w:type="gramStart"/>
      <w:r w:rsidRPr="00C3052A">
        <w:rPr>
          <w:rStyle w:val="rvts0"/>
          <w:rFonts w:ascii="Times New Roman" w:hAnsi="Times New Roman"/>
          <w:sz w:val="24"/>
          <w:szCs w:val="24"/>
        </w:rPr>
        <w:t>вл</w:t>
      </w:r>
      <w:proofErr w:type="gramEnd"/>
      <w:r w:rsidRPr="00C3052A">
        <w:rPr>
          <w:rStyle w:val="rvts0"/>
          <w:rFonts w:ascii="Times New Roman" w:hAnsi="Times New Roman"/>
          <w:sz w:val="24"/>
          <w:szCs w:val="24"/>
        </w:rPr>
        <w:t>і</w:t>
      </w:r>
      <w:proofErr w:type="spellEnd"/>
      <w:r w:rsidRPr="00C3052A">
        <w:rPr>
          <w:rStyle w:val="rvts0"/>
          <w:rFonts w:ascii="Times New Roman" w:hAnsi="Times New Roman"/>
          <w:sz w:val="24"/>
          <w:szCs w:val="24"/>
        </w:rPr>
        <w:t xml:space="preserve"> на початку </w:t>
      </w:r>
      <w:proofErr w:type="spellStart"/>
      <w:r w:rsidRPr="00C3052A">
        <w:rPr>
          <w:rStyle w:val="rvts0"/>
          <w:rFonts w:ascii="Times New Roman" w:hAnsi="Times New Roman"/>
          <w:sz w:val="24"/>
          <w:szCs w:val="24"/>
        </w:rPr>
        <w:t>наступного</w:t>
      </w:r>
      <w:proofErr w:type="spellEnd"/>
      <w:r w:rsidRPr="00C3052A">
        <w:rPr>
          <w:rStyle w:val="rvts0"/>
          <w:rFonts w:ascii="Times New Roman" w:hAnsi="Times New Roman"/>
          <w:sz w:val="24"/>
          <w:szCs w:val="24"/>
        </w:rPr>
        <w:t xml:space="preserve"> року в </w:t>
      </w:r>
      <w:proofErr w:type="spellStart"/>
      <w:r w:rsidRPr="00C3052A">
        <w:rPr>
          <w:rStyle w:val="rvts0"/>
          <w:rFonts w:ascii="Times New Roman" w:hAnsi="Times New Roman"/>
          <w:sz w:val="24"/>
          <w:szCs w:val="24"/>
        </w:rPr>
        <w:t>обсязі</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що</w:t>
      </w:r>
      <w:proofErr w:type="spellEnd"/>
      <w:r w:rsidRPr="00C3052A">
        <w:rPr>
          <w:rStyle w:val="rvts0"/>
          <w:rFonts w:ascii="Times New Roman" w:hAnsi="Times New Roman"/>
          <w:sz w:val="24"/>
          <w:szCs w:val="24"/>
        </w:rPr>
        <w:t xml:space="preserve"> не </w:t>
      </w:r>
      <w:proofErr w:type="spellStart"/>
      <w:r w:rsidRPr="00C3052A">
        <w:rPr>
          <w:rStyle w:val="rvts0"/>
          <w:rFonts w:ascii="Times New Roman" w:hAnsi="Times New Roman"/>
          <w:sz w:val="24"/>
          <w:szCs w:val="24"/>
        </w:rPr>
        <w:t>перевищує</w:t>
      </w:r>
      <w:proofErr w:type="spellEnd"/>
      <w:r w:rsidRPr="00C3052A">
        <w:rPr>
          <w:rStyle w:val="rvts0"/>
          <w:rFonts w:ascii="Times New Roman" w:hAnsi="Times New Roman"/>
          <w:sz w:val="24"/>
          <w:szCs w:val="24"/>
        </w:rPr>
        <w:t xml:space="preserve"> 20 </w:t>
      </w:r>
      <w:proofErr w:type="spellStart"/>
      <w:r w:rsidRPr="00C3052A">
        <w:rPr>
          <w:rStyle w:val="rvts0"/>
          <w:rFonts w:ascii="Times New Roman" w:hAnsi="Times New Roman"/>
          <w:sz w:val="24"/>
          <w:szCs w:val="24"/>
        </w:rPr>
        <w:t>відсотків</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суми</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визначеної</w:t>
      </w:r>
      <w:proofErr w:type="spellEnd"/>
      <w:r w:rsidRPr="00C3052A">
        <w:rPr>
          <w:rStyle w:val="rvts0"/>
          <w:rFonts w:ascii="Times New Roman" w:hAnsi="Times New Roman"/>
          <w:sz w:val="24"/>
          <w:szCs w:val="24"/>
        </w:rPr>
        <w:t xml:space="preserve"> в </w:t>
      </w:r>
      <w:proofErr w:type="spellStart"/>
      <w:r w:rsidRPr="00C3052A">
        <w:rPr>
          <w:rStyle w:val="rvts0"/>
          <w:rFonts w:ascii="Times New Roman" w:hAnsi="Times New Roman"/>
          <w:sz w:val="24"/>
          <w:szCs w:val="24"/>
        </w:rPr>
        <w:t>початковому</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договорі</w:t>
      </w:r>
      <w:proofErr w:type="spellEnd"/>
      <w:r w:rsidRPr="00C3052A">
        <w:rPr>
          <w:rStyle w:val="rvts0"/>
          <w:rFonts w:ascii="Times New Roman" w:hAnsi="Times New Roman"/>
          <w:sz w:val="24"/>
          <w:szCs w:val="24"/>
        </w:rPr>
        <w:t xml:space="preserve"> про </w:t>
      </w:r>
      <w:proofErr w:type="spellStart"/>
      <w:r w:rsidRPr="00C3052A">
        <w:rPr>
          <w:rStyle w:val="rvts0"/>
          <w:rFonts w:ascii="Times New Roman" w:hAnsi="Times New Roman"/>
          <w:sz w:val="24"/>
          <w:szCs w:val="24"/>
        </w:rPr>
        <w:t>закупівлю</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укладеному</w:t>
      </w:r>
      <w:proofErr w:type="spellEnd"/>
      <w:r w:rsidRPr="00C3052A">
        <w:rPr>
          <w:rStyle w:val="rvts0"/>
          <w:rFonts w:ascii="Times New Roman" w:hAnsi="Times New Roman"/>
          <w:sz w:val="24"/>
          <w:szCs w:val="24"/>
        </w:rPr>
        <w:t xml:space="preserve"> в </w:t>
      </w:r>
      <w:proofErr w:type="spellStart"/>
      <w:r w:rsidRPr="00C3052A">
        <w:rPr>
          <w:rStyle w:val="rvts0"/>
          <w:rFonts w:ascii="Times New Roman" w:hAnsi="Times New Roman"/>
          <w:sz w:val="24"/>
          <w:szCs w:val="24"/>
        </w:rPr>
        <w:t>попередньому</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році</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якщо</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видатки</w:t>
      </w:r>
      <w:proofErr w:type="spellEnd"/>
      <w:r w:rsidRPr="00C3052A">
        <w:rPr>
          <w:rStyle w:val="rvts0"/>
          <w:rFonts w:ascii="Times New Roman" w:hAnsi="Times New Roman"/>
          <w:sz w:val="24"/>
          <w:szCs w:val="24"/>
        </w:rPr>
        <w:t xml:space="preserve"> на </w:t>
      </w:r>
      <w:proofErr w:type="spellStart"/>
      <w:r w:rsidRPr="00C3052A">
        <w:rPr>
          <w:rStyle w:val="rvts0"/>
          <w:rFonts w:ascii="Times New Roman" w:hAnsi="Times New Roman"/>
          <w:sz w:val="24"/>
          <w:szCs w:val="24"/>
        </w:rPr>
        <w:t>досягнення</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цієї</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цілі</w:t>
      </w:r>
      <w:proofErr w:type="spellEnd"/>
      <w:r w:rsidRPr="00C3052A">
        <w:rPr>
          <w:rStyle w:val="rvts0"/>
          <w:rFonts w:ascii="Times New Roman" w:hAnsi="Times New Roman"/>
          <w:sz w:val="24"/>
          <w:szCs w:val="24"/>
        </w:rPr>
        <w:t xml:space="preserve"> </w:t>
      </w:r>
      <w:proofErr w:type="spellStart"/>
      <w:r w:rsidRPr="00C3052A">
        <w:rPr>
          <w:rStyle w:val="rvts0"/>
          <w:rFonts w:ascii="Times New Roman" w:hAnsi="Times New Roman"/>
          <w:sz w:val="24"/>
          <w:szCs w:val="24"/>
        </w:rPr>
        <w:t>затверджено</w:t>
      </w:r>
      <w:proofErr w:type="spellEnd"/>
      <w:r w:rsidRPr="00C3052A">
        <w:rPr>
          <w:rStyle w:val="rvts0"/>
          <w:rFonts w:ascii="Times New Roman" w:hAnsi="Times New Roman"/>
          <w:sz w:val="24"/>
          <w:szCs w:val="24"/>
        </w:rPr>
        <w:t xml:space="preserve"> в </w:t>
      </w:r>
      <w:proofErr w:type="spellStart"/>
      <w:r w:rsidRPr="00C3052A">
        <w:rPr>
          <w:rStyle w:val="rvts0"/>
          <w:rFonts w:ascii="Times New Roman" w:hAnsi="Times New Roman"/>
          <w:sz w:val="24"/>
          <w:szCs w:val="24"/>
        </w:rPr>
        <w:t>установленому</w:t>
      </w:r>
      <w:proofErr w:type="spellEnd"/>
      <w:r w:rsidRPr="00C3052A">
        <w:rPr>
          <w:rStyle w:val="rvts0"/>
          <w:rFonts w:ascii="Times New Roman" w:hAnsi="Times New Roman"/>
          <w:sz w:val="24"/>
          <w:szCs w:val="24"/>
        </w:rPr>
        <w:t xml:space="preserve"> порядку.</w:t>
      </w:r>
    </w:p>
    <w:p w:rsidR="00D605F4" w:rsidRPr="00C3052A"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 xml:space="preserve">4. </w:t>
      </w:r>
      <w:r w:rsidRPr="00D605F4">
        <w:rPr>
          <w:rFonts w:ascii="Times New Roman" w:hAnsi="Times New Roman" w:cs="Times New Roman"/>
          <w:color w:val="000000"/>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lastRenderedPageBreak/>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6. Дія цього Договору також припиняється у наступних випадках:</w:t>
      </w:r>
    </w:p>
    <w:p w:rsidR="00D605F4" w:rsidRPr="00090E6A" w:rsidRDefault="00D605F4" w:rsidP="00090E6A">
      <w:pPr>
        <w:pStyle w:val="afc"/>
        <w:numPr>
          <w:ilvl w:val="0"/>
          <w:numId w:val="29"/>
        </w:numPr>
        <w:spacing w:after="0" w:line="240" w:lineRule="auto"/>
        <w:jc w:val="both"/>
        <w:rPr>
          <w:rFonts w:ascii="Times New Roman" w:hAnsi="Times New Roman" w:cs="Times New Roman"/>
        </w:rPr>
      </w:pPr>
      <w:r w:rsidRPr="00090E6A">
        <w:rPr>
          <w:rFonts w:ascii="Times New Roman" w:hAnsi="Times New Roman" w:cs="Times New Roman"/>
          <w:color w:val="000000"/>
          <w:sz w:val="24"/>
          <w:szCs w:val="24"/>
        </w:rPr>
        <w:t>анулювання Постачальнику ліцензії на постачання;</w:t>
      </w:r>
    </w:p>
    <w:p w:rsidR="00D605F4" w:rsidRPr="00090E6A" w:rsidRDefault="00D605F4" w:rsidP="00090E6A">
      <w:pPr>
        <w:pStyle w:val="afc"/>
        <w:numPr>
          <w:ilvl w:val="0"/>
          <w:numId w:val="29"/>
        </w:numPr>
        <w:spacing w:after="0" w:line="240" w:lineRule="auto"/>
        <w:jc w:val="both"/>
        <w:rPr>
          <w:rFonts w:ascii="Times New Roman" w:hAnsi="Times New Roman" w:cs="Times New Roman"/>
        </w:rPr>
      </w:pPr>
      <w:r w:rsidRPr="00090E6A">
        <w:rPr>
          <w:rFonts w:ascii="Times New Roman" w:hAnsi="Times New Roman" w:cs="Times New Roman"/>
          <w:color w:val="000000"/>
          <w:sz w:val="24"/>
          <w:szCs w:val="24"/>
        </w:rPr>
        <w:t>банкрутства або припинення господарської діяльності Постачальником;</w:t>
      </w:r>
    </w:p>
    <w:p w:rsidR="00D605F4" w:rsidRPr="00090E6A" w:rsidRDefault="00D605F4" w:rsidP="00090E6A">
      <w:pPr>
        <w:pStyle w:val="afc"/>
        <w:numPr>
          <w:ilvl w:val="0"/>
          <w:numId w:val="29"/>
        </w:numPr>
        <w:spacing w:after="0" w:line="240" w:lineRule="auto"/>
        <w:jc w:val="both"/>
        <w:rPr>
          <w:rFonts w:ascii="Times New Roman" w:hAnsi="Times New Roman" w:cs="Times New Roman"/>
        </w:rPr>
      </w:pPr>
      <w:r w:rsidRPr="00090E6A">
        <w:rPr>
          <w:rFonts w:ascii="Times New Roman" w:hAnsi="Times New Roman" w:cs="Times New Roman"/>
          <w:color w:val="000000"/>
          <w:sz w:val="24"/>
          <w:szCs w:val="24"/>
        </w:rPr>
        <w:t xml:space="preserve">у разі зміни </w:t>
      </w:r>
      <w:proofErr w:type="spellStart"/>
      <w:r w:rsidRPr="00090E6A">
        <w:rPr>
          <w:rFonts w:ascii="Times New Roman" w:hAnsi="Times New Roman" w:cs="Times New Roman"/>
          <w:color w:val="000000"/>
          <w:sz w:val="24"/>
          <w:szCs w:val="24"/>
        </w:rPr>
        <w:t>електропостачальника</w:t>
      </w:r>
      <w:proofErr w:type="spellEnd"/>
      <w:r w:rsidRPr="00090E6A">
        <w:rPr>
          <w:rFonts w:ascii="Times New Roman" w:hAnsi="Times New Roman" w:cs="Times New Roman"/>
          <w:color w:val="000000"/>
          <w:sz w:val="24"/>
          <w:szCs w:val="24"/>
        </w:rPr>
        <w:t>.</w:t>
      </w:r>
    </w:p>
    <w:p w:rsidR="00D605F4" w:rsidRPr="00AA4C84" w:rsidRDefault="00D605F4" w:rsidP="00D605F4">
      <w:pPr>
        <w:spacing w:after="0" w:line="240" w:lineRule="auto"/>
        <w:ind w:firstLine="567"/>
        <w:jc w:val="both"/>
        <w:rPr>
          <w:rFonts w:ascii="Times New Roman" w:hAnsi="Times New Roman" w:cs="Times New Roman"/>
          <w:lang w:val="uk-UA"/>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D605F4" w:rsidRPr="00D605F4" w:rsidRDefault="00D605F4" w:rsidP="00D605F4">
      <w:pPr>
        <w:spacing w:after="0" w:line="240" w:lineRule="auto"/>
        <w:ind w:firstLine="567"/>
        <w:jc w:val="both"/>
        <w:rPr>
          <w:rFonts w:ascii="Times New Roman" w:hAnsi="Times New Roman" w:cs="Times New Roman"/>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605F4" w:rsidRDefault="00D605F4" w:rsidP="00D605F4">
      <w:pPr>
        <w:spacing w:after="0" w:line="240" w:lineRule="auto"/>
        <w:ind w:firstLine="567"/>
        <w:jc w:val="both"/>
        <w:rPr>
          <w:rFonts w:ascii="Times New Roman" w:hAnsi="Times New Roman" w:cs="Times New Roman"/>
          <w:color w:val="000000"/>
          <w:sz w:val="24"/>
          <w:szCs w:val="24"/>
          <w:lang w:val="uk-UA"/>
        </w:rPr>
      </w:pPr>
      <w:r w:rsidRPr="00D605F4">
        <w:rPr>
          <w:rFonts w:ascii="Times New Roman" w:hAnsi="Times New Roman" w:cs="Times New Roman"/>
          <w:color w:val="000000"/>
          <w:sz w:val="24"/>
          <w:szCs w:val="24"/>
          <w:lang w:val="uk-UA"/>
        </w:rPr>
        <w:t>13.</w:t>
      </w:r>
      <w:r w:rsidR="00A54586">
        <w:rPr>
          <w:rFonts w:ascii="Times New Roman" w:hAnsi="Times New Roman" w:cs="Times New Roman"/>
          <w:color w:val="000000"/>
          <w:sz w:val="24"/>
          <w:szCs w:val="24"/>
          <w:lang w:val="uk-UA"/>
        </w:rPr>
        <w:t>1</w:t>
      </w:r>
      <w:r w:rsidRPr="00D605F4">
        <w:rPr>
          <w:rFonts w:ascii="Times New Roman" w:hAnsi="Times New Roman" w:cs="Times New Roman"/>
          <w:color w:val="000000"/>
          <w:sz w:val="24"/>
          <w:szCs w:val="24"/>
          <w:lang w:val="uk-UA"/>
        </w:rPr>
        <w:t>9.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54586" w:rsidRPr="00D605F4" w:rsidRDefault="00A54586" w:rsidP="00D605F4">
      <w:pPr>
        <w:spacing w:after="0" w:line="240" w:lineRule="auto"/>
        <w:ind w:firstLine="567"/>
        <w:jc w:val="both"/>
        <w:rPr>
          <w:rFonts w:ascii="Times New Roman" w:hAnsi="Times New Roman" w:cs="Times New Roman"/>
        </w:rPr>
      </w:pPr>
    </w:p>
    <w:p w:rsidR="00D605F4" w:rsidRPr="00D605F4" w:rsidRDefault="00D605F4" w:rsidP="00D605F4">
      <w:pPr>
        <w:spacing w:after="0" w:line="240" w:lineRule="auto"/>
        <w:ind w:firstLine="567"/>
        <w:jc w:val="center"/>
        <w:rPr>
          <w:rFonts w:ascii="Times New Roman" w:hAnsi="Times New Roman" w:cs="Times New Roman"/>
        </w:rPr>
      </w:pPr>
      <w:r w:rsidRPr="00D605F4">
        <w:rPr>
          <w:rFonts w:ascii="Times New Roman" w:hAnsi="Times New Roman" w:cs="Times New Roman"/>
          <w:b/>
          <w:color w:val="000000"/>
          <w:sz w:val="24"/>
          <w:szCs w:val="24"/>
          <w:lang w:val="uk-UA"/>
        </w:rPr>
        <w:t>14. Додатки до договору</w:t>
      </w:r>
    </w:p>
    <w:p w:rsidR="006820B1" w:rsidRPr="00A54586" w:rsidRDefault="006820B1" w:rsidP="006820B1">
      <w:pPr>
        <w:spacing w:after="0" w:line="240" w:lineRule="auto"/>
        <w:ind w:firstLine="567"/>
        <w:jc w:val="both"/>
        <w:rPr>
          <w:rFonts w:ascii="Times New Roman" w:hAnsi="Times New Roman" w:cs="Times New Roman"/>
        </w:rPr>
      </w:pPr>
      <w:r w:rsidRPr="00A54586">
        <w:rPr>
          <w:rFonts w:ascii="Times New Roman" w:hAnsi="Times New Roman" w:cs="Times New Roman"/>
          <w:color w:val="000000"/>
          <w:sz w:val="24"/>
          <w:szCs w:val="24"/>
          <w:lang w:val="uk-UA"/>
        </w:rPr>
        <w:t xml:space="preserve">14.1. </w:t>
      </w:r>
      <w:r w:rsidR="0087402E" w:rsidRPr="00A54586">
        <w:rPr>
          <w:rFonts w:ascii="Times New Roman" w:hAnsi="Times New Roman" w:cs="Times New Roman"/>
          <w:sz w:val="24"/>
          <w:szCs w:val="24"/>
          <w:lang w:val="uk-UA"/>
        </w:rPr>
        <w:t>Специфікація</w:t>
      </w:r>
      <w:r w:rsidRPr="00A54586">
        <w:rPr>
          <w:rFonts w:ascii="Times New Roman" w:hAnsi="Times New Roman" w:cs="Times New Roman"/>
          <w:color w:val="000000"/>
          <w:sz w:val="24"/>
          <w:szCs w:val="24"/>
          <w:lang w:val="uk-UA"/>
        </w:rPr>
        <w:t xml:space="preserve"> (Додаток 1)</w:t>
      </w:r>
    </w:p>
    <w:p w:rsidR="00D605F4" w:rsidRPr="00A54586" w:rsidRDefault="00D605F4" w:rsidP="003C630C">
      <w:pPr>
        <w:spacing w:after="0" w:line="240" w:lineRule="auto"/>
        <w:ind w:firstLine="567"/>
        <w:jc w:val="both"/>
        <w:rPr>
          <w:rFonts w:ascii="Times New Roman" w:hAnsi="Times New Roman" w:cs="Times New Roman"/>
          <w:color w:val="000000"/>
          <w:sz w:val="24"/>
          <w:szCs w:val="24"/>
          <w:lang w:val="uk-UA"/>
        </w:rPr>
      </w:pPr>
      <w:r w:rsidRPr="00A54586">
        <w:rPr>
          <w:rFonts w:ascii="Times New Roman" w:hAnsi="Times New Roman" w:cs="Times New Roman"/>
          <w:color w:val="000000"/>
          <w:sz w:val="24"/>
          <w:szCs w:val="24"/>
          <w:lang w:val="uk-UA"/>
        </w:rPr>
        <w:t>14.</w:t>
      </w:r>
      <w:r w:rsidR="006820B1" w:rsidRPr="00A54586">
        <w:rPr>
          <w:rFonts w:ascii="Times New Roman" w:hAnsi="Times New Roman" w:cs="Times New Roman"/>
          <w:color w:val="000000"/>
          <w:sz w:val="24"/>
          <w:szCs w:val="24"/>
          <w:lang w:val="uk-UA"/>
        </w:rPr>
        <w:t>2</w:t>
      </w:r>
      <w:r w:rsidRPr="00A54586">
        <w:rPr>
          <w:rFonts w:ascii="Times New Roman" w:hAnsi="Times New Roman" w:cs="Times New Roman"/>
          <w:color w:val="000000"/>
          <w:sz w:val="24"/>
          <w:szCs w:val="24"/>
          <w:lang w:val="uk-UA"/>
        </w:rPr>
        <w:t xml:space="preserve">. </w:t>
      </w:r>
      <w:r w:rsidR="003C630C" w:rsidRPr="00A54586">
        <w:rPr>
          <w:rFonts w:ascii="Times New Roman" w:hAnsi="Times New Roman" w:cs="Times New Roman"/>
          <w:color w:val="000000"/>
          <w:sz w:val="24"/>
          <w:szCs w:val="24"/>
          <w:lang w:val="uk-UA"/>
        </w:rPr>
        <w:t xml:space="preserve">Заявка на постачання електричної енергії споживачу </w:t>
      </w:r>
      <w:r w:rsidR="0042735A" w:rsidRPr="00A54586">
        <w:rPr>
          <w:rFonts w:ascii="Times New Roman" w:hAnsi="Times New Roman" w:cs="Times New Roman"/>
          <w:color w:val="000000"/>
          <w:sz w:val="24"/>
          <w:szCs w:val="24"/>
          <w:lang w:val="uk-UA"/>
        </w:rPr>
        <w:t xml:space="preserve"> </w:t>
      </w:r>
      <w:r w:rsidRPr="00A54586">
        <w:rPr>
          <w:rFonts w:ascii="Times New Roman" w:hAnsi="Times New Roman" w:cs="Times New Roman"/>
          <w:color w:val="000000"/>
          <w:sz w:val="24"/>
          <w:szCs w:val="24"/>
          <w:lang w:val="uk-UA"/>
        </w:rPr>
        <w:t xml:space="preserve">(Додаток </w:t>
      </w:r>
      <w:r w:rsidR="006820B1" w:rsidRPr="00A54586">
        <w:rPr>
          <w:rFonts w:ascii="Times New Roman" w:hAnsi="Times New Roman" w:cs="Times New Roman"/>
          <w:color w:val="000000"/>
          <w:sz w:val="24"/>
          <w:szCs w:val="24"/>
          <w:lang w:val="uk-UA"/>
        </w:rPr>
        <w:t>2)</w:t>
      </w:r>
    </w:p>
    <w:p w:rsidR="00D605F4" w:rsidRPr="00A54586" w:rsidRDefault="006820B1" w:rsidP="00D605F4">
      <w:pPr>
        <w:spacing w:after="0" w:line="240" w:lineRule="auto"/>
        <w:ind w:firstLine="567"/>
        <w:jc w:val="both"/>
        <w:rPr>
          <w:rFonts w:ascii="Times New Roman" w:hAnsi="Times New Roman" w:cs="Times New Roman"/>
        </w:rPr>
      </w:pPr>
      <w:r w:rsidRPr="00A54586">
        <w:rPr>
          <w:rFonts w:ascii="Times New Roman" w:hAnsi="Times New Roman" w:cs="Times New Roman"/>
          <w:color w:val="000000"/>
          <w:sz w:val="24"/>
          <w:szCs w:val="24"/>
          <w:lang w:val="uk-UA"/>
        </w:rPr>
        <w:t>14.3</w:t>
      </w:r>
      <w:r w:rsidR="00D605F4" w:rsidRPr="00A54586">
        <w:rPr>
          <w:rFonts w:ascii="Times New Roman" w:hAnsi="Times New Roman" w:cs="Times New Roman"/>
          <w:color w:val="000000"/>
          <w:sz w:val="24"/>
          <w:szCs w:val="24"/>
          <w:lang w:val="uk-UA"/>
        </w:rPr>
        <w:t xml:space="preserve">. Комерційна пропозиція (Додаток </w:t>
      </w:r>
      <w:r w:rsidRPr="00A54586">
        <w:rPr>
          <w:rFonts w:ascii="Times New Roman" w:hAnsi="Times New Roman" w:cs="Times New Roman"/>
          <w:color w:val="000000"/>
          <w:sz w:val="24"/>
          <w:szCs w:val="24"/>
          <w:lang w:val="uk-UA"/>
        </w:rPr>
        <w:t>3</w:t>
      </w:r>
      <w:r w:rsidR="00D605F4" w:rsidRPr="00A54586">
        <w:rPr>
          <w:rFonts w:ascii="Times New Roman" w:hAnsi="Times New Roman" w:cs="Times New Roman"/>
          <w:color w:val="000000"/>
          <w:sz w:val="24"/>
          <w:szCs w:val="24"/>
          <w:lang w:val="uk-UA"/>
        </w:rPr>
        <w:t>)</w:t>
      </w:r>
    </w:p>
    <w:p w:rsidR="00A54586" w:rsidRPr="00D605F4" w:rsidRDefault="00A54586" w:rsidP="00D605F4">
      <w:pPr>
        <w:spacing w:after="0" w:line="240" w:lineRule="auto"/>
        <w:ind w:firstLine="567"/>
        <w:jc w:val="both"/>
        <w:rPr>
          <w:rFonts w:ascii="Times New Roman" w:hAnsi="Times New Roman" w:cs="Times New Roman"/>
          <w:color w:val="000000"/>
          <w:sz w:val="24"/>
          <w:szCs w:val="24"/>
          <w:lang w:val="uk-UA"/>
        </w:rPr>
      </w:pPr>
    </w:p>
    <w:p w:rsidR="00D605F4" w:rsidRPr="00D605F4" w:rsidRDefault="00D605F4" w:rsidP="00D605F4">
      <w:pPr>
        <w:spacing w:after="0" w:line="240" w:lineRule="auto"/>
        <w:ind w:firstLine="567"/>
        <w:jc w:val="center"/>
        <w:rPr>
          <w:rFonts w:ascii="Times New Roman" w:hAnsi="Times New Roman" w:cs="Times New Roman"/>
          <w:b/>
          <w:color w:val="000000"/>
          <w:sz w:val="24"/>
          <w:szCs w:val="24"/>
          <w:lang w:val="uk-UA"/>
        </w:rPr>
      </w:pPr>
      <w:r w:rsidRPr="00D605F4">
        <w:rPr>
          <w:rFonts w:ascii="Times New Roman" w:hAnsi="Times New Roman" w:cs="Times New Roman"/>
          <w:b/>
          <w:color w:val="000000"/>
          <w:sz w:val="24"/>
          <w:szCs w:val="24"/>
          <w:lang w:val="uk-UA"/>
        </w:rPr>
        <w:t>15. Місцезнаходження та банківські реквізити сторін</w:t>
      </w:r>
    </w:p>
    <w:tbl>
      <w:tblPr>
        <w:tblW w:w="10349" w:type="dxa"/>
        <w:tblInd w:w="-176" w:type="dxa"/>
        <w:tblBorders>
          <w:insideH w:val="single" w:sz="4" w:space="0" w:color="auto"/>
        </w:tblBorders>
        <w:tblLayout w:type="fixed"/>
        <w:tblLook w:val="04A0"/>
      </w:tblPr>
      <w:tblGrid>
        <w:gridCol w:w="4962"/>
        <w:gridCol w:w="5387"/>
      </w:tblGrid>
      <w:tr w:rsidR="00F323DD" w:rsidRPr="00716706" w:rsidTr="00E967D8">
        <w:tc>
          <w:tcPr>
            <w:tcW w:w="4962" w:type="dxa"/>
            <w:shd w:val="clear" w:color="auto" w:fill="auto"/>
          </w:tcPr>
          <w:p w:rsidR="00F323DD" w:rsidRPr="00E967D8" w:rsidRDefault="00F323DD" w:rsidP="00E967D8">
            <w:pPr>
              <w:spacing w:after="0"/>
              <w:ind w:right="-392"/>
              <w:rPr>
                <w:rFonts w:ascii="Times New Roman" w:hAnsi="Times New Roman" w:cs="Times New Roman"/>
                <w:bCs/>
                <w:sz w:val="24"/>
                <w:szCs w:val="24"/>
              </w:rPr>
            </w:pPr>
            <w:proofErr w:type="spellStart"/>
            <w:r w:rsidRPr="00E967D8">
              <w:rPr>
                <w:rFonts w:ascii="Times New Roman" w:hAnsi="Times New Roman" w:cs="Times New Roman"/>
                <w:b/>
                <w:bCs/>
                <w:sz w:val="24"/>
                <w:szCs w:val="24"/>
              </w:rPr>
              <w:t>Постачальник</w:t>
            </w:r>
            <w:proofErr w:type="spellEnd"/>
            <w:r w:rsidRPr="00E967D8">
              <w:rPr>
                <w:rFonts w:ascii="Times New Roman" w:hAnsi="Times New Roman" w:cs="Times New Roman"/>
                <w:b/>
                <w:bCs/>
                <w:sz w:val="24"/>
                <w:szCs w:val="24"/>
              </w:rPr>
              <w:t xml:space="preserve">:  </w:t>
            </w:r>
            <w:r w:rsidR="00E967D8" w:rsidRPr="00E967D8">
              <w:rPr>
                <w:rFonts w:ascii="Times New Roman" w:hAnsi="Times New Roman" w:cs="Times New Roman"/>
                <w:b/>
                <w:bCs/>
                <w:sz w:val="24"/>
                <w:szCs w:val="24"/>
              </w:rPr>
              <w:t xml:space="preserve">                                                                                     </w:t>
            </w:r>
            <w:r w:rsidR="00E967D8" w:rsidRPr="00E967D8">
              <w:rPr>
                <w:rFonts w:ascii="Times New Roman" w:hAnsi="Times New Roman" w:cs="Times New Roman"/>
                <w:bCs/>
                <w:sz w:val="24"/>
                <w:szCs w:val="24"/>
              </w:rPr>
              <w:t>_________________________________</w:t>
            </w:r>
          </w:p>
          <w:p w:rsidR="00E967D8" w:rsidRPr="00E967D8" w:rsidRDefault="00E967D8" w:rsidP="00E967D8">
            <w:pPr>
              <w:spacing w:after="0"/>
              <w:ind w:right="-392"/>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w:t>
            </w:r>
          </w:p>
          <w:p w:rsidR="00F323DD" w:rsidRPr="00E967D8" w:rsidRDefault="00E967D8" w:rsidP="00E967D8">
            <w:pPr>
              <w:spacing w:after="0"/>
              <w:ind w:right="-392"/>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w:t>
            </w:r>
          </w:p>
          <w:p w:rsidR="00F323DD" w:rsidRPr="00E967D8" w:rsidRDefault="00E967D8" w:rsidP="00E967D8">
            <w:pPr>
              <w:spacing w:after="0"/>
              <w:ind w:right="-392"/>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w:t>
            </w: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E967D8" w:rsidRDefault="00E967D8" w:rsidP="00E967D8">
            <w:pPr>
              <w:spacing w:after="0"/>
              <w:ind w:right="-392"/>
              <w:rPr>
                <w:rFonts w:ascii="Times New Roman" w:hAnsi="Times New Roman" w:cs="Times New Roman"/>
                <w:bCs/>
                <w:sz w:val="24"/>
                <w:szCs w:val="24"/>
                <w:lang w:val="uk-UA"/>
              </w:rPr>
            </w:pPr>
          </w:p>
          <w:p w:rsidR="00F323DD" w:rsidRPr="00E967D8" w:rsidRDefault="00F323DD" w:rsidP="0074432A">
            <w:pPr>
              <w:spacing w:after="0"/>
              <w:ind w:right="-392"/>
              <w:rPr>
                <w:rFonts w:ascii="Times New Roman" w:hAnsi="Times New Roman" w:cs="Times New Roman"/>
                <w:bCs/>
                <w:sz w:val="24"/>
                <w:szCs w:val="24"/>
              </w:rPr>
            </w:pPr>
            <w:r w:rsidRPr="00E967D8">
              <w:rPr>
                <w:rFonts w:ascii="Times New Roman" w:hAnsi="Times New Roman" w:cs="Times New Roman"/>
                <w:bCs/>
                <w:sz w:val="24"/>
                <w:szCs w:val="24"/>
              </w:rPr>
              <w:t xml:space="preserve">_____________             </w:t>
            </w:r>
            <w:r w:rsidRPr="00E967D8">
              <w:rPr>
                <w:rFonts w:ascii="Times New Roman" w:hAnsi="Times New Roman" w:cs="Times New Roman"/>
                <w:bCs/>
                <w:sz w:val="24"/>
                <w:szCs w:val="24"/>
              </w:rPr>
              <w:tab/>
            </w:r>
          </w:p>
        </w:tc>
        <w:tc>
          <w:tcPr>
            <w:tcW w:w="5387" w:type="dxa"/>
            <w:shd w:val="clear" w:color="auto" w:fill="auto"/>
          </w:tcPr>
          <w:p w:rsidR="00F323DD" w:rsidRPr="00D605F4" w:rsidRDefault="00F323DD" w:rsidP="00F323DD">
            <w:pPr>
              <w:spacing w:after="0" w:line="240" w:lineRule="auto"/>
              <w:ind w:hanging="50"/>
              <w:rPr>
                <w:rFonts w:ascii="Times New Roman" w:hAnsi="Times New Roman" w:cs="Times New Roman"/>
              </w:rPr>
            </w:pPr>
            <w:r w:rsidRPr="00D605F4">
              <w:rPr>
                <w:rFonts w:ascii="Times New Roman" w:hAnsi="Times New Roman" w:cs="Times New Roman"/>
                <w:b/>
                <w:color w:val="000000"/>
                <w:sz w:val="24"/>
                <w:szCs w:val="24"/>
                <w:lang w:val="uk-UA"/>
              </w:rPr>
              <w:t>Споживач:</w:t>
            </w:r>
          </w:p>
          <w:p w:rsidR="00F323DD" w:rsidRPr="009E53CF" w:rsidRDefault="00F323DD" w:rsidP="00F323DD">
            <w:pPr>
              <w:spacing w:after="0"/>
              <w:ind w:right="-392"/>
              <w:rPr>
                <w:rFonts w:ascii="Times New Roman" w:hAnsi="Times New Roman" w:cs="Times New Roman"/>
                <w:bCs/>
                <w:sz w:val="24"/>
                <w:szCs w:val="24"/>
                <w:lang w:val="uk-UA"/>
              </w:rPr>
            </w:pPr>
            <w:r w:rsidRPr="009E53CF">
              <w:rPr>
                <w:rFonts w:ascii="Times New Roman" w:hAnsi="Times New Roman" w:cs="Times New Roman"/>
                <w:bCs/>
                <w:sz w:val="24"/>
                <w:szCs w:val="24"/>
              </w:rPr>
              <w:t>КУ «</w:t>
            </w:r>
            <w:proofErr w:type="spellStart"/>
            <w:r w:rsidRPr="009E53CF">
              <w:rPr>
                <w:rFonts w:ascii="Times New Roman" w:hAnsi="Times New Roman" w:cs="Times New Roman"/>
                <w:bCs/>
                <w:sz w:val="24"/>
                <w:szCs w:val="24"/>
              </w:rPr>
              <w:t>Запорізький</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геріатричний</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пансіонат</w:t>
            </w:r>
            <w:proofErr w:type="spellEnd"/>
            <w:r w:rsidRPr="009E53CF">
              <w:rPr>
                <w:rFonts w:ascii="Times New Roman" w:hAnsi="Times New Roman" w:cs="Times New Roman"/>
                <w:bCs/>
                <w:sz w:val="24"/>
                <w:szCs w:val="24"/>
              </w:rPr>
              <w:t>» ЗОР</w:t>
            </w:r>
            <w:r>
              <w:rPr>
                <w:rFonts w:ascii="Times New Roman" w:hAnsi="Times New Roman" w:cs="Times New Roman"/>
                <w:bCs/>
                <w:sz w:val="24"/>
                <w:szCs w:val="24"/>
                <w:lang w:val="uk-UA"/>
              </w:rPr>
              <w:t xml:space="preserve">           </w:t>
            </w:r>
          </w:p>
          <w:p w:rsidR="00E967D8" w:rsidRDefault="00F323DD" w:rsidP="00F323DD">
            <w:pPr>
              <w:spacing w:after="0"/>
              <w:rPr>
                <w:rFonts w:ascii="Times New Roman" w:hAnsi="Times New Roman" w:cs="Times New Roman"/>
                <w:bCs/>
                <w:sz w:val="24"/>
                <w:szCs w:val="24"/>
                <w:lang w:val="uk-UA"/>
              </w:rPr>
            </w:pPr>
            <w:r w:rsidRPr="009E53CF">
              <w:rPr>
                <w:rFonts w:ascii="Times New Roman" w:hAnsi="Times New Roman" w:cs="Times New Roman"/>
                <w:bCs/>
                <w:sz w:val="24"/>
                <w:szCs w:val="24"/>
              </w:rPr>
              <w:t xml:space="preserve">Адреса: 69104, </w:t>
            </w:r>
            <w:r w:rsidR="00E967D8">
              <w:rPr>
                <w:rFonts w:ascii="Times New Roman" w:hAnsi="Times New Roman" w:cs="Times New Roman"/>
                <w:bCs/>
                <w:sz w:val="24"/>
                <w:szCs w:val="24"/>
                <w:lang w:val="uk-UA"/>
              </w:rPr>
              <w:t xml:space="preserve">Запорізька обл., </w:t>
            </w:r>
            <w:r w:rsidRPr="009E53CF">
              <w:rPr>
                <w:rFonts w:ascii="Times New Roman" w:hAnsi="Times New Roman" w:cs="Times New Roman"/>
                <w:bCs/>
                <w:sz w:val="24"/>
                <w:szCs w:val="24"/>
              </w:rPr>
              <w:t xml:space="preserve">м. </w:t>
            </w:r>
            <w:proofErr w:type="spellStart"/>
            <w:r w:rsidRPr="009E53CF">
              <w:rPr>
                <w:rFonts w:ascii="Times New Roman" w:hAnsi="Times New Roman" w:cs="Times New Roman"/>
                <w:bCs/>
                <w:sz w:val="24"/>
                <w:szCs w:val="24"/>
              </w:rPr>
              <w:t>Запоріжжя</w:t>
            </w:r>
            <w:proofErr w:type="spellEnd"/>
            <w:r w:rsidRPr="009E53CF">
              <w:rPr>
                <w:rFonts w:ascii="Times New Roman" w:hAnsi="Times New Roman" w:cs="Times New Roman"/>
                <w:bCs/>
                <w:sz w:val="24"/>
                <w:szCs w:val="24"/>
              </w:rPr>
              <w:t xml:space="preserve">, </w:t>
            </w:r>
            <w:r w:rsidR="00E967D8">
              <w:rPr>
                <w:rFonts w:ascii="Times New Roman" w:hAnsi="Times New Roman" w:cs="Times New Roman"/>
                <w:bCs/>
                <w:sz w:val="24"/>
                <w:szCs w:val="24"/>
                <w:lang w:val="uk-UA"/>
              </w:rPr>
              <w:t xml:space="preserve"> </w:t>
            </w:r>
          </w:p>
          <w:p w:rsidR="00F323DD" w:rsidRPr="009E53CF" w:rsidRDefault="00F323DD" w:rsidP="00F323DD">
            <w:pPr>
              <w:spacing w:after="0"/>
              <w:rPr>
                <w:rFonts w:ascii="Times New Roman" w:hAnsi="Times New Roman" w:cs="Times New Roman"/>
                <w:bCs/>
                <w:sz w:val="24"/>
                <w:szCs w:val="24"/>
              </w:rPr>
            </w:pPr>
            <w:proofErr w:type="spellStart"/>
            <w:r w:rsidRPr="009E53CF">
              <w:rPr>
                <w:rFonts w:ascii="Times New Roman" w:hAnsi="Times New Roman" w:cs="Times New Roman"/>
                <w:bCs/>
                <w:sz w:val="24"/>
                <w:szCs w:val="24"/>
              </w:rPr>
              <w:t>вул</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Європейська</w:t>
            </w:r>
            <w:proofErr w:type="spellEnd"/>
            <w:r w:rsidRPr="009E53CF">
              <w:rPr>
                <w:rFonts w:ascii="Times New Roman" w:hAnsi="Times New Roman" w:cs="Times New Roman"/>
                <w:bCs/>
                <w:sz w:val="24"/>
                <w:szCs w:val="24"/>
              </w:rPr>
              <w:t>, 13-а</w:t>
            </w:r>
          </w:p>
          <w:p w:rsidR="00F323DD" w:rsidRPr="009E53CF" w:rsidRDefault="00F323DD" w:rsidP="00F323DD">
            <w:pPr>
              <w:spacing w:after="0"/>
              <w:rPr>
                <w:rFonts w:ascii="Times New Roman" w:hAnsi="Times New Roman" w:cs="Times New Roman"/>
                <w:bCs/>
                <w:sz w:val="24"/>
                <w:szCs w:val="24"/>
              </w:rPr>
            </w:pPr>
            <w:proofErr w:type="spellStart"/>
            <w:proofErr w:type="gramStart"/>
            <w:r w:rsidRPr="009E53CF">
              <w:rPr>
                <w:rFonts w:ascii="Times New Roman" w:hAnsi="Times New Roman" w:cs="Times New Roman"/>
                <w:bCs/>
                <w:sz w:val="24"/>
                <w:szCs w:val="24"/>
              </w:rPr>
              <w:t>р</w:t>
            </w:r>
            <w:proofErr w:type="spellEnd"/>
            <w:proofErr w:type="gramEnd"/>
            <w:r w:rsidRPr="009E53CF">
              <w:rPr>
                <w:rFonts w:ascii="Times New Roman" w:hAnsi="Times New Roman" w:cs="Times New Roman"/>
                <w:bCs/>
                <w:sz w:val="24"/>
                <w:szCs w:val="24"/>
              </w:rPr>
              <w:t>/</w:t>
            </w:r>
            <w:proofErr w:type="spellStart"/>
            <w:r w:rsidRPr="009E53CF">
              <w:rPr>
                <w:rFonts w:ascii="Times New Roman" w:hAnsi="Times New Roman" w:cs="Times New Roman"/>
                <w:bCs/>
                <w:sz w:val="24"/>
                <w:szCs w:val="24"/>
              </w:rPr>
              <w:t>р</w:t>
            </w:r>
            <w:proofErr w:type="spellEnd"/>
            <w:r w:rsidRPr="009E53CF">
              <w:rPr>
                <w:rFonts w:ascii="Times New Roman" w:hAnsi="Times New Roman" w:cs="Times New Roman"/>
                <w:sz w:val="24"/>
                <w:szCs w:val="24"/>
              </w:rPr>
              <w:t xml:space="preserve"> </w:t>
            </w:r>
            <w:r w:rsidR="00E967D8">
              <w:rPr>
                <w:rFonts w:ascii="Times New Roman" w:hAnsi="Times New Roman" w:cs="Times New Roman"/>
                <w:bCs/>
                <w:sz w:val="24"/>
                <w:szCs w:val="24"/>
              </w:rPr>
              <w:t>UA868201720344</w:t>
            </w:r>
            <w:r w:rsidRPr="009E53CF">
              <w:rPr>
                <w:rFonts w:ascii="Times New Roman" w:hAnsi="Times New Roman" w:cs="Times New Roman"/>
                <w:bCs/>
                <w:sz w:val="24"/>
                <w:szCs w:val="24"/>
              </w:rPr>
              <w:t xml:space="preserve">270003000046197 </w:t>
            </w:r>
          </w:p>
          <w:p w:rsidR="00F323DD" w:rsidRPr="009E53CF" w:rsidRDefault="00E967D8" w:rsidP="00F323DD">
            <w:pPr>
              <w:spacing w:after="0"/>
              <w:rPr>
                <w:rFonts w:ascii="Times New Roman" w:hAnsi="Times New Roman" w:cs="Times New Roman"/>
                <w:bCs/>
                <w:sz w:val="24"/>
                <w:szCs w:val="24"/>
              </w:rPr>
            </w:pPr>
            <w:r>
              <w:rPr>
                <w:rFonts w:ascii="Times New Roman" w:hAnsi="Times New Roman" w:cs="Times New Roman"/>
                <w:bCs/>
                <w:sz w:val="24"/>
                <w:szCs w:val="24"/>
                <w:lang w:val="uk-UA"/>
              </w:rPr>
              <w:t xml:space="preserve">р/р </w:t>
            </w:r>
            <w:r w:rsidR="00F323DD" w:rsidRPr="009E53CF">
              <w:rPr>
                <w:rFonts w:ascii="Times New Roman" w:hAnsi="Times New Roman" w:cs="Times New Roman"/>
                <w:bCs/>
                <w:sz w:val="24"/>
                <w:szCs w:val="24"/>
              </w:rPr>
              <w:t>UA05</w:t>
            </w:r>
            <w:r>
              <w:rPr>
                <w:rFonts w:ascii="Times New Roman" w:hAnsi="Times New Roman" w:cs="Times New Roman"/>
                <w:bCs/>
                <w:sz w:val="24"/>
                <w:szCs w:val="24"/>
              </w:rPr>
              <w:t>82017203442610032000</w:t>
            </w:r>
            <w:r w:rsidR="00F323DD" w:rsidRPr="009E53CF">
              <w:rPr>
                <w:rFonts w:ascii="Times New Roman" w:hAnsi="Times New Roman" w:cs="Times New Roman"/>
                <w:bCs/>
                <w:sz w:val="24"/>
                <w:szCs w:val="24"/>
              </w:rPr>
              <w:t>46197</w:t>
            </w:r>
          </w:p>
          <w:p w:rsidR="00F323DD" w:rsidRPr="009E53CF" w:rsidRDefault="00F323DD" w:rsidP="00F323DD">
            <w:pPr>
              <w:spacing w:after="0"/>
              <w:rPr>
                <w:rFonts w:ascii="Times New Roman" w:hAnsi="Times New Roman" w:cs="Times New Roman"/>
                <w:bCs/>
                <w:sz w:val="24"/>
                <w:szCs w:val="24"/>
              </w:rPr>
            </w:pPr>
            <w:proofErr w:type="spellStart"/>
            <w:r w:rsidRPr="009E53CF">
              <w:rPr>
                <w:rFonts w:ascii="Times New Roman" w:hAnsi="Times New Roman" w:cs="Times New Roman"/>
                <w:bCs/>
                <w:sz w:val="24"/>
                <w:szCs w:val="24"/>
              </w:rPr>
              <w:t>Держказначейської</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служби</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України</w:t>
            </w:r>
            <w:proofErr w:type="spellEnd"/>
            <w:r w:rsidRPr="009E53CF">
              <w:rPr>
                <w:rFonts w:ascii="Times New Roman" w:hAnsi="Times New Roman" w:cs="Times New Roman"/>
                <w:bCs/>
                <w:sz w:val="24"/>
                <w:szCs w:val="24"/>
              </w:rPr>
              <w:t xml:space="preserve">, м. </w:t>
            </w:r>
            <w:proofErr w:type="spellStart"/>
            <w:r w:rsidRPr="009E53CF">
              <w:rPr>
                <w:rFonts w:ascii="Times New Roman" w:hAnsi="Times New Roman" w:cs="Times New Roman"/>
                <w:bCs/>
                <w:sz w:val="24"/>
                <w:szCs w:val="24"/>
              </w:rPr>
              <w:t>Киї</w:t>
            </w:r>
            <w:proofErr w:type="gramStart"/>
            <w:r w:rsidRPr="009E53CF">
              <w:rPr>
                <w:rFonts w:ascii="Times New Roman" w:hAnsi="Times New Roman" w:cs="Times New Roman"/>
                <w:bCs/>
                <w:sz w:val="24"/>
                <w:szCs w:val="24"/>
              </w:rPr>
              <w:t>в</w:t>
            </w:r>
            <w:proofErr w:type="spellEnd"/>
            <w:proofErr w:type="gramEnd"/>
            <w:r w:rsidRPr="009E53CF">
              <w:rPr>
                <w:rFonts w:ascii="Times New Roman" w:hAnsi="Times New Roman" w:cs="Times New Roman"/>
                <w:bCs/>
                <w:sz w:val="24"/>
                <w:szCs w:val="24"/>
              </w:rPr>
              <w:t xml:space="preserve"> </w:t>
            </w:r>
          </w:p>
          <w:p w:rsidR="00F323DD" w:rsidRPr="009E53CF" w:rsidRDefault="00F323DD" w:rsidP="00F323DD">
            <w:pPr>
              <w:spacing w:after="0"/>
              <w:rPr>
                <w:rFonts w:ascii="Times New Roman" w:hAnsi="Times New Roman" w:cs="Times New Roman"/>
                <w:bCs/>
                <w:sz w:val="24"/>
                <w:szCs w:val="24"/>
              </w:rPr>
            </w:pPr>
            <w:r w:rsidRPr="009E53CF">
              <w:rPr>
                <w:rFonts w:ascii="Times New Roman" w:hAnsi="Times New Roman" w:cs="Times New Roman"/>
                <w:bCs/>
                <w:sz w:val="24"/>
                <w:szCs w:val="24"/>
              </w:rPr>
              <w:t xml:space="preserve">УДКСУ у </w:t>
            </w:r>
            <w:proofErr w:type="spellStart"/>
            <w:r w:rsidRPr="009E53CF">
              <w:rPr>
                <w:rFonts w:ascii="Times New Roman" w:hAnsi="Times New Roman" w:cs="Times New Roman"/>
                <w:bCs/>
                <w:sz w:val="24"/>
                <w:szCs w:val="24"/>
              </w:rPr>
              <w:t>Комунарському</w:t>
            </w:r>
            <w:proofErr w:type="spell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р-ні</w:t>
            </w:r>
            <w:proofErr w:type="spellEnd"/>
            <w:r w:rsidRPr="009E53CF">
              <w:rPr>
                <w:rFonts w:ascii="Times New Roman" w:hAnsi="Times New Roman" w:cs="Times New Roman"/>
                <w:bCs/>
                <w:sz w:val="24"/>
                <w:szCs w:val="24"/>
              </w:rPr>
              <w:t xml:space="preserve"> </w:t>
            </w:r>
            <w:proofErr w:type="gramStart"/>
            <w:r w:rsidRPr="009E53CF">
              <w:rPr>
                <w:rFonts w:ascii="Times New Roman" w:hAnsi="Times New Roman" w:cs="Times New Roman"/>
                <w:bCs/>
                <w:sz w:val="24"/>
                <w:szCs w:val="24"/>
              </w:rPr>
              <w:t>м</w:t>
            </w:r>
            <w:proofErr w:type="gramEnd"/>
            <w:r w:rsidRPr="009E53CF">
              <w:rPr>
                <w:rFonts w:ascii="Times New Roman" w:hAnsi="Times New Roman" w:cs="Times New Roman"/>
                <w:bCs/>
                <w:sz w:val="24"/>
                <w:szCs w:val="24"/>
              </w:rPr>
              <w:t xml:space="preserve">. </w:t>
            </w:r>
            <w:proofErr w:type="spellStart"/>
            <w:r w:rsidRPr="009E53CF">
              <w:rPr>
                <w:rFonts w:ascii="Times New Roman" w:hAnsi="Times New Roman" w:cs="Times New Roman"/>
                <w:bCs/>
                <w:sz w:val="24"/>
                <w:szCs w:val="24"/>
              </w:rPr>
              <w:t>Запоріжжя</w:t>
            </w:r>
            <w:proofErr w:type="spellEnd"/>
            <w:r w:rsidRPr="009E53CF">
              <w:rPr>
                <w:rFonts w:ascii="Times New Roman" w:hAnsi="Times New Roman" w:cs="Times New Roman"/>
                <w:bCs/>
                <w:sz w:val="24"/>
                <w:szCs w:val="24"/>
              </w:rPr>
              <w:t xml:space="preserve">,   </w:t>
            </w:r>
          </w:p>
          <w:p w:rsidR="00F323DD" w:rsidRPr="009E53CF" w:rsidRDefault="00F323DD" w:rsidP="00F323DD">
            <w:pPr>
              <w:spacing w:after="0"/>
              <w:rPr>
                <w:rFonts w:ascii="Times New Roman" w:hAnsi="Times New Roman" w:cs="Times New Roman"/>
                <w:bCs/>
                <w:sz w:val="24"/>
                <w:szCs w:val="24"/>
              </w:rPr>
            </w:pPr>
            <w:r w:rsidRPr="009E53CF">
              <w:rPr>
                <w:rFonts w:ascii="Times New Roman" w:hAnsi="Times New Roman" w:cs="Times New Roman"/>
                <w:bCs/>
                <w:sz w:val="24"/>
                <w:szCs w:val="24"/>
              </w:rPr>
              <w:t>Код ЄДРПОУ 03188607</w:t>
            </w:r>
          </w:p>
          <w:p w:rsidR="00F323DD" w:rsidRPr="009E53CF" w:rsidRDefault="00F323DD" w:rsidP="00F323DD">
            <w:pPr>
              <w:spacing w:after="0"/>
              <w:rPr>
                <w:rFonts w:ascii="Times New Roman" w:hAnsi="Times New Roman" w:cs="Times New Roman"/>
                <w:bCs/>
                <w:sz w:val="24"/>
                <w:szCs w:val="24"/>
              </w:rPr>
            </w:pPr>
            <w:r w:rsidRPr="009E53CF">
              <w:rPr>
                <w:rFonts w:ascii="Times New Roman" w:hAnsi="Times New Roman" w:cs="Times New Roman"/>
                <w:bCs/>
                <w:sz w:val="24"/>
                <w:szCs w:val="24"/>
              </w:rPr>
              <w:t xml:space="preserve">Тел: </w:t>
            </w:r>
            <w:r w:rsidRPr="009E53CF">
              <w:rPr>
                <w:rFonts w:ascii="Times New Roman" w:hAnsi="Times New Roman" w:cs="Times New Roman"/>
                <w:sz w:val="24"/>
                <w:szCs w:val="24"/>
              </w:rPr>
              <w:t>(061)707-46-90</w:t>
            </w:r>
          </w:p>
          <w:p w:rsidR="00F323DD" w:rsidRPr="009E53CF" w:rsidRDefault="00F323DD" w:rsidP="00F323DD">
            <w:pPr>
              <w:spacing w:after="0"/>
              <w:rPr>
                <w:rFonts w:ascii="Times New Roman" w:hAnsi="Times New Roman" w:cs="Times New Roman"/>
                <w:bCs/>
                <w:sz w:val="24"/>
                <w:szCs w:val="24"/>
              </w:rPr>
            </w:pPr>
            <w:proofErr w:type="spellStart"/>
            <w:r w:rsidRPr="009E53CF">
              <w:rPr>
                <w:rFonts w:ascii="Times New Roman" w:hAnsi="Times New Roman" w:cs="Times New Roman"/>
                <w:bCs/>
                <w:sz w:val="24"/>
                <w:szCs w:val="24"/>
              </w:rPr>
              <w:t>e-mail</w:t>
            </w:r>
            <w:proofErr w:type="spellEnd"/>
            <w:r w:rsidRPr="009E53CF">
              <w:rPr>
                <w:rFonts w:ascii="Times New Roman" w:hAnsi="Times New Roman" w:cs="Times New Roman"/>
                <w:bCs/>
                <w:sz w:val="24"/>
                <w:szCs w:val="24"/>
              </w:rPr>
              <w:t xml:space="preserve">: </w:t>
            </w:r>
            <w:r w:rsidRPr="009E53CF">
              <w:rPr>
                <w:rFonts w:ascii="Times New Roman" w:hAnsi="Times New Roman" w:cs="Times New Roman"/>
                <w:sz w:val="24"/>
                <w:szCs w:val="24"/>
              </w:rPr>
              <w:t>ku.zgp@ukr.net</w:t>
            </w:r>
          </w:p>
          <w:p w:rsidR="00F323DD" w:rsidRDefault="00F323DD" w:rsidP="00F323DD">
            <w:pPr>
              <w:spacing w:after="0"/>
              <w:rPr>
                <w:rFonts w:ascii="Times New Roman" w:hAnsi="Times New Roman" w:cs="Times New Roman"/>
                <w:bCs/>
                <w:sz w:val="24"/>
                <w:szCs w:val="24"/>
                <w:lang w:val="uk-UA"/>
              </w:rPr>
            </w:pPr>
          </w:p>
          <w:p w:rsidR="00F323DD" w:rsidRPr="00716706" w:rsidRDefault="00E967D8" w:rsidP="00F323DD">
            <w:pPr>
              <w:rPr>
                <w:b/>
              </w:rPr>
            </w:pPr>
            <w:r>
              <w:rPr>
                <w:rFonts w:ascii="Times New Roman" w:hAnsi="Times New Roman" w:cs="Times New Roman"/>
                <w:bCs/>
                <w:sz w:val="24"/>
                <w:szCs w:val="24"/>
                <w:lang w:val="uk-UA"/>
              </w:rPr>
              <w:t xml:space="preserve">Директор </w:t>
            </w:r>
            <w:r w:rsidR="00F323DD" w:rsidRPr="009E53CF">
              <w:rPr>
                <w:rFonts w:ascii="Times New Roman" w:hAnsi="Times New Roman" w:cs="Times New Roman"/>
                <w:bCs/>
                <w:sz w:val="24"/>
                <w:szCs w:val="24"/>
              </w:rPr>
              <w:t xml:space="preserve">_____________  Галина ГОНЧАРЕНКО                  </w:t>
            </w:r>
          </w:p>
        </w:tc>
      </w:tr>
    </w:tbl>
    <w:p w:rsidR="0087402E" w:rsidRDefault="0087402E" w:rsidP="006820B1">
      <w:pPr>
        <w:spacing w:after="0" w:line="240" w:lineRule="auto"/>
        <w:ind w:left="6237"/>
        <w:jc w:val="right"/>
        <w:rPr>
          <w:rFonts w:ascii="Times New Roman" w:hAnsi="Times New Roman" w:cs="Times New Roman"/>
          <w:sz w:val="23"/>
          <w:szCs w:val="23"/>
          <w:lang w:val="uk-UA"/>
        </w:rPr>
      </w:pPr>
    </w:p>
    <w:p w:rsidR="00A54586" w:rsidRDefault="0087402E" w:rsidP="00C3052A">
      <w:pPr>
        <w:spacing w:after="0"/>
        <w:rPr>
          <w:rFonts w:ascii="Times New Roman" w:hAnsi="Times New Roman" w:cs="Times New Roman"/>
          <w:lang w:val="uk-UA"/>
        </w:rPr>
      </w:pPr>
      <w:r>
        <w:rPr>
          <w:rFonts w:ascii="Times New Roman" w:hAnsi="Times New Roman" w:cs="Times New Roman"/>
          <w:lang w:val="uk-UA"/>
        </w:rPr>
        <w:t xml:space="preserve">                                                                                </w:t>
      </w:r>
    </w:p>
    <w:p w:rsidR="00A54586" w:rsidRDefault="00A54586" w:rsidP="00C3052A">
      <w:pPr>
        <w:spacing w:after="0"/>
        <w:rPr>
          <w:rFonts w:ascii="Times New Roman" w:hAnsi="Times New Roman" w:cs="Times New Roman"/>
          <w:lang w:val="uk-UA"/>
        </w:rPr>
      </w:pPr>
    </w:p>
    <w:p w:rsidR="0087402E" w:rsidRDefault="00A54586" w:rsidP="00C3052A">
      <w:pPr>
        <w:spacing w:after="0"/>
        <w:rPr>
          <w:rFonts w:ascii="Times New Roman" w:hAnsi="Times New Roman" w:cs="Times New Roman"/>
          <w:lang w:val="uk-UA"/>
        </w:rPr>
      </w:pPr>
      <w:r>
        <w:rPr>
          <w:rFonts w:ascii="Times New Roman" w:hAnsi="Times New Roman" w:cs="Times New Roman"/>
          <w:lang w:val="uk-UA"/>
        </w:rPr>
        <w:t xml:space="preserve">                                                                                 </w:t>
      </w:r>
      <w:r w:rsidR="0087402E">
        <w:rPr>
          <w:rFonts w:ascii="Times New Roman" w:hAnsi="Times New Roman" w:cs="Times New Roman"/>
          <w:lang w:val="uk-UA"/>
        </w:rPr>
        <w:t xml:space="preserve">   </w:t>
      </w:r>
      <w:r w:rsidR="0087402E" w:rsidRPr="0087402E">
        <w:rPr>
          <w:rFonts w:ascii="Times New Roman" w:hAnsi="Times New Roman" w:cs="Times New Roman"/>
          <w:lang w:val="uk-UA"/>
        </w:rPr>
        <w:t>Погоджено:</w:t>
      </w:r>
    </w:p>
    <w:p w:rsidR="0087402E" w:rsidRPr="0087402E" w:rsidRDefault="0087402E" w:rsidP="00C3052A">
      <w:pPr>
        <w:spacing w:after="0"/>
        <w:rPr>
          <w:rFonts w:ascii="Times New Roman" w:hAnsi="Times New Roman" w:cs="Times New Roman"/>
          <w:lang w:val="uk-UA"/>
        </w:rPr>
      </w:pPr>
      <w:r>
        <w:rPr>
          <w:rFonts w:ascii="Times New Roman" w:hAnsi="Times New Roman" w:cs="Times New Roman"/>
          <w:lang w:val="uk-UA"/>
        </w:rPr>
        <w:t xml:space="preserve">                                                                                    Заступник директора ______________ Сергій ПАВЛОВ</w:t>
      </w:r>
    </w:p>
    <w:p w:rsidR="0087402E" w:rsidRDefault="0087402E" w:rsidP="00C3052A">
      <w:pPr>
        <w:spacing w:after="0"/>
        <w:rPr>
          <w:rFonts w:ascii="Times New Roman" w:hAnsi="Times New Roman" w:cs="Times New Roman"/>
          <w:lang w:val="uk-UA"/>
        </w:rPr>
      </w:pPr>
      <w:r w:rsidRPr="0087402E">
        <w:rPr>
          <w:rFonts w:ascii="Times New Roman" w:hAnsi="Times New Roman" w:cs="Times New Roman"/>
          <w:lang w:val="uk-UA"/>
        </w:rPr>
        <w:t xml:space="preserve">                                                                                    Головний бухгалтер</w:t>
      </w:r>
      <w:r w:rsidR="00A54586">
        <w:rPr>
          <w:rFonts w:ascii="Times New Roman" w:hAnsi="Times New Roman" w:cs="Times New Roman"/>
          <w:lang w:val="uk-UA"/>
        </w:rPr>
        <w:t xml:space="preserve"> ___</w:t>
      </w:r>
      <w:r w:rsidRPr="0087402E">
        <w:rPr>
          <w:rFonts w:ascii="Times New Roman" w:hAnsi="Times New Roman" w:cs="Times New Roman"/>
          <w:lang w:val="uk-UA"/>
        </w:rPr>
        <w:t>___________ Світлана МОРОЗ</w:t>
      </w: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4D43C8" w:rsidRDefault="004D43C8"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CF4E23" w:rsidRDefault="00CF4E23" w:rsidP="006820B1">
      <w:pPr>
        <w:spacing w:after="0" w:line="240" w:lineRule="auto"/>
        <w:ind w:left="6237"/>
        <w:jc w:val="right"/>
        <w:rPr>
          <w:rFonts w:ascii="Times New Roman" w:hAnsi="Times New Roman" w:cs="Times New Roman"/>
          <w:sz w:val="23"/>
          <w:szCs w:val="23"/>
          <w:lang w:val="uk-UA"/>
        </w:rPr>
      </w:pPr>
    </w:p>
    <w:p w:rsidR="006820B1" w:rsidRDefault="006820B1" w:rsidP="006820B1">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Додаток</w:t>
      </w:r>
      <w:r>
        <w:rPr>
          <w:rFonts w:ascii="Times New Roman" w:hAnsi="Times New Roman" w:cs="Times New Roman"/>
          <w:sz w:val="23"/>
          <w:szCs w:val="23"/>
          <w:lang w:val="uk-UA"/>
        </w:rPr>
        <w:t xml:space="preserve"> 1</w:t>
      </w:r>
    </w:p>
    <w:p w:rsidR="006820B1" w:rsidRPr="00353244" w:rsidRDefault="006820B1" w:rsidP="006820B1">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до Договору про постачання</w:t>
      </w:r>
    </w:p>
    <w:p w:rsidR="006820B1" w:rsidRPr="00353244" w:rsidRDefault="006820B1" w:rsidP="006820B1">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електричної енергії Споживачу</w:t>
      </w:r>
    </w:p>
    <w:p w:rsidR="006820B1" w:rsidRPr="00353244" w:rsidRDefault="006820B1" w:rsidP="006820B1">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 ____ від ____________202_р.</w:t>
      </w:r>
    </w:p>
    <w:p w:rsidR="002F0BB3" w:rsidRDefault="002F0BB3" w:rsidP="001B3B46">
      <w:pPr>
        <w:spacing w:after="0" w:line="240" w:lineRule="auto"/>
        <w:ind w:left="5664" w:firstLine="1424"/>
        <w:jc w:val="right"/>
        <w:rPr>
          <w:rFonts w:ascii="Times New Roman" w:hAnsi="Times New Roman" w:cs="Times New Roman"/>
          <w:sz w:val="20"/>
          <w:szCs w:val="20"/>
          <w:lang w:val="uk-UA"/>
        </w:rPr>
      </w:pPr>
    </w:p>
    <w:p w:rsidR="002F0BB3" w:rsidRDefault="002F0BB3" w:rsidP="001B3B46">
      <w:pPr>
        <w:spacing w:after="0" w:line="240" w:lineRule="auto"/>
        <w:ind w:left="5664" w:firstLine="1424"/>
        <w:jc w:val="right"/>
        <w:rPr>
          <w:rFonts w:ascii="Times New Roman" w:hAnsi="Times New Roman" w:cs="Times New Roman"/>
          <w:sz w:val="20"/>
          <w:szCs w:val="20"/>
          <w:lang w:val="uk-UA"/>
        </w:rPr>
      </w:pPr>
    </w:p>
    <w:p w:rsidR="002F0BB3" w:rsidRDefault="002F0BB3" w:rsidP="001B3B46">
      <w:pPr>
        <w:spacing w:after="0" w:line="240" w:lineRule="auto"/>
        <w:ind w:left="5664" w:firstLine="1424"/>
        <w:jc w:val="right"/>
        <w:rPr>
          <w:rFonts w:ascii="Times New Roman" w:hAnsi="Times New Roman" w:cs="Times New Roman"/>
          <w:sz w:val="20"/>
          <w:szCs w:val="20"/>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6820B1" w:rsidRPr="00CF4E23" w:rsidRDefault="00CF4E23" w:rsidP="00CF4E23">
      <w:pPr>
        <w:keepNext/>
        <w:keepLines/>
        <w:snapToGrid w:val="0"/>
        <w:jc w:val="center"/>
        <w:rPr>
          <w:rFonts w:ascii="Times New Roman" w:hAnsi="Times New Roman" w:cs="Times New Roman"/>
          <w:b/>
          <w:sz w:val="23"/>
          <w:szCs w:val="23"/>
        </w:rPr>
      </w:pPr>
      <w:proofErr w:type="spellStart"/>
      <w:r w:rsidRPr="00CF4E23">
        <w:rPr>
          <w:rFonts w:ascii="Times New Roman" w:hAnsi="Times New Roman" w:cs="Times New Roman"/>
          <w:b/>
          <w:bCs/>
          <w:kern w:val="2"/>
          <w:sz w:val="24"/>
          <w:szCs w:val="24"/>
          <w:lang w:eastAsia="ar-SA"/>
        </w:rPr>
        <w:t>Специфікація</w:t>
      </w:r>
      <w:proofErr w:type="spellEnd"/>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617"/>
        <w:gridCol w:w="1136"/>
        <w:gridCol w:w="992"/>
        <w:gridCol w:w="1276"/>
        <w:gridCol w:w="1985"/>
      </w:tblGrid>
      <w:tr w:rsidR="0087402E" w:rsidRPr="0087402E" w:rsidTr="002B035E">
        <w:tc>
          <w:tcPr>
            <w:tcW w:w="506" w:type="dxa"/>
            <w:shd w:val="clear" w:color="auto" w:fill="auto"/>
          </w:tcPr>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sz w:val="24"/>
                <w:szCs w:val="24"/>
                <w:lang w:val="uk-UA"/>
              </w:rPr>
              <w:t>№ з/п</w:t>
            </w:r>
          </w:p>
        </w:tc>
        <w:tc>
          <w:tcPr>
            <w:tcW w:w="3617" w:type="dxa"/>
            <w:shd w:val="clear" w:color="auto" w:fill="auto"/>
          </w:tcPr>
          <w:p w:rsidR="0087402E" w:rsidRPr="0087402E" w:rsidRDefault="0087402E" w:rsidP="002B035E">
            <w:pPr>
              <w:rPr>
                <w:rFonts w:ascii="Times New Roman" w:hAnsi="Times New Roman" w:cs="Times New Roman"/>
                <w:sz w:val="24"/>
                <w:szCs w:val="24"/>
                <w:lang w:val="uk-UA"/>
              </w:rPr>
            </w:pPr>
          </w:p>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Т</w:t>
            </w:r>
            <w:r w:rsidRPr="0087402E">
              <w:rPr>
                <w:rFonts w:ascii="Times New Roman" w:hAnsi="Times New Roman" w:cs="Times New Roman"/>
                <w:sz w:val="24"/>
                <w:szCs w:val="24"/>
                <w:lang w:val="uk-UA"/>
              </w:rPr>
              <w:t>овару</w:t>
            </w:r>
          </w:p>
        </w:tc>
        <w:tc>
          <w:tcPr>
            <w:tcW w:w="1136" w:type="dxa"/>
            <w:shd w:val="clear" w:color="auto" w:fill="auto"/>
          </w:tcPr>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sz w:val="24"/>
                <w:szCs w:val="24"/>
                <w:lang w:val="uk-UA"/>
              </w:rPr>
              <w:t>Одиниця</w:t>
            </w:r>
            <w:r>
              <w:rPr>
                <w:rFonts w:ascii="Times New Roman" w:hAnsi="Times New Roman" w:cs="Times New Roman"/>
                <w:sz w:val="24"/>
                <w:szCs w:val="24"/>
                <w:lang w:val="uk-UA"/>
              </w:rPr>
              <w:t xml:space="preserve">  </w:t>
            </w:r>
            <w:r w:rsidRPr="0087402E">
              <w:rPr>
                <w:rFonts w:ascii="Times New Roman" w:hAnsi="Times New Roman" w:cs="Times New Roman"/>
                <w:sz w:val="24"/>
                <w:szCs w:val="24"/>
                <w:lang w:val="uk-UA"/>
              </w:rPr>
              <w:t>виміру</w:t>
            </w:r>
          </w:p>
        </w:tc>
        <w:tc>
          <w:tcPr>
            <w:tcW w:w="992" w:type="dxa"/>
            <w:shd w:val="clear" w:color="auto" w:fill="auto"/>
          </w:tcPr>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sz w:val="24"/>
                <w:szCs w:val="24"/>
                <w:lang w:val="uk-UA"/>
              </w:rPr>
              <w:t xml:space="preserve">К – </w:t>
            </w:r>
            <w:proofErr w:type="spellStart"/>
            <w:r w:rsidRPr="0087402E">
              <w:rPr>
                <w:rFonts w:ascii="Times New Roman" w:hAnsi="Times New Roman" w:cs="Times New Roman"/>
                <w:sz w:val="24"/>
                <w:szCs w:val="24"/>
                <w:lang w:val="uk-UA"/>
              </w:rPr>
              <w:t>ть</w:t>
            </w:r>
            <w:proofErr w:type="spellEnd"/>
          </w:p>
        </w:tc>
        <w:tc>
          <w:tcPr>
            <w:tcW w:w="1276" w:type="dxa"/>
            <w:shd w:val="clear" w:color="auto" w:fill="auto"/>
          </w:tcPr>
          <w:p w:rsidR="0087402E" w:rsidRPr="0087402E" w:rsidRDefault="0087402E" w:rsidP="0087402E">
            <w:pPr>
              <w:jc w:val="center"/>
              <w:rPr>
                <w:rFonts w:ascii="Times New Roman" w:hAnsi="Times New Roman" w:cs="Times New Roman"/>
                <w:sz w:val="24"/>
                <w:szCs w:val="24"/>
                <w:lang w:val="uk-UA"/>
              </w:rPr>
            </w:pPr>
            <w:r w:rsidRPr="0087402E">
              <w:rPr>
                <w:rFonts w:ascii="Times New Roman" w:hAnsi="Times New Roman" w:cs="Times New Roman"/>
                <w:sz w:val="24"/>
                <w:szCs w:val="24"/>
                <w:lang w:val="uk-UA"/>
              </w:rPr>
              <w:t>Ціна</w:t>
            </w:r>
            <w:r>
              <w:rPr>
                <w:rFonts w:ascii="Times New Roman" w:hAnsi="Times New Roman" w:cs="Times New Roman"/>
                <w:sz w:val="24"/>
                <w:szCs w:val="24"/>
                <w:lang w:val="uk-UA"/>
              </w:rPr>
              <w:t xml:space="preserve"> за одиницю            </w:t>
            </w:r>
            <w:r w:rsidRPr="0087402E">
              <w:rPr>
                <w:rFonts w:ascii="Times New Roman" w:hAnsi="Times New Roman" w:cs="Times New Roman"/>
                <w:sz w:val="24"/>
                <w:szCs w:val="24"/>
                <w:lang w:val="uk-UA"/>
              </w:rPr>
              <w:t>без ПДВ</w:t>
            </w:r>
            <w:r>
              <w:rPr>
                <w:rFonts w:ascii="Times New Roman" w:hAnsi="Times New Roman" w:cs="Times New Roman"/>
                <w:sz w:val="24"/>
                <w:szCs w:val="24"/>
                <w:lang w:val="uk-UA"/>
              </w:rPr>
              <w:t xml:space="preserve"> </w:t>
            </w:r>
            <w:r w:rsidRPr="0087402E">
              <w:rPr>
                <w:rFonts w:ascii="Times New Roman" w:hAnsi="Times New Roman" w:cs="Times New Roman"/>
                <w:sz w:val="24"/>
                <w:szCs w:val="24"/>
                <w:lang w:val="uk-UA"/>
              </w:rPr>
              <w:t xml:space="preserve">грн.             </w:t>
            </w:r>
          </w:p>
        </w:tc>
        <w:tc>
          <w:tcPr>
            <w:tcW w:w="1985" w:type="dxa"/>
            <w:shd w:val="clear" w:color="auto" w:fill="auto"/>
          </w:tcPr>
          <w:p w:rsidR="0087402E" w:rsidRPr="0087402E" w:rsidRDefault="0087402E" w:rsidP="0087402E">
            <w:pPr>
              <w:jc w:val="center"/>
              <w:rPr>
                <w:rFonts w:ascii="Times New Roman" w:hAnsi="Times New Roman" w:cs="Times New Roman"/>
                <w:sz w:val="24"/>
                <w:szCs w:val="24"/>
                <w:lang w:val="uk-UA"/>
              </w:rPr>
            </w:pPr>
            <w:r w:rsidRPr="0087402E">
              <w:rPr>
                <w:rFonts w:ascii="Times New Roman" w:hAnsi="Times New Roman" w:cs="Times New Roman"/>
                <w:sz w:val="24"/>
                <w:szCs w:val="24"/>
                <w:lang w:val="uk-UA"/>
              </w:rPr>
              <w:t>Сума</w:t>
            </w:r>
            <w:r>
              <w:rPr>
                <w:rFonts w:ascii="Times New Roman" w:hAnsi="Times New Roman" w:cs="Times New Roman"/>
                <w:sz w:val="24"/>
                <w:szCs w:val="24"/>
                <w:lang w:val="uk-UA"/>
              </w:rPr>
              <w:t xml:space="preserve">               </w:t>
            </w:r>
            <w:r w:rsidRPr="0087402E">
              <w:rPr>
                <w:rFonts w:ascii="Times New Roman" w:hAnsi="Times New Roman" w:cs="Times New Roman"/>
                <w:sz w:val="24"/>
                <w:szCs w:val="24"/>
                <w:lang w:val="uk-UA"/>
              </w:rPr>
              <w:t xml:space="preserve">  без ПДВ</w:t>
            </w:r>
            <w:r>
              <w:rPr>
                <w:rFonts w:ascii="Times New Roman" w:hAnsi="Times New Roman" w:cs="Times New Roman"/>
                <w:sz w:val="24"/>
                <w:szCs w:val="24"/>
                <w:lang w:val="uk-UA"/>
              </w:rPr>
              <w:t xml:space="preserve">                  </w:t>
            </w:r>
            <w:r w:rsidRPr="0087402E">
              <w:rPr>
                <w:rFonts w:ascii="Times New Roman" w:hAnsi="Times New Roman" w:cs="Times New Roman"/>
                <w:sz w:val="24"/>
                <w:szCs w:val="24"/>
                <w:lang w:val="uk-UA"/>
              </w:rPr>
              <w:t xml:space="preserve"> грн.</w:t>
            </w:r>
            <w:r>
              <w:rPr>
                <w:rFonts w:ascii="Times New Roman" w:hAnsi="Times New Roman" w:cs="Times New Roman"/>
                <w:sz w:val="24"/>
                <w:szCs w:val="24"/>
                <w:lang w:val="uk-UA"/>
              </w:rPr>
              <w:t xml:space="preserve">  </w:t>
            </w:r>
          </w:p>
        </w:tc>
      </w:tr>
      <w:tr w:rsidR="004B14C8" w:rsidRPr="0087402E" w:rsidTr="000741E9">
        <w:tc>
          <w:tcPr>
            <w:tcW w:w="506" w:type="dxa"/>
            <w:shd w:val="clear" w:color="auto" w:fill="auto"/>
          </w:tcPr>
          <w:p w:rsidR="004B14C8" w:rsidRPr="0087402E" w:rsidRDefault="004B14C8" w:rsidP="004B14C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17" w:type="dxa"/>
            <w:shd w:val="clear" w:color="auto" w:fill="auto"/>
          </w:tcPr>
          <w:p w:rsidR="004B14C8" w:rsidRPr="0087402E" w:rsidRDefault="004B14C8" w:rsidP="002B035E">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c>
          <w:tcPr>
            <w:tcW w:w="1136" w:type="dxa"/>
            <w:tcBorders>
              <w:bottom w:val="single" w:sz="4" w:space="0" w:color="auto"/>
            </w:tcBorders>
            <w:shd w:val="clear" w:color="auto" w:fill="auto"/>
          </w:tcPr>
          <w:p w:rsidR="004B14C8" w:rsidRPr="0087402E" w:rsidRDefault="004B14C8" w:rsidP="004B14C8">
            <w:pPr>
              <w:jc w:val="center"/>
              <w:rPr>
                <w:rFonts w:ascii="Times New Roman" w:hAnsi="Times New Roman" w:cs="Times New Roman"/>
                <w:sz w:val="24"/>
                <w:szCs w:val="24"/>
                <w:lang w:val="uk-UA"/>
              </w:rPr>
            </w:pPr>
            <w:r>
              <w:rPr>
                <w:rFonts w:ascii="Times New Roman" w:hAnsi="Times New Roman" w:cs="Times New Roman"/>
                <w:sz w:val="24"/>
                <w:szCs w:val="24"/>
                <w:lang w:val="uk-UA"/>
              </w:rPr>
              <w:t>кВт/</w:t>
            </w:r>
            <w:proofErr w:type="spellStart"/>
            <w:r>
              <w:rPr>
                <w:rFonts w:ascii="Times New Roman" w:hAnsi="Times New Roman" w:cs="Times New Roman"/>
                <w:sz w:val="24"/>
                <w:szCs w:val="24"/>
                <w:lang w:val="uk-UA"/>
              </w:rPr>
              <w:t>год</w:t>
            </w:r>
            <w:proofErr w:type="spellEnd"/>
          </w:p>
        </w:tc>
        <w:tc>
          <w:tcPr>
            <w:tcW w:w="992" w:type="dxa"/>
            <w:tcBorders>
              <w:bottom w:val="single" w:sz="4" w:space="0" w:color="auto"/>
            </w:tcBorders>
            <w:shd w:val="clear" w:color="auto" w:fill="auto"/>
          </w:tcPr>
          <w:p w:rsidR="004B14C8" w:rsidRPr="0087402E" w:rsidRDefault="004B14C8" w:rsidP="004B14C8">
            <w:pPr>
              <w:jc w:val="center"/>
              <w:rPr>
                <w:rFonts w:ascii="Times New Roman" w:hAnsi="Times New Roman" w:cs="Times New Roman"/>
                <w:sz w:val="24"/>
                <w:szCs w:val="24"/>
                <w:lang w:val="uk-UA"/>
              </w:rPr>
            </w:pPr>
          </w:p>
        </w:tc>
        <w:tc>
          <w:tcPr>
            <w:tcW w:w="1276" w:type="dxa"/>
            <w:tcBorders>
              <w:bottom w:val="single" w:sz="4" w:space="0" w:color="auto"/>
            </w:tcBorders>
            <w:shd w:val="clear" w:color="auto" w:fill="auto"/>
          </w:tcPr>
          <w:p w:rsidR="004B14C8" w:rsidRPr="0087402E" w:rsidRDefault="004B14C8" w:rsidP="004B14C8">
            <w:pPr>
              <w:jc w:val="center"/>
              <w:rPr>
                <w:rFonts w:ascii="Times New Roman" w:hAnsi="Times New Roman" w:cs="Times New Roman"/>
                <w:sz w:val="24"/>
                <w:szCs w:val="24"/>
                <w:lang w:val="uk-UA"/>
              </w:rPr>
            </w:pPr>
          </w:p>
        </w:tc>
        <w:tc>
          <w:tcPr>
            <w:tcW w:w="1985" w:type="dxa"/>
            <w:shd w:val="clear" w:color="auto" w:fill="auto"/>
          </w:tcPr>
          <w:p w:rsidR="004B14C8" w:rsidRPr="0087402E" w:rsidRDefault="004B14C8" w:rsidP="004B14C8">
            <w:pPr>
              <w:jc w:val="center"/>
              <w:rPr>
                <w:rFonts w:ascii="Times New Roman" w:hAnsi="Times New Roman" w:cs="Times New Roman"/>
                <w:sz w:val="24"/>
                <w:szCs w:val="24"/>
                <w:lang w:val="uk-UA"/>
              </w:rPr>
            </w:pPr>
          </w:p>
        </w:tc>
      </w:tr>
      <w:tr w:rsidR="0087402E" w:rsidRPr="0087402E" w:rsidTr="000741E9">
        <w:tc>
          <w:tcPr>
            <w:tcW w:w="506" w:type="dxa"/>
            <w:shd w:val="clear" w:color="auto" w:fill="auto"/>
            <w:vAlign w:val="center"/>
          </w:tcPr>
          <w:p w:rsidR="0087402E" w:rsidRPr="0087402E" w:rsidRDefault="0087402E" w:rsidP="002B035E">
            <w:pPr>
              <w:rPr>
                <w:rFonts w:ascii="Times New Roman" w:hAnsi="Times New Roman" w:cs="Times New Roman"/>
                <w:sz w:val="24"/>
                <w:szCs w:val="24"/>
                <w:lang w:val="uk-UA"/>
              </w:rPr>
            </w:pPr>
          </w:p>
        </w:tc>
        <w:tc>
          <w:tcPr>
            <w:tcW w:w="3617" w:type="dxa"/>
            <w:shd w:val="clear" w:color="auto" w:fill="auto"/>
            <w:vAlign w:val="center"/>
          </w:tcPr>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bCs/>
                <w:color w:val="000000"/>
                <w:spacing w:val="-8"/>
                <w:sz w:val="24"/>
                <w:szCs w:val="24"/>
              </w:rPr>
              <w:t>Сума без ПДВ (</w:t>
            </w:r>
            <w:proofErr w:type="spellStart"/>
            <w:r w:rsidRPr="0087402E">
              <w:rPr>
                <w:rFonts w:ascii="Times New Roman" w:hAnsi="Times New Roman" w:cs="Times New Roman"/>
                <w:bCs/>
                <w:color w:val="000000"/>
                <w:spacing w:val="-8"/>
                <w:sz w:val="24"/>
                <w:szCs w:val="24"/>
              </w:rPr>
              <w:t>грн</w:t>
            </w:r>
            <w:proofErr w:type="spellEnd"/>
            <w:r w:rsidRPr="0087402E">
              <w:rPr>
                <w:rFonts w:ascii="Times New Roman" w:hAnsi="Times New Roman" w:cs="Times New Roman"/>
                <w:bCs/>
                <w:color w:val="000000"/>
                <w:spacing w:val="-8"/>
                <w:sz w:val="24"/>
                <w:szCs w:val="24"/>
                <w:lang w:val="uk-UA"/>
              </w:rPr>
              <w:t>.</w:t>
            </w:r>
            <w:r w:rsidRPr="0087402E">
              <w:rPr>
                <w:rFonts w:ascii="Times New Roman" w:hAnsi="Times New Roman" w:cs="Times New Roman"/>
                <w:bCs/>
                <w:color w:val="000000"/>
                <w:spacing w:val="-8"/>
                <w:sz w:val="24"/>
                <w:szCs w:val="24"/>
              </w:rPr>
              <w:t>)</w:t>
            </w:r>
          </w:p>
        </w:tc>
        <w:tc>
          <w:tcPr>
            <w:tcW w:w="1136" w:type="dxa"/>
            <w:tcBorders>
              <w:bottom w:val="single" w:sz="4" w:space="0" w:color="auto"/>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992" w:type="dxa"/>
            <w:tcBorders>
              <w:left w:val="nil"/>
              <w:bottom w:val="single" w:sz="4" w:space="0" w:color="auto"/>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276" w:type="dxa"/>
            <w:tcBorders>
              <w:left w:val="nil"/>
              <w:bottom w:val="single" w:sz="4" w:space="0" w:color="auto"/>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985" w:type="dxa"/>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r>
      <w:tr w:rsidR="0087402E" w:rsidRPr="0087402E" w:rsidTr="000741E9">
        <w:tc>
          <w:tcPr>
            <w:tcW w:w="506" w:type="dxa"/>
            <w:shd w:val="clear" w:color="auto" w:fill="auto"/>
            <w:vAlign w:val="center"/>
          </w:tcPr>
          <w:p w:rsidR="0087402E" w:rsidRPr="0087402E" w:rsidRDefault="0087402E" w:rsidP="002B035E">
            <w:pPr>
              <w:rPr>
                <w:rFonts w:ascii="Times New Roman" w:hAnsi="Times New Roman" w:cs="Times New Roman"/>
                <w:sz w:val="24"/>
                <w:szCs w:val="24"/>
                <w:lang w:val="uk-UA"/>
              </w:rPr>
            </w:pPr>
          </w:p>
        </w:tc>
        <w:tc>
          <w:tcPr>
            <w:tcW w:w="3617" w:type="dxa"/>
            <w:shd w:val="clear" w:color="auto" w:fill="auto"/>
            <w:vAlign w:val="center"/>
          </w:tcPr>
          <w:p w:rsidR="0087402E" w:rsidRPr="0087402E" w:rsidRDefault="0087402E" w:rsidP="002B035E">
            <w:pPr>
              <w:rPr>
                <w:rFonts w:ascii="Times New Roman" w:hAnsi="Times New Roman" w:cs="Times New Roman"/>
                <w:sz w:val="24"/>
                <w:szCs w:val="24"/>
                <w:lang w:val="uk-UA"/>
              </w:rPr>
            </w:pPr>
            <w:r w:rsidRPr="0087402E">
              <w:rPr>
                <w:rFonts w:ascii="Times New Roman" w:hAnsi="Times New Roman" w:cs="Times New Roman"/>
                <w:bCs/>
                <w:color w:val="000000"/>
                <w:spacing w:val="-8"/>
                <w:sz w:val="24"/>
                <w:szCs w:val="24"/>
              </w:rPr>
              <w:t>ПДВ (</w:t>
            </w:r>
            <w:proofErr w:type="spellStart"/>
            <w:r w:rsidRPr="0087402E">
              <w:rPr>
                <w:rFonts w:ascii="Times New Roman" w:hAnsi="Times New Roman" w:cs="Times New Roman"/>
                <w:bCs/>
                <w:color w:val="000000"/>
                <w:spacing w:val="-8"/>
                <w:sz w:val="24"/>
                <w:szCs w:val="24"/>
              </w:rPr>
              <w:t>грн</w:t>
            </w:r>
            <w:proofErr w:type="spellEnd"/>
            <w:r w:rsidRPr="0087402E">
              <w:rPr>
                <w:rFonts w:ascii="Times New Roman" w:hAnsi="Times New Roman" w:cs="Times New Roman"/>
                <w:bCs/>
                <w:color w:val="000000"/>
                <w:spacing w:val="-8"/>
                <w:sz w:val="24"/>
                <w:szCs w:val="24"/>
              </w:rPr>
              <w:t>.)</w:t>
            </w:r>
          </w:p>
        </w:tc>
        <w:tc>
          <w:tcPr>
            <w:tcW w:w="1136" w:type="dxa"/>
            <w:tcBorders>
              <w:top w:val="single" w:sz="4" w:space="0" w:color="auto"/>
              <w:bottom w:val="single" w:sz="4" w:space="0" w:color="auto"/>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276" w:type="dxa"/>
            <w:tcBorders>
              <w:top w:val="single" w:sz="4" w:space="0" w:color="auto"/>
              <w:left w:val="nil"/>
              <w:bottom w:val="single" w:sz="4" w:space="0" w:color="auto"/>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985" w:type="dxa"/>
            <w:shd w:val="clear" w:color="auto" w:fill="auto"/>
            <w:vAlign w:val="center"/>
          </w:tcPr>
          <w:p w:rsidR="0087402E" w:rsidRPr="0087402E" w:rsidRDefault="0087402E" w:rsidP="002B035E">
            <w:pPr>
              <w:jc w:val="center"/>
              <w:rPr>
                <w:rFonts w:ascii="Times New Roman" w:hAnsi="Times New Roman" w:cs="Times New Roman"/>
                <w:b/>
                <w:sz w:val="24"/>
                <w:szCs w:val="24"/>
                <w:lang w:val="uk-UA"/>
              </w:rPr>
            </w:pPr>
          </w:p>
        </w:tc>
      </w:tr>
      <w:tr w:rsidR="0087402E" w:rsidRPr="0087402E" w:rsidTr="000741E9">
        <w:tc>
          <w:tcPr>
            <w:tcW w:w="506" w:type="dxa"/>
            <w:shd w:val="clear" w:color="auto" w:fill="auto"/>
            <w:vAlign w:val="center"/>
          </w:tcPr>
          <w:p w:rsidR="0087402E" w:rsidRPr="0087402E" w:rsidRDefault="0087402E" w:rsidP="002B035E">
            <w:pPr>
              <w:rPr>
                <w:rFonts w:ascii="Times New Roman" w:hAnsi="Times New Roman" w:cs="Times New Roman"/>
                <w:sz w:val="24"/>
                <w:szCs w:val="24"/>
                <w:lang w:val="uk-UA"/>
              </w:rPr>
            </w:pPr>
          </w:p>
        </w:tc>
        <w:tc>
          <w:tcPr>
            <w:tcW w:w="3617" w:type="dxa"/>
            <w:shd w:val="clear" w:color="auto" w:fill="auto"/>
            <w:vAlign w:val="center"/>
          </w:tcPr>
          <w:p w:rsidR="0087402E" w:rsidRPr="0087402E" w:rsidRDefault="0087402E" w:rsidP="002B035E">
            <w:pPr>
              <w:rPr>
                <w:rFonts w:ascii="Times New Roman" w:hAnsi="Times New Roman" w:cs="Times New Roman"/>
                <w:sz w:val="24"/>
                <w:szCs w:val="24"/>
                <w:lang w:val="uk-UA"/>
              </w:rPr>
            </w:pPr>
            <w:proofErr w:type="spellStart"/>
            <w:r w:rsidRPr="0087402E">
              <w:rPr>
                <w:rFonts w:ascii="Times New Roman" w:hAnsi="Times New Roman" w:cs="Times New Roman"/>
                <w:b/>
                <w:color w:val="000000"/>
                <w:sz w:val="24"/>
                <w:szCs w:val="24"/>
              </w:rPr>
              <w:t>Всього</w:t>
            </w:r>
            <w:proofErr w:type="spellEnd"/>
            <w:r w:rsidRPr="0087402E">
              <w:rPr>
                <w:rFonts w:ascii="Times New Roman" w:hAnsi="Times New Roman" w:cs="Times New Roman"/>
                <w:b/>
                <w:color w:val="000000"/>
                <w:sz w:val="24"/>
                <w:szCs w:val="24"/>
              </w:rPr>
              <w:t xml:space="preserve"> </w:t>
            </w:r>
            <w:r w:rsidRPr="0087402E">
              <w:rPr>
                <w:rFonts w:ascii="Times New Roman" w:hAnsi="Times New Roman" w:cs="Times New Roman"/>
                <w:b/>
                <w:bCs/>
                <w:color w:val="000000"/>
                <w:spacing w:val="-8"/>
                <w:sz w:val="24"/>
                <w:szCs w:val="24"/>
              </w:rPr>
              <w:t>(</w:t>
            </w:r>
            <w:proofErr w:type="spellStart"/>
            <w:r w:rsidRPr="0087402E">
              <w:rPr>
                <w:rFonts w:ascii="Times New Roman" w:hAnsi="Times New Roman" w:cs="Times New Roman"/>
                <w:b/>
                <w:bCs/>
                <w:color w:val="000000"/>
                <w:spacing w:val="-8"/>
                <w:sz w:val="24"/>
                <w:szCs w:val="24"/>
              </w:rPr>
              <w:t>грн</w:t>
            </w:r>
            <w:proofErr w:type="spellEnd"/>
            <w:r w:rsidRPr="0087402E">
              <w:rPr>
                <w:rFonts w:ascii="Times New Roman" w:hAnsi="Times New Roman" w:cs="Times New Roman"/>
                <w:b/>
                <w:bCs/>
                <w:color w:val="000000"/>
                <w:spacing w:val="-8"/>
                <w:sz w:val="24"/>
                <w:szCs w:val="24"/>
              </w:rPr>
              <w:t>.)</w:t>
            </w:r>
          </w:p>
        </w:tc>
        <w:tc>
          <w:tcPr>
            <w:tcW w:w="1136" w:type="dxa"/>
            <w:tcBorders>
              <w:top w:val="single" w:sz="4" w:space="0" w:color="auto"/>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992" w:type="dxa"/>
            <w:tcBorders>
              <w:top w:val="single" w:sz="4" w:space="0" w:color="auto"/>
              <w:left w:val="nil"/>
              <w:righ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276" w:type="dxa"/>
            <w:tcBorders>
              <w:top w:val="single" w:sz="4" w:space="0" w:color="auto"/>
              <w:left w:val="nil"/>
            </w:tcBorders>
            <w:shd w:val="clear" w:color="auto" w:fill="auto"/>
            <w:vAlign w:val="center"/>
          </w:tcPr>
          <w:p w:rsidR="0087402E" w:rsidRPr="0087402E" w:rsidRDefault="0087402E" w:rsidP="002B035E">
            <w:pPr>
              <w:jc w:val="center"/>
              <w:rPr>
                <w:rFonts w:ascii="Times New Roman" w:hAnsi="Times New Roman" w:cs="Times New Roman"/>
                <w:sz w:val="24"/>
                <w:szCs w:val="24"/>
                <w:lang w:val="uk-UA"/>
              </w:rPr>
            </w:pPr>
          </w:p>
        </w:tc>
        <w:tc>
          <w:tcPr>
            <w:tcW w:w="1985" w:type="dxa"/>
            <w:shd w:val="clear" w:color="auto" w:fill="auto"/>
            <w:vAlign w:val="center"/>
          </w:tcPr>
          <w:p w:rsidR="0087402E" w:rsidRPr="0087402E" w:rsidRDefault="0087402E" w:rsidP="002B035E">
            <w:pPr>
              <w:jc w:val="center"/>
              <w:rPr>
                <w:rFonts w:ascii="Times New Roman" w:hAnsi="Times New Roman" w:cs="Times New Roman"/>
                <w:b/>
                <w:sz w:val="24"/>
                <w:szCs w:val="24"/>
                <w:lang w:val="uk-UA"/>
              </w:rPr>
            </w:pPr>
          </w:p>
        </w:tc>
      </w:tr>
    </w:tbl>
    <w:p w:rsidR="0087402E" w:rsidRDefault="0087402E" w:rsidP="006820B1">
      <w:pPr>
        <w:spacing w:after="0" w:line="240" w:lineRule="auto"/>
        <w:rPr>
          <w:rFonts w:ascii="Times New Roman" w:hAnsi="Times New Roman" w:cs="Times New Roman"/>
          <w:sz w:val="24"/>
          <w:szCs w:val="24"/>
          <w:lang w:val="uk-UA"/>
        </w:rPr>
      </w:pPr>
    </w:p>
    <w:p w:rsidR="0087402E" w:rsidRDefault="0087402E" w:rsidP="006820B1">
      <w:pPr>
        <w:spacing w:after="0" w:line="240" w:lineRule="auto"/>
        <w:rPr>
          <w:rFonts w:ascii="Times New Roman" w:hAnsi="Times New Roman" w:cs="Times New Roman"/>
          <w:sz w:val="24"/>
          <w:szCs w:val="24"/>
          <w:lang w:val="uk-UA"/>
        </w:rPr>
      </w:pPr>
    </w:p>
    <w:p w:rsidR="006820B1" w:rsidRDefault="006820B1" w:rsidP="006820B1">
      <w:pPr>
        <w:spacing w:after="0" w:line="240" w:lineRule="auto"/>
        <w:rPr>
          <w:rFonts w:ascii="Times New Roman" w:hAnsi="Times New Roman" w:cs="Times New Roman"/>
          <w:sz w:val="24"/>
          <w:szCs w:val="24"/>
          <w:lang w:val="uk-UA"/>
        </w:rPr>
      </w:pPr>
      <w:r w:rsidRPr="00C32133">
        <w:rPr>
          <w:rFonts w:ascii="Times New Roman" w:hAnsi="Times New Roman" w:cs="Times New Roman"/>
          <w:sz w:val="24"/>
          <w:szCs w:val="24"/>
          <w:lang w:val="uk-UA"/>
        </w:rPr>
        <w:t xml:space="preserve">Загальна ціна цього Договору складає: __________________ ___ гривень ___ копійок </w:t>
      </w:r>
      <w:r>
        <w:rPr>
          <w:rFonts w:ascii="Times New Roman" w:hAnsi="Times New Roman" w:cs="Times New Roman"/>
          <w:sz w:val="24"/>
          <w:szCs w:val="24"/>
          <w:lang w:val="uk-UA"/>
        </w:rPr>
        <w:t xml:space="preserve"> (____________________), </w:t>
      </w:r>
      <w:r w:rsidRPr="00C32133">
        <w:rPr>
          <w:rFonts w:ascii="Times New Roman" w:hAnsi="Times New Roman" w:cs="Times New Roman"/>
          <w:sz w:val="24"/>
          <w:szCs w:val="24"/>
          <w:lang w:val="uk-UA"/>
        </w:rPr>
        <w:t>без ПДВ, крім того ПДВ ___________________ гривень __ копійок</w:t>
      </w:r>
      <w:r>
        <w:rPr>
          <w:rFonts w:ascii="Times New Roman" w:hAnsi="Times New Roman" w:cs="Times New Roman"/>
          <w:sz w:val="24"/>
          <w:szCs w:val="24"/>
          <w:lang w:val="uk-UA"/>
        </w:rPr>
        <w:t xml:space="preserve"> (__________________________)</w:t>
      </w:r>
      <w:r w:rsidRPr="00C32133">
        <w:rPr>
          <w:rFonts w:ascii="Times New Roman" w:hAnsi="Times New Roman" w:cs="Times New Roman"/>
          <w:sz w:val="24"/>
          <w:szCs w:val="24"/>
          <w:lang w:val="uk-UA"/>
        </w:rPr>
        <w:t>, разом ціна цього Договору становить ______________ гривень __ копійок з ПДВ</w:t>
      </w:r>
      <w:r>
        <w:rPr>
          <w:rFonts w:ascii="Times New Roman" w:hAnsi="Times New Roman" w:cs="Times New Roman"/>
          <w:sz w:val="24"/>
          <w:szCs w:val="24"/>
          <w:lang w:val="uk-UA"/>
        </w:rPr>
        <w:t xml:space="preserve"> (__________________________)</w:t>
      </w:r>
    </w:p>
    <w:p w:rsidR="006820B1" w:rsidRDefault="006820B1" w:rsidP="006820B1">
      <w:pPr>
        <w:spacing w:after="0" w:line="240" w:lineRule="auto"/>
        <w:rPr>
          <w:rFonts w:ascii="Times New Roman" w:hAnsi="Times New Roman" w:cs="Times New Roman"/>
          <w:sz w:val="24"/>
          <w:szCs w:val="24"/>
          <w:lang w:val="uk-UA"/>
        </w:rPr>
      </w:pPr>
    </w:p>
    <w:p w:rsidR="006820B1" w:rsidRDefault="006820B1" w:rsidP="006820B1">
      <w:pPr>
        <w:spacing w:after="0" w:line="240" w:lineRule="auto"/>
        <w:rPr>
          <w:rFonts w:ascii="Times New Roman" w:hAnsi="Times New Roman" w:cs="Times New Roman"/>
          <w:sz w:val="24"/>
          <w:szCs w:val="24"/>
          <w:lang w:val="uk-UA"/>
        </w:rPr>
      </w:pPr>
    </w:p>
    <w:p w:rsidR="006820B1" w:rsidRDefault="006820B1" w:rsidP="006820B1">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6820B1" w:rsidRDefault="006820B1" w:rsidP="006820B1">
      <w:pPr>
        <w:spacing w:after="0" w:line="240" w:lineRule="auto"/>
        <w:rPr>
          <w:rFonts w:ascii="Times New Roman" w:hAnsi="Times New Roman" w:cs="Times New Roman"/>
          <w:b/>
          <w:bCs/>
          <w:sz w:val="24"/>
          <w:szCs w:val="24"/>
          <w:lang w:val="uk-UA"/>
        </w:rPr>
      </w:pPr>
    </w:p>
    <w:p w:rsidR="006820B1" w:rsidRDefault="006820B1" w:rsidP="006820B1">
      <w:pPr>
        <w:spacing w:after="0" w:line="240" w:lineRule="auto"/>
        <w:rPr>
          <w:rFonts w:ascii="Times New Roman" w:hAnsi="Times New Roman" w:cs="Times New Roman"/>
          <w:b/>
          <w:bCs/>
          <w:sz w:val="24"/>
          <w:szCs w:val="24"/>
          <w:lang w:val="uk-UA"/>
        </w:rPr>
      </w:pPr>
    </w:p>
    <w:p w:rsidR="006820B1" w:rsidRDefault="006820B1" w:rsidP="006820B1">
      <w:pPr>
        <w:spacing w:after="0" w:line="240" w:lineRule="auto"/>
        <w:rPr>
          <w:rFonts w:ascii="Times New Roman" w:hAnsi="Times New Roman" w:cs="Times New Roman"/>
          <w:b/>
          <w:color w:val="000000"/>
          <w:sz w:val="24"/>
          <w:szCs w:val="24"/>
          <w:lang w:val="uk-UA"/>
        </w:rPr>
      </w:pPr>
      <w:proofErr w:type="spellStart"/>
      <w:r w:rsidRPr="00E967D8">
        <w:rPr>
          <w:rFonts w:ascii="Times New Roman" w:hAnsi="Times New Roman" w:cs="Times New Roman"/>
          <w:b/>
          <w:bCs/>
          <w:sz w:val="24"/>
          <w:szCs w:val="24"/>
        </w:rPr>
        <w:t>Постачальник</w:t>
      </w:r>
      <w:proofErr w:type="spellEnd"/>
      <w:r w:rsidRPr="00E967D8">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sidRPr="00D605F4">
        <w:rPr>
          <w:rFonts w:ascii="Times New Roman" w:hAnsi="Times New Roman" w:cs="Times New Roman"/>
          <w:b/>
          <w:color w:val="000000"/>
          <w:sz w:val="24"/>
          <w:szCs w:val="24"/>
          <w:lang w:val="uk-UA"/>
        </w:rPr>
        <w:t>Споживач:</w:t>
      </w:r>
    </w:p>
    <w:p w:rsidR="004B14C8" w:rsidRDefault="004B14C8" w:rsidP="006820B1">
      <w:pPr>
        <w:spacing w:after="0" w:line="240" w:lineRule="auto"/>
        <w:rPr>
          <w:rFonts w:ascii="Times New Roman" w:hAnsi="Times New Roman" w:cs="Times New Roman"/>
          <w:b/>
          <w:color w:val="000000"/>
          <w:sz w:val="24"/>
          <w:szCs w:val="24"/>
          <w:lang w:val="uk-UA"/>
        </w:rPr>
      </w:pPr>
    </w:p>
    <w:p w:rsidR="004B14C8" w:rsidRPr="006820B1" w:rsidRDefault="003C630C" w:rsidP="004B14C8">
      <w:pPr>
        <w:spacing w:after="0" w:line="240" w:lineRule="auto"/>
        <w:ind w:right="-143"/>
        <w:rPr>
          <w:rFonts w:ascii="Times New Roman" w:hAnsi="Times New Roman" w:cs="Times New Roman"/>
          <w:sz w:val="24"/>
          <w:szCs w:val="24"/>
          <w:lang w:val="uk-UA"/>
        </w:rPr>
      </w:pPr>
      <w:r>
        <w:rPr>
          <w:rFonts w:ascii="Times New Roman" w:hAnsi="Times New Roman" w:cs="Times New Roman"/>
          <w:bCs/>
          <w:sz w:val="24"/>
          <w:szCs w:val="24"/>
          <w:lang w:val="uk-UA"/>
        </w:rPr>
        <w:t>_________</w:t>
      </w:r>
      <w:r w:rsidR="004B14C8" w:rsidRPr="00E967D8">
        <w:rPr>
          <w:rFonts w:ascii="Times New Roman" w:hAnsi="Times New Roman" w:cs="Times New Roman"/>
          <w:bCs/>
          <w:sz w:val="24"/>
          <w:szCs w:val="24"/>
        </w:rPr>
        <w:t xml:space="preserve">____________    </w:t>
      </w:r>
      <w:r w:rsidR="004B14C8">
        <w:rPr>
          <w:rFonts w:ascii="Times New Roman" w:hAnsi="Times New Roman" w:cs="Times New Roman"/>
          <w:bCs/>
          <w:sz w:val="24"/>
          <w:szCs w:val="24"/>
          <w:lang w:val="uk-UA"/>
        </w:rPr>
        <w:t xml:space="preserve">                                   Директор </w:t>
      </w:r>
      <w:r w:rsidR="004B14C8" w:rsidRPr="009E53CF">
        <w:rPr>
          <w:rFonts w:ascii="Times New Roman" w:hAnsi="Times New Roman" w:cs="Times New Roman"/>
          <w:bCs/>
          <w:sz w:val="24"/>
          <w:szCs w:val="24"/>
        </w:rPr>
        <w:t xml:space="preserve">_____________  Галина ГОНЧАРЕНКО                  </w:t>
      </w:r>
      <w:r w:rsidR="004B14C8" w:rsidRPr="00E967D8">
        <w:rPr>
          <w:rFonts w:ascii="Times New Roman" w:hAnsi="Times New Roman" w:cs="Times New Roman"/>
          <w:bCs/>
          <w:sz w:val="24"/>
          <w:szCs w:val="24"/>
        </w:rPr>
        <w:t xml:space="preserve">     </w:t>
      </w:r>
    </w:p>
    <w:p w:rsidR="006820B1" w:rsidRDefault="006820B1" w:rsidP="006820B1">
      <w:pPr>
        <w:spacing w:after="0" w:line="240" w:lineRule="auto"/>
        <w:rPr>
          <w:rFonts w:ascii="Times New Roman" w:hAnsi="Times New Roman" w:cs="Times New Roman"/>
          <w:sz w:val="24"/>
          <w:szCs w:val="24"/>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6820B1" w:rsidRDefault="006820B1" w:rsidP="00B36886">
      <w:pPr>
        <w:spacing w:after="0" w:line="240" w:lineRule="auto"/>
        <w:ind w:left="6237"/>
        <w:jc w:val="right"/>
        <w:rPr>
          <w:rFonts w:ascii="Times New Roman" w:hAnsi="Times New Roman" w:cs="Times New Roman"/>
          <w:sz w:val="23"/>
          <w:szCs w:val="23"/>
          <w:lang w:val="uk-UA"/>
        </w:rPr>
      </w:pP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 xml:space="preserve">Додаток </w:t>
      </w:r>
      <w:r w:rsidR="006820B1">
        <w:rPr>
          <w:rFonts w:ascii="Times New Roman" w:hAnsi="Times New Roman" w:cs="Times New Roman"/>
          <w:sz w:val="23"/>
          <w:szCs w:val="23"/>
          <w:lang w:val="uk-UA"/>
        </w:rPr>
        <w:t>2</w:t>
      </w: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до Договору про постачання</w:t>
      </w: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електричної енергії Споживачу</w:t>
      </w:r>
    </w:p>
    <w:p w:rsidR="00B36886"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 ____ від ____________202_р.</w:t>
      </w:r>
    </w:p>
    <w:p w:rsidR="0042735A" w:rsidRDefault="0042735A" w:rsidP="00B36886">
      <w:pPr>
        <w:spacing w:after="0" w:line="240" w:lineRule="auto"/>
        <w:ind w:left="6237"/>
        <w:jc w:val="right"/>
        <w:rPr>
          <w:rFonts w:ascii="Times New Roman" w:hAnsi="Times New Roman" w:cs="Times New Roman"/>
          <w:sz w:val="23"/>
          <w:szCs w:val="23"/>
          <w:lang w:val="uk-UA"/>
        </w:rPr>
      </w:pPr>
    </w:p>
    <w:p w:rsidR="0042735A" w:rsidRDefault="0042735A" w:rsidP="00B36886">
      <w:pPr>
        <w:spacing w:after="0" w:line="240" w:lineRule="auto"/>
        <w:ind w:left="6237"/>
        <w:jc w:val="right"/>
        <w:rPr>
          <w:rFonts w:ascii="Times New Roman" w:hAnsi="Times New Roman" w:cs="Times New Roman"/>
          <w:sz w:val="23"/>
          <w:szCs w:val="23"/>
          <w:lang w:val="uk-UA"/>
        </w:rPr>
      </w:pPr>
    </w:p>
    <w:p w:rsidR="0042735A" w:rsidRDefault="0042735A" w:rsidP="00B36886">
      <w:pPr>
        <w:spacing w:after="0" w:line="240" w:lineRule="auto"/>
        <w:ind w:left="6237"/>
        <w:jc w:val="right"/>
        <w:rPr>
          <w:rFonts w:ascii="Times New Roman" w:hAnsi="Times New Roman" w:cs="Times New Roman"/>
          <w:sz w:val="23"/>
          <w:szCs w:val="23"/>
          <w:lang w:val="uk-UA"/>
        </w:rPr>
      </w:pPr>
    </w:p>
    <w:p w:rsidR="0042735A" w:rsidRPr="00353244" w:rsidRDefault="0042735A" w:rsidP="00B36886">
      <w:pPr>
        <w:spacing w:after="0" w:line="240" w:lineRule="auto"/>
        <w:ind w:left="6237"/>
        <w:jc w:val="right"/>
        <w:rPr>
          <w:rFonts w:ascii="Times New Roman" w:hAnsi="Times New Roman" w:cs="Times New Roman"/>
          <w:sz w:val="23"/>
          <w:szCs w:val="23"/>
          <w:lang w:val="uk-UA"/>
        </w:rPr>
      </w:pPr>
    </w:p>
    <w:p w:rsidR="003C630C" w:rsidRDefault="003C630C" w:rsidP="003C630C">
      <w:pPr>
        <w:jc w:val="center"/>
        <w:rPr>
          <w:rFonts w:ascii="Times New Roman" w:hAnsi="Times New Roman" w:cs="Times New Roman"/>
          <w:b/>
          <w:sz w:val="24"/>
          <w:szCs w:val="24"/>
          <w:lang w:val="uk-UA"/>
        </w:rPr>
      </w:pPr>
      <w:r w:rsidRPr="003C630C">
        <w:rPr>
          <w:rFonts w:ascii="Times New Roman" w:hAnsi="Times New Roman" w:cs="Times New Roman"/>
          <w:b/>
          <w:sz w:val="24"/>
          <w:szCs w:val="24"/>
        </w:rPr>
        <w:t xml:space="preserve">Заявка на </w:t>
      </w:r>
      <w:proofErr w:type="spellStart"/>
      <w:r w:rsidRPr="003C630C">
        <w:rPr>
          <w:rFonts w:ascii="Times New Roman" w:hAnsi="Times New Roman" w:cs="Times New Roman"/>
          <w:b/>
          <w:sz w:val="24"/>
          <w:szCs w:val="24"/>
        </w:rPr>
        <w:t>постачання</w:t>
      </w:r>
      <w:proofErr w:type="spellEnd"/>
      <w:r w:rsidRPr="003C630C">
        <w:rPr>
          <w:rFonts w:ascii="Times New Roman" w:hAnsi="Times New Roman" w:cs="Times New Roman"/>
          <w:b/>
          <w:sz w:val="24"/>
          <w:szCs w:val="24"/>
        </w:rPr>
        <w:t xml:space="preserve"> </w:t>
      </w:r>
      <w:proofErr w:type="spellStart"/>
      <w:r w:rsidRPr="003C630C">
        <w:rPr>
          <w:rFonts w:ascii="Times New Roman" w:hAnsi="Times New Roman" w:cs="Times New Roman"/>
          <w:b/>
          <w:sz w:val="24"/>
          <w:szCs w:val="24"/>
        </w:rPr>
        <w:t>електричної</w:t>
      </w:r>
      <w:proofErr w:type="spellEnd"/>
      <w:r w:rsidRPr="003C630C">
        <w:rPr>
          <w:rFonts w:ascii="Times New Roman" w:hAnsi="Times New Roman" w:cs="Times New Roman"/>
          <w:b/>
          <w:sz w:val="24"/>
          <w:szCs w:val="24"/>
        </w:rPr>
        <w:t xml:space="preserve"> </w:t>
      </w:r>
      <w:proofErr w:type="spellStart"/>
      <w:r w:rsidRPr="003C630C">
        <w:rPr>
          <w:rFonts w:ascii="Times New Roman" w:hAnsi="Times New Roman" w:cs="Times New Roman"/>
          <w:b/>
          <w:sz w:val="24"/>
          <w:szCs w:val="24"/>
        </w:rPr>
        <w:t>енергії</w:t>
      </w:r>
      <w:proofErr w:type="spellEnd"/>
      <w:r w:rsidRPr="003C630C">
        <w:rPr>
          <w:rFonts w:ascii="Times New Roman" w:hAnsi="Times New Roman" w:cs="Times New Roman"/>
          <w:b/>
          <w:sz w:val="24"/>
          <w:szCs w:val="24"/>
        </w:rPr>
        <w:t xml:space="preserve"> </w:t>
      </w:r>
      <w:proofErr w:type="spellStart"/>
      <w:r w:rsidRPr="003C630C">
        <w:rPr>
          <w:rFonts w:ascii="Times New Roman" w:hAnsi="Times New Roman" w:cs="Times New Roman"/>
          <w:b/>
          <w:sz w:val="24"/>
          <w:szCs w:val="24"/>
        </w:rPr>
        <w:t>споживачу</w:t>
      </w:r>
      <w:proofErr w:type="spellEnd"/>
    </w:p>
    <w:p w:rsidR="003C630C" w:rsidRPr="001B3B46" w:rsidRDefault="003C630C" w:rsidP="003C630C">
      <w:pPr>
        <w:spacing w:line="240" w:lineRule="auto"/>
        <w:jc w:val="center"/>
        <w:rPr>
          <w:rFonts w:ascii="Times New Roman" w:hAnsi="Times New Roman" w:cs="Times New Roman"/>
          <w:sz w:val="20"/>
          <w:szCs w:val="20"/>
        </w:rPr>
      </w:pPr>
      <w:r w:rsidRPr="009E53CF">
        <w:rPr>
          <w:rFonts w:ascii="Times New Roman" w:hAnsi="Times New Roman" w:cs="Times New Roman"/>
          <w:color w:val="000000"/>
          <w:sz w:val="24"/>
          <w:szCs w:val="24"/>
          <w:u w:val="single"/>
          <w:lang w:val="uk-UA"/>
        </w:rPr>
        <w:t>Комунальна установа «Запорізький геріатричний пансіонат» Запорізької обласної ради</w:t>
      </w:r>
      <w:r>
        <w:rPr>
          <w:rFonts w:ascii="Times New Roman" w:hAnsi="Times New Roman" w:cs="Times New Roman"/>
          <w:color w:val="000000"/>
          <w:sz w:val="24"/>
          <w:szCs w:val="24"/>
          <w:lang w:val="uk-UA"/>
        </w:rPr>
        <w:t xml:space="preserve">                   </w:t>
      </w:r>
      <w:r w:rsidRPr="001B3B46">
        <w:rPr>
          <w:rFonts w:ascii="Times New Roman" w:hAnsi="Times New Roman" w:cs="Times New Roman"/>
          <w:sz w:val="20"/>
          <w:szCs w:val="20"/>
        </w:rPr>
        <w:t xml:space="preserve"> (</w:t>
      </w:r>
      <w:proofErr w:type="spellStart"/>
      <w:r w:rsidRPr="001B3B46">
        <w:rPr>
          <w:rFonts w:ascii="Times New Roman" w:hAnsi="Times New Roman" w:cs="Times New Roman"/>
          <w:sz w:val="20"/>
          <w:szCs w:val="20"/>
        </w:rPr>
        <w:t>назва</w:t>
      </w:r>
      <w:proofErr w:type="spellEnd"/>
      <w:r w:rsidRPr="001B3B46">
        <w:rPr>
          <w:rFonts w:ascii="Times New Roman" w:hAnsi="Times New Roman" w:cs="Times New Roman"/>
          <w:sz w:val="20"/>
          <w:szCs w:val="20"/>
        </w:rPr>
        <w:t xml:space="preserve"> </w:t>
      </w:r>
      <w:proofErr w:type="spellStart"/>
      <w:r w:rsidRPr="001B3B46">
        <w:rPr>
          <w:rFonts w:ascii="Times New Roman" w:hAnsi="Times New Roman" w:cs="Times New Roman"/>
          <w:sz w:val="20"/>
          <w:szCs w:val="20"/>
        </w:rPr>
        <w:t>споживача</w:t>
      </w:r>
      <w:proofErr w:type="spellEnd"/>
      <w:r w:rsidRPr="001B3B46">
        <w:rPr>
          <w:rFonts w:ascii="Times New Roman" w:hAnsi="Times New Roman" w:cs="Times New Roman"/>
          <w:sz w:val="20"/>
          <w:szCs w:val="20"/>
        </w:rPr>
        <w:t>)</w:t>
      </w:r>
    </w:p>
    <w:p w:rsidR="003C630C" w:rsidRPr="003C630C" w:rsidRDefault="00E57CD9" w:rsidP="003C630C">
      <w:pPr>
        <w:spacing w:after="120"/>
        <w:ind w:left="-142" w:firstLine="42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3C630C" w:rsidRPr="003C630C">
        <w:rPr>
          <w:rFonts w:ascii="Times New Roman" w:hAnsi="Times New Roman" w:cs="Times New Roman"/>
          <w:sz w:val="24"/>
          <w:szCs w:val="24"/>
        </w:rPr>
        <w:t xml:space="preserve">На </w:t>
      </w:r>
      <w:proofErr w:type="spellStart"/>
      <w:r w:rsidR="003C630C" w:rsidRPr="003C630C">
        <w:rPr>
          <w:rFonts w:ascii="Times New Roman" w:hAnsi="Times New Roman" w:cs="Times New Roman"/>
          <w:sz w:val="24"/>
          <w:szCs w:val="24"/>
        </w:rPr>
        <w:t>виконання</w:t>
      </w:r>
      <w:proofErr w:type="spellEnd"/>
      <w:r w:rsidR="003C630C" w:rsidRPr="003C630C">
        <w:rPr>
          <w:rFonts w:ascii="Times New Roman" w:hAnsi="Times New Roman" w:cs="Times New Roman"/>
          <w:sz w:val="24"/>
          <w:szCs w:val="24"/>
        </w:rPr>
        <w:t xml:space="preserve"> умов Договору </w:t>
      </w:r>
      <w:proofErr w:type="spellStart"/>
      <w:r w:rsidR="003C630C" w:rsidRPr="003C630C">
        <w:rPr>
          <w:rFonts w:ascii="Times New Roman" w:hAnsi="Times New Roman" w:cs="Times New Roman"/>
          <w:sz w:val="24"/>
          <w:szCs w:val="24"/>
        </w:rPr>
        <w:t>постачання</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електричної</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енергії</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споживачу</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від</w:t>
      </w:r>
      <w:proofErr w:type="spellEnd"/>
      <w:r w:rsidR="003C630C" w:rsidRPr="003C630C">
        <w:rPr>
          <w:rFonts w:ascii="Times New Roman" w:hAnsi="Times New Roman" w:cs="Times New Roman"/>
          <w:sz w:val="24"/>
          <w:szCs w:val="24"/>
        </w:rPr>
        <w:t xml:space="preserve"> _______</w:t>
      </w:r>
      <w:r w:rsidR="003C630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C630C">
        <w:rPr>
          <w:rFonts w:ascii="Times New Roman" w:hAnsi="Times New Roman" w:cs="Times New Roman"/>
          <w:sz w:val="24"/>
          <w:szCs w:val="24"/>
          <w:lang w:val="uk-UA"/>
        </w:rPr>
        <w:t>202</w:t>
      </w:r>
      <w:r>
        <w:rPr>
          <w:rFonts w:ascii="Times New Roman" w:hAnsi="Times New Roman" w:cs="Times New Roman"/>
          <w:sz w:val="24"/>
          <w:szCs w:val="24"/>
          <w:lang w:val="uk-UA"/>
        </w:rPr>
        <w:t>___</w:t>
      </w:r>
      <w:r w:rsidR="003C630C">
        <w:rPr>
          <w:rFonts w:ascii="Times New Roman" w:hAnsi="Times New Roman" w:cs="Times New Roman"/>
          <w:sz w:val="24"/>
          <w:szCs w:val="24"/>
          <w:lang w:val="uk-UA"/>
        </w:rPr>
        <w:t xml:space="preserve"> року</w:t>
      </w:r>
      <w:r w:rsidR="003C630C" w:rsidRPr="003C630C">
        <w:rPr>
          <w:rFonts w:ascii="Times New Roman" w:hAnsi="Times New Roman" w:cs="Times New Roman"/>
          <w:sz w:val="24"/>
          <w:szCs w:val="24"/>
        </w:rPr>
        <w:t xml:space="preserve"> №</w:t>
      </w:r>
      <w:r w:rsidR="003C630C">
        <w:rPr>
          <w:rFonts w:ascii="Times New Roman" w:hAnsi="Times New Roman" w:cs="Times New Roman"/>
          <w:sz w:val="24"/>
          <w:szCs w:val="24"/>
          <w:lang w:val="uk-UA"/>
        </w:rPr>
        <w:t>_______</w:t>
      </w:r>
      <w:r w:rsidR="003C630C" w:rsidRPr="003C630C">
        <w:rPr>
          <w:rFonts w:ascii="Times New Roman" w:hAnsi="Times New Roman" w:cs="Times New Roman"/>
          <w:sz w:val="24"/>
          <w:szCs w:val="24"/>
        </w:rPr>
        <w:t xml:space="preserve"> просимо </w:t>
      </w:r>
      <w:proofErr w:type="spellStart"/>
      <w:r w:rsidR="003C630C" w:rsidRPr="003C630C">
        <w:rPr>
          <w:rFonts w:ascii="Times New Roman" w:hAnsi="Times New Roman" w:cs="Times New Roman"/>
          <w:sz w:val="24"/>
          <w:szCs w:val="24"/>
        </w:rPr>
        <w:t>забезпечити</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постачання</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електричної</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енергії</w:t>
      </w:r>
      <w:proofErr w:type="spellEnd"/>
      <w:r w:rsidR="003C630C" w:rsidRPr="003C630C">
        <w:rPr>
          <w:rFonts w:ascii="Times New Roman" w:hAnsi="Times New Roman" w:cs="Times New Roman"/>
          <w:sz w:val="24"/>
          <w:szCs w:val="24"/>
        </w:rPr>
        <w:t xml:space="preserve"> за </w:t>
      </w:r>
      <w:proofErr w:type="spellStart"/>
      <w:r w:rsidR="003C630C" w:rsidRPr="003C630C">
        <w:rPr>
          <w:rFonts w:ascii="Times New Roman" w:hAnsi="Times New Roman" w:cs="Times New Roman"/>
          <w:sz w:val="24"/>
          <w:szCs w:val="24"/>
        </w:rPr>
        <w:t>наступними</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об’єктами</w:t>
      </w:r>
      <w:proofErr w:type="spellEnd"/>
      <w:r w:rsidR="003C630C" w:rsidRPr="003C630C">
        <w:rPr>
          <w:rFonts w:ascii="Times New Roman" w:hAnsi="Times New Roman" w:cs="Times New Roman"/>
          <w:sz w:val="24"/>
          <w:szCs w:val="24"/>
        </w:rPr>
        <w:t xml:space="preserve"> </w:t>
      </w:r>
      <w:proofErr w:type="spellStart"/>
      <w:r w:rsidR="003C630C" w:rsidRPr="003C630C">
        <w:rPr>
          <w:rFonts w:ascii="Times New Roman" w:hAnsi="Times New Roman" w:cs="Times New Roman"/>
          <w:sz w:val="24"/>
          <w:szCs w:val="24"/>
        </w:rPr>
        <w:t>електроспоживання</w:t>
      </w:r>
      <w:proofErr w:type="spellEnd"/>
      <w:r w:rsidR="003C630C" w:rsidRPr="003C630C">
        <w:rPr>
          <w:rFonts w:ascii="Times New Roman" w:hAnsi="Times New Roman" w:cs="Times New Roman"/>
          <w:sz w:val="24"/>
          <w:szCs w:val="24"/>
        </w:rPr>
        <w:t>:</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2"/>
        <w:gridCol w:w="1560"/>
        <w:gridCol w:w="1134"/>
        <w:gridCol w:w="2090"/>
        <w:gridCol w:w="1028"/>
        <w:gridCol w:w="1134"/>
        <w:gridCol w:w="1134"/>
      </w:tblGrid>
      <w:tr w:rsidR="003C630C" w:rsidRPr="003C630C" w:rsidTr="003C630C">
        <w:tc>
          <w:tcPr>
            <w:tcW w:w="568"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bCs/>
                <w:lang w:val="uk-UA"/>
              </w:rPr>
            </w:pPr>
            <w:r w:rsidRPr="003C630C">
              <w:rPr>
                <w:rFonts w:ascii="Times New Roman" w:hAnsi="Times New Roman" w:cs="Times New Roman"/>
                <w:bCs/>
              </w:rPr>
              <w:t xml:space="preserve">№ </w:t>
            </w:r>
            <w:proofErr w:type="spellStart"/>
            <w:proofErr w:type="gramStart"/>
            <w:r w:rsidRPr="003C630C">
              <w:rPr>
                <w:rFonts w:ascii="Times New Roman" w:hAnsi="Times New Roman" w:cs="Times New Roman"/>
                <w:bCs/>
              </w:rPr>
              <w:t>п</w:t>
            </w:r>
            <w:proofErr w:type="spellEnd"/>
            <w:proofErr w:type="gramEnd"/>
            <w:r w:rsidRPr="003C630C">
              <w:rPr>
                <w:rFonts w:ascii="Times New Roman" w:hAnsi="Times New Roman" w:cs="Times New Roman"/>
                <w:bCs/>
              </w:rPr>
              <w:t>/</w:t>
            </w:r>
            <w:proofErr w:type="spellStart"/>
            <w:r w:rsidRPr="003C630C">
              <w:rPr>
                <w:rFonts w:ascii="Times New Roman" w:hAnsi="Times New Roman" w:cs="Times New Roman"/>
                <w:bCs/>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ind w:left="-71" w:right="-108"/>
              <w:jc w:val="center"/>
              <w:outlineLvl w:val="0"/>
              <w:rPr>
                <w:rFonts w:ascii="Times New Roman" w:hAnsi="Times New Roman" w:cs="Times New Roman"/>
                <w:bCs/>
                <w:lang w:val="uk-UA"/>
              </w:rPr>
            </w:pPr>
            <w:proofErr w:type="spellStart"/>
            <w:r w:rsidRPr="003C630C">
              <w:rPr>
                <w:rFonts w:ascii="Times New Roman" w:hAnsi="Times New Roman" w:cs="Times New Roman"/>
                <w:bCs/>
              </w:rPr>
              <w:t>Найменування</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об’єкту</w:t>
            </w:r>
            <w:proofErr w:type="spellEnd"/>
          </w:p>
        </w:tc>
        <w:tc>
          <w:tcPr>
            <w:tcW w:w="1560"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ind w:right="-43"/>
              <w:jc w:val="center"/>
              <w:outlineLvl w:val="0"/>
              <w:rPr>
                <w:rFonts w:ascii="Times New Roman" w:hAnsi="Times New Roman" w:cs="Times New Roman"/>
                <w:bCs/>
                <w:lang w:val="uk-UA"/>
              </w:rPr>
            </w:pPr>
            <w:r w:rsidRPr="003C630C">
              <w:rPr>
                <w:rFonts w:ascii="Times New Roman" w:hAnsi="Times New Roman" w:cs="Times New Roman"/>
                <w:bCs/>
              </w:rPr>
              <w:t xml:space="preserve">Адреса </w:t>
            </w:r>
            <w:proofErr w:type="spellStart"/>
            <w:r w:rsidRPr="003C630C">
              <w:rPr>
                <w:rFonts w:ascii="Times New Roman" w:hAnsi="Times New Roman" w:cs="Times New Roman"/>
                <w:bCs/>
              </w:rPr>
              <w:t>розташування</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об’єкту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ind w:left="-108" w:right="-108"/>
              <w:jc w:val="center"/>
              <w:outlineLvl w:val="0"/>
              <w:rPr>
                <w:rFonts w:ascii="Times New Roman" w:hAnsi="Times New Roman" w:cs="Times New Roman"/>
                <w:bCs/>
                <w:lang w:val="uk-UA"/>
              </w:rPr>
            </w:pPr>
            <w:r w:rsidRPr="003C630C">
              <w:rPr>
                <w:rFonts w:ascii="Times New Roman" w:hAnsi="Times New Roman" w:cs="Times New Roman"/>
                <w:bCs/>
              </w:rPr>
              <w:t>Телефон</w:t>
            </w:r>
          </w:p>
        </w:tc>
        <w:tc>
          <w:tcPr>
            <w:tcW w:w="2090"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bCs/>
                <w:lang w:val="uk-UA"/>
              </w:rPr>
            </w:pPr>
            <w:r w:rsidRPr="003C630C">
              <w:rPr>
                <w:rFonts w:ascii="Times New Roman" w:hAnsi="Times New Roman" w:cs="Times New Roman"/>
                <w:bCs/>
              </w:rPr>
              <w:t xml:space="preserve">ЕІС – код точки </w:t>
            </w:r>
            <w:proofErr w:type="spellStart"/>
            <w:r w:rsidRPr="003C630C">
              <w:rPr>
                <w:rFonts w:ascii="Times New Roman" w:hAnsi="Times New Roman" w:cs="Times New Roman"/>
                <w:bCs/>
              </w:rPr>
              <w:t>комерційного</w:t>
            </w:r>
            <w:proofErr w:type="spellEnd"/>
            <w:r w:rsidRPr="003C630C">
              <w:rPr>
                <w:rFonts w:ascii="Times New Roman" w:hAnsi="Times New Roman" w:cs="Times New Roman"/>
                <w:bCs/>
              </w:rPr>
              <w:t xml:space="preserve"> </w:t>
            </w:r>
            <w:proofErr w:type="spellStart"/>
            <w:proofErr w:type="gramStart"/>
            <w:r w:rsidRPr="003C630C">
              <w:rPr>
                <w:rFonts w:ascii="Times New Roman" w:hAnsi="Times New Roman" w:cs="Times New Roman"/>
                <w:bCs/>
              </w:rPr>
              <w:t>обл</w:t>
            </w:r>
            <w:proofErr w:type="gramEnd"/>
            <w:r w:rsidRPr="003C630C">
              <w:rPr>
                <w:rFonts w:ascii="Times New Roman" w:hAnsi="Times New Roman" w:cs="Times New Roman"/>
                <w:bCs/>
              </w:rPr>
              <w:t>іку</w:t>
            </w:r>
            <w:proofErr w:type="spellEnd"/>
          </w:p>
        </w:tc>
        <w:tc>
          <w:tcPr>
            <w:tcW w:w="2162" w:type="dxa"/>
            <w:gridSpan w:val="2"/>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bCs/>
                <w:lang w:val="uk-UA"/>
              </w:rPr>
            </w:pPr>
            <w:r w:rsidRPr="003C630C">
              <w:rPr>
                <w:rFonts w:ascii="Times New Roman" w:hAnsi="Times New Roman" w:cs="Times New Roman"/>
                <w:bCs/>
              </w:rPr>
              <w:t xml:space="preserve">Режим </w:t>
            </w:r>
            <w:proofErr w:type="spellStart"/>
            <w:r w:rsidRPr="003C630C">
              <w:rPr>
                <w:rFonts w:ascii="Times New Roman" w:hAnsi="Times New Roman" w:cs="Times New Roman"/>
                <w:bCs/>
              </w:rPr>
              <w:t>роботи</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електроустановки</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Споживача</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години</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використання</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струмоприймачів</w:t>
            </w:r>
            <w:proofErr w:type="spellEnd"/>
            <w:r w:rsidRPr="003C630C">
              <w:rPr>
                <w:rFonts w:ascii="Times New Roman" w:hAnsi="Times New Roman" w:cs="Times New Roman"/>
                <w:bC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bCs/>
                <w:lang w:val="uk-UA"/>
              </w:rPr>
            </w:pPr>
            <w:proofErr w:type="spellStart"/>
            <w:r w:rsidRPr="003C630C">
              <w:rPr>
                <w:rFonts w:ascii="Times New Roman" w:hAnsi="Times New Roman" w:cs="Times New Roman"/>
                <w:bCs/>
              </w:rPr>
              <w:t>Найменування</w:t>
            </w:r>
            <w:proofErr w:type="spellEnd"/>
            <w:r w:rsidRPr="003C630C">
              <w:rPr>
                <w:rFonts w:ascii="Times New Roman" w:hAnsi="Times New Roman" w:cs="Times New Roman"/>
                <w:bCs/>
              </w:rPr>
              <w:t xml:space="preserve"> оператора </w:t>
            </w:r>
            <w:proofErr w:type="spellStart"/>
            <w:r w:rsidRPr="003C630C">
              <w:rPr>
                <w:rFonts w:ascii="Times New Roman" w:hAnsi="Times New Roman" w:cs="Times New Roman"/>
                <w:bCs/>
              </w:rPr>
              <w:t>системи</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розподілу</w:t>
            </w:r>
            <w:proofErr w:type="spellEnd"/>
          </w:p>
        </w:tc>
      </w:tr>
      <w:tr w:rsidR="003C630C" w:rsidRPr="003C630C" w:rsidTr="003C630C">
        <w:tc>
          <w:tcPr>
            <w:tcW w:w="568"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c>
          <w:tcPr>
            <w:tcW w:w="1028"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ind w:left="-126" w:right="-108"/>
              <w:jc w:val="center"/>
              <w:outlineLvl w:val="0"/>
              <w:rPr>
                <w:rFonts w:ascii="Times New Roman" w:hAnsi="Times New Roman" w:cs="Times New Roman"/>
                <w:bCs/>
                <w:lang w:val="uk-UA"/>
              </w:rPr>
            </w:pPr>
            <w:proofErr w:type="spellStart"/>
            <w:r w:rsidRPr="003C630C">
              <w:rPr>
                <w:rFonts w:ascii="Times New Roman" w:hAnsi="Times New Roman" w:cs="Times New Roman"/>
                <w:bCs/>
              </w:rPr>
              <w:t>Кількість</w:t>
            </w:r>
            <w:proofErr w:type="spellEnd"/>
            <w:r w:rsidRPr="003C630C">
              <w:rPr>
                <w:rFonts w:ascii="Times New Roman" w:hAnsi="Times New Roman" w:cs="Times New Roman"/>
                <w:bCs/>
              </w:rPr>
              <w:t xml:space="preserve"> годин на </w:t>
            </w:r>
            <w:proofErr w:type="spellStart"/>
            <w:r w:rsidRPr="003C630C">
              <w:rPr>
                <w:rFonts w:ascii="Times New Roman" w:hAnsi="Times New Roman" w:cs="Times New Roman"/>
                <w:bCs/>
              </w:rPr>
              <w:t>добу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ind w:left="-108" w:right="-142"/>
              <w:jc w:val="center"/>
              <w:outlineLvl w:val="0"/>
              <w:rPr>
                <w:rFonts w:ascii="Times New Roman" w:hAnsi="Times New Roman" w:cs="Times New Roman"/>
                <w:bCs/>
                <w:lang w:val="uk-UA"/>
              </w:rPr>
            </w:pPr>
            <w:proofErr w:type="spellStart"/>
            <w:r w:rsidRPr="003C630C">
              <w:rPr>
                <w:rFonts w:ascii="Times New Roman" w:hAnsi="Times New Roman" w:cs="Times New Roman"/>
                <w:bCs/>
              </w:rPr>
              <w:t>Кількість</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робочих</w:t>
            </w:r>
            <w:proofErr w:type="spellEnd"/>
            <w:r w:rsidRPr="003C630C">
              <w:rPr>
                <w:rFonts w:ascii="Times New Roman" w:hAnsi="Times New Roman" w:cs="Times New Roman"/>
                <w:bCs/>
              </w:rPr>
              <w:t xml:space="preserve"> </w:t>
            </w:r>
            <w:proofErr w:type="spellStart"/>
            <w:r w:rsidRPr="003C630C">
              <w:rPr>
                <w:rFonts w:ascii="Times New Roman" w:hAnsi="Times New Roman" w:cs="Times New Roman"/>
                <w:bCs/>
              </w:rPr>
              <w:t>днів</w:t>
            </w:r>
            <w:proofErr w:type="spellEnd"/>
            <w:r w:rsidRPr="003C630C">
              <w:rPr>
                <w:rFonts w:ascii="Times New Roman" w:hAnsi="Times New Roman" w:cs="Times New Roman"/>
                <w:bCs/>
              </w:rPr>
              <w:t xml:space="preserve"> на </w:t>
            </w:r>
            <w:proofErr w:type="spellStart"/>
            <w:r w:rsidRPr="003C630C">
              <w:rPr>
                <w:rFonts w:ascii="Times New Roman" w:hAnsi="Times New Roman" w:cs="Times New Roman"/>
                <w:bCs/>
              </w:rPr>
              <w:t>тиждень</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30C" w:rsidRPr="003C630C" w:rsidRDefault="003C630C">
            <w:pPr>
              <w:rPr>
                <w:rFonts w:ascii="Times New Roman" w:hAnsi="Times New Roman" w:cs="Times New Roman"/>
                <w:b/>
                <w:bCs/>
                <w:lang w:val="uk-UA"/>
              </w:rPr>
            </w:pPr>
          </w:p>
        </w:tc>
      </w:tr>
      <w:tr w:rsidR="003C630C" w:rsidRPr="003C630C" w:rsidTr="003C630C">
        <w:tc>
          <w:tcPr>
            <w:tcW w:w="568"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lang w:val="uk-UA"/>
              </w:rPr>
            </w:pPr>
            <w:r w:rsidRPr="003C630C">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3C630C" w:rsidRPr="003C630C" w:rsidRDefault="003C630C">
            <w:pPr>
              <w:suppressAutoHyphens/>
              <w:rPr>
                <w:rFonts w:ascii="Times New Roman" w:hAnsi="Times New Roman" w:cs="Times New Roman"/>
                <w:lang w:val="uk-UA"/>
              </w:rPr>
            </w:pPr>
            <w:r w:rsidRPr="003C630C">
              <w:rPr>
                <w:rFonts w:ascii="Times New Roman" w:hAnsi="Times New Roman" w:cs="Times New Roman"/>
              </w:rPr>
              <w:t>КУ «</w:t>
            </w:r>
            <w:proofErr w:type="spellStart"/>
            <w:r w:rsidRPr="003C630C">
              <w:rPr>
                <w:rFonts w:ascii="Times New Roman" w:hAnsi="Times New Roman" w:cs="Times New Roman"/>
              </w:rPr>
              <w:t>Запорізький</w:t>
            </w:r>
            <w:proofErr w:type="spellEnd"/>
            <w:r w:rsidRPr="003C630C">
              <w:rPr>
                <w:rFonts w:ascii="Times New Roman" w:hAnsi="Times New Roman" w:cs="Times New Roman"/>
              </w:rPr>
              <w:t xml:space="preserve"> </w:t>
            </w:r>
            <w:proofErr w:type="spellStart"/>
            <w:r w:rsidRPr="003C630C">
              <w:rPr>
                <w:rFonts w:ascii="Times New Roman" w:hAnsi="Times New Roman" w:cs="Times New Roman"/>
              </w:rPr>
              <w:t>геріатричний</w:t>
            </w:r>
            <w:proofErr w:type="spellEnd"/>
            <w:r w:rsidRPr="003C630C">
              <w:rPr>
                <w:rFonts w:ascii="Times New Roman" w:hAnsi="Times New Roman" w:cs="Times New Roman"/>
              </w:rPr>
              <w:t xml:space="preserve"> </w:t>
            </w:r>
            <w:proofErr w:type="spellStart"/>
            <w:r w:rsidRPr="003C630C">
              <w:rPr>
                <w:rFonts w:ascii="Times New Roman" w:hAnsi="Times New Roman" w:cs="Times New Roman"/>
              </w:rPr>
              <w:t>пансіонат</w:t>
            </w:r>
            <w:proofErr w:type="spellEnd"/>
            <w:r w:rsidRPr="003C630C">
              <w:rPr>
                <w:rFonts w:ascii="Times New Roman" w:hAnsi="Times New Roman" w:cs="Times New Roman"/>
              </w:rPr>
              <w:t>» ЗОР</w:t>
            </w:r>
          </w:p>
        </w:tc>
        <w:tc>
          <w:tcPr>
            <w:tcW w:w="1560" w:type="dxa"/>
            <w:tcBorders>
              <w:top w:val="single" w:sz="4" w:space="0" w:color="auto"/>
              <w:left w:val="single" w:sz="4" w:space="0" w:color="auto"/>
              <w:bottom w:val="single" w:sz="4" w:space="0" w:color="auto"/>
              <w:right w:val="single" w:sz="4" w:space="0" w:color="auto"/>
            </w:tcBorders>
            <w:hideMark/>
          </w:tcPr>
          <w:p w:rsidR="003C630C" w:rsidRPr="003C630C" w:rsidRDefault="003C630C" w:rsidP="003C630C">
            <w:pPr>
              <w:suppressAutoHyphens/>
              <w:rPr>
                <w:rFonts w:ascii="Times New Roman" w:hAnsi="Times New Roman" w:cs="Times New Roman"/>
                <w:lang w:val="uk-UA"/>
              </w:rPr>
            </w:pPr>
            <w:r w:rsidRPr="003C630C">
              <w:rPr>
                <w:rFonts w:ascii="Times New Roman" w:hAnsi="Times New Roman" w:cs="Times New Roman"/>
              </w:rPr>
              <w:t xml:space="preserve">м. </w:t>
            </w:r>
            <w:proofErr w:type="spellStart"/>
            <w:r w:rsidRPr="003C630C">
              <w:rPr>
                <w:rFonts w:ascii="Times New Roman" w:hAnsi="Times New Roman" w:cs="Times New Roman"/>
              </w:rPr>
              <w:t>Запоріжжя</w:t>
            </w:r>
            <w:proofErr w:type="spellEnd"/>
            <w:r w:rsidRPr="003C630C">
              <w:rPr>
                <w:rFonts w:ascii="Times New Roman" w:hAnsi="Times New Roman" w:cs="Times New Roman"/>
              </w:rPr>
              <w:t xml:space="preserve">, </w:t>
            </w:r>
            <w:proofErr w:type="spellStart"/>
            <w:r w:rsidRPr="003C630C">
              <w:rPr>
                <w:rFonts w:ascii="Times New Roman" w:hAnsi="Times New Roman" w:cs="Times New Roman"/>
              </w:rPr>
              <w:t>вул</w:t>
            </w:r>
            <w:proofErr w:type="spellEnd"/>
            <w:r w:rsidRPr="003C630C">
              <w:rPr>
                <w:rFonts w:ascii="Times New Roman" w:hAnsi="Times New Roman" w:cs="Times New Roman"/>
              </w:rPr>
              <w:t xml:space="preserve">. </w:t>
            </w:r>
            <w:proofErr w:type="spellStart"/>
            <w:r w:rsidRPr="003C630C">
              <w:rPr>
                <w:rFonts w:ascii="Times New Roman" w:hAnsi="Times New Roman" w:cs="Times New Roman"/>
              </w:rPr>
              <w:t>Європейська</w:t>
            </w:r>
            <w:proofErr w:type="spellEnd"/>
            <w:r w:rsidRPr="003C630C">
              <w:rPr>
                <w:rFonts w:ascii="Times New Roman" w:hAnsi="Times New Roman" w:cs="Times New Roman"/>
              </w:rPr>
              <w:t>, 13</w:t>
            </w:r>
            <w:r>
              <w:rPr>
                <w:rFonts w:ascii="Times New Roman" w:hAnsi="Times New Roman" w:cs="Times New Roman"/>
                <w:lang w:val="uk-UA"/>
              </w:rPr>
              <w:t>-а</w:t>
            </w:r>
          </w:p>
        </w:tc>
        <w:tc>
          <w:tcPr>
            <w:tcW w:w="1134"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lang w:val="uk-UA"/>
              </w:rPr>
            </w:pPr>
            <w:r w:rsidRPr="003C630C">
              <w:rPr>
                <w:rFonts w:ascii="Times New Roman" w:hAnsi="Times New Roman" w:cs="Times New Roman"/>
              </w:rPr>
              <w:t>(061)707-46-900</w:t>
            </w:r>
          </w:p>
        </w:tc>
        <w:tc>
          <w:tcPr>
            <w:tcW w:w="2090"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jc w:val="center"/>
              <w:outlineLvl w:val="0"/>
              <w:rPr>
                <w:rFonts w:ascii="Times New Roman" w:eastAsia="Times New Roman" w:hAnsi="Times New Roman" w:cs="Times New Roman"/>
                <w:lang w:val="uk-UA"/>
              </w:rPr>
            </w:pPr>
            <w:r w:rsidRPr="003C630C">
              <w:rPr>
                <w:rFonts w:ascii="Times New Roman" w:hAnsi="Times New Roman" w:cs="Times New Roman"/>
              </w:rPr>
              <w:t xml:space="preserve">62Z6680948983058    </w:t>
            </w:r>
          </w:p>
          <w:p w:rsidR="003C630C" w:rsidRPr="003C630C" w:rsidRDefault="003C630C">
            <w:pPr>
              <w:keepNext/>
              <w:suppressAutoHyphens/>
              <w:jc w:val="center"/>
              <w:outlineLvl w:val="0"/>
              <w:rPr>
                <w:rFonts w:ascii="Times New Roman" w:hAnsi="Times New Roman" w:cs="Times New Roman"/>
                <w:lang w:val="uk-UA"/>
              </w:rPr>
            </w:pPr>
            <w:r w:rsidRPr="003C630C">
              <w:rPr>
                <w:rFonts w:ascii="Times New Roman" w:hAnsi="Times New Roman" w:cs="Times New Roman"/>
              </w:rPr>
              <w:t xml:space="preserve">62Z1990659538929   </w:t>
            </w:r>
          </w:p>
        </w:tc>
        <w:tc>
          <w:tcPr>
            <w:tcW w:w="1028"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lang w:val="uk-UA"/>
              </w:rPr>
            </w:pPr>
            <w:r w:rsidRPr="003C630C">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lang w:val="uk-UA"/>
              </w:rPr>
            </w:pPr>
            <w:r w:rsidRPr="003C630C">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3C630C" w:rsidRPr="003C630C" w:rsidRDefault="003C630C">
            <w:pPr>
              <w:keepNext/>
              <w:suppressAutoHyphens/>
              <w:jc w:val="center"/>
              <w:outlineLvl w:val="0"/>
              <w:rPr>
                <w:rFonts w:ascii="Times New Roman" w:hAnsi="Times New Roman" w:cs="Times New Roman"/>
                <w:bCs/>
                <w:lang w:val="uk-UA"/>
              </w:rPr>
            </w:pPr>
            <w:r w:rsidRPr="003C630C">
              <w:rPr>
                <w:rFonts w:ascii="Times New Roman" w:hAnsi="Times New Roman" w:cs="Times New Roman"/>
                <w:bCs/>
              </w:rPr>
              <w:t>ПАТ «</w:t>
            </w:r>
            <w:proofErr w:type="spellStart"/>
            <w:r w:rsidRPr="003C630C">
              <w:rPr>
                <w:rFonts w:ascii="Times New Roman" w:hAnsi="Times New Roman" w:cs="Times New Roman"/>
                <w:bCs/>
              </w:rPr>
              <w:t>Запоріжжяобленерго</w:t>
            </w:r>
            <w:proofErr w:type="spellEnd"/>
            <w:r w:rsidRPr="003C630C">
              <w:rPr>
                <w:rFonts w:ascii="Times New Roman" w:hAnsi="Times New Roman" w:cs="Times New Roman"/>
                <w:bCs/>
              </w:rPr>
              <w:t>»</w:t>
            </w:r>
          </w:p>
        </w:tc>
      </w:tr>
    </w:tbl>
    <w:p w:rsidR="003C630C" w:rsidRPr="003C630C" w:rsidRDefault="003C630C" w:rsidP="003C630C">
      <w:pPr>
        <w:ind w:firstLine="709"/>
        <w:jc w:val="both"/>
        <w:rPr>
          <w:rFonts w:ascii="Times New Roman" w:hAnsi="Times New Roman" w:cs="Times New Roman"/>
          <w:sz w:val="24"/>
          <w:szCs w:val="24"/>
          <w:lang w:val="uk-UA" w:eastAsia="zh-CN"/>
        </w:rPr>
      </w:pPr>
    </w:p>
    <w:p w:rsidR="003C630C" w:rsidRPr="003C630C" w:rsidRDefault="003C630C" w:rsidP="003C630C">
      <w:pPr>
        <w:ind w:firstLine="709"/>
        <w:jc w:val="both"/>
        <w:rPr>
          <w:rFonts w:ascii="Times New Roman" w:hAnsi="Times New Roman" w:cs="Times New Roman"/>
          <w:sz w:val="24"/>
          <w:szCs w:val="24"/>
        </w:rPr>
      </w:pPr>
      <w:r w:rsidRPr="003C630C">
        <w:rPr>
          <w:rFonts w:ascii="Times New Roman" w:hAnsi="Times New Roman" w:cs="Times New Roman"/>
          <w:sz w:val="24"/>
          <w:szCs w:val="24"/>
        </w:rPr>
        <w:t xml:space="preserve">Початок </w:t>
      </w:r>
      <w:proofErr w:type="spellStart"/>
      <w:r w:rsidRPr="003C630C">
        <w:rPr>
          <w:rFonts w:ascii="Times New Roman" w:hAnsi="Times New Roman" w:cs="Times New Roman"/>
          <w:sz w:val="24"/>
          <w:szCs w:val="24"/>
        </w:rPr>
        <w:t>постачання</w:t>
      </w:r>
      <w:proofErr w:type="spellEnd"/>
      <w:r w:rsidRPr="003C630C">
        <w:rPr>
          <w:rFonts w:ascii="Times New Roman" w:hAnsi="Times New Roman" w:cs="Times New Roman"/>
          <w:sz w:val="24"/>
          <w:szCs w:val="24"/>
        </w:rPr>
        <w:t xml:space="preserve"> </w:t>
      </w:r>
      <w:proofErr w:type="spellStart"/>
      <w:r w:rsidRPr="003C630C">
        <w:rPr>
          <w:rFonts w:ascii="Times New Roman" w:hAnsi="Times New Roman" w:cs="Times New Roman"/>
          <w:sz w:val="24"/>
          <w:szCs w:val="24"/>
        </w:rPr>
        <w:t>з</w:t>
      </w:r>
      <w:proofErr w:type="spellEnd"/>
      <w:r w:rsidRPr="003C630C">
        <w:rPr>
          <w:rFonts w:ascii="Times New Roman" w:hAnsi="Times New Roman" w:cs="Times New Roman"/>
          <w:sz w:val="24"/>
          <w:szCs w:val="24"/>
        </w:rPr>
        <w:t xml:space="preserve"> </w:t>
      </w:r>
      <w:r w:rsidRPr="00463ADE">
        <w:rPr>
          <w:rFonts w:ascii="Times New Roman" w:hAnsi="Times New Roman" w:cs="Times New Roman"/>
          <w:b/>
          <w:sz w:val="24"/>
          <w:szCs w:val="24"/>
        </w:rPr>
        <w:t xml:space="preserve">«01» </w:t>
      </w:r>
      <w:proofErr w:type="spellStart"/>
      <w:r w:rsidRPr="00463ADE">
        <w:rPr>
          <w:rFonts w:ascii="Times New Roman" w:hAnsi="Times New Roman" w:cs="Times New Roman"/>
          <w:b/>
          <w:sz w:val="24"/>
          <w:szCs w:val="24"/>
        </w:rPr>
        <w:t>січня</w:t>
      </w:r>
      <w:proofErr w:type="spellEnd"/>
      <w:r w:rsidRPr="00463ADE">
        <w:rPr>
          <w:rFonts w:ascii="Times New Roman" w:hAnsi="Times New Roman" w:cs="Times New Roman"/>
          <w:b/>
          <w:sz w:val="24"/>
          <w:szCs w:val="24"/>
        </w:rPr>
        <w:t xml:space="preserve"> 202</w:t>
      </w:r>
      <w:r w:rsidRPr="00463ADE">
        <w:rPr>
          <w:rFonts w:ascii="Times New Roman" w:hAnsi="Times New Roman" w:cs="Times New Roman"/>
          <w:b/>
          <w:sz w:val="24"/>
          <w:szCs w:val="24"/>
          <w:lang w:val="uk-UA"/>
        </w:rPr>
        <w:t>4</w:t>
      </w:r>
      <w:r w:rsidRPr="00463ADE">
        <w:rPr>
          <w:rFonts w:ascii="Times New Roman" w:hAnsi="Times New Roman" w:cs="Times New Roman"/>
          <w:b/>
          <w:sz w:val="24"/>
          <w:szCs w:val="24"/>
        </w:rPr>
        <w:t xml:space="preserve"> року</w:t>
      </w:r>
      <w:r w:rsidRPr="003C630C">
        <w:rPr>
          <w:rFonts w:ascii="Times New Roman" w:hAnsi="Times New Roman" w:cs="Times New Roman"/>
          <w:sz w:val="24"/>
          <w:szCs w:val="24"/>
        </w:rPr>
        <w:t>.</w:t>
      </w:r>
    </w:p>
    <w:p w:rsidR="00D605F4" w:rsidRPr="003C630C" w:rsidRDefault="00D605F4" w:rsidP="00D605F4">
      <w:pPr>
        <w:jc w:val="center"/>
        <w:rPr>
          <w:rFonts w:ascii="Times New Roman" w:hAnsi="Times New Roman" w:cs="Times New Roman"/>
          <w:sz w:val="24"/>
          <w:szCs w:val="24"/>
        </w:rPr>
      </w:pPr>
    </w:p>
    <w:p w:rsidR="00D605F4" w:rsidRPr="00D605F4" w:rsidRDefault="00D605F4" w:rsidP="00D605F4">
      <w:pPr>
        <w:jc w:val="center"/>
        <w:rPr>
          <w:rFonts w:ascii="Times New Roman" w:hAnsi="Times New Roman" w:cs="Times New Roman"/>
          <w:sz w:val="24"/>
          <w:szCs w:val="24"/>
          <w:lang w:val="uk-UA"/>
        </w:rPr>
      </w:pPr>
    </w:p>
    <w:p w:rsidR="0042735A" w:rsidRDefault="0042735A" w:rsidP="0042735A">
      <w:pPr>
        <w:spacing w:after="0" w:line="240" w:lineRule="auto"/>
        <w:rPr>
          <w:rFonts w:ascii="Times New Roman" w:hAnsi="Times New Roman" w:cs="Times New Roman"/>
          <w:b/>
          <w:color w:val="000000"/>
          <w:sz w:val="24"/>
          <w:szCs w:val="24"/>
          <w:lang w:val="uk-UA"/>
        </w:rPr>
      </w:pPr>
      <w:proofErr w:type="spellStart"/>
      <w:r w:rsidRPr="00E967D8">
        <w:rPr>
          <w:rFonts w:ascii="Times New Roman" w:hAnsi="Times New Roman" w:cs="Times New Roman"/>
          <w:b/>
          <w:bCs/>
          <w:sz w:val="24"/>
          <w:szCs w:val="24"/>
        </w:rPr>
        <w:t>Постачальник</w:t>
      </w:r>
      <w:proofErr w:type="spellEnd"/>
      <w:r w:rsidRPr="00E967D8">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sidRPr="00D605F4">
        <w:rPr>
          <w:rFonts w:ascii="Times New Roman" w:hAnsi="Times New Roman" w:cs="Times New Roman"/>
          <w:b/>
          <w:color w:val="000000"/>
          <w:sz w:val="24"/>
          <w:szCs w:val="24"/>
          <w:lang w:val="uk-UA"/>
        </w:rPr>
        <w:t>Споживач:</w:t>
      </w:r>
    </w:p>
    <w:p w:rsidR="0042735A" w:rsidRDefault="0042735A" w:rsidP="0042735A">
      <w:pPr>
        <w:spacing w:after="0" w:line="240" w:lineRule="auto"/>
        <w:rPr>
          <w:rFonts w:ascii="Times New Roman" w:hAnsi="Times New Roman" w:cs="Times New Roman"/>
          <w:b/>
          <w:color w:val="000000"/>
          <w:sz w:val="24"/>
          <w:szCs w:val="24"/>
          <w:lang w:val="uk-UA"/>
        </w:rPr>
      </w:pPr>
    </w:p>
    <w:p w:rsidR="0042735A" w:rsidRPr="006820B1" w:rsidRDefault="0042735A" w:rsidP="0042735A">
      <w:pPr>
        <w:spacing w:after="0" w:line="240" w:lineRule="auto"/>
        <w:ind w:right="-143"/>
        <w:rPr>
          <w:rFonts w:ascii="Times New Roman" w:hAnsi="Times New Roman" w:cs="Times New Roman"/>
          <w:sz w:val="24"/>
          <w:szCs w:val="24"/>
          <w:lang w:val="uk-UA"/>
        </w:rPr>
      </w:pPr>
      <w:r w:rsidRPr="00E967D8">
        <w:rPr>
          <w:rFonts w:ascii="Times New Roman" w:hAnsi="Times New Roman" w:cs="Times New Roman"/>
          <w:bCs/>
          <w:sz w:val="24"/>
          <w:szCs w:val="24"/>
        </w:rPr>
        <w:t xml:space="preserve">_____________    </w:t>
      </w:r>
      <w:r>
        <w:rPr>
          <w:rFonts w:ascii="Times New Roman" w:hAnsi="Times New Roman" w:cs="Times New Roman"/>
          <w:bCs/>
          <w:sz w:val="24"/>
          <w:szCs w:val="24"/>
          <w:lang w:val="uk-UA"/>
        </w:rPr>
        <w:t xml:space="preserve">                                                   Директор </w:t>
      </w:r>
      <w:r w:rsidRPr="009E53CF">
        <w:rPr>
          <w:rFonts w:ascii="Times New Roman" w:hAnsi="Times New Roman" w:cs="Times New Roman"/>
          <w:bCs/>
          <w:sz w:val="24"/>
          <w:szCs w:val="24"/>
        </w:rPr>
        <w:t xml:space="preserve">_____________  Галина ГОНЧАРЕНКО                  </w:t>
      </w:r>
      <w:r w:rsidRPr="00E967D8">
        <w:rPr>
          <w:rFonts w:ascii="Times New Roman" w:hAnsi="Times New Roman" w:cs="Times New Roman"/>
          <w:bCs/>
          <w:sz w:val="24"/>
          <w:szCs w:val="24"/>
        </w:rPr>
        <w:t xml:space="preserve">     </w:t>
      </w:r>
    </w:p>
    <w:p w:rsidR="00D605F4" w:rsidRPr="00D605F4" w:rsidRDefault="00D605F4" w:rsidP="00D605F4">
      <w:pPr>
        <w:tabs>
          <w:tab w:val="left" w:pos="993"/>
        </w:tabs>
        <w:spacing w:line="259" w:lineRule="auto"/>
        <w:jc w:val="right"/>
        <w:rPr>
          <w:rFonts w:ascii="Times New Roman" w:hAnsi="Times New Roman" w:cs="Times New Roman"/>
          <w:lang w:val="uk-UA"/>
        </w:rPr>
      </w:pPr>
    </w:p>
    <w:p w:rsidR="00D605F4" w:rsidRPr="00D605F4" w:rsidRDefault="00D605F4" w:rsidP="00D605F4">
      <w:pPr>
        <w:tabs>
          <w:tab w:val="left" w:pos="993"/>
        </w:tabs>
        <w:spacing w:line="259" w:lineRule="auto"/>
        <w:jc w:val="right"/>
        <w:rPr>
          <w:rFonts w:ascii="Times New Roman" w:hAnsi="Times New Roman" w:cs="Times New Roman"/>
          <w:lang w:val="uk-UA"/>
        </w:rPr>
      </w:pPr>
    </w:p>
    <w:p w:rsidR="00D605F4" w:rsidRPr="00D605F4" w:rsidRDefault="00D605F4" w:rsidP="00D605F4">
      <w:pPr>
        <w:tabs>
          <w:tab w:val="left" w:pos="993"/>
        </w:tabs>
        <w:spacing w:line="259" w:lineRule="auto"/>
        <w:jc w:val="right"/>
        <w:rPr>
          <w:rFonts w:ascii="Times New Roman" w:hAnsi="Times New Roman" w:cs="Times New Roman"/>
          <w:lang w:val="uk-UA"/>
        </w:rPr>
      </w:pPr>
    </w:p>
    <w:p w:rsidR="00D605F4" w:rsidRDefault="00D605F4" w:rsidP="00D605F4">
      <w:pPr>
        <w:tabs>
          <w:tab w:val="left" w:pos="993"/>
        </w:tabs>
        <w:spacing w:line="259" w:lineRule="auto"/>
        <w:jc w:val="right"/>
        <w:rPr>
          <w:rFonts w:ascii="Times New Roman" w:hAnsi="Times New Roman" w:cs="Times New Roman"/>
          <w:lang w:val="uk-UA"/>
        </w:rPr>
      </w:pPr>
    </w:p>
    <w:p w:rsidR="009E53CF" w:rsidRDefault="009E53CF" w:rsidP="00D605F4">
      <w:pPr>
        <w:tabs>
          <w:tab w:val="left" w:pos="993"/>
        </w:tabs>
        <w:spacing w:line="259" w:lineRule="auto"/>
        <w:jc w:val="right"/>
        <w:rPr>
          <w:rFonts w:ascii="Times New Roman" w:hAnsi="Times New Roman" w:cs="Times New Roman"/>
          <w:lang w:val="uk-UA"/>
        </w:rPr>
      </w:pPr>
    </w:p>
    <w:p w:rsidR="00A54586" w:rsidRDefault="00A54586" w:rsidP="00D605F4">
      <w:pPr>
        <w:tabs>
          <w:tab w:val="left" w:pos="993"/>
        </w:tabs>
        <w:spacing w:line="259" w:lineRule="auto"/>
        <w:jc w:val="right"/>
        <w:rPr>
          <w:rFonts w:ascii="Times New Roman" w:hAnsi="Times New Roman" w:cs="Times New Roman"/>
          <w:lang w:val="uk-UA"/>
        </w:rPr>
      </w:pPr>
    </w:p>
    <w:p w:rsidR="009E53CF" w:rsidRDefault="009E53CF" w:rsidP="00D605F4">
      <w:pPr>
        <w:tabs>
          <w:tab w:val="left" w:pos="993"/>
        </w:tabs>
        <w:spacing w:line="259" w:lineRule="auto"/>
        <w:jc w:val="right"/>
        <w:rPr>
          <w:rFonts w:ascii="Times New Roman" w:hAnsi="Times New Roman" w:cs="Times New Roman"/>
          <w:lang w:val="uk-UA"/>
        </w:rPr>
      </w:pPr>
    </w:p>
    <w:p w:rsidR="009E53CF" w:rsidRDefault="009E53CF" w:rsidP="00D605F4">
      <w:pPr>
        <w:tabs>
          <w:tab w:val="left" w:pos="993"/>
        </w:tabs>
        <w:spacing w:line="259" w:lineRule="auto"/>
        <w:jc w:val="right"/>
        <w:rPr>
          <w:rFonts w:ascii="Times New Roman" w:hAnsi="Times New Roman" w:cs="Times New Roman"/>
          <w:lang w:val="uk-UA"/>
        </w:rPr>
      </w:pP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Додаток</w:t>
      </w:r>
      <w:r>
        <w:rPr>
          <w:rFonts w:ascii="Times New Roman" w:hAnsi="Times New Roman" w:cs="Times New Roman"/>
          <w:sz w:val="23"/>
          <w:szCs w:val="23"/>
          <w:lang w:val="uk-UA"/>
        </w:rPr>
        <w:t xml:space="preserve"> </w:t>
      </w:r>
      <w:r w:rsidR="006820B1">
        <w:rPr>
          <w:rFonts w:ascii="Times New Roman" w:hAnsi="Times New Roman" w:cs="Times New Roman"/>
          <w:sz w:val="23"/>
          <w:szCs w:val="23"/>
          <w:lang w:val="uk-UA"/>
        </w:rPr>
        <w:t>3</w:t>
      </w: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до Договору про постачання</w:t>
      </w:r>
    </w:p>
    <w:p w:rsidR="00B36886" w:rsidRPr="00353244"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електричної енергії Споживачу</w:t>
      </w:r>
    </w:p>
    <w:p w:rsidR="00B36886" w:rsidRDefault="00B36886" w:rsidP="00B36886">
      <w:pPr>
        <w:spacing w:after="0" w:line="240" w:lineRule="auto"/>
        <w:ind w:left="6237"/>
        <w:jc w:val="right"/>
        <w:rPr>
          <w:rFonts w:ascii="Times New Roman" w:hAnsi="Times New Roman" w:cs="Times New Roman"/>
          <w:sz w:val="23"/>
          <w:szCs w:val="23"/>
          <w:lang w:val="uk-UA"/>
        </w:rPr>
      </w:pPr>
      <w:r w:rsidRPr="00353244">
        <w:rPr>
          <w:rFonts w:ascii="Times New Roman" w:hAnsi="Times New Roman" w:cs="Times New Roman"/>
          <w:sz w:val="23"/>
          <w:szCs w:val="23"/>
          <w:lang w:val="uk-UA"/>
        </w:rPr>
        <w:t>№ ____ від ____________202_р.</w:t>
      </w:r>
    </w:p>
    <w:p w:rsidR="00B36886" w:rsidRPr="00353244" w:rsidRDefault="00B36886" w:rsidP="00B36886">
      <w:pPr>
        <w:spacing w:after="0" w:line="240" w:lineRule="auto"/>
        <w:ind w:left="6237"/>
        <w:jc w:val="right"/>
        <w:rPr>
          <w:rFonts w:ascii="Times New Roman" w:hAnsi="Times New Roman" w:cs="Times New Roman"/>
          <w:sz w:val="23"/>
          <w:szCs w:val="23"/>
          <w:lang w:val="uk-UA"/>
        </w:rPr>
      </w:pPr>
    </w:p>
    <w:p w:rsidR="00D605F4" w:rsidRDefault="00B732B2" w:rsidP="00B732B2">
      <w:pPr>
        <w:tabs>
          <w:tab w:val="left" w:pos="6237"/>
        </w:tabs>
        <w:spacing w:after="0" w:line="240" w:lineRule="auto"/>
        <w:ind w:left="6804" w:hanging="4252"/>
        <w:rPr>
          <w:rFonts w:ascii="Times New Roman" w:eastAsia="SimSun" w:hAnsi="Times New Roman" w:cs="Times New Roman"/>
          <w:b/>
          <w:bCs/>
          <w:sz w:val="28"/>
          <w:szCs w:val="28"/>
          <w:lang w:val="uk-UA" w:eastAsia="en-US" w:bidi="ru-RU"/>
        </w:rPr>
      </w:pPr>
      <w:r>
        <w:rPr>
          <w:rFonts w:ascii="Times New Roman" w:eastAsia="SimSun" w:hAnsi="Times New Roman" w:cs="Times New Roman"/>
          <w:b/>
          <w:bCs/>
          <w:sz w:val="28"/>
          <w:szCs w:val="28"/>
          <w:lang w:val="uk-UA" w:eastAsia="en-US" w:bidi="ru-RU"/>
        </w:rPr>
        <w:t xml:space="preserve">             </w:t>
      </w:r>
      <w:r w:rsidR="00D605F4" w:rsidRPr="00B92DD9">
        <w:rPr>
          <w:rFonts w:ascii="Times New Roman" w:eastAsia="SimSun" w:hAnsi="Times New Roman" w:cs="Times New Roman"/>
          <w:b/>
          <w:bCs/>
          <w:sz w:val="28"/>
          <w:szCs w:val="28"/>
          <w:lang w:val="uk-UA" w:eastAsia="en-US" w:bidi="ru-RU"/>
        </w:rPr>
        <w:t>Комер</w:t>
      </w:r>
      <w:r w:rsidR="00B457D3" w:rsidRPr="00B92DD9">
        <w:rPr>
          <w:rFonts w:ascii="Times New Roman" w:eastAsia="SimSun" w:hAnsi="Times New Roman" w:cs="Times New Roman"/>
          <w:b/>
          <w:bCs/>
          <w:sz w:val="28"/>
          <w:szCs w:val="28"/>
          <w:lang w:val="uk-UA" w:eastAsia="en-US" w:bidi="ru-RU"/>
        </w:rPr>
        <w:t>ційна пропозиція</w:t>
      </w:r>
    </w:p>
    <w:p w:rsidR="00B732B2" w:rsidRPr="00B92DD9" w:rsidRDefault="00B732B2" w:rsidP="00B732B2">
      <w:pPr>
        <w:tabs>
          <w:tab w:val="left" w:pos="6237"/>
        </w:tabs>
        <w:spacing w:after="0" w:line="240" w:lineRule="auto"/>
        <w:ind w:left="6804" w:hanging="4252"/>
        <w:rPr>
          <w:rFonts w:ascii="Times New Roman" w:eastAsia="SimSun" w:hAnsi="Times New Roman" w:cs="Times New Roman"/>
          <w:b/>
          <w:bCs/>
          <w:sz w:val="28"/>
          <w:szCs w:val="28"/>
          <w:lang w:val="uk-UA" w:eastAsia="en-US" w:bidi="ru-RU"/>
        </w:rPr>
      </w:pPr>
    </w:p>
    <w:p w:rsidR="00361D74" w:rsidRPr="00C045D7" w:rsidRDefault="00361D74" w:rsidP="00361D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rPr>
          <w:rFonts w:ascii="Times New Roman" w:eastAsia="Times New Roman" w:hAnsi="Times New Roman" w:cs="Times New Roman"/>
          <w:i/>
          <w:color w:val="5B9BD5"/>
          <w:sz w:val="24"/>
          <w:szCs w:val="24"/>
        </w:rPr>
      </w:pPr>
      <w:r w:rsidRPr="00C045D7">
        <w:rPr>
          <w:rFonts w:ascii="Times New Roman" w:eastAsia="Times New Roman" w:hAnsi="Times New Roman" w:cs="Times New Roman"/>
          <w:i/>
          <w:color w:val="5B9BD5"/>
          <w:sz w:val="24"/>
          <w:szCs w:val="24"/>
        </w:rPr>
        <w:t xml:space="preserve">* </w:t>
      </w:r>
      <w:proofErr w:type="spellStart"/>
      <w:r w:rsidRPr="00C045D7">
        <w:rPr>
          <w:rFonts w:ascii="Times New Roman" w:eastAsia="Times New Roman" w:hAnsi="Times New Roman" w:cs="Times New Roman"/>
          <w:i/>
          <w:color w:val="5B9BD5"/>
          <w:sz w:val="24"/>
          <w:szCs w:val="24"/>
        </w:rPr>
        <w:t>заповнюються</w:t>
      </w:r>
      <w:proofErr w:type="spellEnd"/>
      <w:r w:rsidRPr="00C045D7">
        <w:rPr>
          <w:rFonts w:ascii="Times New Roman" w:eastAsia="Times New Roman" w:hAnsi="Times New Roman" w:cs="Times New Roman"/>
          <w:i/>
          <w:color w:val="5B9BD5"/>
          <w:sz w:val="24"/>
          <w:szCs w:val="24"/>
        </w:rPr>
        <w:t xml:space="preserve"> на </w:t>
      </w:r>
      <w:proofErr w:type="spellStart"/>
      <w:r w:rsidRPr="00C045D7">
        <w:rPr>
          <w:rFonts w:ascii="Times New Roman" w:eastAsia="Times New Roman" w:hAnsi="Times New Roman" w:cs="Times New Roman"/>
          <w:i/>
          <w:color w:val="5B9BD5"/>
          <w:sz w:val="24"/>
          <w:szCs w:val="24"/>
        </w:rPr>
        <w:t>етапі</w:t>
      </w:r>
      <w:proofErr w:type="spellEnd"/>
      <w:r w:rsidRPr="00C045D7">
        <w:rPr>
          <w:rFonts w:ascii="Times New Roman" w:eastAsia="Times New Roman" w:hAnsi="Times New Roman" w:cs="Times New Roman"/>
          <w:i/>
          <w:color w:val="5B9BD5"/>
          <w:sz w:val="24"/>
          <w:szCs w:val="24"/>
        </w:rPr>
        <w:t xml:space="preserve"> </w:t>
      </w:r>
      <w:proofErr w:type="spellStart"/>
      <w:r w:rsidRPr="00C045D7">
        <w:rPr>
          <w:rFonts w:ascii="Times New Roman" w:eastAsia="Times New Roman" w:hAnsi="Times New Roman" w:cs="Times New Roman"/>
          <w:i/>
          <w:color w:val="5B9BD5"/>
          <w:sz w:val="24"/>
          <w:szCs w:val="24"/>
        </w:rPr>
        <w:t>укладення</w:t>
      </w:r>
      <w:proofErr w:type="spellEnd"/>
      <w:r w:rsidRPr="00C045D7">
        <w:rPr>
          <w:rFonts w:ascii="Times New Roman" w:eastAsia="Times New Roman" w:hAnsi="Times New Roman" w:cs="Times New Roman"/>
          <w:i/>
          <w:color w:val="5B9BD5"/>
          <w:sz w:val="24"/>
          <w:szCs w:val="24"/>
        </w:rPr>
        <w:t xml:space="preserve"> договору</w:t>
      </w:r>
    </w:p>
    <w:p w:rsidR="00A86CD7" w:rsidRPr="00A86CD7" w:rsidRDefault="00A86CD7" w:rsidP="00A86CD7">
      <w:pPr>
        <w:tabs>
          <w:tab w:val="left" w:pos="2505"/>
        </w:tabs>
        <w:jc w:val="center"/>
        <w:rPr>
          <w:rFonts w:ascii="Times New Roman" w:hAnsi="Times New Roman" w:cs="Times New Roman"/>
          <w:sz w:val="24"/>
          <w:szCs w:val="24"/>
          <w:lang w:val="uk-UA"/>
        </w:rPr>
      </w:pPr>
      <w:r w:rsidRPr="00A86CD7">
        <w:rPr>
          <w:rFonts w:ascii="Times New Roman" w:hAnsi="Times New Roman" w:cs="Times New Roman"/>
          <w:b/>
          <w:color w:val="000000"/>
          <w:sz w:val="24"/>
          <w:szCs w:val="24"/>
          <w:lang w:val="uk-UA"/>
        </w:rPr>
        <w:t>Порядок розрахунку та зміни ціни постачання електричної енергії</w:t>
      </w:r>
    </w:p>
    <w:p w:rsidR="00A86CD7" w:rsidRPr="00A86CD7" w:rsidRDefault="00A86CD7" w:rsidP="004B14C8">
      <w:pPr>
        <w:widowControl w:val="0"/>
        <w:numPr>
          <w:ilvl w:val="0"/>
          <w:numId w:val="31"/>
        </w:numPr>
        <w:tabs>
          <w:tab w:val="left" w:pos="851"/>
          <w:tab w:val="left" w:pos="2505"/>
        </w:tabs>
        <w:suppressAutoHyphens/>
        <w:spacing w:before="80" w:after="80" w:line="240" w:lineRule="auto"/>
        <w:ind w:left="0" w:firstLine="284"/>
        <w:jc w:val="both"/>
        <w:rPr>
          <w:rFonts w:ascii="Times New Roman" w:hAnsi="Times New Roman" w:cs="Times New Roman"/>
          <w:sz w:val="24"/>
          <w:szCs w:val="24"/>
          <w:lang w:val="uk-UA"/>
        </w:rPr>
      </w:pPr>
      <w:r w:rsidRPr="00A86CD7">
        <w:rPr>
          <w:rFonts w:ascii="Times New Roman" w:hAnsi="Times New Roman" w:cs="Times New Roman"/>
          <w:color w:val="000000"/>
          <w:sz w:val="24"/>
          <w:szCs w:val="24"/>
          <w:lang w:val="uk-UA"/>
        </w:rPr>
        <w:t xml:space="preserve">Ціна за </w:t>
      </w:r>
      <w:r w:rsidRPr="00A86CD7">
        <w:rPr>
          <w:rFonts w:ascii="Times New Roman" w:hAnsi="Times New Roman" w:cs="Times New Roman"/>
          <w:b/>
          <w:color w:val="000000"/>
          <w:sz w:val="24"/>
          <w:szCs w:val="24"/>
          <w:lang w:val="uk-UA"/>
        </w:rPr>
        <w:t>1 кВт*</w:t>
      </w:r>
      <w:proofErr w:type="spellStart"/>
      <w:r w:rsidRPr="00A86CD7">
        <w:rPr>
          <w:rFonts w:ascii="Times New Roman" w:hAnsi="Times New Roman" w:cs="Times New Roman"/>
          <w:b/>
          <w:color w:val="000000"/>
          <w:sz w:val="24"/>
          <w:szCs w:val="24"/>
          <w:lang w:val="uk-UA"/>
        </w:rPr>
        <w:t>год</w:t>
      </w:r>
      <w:proofErr w:type="spellEnd"/>
      <w:r w:rsidRPr="00A86CD7">
        <w:rPr>
          <w:rFonts w:ascii="Times New Roman" w:hAnsi="Times New Roman" w:cs="Times New Roman"/>
          <w:b/>
          <w:color w:val="000000"/>
          <w:sz w:val="24"/>
          <w:szCs w:val="24"/>
          <w:lang w:val="uk-UA"/>
        </w:rPr>
        <w:t xml:space="preserve"> електричної енергії (Ц)</w:t>
      </w:r>
      <w:r w:rsidRPr="00A86CD7">
        <w:rPr>
          <w:rFonts w:ascii="Times New Roman" w:hAnsi="Times New Roman" w:cs="Times New Roman"/>
          <w:color w:val="000000"/>
          <w:sz w:val="24"/>
          <w:szCs w:val="24"/>
          <w:lang w:val="uk-UA"/>
        </w:rPr>
        <w:t xml:space="preserve"> розраховується за підсумками розрахункового періоду (місяця) за </w:t>
      </w:r>
      <w:r w:rsidRPr="00A86CD7">
        <w:rPr>
          <w:rFonts w:ascii="Times New Roman" w:hAnsi="Times New Roman" w:cs="Times New Roman"/>
          <w:sz w:val="24"/>
          <w:szCs w:val="24"/>
          <w:lang w:val="uk-UA"/>
        </w:rPr>
        <w:t>такою</w:t>
      </w:r>
      <w:r w:rsidRPr="00A86CD7">
        <w:rPr>
          <w:rFonts w:ascii="Times New Roman" w:hAnsi="Times New Roman" w:cs="Times New Roman"/>
          <w:color w:val="000000"/>
          <w:sz w:val="24"/>
          <w:szCs w:val="24"/>
          <w:lang w:val="uk-UA"/>
        </w:rPr>
        <w:t xml:space="preserve"> формулою: </w:t>
      </w:r>
    </w:p>
    <w:p w:rsidR="00A86CD7" w:rsidRPr="00A86CD7" w:rsidRDefault="00A86CD7" w:rsidP="004B14C8">
      <w:pPr>
        <w:tabs>
          <w:tab w:val="num" w:pos="0"/>
          <w:tab w:val="left" w:pos="2505"/>
        </w:tabs>
        <w:spacing w:before="80" w:after="80"/>
        <w:ind w:left="720" w:firstLine="284"/>
        <w:jc w:val="center"/>
        <w:rPr>
          <w:rFonts w:ascii="Times New Roman" w:hAnsi="Times New Roman" w:cs="Times New Roman"/>
          <w:sz w:val="24"/>
          <w:szCs w:val="24"/>
          <w:lang w:val="uk-UA"/>
        </w:rPr>
      </w:pPr>
      <w:r w:rsidRPr="00A86CD7">
        <w:rPr>
          <w:rFonts w:ascii="Times New Roman" w:hAnsi="Times New Roman" w:cs="Times New Roman"/>
          <w:b/>
          <w:color w:val="000000"/>
          <w:sz w:val="24"/>
          <w:szCs w:val="24"/>
          <w:lang w:val="uk-UA"/>
        </w:rPr>
        <w:t xml:space="preserve">Ц = (К * </w:t>
      </w:r>
      <w:proofErr w:type="spellStart"/>
      <w:r w:rsidRPr="00A86CD7">
        <w:rPr>
          <w:rFonts w:ascii="Times New Roman" w:hAnsi="Times New Roman" w:cs="Times New Roman"/>
          <w:b/>
          <w:color w:val="000000"/>
          <w:sz w:val="24"/>
          <w:szCs w:val="24"/>
          <w:lang w:val="uk-UA"/>
        </w:rPr>
        <w:t>Ца</w:t>
      </w:r>
      <w:proofErr w:type="spellEnd"/>
      <w:r w:rsidRPr="00A86CD7">
        <w:rPr>
          <w:rFonts w:ascii="Times New Roman" w:hAnsi="Times New Roman" w:cs="Times New Roman"/>
          <w:b/>
          <w:color w:val="000000"/>
          <w:sz w:val="24"/>
          <w:szCs w:val="24"/>
          <w:lang w:val="uk-UA"/>
        </w:rPr>
        <w:t xml:space="preserve"> + </w:t>
      </w:r>
      <w:proofErr w:type="spellStart"/>
      <w:r w:rsidRPr="00A86CD7">
        <w:rPr>
          <w:rFonts w:ascii="Times New Roman" w:hAnsi="Times New Roman" w:cs="Times New Roman"/>
          <w:b/>
          <w:color w:val="000000"/>
          <w:sz w:val="24"/>
          <w:szCs w:val="24"/>
          <w:lang w:val="uk-UA"/>
        </w:rPr>
        <w:t>Тосп</w:t>
      </w:r>
      <w:proofErr w:type="spellEnd"/>
      <w:r w:rsidRPr="00A86CD7">
        <w:rPr>
          <w:rFonts w:ascii="Times New Roman" w:hAnsi="Times New Roman" w:cs="Times New Roman"/>
          <w:b/>
          <w:color w:val="000000"/>
          <w:sz w:val="24"/>
          <w:szCs w:val="24"/>
          <w:lang w:val="uk-UA"/>
        </w:rPr>
        <w:t xml:space="preserve">  +</w:t>
      </w:r>
      <w:r w:rsidRPr="00A86CD7">
        <w:rPr>
          <w:rFonts w:ascii="Times New Roman" w:hAnsi="Times New Roman" w:cs="Times New Roman"/>
          <w:b/>
          <w:sz w:val="24"/>
          <w:szCs w:val="24"/>
          <w:lang w:val="uk-UA"/>
        </w:rPr>
        <w:t xml:space="preserve"> </w:t>
      </w:r>
      <w:proofErr w:type="spellStart"/>
      <w:r w:rsidRPr="00A86CD7">
        <w:rPr>
          <w:rFonts w:ascii="Times New Roman" w:hAnsi="Times New Roman" w:cs="Times New Roman"/>
          <w:b/>
          <w:sz w:val="24"/>
          <w:szCs w:val="24"/>
          <w:lang w:val="uk-UA"/>
        </w:rPr>
        <w:t>Впост</w:t>
      </w:r>
      <w:proofErr w:type="spellEnd"/>
      <w:r w:rsidRPr="00A86CD7">
        <w:rPr>
          <w:rFonts w:ascii="Times New Roman" w:hAnsi="Times New Roman" w:cs="Times New Roman"/>
          <w:b/>
          <w:color w:val="000000"/>
          <w:sz w:val="24"/>
          <w:szCs w:val="24"/>
          <w:lang w:val="uk-UA"/>
        </w:rPr>
        <w:t>) * 1,2</w:t>
      </w:r>
      <w:r w:rsidRPr="00A86CD7">
        <w:rPr>
          <w:rFonts w:ascii="Times New Roman" w:hAnsi="Times New Roman" w:cs="Times New Roman"/>
          <w:color w:val="000000"/>
          <w:sz w:val="24"/>
          <w:szCs w:val="24"/>
          <w:lang w:val="uk-UA"/>
        </w:rPr>
        <w:t>, де:</w:t>
      </w:r>
    </w:p>
    <w:p w:rsidR="00A86CD7" w:rsidRPr="00A86CD7" w:rsidRDefault="00A86CD7" w:rsidP="00A86CD7">
      <w:pPr>
        <w:tabs>
          <w:tab w:val="left" w:pos="993"/>
        </w:tabs>
        <w:suppressAutoHyphens/>
        <w:spacing w:after="0" w:line="240" w:lineRule="auto"/>
        <w:ind w:left="142" w:firstLine="567"/>
        <w:jc w:val="both"/>
        <w:rPr>
          <w:rFonts w:ascii="Times New Roman" w:hAnsi="Times New Roman" w:cs="Times New Roman"/>
          <w:sz w:val="24"/>
          <w:szCs w:val="24"/>
          <w:lang w:val="uk-UA"/>
        </w:rPr>
      </w:pPr>
      <w:r w:rsidRPr="00A86CD7">
        <w:rPr>
          <w:rFonts w:ascii="Times New Roman" w:hAnsi="Times New Roman" w:cs="Times New Roman"/>
          <w:b/>
          <w:color w:val="000000"/>
          <w:sz w:val="24"/>
          <w:szCs w:val="24"/>
          <w:lang w:val="uk-UA"/>
        </w:rPr>
        <w:t>1,2</w:t>
      </w:r>
      <w:r w:rsidRPr="00A86CD7">
        <w:rPr>
          <w:rFonts w:ascii="Times New Roman" w:hAnsi="Times New Roman" w:cs="Times New Roman"/>
          <w:color w:val="000000"/>
          <w:sz w:val="24"/>
          <w:szCs w:val="24"/>
          <w:lang w:val="uk-UA"/>
        </w:rPr>
        <w:t xml:space="preserve"> – урахування ПДВ (у разі, якщо Постачальник не є платником ПДВ, у формулі замість 1,2 зазначається 1);</w:t>
      </w:r>
    </w:p>
    <w:p w:rsidR="00A86CD7" w:rsidRPr="00A86CD7" w:rsidRDefault="00A86CD7" w:rsidP="00A86CD7">
      <w:pPr>
        <w:tabs>
          <w:tab w:val="left" w:pos="993"/>
        </w:tabs>
        <w:suppressAutoHyphens/>
        <w:spacing w:after="0" w:line="240" w:lineRule="auto"/>
        <w:ind w:left="142" w:firstLine="567"/>
        <w:jc w:val="both"/>
        <w:rPr>
          <w:rFonts w:ascii="Times New Roman" w:hAnsi="Times New Roman" w:cs="Times New Roman"/>
          <w:sz w:val="24"/>
          <w:szCs w:val="24"/>
          <w:lang w:val="uk-UA"/>
        </w:rPr>
      </w:pPr>
      <w:proofErr w:type="spellStart"/>
      <w:r w:rsidRPr="00A86CD7">
        <w:rPr>
          <w:rFonts w:ascii="Times New Roman" w:hAnsi="Times New Roman" w:cs="Times New Roman"/>
          <w:b/>
          <w:color w:val="000000"/>
          <w:sz w:val="24"/>
          <w:szCs w:val="24"/>
          <w:lang w:val="uk-UA"/>
        </w:rPr>
        <w:t>Ца</w:t>
      </w:r>
      <w:proofErr w:type="spellEnd"/>
      <w:r w:rsidRPr="00A86CD7">
        <w:rPr>
          <w:rFonts w:ascii="Times New Roman" w:hAnsi="Times New Roman" w:cs="Times New Roman"/>
          <w:color w:val="000000"/>
          <w:sz w:val="24"/>
          <w:szCs w:val="24"/>
          <w:lang w:val="uk-UA"/>
        </w:rPr>
        <w:t xml:space="preserve"> – </w:t>
      </w:r>
      <w:r w:rsidRPr="00A86CD7">
        <w:rPr>
          <w:rFonts w:ascii="Times New Roman" w:hAnsi="Times New Roman" w:cs="Times New Roman"/>
          <w:sz w:val="24"/>
          <w:szCs w:val="24"/>
          <w:lang w:val="uk-UA"/>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w:t>
      </w:r>
      <w:proofErr w:type="spellStart"/>
      <w:r w:rsidRPr="00A86CD7">
        <w:rPr>
          <w:rFonts w:ascii="Times New Roman" w:hAnsi="Times New Roman" w:cs="Times New Roman"/>
          <w:sz w:val="24"/>
          <w:szCs w:val="24"/>
          <w:lang w:val="uk-UA"/>
        </w:rPr>
        <w:t>грн</w:t>
      </w:r>
      <w:proofErr w:type="spellEnd"/>
      <w:r w:rsidRPr="00A86CD7">
        <w:rPr>
          <w:rFonts w:ascii="Times New Roman" w:hAnsi="Times New Roman" w:cs="Times New Roman"/>
          <w:sz w:val="24"/>
          <w:szCs w:val="24"/>
          <w:lang w:val="uk-UA"/>
        </w:rPr>
        <w:t xml:space="preserve"> за 1 кВт*</w:t>
      </w:r>
      <w:proofErr w:type="spellStart"/>
      <w:r w:rsidRPr="00A86CD7">
        <w:rPr>
          <w:rFonts w:ascii="Times New Roman" w:hAnsi="Times New Roman" w:cs="Times New Roman"/>
          <w:sz w:val="24"/>
          <w:szCs w:val="24"/>
          <w:lang w:val="uk-UA"/>
        </w:rPr>
        <w:t>год</w:t>
      </w:r>
      <w:proofErr w:type="spellEnd"/>
      <w:r w:rsidRPr="00A86CD7">
        <w:rPr>
          <w:rFonts w:ascii="Times New Roman" w:hAnsi="Times New Roman" w:cs="Times New Roman"/>
          <w:sz w:val="24"/>
          <w:szCs w:val="24"/>
          <w:lang w:val="uk-UA"/>
        </w:rPr>
        <w:t xml:space="preserve">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r w:rsidRPr="00A86CD7">
        <w:rPr>
          <w:rFonts w:ascii="Times New Roman" w:hAnsi="Times New Roman" w:cs="Times New Roman"/>
          <w:color w:val="000000"/>
          <w:sz w:val="24"/>
          <w:szCs w:val="24"/>
          <w:lang w:val="uk-UA"/>
        </w:rPr>
        <w:t>;</w:t>
      </w:r>
    </w:p>
    <w:p w:rsidR="00A86CD7" w:rsidRPr="00A86CD7" w:rsidRDefault="00A86CD7" w:rsidP="00A86CD7">
      <w:pPr>
        <w:suppressAutoHyphens/>
        <w:spacing w:after="0" w:line="240" w:lineRule="auto"/>
        <w:ind w:left="142" w:firstLine="567"/>
        <w:jc w:val="both"/>
        <w:rPr>
          <w:rFonts w:ascii="Times New Roman" w:hAnsi="Times New Roman" w:cs="Times New Roman"/>
          <w:sz w:val="24"/>
          <w:szCs w:val="24"/>
          <w:lang w:val="uk-UA"/>
        </w:rPr>
      </w:pPr>
      <w:proofErr w:type="spellStart"/>
      <w:r w:rsidRPr="00A86CD7">
        <w:rPr>
          <w:rFonts w:ascii="Times New Roman" w:hAnsi="Times New Roman" w:cs="Times New Roman"/>
          <w:b/>
          <w:color w:val="000000"/>
          <w:sz w:val="24"/>
          <w:szCs w:val="24"/>
          <w:lang w:val="uk-UA"/>
        </w:rPr>
        <w:t>Тосп</w:t>
      </w:r>
      <w:proofErr w:type="spellEnd"/>
      <w:r w:rsidRPr="00A86CD7">
        <w:rPr>
          <w:rFonts w:ascii="Times New Roman" w:hAnsi="Times New Roman" w:cs="Times New Roman"/>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Pr="00A86CD7">
        <w:rPr>
          <w:rFonts w:ascii="Times New Roman" w:hAnsi="Times New Roman" w:cs="Times New Roman"/>
          <w:color w:val="000000"/>
          <w:sz w:val="24"/>
          <w:szCs w:val="24"/>
          <w:lang w:val="uk-UA"/>
        </w:rPr>
        <w:t>грн</w:t>
      </w:r>
      <w:proofErr w:type="spellEnd"/>
      <w:r w:rsidRPr="00A86CD7">
        <w:rPr>
          <w:rFonts w:ascii="Times New Roman" w:hAnsi="Times New Roman" w:cs="Times New Roman"/>
          <w:color w:val="000000"/>
          <w:sz w:val="24"/>
          <w:szCs w:val="24"/>
          <w:lang w:val="uk-UA"/>
        </w:rPr>
        <w:t xml:space="preserve"> за 1 кВт*</w:t>
      </w:r>
      <w:proofErr w:type="spellStart"/>
      <w:r w:rsidRPr="00A86CD7">
        <w:rPr>
          <w:rFonts w:ascii="Times New Roman" w:hAnsi="Times New Roman" w:cs="Times New Roman"/>
          <w:color w:val="000000"/>
          <w:sz w:val="24"/>
          <w:szCs w:val="24"/>
          <w:lang w:val="uk-UA"/>
        </w:rPr>
        <w:t>год</w:t>
      </w:r>
      <w:proofErr w:type="spellEnd"/>
      <w:r w:rsidRPr="00A86CD7">
        <w:rPr>
          <w:rFonts w:ascii="Times New Roman" w:hAnsi="Times New Roman" w:cs="Times New Roman"/>
          <w:color w:val="000000"/>
          <w:sz w:val="24"/>
          <w:szCs w:val="24"/>
          <w:lang w:val="uk-UA"/>
        </w:rPr>
        <w:t xml:space="preserve"> без ПДВ;</w:t>
      </w:r>
    </w:p>
    <w:p w:rsidR="00A86CD7" w:rsidRDefault="00A86CD7" w:rsidP="00A86CD7">
      <w:pPr>
        <w:tabs>
          <w:tab w:val="left" w:pos="993"/>
        </w:tabs>
        <w:suppressAutoHyphens/>
        <w:spacing w:after="0" w:line="240" w:lineRule="auto"/>
        <w:ind w:left="142" w:firstLine="567"/>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Впост</w:t>
      </w:r>
      <w:proofErr w:type="spellEnd"/>
      <w:r>
        <w:rPr>
          <w:rFonts w:ascii="Times New Roman" w:hAnsi="Times New Roman" w:cs="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CF4E23">
        <w:rPr>
          <w:rFonts w:ascii="Times New Roman" w:hAnsi="Times New Roman" w:cs="Times New Roman"/>
          <w:b/>
          <w:sz w:val="24"/>
          <w:szCs w:val="24"/>
          <w:highlight w:val="yellow"/>
          <w:lang w:val="uk-UA"/>
        </w:rPr>
        <w:t>Впост</w:t>
      </w:r>
      <w:proofErr w:type="spellEnd"/>
      <w:r w:rsidRPr="00CF4E23">
        <w:rPr>
          <w:rFonts w:ascii="Times New Roman" w:hAnsi="Times New Roman" w:cs="Times New Roman"/>
          <w:b/>
          <w:sz w:val="24"/>
          <w:szCs w:val="24"/>
          <w:highlight w:val="yellow"/>
          <w:lang w:val="uk-UA"/>
        </w:rPr>
        <w:t xml:space="preserve"> становить _____ грн</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за 1 кВт*</w:t>
      </w:r>
      <w:proofErr w:type="spellStart"/>
      <w:r>
        <w:rPr>
          <w:rFonts w:ascii="Times New Roman" w:hAnsi="Times New Roman" w:cs="Times New Roman"/>
          <w:sz w:val="24"/>
          <w:szCs w:val="24"/>
          <w:lang w:val="uk-UA"/>
        </w:rPr>
        <w:t>год</w:t>
      </w:r>
      <w:proofErr w:type="spellEnd"/>
      <w:r>
        <w:rPr>
          <w:rFonts w:ascii="Times New Roman" w:hAnsi="Times New Roman" w:cs="Times New Roman"/>
          <w:sz w:val="24"/>
          <w:szCs w:val="24"/>
          <w:lang w:val="uk-UA"/>
        </w:rPr>
        <w:t xml:space="preserve"> без ПДВ та не змінюється протягом усього строку дії Договору;</w:t>
      </w:r>
    </w:p>
    <w:p w:rsidR="00A86CD7" w:rsidRPr="00A86CD7" w:rsidRDefault="00A86CD7" w:rsidP="004B14C8">
      <w:pPr>
        <w:tabs>
          <w:tab w:val="left" w:pos="993"/>
        </w:tabs>
        <w:suppressAutoHyphens/>
        <w:spacing w:before="80" w:after="80" w:line="240" w:lineRule="auto"/>
        <w:ind w:left="142" w:firstLine="567"/>
        <w:jc w:val="both"/>
        <w:rPr>
          <w:rFonts w:ascii="Times New Roman" w:hAnsi="Times New Roman" w:cs="Times New Roman"/>
          <w:sz w:val="24"/>
          <w:szCs w:val="24"/>
        </w:rPr>
      </w:pPr>
      <w:r w:rsidRPr="00A86CD7">
        <w:rPr>
          <w:rFonts w:ascii="Times New Roman" w:hAnsi="Times New Roman" w:cs="Times New Roman"/>
          <w:b/>
          <w:color w:val="000000"/>
          <w:sz w:val="24"/>
          <w:szCs w:val="24"/>
        </w:rPr>
        <w:t>К</w:t>
      </w:r>
      <w:r w:rsidRPr="00A86CD7">
        <w:rPr>
          <w:rFonts w:ascii="Times New Roman" w:hAnsi="Times New Roman" w:cs="Times New Roman"/>
          <w:color w:val="000000"/>
          <w:sz w:val="24"/>
          <w:szCs w:val="24"/>
        </w:rPr>
        <w:t xml:space="preserve"> – </w:t>
      </w:r>
      <w:proofErr w:type="spellStart"/>
      <w:r w:rsidRPr="00A86CD7">
        <w:rPr>
          <w:rFonts w:ascii="Times New Roman" w:hAnsi="Times New Roman" w:cs="Times New Roman"/>
          <w:color w:val="000000"/>
          <w:sz w:val="24"/>
          <w:szCs w:val="24"/>
        </w:rPr>
        <w:t>коефіцієнт</w:t>
      </w:r>
      <w:proofErr w:type="spellEnd"/>
      <w:r w:rsidRPr="00A86CD7">
        <w:rPr>
          <w:rFonts w:ascii="Times New Roman" w:hAnsi="Times New Roman" w:cs="Times New Roman"/>
          <w:color w:val="000000"/>
          <w:sz w:val="24"/>
          <w:szCs w:val="24"/>
        </w:rPr>
        <w:t xml:space="preserve"> </w:t>
      </w:r>
      <w:proofErr w:type="spellStart"/>
      <w:r w:rsidRPr="00A86CD7">
        <w:rPr>
          <w:rFonts w:ascii="Times New Roman" w:hAnsi="Times New Roman" w:cs="Times New Roman"/>
          <w:color w:val="000000"/>
          <w:sz w:val="24"/>
          <w:szCs w:val="24"/>
        </w:rPr>
        <w:t>коливання</w:t>
      </w:r>
      <w:proofErr w:type="spellEnd"/>
      <w:r w:rsidRPr="00A86CD7">
        <w:rPr>
          <w:rFonts w:ascii="Times New Roman" w:hAnsi="Times New Roman" w:cs="Times New Roman"/>
          <w:color w:val="000000"/>
          <w:sz w:val="24"/>
          <w:szCs w:val="24"/>
        </w:rPr>
        <w:t xml:space="preserve"> </w:t>
      </w:r>
      <w:proofErr w:type="spellStart"/>
      <w:r w:rsidRPr="00A86CD7">
        <w:rPr>
          <w:rFonts w:ascii="Times New Roman" w:hAnsi="Times New Roman" w:cs="Times New Roman"/>
          <w:color w:val="000000"/>
          <w:sz w:val="24"/>
          <w:szCs w:val="24"/>
        </w:rPr>
        <w:t>ціни</w:t>
      </w:r>
      <w:proofErr w:type="spellEnd"/>
      <w:r w:rsidRPr="00A86CD7">
        <w:rPr>
          <w:rFonts w:ascii="Times New Roman" w:hAnsi="Times New Roman" w:cs="Times New Roman"/>
          <w:color w:val="000000"/>
          <w:sz w:val="24"/>
          <w:szCs w:val="24"/>
        </w:rPr>
        <w:t xml:space="preserve"> </w:t>
      </w:r>
      <w:proofErr w:type="spellStart"/>
      <w:r w:rsidRPr="00A86CD7">
        <w:rPr>
          <w:rFonts w:ascii="Times New Roman" w:hAnsi="Times New Roman" w:cs="Times New Roman"/>
          <w:color w:val="000000"/>
          <w:sz w:val="24"/>
          <w:szCs w:val="24"/>
        </w:rPr>
        <w:t>закупі</w:t>
      </w:r>
      <w:proofErr w:type="gramStart"/>
      <w:r w:rsidRPr="00A86CD7">
        <w:rPr>
          <w:rFonts w:ascii="Times New Roman" w:hAnsi="Times New Roman" w:cs="Times New Roman"/>
          <w:color w:val="000000"/>
          <w:sz w:val="24"/>
          <w:szCs w:val="24"/>
        </w:rPr>
        <w:t>вл</w:t>
      </w:r>
      <w:proofErr w:type="gramEnd"/>
      <w:r w:rsidRPr="00A86CD7">
        <w:rPr>
          <w:rFonts w:ascii="Times New Roman" w:hAnsi="Times New Roman" w:cs="Times New Roman"/>
          <w:color w:val="000000"/>
          <w:sz w:val="24"/>
          <w:szCs w:val="24"/>
        </w:rPr>
        <w:t>і</w:t>
      </w:r>
      <w:proofErr w:type="spellEnd"/>
      <w:r w:rsidRPr="00A86CD7">
        <w:rPr>
          <w:rFonts w:ascii="Times New Roman" w:hAnsi="Times New Roman" w:cs="Times New Roman"/>
          <w:color w:val="000000"/>
          <w:sz w:val="24"/>
          <w:szCs w:val="24"/>
        </w:rPr>
        <w:t xml:space="preserve"> </w:t>
      </w:r>
      <w:proofErr w:type="spellStart"/>
      <w:r w:rsidRPr="00A86CD7">
        <w:rPr>
          <w:rFonts w:ascii="Times New Roman" w:hAnsi="Times New Roman" w:cs="Times New Roman"/>
          <w:color w:val="000000"/>
          <w:sz w:val="24"/>
          <w:szCs w:val="24"/>
        </w:rPr>
        <w:t>одиниці</w:t>
      </w:r>
      <w:proofErr w:type="spellEnd"/>
      <w:r w:rsidRPr="00A86CD7">
        <w:rPr>
          <w:rFonts w:ascii="Times New Roman" w:hAnsi="Times New Roman" w:cs="Times New Roman"/>
          <w:color w:val="000000"/>
          <w:sz w:val="24"/>
          <w:szCs w:val="24"/>
        </w:rPr>
        <w:t xml:space="preserve"> Товару, </w:t>
      </w:r>
      <w:proofErr w:type="spellStart"/>
      <w:r w:rsidRPr="00A86CD7">
        <w:rPr>
          <w:rFonts w:ascii="Times New Roman" w:hAnsi="Times New Roman" w:cs="Times New Roman"/>
          <w:color w:val="000000"/>
          <w:sz w:val="24"/>
          <w:szCs w:val="24"/>
        </w:rPr>
        <w:t>який</w:t>
      </w:r>
      <w:proofErr w:type="spellEnd"/>
      <w:r w:rsidRPr="00A86CD7">
        <w:rPr>
          <w:rFonts w:ascii="Times New Roman" w:hAnsi="Times New Roman" w:cs="Times New Roman"/>
          <w:color w:val="000000"/>
          <w:sz w:val="24"/>
          <w:szCs w:val="24"/>
        </w:rPr>
        <w:t xml:space="preserve"> на момент </w:t>
      </w:r>
      <w:proofErr w:type="spellStart"/>
      <w:r w:rsidRPr="00A86CD7">
        <w:rPr>
          <w:rFonts w:ascii="Times New Roman" w:hAnsi="Times New Roman" w:cs="Times New Roman"/>
          <w:color w:val="000000"/>
          <w:sz w:val="24"/>
          <w:szCs w:val="24"/>
        </w:rPr>
        <w:t>укладення</w:t>
      </w:r>
      <w:proofErr w:type="spellEnd"/>
      <w:r w:rsidRPr="00A86CD7">
        <w:rPr>
          <w:rFonts w:ascii="Times New Roman" w:hAnsi="Times New Roman" w:cs="Times New Roman"/>
          <w:color w:val="000000"/>
          <w:sz w:val="24"/>
          <w:szCs w:val="24"/>
        </w:rPr>
        <w:t xml:space="preserve"> Договору становить 1 (один) </w:t>
      </w:r>
      <w:proofErr w:type="spellStart"/>
      <w:r w:rsidRPr="00A86CD7">
        <w:rPr>
          <w:rFonts w:ascii="Times New Roman" w:hAnsi="Times New Roman" w:cs="Times New Roman"/>
          <w:color w:val="000000"/>
          <w:sz w:val="24"/>
          <w:szCs w:val="24"/>
        </w:rPr>
        <w:t>і</w:t>
      </w:r>
      <w:proofErr w:type="spellEnd"/>
      <w:r w:rsidRPr="00A86CD7">
        <w:rPr>
          <w:rFonts w:ascii="Times New Roman" w:hAnsi="Times New Roman" w:cs="Times New Roman"/>
          <w:color w:val="000000"/>
          <w:sz w:val="24"/>
          <w:szCs w:val="24"/>
        </w:rPr>
        <w:t xml:space="preserve"> </w:t>
      </w:r>
      <w:proofErr w:type="spellStart"/>
      <w:r w:rsidRPr="00A86CD7">
        <w:rPr>
          <w:rFonts w:ascii="Times New Roman" w:hAnsi="Times New Roman" w:cs="Times New Roman"/>
          <w:color w:val="000000"/>
          <w:sz w:val="24"/>
          <w:szCs w:val="24"/>
        </w:rPr>
        <w:t>розраховується</w:t>
      </w:r>
      <w:proofErr w:type="spellEnd"/>
      <w:r w:rsidRPr="00A86CD7">
        <w:rPr>
          <w:rFonts w:ascii="Times New Roman" w:hAnsi="Times New Roman" w:cs="Times New Roman"/>
          <w:color w:val="000000"/>
          <w:sz w:val="24"/>
          <w:szCs w:val="24"/>
        </w:rPr>
        <w:t xml:space="preserve"> за формулою: </w:t>
      </w:r>
    </w:p>
    <w:p w:rsidR="00A86CD7" w:rsidRPr="004B14C8" w:rsidRDefault="00A86CD7" w:rsidP="00A86CD7">
      <w:pPr>
        <w:tabs>
          <w:tab w:val="num" w:pos="0"/>
        </w:tabs>
        <w:ind w:left="1080" w:firstLine="284"/>
        <w:jc w:val="center"/>
        <w:rPr>
          <w:rFonts w:ascii="Times New Roman" w:hAnsi="Times New Roman" w:cs="Times New Roman"/>
          <w:sz w:val="24"/>
          <w:szCs w:val="24"/>
          <w:lang w:val="uk-UA"/>
        </w:rPr>
      </w:pPr>
      <w:r w:rsidRPr="004B14C8">
        <w:rPr>
          <w:rFonts w:ascii="Times New Roman" w:hAnsi="Times New Roman" w:cs="Times New Roman"/>
          <w:b/>
          <w:color w:val="000000"/>
          <w:sz w:val="24"/>
          <w:szCs w:val="24"/>
          <w:lang w:val="uk-UA"/>
        </w:rPr>
        <w:t xml:space="preserve">К = </w:t>
      </w:r>
      <w:proofErr w:type="spellStart"/>
      <w:r w:rsidRPr="004B14C8">
        <w:rPr>
          <w:rFonts w:ascii="Times New Roman" w:hAnsi="Times New Roman" w:cs="Times New Roman"/>
          <w:b/>
          <w:color w:val="000000"/>
          <w:sz w:val="24"/>
          <w:szCs w:val="24"/>
          <w:lang w:val="uk-UA"/>
        </w:rPr>
        <w:t>Цпсз</w:t>
      </w:r>
      <w:proofErr w:type="spellEnd"/>
      <w:r w:rsidRPr="004B14C8">
        <w:rPr>
          <w:rFonts w:ascii="Times New Roman" w:hAnsi="Times New Roman" w:cs="Times New Roman"/>
          <w:b/>
          <w:color w:val="000000"/>
          <w:sz w:val="24"/>
          <w:szCs w:val="24"/>
          <w:lang w:val="uk-UA"/>
        </w:rPr>
        <w:t xml:space="preserve"> / Ц</w:t>
      </w:r>
      <w:r w:rsidRPr="004B14C8">
        <w:rPr>
          <w:rFonts w:ascii="Times New Roman" w:hAnsi="Times New Roman" w:cs="Times New Roman"/>
          <w:b/>
          <w:color w:val="000000"/>
          <w:sz w:val="24"/>
          <w:szCs w:val="24"/>
          <w:vertAlign w:val="subscript"/>
          <w:lang w:val="uk-UA"/>
        </w:rPr>
        <w:t>0</w:t>
      </w:r>
      <w:r w:rsidRPr="004B14C8">
        <w:rPr>
          <w:rFonts w:ascii="Times New Roman" w:hAnsi="Times New Roman" w:cs="Times New Roman"/>
          <w:b/>
          <w:color w:val="000000"/>
          <w:sz w:val="24"/>
          <w:szCs w:val="24"/>
          <w:lang w:val="uk-UA"/>
        </w:rPr>
        <w:t>сз</w:t>
      </w:r>
      <w:r w:rsidRPr="004B14C8">
        <w:rPr>
          <w:rFonts w:ascii="Times New Roman" w:hAnsi="Times New Roman" w:cs="Times New Roman"/>
          <w:color w:val="000000"/>
          <w:sz w:val="24"/>
          <w:szCs w:val="24"/>
          <w:lang w:val="uk-UA"/>
        </w:rPr>
        <w:t>, де:</w:t>
      </w:r>
    </w:p>
    <w:p w:rsidR="00A86CD7" w:rsidRPr="004B14C8" w:rsidRDefault="00A86CD7" w:rsidP="004B14C8">
      <w:pPr>
        <w:suppressAutoHyphens/>
        <w:spacing w:after="0" w:line="240" w:lineRule="auto"/>
        <w:ind w:firstLine="709"/>
        <w:jc w:val="both"/>
        <w:rPr>
          <w:rFonts w:ascii="Times New Roman" w:hAnsi="Times New Roman" w:cs="Times New Roman"/>
          <w:sz w:val="24"/>
          <w:szCs w:val="24"/>
          <w:lang w:val="uk-UA"/>
        </w:rPr>
      </w:pPr>
      <w:proofErr w:type="spellStart"/>
      <w:r w:rsidRPr="004B14C8">
        <w:rPr>
          <w:rFonts w:ascii="Times New Roman" w:hAnsi="Times New Roman" w:cs="Times New Roman"/>
          <w:b/>
          <w:color w:val="000000"/>
          <w:sz w:val="24"/>
          <w:szCs w:val="24"/>
          <w:lang w:val="uk-UA"/>
        </w:rPr>
        <w:t>Цпсз</w:t>
      </w:r>
      <w:proofErr w:type="spellEnd"/>
      <w:r w:rsidRPr="004B14C8">
        <w:rPr>
          <w:rFonts w:ascii="Times New Roman" w:hAnsi="Times New Roman" w:cs="Times New Roman"/>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w:t>
      </w:r>
      <w:proofErr w:type="spellStart"/>
      <w:r w:rsidRPr="004B14C8">
        <w:rPr>
          <w:rFonts w:ascii="Times New Roman" w:hAnsi="Times New Roman" w:cs="Times New Roman"/>
          <w:color w:val="000000"/>
          <w:sz w:val="24"/>
          <w:szCs w:val="24"/>
          <w:lang w:val="uk-UA"/>
        </w:rPr>
        <w:t>грн</w:t>
      </w:r>
      <w:proofErr w:type="spellEnd"/>
      <w:r w:rsidRPr="004B14C8">
        <w:rPr>
          <w:rFonts w:ascii="Times New Roman" w:hAnsi="Times New Roman" w:cs="Times New Roman"/>
          <w:color w:val="000000"/>
          <w:sz w:val="24"/>
          <w:szCs w:val="24"/>
          <w:lang w:val="uk-UA"/>
        </w:rPr>
        <w:t xml:space="preserve"> за 1 кВт*</w:t>
      </w:r>
      <w:proofErr w:type="spellStart"/>
      <w:r w:rsidRPr="004B14C8">
        <w:rPr>
          <w:rFonts w:ascii="Times New Roman" w:hAnsi="Times New Roman" w:cs="Times New Roman"/>
          <w:color w:val="000000"/>
          <w:sz w:val="24"/>
          <w:szCs w:val="24"/>
          <w:lang w:val="uk-UA"/>
        </w:rPr>
        <w:t>год</w:t>
      </w:r>
      <w:proofErr w:type="spellEnd"/>
      <w:r w:rsidRPr="004B14C8">
        <w:rPr>
          <w:rFonts w:ascii="Times New Roman" w:hAnsi="Times New Roman" w:cs="Times New Roman"/>
          <w:color w:val="000000"/>
          <w:sz w:val="24"/>
          <w:szCs w:val="24"/>
          <w:lang w:val="uk-UA"/>
        </w:rPr>
        <w:t xml:space="preserve"> без ПДВ;</w:t>
      </w:r>
    </w:p>
    <w:p w:rsidR="00A86CD7" w:rsidRDefault="00A86CD7" w:rsidP="004B14C8">
      <w:pPr>
        <w:suppressAutoHyphens/>
        <w:spacing w:after="0" w:line="240" w:lineRule="auto"/>
        <w:ind w:firstLine="709"/>
        <w:jc w:val="both"/>
        <w:rPr>
          <w:rFonts w:ascii="Times New Roman" w:hAnsi="Times New Roman" w:cs="Times New Roman"/>
          <w:sz w:val="24"/>
          <w:szCs w:val="24"/>
        </w:rPr>
      </w:pPr>
      <w:r w:rsidRPr="004B14C8">
        <w:rPr>
          <w:rFonts w:ascii="Times New Roman" w:hAnsi="Times New Roman" w:cs="Times New Roman"/>
          <w:b/>
          <w:sz w:val="24"/>
          <w:szCs w:val="24"/>
          <w:lang w:val="uk-UA"/>
        </w:rPr>
        <w:t>Ц</w:t>
      </w:r>
      <w:r w:rsidRPr="004B14C8">
        <w:rPr>
          <w:rFonts w:ascii="Times New Roman" w:hAnsi="Times New Roman" w:cs="Times New Roman"/>
          <w:b/>
          <w:sz w:val="24"/>
          <w:szCs w:val="24"/>
          <w:vertAlign w:val="subscript"/>
          <w:lang w:val="uk-UA"/>
        </w:rPr>
        <w:t>0</w:t>
      </w:r>
      <w:r w:rsidRPr="004B14C8">
        <w:rPr>
          <w:rFonts w:ascii="Times New Roman" w:hAnsi="Times New Roman" w:cs="Times New Roman"/>
          <w:b/>
          <w:sz w:val="24"/>
          <w:szCs w:val="24"/>
          <w:lang w:val="uk-UA"/>
        </w:rPr>
        <w:t>сз</w:t>
      </w:r>
      <w:r w:rsidRPr="004B14C8">
        <w:rPr>
          <w:rFonts w:ascii="Times New Roman" w:hAnsi="Times New Roman" w:cs="Times New Roman"/>
          <w:sz w:val="24"/>
          <w:szCs w:val="24"/>
          <w:lang w:val="uk-UA"/>
        </w:rPr>
        <w:t xml:space="preserve"> – поточна середньозважена ціна закупівлі за 1 кВт*</w:t>
      </w:r>
      <w:proofErr w:type="spellStart"/>
      <w:r w:rsidRPr="004B14C8">
        <w:rPr>
          <w:rFonts w:ascii="Times New Roman" w:hAnsi="Times New Roman" w:cs="Times New Roman"/>
          <w:sz w:val="24"/>
          <w:szCs w:val="24"/>
          <w:lang w:val="uk-UA"/>
        </w:rPr>
        <w:t>год</w:t>
      </w:r>
      <w:proofErr w:type="spellEnd"/>
      <w:r w:rsidRPr="004B14C8">
        <w:rPr>
          <w:rFonts w:ascii="Times New Roman" w:hAnsi="Times New Roman" w:cs="Times New Roman"/>
          <w:sz w:val="24"/>
          <w:szCs w:val="24"/>
          <w:lang w:val="uk-UA"/>
        </w:rPr>
        <w:t xml:space="preserve">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6" w:history="1">
        <w:r w:rsidRPr="0061764A">
          <w:rPr>
            <w:rStyle w:val="a3"/>
            <w:b/>
            <w:color w:val="auto"/>
            <w:sz w:val="24"/>
            <w:szCs w:val="24"/>
            <w:lang w:val="uk-UA"/>
          </w:rPr>
          <w:t>https://www.oree.com.ua/</w:t>
        </w:r>
      </w:hyperlink>
      <w:r w:rsidRPr="004B14C8">
        <w:rPr>
          <w:rFonts w:ascii="Times New Roman" w:hAnsi="Times New Roman" w:cs="Times New Roman"/>
          <w:sz w:val="24"/>
          <w:szCs w:val="24"/>
          <w:lang w:val="uk-UA"/>
        </w:rPr>
        <w:t xml:space="preserve">, </w:t>
      </w:r>
      <w:proofErr w:type="spellStart"/>
      <w:r w:rsidRPr="004B14C8">
        <w:rPr>
          <w:rFonts w:ascii="Times New Roman" w:hAnsi="Times New Roman" w:cs="Times New Roman"/>
          <w:sz w:val="24"/>
          <w:szCs w:val="24"/>
          <w:lang w:val="uk-UA"/>
        </w:rPr>
        <w:t>грн</w:t>
      </w:r>
      <w:proofErr w:type="spellEnd"/>
      <w:r w:rsidRPr="004B14C8">
        <w:rPr>
          <w:rFonts w:ascii="Times New Roman" w:hAnsi="Times New Roman" w:cs="Times New Roman"/>
          <w:sz w:val="24"/>
          <w:szCs w:val="24"/>
          <w:lang w:val="uk-UA"/>
        </w:rPr>
        <w:t xml:space="preserve"> за 1 кВт*</w:t>
      </w:r>
      <w:proofErr w:type="spellStart"/>
      <w:r w:rsidRPr="004B14C8">
        <w:rPr>
          <w:rFonts w:ascii="Times New Roman" w:hAnsi="Times New Roman" w:cs="Times New Roman"/>
          <w:sz w:val="24"/>
          <w:szCs w:val="24"/>
          <w:lang w:val="uk-UA"/>
        </w:rPr>
        <w:t>год</w:t>
      </w:r>
      <w:proofErr w:type="spellEnd"/>
      <w:r w:rsidRPr="004B14C8">
        <w:rPr>
          <w:rFonts w:ascii="Times New Roman" w:hAnsi="Times New Roman" w:cs="Times New Roman"/>
          <w:sz w:val="24"/>
          <w:szCs w:val="24"/>
          <w:lang w:val="uk-UA"/>
        </w:rPr>
        <w:t xml:space="preserve"> без ПДВ.</w:t>
      </w:r>
    </w:p>
    <w:p w:rsidR="00A86CD7" w:rsidRDefault="00A86CD7" w:rsidP="00A86CD7">
      <w:pPr>
        <w:tabs>
          <w:tab w:val="num" w:pos="0"/>
        </w:tabs>
        <w:ind w:firstLine="284"/>
        <w:jc w:val="both"/>
        <w:rPr>
          <w:rFonts w:ascii="Times New Roman" w:hAnsi="Times New Roman" w:cs="Times New Roman"/>
          <w:sz w:val="24"/>
          <w:szCs w:val="24"/>
          <w:lang w:val="uk-UA"/>
        </w:rPr>
      </w:pPr>
    </w:p>
    <w:p w:rsidR="00A86CD7" w:rsidRDefault="00A86CD7" w:rsidP="00A86CD7">
      <w:pPr>
        <w:tabs>
          <w:tab w:val="num" w:pos="0"/>
        </w:tabs>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Примітка:</w:t>
      </w:r>
      <w:r>
        <w:rPr>
          <w:rFonts w:ascii="Times New Roman" w:hAnsi="Times New Roman" w:cs="Times New Roman"/>
          <w:sz w:val="24"/>
          <w:szCs w:val="24"/>
          <w:lang w:val="uk-UA"/>
        </w:rPr>
        <w:t xml:space="preserve"> щодо розрахунку </w:t>
      </w:r>
      <w:proofErr w:type="spellStart"/>
      <w:r>
        <w:rPr>
          <w:rFonts w:ascii="Times New Roman" w:hAnsi="Times New Roman" w:cs="Times New Roman"/>
          <w:b/>
          <w:sz w:val="24"/>
          <w:szCs w:val="24"/>
          <w:lang w:val="uk-UA"/>
        </w:rPr>
        <w:t>Ца</w:t>
      </w:r>
      <w:proofErr w:type="spellEnd"/>
      <w:r>
        <w:rPr>
          <w:rFonts w:ascii="Times New Roman" w:hAnsi="Times New Roman" w:cs="Times New Roman"/>
          <w:sz w:val="24"/>
          <w:szCs w:val="24"/>
          <w:lang w:val="uk-UA"/>
        </w:rPr>
        <w:t xml:space="preserve"> </w:t>
      </w:r>
      <w:r>
        <w:rPr>
          <w:rFonts w:ascii="Times New Roman" w:hAnsi="Times New Roman" w:cs="Times New Roman"/>
          <w:b/>
          <w:sz w:val="24"/>
          <w:szCs w:val="24"/>
          <w:lang w:val="uk-UA"/>
        </w:rPr>
        <w:t>на момент укладання Договору</w:t>
      </w:r>
      <w:r>
        <w:rPr>
          <w:rFonts w:ascii="Times New Roman" w:hAnsi="Times New Roman" w:cs="Times New Roman"/>
          <w:sz w:val="24"/>
          <w:szCs w:val="24"/>
          <w:lang w:val="uk-UA"/>
        </w:rPr>
        <w:t xml:space="preserve">: від ціни </w:t>
      </w:r>
      <w:r>
        <w:rPr>
          <w:rFonts w:ascii="Times New Roman" w:hAnsi="Times New Roman" w:cs="Times New Roman"/>
          <w:b/>
          <w:sz w:val="24"/>
          <w:szCs w:val="24"/>
          <w:lang w:val="uk-UA"/>
        </w:rPr>
        <w:t>(Ц)</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за 1 кВт*</w:t>
      </w:r>
      <w:proofErr w:type="spellStart"/>
      <w:r>
        <w:rPr>
          <w:rFonts w:ascii="Times New Roman" w:hAnsi="Times New Roman" w:cs="Times New Roman"/>
          <w:b/>
          <w:sz w:val="24"/>
          <w:szCs w:val="24"/>
          <w:lang w:val="uk-UA"/>
        </w:rPr>
        <w:t>год</w:t>
      </w:r>
      <w:proofErr w:type="spellEnd"/>
      <w:r>
        <w:rPr>
          <w:rFonts w:ascii="Times New Roman" w:hAnsi="Times New Roman" w:cs="Times New Roman"/>
          <w:b/>
          <w:sz w:val="24"/>
          <w:szCs w:val="24"/>
          <w:lang w:val="uk-UA"/>
        </w:rPr>
        <w:t xml:space="preserve"> електричної енергії</w:t>
      </w:r>
      <w:r>
        <w:rPr>
          <w:rFonts w:ascii="Times New Roman" w:hAnsi="Times New Roman" w:cs="Times New Roman"/>
          <w:sz w:val="24"/>
          <w:szCs w:val="24"/>
          <w:lang w:val="uk-UA"/>
        </w:rPr>
        <w:t xml:space="preserve">, яка склалась за результатами торгів, необхідно відняти </w:t>
      </w:r>
      <w:r>
        <w:rPr>
          <w:rFonts w:ascii="Times New Roman" w:hAnsi="Times New Roman" w:cs="Times New Roman"/>
          <w:b/>
          <w:sz w:val="24"/>
          <w:szCs w:val="24"/>
          <w:lang w:val="uk-UA"/>
        </w:rPr>
        <w:t>ПДВ</w:t>
      </w:r>
      <w:r>
        <w:rPr>
          <w:rFonts w:ascii="Times New Roman" w:hAnsi="Times New Roman" w:cs="Times New Roman"/>
          <w:sz w:val="24"/>
          <w:szCs w:val="24"/>
          <w:lang w:val="uk-UA"/>
        </w:rPr>
        <w:t xml:space="preserve">; вартість послуг операторів систем </w:t>
      </w:r>
      <w:proofErr w:type="spellStart"/>
      <w:r>
        <w:rPr>
          <w:rFonts w:ascii="Times New Roman" w:hAnsi="Times New Roman" w:cs="Times New Roman"/>
          <w:b/>
          <w:sz w:val="24"/>
          <w:szCs w:val="24"/>
          <w:lang w:val="uk-UA"/>
        </w:rPr>
        <w:t>Тосп</w:t>
      </w:r>
      <w:proofErr w:type="spellEnd"/>
      <w:r>
        <w:rPr>
          <w:rFonts w:ascii="Times New Roman" w:hAnsi="Times New Roman" w:cs="Times New Roman"/>
          <w:b/>
          <w:sz w:val="24"/>
          <w:szCs w:val="24"/>
          <w:lang w:val="uk-UA"/>
        </w:rPr>
        <w:t>(без ПДВ)</w:t>
      </w:r>
      <w:r>
        <w:rPr>
          <w:rFonts w:ascii="Times New Roman" w:hAnsi="Times New Roman" w:cs="Times New Roman"/>
          <w:sz w:val="24"/>
          <w:szCs w:val="24"/>
          <w:lang w:val="uk-UA"/>
        </w:rPr>
        <w:t>, які діяли на момент кінцевого терміну подання тендерної пропозиції;</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Впост</w:t>
      </w:r>
      <w:proofErr w:type="spellEnd"/>
      <w:r>
        <w:rPr>
          <w:rFonts w:ascii="Times New Roman" w:hAnsi="Times New Roman" w:cs="Times New Roman"/>
          <w:sz w:val="24"/>
          <w:szCs w:val="24"/>
          <w:lang w:val="uk-UA"/>
        </w:rPr>
        <w:t xml:space="preserve">, визначених самостійно Постачальником </w:t>
      </w:r>
      <w:r>
        <w:rPr>
          <w:rFonts w:ascii="Times New Roman" w:hAnsi="Times New Roman" w:cs="Times New Roman"/>
          <w:b/>
          <w:sz w:val="24"/>
          <w:szCs w:val="24"/>
          <w:lang w:val="uk-UA"/>
        </w:rPr>
        <w:t>(без ПДВ)</w:t>
      </w:r>
      <w:r>
        <w:rPr>
          <w:rFonts w:ascii="Times New Roman" w:hAnsi="Times New Roman" w:cs="Times New Roman"/>
          <w:sz w:val="24"/>
          <w:szCs w:val="24"/>
          <w:lang w:val="uk-UA"/>
        </w:rPr>
        <w:t xml:space="preserve">. </w:t>
      </w:r>
    </w:p>
    <w:p w:rsidR="00A86CD7" w:rsidRDefault="004B14C8" w:rsidP="004B14C8">
      <w:pPr>
        <w:widowControl w:val="0"/>
        <w:tabs>
          <w:tab w:val="left" w:pos="2505"/>
        </w:tabs>
        <w:suppressAutoHyphens/>
        <w:spacing w:after="0" w:line="240" w:lineRule="auto"/>
        <w:ind w:left="142"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2. </w:t>
      </w:r>
      <w:r w:rsidR="00A86CD7">
        <w:rPr>
          <w:rFonts w:ascii="Times New Roman" w:hAnsi="Times New Roman" w:cs="Times New Roman"/>
          <w:color w:val="000000"/>
          <w:sz w:val="24"/>
          <w:szCs w:val="24"/>
          <w:lang w:val="uk-UA"/>
        </w:rPr>
        <w:t xml:space="preserve">Ціна за </w:t>
      </w:r>
      <w:r w:rsidR="00A86CD7">
        <w:rPr>
          <w:rFonts w:ascii="Times New Roman" w:hAnsi="Times New Roman" w:cs="Times New Roman"/>
          <w:b/>
          <w:color w:val="000000"/>
          <w:sz w:val="24"/>
          <w:szCs w:val="24"/>
          <w:lang w:val="uk-UA"/>
        </w:rPr>
        <w:t>1 кВт*</w:t>
      </w:r>
      <w:proofErr w:type="spellStart"/>
      <w:r w:rsidR="00A86CD7">
        <w:rPr>
          <w:rFonts w:ascii="Times New Roman" w:hAnsi="Times New Roman" w:cs="Times New Roman"/>
          <w:b/>
          <w:color w:val="000000"/>
          <w:sz w:val="24"/>
          <w:szCs w:val="24"/>
          <w:lang w:val="uk-UA"/>
        </w:rPr>
        <w:t>год</w:t>
      </w:r>
      <w:proofErr w:type="spellEnd"/>
      <w:r w:rsidR="00A86CD7">
        <w:rPr>
          <w:rFonts w:ascii="Times New Roman" w:hAnsi="Times New Roman" w:cs="Times New Roman"/>
          <w:b/>
          <w:color w:val="000000"/>
          <w:sz w:val="24"/>
          <w:szCs w:val="24"/>
          <w:lang w:val="uk-UA"/>
        </w:rPr>
        <w:t xml:space="preserve"> електричної енергії (Ц) на момент укладення Договору</w:t>
      </w:r>
      <w:r w:rsidR="00A86CD7">
        <w:rPr>
          <w:rFonts w:ascii="Times New Roman" w:hAnsi="Times New Roman" w:cs="Times New Roman"/>
          <w:color w:val="000000"/>
          <w:sz w:val="24"/>
          <w:szCs w:val="24"/>
          <w:lang w:val="uk-UA"/>
        </w:rPr>
        <w:t xml:space="preserve"> становить ______, а саме:</w:t>
      </w:r>
    </w:p>
    <w:p w:rsidR="00A86CD7" w:rsidRDefault="00A86CD7" w:rsidP="004B14C8">
      <w:pPr>
        <w:tabs>
          <w:tab w:val="num" w:pos="0"/>
          <w:tab w:val="left" w:pos="2505"/>
        </w:tabs>
        <w:ind w:firstLine="709"/>
        <w:jc w:val="both"/>
        <w:rPr>
          <w:rFonts w:ascii="Times New Roman" w:hAnsi="Times New Roman" w:cs="Times New Roman"/>
          <w:sz w:val="24"/>
          <w:szCs w:val="24"/>
          <w:lang w:val="uk-UA"/>
        </w:rPr>
      </w:pPr>
      <w:proofErr w:type="spellStart"/>
      <w:r>
        <w:rPr>
          <w:rFonts w:ascii="Times New Roman" w:hAnsi="Times New Roman" w:cs="Times New Roman"/>
          <w:b/>
          <w:color w:val="000000"/>
          <w:sz w:val="24"/>
          <w:szCs w:val="24"/>
          <w:lang w:val="uk-UA"/>
        </w:rPr>
        <w:t>Ца</w:t>
      </w:r>
      <w:proofErr w:type="spellEnd"/>
      <w:r>
        <w:rPr>
          <w:rFonts w:ascii="Times New Roman" w:hAnsi="Times New Roman" w:cs="Times New Roman"/>
          <w:color w:val="000000"/>
          <w:sz w:val="24"/>
          <w:szCs w:val="24"/>
          <w:lang w:val="uk-UA"/>
        </w:rPr>
        <w:t xml:space="preserve"> =     _______ </w:t>
      </w:r>
      <w:proofErr w:type="spellStart"/>
      <w:r>
        <w:rPr>
          <w:rFonts w:ascii="Times New Roman" w:hAnsi="Times New Roman" w:cs="Times New Roman"/>
          <w:color w:val="000000"/>
          <w:sz w:val="24"/>
          <w:szCs w:val="24"/>
          <w:lang w:val="uk-UA"/>
        </w:rPr>
        <w:t>грн</w:t>
      </w:r>
      <w:proofErr w:type="spellEnd"/>
      <w:r>
        <w:rPr>
          <w:rFonts w:ascii="Times New Roman" w:hAnsi="Times New Roman" w:cs="Times New Roman"/>
          <w:color w:val="000000"/>
          <w:sz w:val="24"/>
          <w:szCs w:val="24"/>
          <w:lang w:val="uk-UA"/>
        </w:rPr>
        <w:t xml:space="preserve"> за 1 кВт*</w:t>
      </w:r>
      <w:proofErr w:type="spellStart"/>
      <w:r>
        <w:rPr>
          <w:rFonts w:ascii="Times New Roman" w:hAnsi="Times New Roman" w:cs="Times New Roman"/>
          <w:color w:val="000000"/>
          <w:sz w:val="24"/>
          <w:szCs w:val="24"/>
          <w:lang w:val="uk-UA"/>
        </w:rPr>
        <w:t>год</w:t>
      </w:r>
      <w:proofErr w:type="spellEnd"/>
      <w:r>
        <w:rPr>
          <w:rFonts w:ascii="Times New Roman" w:hAnsi="Times New Roman" w:cs="Times New Roman"/>
          <w:color w:val="000000"/>
          <w:sz w:val="24"/>
          <w:szCs w:val="24"/>
          <w:lang w:val="uk-UA"/>
        </w:rPr>
        <w:t xml:space="preserve"> без ПДВ;</w:t>
      </w:r>
    </w:p>
    <w:p w:rsidR="00A86CD7" w:rsidRDefault="00A86CD7" w:rsidP="004B14C8">
      <w:pPr>
        <w:tabs>
          <w:tab w:val="num" w:pos="0"/>
          <w:tab w:val="left" w:pos="2505"/>
        </w:tabs>
        <w:ind w:firstLine="709"/>
        <w:jc w:val="both"/>
        <w:rPr>
          <w:rFonts w:ascii="Times New Roman" w:hAnsi="Times New Roman" w:cs="Times New Roman"/>
          <w:sz w:val="24"/>
          <w:szCs w:val="24"/>
          <w:lang w:val="uk-UA"/>
        </w:rPr>
      </w:pPr>
      <w:proofErr w:type="spellStart"/>
      <w:r>
        <w:rPr>
          <w:rFonts w:ascii="Times New Roman" w:hAnsi="Times New Roman" w:cs="Times New Roman"/>
          <w:b/>
          <w:color w:val="000000"/>
          <w:sz w:val="24"/>
          <w:szCs w:val="24"/>
          <w:lang w:val="uk-UA"/>
        </w:rPr>
        <w:t>Тосп</w:t>
      </w:r>
      <w:proofErr w:type="spellEnd"/>
      <w:r>
        <w:rPr>
          <w:rFonts w:ascii="Times New Roman" w:hAnsi="Times New Roman" w:cs="Times New Roman"/>
          <w:color w:val="000000"/>
          <w:sz w:val="24"/>
          <w:szCs w:val="24"/>
          <w:lang w:val="uk-UA"/>
        </w:rPr>
        <w:t xml:space="preserve"> = _______ </w:t>
      </w:r>
      <w:proofErr w:type="spellStart"/>
      <w:r>
        <w:rPr>
          <w:rFonts w:ascii="Times New Roman" w:hAnsi="Times New Roman" w:cs="Times New Roman"/>
          <w:color w:val="000000"/>
          <w:sz w:val="24"/>
          <w:szCs w:val="24"/>
          <w:lang w:val="uk-UA"/>
        </w:rPr>
        <w:t>грн</w:t>
      </w:r>
      <w:proofErr w:type="spellEnd"/>
      <w:r>
        <w:rPr>
          <w:rFonts w:ascii="Times New Roman" w:hAnsi="Times New Roman" w:cs="Times New Roman"/>
          <w:color w:val="000000"/>
          <w:sz w:val="24"/>
          <w:szCs w:val="24"/>
          <w:lang w:val="uk-UA"/>
        </w:rPr>
        <w:t xml:space="preserve"> за 1 кВт*</w:t>
      </w:r>
      <w:proofErr w:type="spellStart"/>
      <w:r>
        <w:rPr>
          <w:rFonts w:ascii="Times New Roman" w:hAnsi="Times New Roman" w:cs="Times New Roman"/>
          <w:color w:val="000000"/>
          <w:sz w:val="24"/>
          <w:szCs w:val="24"/>
          <w:lang w:val="uk-UA"/>
        </w:rPr>
        <w:t>год</w:t>
      </w:r>
      <w:proofErr w:type="spellEnd"/>
      <w:r>
        <w:rPr>
          <w:rFonts w:ascii="Times New Roman" w:hAnsi="Times New Roman" w:cs="Times New Roman"/>
          <w:color w:val="000000"/>
          <w:sz w:val="24"/>
          <w:szCs w:val="24"/>
          <w:lang w:val="uk-UA"/>
        </w:rPr>
        <w:t xml:space="preserve"> без ПДВ, </w:t>
      </w:r>
      <w:r>
        <w:rPr>
          <w:rFonts w:ascii="Times New Roman" w:hAnsi="Times New Roman" w:cs="Times New Roman"/>
          <w:i/>
          <w:sz w:val="24"/>
          <w:szCs w:val="24"/>
          <w:lang w:val="uk-UA"/>
        </w:rPr>
        <w:t>що діє(яла) на день кінцевого терміну подання тендерної пропозиції</w:t>
      </w:r>
      <w:r>
        <w:rPr>
          <w:rFonts w:ascii="Times New Roman" w:hAnsi="Times New Roman" w:cs="Times New Roman"/>
          <w:color w:val="000000"/>
          <w:sz w:val="24"/>
          <w:szCs w:val="24"/>
          <w:lang w:val="uk-UA"/>
        </w:rPr>
        <w:t>;</w:t>
      </w:r>
    </w:p>
    <w:p w:rsidR="00A86CD7" w:rsidRDefault="00A86CD7" w:rsidP="004B14C8">
      <w:pPr>
        <w:tabs>
          <w:tab w:val="num" w:pos="0"/>
          <w:tab w:val="left" w:pos="2505"/>
        </w:tabs>
        <w:ind w:firstLine="709"/>
        <w:jc w:val="both"/>
        <w:rPr>
          <w:rFonts w:ascii="Times New Roman" w:hAnsi="Times New Roman" w:cs="Times New Roman"/>
          <w:sz w:val="24"/>
          <w:szCs w:val="24"/>
          <w:lang w:val="uk-UA"/>
        </w:rPr>
      </w:pPr>
      <w:proofErr w:type="spellStart"/>
      <w:r>
        <w:rPr>
          <w:rFonts w:ascii="Times New Roman" w:hAnsi="Times New Roman" w:cs="Times New Roman"/>
          <w:b/>
          <w:color w:val="000000"/>
          <w:sz w:val="24"/>
          <w:szCs w:val="24"/>
          <w:lang w:val="uk-UA"/>
        </w:rPr>
        <w:lastRenderedPageBreak/>
        <w:t>Впост</w:t>
      </w:r>
      <w:proofErr w:type="spellEnd"/>
      <w:r>
        <w:rPr>
          <w:rFonts w:ascii="Times New Roman" w:hAnsi="Times New Roman" w:cs="Times New Roman"/>
          <w:color w:val="000000"/>
          <w:sz w:val="24"/>
          <w:szCs w:val="24"/>
          <w:lang w:val="uk-UA"/>
        </w:rPr>
        <w:t xml:space="preserve"> = _______ </w:t>
      </w:r>
      <w:proofErr w:type="spellStart"/>
      <w:r>
        <w:rPr>
          <w:rFonts w:ascii="Times New Roman" w:hAnsi="Times New Roman" w:cs="Times New Roman"/>
          <w:color w:val="000000"/>
          <w:sz w:val="24"/>
          <w:szCs w:val="24"/>
          <w:lang w:val="uk-UA"/>
        </w:rPr>
        <w:t>грн</w:t>
      </w:r>
      <w:proofErr w:type="spellEnd"/>
      <w:r>
        <w:rPr>
          <w:rFonts w:ascii="Times New Roman" w:hAnsi="Times New Roman" w:cs="Times New Roman"/>
          <w:color w:val="000000"/>
          <w:sz w:val="24"/>
          <w:szCs w:val="24"/>
          <w:lang w:val="uk-UA"/>
        </w:rPr>
        <w:t xml:space="preserve"> за 1 кВт*</w:t>
      </w:r>
      <w:proofErr w:type="spellStart"/>
      <w:r>
        <w:rPr>
          <w:rFonts w:ascii="Times New Roman" w:hAnsi="Times New Roman" w:cs="Times New Roman"/>
          <w:color w:val="000000"/>
          <w:sz w:val="24"/>
          <w:szCs w:val="24"/>
          <w:lang w:val="uk-UA"/>
        </w:rPr>
        <w:t>год</w:t>
      </w:r>
      <w:proofErr w:type="spellEnd"/>
      <w:r>
        <w:rPr>
          <w:rFonts w:ascii="Times New Roman" w:hAnsi="Times New Roman" w:cs="Times New Roman"/>
          <w:color w:val="000000"/>
          <w:sz w:val="24"/>
          <w:szCs w:val="24"/>
          <w:lang w:val="uk-UA"/>
        </w:rPr>
        <w:t xml:space="preserve"> без ПДВ;</w:t>
      </w:r>
    </w:p>
    <w:p w:rsidR="00A86CD7" w:rsidRDefault="00A86CD7" w:rsidP="004B14C8">
      <w:pPr>
        <w:tabs>
          <w:tab w:val="num" w:pos="0"/>
          <w:tab w:val="left" w:pos="2505"/>
        </w:tabs>
        <w:ind w:firstLine="709"/>
        <w:jc w:val="both"/>
        <w:rPr>
          <w:rFonts w:ascii="Times New Roman" w:hAnsi="Times New Roman" w:cs="Times New Roman"/>
          <w:i/>
          <w:sz w:val="24"/>
          <w:szCs w:val="24"/>
          <w:lang w:val="uk-UA"/>
        </w:rPr>
      </w:pPr>
      <w:r>
        <w:rPr>
          <w:rFonts w:ascii="Times New Roman" w:hAnsi="Times New Roman" w:cs="Times New Roman"/>
          <w:b/>
          <w:color w:val="000000"/>
          <w:sz w:val="24"/>
          <w:szCs w:val="24"/>
          <w:lang w:val="uk-UA"/>
        </w:rPr>
        <w:t>ПДВ</w:t>
      </w:r>
      <w:r>
        <w:rPr>
          <w:rFonts w:ascii="Times New Roman" w:hAnsi="Times New Roman" w:cs="Times New Roman"/>
          <w:color w:val="000000"/>
          <w:sz w:val="24"/>
          <w:szCs w:val="24"/>
          <w:lang w:val="uk-UA"/>
        </w:rPr>
        <w:t xml:space="preserve"> – 20 %.</w:t>
      </w:r>
    </w:p>
    <w:p w:rsidR="00A86CD7" w:rsidRDefault="00A86CD7" w:rsidP="00A86CD7">
      <w:pPr>
        <w:widowControl w:val="0"/>
        <w:numPr>
          <w:ilvl w:val="0"/>
          <w:numId w:val="31"/>
        </w:numPr>
        <w:suppressAutoHyphens/>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Зміна </w:t>
      </w:r>
      <w:r>
        <w:rPr>
          <w:rFonts w:ascii="Times New Roman" w:hAnsi="Times New Roman" w:cs="Times New Roman"/>
          <w:b/>
          <w:sz w:val="24"/>
          <w:szCs w:val="24"/>
          <w:lang w:val="uk-UA"/>
        </w:rPr>
        <w:t>ціни за 1 кВт*</w:t>
      </w:r>
      <w:proofErr w:type="spellStart"/>
      <w:r>
        <w:rPr>
          <w:rFonts w:ascii="Times New Roman" w:hAnsi="Times New Roman" w:cs="Times New Roman"/>
          <w:b/>
          <w:sz w:val="24"/>
          <w:szCs w:val="24"/>
          <w:lang w:val="uk-UA"/>
        </w:rPr>
        <w:t>год</w:t>
      </w:r>
      <w:proofErr w:type="spellEnd"/>
      <w:r>
        <w:rPr>
          <w:rFonts w:ascii="Times New Roman" w:hAnsi="Times New Roman" w:cs="Times New Roman"/>
          <w:b/>
          <w:sz w:val="24"/>
          <w:szCs w:val="24"/>
          <w:lang w:val="uk-UA"/>
        </w:rPr>
        <w:t xml:space="preserve"> електричної енергії (Ц)</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регламентується щомісячно шляхом укладання додаткової угоди, з урахуванням пункту 1 цього Додатк</w:t>
      </w:r>
      <w:r>
        <w:rPr>
          <w:rFonts w:ascii="Times New Roman" w:hAnsi="Times New Roman" w:cs="Times New Roman"/>
          <w:sz w:val="24"/>
          <w:szCs w:val="24"/>
          <w:lang w:val="uk-UA"/>
        </w:rPr>
        <w:t>а</w:t>
      </w:r>
      <w:r>
        <w:rPr>
          <w:rFonts w:ascii="Times New Roman" w:hAnsi="Times New Roman" w:cs="Times New Roman"/>
          <w:color w:val="000000"/>
          <w:sz w:val="24"/>
          <w:szCs w:val="24"/>
          <w:lang w:val="uk-UA"/>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rFonts w:ascii="Times New Roman" w:hAnsi="Times New Roman" w:cs="Times New Roman"/>
          <w:sz w:val="24"/>
          <w:szCs w:val="24"/>
          <w:lang w:val="uk-UA"/>
        </w:rPr>
        <w:t>У</w:t>
      </w:r>
      <w:r>
        <w:rPr>
          <w:rFonts w:ascii="Times New Roman" w:hAnsi="Times New Roman" w:cs="Times New Roman"/>
          <w:color w:val="000000"/>
          <w:sz w:val="24"/>
          <w:szCs w:val="24"/>
          <w:lang w:val="uk-UA"/>
        </w:rPr>
        <w:t xml:space="preserve"> такому </w:t>
      </w:r>
      <w:r>
        <w:rPr>
          <w:rFonts w:ascii="Times New Roman" w:hAnsi="Times New Roman" w:cs="Times New Roman"/>
          <w:sz w:val="24"/>
          <w:szCs w:val="24"/>
          <w:lang w:val="uk-UA"/>
        </w:rPr>
        <w:t>разі</w:t>
      </w:r>
      <w:r>
        <w:rPr>
          <w:rFonts w:ascii="Times New Roman" w:hAnsi="Times New Roman" w:cs="Times New Roman"/>
          <w:color w:val="000000"/>
          <w:sz w:val="24"/>
          <w:szCs w:val="24"/>
          <w:lang w:val="uk-UA"/>
        </w:rPr>
        <w:t xml:space="preserve"> Постачальник письмово звертається до Споживача</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щодо зміни ціни </w:t>
      </w:r>
      <w:r>
        <w:rPr>
          <w:rFonts w:ascii="Times New Roman" w:hAnsi="Times New Roman" w:cs="Times New Roman"/>
          <w:sz w:val="24"/>
          <w:szCs w:val="24"/>
          <w:lang w:val="uk-UA"/>
        </w:rPr>
        <w:t xml:space="preserve">за </w:t>
      </w:r>
      <w:r>
        <w:rPr>
          <w:rFonts w:ascii="Times New Roman" w:hAnsi="Times New Roman" w:cs="Times New Roman"/>
          <w:b/>
          <w:sz w:val="24"/>
          <w:szCs w:val="24"/>
          <w:lang w:val="uk-UA"/>
        </w:rPr>
        <w:t>1 кВт*</w:t>
      </w:r>
      <w:proofErr w:type="spellStart"/>
      <w:r>
        <w:rPr>
          <w:rFonts w:ascii="Times New Roman" w:hAnsi="Times New Roman" w:cs="Times New Roman"/>
          <w:b/>
          <w:sz w:val="24"/>
          <w:szCs w:val="24"/>
          <w:lang w:val="uk-UA"/>
        </w:rPr>
        <w:t>год</w:t>
      </w:r>
      <w:proofErr w:type="spellEnd"/>
      <w:r>
        <w:rPr>
          <w:rFonts w:ascii="Times New Roman" w:hAnsi="Times New Roman" w:cs="Times New Roman"/>
          <w:b/>
          <w:sz w:val="24"/>
          <w:szCs w:val="24"/>
          <w:lang w:val="uk-UA"/>
        </w:rPr>
        <w:t xml:space="preserve"> електричної енергії (Ц) </w:t>
      </w:r>
      <w:r>
        <w:rPr>
          <w:rFonts w:ascii="Times New Roman" w:hAnsi="Times New Roman" w:cs="Times New Roman"/>
          <w:color w:val="000000"/>
          <w:sz w:val="24"/>
          <w:szCs w:val="24"/>
          <w:lang w:val="uk-UA"/>
        </w:rPr>
        <w:t>та внесення змін / доповнень до пункту 2 цього Додатк</w:t>
      </w:r>
      <w:r>
        <w:rPr>
          <w:rFonts w:ascii="Times New Roman" w:hAnsi="Times New Roman" w:cs="Times New Roman"/>
          <w:sz w:val="24"/>
          <w:szCs w:val="24"/>
          <w:lang w:val="uk-UA"/>
        </w:rPr>
        <w:t xml:space="preserve">а та </w:t>
      </w:r>
      <w:r>
        <w:rPr>
          <w:rFonts w:ascii="Times New Roman" w:hAnsi="Times New Roman" w:cs="Times New Roman"/>
          <w:sz w:val="24"/>
          <w:szCs w:val="24"/>
          <w:highlight w:val="white"/>
          <w:lang w:val="uk-UA"/>
        </w:rPr>
        <w:t xml:space="preserve">зазначає інформацію про зміну ціни. </w:t>
      </w:r>
    </w:p>
    <w:p w:rsidR="00A86CD7" w:rsidRDefault="00A86CD7" w:rsidP="00A86CD7">
      <w:pPr>
        <w:tabs>
          <w:tab w:val="num" w:pos="0"/>
        </w:tabs>
        <w:ind w:firstLine="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Зміна ціни на ринку «на добу наперед» підтверджується інформацією з сайту Оператора ринку https://</w:t>
      </w:r>
      <w:r w:rsidRPr="0061764A">
        <w:rPr>
          <w:rFonts w:ascii="Times New Roman" w:hAnsi="Times New Roman" w:cs="Times New Roman"/>
          <w:b/>
          <w:color w:val="000000"/>
          <w:sz w:val="24"/>
          <w:szCs w:val="24"/>
          <w:lang w:val="uk-UA"/>
        </w:rPr>
        <w:t>www.oree.com.ua/.</w:t>
      </w:r>
      <w:r>
        <w:rPr>
          <w:rFonts w:ascii="Times New Roman" w:hAnsi="Times New Roman" w:cs="Times New Roman"/>
          <w:color w:val="000000"/>
          <w:sz w:val="24"/>
          <w:szCs w:val="24"/>
          <w:lang w:val="uk-UA"/>
        </w:rPr>
        <w:t xml:space="preserve"> </w:t>
      </w:r>
    </w:p>
    <w:p w:rsidR="00A86CD7" w:rsidRDefault="00A86CD7" w:rsidP="00A86CD7">
      <w:pPr>
        <w:tabs>
          <w:tab w:val="num" w:pos="0"/>
        </w:tabs>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Зміна регульованих (цін) тарифів на послуги передачі електричної енергії підтверджується постановами Регулятора, що затверджені у встановленому законодавством порядку. </w:t>
      </w: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p w:rsidR="004B14C8" w:rsidRDefault="004B14C8" w:rsidP="004B14C8">
      <w:pPr>
        <w:spacing w:after="0" w:line="240" w:lineRule="auto"/>
        <w:rPr>
          <w:rFonts w:ascii="Times New Roman" w:hAnsi="Times New Roman" w:cs="Times New Roman"/>
          <w:b/>
          <w:color w:val="000000"/>
          <w:sz w:val="24"/>
          <w:szCs w:val="24"/>
          <w:lang w:val="uk-UA"/>
        </w:rPr>
      </w:pPr>
      <w:proofErr w:type="spellStart"/>
      <w:r w:rsidRPr="00E967D8">
        <w:rPr>
          <w:rFonts w:ascii="Times New Roman" w:hAnsi="Times New Roman" w:cs="Times New Roman"/>
          <w:b/>
          <w:bCs/>
          <w:sz w:val="24"/>
          <w:szCs w:val="24"/>
        </w:rPr>
        <w:t>Постачальник</w:t>
      </w:r>
      <w:proofErr w:type="spellEnd"/>
      <w:r w:rsidRPr="00E967D8">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sidRPr="00D605F4">
        <w:rPr>
          <w:rFonts w:ascii="Times New Roman" w:hAnsi="Times New Roman" w:cs="Times New Roman"/>
          <w:b/>
          <w:color w:val="000000"/>
          <w:sz w:val="24"/>
          <w:szCs w:val="24"/>
          <w:lang w:val="uk-UA"/>
        </w:rPr>
        <w:t>Споживач:</w:t>
      </w:r>
    </w:p>
    <w:p w:rsidR="004B14C8" w:rsidRDefault="004B14C8" w:rsidP="004B14C8">
      <w:pPr>
        <w:spacing w:after="0" w:line="240" w:lineRule="auto"/>
        <w:rPr>
          <w:rFonts w:ascii="Times New Roman" w:hAnsi="Times New Roman" w:cs="Times New Roman"/>
          <w:b/>
          <w:color w:val="000000"/>
          <w:sz w:val="24"/>
          <w:szCs w:val="24"/>
          <w:lang w:val="uk-UA"/>
        </w:rPr>
      </w:pPr>
    </w:p>
    <w:p w:rsidR="004B14C8" w:rsidRDefault="0042735A" w:rsidP="004B14C8">
      <w:pPr>
        <w:spacing w:after="0" w:line="240" w:lineRule="auto"/>
        <w:ind w:right="-426"/>
        <w:rPr>
          <w:rFonts w:ascii="Times New Roman" w:hAnsi="Times New Roman" w:cs="Times New Roman"/>
          <w:sz w:val="23"/>
          <w:szCs w:val="23"/>
          <w:lang w:val="uk-UA"/>
        </w:rPr>
      </w:pPr>
      <w:r>
        <w:rPr>
          <w:rFonts w:ascii="Times New Roman" w:hAnsi="Times New Roman" w:cs="Times New Roman"/>
          <w:bCs/>
          <w:sz w:val="24"/>
          <w:szCs w:val="24"/>
          <w:lang w:val="uk-UA"/>
        </w:rPr>
        <w:t>_________</w:t>
      </w:r>
      <w:r w:rsidR="004B14C8" w:rsidRPr="00E967D8">
        <w:rPr>
          <w:rFonts w:ascii="Times New Roman" w:hAnsi="Times New Roman" w:cs="Times New Roman"/>
          <w:bCs/>
          <w:sz w:val="24"/>
          <w:szCs w:val="24"/>
        </w:rPr>
        <w:t xml:space="preserve">_____________    </w:t>
      </w:r>
      <w:r w:rsidR="004B14C8">
        <w:rPr>
          <w:rFonts w:ascii="Times New Roman" w:hAnsi="Times New Roman" w:cs="Times New Roman"/>
          <w:bCs/>
          <w:sz w:val="24"/>
          <w:szCs w:val="24"/>
          <w:lang w:val="uk-UA"/>
        </w:rPr>
        <w:t xml:space="preserve">                                   Директор </w:t>
      </w:r>
      <w:r w:rsidR="004B14C8" w:rsidRPr="009E53CF">
        <w:rPr>
          <w:rFonts w:ascii="Times New Roman" w:hAnsi="Times New Roman" w:cs="Times New Roman"/>
          <w:bCs/>
          <w:sz w:val="24"/>
          <w:szCs w:val="24"/>
        </w:rPr>
        <w:t>____________  Галина ГОНЧАРЕНКО</w:t>
      </w:r>
    </w:p>
    <w:p w:rsidR="004B14C8" w:rsidRDefault="004B14C8" w:rsidP="004B14C8">
      <w:pPr>
        <w:spacing w:after="0" w:line="240" w:lineRule="auto"/>
        <w:ind w:left="6237"/>
        <w:rPr>
          <w:rFonts w:ascii="Times New Roman" w:hAnsi="Times New Roman" w:cs="Times New Roman"/>
          <w:sz w:val="23"/>
          <w:szCs w:val="23"/>
          <w:lang w:val="uk-UA"/>
        </w:rPr>
      </w:pPr>
    </w:p>
    <w:p w:rsidR="004B14C8" w:rsidRDefault="004B14C8" w:rsidP="004B14C8">
      <w:pPr>
        <w:spacing w:after="0" w:line="240" w:lineRule="auto"/>
        <w:ind w:left="6237"/>
        <w:jc w:val="both"/>
        <w:rPr>
          <w:rFonts w:ascii="Times New Roman" w:hAnsi="Times New Roman" w:cs="Times New Roman"/>
          <w:sz w:val="23"/>
          <w:szCs w:val="23"/>
          <w:lang w:val="uk-UA"/>
        </w:rPr>
      </w:pPr>
    </w:p>
    <w:p w:rsidR="004B14C8" w:rsidRDefault="004B14C8" w:rsidP="004B14C8">
      <w:pPr>
        <w:spacing w:after="0" w:line="240" w:lineRule="auto"/>
        <w:ind w:left="6237"/>
        <w:jc w:val="both"/>
        <w:rPr>
          <w:rFonts w:ascii="Times New Roman" w:hAnsi="Times New Roman" w:cs="Times New Roman"/>
          <w:sz w:val="23"/>
          <w:szCs w:val="23"/>
          <w:lang w:val="uk-UA"/>
        </w:rPr>
      </w:pPr>
    </w:p>
    <w:p w:rsidR="004B14C8" w:rsidRDefault="004B14C8" w:rsidP="00B36886">
      <w:pPr>
        <w:spacing w:after="0" w:line="240" w:lineRule="auto"/>
        <w:ind w:left="6237"/>
        <w:jc w:val="right"/>
        <w:rPr>
          <w:rFonts w:ascii="Times New Roman" w:hAnsi="Times New Roman" w:cs="Times New Roman"/>
          <w:sz w:val="23"/>
          <w:szCs w:val="23"/>
          <w:lang w:val="uk-UA"/>
        </w:rPr>
      </w:pPr>
    </w:p>
    <w:sectPr w:rsidR="004B14C8" w:rsidSect="00B732B2">
      <w:pgSz w:w="11906" w:h="16838"/>
      <w:pgMar w:top="567" w:right="73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Noto Serif CJK SC">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Liberation Serif" w:hAnsi="Liberation Serif" w:cs="Liberation Serif"/>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0"/>
        </w:tabs>
        <w:ind w:left="180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1">
    <w:nsid w:val="01431CB3"/>
    <w:multiLevelType w:val="hybridMultilevel"/>
    <w:tmpl w:val="A17804FA"/>
    <w:lvl w:ilvl="0" w:tplc="925C70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3103CE2"/>
    <w:multiLevelType w:val="hybridMultilevel"/>
    <w:tmpl w:val="6B60AED4"/>
    <w:lvl w:ilvl="0" w:tplc="65026E42">
      <w:start w:val="1"/>
      <w:numFmt w:val="decimal"/>
      <w:lvlText w:val="%1."/>
      <w:lvlJc w:val="left"/>
      <w:pPr>
        <w:ind w:left="360"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E036EE"/>
    <w:multiLevelType w:val="hybridMultilevel"/>
    <w:tmpl w:val="8AF0A9EE"/>
    <w:lvl w:ilvl="0" w:tplc="1A6C1C56">
      <w:start w:val="4"/>
      <w:numFmt w:val="bullet"/>
      <w:lvlText w:val="-"/>
      <w:lvlJc w:val="left"/>
      <w:pPr>
        <w:ind w:left="106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71B53FA"/>
    <w:multiLevelType w:val="multilevel"/>
    <w:tmpl w:val="A7804888"/>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A1887"/>
    <w:multiLevelType w:val="multilevel"/>
    <w:tmpl w:val="45648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F240DF"/>
    <w:multiLevelType w:val="hybridMultilevel"/>
    <w:tmpl w:val="6D7A7BA4"/>
    <w:lvl w:ilvl="0" w:tplc="B7F024B6">
      <w:start w:val="1"/>
      <w:numFmt w:val="decimal"/>
      <w:lvlText w:val="%1."/>
      <w:lvlJc w:val="left"/>
      <w:pPr>
        <w:ind w:left="1392" w:hanging="82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1C3A208E"/>
    <w:multiLevelType w:val="multilevel"/>
    <w:tmpl w:val="2A8E169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D991F5A"/>
    <w:multiLevelType w:val="multilevel"/>
    <w:tmpl w:val="A7804888"/>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1">
    <w:nsid w:val="24AC0AFE"/>
    <w:multiLevelType w:val="hybridMultilevel"/>
    <w:tmpl w:val="D28A9940"/>
    <w:lvl w:ilvl="0" w:tplc="D31A377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738B6"/>
    <w:multiLevelType w:val="hybridMultilevel"/>
    <w:tmpl w:val="6554B538"/>
    <w:lvl w:ilvl="0" w:tplc="8488C21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A2402"/>
    <w:multiLevelType w:val="multilevel"/>
    <w:tmpl w:val="3662D1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5E446D"/>
    <w:multiLevelType w:val="hybridMultilevel"/>
    <w:tmpl w:val="8F647B30"/>
    <w:lvl w:ilvl="0" w:tplc="41D859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3ACB426C"/>
    <w:multiLevelType w:val="hybridMultilevel"/>
    <w:tmpl w:val="7B144272"/>
    <w:lvl w:ilvl="0" w:tplc="9D126176">
      <w:start w:val="1"/>
      <w:numFmt w:val="decimal"/>
      <w:lvlText w:val="%1."/>
      <w:lvlJc w:val="left"/>
      <w:pPr>
        <w:ind w:left="2345" w:hanging="360"/>
      </w:pPr>
      <w:rPr>
        <w:rFonts w:cs="Times New Roman" w:hint="default"/>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2C1E62"/>
    <w:multiLevelType w:val="hybridMultilevel"/>
    <w:tmpl w:val="AE66EF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E55B53"/>
    <w:multiLevelType w:val="multilevel"/>
    <w:tmpl w:val="8DAC75B8"/>
    <w:lvl w:ilvl="0">
      <w:start w:val="1"/>
      <w:numFmt w:val="bullet"/>
      <w:lvlText w:val="●"/>
      <w:lvlJc w:val="left"/>
      <w:pPr>
        <w:ind w:left="788" w:hanging="360"/>
      </w:pPr>
      <w:rPr>
        <w:rFonts w:ascii="Noto Sans Symbols" w:eastAsia="Times New Roman" w:hAnsi="Noto Sans Symbols"/>
      </w:rPr>
    </w:lvl>
    <w:lvl w:ilvl="1">
      <w:start w:val="1"/>
      <w:numFmt w:val="bullet"/>
      <w:lvlText w:val="o"/>
      <w:lvlJc w:val="left"/>
      <w:pPr>
        <w:ind w:left="1508" w:hanging="360"/>
      </w:pPr>
      <w:rPr>
        <w:rFonts w:ascii="Courier New" w:eastAsia="Times New Roman" w:hAnsi="Courier New"/>
      </w:rPr>
    </w:lvl>
    <w:lvl w:ilvl="2">
      <w:start w:val="1"/>
      <w:numFmt w:val="bullet"/>
      <w:lvlText w:val="▪"/>
      <w:lvlJc w:val="left"/>
      <w:pPr>
        <w:ind w:left="2228" w:hanging="360"/>
      </w:pPr>
      <w:rPr>
        <w:rFonts w:ascii="Noto Sans Symbols" w:eastAsia="Times New Roman" w:hAnsi="Noto Sans Symbols"/>
      </w:rPr>
    </w:lvl>
    <w:lvl w:ilvl="3">
      <w:start w:val="1"/>
      <w:numFmt w:val="bullet"/>
      <w:lvlText w:val="●"/>
      <w:lvlJc w:val="left"/>
      <w:pPr>
        <w:ind w:left="2948" w:hanging="360"/>
      </w:pPr>
      <w:rPr>
        <w:rFonts w:ascii="Noto Sans Symbols" w:eastAsia="Times New Roman" w:hAnsi="Noto Sans Symbols"/>
      </w:rPr>
    </w:lvl>
    <w:lvl w:ilvl="4">
      <w:start w:val="1"/>
      <w:numFmt w:val="bullet"/>
      <w:lvlText w:val="o"/>
      <w:lvlJc w:val="left"/>
      <w:pPr>
        <w:ind w:left="3668" w:hanging="360"/>
      </w:pPr>
      <w:rPr>
        <w:rFonts w:ascii="Courier New" w:eastAsia="Times New Roman" w:hAnsi="Courier New"/>
      </w:rPr>
    </w:lvl>
    <w:lvl w:ilvl="5">
      <w:start w:val="1"/>
      <w:numFmt w:val="bullet"/>
      <w:lvlText w:val="▪"/>
      <w:lvlJc w:val="left"/>
      <w:pPr>
        <w:ind w:left="4388" w:hanging="360"/>
      </w:pPr>
      <w:rPr>
        <w:rFonts w:ascii="Noto Sans Symbols" w:eastAsia="Times New Roman" w:hAnsi="Noto Sans Symbols"/>
      </w:rPr>
    </w:lvl>
    <w:lvl w:ilvl="6">
      <w:start w:val="1"/>
      <w:numFmt w:val="bullet"/>
      <w:lvlText w:val="●"/>
      <w:lvlJc w:val="left"/>
      <w:pPr>
        <w:ind w:left="5108" w:hanging="360"/>
      </w:pPr>
      <w:rPr>
        <w:rFonts w:ascii="Noto Sans Symbols" w:eastAsia="Times New Roman" w:hAnsi="Noto Sans Symbols"/>
      </w:rPr>
    </w:lvl>
    <w:lvl w:ilvl="7">
      <w:start w:val="1"/>
      <w:numFmt w:val="bullet"/>
      <w:lvlText w:val="o"/>
      <w:lvlJc w:val="left"/>
      <w:pPr>
        <w:ind w:left="5828" w:hanging="360"/>
      </w:pPr>
      <w:rPr>
        <w:rFonts w:ascii="Courier New" w:eastAsia="Times New Roman" w:hAnsi="Courier New"/>
      </w:rPr>
    </w:lvl>
    <w:lvl w:ilvl="8">
      <w:start w:val="1"/>
      <w:numFmt w:val="bullet"/>
      <w:lvlText w:val="▪"/>
      <w:lvlJc w:val="left"/>
      <w:pPr>
        <w:ind w:left="6548" w:hanging="360"/>
      </w:pPr>
      <w:rPr>
        <w:rFonts w:ascii="Noto Sans Symbols" w:eastAsia="Times New Roman" w:hAnsi="Noto Sans Symbols"/>
      </w:rPr>
    </w:lvl>
  </w:abstractNum>
  <w:abstractNum w:abstractNumId="18">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C1513B3"/>
    <w:multiLevelType w:val="multilevel"/>
    <w:tmpl w:val="C1B28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D9E7D33"/>
    <w:multiLevelType w:val="multilevel"/>
    <w:tmpl w:val="CFC68D18"/>
    <w:lvl w:ilvl="0">
      <w:start w:val="1"/>
      <w:numFmt w:val="decimal"/>
      <w:lvlText w:val="%1."/>
      <w:lvlJc w:val="left"/>
      <w:pPr>
        <w:tabs>
          <w:tab w:val="num" w:pos="0"/>
        </w:tabs>
        <w:ind w:left="1688" w:hanging="269"/>
      </w:pPr>
      <w:rPr>
        <w:rFonts w:ascii="Times New Roman" w:eastAsia="Times New Roman" w:hAnsi="Times New Roman" w:cs="Times New Roman"/>
        <w:b/>
        <w:sz w:val="27"/>
        <w:szCs w:val="27"/>
      </w:rPr>
    </w:lvl>
    <w:lvl w:ilvl="1">
      <w:start w:val="1"/>
      <w:numFmt w:val="decimal"/>
      <w:lvlText w:val="%1.%2."/>
      <w:lvlJc w:val="left"/>
      <w:pPr>
        <w:tabs>
          <w:tab w:val="num" w:pos="0"/>
        </w:tabs>
        <w:ind w:left="1477" w:hanging="1051"/>
      </w:pPr>
      <w:rPr>
        <w:rFonts w:ascii="Times New Roman" w:eastAsia="Times New Roman" w:hAnsi="Times New Roman" w:cs="Times New Roman"/>
        <w:b/>
        <w:strike w:val="0"/>
        <w:dstrike w:val="0"/>
        <w:color w:val="000000"/>
        <w:sz w:val="24"/>
        <w:szCs w:val="24"/>
      </w:rPr>
    </w:lvl>
    <w:lvl w:ilvl="2">
      <w:numFmt w:val="bullet"/>
      <w:lvlText w:val=""/>
      <w:lvlJc w:val="left"/>
      <w:pPr>
        <w:tabs>
          <w:tab w:val="num" w:pos="0"/>
        </w:tabs>
        <w:ind w:left="600" w:hanging="485"/>
      </w:pPr>
      <w:rPr>
        <w:rFonts w:ascii="Symbol" w:hAnsi="Symbol" w:cs="Symbol" w:hint="default"/>
      </w:rPr>
    </w:lvl>
    <w:lvl w:ilvl="3">
      <w:numFmt w:val="bullet"/>
      <w:lvlText w:val=""/>
      <w:lvlJc w:val="left"/>
      <w:pPr>
        <w:tabs>
          <w:tab w:val="num" w:pos="0"/>
        </w:tabs>
        <w:ind w:left="1853" w:hanging="485"/>
      </w:pPr>
      <w:rPr>
        <w:rFonts w:ascii="Symbol" w:hAnsi="Symbol" w:cs="Symbol" w:hint="default"/>
      </w:rPr>
    </w:lvl>
    <w:lvl w:ilvl="4">
      <w:numFmt w:val="bullet"/>
      <w:lvlText w:val=""/>
      <w:lvlJc w:val="left"/>
      <w:pPr>
        <w:tabs>
          <w:tab w:val="num" w:pos="0"/>
        </w:tabs>
        <w:ind w:left="3106" w:hanging="485"/>
      </w:pPr>
      <w:rPr>
        <w:rFonts w:ascii="Symbol" w:hAnsi="Symbol" w:cs="Symbol" w:hint="default"/>
      </w:rPr>
    </w:lvl>
    <w:lvl w:ilvl="5">
      <w:numFmt w:val="bullet"/>
      <w:lvlText w:val=""/>
      <w:lvlJc w:val="left"/>
      <w:pPr>
        <w:tabs>
          <w:tab w:val="num" w:pos="0"/>
        </w:tabs>
        <w:ind w:left="4359" w:hanging="485"/>
      </w:pPr>
      <w:rPr>
        <w:rFonts w:ascii="Symbol" w:hAnsi="Symbol" w:cs="Symbol" w:hint="default"/>
      </w:rPr>
    </w:lvl>
    <w:lvl w:ilvl="6">
      <w:numFmt w:val="bullet"/>
      <w:lvlText w:val=""/>
      <w:lvlJc w:val="left"/>
      <w:pPr>
        <w:tabs>
          <w:tab w:val="num" w:pos="0"/>
        </w:tabs>
        <w:ind w:left="5612" w:hanging="485"/>
      </w:pPr>
      <w:rPr>
        <w:rFonts w:ascii="Symbol" w:hAnsi="Symbol" w:cs="Symbol" w:hint="default"/>
      </w:rPr>
    </w:lvl>
    <w:lvl w:ilvl="7">
      <w:numFmt w:val="bullet"/>
      <w:lvlText w:val=""/>
      <w:lvlJc w:val="left"/>
      <w:pPr>
        <w:tabs>
          <w:tab w:val="num" w:pos="0"/>
        </w:tabs>
        <w:ind w:left="6865" w:hanging="485"/>
      </w:pPr>
      <w:rPr>
        <w:rFonts w:ascii="Symbol" w:hAnsi="Symbol" w:cs="Symbol" w:hint="default"/>
      </w:rPr>
    </w:lvl>
    <w:lvl w:ilvl="8">
      <w:numFmt w:val="bullet"/>
      <w:lvlText w:val=""/>
      <w:lvlJc w:val="left"/>
      <w:pPr>
        <w:tabs>
          <w:tab w:val="num" w:pos="0"/>
        </w:tabs>
        <w:ind w:left="8118" w:hanging="485"/>
      </w:pPr>
      <w:rPr>
        <w:rFonts w:ascii="Symbol" w:hAnsi="Symbol" w:cs="Symbol" w:hint="default"/>
      </w:rPr>
    </w:lvl>
  </w:abstractNum>
  <w:abstractNum w:abstractNumId="21">
    <w:nsid w:val="4E111FFC"/>
    <w:multiLevelType w:val="multilevel"/>
    <w:tmpl w:val="82382422"/>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59D16192"/>
    <w:multiLevelType w:val="multilevel"/>
    <w:tmpl w:val="13E6E536"/>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BF5878"/>
    <w:multiLevelType w:val="hybridMultilevel"/>
    <w:tmpl w:val="FF84F3CA"/>
    <w:lvl w:ilvl="0" w:tplc="CA6C3B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60C208B"/>
    <w:multiLevelType w:val="multilevel"/>
    <w:tmpl w:val="50C07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85679B9"/>
    <w:multiLevelType w:val="multilevel"/>
    <w:tmpl w:val="08DEAFC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nsid w:val="691A6747"/>
    <w:multiLevelType w:val="multilevel"/>
    <w:tmpl w:val="C62E7DE2"/>
    <w:lvl w:ilvl="0">
      <w:start w:val="1"/>
      <w:numFmt w:val="decimal"/>
      <w:lvlText w:val="%1."/>
      <w:lvlJc w:val="left"/>
      <w:pPr>
        <w:ind w:left="435" w:hanging="435"/>
      </w:pPr>
      <w:rPr>
        <w:rFonts w:hint="default"/>
      </w:rPr>
    </w:lvl>
    <w:lvl w:ilvl="1">
      <w:start w:val="1"/>
      <w:numFmt w:val="decimal"/>
      <w:lvlText w:val="%1.%2."/>
      <w:lvlJc w:val="left"/>
      <w:pPr>
        <w:ind w:left="414" w:hanging="43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7">
    <w:nsid w:val="73F67AB8"/>
    <w:multiLevelType w:val="multilevel"/>
    <w:tmpl w:val="66CAC00A"/>
    <w:lvl w:ilvl="0">
      <w:start w:val="1"/>
      <w:numFmt w:val="bullet"/>
      <w:lvlText w:val=""/>
      <w:lvlJc w:val="left"/>
      <w:pPr>
        <w:tabs>
          <w:tab w:val="num" w:pos="0"/>
        </w:tabs>
        <w:ind w:left="1440" w:hanging="360"/>
      </w:pPr>
      <w:rPr>
        <w:rFonts w:ascii="Wingdings" w:hAnsi="Wingdings" w:cs="Wingdings" w:hint="default"/>
        <w:strike w:val="0"/>
        <w:dstrike w:val="0"/>
        <w:u w:val="none"/>
        <w:effect w:val="none"/>
      </w:rPr>
    </w:lvl>
    <w:lvl w:ilvl="1">
      <w:start w:val="1"/>
      <w:numFmt w:val="bullet"/>
      <w:lvlText w:val=""/>
      <w:lvlJc w:val="left"/>
      <w:pPr>
        <w:tabs>
          <w:tab w:val="num" w:pos="0"/>
        </w:tabs>
        <w:ind w:left="2160" w:hanging="360"/>
      </w:pPr>
      <w:rPr>
        <w:rFonts w:ascii="Wingdings 2" w:hAnsi="Wingdings 2" w:cs="Wingdings 2" w:hint="default"/>
        <w:strike w:val="0"/>
        <w:dstrike w:val="0"/>
        <w:u w:val="none"/>
        <w:effect w:val="none"/>
      </w:rPr>
    </w:lvl>
    <w:lvl w:ilvl="2">
      <w:start w:val="1"/>
      <w:numFmt w:val="bullet"/>
      <w:lvlText w:val="■"/>
      <w:lvlJc w:val="left"/>
      <w:pPr>
        <w:tabs>
          <w:tab w:val="num" w:pos="0"/>
        </w:tabs>
        <w:ind w:left="288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3600" w:hanging="360"/>
      </w:pPr>
      <w:rPr>
        <w:rFonts w:ascii="Wingdings" w:hAnsi="Wingdings" w:cs="Wingdings" w:hint="default"/>
        <w:strike w:val="0"/>
        <w:dstrike w:val="0"/>
        <w:u w:val="none"/>
        <w:effect w:val="none"/>
      </w:rPr>
    </w:lvl>
    <w:lvl w:ilvl="4">
      <w:start w:val="1"/>
      <w:numFmt w:val="bullet"/>
      <w:lvlText w:val=""/>
      <w:lvlJc w:val="left"/>
      <w:pPr>
        <w:tabs>
          <w:tab w:val="num" w:pos="0"/>
        </w:tabs>
        <w:ind w:left="4320" w:hanging="360"/>
      </w:pPr>
      <w:rPr>
        <w:rFonts w:ascii="Wingdings 2" w:hAnsi="Wingdings 2" w:cs="Wingdings 2" w:hint="default"/>
        <w:strike w:val="0"/>
        <w:dstrike w:val="0"/>
        <w:u w:val="none"/>
        <w:effect w:val="none"/>
      </w:rPr>
    </w:lvl>
    <w:lvl w:ilvl="5">
      <w:start w:val="1"/>
      <w:numFmt w:val="bullet"/>
      <w:lvlText w:val="■"/>
      <w:lvlJc w:val="left"/>
      <w:pPr>
        <w:tabs>
          <w:tab w:val="num" w:pos="0"/>
        </w:tabs>
        <w:ind w:left="504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760" w:hanging="360"/>
      </w:pPr>
      <w:rPr>
        <w:rFonts w:ascii="Wingdings" w:hAnsi="Wingdings" w:cs="Wingdings" w:hint="default"/>
        <w:strike w:val="0"/>
        <w:dstrike w:val="0"/>
        <w:u w:val="none"/>
        <w:effect w:val="none"/>
      </w:rPr>
    </w:lvl>
    <w:lvl w:ilvl="7">
      <w:start w:val="1"/>
      <w:numFmt w:val="bullet"/>
      <w:lvlText w:val=""/>
      <w:lvlJc w:val="left"/>
      <w:pPr>
        <w:tabs>
          <w:tab w:val="num" w:pos="0"/>
        </w:tabs>
        <w:ind w:left="6480" w:hanging="360"/>
      </w:pPr>
      <w:rPr>
        <w:rFonts w:ascii="Wingdings 2" w:hAnsi="Wingdings 2" w:cs="Wingdings 2" w:hint="default"/>
        <w:strike w:val="0"/>
        <w:dstrike w:val="0"/>
        <w:u w:val="none"/>
        <w:effect w:val="none"/>
      </w:rPr>
    </w:lvl>
    <w:lvl w:ilvl="8">
      <w:start w:val="1"/>
      <w:numFmt w:val="bullet"/>
      <w:lvlText w:val="■"/>
      <w:lvlJc w:val="left"/>
      <w:pPr>
        <w:tabs>
          <w:tab w:val="num" w:pos="0"/>
        </w:tabs>
        <w:ind w:left="7200" w:hanging="360"/>
      </w:pPr>
      <w:rPr>
        <w:rFonts w:ascii="OpenSymbol" w:hAnsi="OpenSymbol" w:cs="OpenSymbol" w:hint="default"/>
        <w:strike w:val="0"/>
        <w:dstrike w:val="0"/>
        <w:u w:val="none"/>
        <w:effect w:val="none"/>
      </w:rPr>
    </w:lvl>
  </w:abstractNum>
  <w:abstractNum w:abstractNumId="28">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EE73F60"/>
    <w:multiLevelType w:val="hybridMultilevel"/>
    <w:tmpl w:val="75884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970D26"/>
    <w:multiLevelType w:val="hybridMultilevel"/>
    <w:tmpl w:val="C4F2F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5"/>
  </w:num>
  <w:num w:numId="11">
    <w:abstractNumId w:val="26"/>
  </w:num>
  <w:num w:numId="12">
    <w:abstractNumId w:val="3"/>
  </w:num>
  <w:num w:numId="13">
    <w:abstractNumId w:val="16"/>
  </w:num>
  <w:num w:numId="14">
    <w:abstractNumId w:val="5"/>
  </w:num>
  <w:num w:numId="15">
    <w:abstractNumId w:val="7"/>
  </w:num>
  <w:num w:numId="16">
    <w:abstractNumId w:val="14"/>
  </w:num>
  <w:num w:numId="17">
    <w:abstractNumId w:val="30"/>
  </w:num>
  <w:num w:numId="18">
    <w:abstractNumId w:val="28"/>
  </w:num>
  <w:num w:numId="19">
    <w:abstractNumId w:val="13"/>
  </w:num>
  <w:num w:numId="20">
    <w:abstractNumId w:val="25"/>
  </w:num>
  <w:num w:numId="21">
    <w:abstractNumId w:val="18"/>
  </w:num>
  <w:num w:numId="22">
    <w:abstractNumId w:val="23"/>
  </w:num>
  <w:num w:numId="23">
    <w:abstractNumId w:val="0"/>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 w:numId="28">
    <w:abstractNumId w:val="20"/>
  </w:num>
  <w:num w:numId="29">
    <w:abstractNumId w:val="29"/>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compat>
    <w:useFELayout/>
  </w:compat>
  <w:rsids>
    <w:rsidRoot w:val="00906756"/>
    <w:rsid w:val="0000187E"/>
    <w:rsid w:val="00002E10"/>
    <w:rsid w:val="000052F7"/>
    <w:rsid w:val="00005DCD"/>
    <w:rsid w:val="00006D7B"/>
    <w:rsid w:val="000071B1"/>
    <w:rsid w:val="00027B79"/>
    <w:rsid w:val="000344B4"/>
    <w:rsid w:val="00034FA9"/>
    <w:rsid w:val="000358F0"/>
    <w:rsid w:val="0003612D"/>
    <w:rsid w:val="00042741"/>
    <w:rsid w:val="000448FF"/>
    <w:rsid w:val="00050DE7"/>
    <w:rsid w:val="00052C2D"/>
    <w:rsid w:val="000556E6"/>
    <w:rsid w:val="000572C3"/>
    <w:rsid w:val="00065420"/>
    <w:rsid w:val="00067809"/>
    <w:rsid w:val="000741E9"/>
    <w:rsid w:val="00075B72"/>
    <w:rsid w:val="00081469"/>
    <w:rsid w:val="00081FE6"/>
    <w:rsid w:val="00082E82"/>
    <w:rsid w:val="00090E6A"/>
    <w:rsid w:val="00091389"/>
    <w:rsid w:val="000953C6"/>
    <w:rsid w:val="000B53F1"/>
    <w:rsid w:val="000B7453"/>
    <w:rsid w:val="000C268F"/>
    <w:rsid w:val="000D1DE8"/>
    <w:rsid w:val="000D4F8B"/>
    <w:rsid w:val="000E0BA6"/>
    <w:rsid w:val="000E150B"/>
    <w:rsid w:val="000E1768"/>
    <w:rsid w:val="000E2A37"/>
    <w:rsid w:val="000F0A3C"/>
    <w:rsid w:val="000F2FBA"/>
    <w:rsid w:val="000F6A13"/>
    <w:rsid w:val="00107DD7"/>
    <w:rsid w:val="00110976"/>
    <w:rsid w:val="00112A94"/>
    <w:rsid w:val="001148C9"/>
    <w:rsid w:val="0013522B"/>
    <w:rsid w:val="00135411"/>
    <w:rsid w:val="00135691"/>
    <w:rsid w:val="00136053"/>
    <w:rsid w:val="00136FAD"/>
    <w:rsid w:val="001423E5"/>
    <w:rsid w:val="00144CBB"/>
    <w:rsid w:val="00145AB0"/>
    <w:rsid w:val="00145BBF"/>
    <w:rsid w:val="00155921"/>
    <w:rsid w:val="001573E5"/>
    <w:rsid w:val="00157DDB"/>
    <w:rsid w:val="00163F24"/>
    <w:rsid w:val="001664B9"/>
    <w:rsid w:val="00172854"/>
    <w:rsid w:val="001801E6"/>
    <w:rsid w:val="00187DAB"/>
    <w:rsid w:val="00192ABB"/>
    <w:rsid w:val="001941D0"/>
    <w:rsid w:val="001A2DC4"/>
    <w:rsid w:val="001A67AA"/>
    <w:rsid w:val="001B0837"/>
    <w:rsid w:val="001B3B46"/>
    <w:rsid w:val="001B7336"/>
    <w:rsid w:val="001C0072"/>
    <w:rsid w:val="001C09E9"/>
    <w:rsid w:val="001E24DA"/>
    <w:rsid w:val="001E48EC"/>
    <w:rsid w:val="001F00BC"/>
    <w:rsid w:val="001F2C81"/>
    <w:rsid w:val="001F5388"/>
    <w:rsid w:val="00205BDE"/>
    <w:rsid w:val="00205E3A"/>
    <w:rsid w:val="002208CD"/>
    <w:rsid w:val="00225148"/>
    <w:rsid w:val="00225B07"/>
    <w:rsid w:val="00230AB0"/>
    <w:rsid w:val="002334FA"/>
    <w:rsid w:val="0023768A"/>
    <w:rsid w:val="00241D45"/>
    <w:rsid w:val="00242C06"/>
    <w:rsid w:val="0025294F"/>
    <w:rsid w:val="002532C0"/>
    <w:rsid w:val="00263D39"/>
    <w:rsid w:val="00265C0F"/>
    <w:rsid w:val="00276CEA"/>
    <w:rsid w:val="002771C9"/>
    <w:rsid w:val="00277A58"/>
    <w:rsid w:val="00285120"/>
    <w:rsid w:val="0028616F"/>
    <w:rsid w:val="002870C7"/>
    <w:rsid w:val="002870F6"/>
    <w:rsid w:val="00293D9A"/>
    <w:rsid w:val="00295396"/>
    <w:rsid w:val="002B3A0F"/>
    <w:rsid w:val="002D18C0"/>
    <w:rsid w:val="002D2B49"/>
    <w:rsid w:val="002D38C9"/>
    <w:rsid w:val="002D53DA"/>
    <w:rsid w:val="002F0BB3"/>
    <w:rsid w:val="002F2B63"/>
    <w:rsid w:val="002F3594"/>
    <w:rsid w:val="002F37F3"/>
    <w:rsid w:val="002F48E7"/>
    <w:rsid w:val="002F65C3"/>
    <w:rsid w:val="00302F40"/>
    <w:rsid w:val="003061FD"/>
    <w:rsid w:val="0030758A"/>
    <w:rsid w:val="00310130"/>
    <w:rsid w:val="00310A24"/>
    <w:rsid w:val="00311336"/>
    <w:rsid w:val="00311CAA"/>
    <w:rsid w:val="0032300F"/>
    <w:rsid w:val="003235D6"/>
    <w:rsid w:val="003247B0"/>
    <w:rsid w:val="003411BF"/>
    <w:rsid w:val="00343FA3"/>
    <w:rsid w:val="003522DE"/>
    <w:rsid w:val="00353739"/>
    <w:rsid w:val="0035731C"/>
    <w:rsid w:val="00361993"/>
    <w:rsid w:val="00361D74"/>
    <w:rsid w:val="00363D55"/>
    <w:rsid w:val="00364C34"/>
    <w:rsid w:val="00364DB6"/>
    <w:rsid w:val="00365606"/>
    <w:rsid w:val="00365E1E"/>
    <w:rsid w:val="00366FD3"/>
    <w:rsid w:val="003741C1"/>
    <w:rsid w:val="00375C40"/>
    <w:rsid w:val="00376650"/>
    <w:rsid w:val="003875DF"/>
    <w:rsid w:val="003954BE"/>
    <w:rsid w:val="003A1D8F"/>
    <w:rsid w:val="003A569F"/>
    <w:rsid w:val="003A737E"/>
    <w:rsid w:val="003B0C02"/>
    <w:rsid w:val="003B0EEF"/>
    <w:rsid w:val="003B33E1"/>
    <w:rsid w:val="003B6A1F"/>
    <w:rsid w:val="003C630C"/>
    <w:rsid w:val="003D2AE9"/>
    <w:rsid w:val="003D7AAC"/>
    <w:rsid w:val="003E1608"/>
    <w:rsid w:val="003E4DD3"/>
    <w:rsid w:val="003F6581"/>
    <w:rsid w:val="00403F37"/>
    <w:rsid w:val="004072E9"/>
    <w:rsid w:val="00407AAA"/>
    <w:rsid w:val="00412DB2"/>
    <w:rsid w:val="0041726C"/>
    <w:rsid w:val="00420E44"/>
    <w:rsid w:val="004224D4"/>
    <w:rsid w:val="00423111"/>
    <w:rsid w:val="00425247"/>
    <w:rsid w:val="0042735A"/>
    <w:rsid w:val="00430182"/>
    <w:rsid w:val="00431CFE"/>
    <w:rsid w:val="004351F8"/>
    <w:rsid w:val="0043651B"/>
    <w:rsid w:val="00437B73"/>
    <w:rsid w:val="00440203"/>
    <w:rsid w:val="004429E4"/>
    <w:rsid w:val="00446BFA"/>
    <w:rsid w:val="00460796"/>
    <w:rsid w:val="00462A28"/>
    <w:rsid w:val="00462F2A"/>
    <w:rsid w:val="00463072"/>
    <w:rsid w:val="00463ADE"/>
    <w:rsid w:val="00465DC3"/>
    <w:rsid w:val="00466779"/>
    <w:rsid w:val="004721CC"/>
    <w:rsid w:val="004750EA"/>
    <w:rsid w:val="00477745"/>
    <w:rsid w:val="00487FB4"/>
    <w:rsid w:val="0049263F"/>
    <w:rsid w:val="00496843"/>
    <w:rsid w:val="004A0304"/>
    <w:rsid w:val="004A13B7"/>
    <w:rsid w:val="004A7106"/>
    <w:rsid w:val="004B0065"/>
    <w:rsid w:val="004B14C8"/>
    <w:rsid w:val="004B2C76"/>
    <w:rsid w:val="004C0250"/>
    <w:rsid w:val="004C1F05"/>
    <w:rsid w:val="004C2DD8"/>
    <w:rsid w:val="004C659E"/>
    <w:rsid w:val="004D43C8"/>
    <w:rsid w:val="004D4C37"/>
    <w:rsid w:val="004F230A"/>
    <w:rsid w:val="00500091"/>
    <w:rsid w:val="005045B6"/>
    <w:rsid w:val="0051389F"/>
    <w:rsid w:val="005152AF"/>
    <w:rsid w:val="00517115"/>
    <w:rsid w:val="00524219"/>
    <w:rsid w:val="00531E70"/>
    <w:rsid w:val="0053273C"/>
    <w:rsid w:val="005335A7"/>
    <w:rsid w:val="00537C73"/>
    <w:rsid w:val="00544A84"/>
    <w:rsid w:val="00554A64"/>
    <w:rsid w:val="00561472"/>
    <w:rsid w:val="005719F0"/>
    <w:rsid w:val="00572CD9"/>
    <w:rsid w:val="0057517B"/>
    <w:rsid w:val="0057532A"/>
    <w:rsid w:val="0057691B"/>
    <w:rsid w:val="00576F77"/>
    <w:rsid w:val="005804CE"/>
    <w:rsid w:val="005809E3"/>
    <w:rsid w:val="00581A38"/>
    <w:rsid w:val="00587091"/>
    <w:rsid w:val="00593967"/>
    <w:rsid w:val="005B3514"/>
    <w:rsid w:val="005C4959"/>
    <w:rsid w:val="005C5415"/>
    <w:rsid w:val="005D34E9"/>
    <w:rsid w:val="005E0D06"/>
    <w:rsid w:val="005E4960"/>
    <w:rsid w:val="00610B49"/>
    <w:rsid w:val="00612891"/>
    <w:rsid w:val="0061323C"/>
    <w:rsid w:val="006159BE"/>
    <w:rsid w:val="0061764A"/>
    <w:rsid w:val="0063179E"/>
    <w:rsid w:val="006334C4"/>
    <w:rsid w:val="00635B84"/>
    <w:rsid w:val="006403EF"/>
    <w:rsid w:val="00642667"/>
    <w:rsid w:val="00646FC0"/>
    <w:rsid w:val="00652613"/>
    <w:rsid w:val="00661475"/>
    <w:rsid w:val="00662190"/>
    <w:rsid w:val="00671896"/>
    <w:rsid w:val="0067731D"/>
    <w:rsid w:val="006820B1"/>
    <w:rsid w:val="00687441"/>
    <w:rsid w:val="00691A9F"/>
    <w:rsid w:val="00693AF4"/>
    <w:rsid w:val="006A794B"/>
    <w:rsid w:val="006B437D"/>
    <w:rsid w:val="006B5320"/>
    <w:rsid w:val="006C274A"/>
    <w:rsid w:val="006C40F2"/>
    <w:rsid w:val="006D3E16"/>
    <w:rsid w:val="006F267B"/>
    <w:rsid w:val="006F36AE"/>
    <w:rsid w:val="006F36D3"/>
    <w:rsid w:val="006F3F60"/>
    <w:rsid w:val="006F5F50"/>
    <w:rsid w:val="0070124B"/>
    <w:rsid w:val="0070221B"/>
    <w:rsid w:val="00703650"/>
    <w:rsid w:val="007128EE"/>
    <w:rsid w:val="00717532"/>
    <w:rsid w:val="00721C42"/>
    <w:rsid w:val="00723B98"/>
    <w:rsid w:val="00723CE7"/>
    <w:rsid w:val="00732391"/>
    <w:rsid w:val="00732BE5"/>
    <w:rsid w:val="00735142"/>
    <w:rsid w:val="00740090"/>
    <w:rsid w:val="0074432A"/>
    <w:rsid w:val="00751563"/>
    <w:rsid w:val="00751C2C"/>
    <w:rsid w:val="0075770B"/>
    <w:rsid w:val="00757D71"/>
    <w:rsid w:val="00761005"/>
    <w:rsid w:val="00763ED5"/>
    <w:rsid w:val="00770489"/>
    <w:rsid w:val="00774561"/>
    <w:rsid w:val="007815AE"/>
    <w:rsid w:val="00783404"/>
    <w:rsid w:val="007834C2"/>
    <w:rsid w:val="00784B3F"/>
    <w:rsid w:val="00787201"/>
    <w:rsid w:val="00787C97"/>
    <w:rsid w:val="007926E2"/>
    <w:rsid w:val="00796122"/>
    <w:rsid w:val="00796F3A"/>
    <w:rsid w:val="007A3567"/>
    <w:rsid w:val="007A41C6"/>
    <w:rsid w:val="007A6B0C"/>
    <w:rsid w:val="007C6506"/>
    <w:rsid w:val="007C7A29"/>
    <w:rsid w:val="007F7B43"/>
    <w:rsid w:val="0080008F"/>
    <w:rsid w:val="008025DA"/>
    <w:rsid w:val="00802673"/>
    <w:rsid w:val="00802ABD"/>
    <w:rsid w:val="00802DC0"/>
    <w:rsid w:val="008259BA"/>
    <w:rsid w:val="008271C1"/>
    <w:rsid w:val="00835C64"/>
    <w:rsid w:val="0084263E"/>
    <w:rsid w:val="008476B5"/>
    <w:rsid w:val="0085458B"/>
    <w:rsid w:val="008566E5"/>
    <w:rsid w:val="00856944"/>
    <w:rsid w:val="00863361"/>
    <w:rsid w:val="0086585B"/>
    <w:rsid w:val="00872C2C"/>
    <w:rsid w:val="0087402E"/>
    <w:rsid w:val="00874346"/>
    <w:rsid w:val="008745C3"/>
    <w:rsid w:val="0088285E"/>
    <w:rsid w:val="00883AD5"/>
    <w:rsid w:val="00891BC9"/>
    <w:rsid w:val="00892015"/>
    <w:rsid w:val="008A0F14"/>
    <w:rsid w:val="008B20F8"/>
    <w:rsid w:val="008B3943"/>
    <w:rsid w:val="008B4DE4"/>
    <w:rsid w:val="008C1437"/>
    <w:rsid w:val="008C6800"/>
    <w:rsid w:val="008D069C"/>
    <w:rsid w:val="008D5FBE"/>
    <w:rsid w:val="008D7A0A"/>
    <w:rsid w:val="008E3FF0"/>
    <w:rsid w:val="008E52CE"/>
    <w:rsid w:val="008E5FE3"/>
    <w:rsid w:val="008E6694"/>
    <w:rsid w:val="008E77D5"/>
    <w:rsid w:val="008F1026"/>
    <w:rsid w:val="008F2B44"/>
    <w:rsid w:val="008F2F08"/>
    <w:rsid w:val="008F30AA"/>
    <w:rsid w:val="008F41F2"/>
    <w:rsid w:val="00900804"/>
    <w:rsid w:val="0090220F"/>
    <w:rsid w:val="00906756"/>
    <w:rsid w:val="00907780"/>
    <w:rsid w:val="00907A51"/>
    <w:rsid w:val="0091389C"/>
    <w:rsid w:val="0091719C"/>
    <w:rsid w:val="00917FE5"/>
    <w:rsid w:val="00920279"/>
    <w:rsid w:val="00920B2D"/>
    <w:rsid w:val="009223D4"/>
    <w:rsid w:val="009245B9"/>
    <w:rsid w:val="009324D3"/>
    <w:rsid w:val="009334D9"/>
    <w:rsid w:val="009341B5"/>
    <w:rsid w:val="00940BF7"/>
    <w:rsid w:val="00941176"/>
    <w:rsid w:val="00950B02"/>
    <w:rsid w:val="00953964"/>
    <w:rsid w:val="00955620"/>
    <w:rsid w:val="00955CFF"/>
    <w:rsid w:val="00955FE9"/>
    <w:rsid w:val="0095610A"/>
    <w:rsid w:val="00957A79"/>
    <w:rsid w:val="00960991"/>
    <w:rsid w:val="00962AFC"/>
    <w:rsid w:val="00971E2B"/>
    <w:rsid w:val="009736CA"/>
    <w:rsid w:val="00976620"/>
    <w:rsid w:val="00980C56"/>
    <w:rsid w:val="0098146C"/>
    <w:rsid w:val="009846B8"/>
    <w:rsid w:val="00985125"/>
    <w:rsid w:val="0099649F"/>
    <w:rsid w:val="00996DA2"/>
    <w:rsid w:val="0099711F"/>
    <w:rsid w:val="009B1739"/>
    <w:rsid w:val="009B5C37"/>
    <w:rsid w:val="009C2172"/>
    <w:rsid w:val="009C3BE0"/>
    <w:rsid w:val="009C5AA7"/>
    <w:rsid w:val="009D0556"/>
    <w:rsid w:val="009E143D"/>
    <w:rsid w:val="009E47B9"/>
    <w:rsid w:val="009E53CF"/>
    <w:rsid w:val="009E6A39"/>
    <w:rsid w:val="009F079D"/>
    <w:rsid w:val="009F2B25"/>
    <w:rsid w:val="009F3DD4"/>
    <w:rsid w:val="009F56B3"/>
    <w:rsid w:val="009F6793"/>
    <w:rsid w:val="009F7F5B"/>
    <w:rsid w:val="00A0630E"/>
    <w:rsid w:val="00A122C3"/>
    <w:rsid w:val="00A21A54"/>
    <w:rsid w:val="00A306D0"/>
    <w:rsid w:val="00A31CA0"/>
    <w:rsid w:val="00A32255"/>
    <w:rsid w:val="00A3697C"/>
    <w:rsid w:val="00A3701A"/>
    <w:rsid w:val="00A371A7"/>
    <w:rsid w:val="00A53FF5"/>
    <w:rsid w:val="00A54586"/>
    <w:rsid w:val="00A54C04"/>
    <w:rsid w:val="00A56394"/>
    <w:rsid w:val="00A63F05"/>
    <w:rsid w:val="00A669C8"/>
    <w:rsid w:val="00A72E75"/>
    <w:rsid w:val="00A828AB"/>
    <w:rsid w:val="00A86CD7"/>
    <w:rsid w:val="00A966E4"/>
    <w:rsid w:val="00A96AB3"/>
    <w:rsid w:val="00A979F4"/>
    <w:rsid w:val="00AA1223"/>
    <w:rsid w:val="00AA223B"/>
    <w:rsid w:val="00AA4C84"/>
    <w:rsid w:val="00AA5168"/>
    <w:rsid w:val="00AB1873"/>
    <w:rsid w:val="00AC0CE2"/>
    <w:rsid w:val="00AC179B"/>
    <w:rsid w:val="00AC28DD"/>
    <w:rsid w:val="00AC2F8E"/>
    <w:rsid w:val="00AC3001"/>
    <w:rsid w:val="00AD3D67"/>
    <w:rsid w:val="00AE0889"/>
    <w:rsid w:val="00AE1F98"/>
    <w:rsid w:val="00AE4240"/>
    <w:rsid w:val="00AE436B"/>
    <w:rsid w:val="00AF0487"/>
    <w:rsid w:val="00AF5CCD"/>
    <w:rsid w:val="00AF5FD4"/>
    <w:rsid w:val="00B10C31"/>
    <w:rsid w:val="00B13E6E"/>
    <w:rsid w:val="00B140C4"/>
    <w:rsid w:val="00B1442E"/>
    <w:rsid w:val="00B1514E"/>
    <w:rsid w:val="00B15267"/>
    <w:rsid w:val="00B165C2"/>
    <w:rsid w:val="00B16DAA"/>
    <w:rsid w:val="00B261B4"/>
    <w:rsid w:val="00B36886"/>
    <w:rsid w:val="00B4120D"/>
    <w:rsid w:val="00B423EA"/>
    <w:rsid w:val="00B457D3"/>
    <w:rsid w:val="00B46CE1"/>
    <w:rsid w:val="00B5597D"/>
    <w:rsid w:val="00B63EED"/>
    <w:rsid w:val="00B65CD2"/>
    <w:rsid w:val="00B700F7"/>
    <w:rsid w:val="00B732B2"/>
    <w:rsid w:val="00B73355"/>
    <w:rsid w:val="00B744CE"/>
    <w:rsid w:val="00B82AF0"/>
    <w:rsid w:val="00B8701D"/>
    <w:rsid w:val="00B90EE3"/>
    <w:rsid w:val="00B916DE"/>
    <w:rsid w:val="00B9292C"/>
    <w:rsid w:val="00B92DD9"/>
    <w:rsid w:val="00B93174"/>
    <w:rsid w:val="00B95216"/>
    <w:rsid w:val="00B95F73"/>
    <w:rsid w:val="00BA1AA9"/>
    <w:rsid w:val="00BA7A86"/>
    <w:rsid w:val="00BA7B2D"/>
    <w:rsid w:val="00BB1A40"/>
    <w:rsid w:val="00BB21AB"/>
    <w:rsid w:val="00BB5338"/>
    <w:rsid w:val="00BC2639"/>
    <w:rsid w:val="00BC266E"/>
    <w:rsid w:val="00BC5903"/>
    <w:rsid w:val="00BE0C32"/>
    <w:rsid w:val="00BE1B07"/>
    <w:rsid w:val="00BE1E0E"/>
    <w:rsid w:val="00BE263A"/>
    <w:rsid w:val="00BE39A0"/>
    <w:rsid w:val="00BF288F"/>
    <w:rsid w:val="00BF709B"/>
    <w:rsid w:val="00C0170F"/>
    <w:rsid w:val="00C04113"/>
    <w:rsid w:val="00C06849"/>
    <w:rsid w:val="00C1211D"/>
    <w:rsid w:val="00C12642"/>
    <w:rsid w:val="00C1357F"/>
    <w:rsid w:val="00C14705"/>
    <w:rsid w:val="00C219EC"/>
    <w:rsid w:val="00C22823"/>
    <w:rsid w:val="00C25260"/>
    <w:rsid w:val="00C3052A"/>
    <w:rsid w:val="00C32133"/>
    <w:rsid w:val="00C501F7"/>
    <w:rsid w:val="00C53A9E"/>
    <w:rsid w:val="00C54568"/>
    <w:rsid w:val="00C61AF6"/>
    <w:rsid w:val="00C64E45"/>
    <w:rsid w:val="00C72417"/>
    <w:rsid w:val="00C81A12"/>
    <w:rsid w:val="00C83A42"/>
    <w:rsid w:val="00C91060"/>
    <w:rsid w:val="00C9147B"/>
    <w:rsid w:val="00C91976"/>
    <w:rsid w:val="00C919C7"/>
    <w:rsid w:val="00C94AF2"/>
    <w:rsid w:val="00C95140"/>
    <w:rsid w:val="00CA4C0B"/>
    <w:rsid w:val="00CC1164"/>
    <w:rsid w:val="00CC45AC"/>
    <w:rsid w:val="00CC6888"/>
    <w:rsid w:val="00CD2E43"/>
    <w:rsid w:val="00CD4180"/>
    <w:rsid w:val="00CD5983"/>
    <w:rsid w:val="00CD79F5"/>
    <w:rsid w:val="00CE056F"/>
    <w:rsid w:val="00CE1488"/>
    <w:rsid w:val="00CE1D07"/>
    <w:rsid w:val="00CF4652"/>
    <w:rsid w:val="00CF499A"/>
    <w:rsid w:val="00CF4E23"/>
    <w:rsid w:val="00CF5FCA"/>
    <w:rsid w:val="00D02DF0"/>
    <w:rsid w:val="00D063D5"/>
    <w:rsid w:val="00D13365"/>
    <w:rsid w:val="00D16C14"/>
    <w:rsid w:val="00D1719B"/>
    <w:rsid w:val="00D25348"/>
    <w:rsid w:val="00D2580A"/>
    <w:rsid w:val="00D36614"/>
    <w:rsid w:val="00D46614"/>
    <w:rsid w:val="00D553F2"/>
    <w:rsid w:val="00D569E8"/>
    <w:rsid w:val="00D605F4"/>
    <w:rsid w:val="00D6315B"/>
    <w:rsid w:val="00D64816"/>
    <w:rsid w:val="00D71A98"/>
    <w:rsid w:val="00D73D27"/>
    <w:rsid w:val="00D84DBF"/>
    <w:rsid w:val="00D85C6A"/>
    <w:rsid w:val="00D92A33"/>
    <w:rsid w:val="00D9515F"/>
    <w:rsid w:val="00D97E94"/>
    <w:rsid w:val="00DA3C8D"/>
    <w:rsid w:val="00DA5F6F"/>
    <w:rsid w:val="00DB3716"/>
    <w:rsid w:val="00DB3E2E"/>
    <w:rsid w:val="00DC10B1"/>
    <w:rsid w:val="00DC480F"/>
    <w:rsid w:val="00DC507D"/>
    <w:rsid w:val="00DD5020"/>
    <w:rsid w:val="00DD6422"/>
    <w:rsid w:val="00DE107E"/>
    <w:rsid w:val="00DE1145"/>
    <w:rsid w:val="00DE19BC"/>
    <w:rsid w:val="00DE3DC6"/>
    <w:rsid w:val="00DE74A6"/>
    <w:rsid w:val="00DF68CD"/>
    <w:rsid w:val="00E0345B"/>
    <w:rsid w:val="00E0459E"/>
    <w:rsid w:val="00E1117A"/>
    <w:rsid w:val="00E205B4"/>
    <w:rsid w:val="00E24415"/>
    <w:rsid w:val="00E2593E"/>
    <w:rsid w:val="00E32DCB"/>
    <w:rsid w:val="00E33B49"/>
    <w:rsid w:val="00E33E4C"/>
    <w:rsid w:val="00E40913"/>
    <w:rsid w:val="00E418E2"/>
    <w:rsid w:val="00E435A9"/>
    <w:rsid w:val="00E57CD9"/>
    <w:rsid w:val="00E7005D"/>
    <w:rsid w:val="00E7232C"/>
    <w:rsid w:val="00E7288B"/>
    <w:rsid w:val="00E745A2"/>
    <w:rsid w:val="00E967D8"/>
    <w:rsid w:val="00EA0ADB"/>
    <w:rsid w:val="00EA5ECD"/>
    <w:rsid w:val="00EA6C66"/>
    <w:rsid w:val="00EB17C0"/>
    <w:rsid w:val="00EB58F3"/>
    <w:rsid w:val="00EC1271"/>
    <w:rsid w:val="00EC529E"/>
    <w:rsid w:val="00EC66D6"/>
    <w:rsid w:val="00ED5978"/>
    <w:rsid w:val="00ED65B3"/>
    <w:rsid w:val="00EE0671"/>
    <w:rsid w:val="00EE7677"/>
    <w:rsid w:val="00EF1B35"/>
    <w:rsid w:val="00F06561"/>
    <w:rsid w:val="00F1013E"/>
    <w:rsid w:val="00F1327C"/>
    <w:rsid w:val="00F13301"/>
    <w:rsid w:val="00F140FB"/>
    <w:rsid w:val="00F1482F"/>
    <w:rsid w:val="00F16D58"/>
    <w:rsid w:val="00F2236C"/>
    <w:rsid w:val="00F2331C"/>
    <w:rsid w:val="00F26B2A"/>
    <w:rsid w:val="00F323DD"/>
    <w:rsid w:val="00F33010"/>
    <w:rsid w:val="00F36368"/>
    <w:rsid w:val="00F4081F"/>
    <w:rsid w:val="00F40D63"/>
    <w:rsid w:val="00F42B43"/>
    <w:rsid w:val="00F62011"/>
    <w:rsid w:val="00F63085"/>
    <w:rsid w:val="00F635E1"/>
    <w:rsid w:val="00F7665F"/>
    <w:rsid w:val="00F814ED"/>
    <w:rsid w:val="00F82988"/>
    <w:rsid w:val="00F83E79"/>
    <w:rsid w:val="00F847EA"/>
    <w:rsid w:val="00F84C2F"/>
    <w:rsid w:val="00F9066D"/>
    <w:rsid w:val="00F91E05"/>
    <w:rsid w:val="00F96F4F"/>
    <w:rsid w:val="00FB17A0"/>
    <w:rsid w:val="00FB210F"/>
    <w:rsid w:val="00FB6AFE"/>
    <w:rsid w:val="00FB7060"/>
    <w:rsid w:val="00FB78F5"/>
    <w:rsid w:val="00FC0067"/>
    <w:rsid w:val="00FC3AA4"/>
    <w:rsid w:val="00FC5C98"/>
    <w:rsid w:val="00FD0A89"/>
    <w:rsid w:val="00FD1221"/>
    <w:rsid w:val="00FD3A9E"/>
    <w:rsid w:val="00FD439E"/>
    <w:rsid w:val="00FE355E"/>
    <w:rsid w:val="00FE3EC5"/>
    <w:rsid w:val="00FE528D"/>
    <w:rsid w:val="00FF4F6B"/>
    <w:rsid w:val="00FF5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07"/>
  </w:style>
  <w:style w:type="paragraph" w:styleId="1">
    <w:name w:val="heading 1"/>
    <w:basedOn w:val="a"/>
    <w:next w:val="a"/>
    <w:link w:val="10"/>
    <w:uiPriority w:val="99"/>
    <w:qFormat/>
    <w:rsid w:val="0090675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9"/>
    <w:semiHidden/>
    <w:unhideWhenUsed/>
    <w:qFormat/>
    <w:rsid w:val="00906756"/>
    <w:pPr>
      <w:keepNext/>
      <w:spacing w:before="240" w:after="60"/>
      <w:outlineLvl w:val="1"/>
    </w:pPr>
    <w:rPr>
      <w:rFonts w:ascii="Calibri Light" w:eastAsia="Times New Roman" w:hAnsi="Calibri Light" w:cs="Times New Roman"/>
      <w:b/>
      <w:bCs/>
      <w:i/>
      <w:iCs/>
      <w:sz w:val="28"/>
      <w:szCs w:val="28"/>
      <w:lang w:eastAsia="en-US"/>
    </w:rPr>
  </w:style>
  <w:style w:type="paragraph" w:styleId="3">
    <w:name w:val="heading 3"/>
    <w:basedOn w:val="a"/>
    <w:next w:val="a"/>
    <w:link w:val="30"/>
    <w:uiPriority w:val="99"/>
    <w:unhideWhenUsed/>
    <w:qFormat/>
    <w:rsid w:val="00906756"/>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uiPriority w:val="99"/>
    <w:semiHidden/>
    <w:unhideWhenUsed/>
    <w:qFormat/>
    <w:rsid w:val="00906756"/>
    <w:pPr>
      <w:keepNext/>
      <w:keepLines/>
      <w:spacing w:before="240" w:after="40"/>
      <w:outlineLvl w:val="3"/>
    </w:pPr>
    <w:rPr>
      <w:rFonts w:ascii="Calibri" w:eastAsia="Calibri" w:hAnsi="Calibri" w:cs="Calibri"/>
      <w:b/>
      <w:sz w:val="24"/>
      <w:szCs w:val="24"/>
      <w:lang w:val="uk-UA" w:eastAsia="en-US"/>
    </w:rPr>
  </w:style>
  <w:style w:type="paragraph" w:styleId="5">
    <w:name w:val="heading 5"/>
    <w:basedOn w:val="a"/>
    <w:next w:val="a"/>
    <w:link w:val="50"/>
    <w:uiPriority w:val="99"/>
    <w:semiHidden/>
    <w:unhideWhenUsed/>
    <w:qFormat/>
    <w:rsid w:val="00906756"/>
    <w:pPr>
      <w:keepNext/>
      <w:keepLines/>
      <w:spacing w:before="220" w:after="40"/>
      <w:outlineLvl w:val="4"/>
    </w:pPr>
    <w:rPr>
      <w:rFonts w:ascii="Calibri" w:eastAsia="Calibri" w:hAnsi="Calibri" w:cs="Calibri"/>
      <w:b/>
      <w:lang w:val="uk-UA" w:eastAsia="en-US"/>
    </w:rPr>
  </w:style>
  <w:style w:type="paragraph" w:styleId="6">
    <w:name w:val="heading 6"/>
    <w:basedOn w:val="a"/>
    <w:next w:val="a"/>
    <w:link w:val="60"/>
    <w:uiPriority w:val="99"/>
    <w:semiHidden/>
    <w:unhideWhenUsed/>
    <w:qFormat/>
    <w:rsid w:val="00906756"/>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6756"/>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uiPriority w:val="99"/>
    <w:semiHidden/>
    <w:rsid w:val="00906756"/>
    <w:rPr>
      <w:rFonts w:ascii="Calibri Light" w:eastAsia="Times New Roman" w:hAnsi="Calibri Light" w:cs="Times New Roman"/>
      <w:b/>
      <w:bCs/>
      <w:i/>
      <w:iCs/>
      <w:sz w:val="28"/>
      <w:szCs w:val="28"/>
      <w:lang w:eastAsia="en-US"/>
    </w:rPr>
  </w:style>
  <w:style w:type="character" w:customStyle="1" w:styleId="30">
    <w:name w:val="Заголовок 3 Знак"/>
    <w:basedOn w:val="a0"/>
    <w:link w:val="3"/>
    <w:uiPriority w:val="99"/>
    <w:rsid w:val="00906756"/>
    <w:rPr>
      <w:rFonts w:ascii="Calibri Light" w:eastAsia="Times New Roman" w:hAnsi="Calibri Light" w:cs="Times New Roman"/>
      <w:b/>
      <w:bCs/>
      <w:sz w:val="26"/>
      <w:szCs w:val="26"/>
      <w:lang w:eastAsia="en-US"/>
    </w:rPr>
  </w:style>
  <w:style w:type="character" w:customStyle="1" w:styleId="40">
    <w:name w:val="Заголовок 4 Знак"/>
    <w:basedOn w:val="a0"/>
    <w:link w:val="4"/>
    <w:uiPriority w:val="99"/>
    <w:semiHidden/>
    <w:rsid w:val="00906756"/>
    <w:rPr>
      <w:rFonts w:ascii="Calibri" w:eastAsia="Calibri" w:hAnsi="Calibri" w:cs="Calibri"/>
      <w:b/>
      <w:sz w:val="24"/>
      <w:szCs w:val="24"/>
      <w:lang w:val="uk-UA" w:eastAsia="en-US"/>
    </w:rPr>
  </w:style>
  <w:style w:type="character" w:customStyle="1" w:styleId="50">
    <w:name w:val="Заголовок 5 Знак"/>
    <w:basedOn w:val="a0"/>
    <w:link w:val="5"/>
    <w:uiPriority w:val="99"/>
    <w:semiHidden/>
    <w:rsid w:val="00906756"/>
    <w:rPr>
      <w:rFonts w:ascii="Calibri" w:eastAsia="Calibri" w:hAnsi="Calibri" w:cs="Calibri"/>
      <w:b/>
      <w:lang w:val="uk-UA" w:eastAsia="en-US"/>
    </w:rPr>
  </w:style>
  <w:style w:type="character" w:customStyle="1" w:styleId="60">
    <w:name w:val="Заголовок 6 Знак"/>
    <w:basedOn w:val="a0"/>
    <w:link w:val="6"/>
    <w:uiPriority w:val="99"/>
    <w:semiHidden/>
    <w:rsid w:val="00906756"/>
    <w:rPr>
      <w:rFonts w:ascii="Times New Roman" w:eastAsia="Times New Roman" w:hAnsi="Times New Roman" w:cs="Times New Roman"/>
      <w:b/>
      <w:sz w:val="32"/>
      <w:szCs w:val="20"/>
      <w:lang w:val="uk-UA"/>
    </w:rPr>
  </w:style>
  <w:style w:type="character" w:styleId="a3">
    <w:name w:val="Hyperlink"/>
    <w:uiPriority w:val="99"/>
    <w:unhideWhenUsed/>
    <w:rsid w:val="00906756"/>
    <w:rPr>
      <w:rFonts w:ascii="Times New Roman" w:hAnsi="Times New Roman" w:cs="Times New Roman" w:hint="default"/>
      <w:color w:val="0000FF"/>
      <w:u w:val="single"/>
    </w:rPr>
  </w:style>
  <w:style w:type="character" w:styleId="a4">
    <w:name w:val="Strong"/>
    <w:uiPriority w:val="22"/>
    <w:qFormat/>
    <w:rsid w:val="00906756"/>
    <w:rPr>
      <w:rFonts w:ascii="Times New Roman" w:hAnsi="Times New Roman" w:cs="Times New Roman" w:hint="default"/>
      <w:b/>
      <w:bCs w:val="0"/>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906756"/>
    <w:rPr>
      <w:rFonts w:ascii="Times New Roman" w:eastAsia="Times New Roman" w:hAnsi="Times New Roman" w:cs="Calibri"/>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5 Знак"/>
    <w:basedOn w:val="a"/>
    <w:link w:val="a5"/>
    <w:uiPriority w:val="99"/>
    <w:unhideWhenUsed/>
    <w:qFormat/>
    <w:rsid w:val="00906756"/>
    <w:pPr>
      <w:ind w:left="720"/>
    </w:pPr>
    <w:rPr>
      <w:rFonts w:ascii="Times New Roman" w:eastAsia="Times New Roman" w:hAnsi="Times New Roman" w:cs="Calibri"/>
      <w:sz w:val="24"/>
      <w:szCs w:val="24"/>
    </w:rPr>
  </w:style>
  <w:style w:type="character" w:customStyle="1" w:styleId="a7">
    <w:name w:val="Текст примечания Знак"/>
    <w:basedOn w:val="a0"/>
    <w:link w:val="a8"/>
    <w:uiPriority w:val="99"/>
    <w:semiHidden/>
    <w:locked/>
    <w:rsid w:val="00906756"/>
    <w:rPr>
      <w:rFonts w:ascii="Calibri" w:eastAsia="Calibri" w:hAnsi="Calibri" w:cs="Times New Roman"/>
      <w:sz w:val="20"/>
      <w:szCs w:val="20"/>
    </w:rPr>
  </w:style>
  <w:style w:type="paragraph" w:styleId="a8">
    <w:name w:val="annotation text"/>
    <w:basedOn w:val="a"/>
    <w:link w:val="a7"/>
    <w:uiPriority w:val="99"/>
    <w:semiHidden/>
    <w:unhideWhenUsed/>
    <w:rsid w:val="00906756"/>
    <w:pPr>
      <w:spacing w:line="240" w:lineRule="auto"/>
    </w:pPr>
    <w:rPr>
      <w:rFonts w:ascii="Calibri" w:eastAsia="Calibri" w:hAnsi="Calibri" w:cs="Times New Roman"/>
      <w:sz w:val="20"/>
      <w:szCs w:val="20"/>
    </w:rPr>
  </w:style>
  <w:style w:type="character" w:customStyle="1" w:styleId="11">
    <w:name w:val="Текст примечания Знак1"/>
    <w:basedOn w:val="a0"/>
    <w:uiPriority w:val="99"/>
    <w:semiHidden/>
    <w:rsid w:val="00906756"/>
    <w:rPr>
      <w:sz w:val="20"/>
      <w:szCs w:val="20"/>
    </w:rPr>
  </w:style>
  <w:style w:type="character" w:customStyle="1" w:styleId="a9">
    <w:name w:val="Верхний колонтитул Знак"/>
    <w:basedOn w:val="a0"/>
    <w:link w:val="aa"/>
    <w:uiPriority w:val="99"/>
    <w:semiHidden/>
    <w:locked/>
    <w:rsid w:val="00906756"/>
    <w:rPr>
      <w:rFonts w:ascii="Calibri" w:eastAsia="Calibri" w:hAnsi="Calibri" w:cs="Times New Roman"/>
      <w:sz w:val="20"/>
      <w:szCs w:val="20"/>
    </w:rPr>
  </w:style>
  <w:style w:type="paragraph" w:styleId="aa">
    <w:name w:val="header"/>
    <w:basedOn w:val="a"/>
    <w:link w:val="a9"/>
    <w:uiPriority w:val="99"/>
    <w:semiHidden/>
    <w:unhideWhenUsed/>
    <w:rsid w:val="00906756"/>
    <w:pPr>
      <w:tabs>
        <w:tab w:val="center" w:pos="4819"/>
        <w:tab w:val="right" w:pos="9639"/>
      </w:tabs>
      <w:spacing w:after="0" w:line="240" w:lineRule="auto"/>
    </w:pPr>
    <w:rPr>
      <w:rFonts w:ascii="Calibri" w:eastAsia="Calibri" w:hAnsi="Calibri" w:cs="Times New Roman"/>
      <w:sz w:val="20"/>
      <w:szCs w:val="20"/>
    </w:rPr>
  </w:style>
  <w:style w:type="character" w:customStyle="1" w:styleId="12">
    <w:name w:val="Верхний колонтитул Знак1"/>
    <w:basedOn w:val="a0"/>
    <w:uiPriority w:val="99"/>
    <w:semiHidden/>
    <w:rsid w:val="00906756"/>
  </w:style>
  <w:style w:type="character" w:customStyle="1" w:styleId="ab">
    <w:name w:val="Нижний колонтитул Знак"/>
    <w:basedOn w:val="a0"/>
    <w:link w:val="ac"/>
    <w:uiPriority w:val="99"/>
    <w:semiHidden/>
    <w:locked/>
    <w:rsid w:val="00906756"/>
    <w:rPr>
      <w:rFonts w:ascii="Calibri" w:eastAsia="Calibri" w:hAnsi="Calibri" w:cs="Times New Roman"/>
      <w:sz w:val="20"/>
      <w:szCs w:val="20"/>
    </w:rPr>
  </w:style>
  <w:style w:type="paragraph" w:styleId="ac">
    <w:name w:val="footer"/>
    <w:basedOn w:val="a"/>
    <w:link w:val="ab"/>
    <w:uiPriority w:val="99"/>
    <w:semiHidden/>
    <w:unhideWhenUsed/>
    <w:rsid w:val="00906756"/>
    <w:pPr>
      <w:tabs>
        <w:tab w:val="center" w:pos="4819"/>
        <w:tab w:val="right" w:pos="9639"/>
      </w:tabs>
      <w:spacing w:after="0" w:line="240" w:lineRule="auto"/>
    </w:pPr>
    <w:rPr>
      <w:rFonts w:ascii="Calibri" w:eastAsia="Calibri" w:hAnsi="Calibri" w:cs="Times New Roman"/>
      <w:sz w:val="20"/>
      <w:szCs w:val="20"/>
    </w:rPr>
  </w:style>
  <w:style w:type="character" w:customStyle="1" w:styleId="13">
    <w:name w:val="Нижний колонтитул Знак1"/>
    <w:basedOn w:val="a0"/>
    <w:uiPriority w:val="99"/>
    <w:semiHidden/>
    <w:rsid w:val="00906756"/>
  </w:style>
  <w:style w:type="character" w:customStyle="1" w:styleId="14">
    <w:name w:val="Название Знак1"/>
    <w:basedOn w:val="a0"/>
    <w:link w:val="ad"/>
    <w:locked/>
    <w:rsid w:val="00906756"/>
    <w:rPr>
      <w:rFonts w:ascii="Calibri Light" w:eastAsia="Times New Roman" w:hAnsi="Calibri Light" w:cs="Times New Roman"/>
      <w:b/>
      <w:bCs/>
      <w:kern w:val="28"/>
      <w:sz w:val="32"/>
      <w:szCs w:val="32"/>
    </w:rPr>
  </w:style>
  <w:style w:type="paragraph" w:styleId="ad">
    <w:name w:val="Title"/>
    <w:basedOn w:val="a"/>
    <w:next w:val="a"/>
    <w:link w:val="14"/>
    <w:qFormat/>
    <w:rsid w:val="00906756"/>
    <w:pPr>
      <w:spacing w:before="240" w:after="60"/>
      <w:jc w:val="center"/>
      <w:outlineLvl w:val="0"/>
    </w:pPr>
    <w:rPr>
      <w:rFonts w:ascii="Calibri Light" w:eastAsia="Times New Roman" w:hAnsi="Calibri Light" w:cs="Times New Roman"/>
      <w:b/>
      <w:bCs/>
      <w:kern w:val="28"/>
      <w:sz w:val="32"/>
      <w:szCs w:val="32"/>
    </w:rPr>
  </w:style>
  <w:style w:type="character" w:customStyle="1" w:styleId="ae">
    <w:name w:val="Название Знак"/>
    <w:aliases w:val="Заголовок Знак1"/>
    <w:basedOn w:val="a0"/>
    <w:link w:val="af"/>
    <w:uiPriority w:val="99"/>
    <w:rsid w:val="00906756"/>
    <w:rPr>
      <w:rFonts w:asciiTheme="majorHAnsi" w:eastAsiaTheme="majorEastAsia" w:hAnsiTheme="majorHAnsi" w:cstheme="majorBidi"/>
      <w:color w:val="17365D" w:themeColor="text2" w:themeShade="BF"/>
      <w:spacing w:val="5"/>
      <w:kern w:val="28"/>
      <w:sz w:val="52"/>
      <w:szCs w:val="52"/>
    </w:rPr>
  </w:style>
  <w:style w:type="paragraph" w:customStyle="1" w:styleId="af">
    <w:name w:val="Стиль"/>
    <w:basedOn w:val="a"/>
    <w:next w:val="ad"/>
    <w:link w:val="ae"/>
    <w:uiPriority w:val="99"/>
    <w:semiHidden/>
    <w:qFormat/>
    <w:rsid w:val="00906756"/>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с отступом Знак"/>
    <w:basedOn w:val="a0"/>
    <w:link w:val="af1"/>
    <w:uiPriority w:val="99"/>
    <w:semiHidden/>
    <w:locked/>
    <w:rsid w:val="00906756"/>
    <w:rPr>
      <w:rFonts w:ascii="Times New Roman" w:eastAsia="Times New Roman" w:hAnsi="Times New Roman" w:cs="Times New Roman"/>
      <w:sz w:val="28"/>
      <w:szCs w:val="20"/>
    </w:rPr>
  </w:style>
  <w:style w:type="paragraph" w:styleId="af1">
    <w:name w:val="Body Text Indent"/>
    <w:basedOn w:val="a"/>
    <w:link w:val="af0"/>
    <w:uiPriority w:val="99"/>
    <w:semiHidden/>
    <w:unhideWhenUsed/>
    <w:rsid w:val="00906756"/>
    <w:pPr>
      <w:spacing w:after="120"/>
      <w:ind w:left="283"/>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906756"/>
  </w:style>
  <w:style w:type="character" w:customStyle="1" w:styleId="af2">
    <w:name w:val="Подзаголовок Знак"/>
    <w:basedOn w:val="a0"/>
    <w:link w:val="af3"/>
    <w:locked/>
    <w:rsid w:val="00906756"/>
    <w:rPr>
      <w:rFonts w:ascii="Times New Roman" w:eastAsia="Times New Roman" w:hAnsi="Times New Roman" w:cs="Times New Roman"/>
      <w:b/>
      <w:noProof/>
      <w:sz w:val="24"/>
      <w:szCs w:val="24"/>
      <w:lang w:val="en-GB"/>
    </w:rPr>
  </w:style>
  <w:style w:type="paragraph" w:styleId="af3">
    <w:name w:val="Subtitle"/>
    <w:basedOn w:val="a"/>
    <w:next w:val="a"/>
    <w:link w:val="af2"/>
    <w:qFormat/>
    <w:rsid w:val="00906756"/>
    <w:pPr>
      <w:numPr>
        <w:ilvl w:val="1"/>
      </w:numPr>
      <w:spacing w:after="160"/>
    </w:pPr>
    <w:rPr>
      <w:rFonts w:ascii="Times New Roman" w:eastAsia="Times New Roman" w:hAnsi="Times New Roman" w:cs="Times New Roman"/>
      <w:b/>
      <w:noProof/>
      <w:sz w:val="24"/>
      <w:szCs w:val="24"/>
      <w:lang w:val="en-GB"/>
    </w:rPr>
  </w:style>
  <w:style w:type="character" w:customStyle="1" w:styleId="16">
    <w:name w:val="Подзаголовок Знак1"/>
    <w:basedOn w:val="a0"/>
    <w:uiPriority w:val="99"/>
    <w:rsid w:val="0090675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locked/>
    <w:rsid w:val="00906756"/>
    <w:rPr>
      <w:rFonts w:ascii="Calibri" w:eastAsia="Calibri" w:hAnsi="Calibri" w:cs="Times New Roman"/>
    </w:rPr>
  </w:style>
  <w:style w:type="paragraph" w:styleId="22">
    <w:name w:val="Body Text 2"/>
    <w:basedOn w:val="a"/>
    <w:link w:val="21"/>
    <w:uiPriority w:val="99"/>
    <w:semiHidden/>
    <w:unhideWhenUsed/>
    <w:rsid w:val="0090675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906756"/>
  </w:style>
  <w:style w:type="character" w:customStyle="1" w:styleId="af4">
    <w:name w:val="Схема документа Знак"/>
    <w:basedOn w:val="a0"/>
    <w:link w:val="af5"/>
    <w:uiPriority w:val="99"/>
    <w:semiHidden/>
    <w:locked/>
    <w:rsid w:val="00906756"/>
    <w:rPr>
      <w:rFonts w:ascii="Calibri" w:eastAsia="Calibri" w:hAnsi="Calibri" w:cs="Times New Roman"/>
      <w:sz w:val="2"/>
    </w:rPr>
  </w:style>
  <w:style w:type="paragraph" w:styleId="af5">
    <w:name w:val="Document Map"/>
    <w:basedOn w:val="a"/>
    <w:link w:val="af4"/>
    <w:uiPriority w:val="99"/>
    <w:semiHidden/>
    <w:unhideWhenUsed/>
    <w:rsid w:val="00906756"/>
    <w:pPr>
      <w:spacing w:after="0" w:line="240" w:lineRule="auto"/>
    </w:pPr>
    <w:rPr>
      <w:rFonts w:ascii="Calibri" w:eastAsia="Calibri" w:hAnsi="Calibri" w:cs="Times New Roman"/>
      <w:sz w:val="2"/>
    </w:rPr>
  </w:style>
  <w:style w:type="character" w:customStyle="1" w:styleId="17">
    <w:name w:val="Схема документа Знак1"/>
    <w:basedOn w:val="a0"/>
    <w:uiPriority w:val="99"/>
    <w:semiHidden/>
    <w:rsid w:val="00906756"/>
    <w:rPr>
      <w:rFonts w:ascii="Tahoma" w:hAnsi="Tahoma" w:cs="Tahoma"/>
      <w:sz w:val="16"/>
      <w:szCs w:val="16"/>
    </w:rPr>
  </w:style>
  <w:style w:type="character" w:customStyle="1" w:styleId="af6">
    <w:name w:val="Текст выноски Знак"/>
    <w:basedOn w:val="a0"/>
    <w:link w:val="af7"/>
    <w:uiPriority w:val="99"/>
    <w:semiHidden/>
    <w:locked/>
    <w:rsid w:val="00906756"/>
    <w:rPr>
      <w:rFonts w:ascii="Tahoma" w:eastAsia="Calibri" w:hAnsi="Tahoma" w:cs="Times New Roman"/>
      <w:sz w:val="16"/>
      <w:szCs w:val="16"/>
    </w:rPr>
  </w:style>
  <w:style w:type="paragraph" w:styleId="af7">
    <w:name w:val="Balloon Text"/>
    <w:basedOn w:val="a"/>
    <w:link w:val="af6"/>
    <w:uiPriority w:val="99"/>
    <w:semiHidden/>
    <w:unhideWhenUsed/>
    <w:rsid w:val="00906756"/>
    <w:pPr>
      <w:spacing w:after="0" w:line="240" w:lineRule="auto"/>
    </w:pPr>
    <w:rPr>
      <w:rFonts w:ascii="Tahoma" w:eastAsia="Calibri" w:hAnsi="Tahoma" w:cs="Times New Roman"/>
      <w:sz w:val="16"/>
      <w:szCs w:val="16"/>
    </w:rPr>
  </w:style>
  <w:style w:type="character" w:customStyle="1" w:styleId="18">
    <w:name w:val="Текст выноски Знак1"/>
    <w:basedOn w:val="a0"/>
    <w:uiPriority w:val="99"/>
    <w:semiHidden/>
    <w:rsid w:val="00906756"/>
    <w:rPr>
      <w:rFonts w:ascii="Tahoma" w:hAnsi="Tahoma" w:cs="Tahoma"/>
      <w:sz w:val="16"/>
      <w:szCs w:val="16"/>
    </w:rPr>
  </w:style>
  <w:style w:type="character" w:customStyle="1" w:styleId="af8">
    <w:name w:val="Без интервала Знак"/>
    <w:link w:val="af9"/>
    <w:locked/>
    <w:rsid w:val="00906756"/>
    <w:rPr>
      <w:rFonts w:ascii="Times New Roman" w:hAnsi="Times New Roman" w:cs="Times New Roman"/>
    </w:rPr>
  </w:style>
  <w:style w:type="paragraph" w:styleId="af9">
    <w:name w:val="No Spacing"/>
    <w:link w:val="af8"/>
    <w:qFormat/>
    <w:rsid w:val="00906756"/>
    <w:pPr>
      <w:spacing w:after="0" w:line="240" w:lineRule="auto"/>
    </w:pPr>
    <w:rPr>
      <w:rFonts w:ascii="Times New Roman" w:hAnsi="Times New Roman" w:cs="Times New Roman"/>
    </w:rPr>
  </w:style>
  <w:style w:type="paragraph" w:customStyle="1" w:styleId="rvps2">
    <w:name w:val="rvps2"/>
    <w:basedOn w:val="a"/>
    <w:qFormat/>
    <w:rsid w:val="00906756"/>
    <w:pPr>
      <w:spacing w:before="100" w:beforeAutospacing="1" w:after="100" w:afterAutospacing="1" w:line="240" w:lineRule="auto"/>
    </w:pPr>
    <w:rPr>
      <w:rFonts w:ascii="Calibri" w:eastAsia="Calibri" w:hAnsi="Calibri" w:cs="Calibri"/>
      <w:sz w:val="24"/>
      <w:szCs w:val="24"/>
      <w:lang w:val="uk-UA" w:eastAsia="uk-UA"/>
    </w:rPr>
  </w:style>
  <w:style w:type="paragraph" w:customStyle="1" w:styleId="19">
    <w:name w:val="Обычный1"/>
    <w:qFormat/>
    <w:rsid w:val="00906756"/>
    <w:pPr>
      <w:spacing w:after="0"/>
      <w:contextualSpacing/>
    </w:pPr>
    <w:rPr>
      <w:rFonts w:ascii="Arial" w:eastAsia="Arial" w:hAnsi="Arial" w:cs="Arial"/>
      <w:color w:val="000000"/>
    </w:rPr>
  </w:style>
  <w:style w:type="character" w:customStyle="1" w:styleId="rvts0">
    <w:name w:val="rvts0"/>
    <w:rsid w:val="00906756"/>
  </w:style>
  <w:style w:type="character" w:customStyle="1" w:styleId="apple-converted-space">
    <w:name w:val="apple-converted-space"/>
    <w:rsid w:val="00906756"/>
  </w:style>
  <w:style w:type="character" w:customStyle="1" w:styleId="tlid-translationtranslation">
    <w:name w:val="tlid-translation translation"/>
    <w:uiPriority w:val="99"/>
    <w:rsid w:val="00906756"/>
    <w:rPr>
      <w:rFonts w:ascii="Times New Roman" w:hAnsi="Times New Roman" w:cs="Times New Roman" w:hint="default"/>
    </w:rPr>
  </w:style>
  <w:style w:type="table" w:styleId="afa">
    <w:name w:val="Table Grid"/>
    <w:basedOn w:val="a1"/>
    <w:uiPriority w:val="39"/>
    <w:rsid w:val="00906756"/>
    <w:pPr>
      <w:spacing w:after="0" w:line="240" w:lineRule="auto"/>
    </w:pPr>
    <w:rPr>
      <w:rFonts w:ascii="Arial" w:eastAsia="Arial" w:hAnsi="Arial" w:cs="Arial"/>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ормальний текст"/>
    <w:basedOn w:val="a"/>
    <w:rsid w:val="00906756"/>
    <w:pPr>
      <w:spacing w:before="120" w:after="0" w:line="240" w:lineRule="auto"/>
      <w:ind w:firstLine="567"/>
      <w:jc w:val="both"/>
    </w:pPr>
    <w:rPr>
      <w:rFonts w:ascii="Antiqua" w:eastAsia="Times New Roman" w:hAnsi="Antiqua" w:cs="Times New Roman"/>
      <w:sz w:val="26"/>
      <w:szCs w:val="20"/>
      <w:lang w:val="uk-UA"/>
    </w:rPr>
  </w:style>
  <w:style w:type="character" w:customStyle="1" w:styleId="b-tagtext">
    <w:name w:val="b-tag__text"/>
    <w:basedOn w:val="a0"/>
    <w:rsid w:val="00906756"/>
  </w:style>
  <w:style w:type="paragraph" w:styleId="afc">
    <w:name w:val="List Paragraph"/>
    <w:aliases w:val="1 Буллет,Список уровня 2"/>
    <w:basedOn w:val="a"/>
    <w:link w:val="afd"/>
    <w:qFormat/>
    <w:rsid w:val="00906756"/>
    <w:pPr>
      <w:ind w:left="720"/>
      <w:contextualSpacing/>
    </w:pPr>
    <w:rPr>
      <w:rFonts w:ascii="Calibri" w:eastAsia="Calibri" w:hAnsi="Calibri" w:cs="Calibri"/>
      <w:lang w:val="uk-UA" w:eastAsia="en-US"/>
    </w:rPr>
  </w:style>
  <w:style w:type="paragraph" w:styleId="afe">
    <w:name w:val="Body Text"/>
    <w:basedOn w:val="a"/>
    <w:link w:val="aff"/>
    <w:uiPriority w:val="99"/>
    <w:semiHidden/>
    <w:unhideWhenUsed/>
    <w:rsid w:val="00906756"/>
    <w:pPr>
      <w:spacing w:after="120"/>
    </w:pPr>
    <w:rPr>
      <w:rFonts w:ascii="Calibri" w:eastAsia="Calibri" w:hAnsi="Calibri" w:cs="Calibri"/>
      <w:lang w:val="uk-UA" w:eastAsia="en-US"/>
    </w:rPr>
  </w:style>
  <w:style w:type="character" w:customStyle="1" w:styleId="aff">
    <w:name w:val="Основной текст Знак"/>
    <w:basedOn w:val="a0"/>
    <w:link w:val="afe"/>
    <w:uiPriority w:val="99"/>
    <w:semiHidden/>
    <w:rsid w:val="00906756"/>
    <w:rPr>
      <w:rFonts w:ascii="Calibri" w:eastAsia="Calibri" w:hAnsi="Calibri" w:cs="Calibri"/>
      <w:lang w:val="uk-UA" w:eastAsia="en-US"/>
    </w:rPr>
  </w:style>
  <w:style w:type="table" w:customStyle="1" w:styleId="1a">
    <w:name w:val="Сетка таблицы1"/>
    <w:basedOn w:val="a1"/>
    <w:next w:val="afa"/>
    <w:uiPriority w:val="59"/>
    <w:rsid w:val="009067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dress-formatter">
    <w:name w:val="h-address-formatter"/>
    <w:basedOn w:val="a0"/>
    <w:rsid w:val="008E52CE"/>
  </w:style>
  <w:style w:type="character" w:customStyle="1" w:styleId="rvts46">
    <w:name w:val="rvts46"/>
    <w:basedOn w:val="a0"/>
    <w:rsid w:val="00DC10B1"/>
  </w:style>
  <w:style w:type="paragraph" w:customStyle="1" w:styleId="rvps6">
    <w:name w:val="rvps6"/>
    <w:basedOn w:val="a"/>
    <w:rsid w:val="0061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1323C"/>
  </w:style>
  <w:style w:type="paragraph" w:customStyle="1" w:styleId="rvps1">
    <w:name w:val="rvps1"/>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03650"/>
  </w:style>
  <w:style w:type="paragraph" w:customStyle="1" w:styleId="rvps4">
    <w:name w:val="rvps4"/>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03650"/>
  </w:style>
  <w:style w:type="paragraph" w:customStyle="1" w:styleId="rvps12">
    <w:name w:val="rvps12"/>
    <w:basedOn w:val="a"/>
    <w:rsid w:val="00AE0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AE0889"/>
  </w:style>
  <w:style w:type="paragraph" w:customStyle="1" w:styleId="rvps14">
    <w:name w:val="rvps14"/>
    <w:basedOn w:val="a"/>
    <w:rsid w:val="00AE0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5CFF"/>
    <w:pPr>
      <w:autoSpaceDE w:val="0"/>
      <w:autoSpaceDN w:val="0"/>
      <w:adjustRightInd w:val="0"/>
      <w:spacing w:after="0" w:line="240" w:lineRule="auto"/>
    </w:pPr>
    <w:rPr>
      <w:rFonts w:ascii="Cambria" w:eastAsia="Calibri" w:hAnsi="Cambria" w:cs="Cambria"/>
      <w:color w:val="000000"/>
      <w:sz w:val="24"/>
      <w:szCs w:val="24"/>
    </w:rPr>
  </w:style>
  <w:style w:type="table" w:customStyle="1" w:styleId="TableNormal">
    <w:name w:val="Table Normal"/>
    <w:uiPriority w:val="2"/>
    <w:semiHidden/>
    <w:unhideWhenUsed/>
    <w:qFormat/>
    <w:rsid w:val="007577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70B"/>
    <w:pPr>
      <w:widowControl w:val="0"/>
      <w:autoSpaceDE w:val="0"/>
      <w:autoSpaceDN w:val="0"/>
      <w:spacing w:after="0" w:line="240" w:lineRule="auto"/>
      <w:ind w:left="200"/>
    </w:pPr>
    <w:rPr>
      <w:rFonts w:ascii="Times New Roman" w:eastAsia="Times New Roman" w:hAnsi="Times New Roman" w:cs="Times New Roman"/>
      <w:lang w:val="uk-UA" w:eastAsia="en-US"/>
    </w:rPr>
  </w:style>
  <w:style w:type="paragraph" w:customStyle="1" w:styleId="1b">
    <w:name w:val="Без интервала1"/>
    <w:rsid w:val="00662190"/>
    <w:pPr>
      <w:spacing w:after="0" w:line="240" w:lineRule="auto"/>
    </w:pPr>
    <w:rPr>
      <w:rFonts w:ascii="Calibri" w:eastAsia="Times New Roman" w:hAnsi="Calibri" w:cs="Times New Roman"/>
      <w:lang w:val="uk-UA" w:eastAsia="en-US"/>
    </w:rPr>
  </w:style>
  <w:style w:type="character" w:customStyle="1" w:styleId="afd">
    <w:name w:val="Абзац списка Знак"/>
    <w:aliases w:val="1 Буллет Знак,Список уровня 2 Знак"/>
    <w:link w:val="afc"/>
    <w:uiPriority w:val="34"/>
    <w:locked/>
    <w:rsid w:val="00662190"/>
    <w:rPr>
      <w:rFonts w:ascii="Calibri" w:eastAsia="Calibri" w:hAnsi="Calibri" w:cs="Calibri"/>
      <w:lang w:val="uk-UA" w:eastAsia="en-US"/>
    </w:rPr>
  </w:style>
  <w:style w:type="paragraph" w:customStyle="1" w:styleId="tj">
    <w:name w:val="tj"/>
    <w:basedOn w:val="a"/>
    <w:rsid w:val="00BC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B1442E"/>
  </w:style>
  <w:style w:type="paragraph" w:customStyle="1" w:styleId="aff0">
    <w:name w:val="Содержимое таблицы"/>
    <w:basedOn w:val="a"/>
    <w:qFormat/>
    <w:rsid w:val="00D605F4"/>
    <w:pPr>
      <w:widowControl w:val="0"/>
      <w:suppressLineNumbers/>
      <w:spacing w:after="160" w:line="259" w:lineRule="auto"/>
    </w:pPr>
    <w:rPr>
      <w:rFonts w:ascii="Calibri" w:eastAsia="Calibri" w:hAnsi="Calibri" w:cs="Calibri"/>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1785">
      <w:bodyDiv w:val="1"/>
      <w:marLeft w:val="0"/>
      <w:marRight w:val="0"/>
      <w:marTop w:val="0"/>
      <w:marBottom w:val="0"/>
      <w:divBdr>
        <w:top w:val="none" w:sz="0" w:space="0" w:color="auto"/>
        <w:left w:val="none" w:sz="0" w:space="0" w:color="auto"/>
        <w:bottom w:val="none" w:sz="0" w:space="0" w:color="auto"/>
        <w:right w:val="none" w:sz="0" w:space="0" w:color="auto"/>
      </w:divBdr>
    </w:div>
    <w:div w:id="23597201">
      <w:bodyDiv w:val="1"/>
      <w:marLeft w:val="0"/>
      <w:marRight w:val="0"/>
      <w:marTop w:val="0"/>
      <w:marBottom w:val="0"/>
      <w:divBdr>
        <w:top w:val="none" w:sz="0" w:space="0" w:color="auto"/>
        <w:left w:val="none" w:sz="0" w:space="0" w:color="auto"/>
        <w:bottom w:val="none" w:sz="0" w:space="0" w:color="auto"/>
        <w:right w:val="none" w:sz="0" w:space="0" w:color="auto"/>
      </w:divBdr>
    </w:div>
    <w:div w:id="86928388">
      <w:bodyDiv w:val="1"/>
      <w:marLeft w:val="0"/>
      <w:marRight w:val="0"/>
      <w:marTop w:val="0"/>
      <w:marBottom w:val="0"/>
      <w:divBdr>
        <w:top w:val="none" w:sz="0" w:space="0" w:color="auto"/>
        <w:left w:val="none" w:sz="0" w:space="0" w:color="auto"/>
        <w:bottom w:val="none" w:sz="0" w:space="0" w:color="auto"/>
        <w:right w:val="none" w:sz="0" w:space="0" w:color="auto"/>
      </w:divBdr>
    </w:div>
    <w:div w:id="135145386">
      <w:bodyDiv w:val="1"/>
      <w:marLeft w:val="0"/>
      <w:marRight w:val="0"/>
      <w:marTop w:val="0"/>
      <w:marBottom w:val="0"/>
      <w:divBdr>
        <w:top w:val="none" w:sz="0" w:space="0" w:color="auto"/>
        <w:left w:val="none" w:sz="0" w:space="0" w:color="auto"/>
        <w:bottom w:val="none" w:sz="0" w:space="0" w:color="auto"/>
        <w:right w:val="none" w:sz="0" w:space="0" w:color="auto"/>
      </w:divBdr>
    </w:div>
    <w:div w:id="228004530">
      <w:bodyDiv w:val="1"/>
      <w:marLeft w:val="0"/>
      <w:marRight w:val="0"/>
      <w:marTop w:val="0"/>
      <w:marBottom w:val="0"/>
      <w:divBdr>
        <w:top w:val="none" w:sz="0" w:space="0" w:color="auto"/>
        <w:left w:val="none" w:sz="0" w:space="0" w:color="auto"/>
        <w:bottom w:val="none" w:sz="0" w:space="0" w:color="auto"/>
        <w:right w:val="none" w:sz="0" w:space="0" w:color="auto"/>
      </w:divBdr>
    </w:div>
    <w:div w:id="260377081">
      <w:bodyDiv w:val="1"/>
      <w:marLeft w:val="0"/>
      <w:marRight w:val="0"/>
      <w:marTop w:val="0"/>
      <w:marBottom w:val="0"/>
      <w:divBdr>
        <w:top w:val="none" w:sz="0" w:space="0" w:color="auto"/>
        <w:left w:val="none" w:sz="0" w:space="0" w:color="auto"/>
        <w:bottom w:val="none" w:sz="0" w:space="0" w:color="auto"/>
        <w:right w:val="none" w:sz="0" w:space="0" w:color="auto"/>
      </w:divBdr>
    </w:div>
    <w:div w:id="300427279">
      <w:bodyDiv w:val="1"/>
      <w:marLeft w:val="0"/>
      <w:marRight w:val="0"/>
      <w:marTop w:val="0"/>
      <w:marBottom w:val="0"/>
      <w:divBdr>
        <w:top w:val="none" w:sz="0" w:space="0" w:color="auto"/>
        <w:left w:val="none" w:sz="0" w:space="0" w:color="auto"/>
        <w:bottom w:val="none" w:sz="0" w:space="0" w:color="auto"/>
        <w:right w:val="none" w:sz="0" w:space="0" w:color="auto"/>
      </w:divBdr>
    </w:div>
    <w:div w:id="318506277">
      <w:bodyDiv w:val="1"/>
      <w:marLeft w:val="0"/>
      <w:marRight w:val="0"/>
      <w:marTop w:val="0"/>
      <w:marBottom w:val="0"/>
      <w:divBdr>
        <w:top w:val="none" w:sz="0" w:space="0" w:color="auto"/>
        <w:left w:val="none" w:sz="0" w:space="0" w:color="auto"/>
        <w:bottom w:val="none" w:sz="0" w:space="0" w:color="auto"/>
        <w:right w:val="none" w:sz="0" w:space="0" w:color="auto"/>
      </w:divBdr>
    </w:div>
    <w:div w:id="369033863">
      <w:bodyDiv w:val="1"/>
      <w:marLeft w:val="0"/>
      <w:marRight w:val="0"/>
      <w:marTop w:val="0"/>
      <w:marBottom w:val="0"/>
      <w:divBdr>
        <w:top w:val="none" w:sz="0" w:space="0" w:color="auto"/>
        <w:left w:val="none" w:sz="0" w:space="0" w:color="auto"/>
        <w:bottom w:val="none" w:sz="0" w:space="0" w:color="auto"/>
        <w:right w:val="none" w:sz="0" w:space="0" w:color="auto"/>
      </w:divBdr>
    </w:div>
    <w:div w:id="373653205">
      <w:bodyDiv w:val="1"/>
      <w:marLeft w:val="0"/>
      <w:marRight w:val="0"/>
      <w:marTop w:val="0"/>
      <w:marBottom w:val="0"/>
      <w:divBdr>
        <w:top w:val="none" w:sz="0" w:space="0" w:color="auto"/>
        <w:left w:val="none" w:sz="0" w:space="0" w:color="auto"/>
        <w:bottom w:val="none" w:sz="0" w:space="0" w:color="auto"/>
        <w:right w:val="none" w:sz="0" w:space="0" w:color="auto"/>
      </w:divBdr>
    </w:div>
    <w:div w:id="396711812">
      <w:bodyDiv w:val="1"/>
      <w:marLeft w:val="0"/>
      <w:marRight w:val="0"/>
      <w:marTop w:val="0"/>
      <w:marBottom w:val="0"/>
      <w:divBdr>
        <w:top w:val="none" w:sz="0" w:space="0" w:color="auto"/>
        <w:left w:val="none" w:sz="0" w:space="0" w:color="auto"/>
        <w:bottom w:val="none" w:sz="0" w:space="0" w:color="auto"/>
        <w:right w:val="none" w:sz="0" w:space="0" w:color="auto"/>
      </w:divBdr>
    </w:div>
    <w:div w:id="511578007">
      <w:bodyDiv w:val="1"/>
      <w:marLeft w:val="0"/>
      <w:marRight w:val="0"/>
      <w:marTop w:val="0"/>
      <w:marBottom w:val="0"/>
      <w:divBdr>
        <w:top w:val="none" w:sz="0" w:space="0" w:color="auto"/>
        <w:left w:val="none" w:sz="0" w:space="0" w:color="auto"/>
        <w:bottom w:val="none" w:sz="0" w:space="0" w:color="auto"/>
        <w:right w:val="none" w:sz="0" w:space="0" w:color="auto"/>
      </w:divBdr>
    </w:div>
    <w:div w:id="581179110">
      <w:bodyDiv w:val="1"/>
      <w:marLeft w:val="0"/>
      <w:marRight w:val="0"/>
      <w:marTop w:val="0"/>
      <w:marBottom w:val="0"/>
      <w:divBdr>
        <w:top w:val="none" w:sz="0" w:space="0" w:color="auto"/>
        <w:left w:val="none" w:sz="0" w:space="0" w:color="auto"/>
        <w:bottom w:val="none" w:sz="0" w:space="0" w:color="auto"/>
        <w:right w:val="none" w:sz="0" w:space="0" w:color="auto"/>
      </w:divBdr>
    </w:div>
    <w:div w:id="581795506">
      <w:bodyDiv w:val="1"/>
      <w:marLeft w:val="0"/>
      <w:marRight w:val="0"/>
      <w:marTop w:val="0"/>
      <w:marBottom w:val="0"/>
      <w:divBdr>
        <w:top w:val="none" w:sz="0" w:space="0" w:color="auto"/>
        <w:left w:val="none" w:sz="0" w:space="0" w:color="auto"/>
        <w:bottom w:val="none" w:sz="0" w:space="0" w:color="auto"/>
        <w:right w:val="none" w:sz="0" w:space="0" w:color="auto"/>
      </w:divBdr>
    </w:div>
    <w:div w:id="587692962">
      <w:bodyDiv w:val="1"/>
      <w:marLeft w:val="0"/>
      <w:marRight w:val="0"/>
      <w:marTop w:val="0"/>
      <w:marBottom w:val="0"/>
      <w:divBdr>
        <w:top w:val="none" w:sz="0" w:space="0" w:color="auto"/>
        <w:left w:val="none" w:sz="0" w:space="0" w:color="auto"/>
        <w:bottom w:val="none" w:sz="0" w:space="0" w:color="auto"/>
        <w:right w:val="none" w:sz="0" w:space="0" w:color="auto"/>
      </w:divBdr>
    </w:div>
    <w:div w:id="602615767">
      <w:bodyDiv w:val="1"/>
      <w:marLeft w:val="0"/>
      <w:marRight w:val="0"/>
      <w:marTop w:val="0"/>
      <w:marBottom w:val="0"/>
      <w:divBdr>
        <w:top w:val="none" w:sz="0" w:space="0" w:color="auto"/>
        <w:left w:val="none" w:sz="0" w:space="0" w:color="auto"/>
        <w:bottom w:val="none" w:sz="0" w:space="0" w:color="auto"/>
        <w:right w:val="none" w:sz="0" w:space="0" w:color="auto"/>
      </w:divBdr>
    </w:div>
    <w:div w:id="711421915">
      <w:bodyDiv w:val="1"/>
      <w:marLeft w:val="0"/>
      <w:marRight w:val="0"/>
      <w:marTop w:val="0"/>
      <w:marBottom w:val="0"/>
      <w:divBdr>
        <w:top w:val="none" w:sz="0" w:space="0" w:color="auto"/>
        <w:left w:val="none" w:sz="0" w:space="0" w:color="auto"/>
        <w:bottom w:val="none" w:sz="0" w:space="0" w:color="auto"/>
        <w:right w:val="none" w:sz="0" w:space="0" w:color="auto"/>
      </w:divBdr>
    </w:div>
    <w:div w:id="719355861">
      <w:bodyDiv w:val="1"/>
      <w:marLeft w:val="0"/>
      <w:marRight w:val="0"/>
      <w:marTop w:val="0"/>
      <w:marBottom w:val="0"/>
      <w:divBdr>
        <w:top w:val="none" w:sz="0" w:space="0" w:color="auto"/>
        <w:left w:val="none" w:sz="0" w:space="0" w:color="auto"/>
        <w:bottom w:val="none" w:sz="0" w:space="0" w:color="auto"/>
        <w:right w:val="none" w:sz="0" w:space="0" w:color="auto"/>
      </w:divBdr>
    </w:div>
    <w:div w:id="742407810">
      <w:bodyDiv w:val="1"/>
      <w:marLeft w:val="0"/>
      <w:marRight w:val="0"/>
      <w:marTop w:val="0"/>
      <w:marBottom w:val="0"/>
      <w:divBdr>
        <w:top w:val="none" w:sz="0" w:space="0" w:color="auto"/>
        <w:left w:val="none" w:sz="0" w:space="0" w:color="auto"/>
        <w:bottom w:val="none" w:sz="0" w:space="0" w:color="auto"/>
        <w:right w:val="none" w:sz="0" w:space="0" w:color="auto"/>
      </w:divBdr>
    </w:div>
    <w:div w:id="778377962">
      <w:bodyDiv w:val="1"/>
      <w:marLeft w:val="0"/>
      <w:marRight w:val="0"/>
      <w:marTop w:val="0"/>
      <w:marBottom w:val="0"/>
      <w:divBdr>
        <w:top w:val="none" w:sz="0" w:space="0" w:color="auto"/>
        <w:left w:val="none" w:sz="0" w:space="0" w:color="auto"/>
        <w:bottom w:val="none" w:sz="0" w:space="0" w:color="auto"/>
        <w:right w:val="none" w:sz="0" w:space="0" w:color="auto"/>
      </w:divBdr>
    </w:div>
    <w:div w:id="786898375">
      <w:bodyDiv w:val="1"/>
      <w:marLeft w:val="0"/>
      <w:marRight w:val="0"/>
      <w:marTop w:val="0"/>
      <w:marBottom w:val="0"/>
      <w:divBdr>
        <w:top w:val="none" w:sz="0" w:space="0" w:color="auto"/>
        <w:left w:val="none" w:sz="0" w:space="0" w:color="auto"/>
        <w:bottom w:val="none" w:sz="0" w:space="0" w:color="auto"/>
        <w:right w:val="none" w:sz="0" w:space="0" w:color="auto"/>
      </w:divBdr>
    </w:div>
    <w:div w:id="931011116">
      <w:bodyDiv w:val="1"/>
      <w:marLeft w:val="0"/>
      <w:marRight w:val="0"/>
      <w:marTop w:val="0"/>
      <w:marBottom w:val="0"/>
      <w:divBdr>
        <w:top w:val="none" w:sz="0" w:space="0" w:color="auto"/>
        <w:left w:val="none" w:sz="0" w:space="0" w:color="auto"/>
        <w:bottom w:val="none" w:sz="0" w:space="0" w:color="auto"/>
        <w:right w:val="none" w:sz="0" w:space="0" w:color="auto"/>
      </w:divBdr>
    </w:div>
    <w:div w:id="970087516">
      <w:bodyDiv w:val="1"/>
      <w:marLeft w:val="0"/>
      <w:marRight w:val="0"/>
      <w:marTop w:val="0"/>
      <w:marBottom w:val="0"/>
      <w:divBdr>
        <w:top w:val="none" w:sz="0" w:space="0" w:color="auto"/>
        <w:left w:val="none" w:sz="0" w:space="0" w:color="auto"/>
        <w:bottom w:val="none" w:sz="0" w:space="0" w:color="auto"/>
        <w:right w:val="none" w:sz="0" w:space="0" w:color="auto"/>
      </w:divBdr>
    </w:div>
    <w:div w:id="990330683">
      <w:bodyDiv w:val="1"/>
      <w:marLeft w:val="0"/>
      <w:marRight w:val="0"/>
      <w:marTop w:val="0"/>
      <w:marBottom w:val="0"/>
      <w:divBdr>
        <w:top w:val="none" w:sz="0" w:space="0" w:color="auto"/>
        <w:left w:val="none" w:sz="0" w:space="0" w:color="auto"/>
        <w:bottom w:val="none" w:sz="0" w:space="0" w:color="auto"/>
        <w:right w:val="none" w:sz="0" w:space="0" w:color="auto"/>
      </w:divBdr>
      <w:divsChild>
        <w:div w:id="1019042409">
          <w:marLeft w:val="0"/>
          <w:marRight w:val="0"/>
          <w:marTop w:val="0"/>
          <w:marBottom w:val="0"/>
          <w:divBdr>
            <w:top w:val="none" w:sz="0" w:space="0" w:color="auto"/>
            <w:left w:val="none" w:sz="0" w:space="0" w:color="auto"/>
            <w:bottom w:val="none" w:sz="0" w:space="0" w:color="auto"/>
            <w:right w:val="none" w:sz="0" w:space="0" w:color="auto"/>
          </w:divBdr>
        </w:div>
        <w:div w:id="397286802">
          <w:marLeft w:val="0"/>
          <w:marRight w:val="0"/>
          <w:marTop w:val="0"/>
          <w:marBottom w:val="0"/>
          <w:divBdr>
            <w:top w:val="none" w:sz="0" w:space="0" w:color="auto"/>
            <w:left w:val="none" w:sz="0" w:space="0" w:color="auto"/>
            <w:bottom w:val="none" w:sz="0" w:space="0" w:color="auto"/>
            <w:right w:val="none" w:sz="0" w:space="0" w:color="auto"/>
          </w:divBdr>
        </w:div>
        <w:div w:id="2045248990">
          <w:marLeft w:val="0"/>
          <w:marRight w:val="0"/>
          <w:marTop w:val="0"/>
          <w:marBottom w:val="0"/>
          <w:divBdr>
            <w:top w:val="none" w:sz="0" w:space="0" w:color="auto"/>
            <w:left w:val="none" w:sz="0" w:space="0" w:color="auto"/>
            <w:bottom w:val="none" w:sz="0" w:space="0" w:color="auto"/>
            <w:right w:val="none" w:sz="0" w:space="0" w:color="auto"/>
          </w:divBdr>
        </w:div>
        <w:div w:id="597451241">
          <w:marLeft w:val="0"/>
          <w:marRight w:val="0"/>
          <w:marTop w:val="0"/>
          <w:marBottom w:val="0"/>
          <w:divBdr>
            <w:top w:val="none" w:sz="0" w:space="0" w:color="auto"/>
            <w:left w:val="none" w:sz="0" w:space="0" w:color="auto"/>
            <w:bottom w:val="none" w:sz="0" w:space="0" w:color="auto"/>
            <w:right w:val="none" w:sz="0" w:space="0" w:color="auto"/>
          </w:divBdr>
        </w:div>
      </w:divsChild>
    </w:div>
    <w:div w:id="1042902600">
      <w:bodyDiv w:val="1"/>
      <w:marLeft w:val="0"/>
      <w:marRight w:val="0"/>
      <w:marTop w:val="0"/>
      <w:marBottom w:val="0"/>
      <w:divBdr>
        <w:top w:val="none" w:sz="0" w:space="0" w:color="auto"/>
        <w:left w:val="none" w:sz="0" w:space="0" w:color="auto"/>
        <w:bottom w:val="none" w:sz="0" w:space="0" w:color="auto"/>
        <w:right w:val="none" w:sz="0" w:space="0" w:color="auto"/>
      </w:divBdr>
    </w:div>
    <w:div w:id="1082872071">
      <w:bodyDiv w:val="1"/>
      <w:marLeft w:val="0"/>
      <w:marRight w:val="0"/>
      <w:marTop w:val="0"/>
      <w:marBottom w:val="0"/>
      <w:divBdr>
        <w:top w:val="none" w:sz="0" w:space="0" w:color="auto"/>
        <w:left w:val="none" w:sz="0" w:space="0" w:color="auto"/>
        <w:bottom w:val="none" w:sz="0" w:space="0" w:color="auto"/>
        <w:right w:val="none" w:sz="0" w:space="0" w:color="auto"/>
      </w:divBdr>
    </w:div>
    <w:div w:id="1097678247">
      <w:bodyDiv w:val="1"/>
      <w:marLeft w:val="0"/>
      <w:marRight w:val="0"/>
      <w:marTop w:val="0"/>
      <w:marBottom w:val="0"/>
      <w:divBdr>
        <w:top w:val="none" w:sz="0" w:space="0" w:color="auto"/>
        <w:left w:val="none" w:sz="0" w:space="0" w:color="auto"/>
        <w:bottom w:val="none" w:sz="0" w:space="0" w:color="auto"/>
        <w:right w:val="none" w:sz="0" w:space="0" w:color="auto"/>
      </w:divBdr>
    </w:div>
    <w:div w:id="1109591077">
      <w:bodyDiv w:val="1"/>
      <w:marLeft w:val="0"/>
      <w:marRight w:val="0"/>
      <w:marTop w:val="0"/>
      <w:marBottom w:val="0"/>
      <w:divBdr>
        <w:top w:val="none" w:sz="0" w:space="0" w:color="auto"/>
        <w:left w:val="none" w:sz="0" w:space="0" w:color="auto"/>
        <w:bottom w:val="none" w:sz="0" w:space="0" w:color="auto"/>
        <w:right w:val="none" w:sz="0" w:space="0" w:color="auto"/>
      </w:divBdr>
    </w:div>
    <w:div w:id="1123111296">
      <w:bodyDiv w:val="1"/>
      <w:marLeft w:val="0"/>
      <w:marRight w:val="0"/>
      <w:marTop w:val="0"/>
      <w:marBottom w:val="0"/>
      <w:divBdr>
        <w:top w:val="none" w:sz="0" w:space="0" w:color="auto"/>
        <w:left w:val="none" w:sz="0" w:space="0" w:color="auto"/>
        <w:bottom w:val="none" w:sz="0" w:space="0" w:color="auto"/>
        <w:right w:val="none" w:sz="0" w:space="0" w:color="auto"/>
      </w:divBdr>
    </w:div>
    <w:div w:id="1129543480">
      <w:bodyDiv w:val="1"/>
      <w:marLeft w:val="0"/>
      <w:marRight w:val="0"/>
      <w:marTop w:val="0"/>
      <w:marBottom w:val="0"/>
      <w:divBdr>
        <w:top w:val="none" w:sz="0" w:space="0" w:color="auto"/>
        <w:left w:val="none" w:sz="0" w:space="0" w:color="auto"/>
        <w:bottom w:val="none" w:sz="0" w:space="0" w:color="auto"/>
        <w:right w:val="none" w:sz="0" w:space="0" w:color="auto"/>
      </w:divBdr>
    </w:div>
    <w:div w:id="1255092441">
      <w:bodyDiv w:val="1"/>
      <w:marLeft w:val="0"/>
      <w:marRight w:val="0"/>
      <w:marTop w:val="0"/>
      <w:marBottom w:val="0"/>
      <w:divBdr>
        <w:top w:val="none" w:sz="0" w:space="0" w:color="auto"/>
        <w:left w:val="none" w:sz="0" w:space="0" w:color="auto"/>
        <w:bottom w:val="none" w:sz="0" w:space="0" w:color="auto"/>
        <w:right w:val="none" w:sz="0" w:space="0" w:color="auto"/>
      </w:divBdr>
    </w:div>
    <w:div w:id="1263414043">
      <w:bodyDiv w:val="1"/>
      <w:marLeft w:val="0"/>
      <w:marRight w:val="0"/>
      <w:marTop w:val="0"/>
      <w:marBottom w:val="0"/>
      <w:divBdr>
        <w:top w:val="none" w:sz="0" w:space="0" w:color="auto"/>
        <w:left w:val="none" w:sz="0" w:space="0" w:color="auto"/>
        <w:bottom w:val="none" w:sz="0" w:space="0" w:color="auto"/>
        <w:right w:val="none" w:sz="0" w:space="0" w:color="auto"/>
      </w:divBdr>
    </w:div>
    <w:div w:id="1338533008">
      <w:bodyDiv w:val="1"/>
      <w:marLeft w:val="0"/>
      <w:marRight w:val="0"/>
      <w:marTop w:val="0"/>
      <w:marBottom w:val="0"/>
      <w:divBdr>
        <w:top w:val="none" w:sz="0" w:space="0" w:color="auto"/>
        <w:left w:val="none" w:sz="0" w:space="0" w:color="auto"/>
        <w:bottom w:val="none" w:sz="0" w:space="0" w:color="auto"/>
        <w:right w:val="none" w:sz="0" w:space="0" w:color="auto"/>
      </w:divBdr>
      <w:divsChild>
        <w:div w:id="398331203">
          <w:marLeft w:val="0"/>
          <w:marRight w:val="0"/>
          <w:marTop w:val="0"/>
          <w:marBottom w:val="0"/>
          <w:divBdr>
            <w:top w:val="none" w:sz="0" w:space="0" w:color="auto"/>
            <w:left w:val="none" w:sz="0" w:space="0" w:color="auto"/>
            <w:bottom w:val="none" w:sz="0" w:space="0" w:color="auto"/>
            <w:right w:val="none" w:sz="0" w:space="0" w:color="auto"/>
          </w:divBdr>
        </w:div>
      </w:divsChild>
    </w:div>
    <w:div w:id="1342272136">
      <w:bodyDiv w:val="1"/>
      <w:marLeft w:val="0"/>
      <w:marRight w:val="0"/>
      <w:marTop w:val="0"/>
      <w:marBottom w:val="0"/>
      <w:divBdr>
        <w:top w:val="none" w:sz="0" w:space="0" w:color="auto"/>
        <w:left w:val="none" w:sz="0" w:space="0" w:color="auto"/>
        <w:bottom w:val="none" w:sz="0" w:space="0" w:color="auto"/>
        <w:right w:val="none" w:sz="0" w:space="0" w:color="auto"/>
      </w:divBdr>
    </w:div>
    <w:div w:id="1352025001">
      <w:bodyDiv w:val="1"/>
      <w:marLeft w:val="0"/>
      <w:marRight w:val="0"/>
      <w:marTop w:val="0"/>
      <w:marBottom w:val="0"/>
      <w:divBdr>
        <w:top w:val="none" w:sz="0" w:space="0" w:color="auto"/>
        <w:left w:val="none" w:sz="0" w:space="0" w:color="auto"/>
        <w:bottom w:val="none" w:sz="0" w:space="0" w:color="auto"/>
        <w:right w:val="none" w:sz="0" w:space="0" w:color="auto"/>
      </w:divBdr>
    </w:div>
    <w:div w:id="1360424531">
      <w:bodyDiv w:val="1"/>
      <w:marLeft w:val="0"/>
      <w:marRight w:val="0"/>
      <w:marTop w:val="0"/>
      <w:marBottom w:val="0"/>
      <w:divBdr>
        <w:top w:val="none" w:sz="0" w:space="0" w:color="auto"/>
        <w:left w:val="none" w:sz="0" w:space="0" w:color="auto"/>
        <w:bottom w:val="none" w:sz="0" w:space="0" w:color="auto"/>
        <w:right w:val="none" w:sz="0" w:space="0" w:color="auto"/>
      </w:divBdr>
    </w:div>
    <w:div w:id="1362781622">
      <w:bodyDiv w:val="1"/>
      <w:marLeft w:val="0"/>
      <w:marRight w:val="0"/>
      <w:marTop w:val="0"/>
      <w:marBottom w:val="0"/>
      <w:divBdr>
        <w:top w:val="none" w:sz="0" w:space="0" w:color="auto"/>
        <w:left w:val="none" w:sz="0" w:space="0" w:color="auto"/>
        <w:bottom w:val="none" w:sz="0" w:space="0" w:color="auto"/>
        <w:right w:val="none" w:sz="0" w:space="0" w:color="auto"/>
      </w:divBdr>
    </w:div>
    <w:div w:id="1394085347">
      <w:bodyDiv w:val="1"/>
      <w:marLeft w:val="0"/>
      <w:marRight w:val="0"/>
      <w:marTop w:val="0"/>
      <w:marBottom w:val="0"/>
      <w:divBdr>
        <w:top w:val="none" w:sz="0" w:space="0" w:color="auto"/>
        <w:left w:val="none" w:sz="0" w:space="0" w:color="auto"/>
        <w:bottom w:val="none" w:sz="0" w:space="0" w:color="auto"/>
        <w:right w:val="none" w:sz="0" w:space="0" w:color="auto"/>
      </w:divBdr>
    </w:div>
    <w:div w:id="1405761509">
      <w:bodyDiv w:val="1"/>
      <w:marLeft w:val="0"/>
      <w:marRight w:val="0"/>
      <w:marTop w:val="0"/>
      <w:marBottom w:val="0"/>
      <w:divBdr>
        <w:top w:val="none" w:sz="0" w:space="0" w:color="auto"/>
        <w:left w:val="none" w:sz="0" w:space="0" w:color="auto"/>
        <w:bottom w:val="none" w:sz="0" w:space="0" w:color="auto"/>
        <w:right w:val="none" w:sz="0" w:space="0" w:color="auto"/>
      </w:divBdr>
    </w:div>
    <w:div w:id="1451777762">
      <w:bodyDiv w:val="1"/>
      <w:marLeft w:val="0"/>
      <w:marRight w:val="0"/>
      <w:marTop w:val="0"/>
      <w:marBottom w:val="0"/>
      <w:divBdr>
        <w:top w:val="none" w:sz="0" w:space="0" w:color="auto"/>
        <w:left w:val="none" w:sz="0" w:space="0" w:color="auto"/>
        <w:bottom w:val="none" w:sz="0" w:space="0" w:color="auto"/>
        <w:right w:val="none" w:sz="0" w:space="0" w:color="auto"/>
      </w:divBdr>
    </w:div>
    <w:div w:id="1487547807">
      <w:bodyDiv w:val="1"/>
      <w:marLeft w:val="0"/>
      <w:marRight w:val="0"/>
      <w:marTop w:val="0"/>
      <w:marBottom w:val="0"/>
      <w:divBdr>
        <w:top w:val="none" w:sz="0" w:space="0" w:color="auto"/>
        <w:left w:val="none" w:sz="0" w:space="0" w:color="auto"/>
        <w:bottom w:val="none" w:sz="0" w:space="0" w:color="auto"/>
        <w:right w:val="none" w:sz="0" w:space="0" w:color="auto"/>
      </w:divBdr>
    </w:div>
    <w:div w:id="1491672194">
      <w:bodyDiv w:val="1"/>
      <w:marLeft w:val="0"/>
      <w:marRight w:val="0"/>
      <w:marTop w:val="0"/>
      <w:marBottom w:val="0"/>
      <w:divBdr>
        <w:top w:val="none" w:sz="0" w:space="0" w:color="auto"/>
        <w:left w:val="none" w:sz="0" w:space="0" w:color="auto"/>
        <w:bottom w:val="none" w:sz="0" w:space="0" w:color="auto"/>
        <w:right w:val="none" w:sz="0" w:space="0" w:color="auto"/>
      </w:divBdr>
    </w:div>
    <w:div w:id="1537544200">
      <w:bodyDiv w:val="1"/>
      <w:marLeft w:val="0"/>
      <w:marRight w:val="0"/>
      <w:marTop w:val="0"/>
      <w:marBottom w:val="0"/>
      <w:divBdr>
        <w:top w:val="none" w:sz="0" w:space="0" w:color="auto"/>
        <w:left w:val="none" w:sz="0" w:space="0" w:color="auto"/>
        <w:bottom w:val="none" w:sz="0" w:space="0" w:color="auto"/>
        <w:right w:val="none" w:sz="0" w:space="0" w:color="auto"/>
      </w:divBdr>
    </w:div>
    <w:div w:id="1552499485">
      <w:bodyDiv w:val="1"/>
      <w:marLeft w:val="0"/>
      <w:marRight w:val="0"/>
      <w:marTop w:val="0"/>
      <w:marBottom w:val="0"/>
      <w:divBdr>
        <w:top w:val="none" w:sz="0" w:space="0" w:color="auto"/>
        <w:left w:val="none" w:sz="0" w:space="0" w:color="auto"/>
        <w:bottom w:val="none" w:sz="0" w:space="0" w:color="auto"/>
        <w:right w:val="none" w:sz="0" w:space="0" w:color="auto"/>
      </w:divBdr>
    </w:div>
    <w:div w:id="1587492988">
      <w:bodyDiv w:val="1"/>
      <w:marLeft w:val="0"/>
      <w:marRight w:val="0"/>
      <w:marTop w:val="0"/>
      <w:marBottom w:val="0"/>
      <w:divBdr>
        <w:top w:val="none" w:sz="0" w:space="0" w:color="auto"/>
        <w:left w:val="none" w:sz="0" w:space="0" w:color="auto"/>
        <w:bottom w:val="none" w:sz="0" w:space="0" w:color="auto"/>
        <w:right w:val="none" w:sz="0" w:space="0" w:color="auto"/>
      </w:divBdr>
    </w:div>
    <w:div w:id="1714698163">
      <w:bodyDiv w:val="1"/>
      <w:marLeft w:val="0"/>
      <w:marRight w:val="0"/>
      <w:marTop w:val="0"/>
      <w:marBottom w:val="0"/>
      <w:divBdr>
        <w:top w:val="none" w:sz="0" w:space="0" w:color="auto"/>
        <w:left w:val="none" w:sz="0" w:space="0" w:color="auto"/>
        <w:bottom w:val="none" w:sz="0" w:space="0" w:color="auto"/>
        <w:right w:val="none" w:sz="0" w:space="0" w:color="auto"/>
      </w:divBdr>
    </w:div>
    <w:div w:id="1732650143">
      <w:bodyDiv w:val="1"/>
      <w:marLeft w:val="0"/>
      <w:marRight w:val="0"/>
      <w:marTop w:val="0"/>
      <w:marBottom w:val="0"/>
      <w:divBdr>
        <w:top w:val="none" w:sz="0" w:space="0" w:color="auto"/>
        <w:left w:val="none" w:sz="0" w:space="0" w:color="auto"/>
        <w:bottom w:val="none" w:sz="0" w:space="0" w:color="auto"/>
        <w:right w:val="none" w:sz="0" w:space="0" w:color="auto"/>
      </w:divBdr>
    </w:div>
    <w:div w:id="1814519606">
      <w:bodyDiv w:val="1"/>
      <w:marLeft w:val="0"/>
      <w:marRight w:val="0"/>
      <w:marTop w:val="0"/>
      <w:marBottom w:val="0"/>
      <w:divBdr>
        <w:top w:val="none" w:sz="0" w:space="0" w:color="auto"/>
        <w:left w:val="none" w:sz="0" w:space="0" w:color="auto"/>
        <w:bottom w:val="none" w:sz="0" w:space="0" w:color="auto"/>
        <w:right w:val="none" w:sz="0" w:space="0" w:color="auto"/>
      </w:divBdr>
    </w:div>
    <w:div w:id="1871406864">
      <w:bodyDiv w:val="1"/>
      <w:marLeft w:val="0"/>
      <w:marRight w:val="0"/>
      <w:marTop w:val="0"/>
      <w:marBottom w:val="0"/>
      <w:divBdr>
        <w:top w:val="none" w:sz="0" w:space="0" w:color="auto"/>
        <w:left w:val="none" w:sz="0" w:space="0" w:color="auto"/>
        <w:bottom w:val="none" w:sz="0" w:space="0" w:color="auto"/>
        <w:right w:val="none" w:sz="0" w:space="0" w:color="auto"/>
      </w:divBdr>
    </w:div>
    <w:div w:id="1880359931">
      <w:bodyDiv w:val="1"/>
      <w:marLeft w:val="0"/>
      <w:marRight w:val="0"/>
      <w:marTop w:val="0"/>
      <w:marBottom w:val="0"/>
      <w:divBdr>
        <w:top w:val="none" w:sz="0" w:space="0" w:color="auto"/>
        <w:left w:val="none" w:sz="0" w:space="0" w:color="auto"/>
        <w:bottom w:val="none" w:sz="0" w:space="0" w:color="auto"/>
        <w:right w:val="none" w:sz="0" w:space="0" w:color="auto"/>
      </w:divBdr>
    </w:div>
    <w:div w:id="1909806232">
      <w:bodyDiv w:val="1"/>
      <w:marLeft w:val="0"/>
      <w:marRight w:val="0"/>
      <w:marTop w:val="0"/>
      <w:marBottom w:val="0"/>
      <w:divBdr>
        <w:top w:val="none" w:sz="0" w:space="0" w:color="auto"/>
        <w:left w:val="none" w:sz="0" w:space="0" w:color="auto"/>
        <w:bottom w:val="none" w:sz="0" w:space="0" w:color="auto"/>
        <w:right w:val="none" w:sz="0" w:space="0" w:color="auto"/>
      </w:divBdr>
    </w:div>
    <w:div w:id="1939095329">
      <w:bodyDiv w:val="1"/>
      <w:marLeft w:val="0"/>
      <w:marRight w:val="0"/>
      <w:marTop w:val="0"/>
      <w:marBottom w:val="0"/>
      <w:divBdr>
        <w:top w:val="none" w:sz="0" w:space="0" w:color="auto"/>
        <w:left w:val="none" w:sz="0" w:space="0" w:color="auto"/>
        <w:bottom w:val="none" w:sz="0" w:space="0" w:color="auto"/>
        <w:right w:val="none" w:sz="0" w:space="0" w:color="auto"/>
      </w:divBdr>
    </w:div>
    <w:div w:id="1984308153">
      <w:bodyDiv w:val="1"/>
      <w:marLeft w:val="0"/>
      <w:marRight w:val="0"/>
      <w:marTop w:val="0"/>
      <w:marBottom w:val="0"/>
      <w:divBdr>
        <w:top w:val="none" w:sz="0" w:space="0" w:color="auto"/>
        <w:left w:val="none" w:sz="0" w:space="0" w:color="auto"/>
        <w:bottom w:val="none" w:sz="0" w:space="0" w:color="auto"/>
        <w:right w:val="none" w:sz="0" w:space="0" w:color="auto"/>
      </w:divBdr>
    </w:div>
    <w:div w:id="2021857515">
      <w:bodyDiv w:val="1"/>
      <w:marLeft w:val="0"/>
      <w:marRight w:val="0"/>
      <w:marTop w:val="0"/>
      <w:marBottom w:val="0"/>
      <w:divBdr>
        <w:top w:val="none" w:sz="0" w:space="0" w:color="auto"/>
        <w:left w:val="none" w:sz="0" w:space="0" w:color="auto"/>
        <w:bottom w:val="none" w:sz="0" w:space="0" w:color="auto"/>
        <w:right w:val="none" w:sz="0" w:space="0" w:color="auto"/>
      </w:divBdr>
    </w:div>
    <w:div w:id="2109890522">
      <w:bodyDiv w:val="1"/>
      <w:marLeft w:val="0"/>
      <w:marRight w:val="0"/>
      <w:marTop w:val="0"/>
      <w:marBottom w:val="0"/>
      <w:divBdr>
        <w:top w:val="none" w:sz="0" w:space="0" w:color="auto"/>
        <w:left w:val="none" w:sz="0" w:space="0" w:color="auto"/>
        <w:bottom w:val="none" w:sz="0" w:space="0" w:color="auto"/>
        <w:right w:val="none" w:sz="0" w:space="0" w:color="auto"/>
      </w:divBdr>
    </w:div>
    <w:div w:id="2146660504">
      <w:bodyDiv w:val="1"/>
      <w:marLeft w:val="0"/>
      <w:marRight w:val="0"/>
      <w:marTop w:val="0"/>
      <w:marBottom w:val="0"/>
      <w:divBdr>
        <w:top w:val="none" w:sz="0" w:space="0" w:color="auto"/>
        <w:left w:val="none" w:sz="0" w:space="0" w:color="auto"/>
        <w:bottom w:val="none" w:sz="0" w:space="0" w:color="auto"/>
        <w:right w:val="none" w:sz="0" w:space="0" w:color="auto"/>
      </w:divBdr>
      <w:divsChild>
        <w:div w:id="676736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7D6D-DA50-4BCD-974F-8996AEF6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14</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312</cp:revision>
  <cp:lastPrinted>2023-12-18T11:02:00Z</cp:lastPrinted>
  <dcterms:created xsi:type="dcterms:W3CDTF">2021-08-16T08:07:00Z</dcterms:created>
  <dcterms:modified xsi:type="dcterms:W3CDTF">2023-12-18T11:02:00Z</dcterms:modified>
</cp:coreProperties>
</file>