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90" w:rsidRPr="00B05C05" w:rsidRDefault="00E71490" w:rsidP="00554BCA">
      <w:pPr>
        <w:ind w:firstLine="6379"/>
        <w:rPr>
          <w:sz w:val="24"/>
        </w:rPr>
      </w:pPr>
      <w:r w:rsidRPr="00B05C05">
        <w:rPr>
          <w:sz w:val="24"/>
        </w:rPr>
        <w:t xml:space="preserve">Додаток </w:t>
      </w:r>
      <w:r w:rsidR="00D911B4">
        <w:rPr>
          <w:sz w:val="24"/>
        </w:rPr>
        <w:t>№</w:t>
      </w:r>
      <w:bookmarkStart w:id="0" w:name="_GoBack"/>
      <w:bookmarkEnd w:id="0"/>
      <w:r w:rsidRPr="00B05C05">
        <w:rPr>
          <w:sz w:val="24"/>
        </w:rPr>
        <w:t>5</w:t>
      </w:r>
    </w:p>
    <w:p w:rsidR="00E71490" w:rsidRPr="00B05C05" w:rsidRDefault="00E71490" w:rsidP="00554BCA">
      <w:pPr>
        <w:ind w:left="6379"/>
        <w:rPr>
          <w:i/>
          <w:color w:val="000000"/>
          <w:sz w:val="24"/>
        </w:rPr>
      </w:pPr>
      <w:r w:rsidRPr="00B05C05">
        <w:rPr>
          <w:i/>
          <w:color w:val="000000"/>
          <w:sz w:val="24"/>
        </w:rPr>
        <w:t>до оголошення про                                                                                                  проведення спрощеної закупівлі</w:t>
      </w:r>
    </w:p>
    <w:p w:rsidR="00E71490" w:rsidRPr="00B05C05" w:rsidRDefault="00E71490" w:rsidP="00970FDD">
      <w:pPr>
        <w:ind w:left="7020" w:right="-23" w:hanging="7020"/>
        <w:jc w:val="center"/>
        <w:rPr>
          <w:b/>
          <w:color w:val="000000"/>
          <w:sz w:val="24"/>
          <w:szCs w:val="24"/>
        </w:rPr>
      </w:pPr>
    </w:p>
    <w:p w:rsidR="00E71490" w:rsidRPr="00B05C05" w:rsidRDefault="00E71490" w:rsidP="00C85839">
      <w:pPr>
        <w:ind w:left="7020" w:right="-23" w:hanging="7020"/>
        <w:jc w:val="center"/>
        <w:rPr>
          <w:b/>
          <w:color w:val="000000"/>
          <w:sz w:val="24"/>
          <w:szCs w:val="24"/>
        </w:rPr>
      </w:pPr>
      <w:r w:rsidRPr="00B05C05">
        <w:rPr>
          <w:b/>
          <w:color w:val="000000"/>
          <w:sz w:val="24"/>
          <w:szCs w:val="24"/>
        </w:rPr>
        <w:t xml:space="preserve">ПРОЕКТ ДОГОВОРУ </w:t>
      </w:r>
      <w:r w:rsidRPr="00B05C05">
        <w:rPr>
          <w:b/>
          <w:bCs/>
          <w:sz w:val="24"/>
          <w:szCs w:val="24"/>
        </w:rPr>
        <w:t>ПРО  ЗАКУПІВЛЮ ТОВАРУ</w:t>
      </w:r>
    </w:p>
    <w:p w:rsidR="00E71490" w:rsidRPr="00B05C05" w:rsidRDefault="00E71490" w:rsidP="005F1368">
      <w:pPr>
        <w:shd w:val="clear" w:color="auto" w:fill="FFFFFF"/>
        <w:jc w:val="center"/>
        <w:rPr>
          <w:b/>
          <w:sz w:val="24"/>
          <w:szCs w:val="24"/>
        </w:rPr>
      </w:pPr>
      <w:r w:rsidRPr="00B05C05">
        <w:rPr>
          <w:b/>
          <w:bCs/>
          <w:sz w:val="24"/>
          <w:szCs w:val="24"/>
        </w:rPr>
        <w:t>(</w:t>
      </w:r>
      <w:r w:rsidRPr="00B05C05">
        <w:rPr>
          <w:b/>
          <w:sz w:val="24"/>
          <w:szCs w:val="24"/>
        </w:rPr>
        <w:t>Поковка)</w:t>
      </w:r>
    </w:p>
    <w:p w:rsidR="00E71490" w:rsidRPr="00B05C05" w:rsidRDefault="00E71490" w:rsidP="00970FDD">
      <w:pPr>
        <w:jc w:val="both"/>
        <w:rPr>
          <w:i/>
          <w:color w:val="FF000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853"/>
      </w:tblGrid>
      <w:tr w:rsidR="00E71490" w:rsidRPr="00B05C05" w:rsidTr="00DD23D1">
        <w:trPr>
          <w:trHeight w:val="349"/>
        </w:trPr>
        <w:tc>
          <w:tcPr>
            <w:tcW w:w="5102" w:type="dxa"/>
          </w:tcPr>
          <w:p w:rsidR="00E71490" w:rsidRPr="00B05C05" w:rsidRDefault="00E71490" w:rsidP="00DD23D1">
            <w:pPr>
              <w:rPr>
                <w:color w:val="000000"/>
                <w:sz w:val="24"/>
                <w:szCs w:val="24"/>
              </w:rPr>
            </w:pPr>
            <w:r w:rsidRPr="00B05C05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B05C05">
              <w:rPr>
                <w:color w:val="000000"/>
                <w:sz w:val="24"/>
                <w:szCs w:val="24"/>
              </w:rPr>
              <w:t>Нетішин</w:t>
            </w:r>
            <w:proofErr w:type="spellEnd"/>
          </w:p>
        </w:tc>
        <w:tc>
          <w:tcPr>
            <w:tcW w:w="5082" w:type="dxa"/>
          </w:tcPr>
          <w:p w:rsidR="00E71490" w:rsidRPr="00B05C05" w:rsidRDefault="00E71490" w:rsidP="00DD23D1">
            <w:pPr>
              <w:jc w:val="right"/>
              <w:rPr>
                <w:color w:val="000000"/>
                <w:sz w:val="24"/>
                <w:szCs w:val="24"/>
              </w:rPr>
            </w:pPr>
            <w:r w:rsidRPr="00B05C05">
              <w:rPr>
                <w:color w:val="000000"/>
                <w:sz w:val="24"/>
                <w:szCs w:val="24"/>
              </w:rPr>
              <w:t>"____"_____________2022 р.</w:t>
            </w:r>
          </w:p>
        </w:tc>
      </w:tr>
    </w:tbl>
    <w:p w:rsidR="00E71490" w:rsidRPr="00B05C05" w:rsidRDefault="00E71490" w:rsidP="00970FDD">
      <w:pPr>
        <w:jc w:val="both"/>
        <w:rPr>
          <w:color w:val="000000"/>
          <w:sz w:val="24"/>
          <w:szCs w:val="24"/>
        </w:rPr>
      </w:pPr>
      <w:r w:rsidRPr="00B05C05">
        <w:rPr>
          <w:color w:val="000000"/>
          <w:sz w:val="24"/>
          <w:szCs w:val="24"/>
        </w:rPr>
        <w:tab/>
        <w:t xml:space="preserve"> </w:t>
      </w:r>
    </w:p>
    <w:p w:rsidR="00E71490" w:rsidRPr="00B05C05" w:rsidRDefault="00E71490" w:rsidP="00970FDD">
      <w:pPr>
        <w:jc w:val="both"/>
        <w:rPr>
          <w:sz w:val="24"/>
          <w:szCs w:val="24"/>
        </w:rPr>
      </w:pPr>
      <w:r w:rsidRPr="00B05C05">
        <w:rPr>
          <w:color w:val="000000"/>
          <w:sz w:val="24"/>
          <w:szCs w:val="24"/>
        </w:rPr>
        <w:t>Державне підприємство "Національна атомна енергогенеруюча компанія "Енергоатом" (Відокремлений підрозділ "Хмельницька атомна електрична станція"), іменоване в подальшому Покупець, в особі ____________________________, який діє на підставі довіреності _________________________________</w:t>
      </w:r>
      <w:r w:rsidRPr="00B05C05">
        <w:rPr>
          <w:sz w:val="24"/>
          <w:szCs w:val="24"/>
        </w:rPr>
        <w:t xml:space="preserve"> з однієї сторони та ____________________, в подальшому Постачальник, в особі ___________________, який діє на підставі ________ з другої сторони, уклали цей договір (далі Договір) про таке.</w:t>
      </w:r>
    </w:p>
    <w:p w:rsidR="00E71490" w:rsidRPr="00B05C05" w:rsidRDefault="00E71490" w:rsidP="00970FDD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71490" w:rsidRPr="00B05C05" w:rsidRDefault="00E71490" w:rsidP="00970F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B05C05">
        <w:rPr>
          <w:sz w:val="24"/>
          <w:szCs w:val="24"/>
        </w:rPr>
        <w:t>ПРЕДМЕТ ДОГОВОРУ</w:t>
      </w:r>
    </w:p>
    <w:p w:rsidR="00E71490" w:rsidRPr="00B05C05" w:rsidRDefault="00E71490" w:rsidP="009E3048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 xml:space="preserve">1.1. Постачальник зобов’язується поставити і передати у власність Покупцю в передбачені цим Договором строки Товар, а Покупець зобов’язується прийняти і оплатити даний Товар згідно з найменуванням, асортиментом, виробником,  кількістю, кодом УКТ ЗЕД, ціною, які зазначаються в специфікації № 1 </w:t>
      </w:r>
      <w:r w:rsidRPr="00B05C05">
        <w:rPr>
          <w:i/>
          <w:sz w:val="24"/>
          <w:szCs w:val="24"/>
        </w:rPr>
        <w:t>(додаток № 1 до договору</w:t>
      </w:r>
      <w:r w:rsidRPr="00B05C05">
        <w:rPr>
          <w:sz w:val="24"/>
          <w:szCs w:val="24"/>
        </w:rPr>
        <w:t>), та є невід’ємною частиною договору.</w:t>
      </w:r>
    </w:p>
    <w:p w:rsidR="00E71490" w:rsidRPr="00B05C05" w:rsidRDefault="00E71490" w:rsidP="009E3048">
      <w:pPr>
        <w:shd w:val="clear" w:color="auto" w:fill="FFFFFF"/>
        <w:ind w:right="58"/>
        <w:jc w:val="both"/>
        <w:rPr>
          <w:sz w:val="24"/>
          <w:szCs w:val="24"/>
        </w:rPr>
      </w:pPr>
      <w:r w:rsidRPr="00B05C05">
        <w:rPr>
          <w:sz w:val="24"/>
          <w:szCs w:val="24"/>
        </w:rPr>
        <w:t xml:space="preserve">1.2. Предметом поставки по даному договору є Товар: 14620000-3 згідно  ДК 021:2015 – Сплави. </w:t>
      </w:r>
    </w:p>
    <w:p w:rsidR="00E71490" w:rsidRPr="00B05C05" w:rsidRDefault="00E71490" w:rsidP="009E3048">
      <w:pPr>
        <w:shd w:val="clear" w:color="auto" w:fill="FFFFFF"/>
        <w:jc w:val="both"/>
        <w:rPr>
          <w:sz w:val="24"/>
          <w:szCs w:val="24"/>
        </w:rPr>
      </w:pPr>
      <w:r w:rsidRPr="00B05C05">
        <w:rPr>
          <w:sz w:val="24"/>
          <w:szCs w:val="24"/>
        </w:rPr>
        <w:t xml:space="preserve">1.3. Місцем виконання цього Договору є місто </w:t>
      </w:r>
      <w:proofErr w:type="spellStart"/>
      <w:r w:rsidRPr="00B05C05">
        <w:rPr>
          <w:sz w:val="24"/>
          <w:szCs w:val="24"/>
        </w:rPr>
        <w:t>Нетішин</w:t>
      </w:r>
      <w:proofErr w:type="spellEnd"/>
      <w:r w:rsidRPr="00B05C05">
        <w:rPr>
          <w:sz w:val="24"/>
          <w:szCs w:val="24"/>
        </w:rPr>
        <w:t xml:space="preserve"> Хмельницької області.</w:t>
      </w:r>
    </w:p>
    <w:p w:rsidR="00E71490" w:rsidRPr="00B05C05" w:rsidRDefault="00E71490" w:rsidP="00970FDD">
      <w:pPr>
        <w:jc w:val="both"/>
        <w:rPr>
          <w:color w:val="0000FF"/>
          <w:sz w:val="24"/>
        </w:rPr>
      </w:pPr>
    </w:p>
    <w:p w:rsidR="00E71490" w:rsidRPr="00B05C05" w:rsidRDefault="00E71490" w:rsidP="00970FDD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05C05">
        <w:rPr>
          <w:rFonts w:ascii="Times New Roman" w:hAnsi="Times New Roman"/>
          <w:b w:val="0"/>
          <w:sz w:val="24"/>
          <w:szCs w:val="24"/>
        </w:rPr>
        <w:t>2. ЯКІСТЬ ТОВАРУ</w:t>
      </w:r>
    </w:p>
    <w:p w:rsidR="00E71490" w:rsidRPr="00B05C05" w:rsidRDefault="00E71490" w:rsidP="00970FDD">
      <w:pPr>
        <w:jc w:val="both"/>
        <w:rPr>
          <w:sz w:val="24"/>
        </w:rPr>
      </w:pPr>
      <w:r w:rsidRPr="00B05C05">
        <w:rPr>
          <w:sz w:val="24"/>
        </w:rPr>
        <w:t>2.1. Якість та інші вимоги до Товару, що поставляються за цим Договором повинні відповідати  вимогам (ГОСТ, ДСТУ, ОСТ, ТУ), технічним характеристикам вказаним в  технічній специфікації до договору (</w:t>
      </w:r>
      <w:r w:rsidRPr="00B05C05">
        <w:rPr>
          <w:i/>
          <w:sz w:val="24"/>
        </w:rPr>
        <w:t>додаток № 2 до договору</w:t>
      </w:r>
      <w:r w:rsidRPr="00B05C05">
        <w:rPr>
          <w:sz w:val="24"/>
        </w:rPr>
        <w:t>), технічній документації, якою встановлені вимоги щодо його якості, умовам Договору. Якість Товару підтверджується (сертифікатом якості виробника, паспортом, формуляром та ін.), які передаються Постачальником для Покупця разом із Товаром.</w:t>
      </w:r>
    </w:p>
    <w:p w:rsidR="00E71490" w:rsidRPr="00B05C05" w:rsidRDefault="00E71490" w:rsidP="00970FDD">
      <w:pPr>
        <w:jc w:val="both"/>
        <w:rPr>
          <w:sz w:val="24"/>
        </w:rPr>
      </w:pPr>
      <w:r w:rsidRPr="00B05C05">
        <w:rPr>
          <w:sz w:val="24"/>
        </w:rPr>
        <w:t>2.2. Рік виготовлення Товару 2021-2022.</w:t>
      </w:r>
    </w:p>
    <w:p w:rsidR="00E71490" w:rsidRPr="00B05C05" w:rsidRDefault="00E71490" w:rsidP="00970FDD">
      <w:pPr>
        <w:jc w:val="both"/>
        <w:rPr>
          <w:sz w:val="24"/>
        </w:rPr>
      </w:pPr>
    </w:p>
    <w:p w:rsidR="00E71490" w:rsidRPr="00B05C05" w:rsidRDefault="00E71490" w:rsidP="00970FDD">
      <w:pPr>
        <w:jc w:val="center"/>
        <w:rPr>
          <w:sz w:val="24"/>
        </w:rPr>
      </w:pPr>
      <w:r w:rsidRPr="00B05C05">
        <w:rPr>
          <w:sz w:val="24"/>
        </w:rPr>
        <w:t xml:space="preserve">3. </w:t>
      </w:r>
      <w:r w:rsidRPr="00B05C05">
        <w:rPr>
          <w:sz w:val="24"/>
          <w:szCs w:val="24"/>
        </w:rPr>
        <w:t>СТРОКИ ПОСТАВКИ ТА ПРИЙМАННЯ ТОВАРУ ЗА ЯКІСТЮ І КІЛЬКІСТЮ</w:t>
      </w:r>
    </w:p>
    <w:p w:rsidR="00E71490" w:rsidRPr="00B05C05" w:rsidRDefault="00E71490" w:rsidP="005752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05C05">
        <w:rPr>
          <w:sz w:val="24"/>
          <w:szCs w:val="24"/>
        </w:rPr>
        <w:t xml:space="preserve">3.1. </w:t>
      </w:r>
      <w:r w:rsidRPr="00B05C05">
        <w:rPr>
          <w:color w:val="000000"/>
          <w:sz w:val="24"/>
          <w:szCs w:val="24"/>
        </w:rPr>
        <w:t>Строк поставки Товару становить 30 робочих днів з дати укладення сторонами цього Договору.</w:t>
      </w:r>
    </w:p>
    <w:p w:rsidR="00E71490" w:rsidRPr="00B05C05" w:rsidRDefault="00E71490" w:rsidP="00970FDD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>3.2. Поставка Товару згідно Специфікації здійснюється транспортом і за рахунок Постачальника на умовах DDP згідно з ІНКОТЕРМС 2020 на склад Вантажоодержувача.</w:t>
      </w:r>
    </w:p>
    <w:p w:rsidR="00E71490" w:rsidRPr="00B05C05" w:rsidRDefault="00E71490" w:rsidP="00970FDD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 xml:space="preserve">3.3. Постачальник за 3 дні до відвантаження, направляє Покупцю письмове повідомлення про готовність Товару до відвантаження на  електронну пошту </w:t>
      </w:r>
      <w:hyperlink r:id="rId5" w:history="1">
        <w:r w:rsidRPr="00B05C05">
          <w:rPr>
            <w:rStyle w:val="a3"/>
            <w:sz w:val="24"/>
            <w:szCs w:val="24"/>
          </w:rPr>
          <w:t>osadcha.nataliia@khnpp.atom.gov.ua</w:t>
        </w:r>
      </w:hyperlink>
      <w:r w:rsidRPr="00B05C05">
        <w:rPr>
          <w:sz w:val="24"/>
          <w:szCs w:val="24"/>
        </w:rPr>
        <w:t>.</w:t>
      </w:r>
    </w:p>
    <w:p w:rsidR="00E71490" w:rsidRPr="00B05C05" w:rsidRDefault="00E71490" w:rsidP="00981835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>3.4. Постачальник повинен здійснити поставку Товару в транспортній тарі, яка забезпечує його збереження при перевезенні, перевантаженні, складуванні, зберіганні з дотриманням технічних вимог на даний вид Товару, в межах встановленого гарантійного строку зберігання.</w:t>
      </w:r>
    </w:p>
    <w:p w:rsidR="00E71490" w:rsidRPr="00B05C05" w:rsidRDefault="00E71490" w:rsidP="0098183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05C05">
        <w:rPr>
          <w:sz w:val="24"/>
          <w:szCs w:val="24"/>
        </w:rPr>
        <w:t>3.5.</w:t>
      </w:r>
      <w:r w:rsidRPr="00B05C05">
        <w:rPr>
          <w:color w:val="000000"/>
          <w:sz w:val="24"/>
          <w:szCs w:val="24"/>
        </w:rPr>
        <w:t xml:space="preserve"> Датою поставки Товару є дата підписання видаткової накладної Вантажоодержувачем. Ризик випадкового пошкодження або випадкового знищення Товару переходить до Покупця з моменту поставки Товару.</w:t>
      </w:r>
    </w:p>
    <w:p w:rsidR="00E71490" w:rsidRPr="00B05C05" w:rsidRDefault="00E71490" w:rsidP="00970FDD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>3.6. Постачальник гарантує Покупцю, що Товар, який поставляється, вільний від претензій та прав третіх осіб.</w:t>
      </w:r>
    </w:p>
    <w:p w:rsidR="00E71490" w:rsidRPr="00B05C05" w:rsidRDefault="00E71490" w:rsidP="00970FDD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lastRenderedPageBreak/>
        <w:t>3.7. Приймання Товару здійснюється на складі Вантажоодержувача у відповідності до супровідних документів.</w:t>
      </w:r>
    </w:p>
    <w:p w:rsidR="00E71490" w:rsidRPr="00B05C05" w:rsidRDefault="00E71490" w:rsidP="00981835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 xml:space="preserve">3.8. </w:t>
      </w:r>
      <w:r w:rsidRPr="00B05C05">
        <w:rPr>
          <w:color w:val="000000"/>
          <w:sz w:val="24"/>
          <w:szCs w:val="24"/>
        </w:rPr>
        <w:t xml:space="preserve">Приймання Товару за якістю та кількістю здійснюється згідно з вимогами Стандарту державного підприємства «НАЕК «Енергоатом» СОУ НАЕК 038:2021 «Управління </w:t>
      </w:r>
      <w:proofErr w:type="spellStart"/>
      <w:r w:rsidRPr="00B05C05">
        <w:rPr>
          <w:color w:val="000000"/>
          <w:sz w:val="24"/>
          <w:szCs w:val="24"/>
        </w:rPr>
        <w:t>закупівлями</w:t>
      </w:r>
      <w:proofErr w:type="spellEnd"/>
      <w:r w:rsidRPr="00B05C05">
        <w:rPr>
          <w:color w:val="000000"/>
          <w:sz w:val="24"/>
          <w:szCs w:val="24"/>
        </w:rPr>
        <w:t xml:space="preserve"> продукції. Організація вхідного контролю продукції для ВП Компанії» (даний Стандарт є загальнодоступним в електронному вигляді і знаходиться на офіційному сайті ДП «НАЕК «Енергоатом» в розділі Стандарти ДП «НАЕК «Енергоатом» на адресу:</w:t>
      </w:r>
      <w:r w:rsidRPr="00B05C05">
        <w:rPr>
          <w:sz w:val="24"/>
          <w:szCs w:val="24"/>
        </w:rPr>
        <w:t xml:space="preserve"> </w:t>
      </w:r>
      <w:hyperlink r:id="rId6" w:history="1">
        <w:r w:rsidRPr="00B05C05">
          <w:rPr>
            <w:rStyle w:val="a3"/>
            <w:sz w:val="24"/>
            <w:szCs w:val="24"/>
          </w:rPr>
          <w:t>https://www.energoatom.com.ua/information-for-members.html</w:t>
        </w:r>
      </w:hyperlink>
      <w:r w:rsidRPr="00B05C05">
        <w:rPr>
          <w:rStyle w:val="a3"/>
          <w:sz w:val="24"/>
          <w:szCs w:val="24"/>
        </w:rPr>
        <w:t>)</w:t>
      </w:r>
    </w:p>
    <w:p w:rsidR="00E71490" w:rsidRPr="00B05C05" w:rsidRDefault="00E71490" w:rsidP="00981835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 xml:space="preserve"> 3.9. Якщо під час приймання-передачі Товару на складі Вантажоодержувача  буде встановлено, що Товар за технічними характеристиками, технічною супровідною документацією, не відповідає умовам Договору, нормам, правилам і стандартам з ядерної та радіаційної безпеки АЕС, Вантажоодержувач має право в односторонньому порядку відмовитись від подальшого приймання такого Товару та повернути його Постачальнику без будь - яких фінансових наслідків для себе.</w:t>
      </w:r>
    </w:p>
    <w:p w:rsidR="00E71490" w:rsidRPr="00B05C05" w:rsidRDefault="00E71490" w:rsidP="0098183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>3.10. У разі поставки неякісного, дефектного Товару, Товару, що не відповідає умовам Договору, а також при недопоставці Товару – Покупець письмово повідомляє (рекомендованим листом з описом вкладення та з повідомленням про вручення) Постачальника про виявлені невідповідності Товару.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 xml:space="preserve">3.11. Постачальник зобов’язується здійснити за свій рахунок заміну неякісного Товару, Товару, що не відповідає умовам договору чи </w:t>
      </w:r>
      <w:proofErr w:type="spellStart"/>
      <w:r w:rsidRPr="00B05C05">
        <w:rPr>
          <w:rFonts w:ascii="Times New Roman" w:hAnsi="Times New Roman"/>
          <w:sz w:val="24"/>
          <w:szCs w:val="24"/>
        </w:rPr>
        <w:t>допоставити</w:t>
      </w:r>
      <w:proofErr w:type="spellEnd"/>
      <w:r w:rsidRPr="00B05C05">
        <w:rPr>
          <w:rFonts w:ascii="Times New Roman" w:hAnsi="Times New Roman"/>
          <w:sz w:val="24"/>
          <w:szCs w:val="24"/>
        </w:rPr>
        <w:t xml:space="preserve"> його у 20-ти денний строк з моменту одержання повідомлення Покупця про виявлення </w:t>
      </w:r>
      <w:proofErr w:type="spellStart"/>
      <w:r w:rsidRPr="00B05C05">
        <w:rPr>
          <w:rFonts w:ascii="Times New Roman" w:hAnsi="Times New Roman"/>
          <w:sz w:val="24"/>
          <w:szCs w:val="24"/>
        </w:rPr>
        <w:t>невідповідностей</w:t>
      </w:r>
      <w:proofErr w:type="spellEnd"/>
      <w:r w:rsidRPr="00B05C05">
        <w:rPr>
          <w:rFonts w:ascii="Times New Roman" w:hAnsi="Times New Roman"/>
          <w:sz w:val="24"/>
          <w:szCs w:val="24"/>
        </w:rPr>
        <w:t xml:space="preserve"> Товару, та/або про установлення факту недопоставки Товару.</w:t>
      </w:r>
    </w:p>
    <w:p w:rsidR="00E71490" w:rsidRPr="00B05C05" w:rsidRDefault="00BA14FE" w:rsidP="00970FDD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>3.12</w:t>
      </w:r>
      <w:r w:rsidR="00E71490" w:rsidRPr="00B05C05">
        <w:rPr>
          <w:sz w:val="24"/>
          <w:szCs w:val="24"/>
        </w:rPr>
        <w:t>. З Товаром Постачальник надає  наступну супровідну документацію:</w:t>
      </w:r>
    </w:p>
    <w:p w:rsidR="00E71490" w:rsidRPr="00B05C05" w:rsidRDefault="00E71490" w:rsidP="00970FDD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>- видаткову накладну оформлену українською мовою (оригінал, в 3-х примірниках);</w:t>
      </w:r>
    </w:p>
    <w:p w:rsidR="00E71490" w:rsidRPr="00B05C05" w:rsidRDefault="00E71490" w:rsidP="00970FDD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>- документ про якість (паспорт, сертифікат) виробника на Товар (оригінал, або копія завірена постачальником).</w:t>
      </w:r>
    </w:p>
    <w:p w:rsidR="00E71490" w:rsidRPr="00B05C05" w:rsidRDefault="00E71490" w:rsidP="00970FDD">
      <w:pPr>
        <w:jc w:val="both"/>
        <w:rPr>
          <w:sz w:val="24"/>
        </w:rPr>
      </w:pPr>
    </w:p>
    <w:p w:rsidR="00E71490" w:rsidRPr="00B05C05" w:rsidRDefault="00E71490" w:rsidP="00970FDD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05C05">
        <w:rPr>
          <w:rFonts w:ascii="Times New Roman" w:hAnsi="Times New Roman"/>
          <w:b w:val="0"/>
          <w:sz w:val="24"/>
          <w:szCs w:val="24"/>
        </w:rPr>
        <w:t>4. ЦІНА ДОГОВОРУ</w:t>
      </w:r>
    </w:p>
    <w:p w:rsidR="00E71490" w:rsidRPr="00B05C05" w:rsidRDefault="00E71490" w:rsidP="00970FDD">
      <w:pPr>
        <w:jc w:val="both"/>
        <w:rPr>
          <w:i/>
          <w:sz w:val="24"/>
          <w:szCs w:val="24"/>
        </w:rPr>
      </w:pPr>
      <w:r w:rsidRPr="00B05C05">
        <w:rPr>
          <w:sz w:val="24"/>
          <w:szCs w:val="24"/>
        </w:rPr>
        <w:t xml:space="preserve">4.1. Ціна Товару по договору становить __________, крім того ПДВ 20%___________, всього ціна Договору: _____________________ грн. </w:t>
      </w:r>
      <w:r w:rsidRPr="00B05C05">
        <w:rPr>
          <w:i/>
          <w:sz w:val="24"/>
          <w:szCs w:val="24"/>
        </w:rPr>
        <w:t>(суму вказати цифрами та прописом).</w:t>
      </w:r>
    </w:p>
    <w:p w:rsidR="00E71490" w:rsidRPr="00B05C05" w:rsidRDefault="00E71490" w:rsidP="00970FDD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>4.2. Ціна за одиницю Товару, кількість та загальна ціна Товару по Договору визначається специфікацією № 1 (</w:t>
      </w:r>
      <w:r w:rsidRPr="00B05C05">
        <w:rPr>
          <w:i/>
          <w:sz w:val="24"/>
          <w:szCs w:val="24"/>
        </w:rPr>
        <w:t>додаток 1 до договору</w:t>
      </w:r>
      <w:r w:rsidRPr="00B05C05">
        <w:rPr>
          <w:sz w:val="24"/>
          <w:szCs w:val="24"/>
        </w:rPr>
        <w:t>) .</w:t>
      </w:r>
    </w:p>
    <w:p w:rsidR="00E71490" w:rsidRPr="00B05C05" w:rsidRDefault="00E71490" w:rsidP="00970FDD">
      <w:pPr>
        <w:jc w:val="both"/>
        <w:rPr>
          <w:sz w:val="24"/>
          <w:szCs w:val="24"/>
        </w:rPr>
      </w:pPr>
      <w:r w:rsidRPr="00B05C05">
        <w:rPr>
          <w:color w:val="000000"/>
          <w:sz w:val="24"/>
          <w:szCs w:val="24"/>
        </w:rPr>
        <w:t xml:space="preserve">4.3. До ціни Товару включена вартість </w:t>
      </w:r>
      <w:r w:rsidRPr="00B05C05">
        <w:rPr>
          <w:sz w:val="24"/>
          <w:szCs w:val="24"/>
        </w:rPr>
        <w:t xml:space="preserve">упакування, маркування, тари, страхування, доставка до складу Вантажоодержувача, витрати пов’язані з виготовленням, випробуваннями, прийманням Товару. </w:t>
      </w:r>
    </w:p>
    <w:p w:rsidR="00E71490" w:rsidRPr="00B05C05" w:rsidRDefault="00E71490" w:rsidP="00970FDD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05C05">
        <w:rPr>
          <w:rFonts w:ascii="Times New Roman" w:hAnsi="Times New Roman"/>
          <w:b w:val="0"/>
          <w:sz w:val="24"/>
          <w:szCs w:val="24"/>
        </w:rPr>
        <w:t>4.4 . Ціну на Товар може бути зменшено за взаємною згодою Сторін.</w:t>
      </w:r>
    </w:p>
    <w:p w:rsidR="00E71490" w:rsidRPr="00B05C05" w:rsidRDefault="00E71490" w:rsidP="00970FDD">
      <w:pPr>
        <w:rPr>
          <w:sz w:val="24"/>
          <w:lang w:eastAsia="uk-UA"/>
        </w:rPr>
      </w:pPr>
    </w:p>
    <w:p w:rsidR="00E71490" w:rsidRPr="00B05C05" w:rsidRDefault="00E71490" w:rsidP="00970FD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5C05">
        <w:rPr>
          <w:rFonts w:ascii="Times New Roman" w:hAnsi="Times New Roman" w:cs="Times New Roman"/>
          <w:b w:val="0"/>
          <w:sz w:val="24"/>
          <w:szCs w:val="24"/>
        </w:rPr>
        <w:t>5. ПОРЯДОК ЗДІЙСНЕННЯ ОПЛАТИ</w:t>
      </w:r>
    </w:p>
    <w:p w:rsidR="00E71490" w:rsidRPr="00B05C05" w:rsidRDefault="00E71490" w:rsidP="005752B3">
      <w:pPr>
        <w:tabs>
          <w:tab w:val="left" w:pos="2324"/>
        </w:tabs>
        <w:autoSpaceDE w:val="0"/>
        <w:autoSpaceDN w:val="0"/>
        <w:adjustRightInd w:val="0"/>
        <w:jc w:val="both"/>
        <w:rPr>
          <w:sz w:val="24"/>
        </w:rPr>
      </w:pPr>
      <w:r w:rsidRPr="00B05C05">
        <w:rPr>
          <w:sz w:val="24"/>
          <w:szCs w:val="24"/>
        </w:rPr>
        <w:t>5.1. Оплату за поставлений Товар Покупець здійснює шляхом перерахування грошових коштів на розрахунковий рахунок Постачальника протягом 30 календарних днів з дати оформлення ярлика на придатний Товар згідно СОУ НАЕК 038</w:t>
      </w:r>
      <w:r w:rsidRPr="00B05C05">
        <w:rPr>
          <w:sz w:val="24"/>
        </w:rPr>
        <w:t xml:space="preserve">:2021 «Управління </w:t>
      </w:r>
      <w:proofErr w:type="spellStart"/>
      <w:r w:rsidRPr="00B05C05">
        <w:rPr>
          <w:sz w:val="24"/>
        </w:rPr>
        <w:t>закупівлями</w:t>
      </w:r>
      <w:proofErr w:type="spellEnd"/>
      <w:r w:rsidRPr="00B05C05">
        <w:rPr>
          <w:sz w:val="24"/>
        </w:rPr>
        <w:t xml:space="preserve"> продукції. Організація вхідного контролю продукції для ВП Компанії».</w:t>
      </w:r>
    </w:p>
    <w:p w:rsidR="00E71490" w:rsidRPr="00B05C05" w:rsidRDefault="00E71490" w:rsidP="00981835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>5.2. Постачальник зобов’язаний скласти належним чином електронну податкову накладну та зареєструвати її в Єдиному реєстрі податкових накладних у порядку та протягом строку, які визначені податковим кодексом України (</w:t>
      </w:r>
      <w:r w:rsidRPr="00B05C05">
        <w:rPr>
          <w:i/>
          <w:sz w:val="24"/>
          <w:szCs w:val="24"/>
        </w:rPr>
        <w:t>цей пункт включається до договору на закупівлю, укладених з контрагентом-платником ПДВ</w:t>
      </w:r>
      <w:r w:rsidRPr="00B05C05">
        <w:rPr>
          <w:sz w:val="24"/>
          <w:szCs w:val="24"/>
        </w:rPr>
        <w:t>).</w:t>
      </w:r>
    </w:p>
    <w:p w:rsidR="00E71490" w:rsidRPr="00B05C05" w:rsidRDefault="00E71490" w:rsidP="00981835">
      <w:pPr>
        <w:jc w:val="both"/>
        <w:rPr>
          <w:rStyle w:val="a7"/>
          <w:i w:val="0"/>
          <w:iCs/>
          <w:sz w:val="24"/>
          <w:szCs w:val="24"/>
        </w:rPr>
      </w:pPr>
      <w:r w:rsidRPr="00B05C05">
        <w:rPr>
          <w:sz w:val="24"/>
          <w:szCs w:val="24"/>
        </w:rPr>
        <w:t xml:space="preserve">5.3. </w:t>
      </w:r>
      <w:r w:rsidRPr="00B05C05">
        <w:rPr>
          <w:rStyle w:val="a7"/>
          <w:i w:val="0"/>
          <w:iCs/>
          <w:sz w:val="24"/>
          <w:szCs w:val="24"/>
        </w:rPr>
        <w:t>Датою проведення розрахунку вважається дата списання коштів з розрахункового рахунку Покупця.</w:t>
      </w:r>
    </w:p>
    <w:p w:rsidR="00E71490" w:rsidRPr="00B05C05" w:rsidRDefault="00E71490" w:rsidP="00970FDD">
      <w:pPr>
        <w:jc w:val="both"/>
        <w:rPr>
          <w:rStyle w:val="a7"/>
          <w:i w:val="0"/>
          <w:iCs/>
          <w:sz w:val="24"/>
          <w:szCs w:val="24"/>
        </w:rPr>
      </w:pPr>
    </w:p>
    <w:p w:rsidR="00E71490" w:rsidRPr="00B05C05" w:rsidRDefault="00E71490" w:rsidP="00970FDD">
      <w:pPr>
        <w:pStyle w:val="a6"/>
        <w:jc w:val="center"/>
        <w:rPr>
          <w:rStyle w:val="a7"/>
          <w:rFonts w:ascii="Times New Roman" w:hAnsi="Times New Roman"/>
          <w:i w:val="0"/>
          <w:iCs/>
          <w:sz w:val="24"/>
          <w:szCs w:val="24"/>
        </w:rPr>
      </w:pPr>
      <w:r w:rsidRPr="00B05C05">
        <w:rPr>
          <w:rStyle w:val="a7"/>
          <w:rFonts w:ascii="Times New Roman" w:hAnsi="Times New Roman"/>
          <w:i w:val="0"/>
          <w:iCs/>
          <w:sz w:val="24"/>
          <w:szCs w:val="24"/>
        </w:rPr>
        <w:t>6. ПРАВА ТА ОБОВ’ЯЗКИ СТОРІН</w:t>
      </w:r>
    </w:p>
    <w:p w:rsidR="00E71490" w:rsidRPr="00B05C05" w:rsidRDefault="00E71490" w:rsidP="00970FDD">
      <w:pPr>
        <w:pStyle w:val="a6"/>
        <w:rPr>
          <w:rFonts w:ascii="Times New Roman" w:hAnsi="Times New Roman"/>
          <w:b/>
          <w:sz w:val="24"/>
          <w:szCs w:val="24"/>
        </w:rPr>
      </w:pPr>
      <w:r w:rsidRPr="00B05C05">
        <w:rPr>
          <w:rStyle w:val="a7"/>
          <w:rFonts w:ascii="Times New Roman" w:hAnsi="Times New Roman"/>
          <w:b/>
          <w:i w:val="0"/>
          <w:iCs/>
          <w:sz w:val="24"/>
          <w:szCs w:val="24"/>
        </w:rPr>
        <w:t>6.1. Покупець зобов’язаний</w:t>
      </w:r>
      <w:r w:rsidRPr="00B05C05">
        <w:rPr>
          <w:rFonts w:ascii="Times New Roman" w:hAnsi="Times New Roman"/>
          <w:b/>
          <w:sz w:val="24"/>
          <w:szCs w:val="24"/>
        </w:rPr>
        <w:t>: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>6.1.1. Приймати поставлений Товар у відповідності до умов Договору.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lastRenderedPageBreak/>
        <w:t>6.1.2. Своєчасно та в повному обсязі сплачувати вартість поставленого</w:t>
      </w:r>
      <w:r w:rsidRPr="00B05C05">
        <w:rPr>
          <w:rFonts w:ascii="Times New Roman" w:hAnsi="Times New Roman"/>
          <w:sz w:val="28"/>
          <w:szCs w:val="24"/>
        </w:rPr>
        <w:t xml:space="preserve"> </w:t>
      </w:r>
      <w:r w:rsidRPr="00B05C05">
        <w:rPr>
          <w:rFonts w:ascii="Times New Roman" w:hAnsi="Times New Roman"/>
          <w:sz w:val="24"/>
          <w:szCs w:val="24"/>
        </w:rPr>
        <w:t>Товару.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B05C05">
        <w:rPr>
          <w:rFonts w:ascii="Times New Roman" w:hAnsi="Times New Roman"/>
          <w:spacing w:val="-4"/>
          <w:sz w:val="24"/>
          <w:szCs w:val="24"/>
        </w:rPr>
        <w:t xml:space="preserve">6.1.3. </w:t>
      </w:r>
      <w:r w:rsidRPr="00B05C05">
        <w:rPr>
          <w:rFonts w:ascii="Times New Roman" w:hAnsi="Times New Roman"/>
          <w:color w:val="000000"/>
          <w:sz w:val="24"/>
          <w:szCs w:val="24"/>
        </w:rPr>
        <w:t>Про дату оформлення ярлика на придатний товар письмово повідомити Постачальника не пізніше 5 робочих днів з дати оформлення ярлика.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05C05">
        <w:rPr>
          <w:rFonts w:ascii="Times New Roman" w:hAnsi="Times New Roman"/>
          <w:b/>
          <w:sz w:val="24"/>
          <w:szCs w:val="24"/>
        </w:rPr>
        <w:t>6.2. Покупець має право: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>6.2.1. Контролювати поставку Товару в порядку та строки, встановлені Договором.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 xml:space="preserve">6.2.2. Зменшити обсяги закупівлі Товару та загальну ціну за договором залежно від реально виділеного фінансування видатків. </w:t>
      </w:r>
    </w:p>
    <w:p w:rsidR="00E71490" w:rsidRPr="00B05C05" w:rsidRDefault="00E71490" w:rsidP="00F3726F">
      <w:pPr>
        <w:pStyle w:val="31"/>
        <w:spacing w:after="0"/>
        <w:jc w:val="both"/>
        <w:rPr>
          <w:sz w:val="24"/>
          <w:szCs w:val="24"/>
          <w:lang w:val="uk-UA"/>
        </w:rPr>
      </w:pPr>
      <w:r w:rsidRPr="00B05C05">
        <w:rPr>
          <w:sz w:val="24"/>
          <w:szCs w:val="24"/>
          <w:lang w:val="uk-UA"/>
        </w:rPr>
        <w:t>6.2.3. Відмовитись від виконання зобов’язання частково, або в повному обсязі за цим Договором та розірвати його в односторонньому порядку, шляхом направлення письмового повідомлення Постачальнику  у разі невиконання чи неналежного виконання Постачальником своїх зобов’язань за Договором;</w:t>
      </w:r>
    </w:p>
    <w:p w:rsidR="00E71490" w:rsidRPr="00B05C05" w:rsidRDefault="00E71490" w:rsidP="00F3726F">
      <w:pPr>
        <w:pStyle w:val="a9"/>
        <w:spacing w:before="0"/>
        <w:rPr>
          <w:rFonts w:ascii="Times New Roman" w:hAnsi="Times New Roman"/>
          <w:color w:val="auto"/>
          <w:sz w:val="24"/>
          <w:szCs w:val="24"/>
          <w:lang w:val="uk-UA"/>
        </w:rPr>
      </w:pPr>
      <w:r w:rsidRPr="00B05C05">
        <w:rPr>
          <w:rFonts w:ascii="Times New Roman" w:hAnsi="Times New Roman"/>
          <w:color w:val="auto"/>
          <w:sz w:val="24"/>
          <w:szCs w:val="24"/>
          <w:lang w:val="uk-UA"/>
        </w:rPr>
        <w:t>У такому випадку Договір вважається розірваним через 20 ( двадцять) днів з дати направлення Покупцем повідомлення Постачальнику (рекомендованим листом, за місцезнаходженням Постачальника відповідно до Єдиного державного реєстру юридичних осіб, фізичних осіб-підприємців та громадських формувань) про відмову від договору.</w:t>
      </w:r>
    </w:p>
    <w:p w:rsidR="00E71490" w:rsidRPr="00B05C05" w:rsidRDefault="00E71490" w:rsidP="00981835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>6.2.4 У разі, якщо Постачальник 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 у Покупця права на нарахування сум податку на додану вартість, що відноситься до податкового кредиту, Покупець має право в односторонньому порядку зменшити загальну суму договору на відповідну суму ПДВ за такою податковою накладною. (</w:t>
      </w:r>
      <w:r w:rsidRPr="00B05C05">
        <w:rPr>
          <w:i/>
          <w:sz w:val="24"/>
          <w:szCs w:val="24"/>
        </w:rPr>
        <w:t>цей пункт включається до договору на закупівлю, укладених з контрагентом-платником ПДВ</w:t>
      </w:r>
      <w:r w:rsidRPr="00B05C05">
        <w:rPr>
          <w:sz w:val="24"/>
          <w:szCs w:val="24"/>
        </w:rPr>
        <w:t>).</w:t>
      </w:r>
    </w:p>
    <w:p w:rsidR="00E71490" w:rsidRPr="00B05C05" w:rsidRDefault="00E71490" w:rsidP="00981835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 xml:space="preserve"> 6.2.5. Відмовитись від прийняття Товару та вимагати у Постачальника відшкодування збитків, в разі втрати інтересу Покупцем до Товару, в результаті допущеного Постачальником прострочення та /або недопоставки Товару. 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05C05">
        <w:rPr>
          <w:rFonts w:ascii="Times New Roman" w:hAnsi="Times New Roman"/>
          <w:b/>
          <w:sz w:val="24"/>
          <w:szCs w:val="24"/>
        </w:rPr>
        <w:t>6.3. Постачальник зобов’язаний: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>6.3.1. Забезпечити поставку Товару у строки, встановлені Договором.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>6.3.2. Забезпечити відповідність якості Товару, що поставляється, умовам Договору.</w:t>
      </w:r>
    </w:p>
    <w:p w:rsidR="00E71490" w:rsidRPr="00B05C05" w:rsidRDefault="00E71490" w:rsidP="00981835">
      <w:pPr>
        <w:jc w:val="both"/>
        <w:rPr>
          <w:i/>
          <w:sz w:val="24"/>
          <w:szCs w:val="24"/>
        </w:rPr>
      </w:pPr>
      <w:r w:rsidRPr="00B05C05">
        <w:rPr>
          <w:sz w:val="24"/>
          <w:szCs w:val="24"/>
        </w:rPr>
        <w:t xml:space="preserve">6.3.3. Забезпечити наявність гарантії виробника на Товар протягом_________ з дати поставки товару на склад Вантажоодержувача.. </w:t>
      </w:r>
      <w:r w:rsidRPr="00B05C05">
        <w:rPr>
          <w:i/>
          <w:sz w:val="24"/>
          <w:szCs w:val="24"/>
        </w:rPr>
        <w:t xml:space="preserve">(Гарантії виробника  визначаються відповідно до нормативно-технічної документації на товар.). </w:t>
      </w:r>
    </w:p>
    <w:p w:rsidR="00E71490" w:rsidRPr="00B05C05" w:rsidRDefault="00E71490" w:rsidP="00981835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 xml:space="preserve">6.3.4. Протягом гарантійного строку Товар та/або його складові частини, які виявляться дефектними чи такими, що не відповідають умовам договору, усунути за свій рахунок виявлені недоліки чи замінити дефектні частини у строки погоджені з Покупцем, але не більше 20 календарних днів з дати отримання повідомлення (направлене рекомендованим листом з описом вкладення та з повідомленням про вручення) від Покупця про виявленні недоліки. </w:t>
      </w:r>
    </w:p>
    <w:p w:rsidR="00E71490" w:rsidRPr="00B05C05" w:rsidRDefault="00E71490" w:rsidP="0098183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 xml:space="preserve"> 6.3.5. Поставлені Товари, які не відповідають специфікації Договору (неналежної якості, без належного оформлення документів тощо) на вимогу Покупця у строк 20 календарних днів вивезти такий Товар зі складів Вантажоодержувача, або укласти з Вантажоодержувачем Договір про надання послуг відповідального зберігання на період до повного врегулювання (усунення) </w:t>
      </w:r>
      <w:proofErr w:type="spellStart"/>
      <w:r w:rsidRPr="00B05C05">
        <w:rPr>
          <w:rFonts w:ascii="Times New Roman" w:hAnsi="Times New Roman"/>
          <w:sz w:val="24"/>
          <w:szCs w:val="24"/>
        </w:rPr>
        <w:t>невідповідностей</w:t>
      </w:r>
      <w:proofErr w:type="spellEnd"/>
      <w:r w:rsidRPr="00B05C05">
        <w:rPr>
          <w:rFonts w:ascii="Times New Roman" w:hAnsi="Times New Roman"/>
          <w:sz w:val="24"/>
          <w:szCs w:val="24"/>
        </w:rPr>
        <w:t>, виявлених в процесі вхідного контролю. У випадку відмови Постачальника від укладання Договору про відповідальне зберігання, останній зобов’язаний відшкодувати Вантажоодержувачу відповідні витрати, пов’язані із відповідальним зберіганням, які підтверджуються розрахунками Вантажоодержувача.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 xml:space="preserve">6.3.6. У разі зміни місцезнаходження, поштової адреси або інших реквізитів, протягом 5-ти календарних днів, письмово повідомити Покупця . 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>6.3.7. Письмово повідомити Покупця про ліквідацію, реорганізацію та порушення провадження у справі про банкрутство, протягом 5 днів з моменту прийняття рішення про ліквідацію, реорганізацію та порушення провадження у справі про банкрутство. У випадку неповідомлення в зазначений в цьому договорі строк - винна Сторона відшкодовує іншій всі понесені нею у зв’язку з цим збитки.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lastRenderedPageBreak/>
        <w:t xml:space="preserve">6.3.8. У випадку анулювання реєстрації Постачальника, як платника податку, останній зобов’язаний негайно, але не пізніше 3-ох календарних днів з моменту анулювання вказаної реєстрації податковим органом письмово повідомити про це Покупця. 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>6.3.9. Визначати код товару згідно з УКТ ЗЕД та відображати його в специфікації до Договору в первинних, розрахункових документах.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>6.3.10. Зазначати (</w:t>
      </w:r>
      <w:r w:rsidRPr="00B05C05">
        <w:rPr>
          <w:rFonts w:ascii="Times New Roman" w:hAnsi="Times New Roman"/>
          <w:i/>
          <w:sz w:val="24"/>
          <w:szCs w:val="24"/>
        </w:rPr>
        <w:t>за наявності</w:t>
      </w:r>
      <w:r w:rsidRPr="00B05C05">
        <w:rPr>
          <w:rFonts w:ascii="Times New Roman" w:hAnsi="Times New Roman"/>
          <w:sz w:val="24"/>
          <w:szCs w:val="24"/>
        </w:rPr>
        <w:t>) подвійний номер та дату реєстрації цього Договору в усіх документах: рахунках, транспортних документах тощо.</w:t>
      </w:r>
    </w:p>
    <w:p w:rsidR="00E71490" w:rsidRPr="00B05C05" w:rsidRDefault="00E71490" w:rsidP="004A0963">
      <w:pPr>
        <w:pStyle w:val="a4"/>
        <w:widowControl w:val="0"/>
        <w:tabs>
          <w:tab w:val="left" w:pos="722"/>
        </w:tabs>
        <w:spacing w:after="0"/>
        <w:jc w:val="both"/>
        <w:rPr>
          <w:sz w:val="24"/>
          <w:szCs w:val="24"/>
        </w:rPr>
      </w:pPr>
      <w:r w:rsidRPr="00B05C05">
        <w:rPr>
          <w:sz w:val="24"/>
          <w:szCs w:val="24"/>
        </w:rPr>
        <w:t>6.3.11. Зазначати країну походження товару по кожній номенклатурній позиції зазначеній в специфікації (</w:t>
      </w:r>
      <w:r w:rsidRPr="00B05C05">
        <w:rPr>
          <w:i/>
          <w:sz w:val="24"/>
          <w:szCs w:val="24"/>
        </w:rPr>
        <w:t>додаток №1 до Договору</w:t>
      </w:r>
      <w:r w:rsidRPr="00B05C05">
        <w:rPr>
          <w:sz w:val="24"/>
          <w:szCs w:val="24"/>
        </w:rPr>
        <w:t>).</w:t>
      </w:r>
    </w:p>
    <w:p w:rsidR="00BA14FE" w:rsidRPr="00B05C05" w:rsidRDefault="00BA14FE" w:rsidP="00BA14FE">
      <w:pPr>
        <w:pStyle w:val="a4"/>
        <w:widowControl w:val="0"/>
        <w:tabs>
          <w:tab w:val="left" w:pos="722"/>
        </w:tabs>
        <w:spacing w:after="0"/>
        <w:jc w:val="both"/>
        <w:rPr>
          <w:sz w:val="24"/>
          <w:szCs w:val="24"/>
        </w:rPr>
      </w:pPr>
      <w:r w:rsidRPr="00B05C05">
        <w:rPr>
          <w:sz w:val="24"/>
          <w:szCs w:val="24"/>
        </w:rPr>
        <w:t>6.3.12. Підтвердити, що на нього не поширюється мораторій, встановлений постановою КМУ від 03.03.2022 №187 «Про забезпечення захисту національних інтересів за майбутніми позовами держави Україна у зв’язку з військовою агресією російської федерації» (далі –ПКМУ №187).</w:t>
      </w:r>
    </w:p>
    <w:p w:rsidR="00BA14FE" w:rsidRPr="00B05C05" w:rsidRDefault="00BA14FE" w:rsidP="004A0963">
      <w:pPr>
        <w:pStyle w:val="a4"/>
        <w:widowControl w:val="0"/>
        <w:tabs>
          <w:tab w:val="left" w:pos="722"/>
        </w:tabs>
        <w:spacing w:after="0"/>
        <w:jc w:val="both"/>
        <w:rPr>
          <w:sz w:val="24"/>
          <w:szCs w:val="24"/>
        </w:rPr>
      </w:pPr>
      <w:r w:rsidRPr="00B05C05">
        <w:rPr>
          <w:sz w:val="24"/>
          <w:szCs w:val="24"/>
        </w:rPr>
        <w:t xml:space="preserve">6.3.13. Протягом 2 робочих днів листом повідомити Покупця про зміну кінцевого </w:t>
      </w:r>
      <w:proofErr w:type="spellStart"/>
      <w:r w:rsidRPr="00B05C05">
        <w:rPr>
          <w:sz w:val="24"/>
          <w:szCs w:val="24"/>
        </w:rPr>
        <w:t>бенефіціарного</w:t>
      </w:r>
      <w:proofErr w:type="spellEnd"/>
      <w:r w:rsidRPr="00B05C05">
        <w:rPr>
          <w:sz w:val="24"/>
          <w:szCs w:val="24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зобов’язується  протягом 2 робочих днів письмово підтвердити, що на нього не поширюється мораторій, встановлений ПКМУ №187.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05C05">
        <w:rPr>
          <w:rFonts w:ascii="Times New Roman" w:hAnsi="Times New Roman"/>
          <w:b/>
          <w:sz w:val="24"/>
          <w:szCs w:val="24"/>
        </w:rPr>
        <w:t>6.4. Постачальник має право: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>6.4.1. Своєчасно та в повному обсязі отримувати плату за поставлений Товар.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>6.4.2. На дострокову поставку Товару за письмовим погодженням з Покупцем.</w:t>
      </w:r>
    </w:p>
    <w:p w:rsidR="00E71490" w:rsidRPr="00B05C05" w:rsidRDefault="00E71490" w:rsidP="00970FD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71490" w:rsidRPr="00B05C05" w:rsidRDefault="00E71490" w:rsidP="00970FDD">
      <w:pPr>
        <w:jc w:val="center"/>
        <w:rPr>
          <w:sz w:val="24"/>
          <w:szCs w:val="24"/>
        </w:rPr>
      </w:pPr>
      <w:r w:rsidRPr="00B05C05">
        <w:tab/>
      </w:r>
      <w:r w:rsidRPr="00B05C05">
        <w:rPr>
          <w:sz w:val="24"/>
          <w:szCs w:val="24"/>
        </w:rPr>
        <w:t>7. ФОРС- МАЖОРНІ ОБСТАВИНИ</w:t>
      </w:r>
    </w:p>
    <w:p w:rsidR="00E71490" w:rsidRPr="00B05C05" w:rsidRDefault="00E71490" w:rsidP="005752B3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 xml:space="preserve">7.1.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зазначених в п.2 ст.14-1 Закону України "Про Торгово-промислові палати в Україні", які не існували під час укладання договору та виникли поза волею Сторін. </w:t>
      </w:r>
    </w:p>
    <w:p w:rsidR="00E71490" w:rsidRPr="00B05C05" w:rsidRDefault="00E71490" w:rsidP="005752B3">
      <w:pPr>
        <w:ind w:firstLine="284"/>
        <w:jc w:val="both"/>
        <w:rPr>
          <w:sz w:val="24"/>
          <w:szCs w:val="24"/>
        </w:rPr>
      </w:pPr>
      <w:r w:rsidRPr="00B05C05">
        <w:rPr>
          <w:sz w:val="24"/>
          <w:szCs w:val="24"/>
        </w:rPr>
        <w:t>Для виконання цього договору запровадження воєнного стану Указом Президента України від 24.02.2022 № 64 «Про введення воєнного стану в Україні» (із змінами), не вважається форс-мажорною обставиною.</w:t>
      </w:r>
    </w:p>
    <w:p w:rsidR="00E71490" w:rsidRPr="00B05C05" w:rsidRDefault="00E71490" w:rsidP="005752B3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>7.2. Наявність форс-мажорних обставин засвідчується  відповідним документом, виданим Торгово-промисловою палатою України, або регіональною торгово-промисловою палатою, згідно з законодавством України, або іншою довідкою, процесуальним документом, виданим компетентним органом.</w:t>
      </w:r>
    </w:p>
    <w:p w:rsidR="00E71490" w:rsidRPr="00B05C05" w:rsidRDefault="00E71490" w:rsidP="005752B3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>7.3. Сторона, що зазнала форс-мажорних обставин, які унеможливлюють виконання зобов’язань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документу. Про закінчення форс-мажорних обставин Сторона, яка зазнала їх впливу, письмово в 5 денний строк повідомляє другу Сторону.</w:t>
      </w:r>
    </w:p>
    <w:p w:rsidR="00E71490" w:rsidRPr="00B05C05" w:rsidRDefault="00E71490" w:rsidP="005752B3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>7.4. Якщо форс-мажорні обставини будуть діяти більше 3 місяців, Сторони мають право розірвати договір, уклавши про це відповідну угоду.</w:t>
      </w:r>
    </w:p>
    <w:p w:rsidR="00E71490" w:rsidRPr="00B05C05" w:rsidRDefault="00E71490" w:rsidP="005752B3">
      <w:pPr>
        <w:jc w:val="both"/>
        <w:rPr>
          <w:sz w:val="24"/>
          <w:szCs w:val="24"/>
        </w:rPr>
      </w:pPr>
    </w:p>
    <w:p w:rsidR="00E71490" w:rsidRPr="00B05C05" w:rsidRDefault="00E71490" w:rsidP="00970FDD">
      <w:pPr>
        <w:jc w:val="center"/>
        <w:rPr>
          <w:sz w:val="24"/>
          <w:szCs w:val="24"/>
        </w:rPr>
      </w:pPr>
      <w:r w:rsidRPr="00B05C05">
        <w:rPr>
          <w:sz w:val="24"/>
          <w:szCs w:val="24"/>
        </w:rPr>
        <w:t>8. ВІДПОВІДАЛЬНІСТЬ СТОРІН</w:t>
      </w:r>
    </w:p>
    <w:p w:rsidR="00E71490" w:rsidRPr="00B05C05" w:rsidRDefault="00E71490" w:rsidP="00970FDD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>8.1. У разі невиконання або неналежного виконання своїх зобов</w:t>
      </w:r>
      <w:r w:rsidRPr="00B05C05">
        <w:rPr>
          <w:snapToGrid w:val="0"/>
          <w:sz w:val="24"/>
          <w:szCs w:val="24"/>
        </w:rPr>
        <w:t>’я</w:t>
      </w:r>
      <w:r w:rsidRPr="00B05C05">
        <w:rPr>
          <w:sz w:val="24"/>
          <w:szCs w:val="24"/>
        </w:rPr>
        <w:t xml:space="preserve">зань за Договором Сторони несуть відповідальність, передбачену цим Договором та чинним законодавством України. </w:t>
      </w:r>
    </w:p>
    <w:p w:rsidR="00E71490" w:rsidRPr="00B05C05" w:rsidRDefault="00E71490" w:rsidP="00970FDD">
      <w:pPr>
        <w:jc w:val="both"/>
        <w:rPr>
          <w:snapToGrid w:val="0"/>
          <w:color w:val="FF0000"/>
          <w:sz w:val="24"/>
          <w:szCs w:val="24"/>
        </w:rPr>
      </w:pPr>
      <w:r w:rsidRPr="00B05C05">
        <w:rPr>
          <w:sz w:val="24"/>
          <w:szCs w:val="24"/>
        </w:rPr>
        <w:t xml:space="preserve">8.2. </w:t>
      </w:r>
      <w:r w:rsidRPr="00B05C05">
        <w:rPr>
          <w:snapToGrid w:val="0"/>
          <w:sz w:val="24"/>
          <w:szCs w:val="24"/>
        </w:rPr>
        <w:t xml:space="preserve">За порушення строку поставки Товару </w:t>
      </w:r>
      <w:r w:rsidRPr="00B05C05">
        <w:rPr>
          <w:sz w:val="24"/>
          <w:szCs w:val="24"/>
        </w:rPr>
        <w:t>Постачальник</w:t>
      </w:r>
      <w:r w:rsidRPr="00B05C05">
        <w:rPr>
          <w:snapToGrid w:val="0"/>
          <w:sz w:val="24"/>
          <w:szCs w:val="24"/>
        </w:rPr>
        <w:t xml:space="preserve"> сплачує Покупцю пеню в розмірі 0,1% від вартості непоставленого (недопоставленого) в строк Товару за кожен день прострочення, а за прострочення поставки понад 30 днів </w:t>
      </w:r>
      <w:r w:rsidRPr="00B05C05">
        <w:rPr>
          <w:sz w:val="24"/>
          <w:szCs w:val="24"/>
        </w:rPr>
        <w:t>Постачальник</w:t>
      </w:r>
      <w:r w:rsidRPr="00B05C05">
        <w:rPr>
          <w:snapToGrid w:val="0"/>
          <w:sz w:val="24"/>
          <w:szCs w:val="24"/>
        </w:rPr>
        <w:t xml:space="preserve"> додатково сплачує Покупцю штраф в розмірі 7 % від вказаної вартості. </w:t>
      </w:r>
    </w:p>
    <w:p w:rsidR="00E71490" w:rsidRPr="00B05C05" w:rsidRDefault="00E71490" w:rsidP="00970FDD">
      <w:pPr>
        <w:widowControl w:val="0"/>
        <w:jc w:val="both"/>
        <w:rPr>
          <w:snapToGrid w:val="0"/>
          <w:sz w:val="24"/>
          <w:szCs w:val="24"/>
        </w:rPr>
      </w:pPr>
      <w:r w:rsidRPr="00B05C05">
        <w:rPr>
          <w:snapToGrid w:val="0"/>
          <w:sz w:val="24"/>
          <w:szCs w:val="24"/>
        </w:rPr>
        <w:t xml:space="preserve">8.3. У випадку невиконання </w:t>
      </w:r>
      <w:r w:rsidRPr="00B05C05">
        <w:rPr>
          <w:sz w:val="24"/>
          <w:szCs w:val="24"/>
        </w:rPr>
        <w:t>Постачальником</w:t>
      </w:r>
      <w:r w:rsidRPr="00B05C05">
        <w:rPr>
          <w:snapToGrid w:val="0"/>
          <w:sz w:val="24"/>
          <w:szCs w:val="24"/>
        </w:rPr>
        <w:t xml:space="preserve"> зобов’язань, визначених п.3.11 та п.6.3.4 Договору, </w:t>
      </w:r>
      <w:r w:rsidRPr="00B05C05">
        <w:rPr>
          <w:sz w:val="24"/>
          <w:szCs w:val="24"/>
        </w:rPr>
        <w:t>Постачальник</w:t>
      </w:r>
      <w:r w:rsidRPr="00B05C05">
        <w:rPr>
          <w:snapToGrid w:val="0"/>
          <w:sz w:val="24"/>
          <w:szCs w:val="24"/>
        </w:rPr>
        <w:t xml:space="preserve"> зобов’язується сплатити Покупцю штраф, за порушення строку заміни або </w:t>
      </w:r>
      <w:proofErr w:type="spellStart"/>
      <w:r w:rsidRPr="00B05C05">
        <w:rPr>
          <w:snapToGrid w:val="0"/>
          <w:sz w:val="24"/>
          <w:szCs w:val="24"/>
        </w:rPr>
        <w:t>допоставки</w:t>
      </w:r>
      <w:proofErr w:type="spellEnd"/>
      <w:r w:rsidRPr="00B05C05">
        <w:rPr>
          <w:snapToGrid w:val="0"/>
          <w:sz w:val="24"/>
          <w:szCs w:val="24"/>
        </w:rPr>
        <w:t xml:space="preserve"> Товару, в розмірі 20% від вартості Товару, який підлягає заміні або </w:t>
      </w:r>
      <w:proofErr w:type="spellStart"/>
      <w:r w:rsidRPr="00B05C05">
        <w:rPr>
          <w:snapToGrid w:val="0"/>
          <w:sz w:val="24"/>
          <w:szCs w:val="24"/>
        </w:rPr>
        <w:lastRenderedPageBreak/>
        <w:t>допоставці</w:t>
      </w:r>
      <w:proofErr w:type="spellEnd"/>
      <w:r w:rsidRPr="00B05C05">
        <w:rPr>
          <w:snapToGrid w:val="0"/>
          <w:sz w:val="24"/>
          <w:szCs w:val="24"/>
        </w:rPr>
        <w:t xml:space="preserve">. </w:t>
      </w:r>
    </w:p>
    <w:p w:rsidR="00E71490" w:rsidRPr="00B05C05" w:rsidRDefault="00E71490" w:rsidP="00970FDD">
      <w:pPr>
        <w:widowControl w:val="0"/>
        <w:jc w:val="both"/>
        <w:rPr>
          <w:sz w:val="24"/>
          <w:szCs w:val="24"/>
          <w:lang w:eastAsia="uk-UA"/>
        </w:rPr>
      </w:pPr>
      <w:r w:rsidRPr="00B05C05">
        <w:rPr>
          <w:snapToGrid w:val="0"/>
          <w:sz w:val="24"/>
          <w:szCs w:val="24"/>
        </w:rPr>
        <w:t>8.4. У випадку порушення строків оплати Товару Покупець на вимогу Постачальника, відповідно до частини 2 статті 625 ЦК України, сплачує суму боргу з урахування встановленого індексу інфляції за весь час прострочення, а також 0,3 % річних  від простроченої суми.</w:t>
      </w:r>
      <w:r w:rsidRPr="00B05C05">
        <w:rPr>
          <w:sz w:val="24"/>
          <w:szCs w:val="24"/>
          <w:lang w:eastAsia="uk-UA"/>
        </w:rPr>
        <w:t xml:space="preserve"> Пеня за порушення строку оплати товару не нараховується.</w:t>
      </w:r>
    </w:p>
    <w:p w:rsidR="00E71490" w:rsidRPr="00B05C05" w:rsidRDefault="00E71490" w:rsidP="00970FDD">
      <w:pPr>
        <w:widowControl w:val="0"/>
        <w:jc w:val="both"/>
        <w:rPr>
          <w:snapToGrid w:val="0"/>
          <w:sz w:val="24"/>
          <w:szCs w:val="24"/>
        </w:rPr>
      </w:pPr>
      <w:r w:rsidRPr="00B05C05">
        <w:rPr>
          <w:snapToGrid w:val="0"/>
          <w:sz w:val="24"/>
          <w:szCs w:val="24"/>
        </w:rPr>
        <w:t>8.5. У разі не виконання Постачальником своїх зобов’язань за Договором, така бездіяльність буде розцінюватися, як одностороння відмова Постачальника від виконання своїх зобов’язань за Договором.  В такому разі Постачальник зобов’язаний сплатити Покупцю штраф в розмірі 20% від суми невиконаного зобов’язання.</w:t>
      </w:r>
    </w:p>
    <w:p w:rsidR="00E71490" w:rsidRPr="00B05C05" w:rsidRDefault="00E71490" w:rsidP="00970FDD">
      <w:pPr>
        <w:widowControl w:val="0"/>
        <w:jc w:val="both"/>
        <w:rPr>
          <w:snapToGrid w:val="0"/>
          <w:sz w:val="24"/>
          <w:szCs w:val="24"/>
        </w:rPr>
      </w:pPr>
      <w:r w:rsidRPr="00B05C05">
        <w:rPr>
          <w:snapToGrid w:val="0"/>
          <w:sz w:val="24"/>
          <w:szCs w:val="24"/>
        </w:rPr>
        <w:t xml:space="preserve">8.6. Сплата штрафу не звільняє </w:t>
      </w:r>
      <w:r w:rsidRPr="00B05C05">
        <w:rPr>
          <w:sz w:val="24"/>
          <w:szCs w:val="24"/>
        </w:rPr>
        <w:t>Постачальника</w:t>
      </w:r>
      <w:r w:rsidRPr="00B05C05">
        <w:rPr>
          <w:snapToGrid w:val="0"/>
          <w:sz w:val="24"/>
          <w:szCs w:val="24"/>
        </w:rPr>
        <w:t xml:space="preserve"> від виконання зобов</w:t>
      </w:r>
      <w:r w:rsidRPr="00B05C05">
        <w:rPr>
          <w:sz w:val="24"/>
          <w:szCs w:val="24"/>
        </w:rPr>
        <w:t>’</w:t>
      </w:r>
      <w:r w:rsidRPr="00B05C05">
        <w:rPr>
          <w:snapToGrid w:val="0"/>
          <w:sz w:val="24"/>
          <w:szCs w:val="24"/>
        </w:rPr>
        <w:t>язань за договором.</w:t>
      </w:r>
    </w:p>
    <w:p w:rsidR="00E71490" w:rsidRPr="00B05C05" w:rsidRDefault="00E71490" w:rsidP="00970FDD">
      <w:pPr>
        <w:widowControl w:val="0"/>
        <w:jc w:val="both"/>
        <w:rPr>
          <w:snapToGrid w:val="0"/>
          <w:sz w:val="24"/>
          <w:szCs w:val="24"/>
        </w:rPr>
      </w:pPr>
      <w:r w:rsidRPr="00B05C05">
        <w:rPr>
          <w:snapToGrid w:val="0"/>
          <w:sz w:val="24"/>
          <w:szCs w:val="24"/>
        </w:rPr>
        <w:t>8.7. Постачальник несе відповідальність за шкоду, завдану внаслідок дефекту (</w:t>
      </w:r>
      <w:r w:rsidRPr="00B05C05">
        <w:rPr>
          <w:i/>
          <w:snapToGrid w:val="0"/>
          <w:sz w:val="24"/>
          <w:szCs w:val="24"/>
        </w:rPr>
        <w:t>поставки неякісного)</w:t>
      </w:r>
      <w:r w:rsidRPr="00B05C05">
        <w:rPr>
          <w:snapToGrid w:val="0"/>
          <w:sz w:val="24"/>
          <w:szCs w:val="24"/>
        </w:rPr>
        <w:t xml:space="preserve"> Товару.</w:t>
      </w:r>
    </w:p>
    <w:p w:rsidR="00E71490" w:rsidRPr="00B05C05" w:rsidRDefault="00E71490" w:rsidP="00970FDD">
      <w:pPr>
        <w:pStyle w:val="a4"/>
        <w:widowControl w:val="0"/>
        <w:shd w:val="clear" w:color="auto" w:fill="FFFFFF"/>
        <w:spacing w:after="0" w:line="240" w:lineRule="atLeast"/>
        <w:jc w:val="both"/>
        <w:rPr>
          <w:color w:val="0000FF"/>
          <w:sz w:val="24"/>
          <w:szCs w:val="24"/>
        </w:rPr>
      </w:pPr>
      <w:r w:rsidRPr="00B05C05">
        <w:rPr>
          <w:sz w:val="24"/>
          <w:szCs w:val="24"/>
        </w:rPr>
        <w:t>8.8. Сплата штрафу не звільняє Постачальника від компенсації завданих для Покупця збитків</w:t>
      </w:r>
      <w:r w:rsidRPr="00B05C05">
        <w:rPr>
          <w:color w:val="0000FF"/>
          <w:sz w:val="24"/>
          <w:szCs w:val="24"/>
        </w:rPr>
        <w:t>.</w:t>
      </w:r>
    </w:p>
    <w:p w:rsidR="00E71490" w:rsidRPr="00B05C05" w:rsidRDefault="00E71490" w:rsidP="00970FDD">
      <w:pPr>
        <w:pStyle w:val="a4"/>
        <w:widowControl w:val="0"/>
        <w:shd w:val="clear" w:color="auto" w:fill="FFFFFF"/>
        <w:spacing w:after="0" w:line="240" w:lineRule="atLeast"/>
        <w:jc w:val="both"/>
        <w:rPr>
          <w:rStyle w:val="FontStyle30"/>
          <w:sz w:val="24"/>
          <w:szCs w:val="24"/>
        </w:rPr>
      </w:pPr>
      <w:r w:rsidRPr="00B05C05">
        <w:rPr>
          <w:snapToGrid w:val="0"/>
          <w:sz w:val="24"/>
          <w:szCs w:val="24"/>
        </w:rPr>
        <w:t xml:space="preserve">8.9. Постачальник </w:t>
      </w:r>
      <w:r w:rsidRPr="00B05C05">
        <w:rPr>
          <w:rStyle w:val="FontStyle30"/>
          <w:sz w:val="24"/>
          <w:szCs w:val="24"/>
        </w:rPr>
        <w:t xml:space="preserve">зобов’язується компенсувати для ДП "НАЕК "Енергоатом" (ВП ХАЕС) витрати, понесені ним у зв’язку із застосуванням до нього органами ДФС штрафних санкцій за зниження податкових зобов’язань з ПДВ за Договором, з вини Постачальника. </w:t>
      </w:r>
    </w:p>
    <w:p w:rsidR="00E71490" w:rsidRPr="00B05C05" w:rsidRDefault="00E71490" w:rsidP="005A0D6C">
      <w:pPr>
        <w:jc w:val="both"/>
        <w:rPr>
          <w:color w:val="000000"/>
          <w:sz w:val="24"/>
          <w:szCs w:val="24"/>
          <w:lang w:eastAsia="uk-UA"/>
        </w:rPr>
      </w:pPr>
      <w:r w:rsidRPr="00B05C05">
        <w:rPr>
          <w:color w:val="000000"/>
          <w:sz w:val="24"/>
          <w:szCs w:val="24"/>
          <w:lang w:eastAsia="uk-UA"/>
        </w:rPr>
        <w:t>8.10. Сторонами погоджено, що строк позовної давності за вимогами про стягнення штрафних санкцій передбачених пунктами 8.2, 8.3, 8.5 цього договору становить 3 (три) роки.</w:t>
      </w:r>
    </w:p>
    <w:p w:rsidR="00E71490" w:rsidRPr="00B05C05" w:rsidRDefault="00E71490" w:rsidP="00970FDD">
      <w:pPr>
        <w:rPr>
          <w:sz w:val="24"/>
          <w:szCs w:val="24"/>
          <w:lang w:eastAsia="uk-UA"/>
        </w:rPr>
      </w:pPr>
    </w:p>
    <w:p w:rsidR="00E71490" w:rsidRPr="00B05C05" w:rsidRDefault="00E71490" w:rsidP="00D3449A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05C05">
        <w:rPr>
          <w:rStyle w:val="FontStyle30"/>
          <w:b w:val="0"/>
          <w:sz w:val="24"/>
          <w:szCs w:val="24"/>
        </w:rPr>
        <w:t>9</w:t>
      </w:r>
      <w:r w:rsidRPr="00B05C05">
        <w:rPr>
          <w:rFonts w:ascii="Times New Roman" w:hAnsi="Times New Roman"/>
          <w:b w:val="0"/>
          <w:sz w:val="24"/>
          <w:szCs w:val="24"/>
        </w:rPr>
        <w:t>. ВРЕГУЛЮВАННЯ СПОРІВ</w:t>
      </w:r>
    </w:p>
    <w:p w:rsidR="00E71490" w:rsidRPr="00B05C05" w:rsidRDefault="00E71490" w:rsidP="00D3449A">
      <w:pPr>
        <w:pStyle w:val="a4"/>
        <w:spacing w:after="0"/>
        <w:jc w:val="both"/>
        <w:rPr>
          <w:sz w:val="24"/>
          <w:szCs w:val="24"/>
        </w:rPr>
      </w:pPr>
      <w:r w:rsidRPr="00B05C05">
        <w:rPr>
          <w:sz w:val="24"/>
          <w:szCs w:val="24"/>
        </w:rPr>
        <w:t xml:space="preserve">9.1. Всі спірні питання, пов’язані з виконанням Сторонами умов цього Договору, вирішуються Сторонами  шляхом пред’явлення претензій, взаємних переговорів та консультацій. </w:t>
      </w:r>
    </w:p>
    <w:p w:rsidR="00E71490" w:rsidRPr="00B05C05" w:rsidRDefault="00E71490" w:rsidP="00D3449A">
      <w:pPr>
        <w:pStyle w:val="a4"/>
        <w:spacing w:after="0"/>
        <w:jc w:val="both"/>
        <w:rPr>
          <w:sz w:val="24"/>
          <w:szCs w:val="24"/>
        </w:rPr>
      </w:pPr>
      <w:r w:rsidRPr="00B05C05">
        <w:rPr>
          <w:sz w:val="24"/>
          <w:szCs w:val="24"/>
        </w:rPr>
        <w:t>9.2 . Досудовий порядок реалізації господарсько-правової відповідальності є для Сторін обов’язковим.</w:t>
      </w:r>
    </w:p>
    <w:p w:rsidR="00E71490" w:rsidRPr="00B05C05" w:rsidRDefault="00E71490" w:rsidP="00D3449A">
      <w:pPr>
        <w:pStyle w:val="a4"/>
        <w:spacing w:after="0"/>
        <w:jc w:val="both"/>
        <w:rPr>
          <w:sz w:val="24"/>
          <w:szCs w:val="24"/>
        </w:rPr>
      </w:pPr>
      <w:r w:rsidRPr="00B05C05">
        <w:rPr>
          <w:sz w:val="24"/>
          <w:szCs w:val="24"/>
        </w:rPr>
        <w:t>9.3. У разі недосягнення Сторонами згоди  спори вирішуються у судовому порядку.</w:t>
      </w:r>
    </w:p>
    <w:p w:rsidR="00E71490" w:rsidRPr="00B05C05" w:rsidRDefault="00E71490" w:rsidP="00970FDD">
      <w:pPr>
        <w:pStyle w:val="a4"/>
        <w:spacing w:after="0"/>
        <w:jc w:val="both"/>
        <w:rPr>
          <w:sz w:val="24"/>
          <w:szCs w:val="24"/>
        </w:rPr>
      </w:pPr>
      <w:r w:rsidRPr="00B05C05">
        <w:rPr>
          <w:sz w:val="24"/>
          <w:szCs w:val="24"/>
        </w:rPr>
        <w:t>9.4. Даний договір пов'язаний з діяльністю відокремленого підрозділу «Хмельницька АЕС» ДП «НАЕК «Енергоатом», якому надано право здійснювати повноваження сторони від імені юридичної особи (ДП «НАЕК «Енергоатом»), в зв’язку з чим територіальна підсудність справ за участю ВП ХАЕС відповідно до вимог статті 29 ГПК України визначається за місцезнаходженням ВП ХАЕС.</w:t>
      </w:r>
    </w:p>
    <w:p w:rsidR="00E71490" w:rsidRPr="00B05C05" w:rsidRDefault="00E71490" w:rsidP="00970FDD">
      <w:pPr>
        <w:pStyle w:val="a4"/>
        <w:spacing w:after="0"/>
        <w:jc w:val="both"/>
        <w:rPr>
          <w:sz w:val="24"/>
          <w:szCs w:val="24"/>
        </w:rPr>
      </w:pPr>
    </w:p>
    <w:p w:rsidR="00E71490" w:rsidRPr="00B05C05" w:rsidRDefault="00E71490" w:rsidP="00970FDD">
      <w:pPr>
        <w:jc w:val="center"/>
        <w:rPr>
          <w:sz w:val="24"/>
          <w:szCs w:val="24"/>
        </w:rPr>
      </w:pPr>
      <w:r w:rsidRPr="00B05C05">
        <w:rPr>
          <w:sz w:val="24"/>
          <w:szCs w:val="24"/>
        </w:rPr>
        <w:t>10. АНТИКОРУПЦІЙНІ ЗАСТЕРЕЖЕННЯ</w:t>
      </w:r>
    </w:p>
    <w:p w:rsidR="00E71490" w:rsidRPr="00B05C05" w:rsidRDefault="00E71490" w:rsidP="00554B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05C05">
        <w:rPr>
          <w:color w:val="000000"/>
          <w:sz w:val="24"/>
          <w:szCs w:val="24"/>
        </w:rPr>
        <w:t xml:space="preserve">10.1. Сторони, їх керівники, працівники, представники та посередники зобов’язуються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B05C05">
        <w:rPr>
          <w:color w:val="000000"/>
          <w:sz w:val="24"/>
          <w:szCs w:val="24"/>
        </w:rPr>
        <w:t>Комплаєнс</w:t>
      </w:r>
      <w:proofErr w:type="spellEnd"/>
      <w:r w:rsidRPr="00B05C05">
        <w:rPr>
          <w:color w:val="000000"/>
          <w:sz w:val="24"/>
          <w:szCs w:val="24"/>
        </w:rPr>
        <w:t xml:space="preserve"> – політики ДП «НАЕК «Енергоатом» у зв’язку з виконанням цього Договору, у тому числі не здійснювати дій (бездіяльності), що можуть трактуватися як корупційні чи пов’язані з корупцією правопорушення.</w:t>
      </w:r>
    </w:p>
    <w:p w:rsidR="00E71490" w:rsidRPr="00B05C05" w:rsidRDefault="00E71490" w:rsidP="00554BCA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B05C05">
        <w:rPr>
          <w:rFonts w:ascii="Times New Roman" w:hAnsi="Times New Roman"/>
          <w:color w:val="000000"/>
          <w:sz w:val="24"/>
          <w:szCs w:val="24"/>
          <w:lang w:val="uk-UA"/>
        </w:rPr>
        <w:t xml:space="preserve">10.2. </w:t>
      </w:r>
      <w:r w:rsidRPr="00B05C05">
        <w:rPr>
          <w:rFonts w:ascii="Times New Roman" w:hAnsi="Times New Roman"/>
          <w:sz w:val="24"/>
          <w:szCs w:val="24"/>
          <w:lang w:val="uk-UA"/>
        </w:rPr>
        <w:t>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зв’язку із виконанням цього Договору.</w:t>
      </w:r>
    </w:p>
    <w:p w:rsidR="00E71490" w:rsidRPr="00B05C05" w:rsidRDefault="00E71490" w:rsidP="00554BCA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B05C05">
        <w:rPr>
          <w:rFonts w:ascii="Times New Roman" w:hAnsi="Times New Roman"/>
          <w:sz w:val="24"/>
          <w:szCs w:val="24"/>
          <w:lang w:val="uk-UA"/>
        </w:rPr>
        <w:t>10.3. Кожна із сторін гарантує відсутність потенційного чи реального конфлікту інтересів у керівників, інших її працівників у зв’язку із виконанням цього Договору та у разі виникнення такого конфлікту в період дії цього Договору зобов’язується вжити передбачені законодавством заходи для його усунення.</w:t>
      </w:r>
    </w:p>
    <w:p w:rsidR="00E71490" w:rsidRPr="00B05C05" w:rsidRDefault="00E71490" w:rsidP="00554BCA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1490" w:rsidRPr="00B05C05" w:rsidRDefault="00E71490" w:rsidP="00137307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05C05">
        <w:rPr>
          <w:rFonts w:ascii="Times New Roman" w:hAnsi="Times New Roman"/>
          <w:b w:val="0"/>
          <w:sz w:val="24"/>
          <w:szCs w:val="24"/>
        </w:rPr>
        <w:t>11. СТРОК ДІЇ ДОГОВОРУ</w:t>
      </w:r>
    </w:p>
    <w:p w:rsidR="00E71490" w:rsidRPr="00B05C05" w:rsidRDefault="00E71490" w:rsidP="005752B3">
      <w:pPr>
        <w:jc w:val="both"/>
        <w:rPr>
          <w:sz w:val="24"/>
        </w:rPr>
      </w:pPr>
      <w:r w:rsidRPr="00B05C05">
        <w:rPr>
          <w:sz w:val="24"/>
        </w:rPr>
        <w:t>11.1. Цей Договір вважається укладеним і набирає чинності з дати його підписання уповноваженими представниками Сторін та скріплення печатками (за наявності печатки) і діє до ________, а в  частині оплати за поставлений товар та виконання гарантійних зобов’язань, що передбачені цим  Договором – до повного виконання сторонами узятих на себе зобов’язань.</w:t>
      </w:r>
    </w:p>
    <w:p w:rsidR="00E71490" w:rsidRPr="00B05C05" w:rsidRDefault="00E71490" w:rsidP="005752B3">
      <w:pPr>
        <w:jc w:val="both"/>
        <w:rPr>
          <w:sz w:val="24"/>
          <w:lang w:eastAsia="en-US"/>
        </w:rPr>
      </w:pPr>
      <w:r w:rsidRPr="00B05C05">
        <w:rPr>
          <w:sz w:val="24"/>
        </w:rPr>
        <w:t xml:space="preserve">11.2 Цей Договір укладений в період дії воєнного стану. У разі припинення дії воєнного стану, введеного Указом Президента від 24.02.2022 №64 «Про введення воєнного стану в Україні» із </w:t>
      </w:r>
      <w:r w:rsidRPr="00B05C05">
        <w:rPr>
          <w:sz w:val="24"/>
        </w:rPr>
        <w:lastRenderedPageBreak/>
        <w:t>змінами, умови договору можуть бути переглянуті Сторонами у відповідності до вимог чинного законодавства.</w:t>
      </w:r>
    </w:p>
    <w:p w:rsidR="00E71490" w:rsidRPr="00B05C05" w:rsidRDefault="00E71490" w:rsidP="005752B3">
      <w:pPr>
        <w:jc w:val="both"/>
        <w:rPr>
          <w:sz w:val="24"/>
        </w:rPr>
      </w:pPr>
      <w:r w:rsidRPr="00B05C05">
        <w:rPr>
          <w:sz w:val="24"/>
        </w:rPr>
        <w:t xml:space="preserve">11.3 Цей Договір укладається і підписується у двох примірниках, по одному примірнику кожній Стороні, українською мовою і мають однакову юридичну силу. </w:t>
      </w:r>
    </w:p>
    <w:p w:rsidR="00E71490" w:rsidRPr="00B05C05" w:rsidRDefault="00E71490" w:rsidP="005752B3">
      <w:pPr>
        <w:jc w:val="both"/>
        <w:rPr>
          <w:sz w:val="24"/>
        </w:rPr>
      </w:pPr>
      <w:r w:rsidRPr="00B05C05">
        <w:rPr>
          <w:sz w:val="24"/>
        </w:rPr>
        <w:t>11.4. Закінчення строку дії Договору не звільняє Сторони від відповідальності за його порушення, що мало місце під час дії Договору.</w:t>
      </w:r>
    </w:p>
    <w:p w:rsidR="00E71490" w:rsidRPr="00B05C05" w:rsidRDefault="00E71490" w:rsidP="00970FDD">
      <w:pPr>
        <w:jc w:val="both"/>
        <w:rPr>
          <w:sz w:val="24"/>
          <w:szCs w:val="24"/>
        </w:rPr>
      </w:pPr>
    </w:p>
    <w:p w:rsidR="00E71490" w:rsidRPr="00B05C05" w:rsidRDefault="00E71490" w:rsidP="00970FDD">
      <w:pPr>
        <w:jc w:val="center"/>
        <w:rPr>
          <w:sz w:val="24"/>
          <w:szCs w:val="24"/>
        </w:rPr>
      </w:pPr>
      <w:r w:rsidRPr="00B05C05">
        <w:rPr>
          <w:sz w:val="24"/>
          <w:szCs w:val="24"/>
        </w:rPr>
        <w:t>12. ІНШІ УМОВИ</w:t>
      </w:r>
    </w:p>
    <w:p w:rsidR="00E71490" w:rsidRPr="00B05C05" w:rsidRDefault="00E71490" w:rsidP="00970FDD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>12.1. З усіх інших питань, що не передбачені цим Договором, сторони керуються діючим законодавством України.</w:t>
      </w:r>
    </w:p>
    <w:p w:rsidR="00E71490" w:rsidRPr="00B05C05" w:rsidRDefault="00E71490" w:rsidP="00C1240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>12.2. Умови цього договору можуть бути змінені за взаємною згодою Сторін в порядку і на умовах, передбачених</w:t>
      </w:r>
      <w:r w:rsidR="00716577" w:rsidRPr="00B05C05">
        <w:rPr>
          <w:rFonts w:ascii="Times New Roman" w:hAnsi="Times New Roman"/>
          <w:sz w:val="24"/>
          <w:szCs w:val="24"/>
        </w:rPr>
        <w:t xml:space="preserve"> чинним законодавством України</w:t>
      </w:r>
      <w:r w:rsidRPr="00B05C05">
        <w:rPr>
          <w:rFonts w:ascii="Times New Roman" w:hAnsi="Times New Roman"/>
          <w:sz w:val="24"/>
          <w:szCs w:val="24"/>
        </w:rPr>
        <w:t>, шляхом укладення додаткових угод</w:t>
      </w:r>
      <w:r w:rsidR="00716577" w:rsidRPr="00B05C05">
        <w:rPr>
          <w:rFonts w:ascii="Times New Roman" w:hAnsi="Times New Roman"/>
          <w:sz w:val="24"/>
          <w:szCs w:val="24"/>
        </w:rPr>
        <w:t>.</w:t>
      </w:r>
      <w:r w:rsidRPr="00B05C05">
        <w:rPr>
          <w:rFonts w:ascii="Times New Roman" w:hAnsi="Times New Roman"/>
          <w:sz w:val="24"/>
          <w:szCs w:val="24"/>
        </w:rPr>
        <w:t xml:space="preserve"> </w:t>
      </w:r>
    </w:p>
    <w:p w:rsidR="00E71490" w:rsidRPr="00B05C05" w:rsidRDefault="00E71490" w:rsidP="00C1240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>12.3. Цей Договір може бути у будь-який час розірвано за згодою Сторін відповідно до статей 188 ГК України, 651 ЦК України шляхом підписання Сторонами угоди про розірвання договору (за виключенням пункту 6.2.3 цього договору).</w:t>
      </w:r>
    </w:p>
    <w:p w:rsidR="00E71490" w:rsidRPr="00B05C05" w:rsidRDefault="00E71490" w:rsidP="00970FD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>12.4. Постачальник підтверджує, що має статус платника податку на прибуток _______.</w:t>
      </w:r>
    </w:p>
    <w:p w:rsidR="00E71490" w:rsidRPr="00B05C05" w:rsidRDefault="00E71490" w:rsidP="00970FD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5C05">
        <w:rPr>
          <w:rFonts w:ascii="Times New Roman" w:hAnsi="Times New Roman"/>
          <w:sz w:val="24"/>
          <w:szCs w:val="24"/>
        </w:rPr>
        <w:t>12.5. Покупець підтверджує, що має статус платника податку на прибуток на загальних умовах.</w:t>
      </w:r>
    </w:p>
    <w:p w:rsidR="00E71490" w:rsidRPr="00B05C05" w:rsidRDefault="00E71490" w:rsidP="00970FDD">
      <w:pPr>
        <w:jc w:val="both"/>
        <w:rPr>
          <w:sz w:val="24"/>
          <w:szCs w:val="24"/>
        </w:rPr>
      </w:pPr>
      <w:r w:rsidRPr="00B05C05">
        <w:rPr>
          <w:sz w:val="24"/>
          <w:szCs w:val="24"/>
        </w:rPr>
        <w:t>12.6. Усі права та обов’язки за цим Договором можуть бути передані третім особам тільки за письмовою згодою Сторін.</w:t>
      </w:r>
    </w:p>
    <w:p w:rsidR="00E71490" w:rsidRPr="00B05C05" w:rsidRDefault="00E71490" w:rsidP="00970FDD">
      <w:pPr>
        <w:pStyle w:val="31"/>
        <w:spacing w:after="0"/>
        <w:jc w:val="both"/>
        <w:rPr>
          <w:sz w:val="24"/>
          <w:szCs w:val="24"/>
          <w:lang w:val="uk-UA"/>
        </w:rPr>
      </w:pPr>
      <w:r w:rsidRPr="00B05C05">
        <w:rPr>
          <w:sz w:val="24"/>
          <w:szCs w:val="24"/>
          <w:lang w:val="uk-UA"/>
        </w:rPr>
        <w:t>12.7. Постачальник</w:t>
      </w:r>
      <w:r w:rsidRPr="00B05C05">
        <w:rPr>
          <w:bCs/>
          <w:sz w:val="24"/>
          <w:szCs w:val="24"/>
          <w:lang w:val="uk-UA"/>
        </w:rPr>
        <w:t xml:space="preserve"> і Покупець</w:t>
      </w:r>
      <w:r w:rsidRPr="00B05C05">
        <w:rPr>
          <w:sz w:val="24"/>
          <w:szCs w:val="24"/>
          <w:lang w:val="uk-UA"/>
        </w:rPr>
        <w:t xml:space="preserve"> стверджують про те, що ціни, визначені цим Договором, є звичайними для цілей оподаткування.</w:t>
      </w:r>
    </w:p>
    <w:p w:rsidR="00E71490" w:rsidRPr="00B05C05" w:rsidRDefault="00E71490" w:rsidP="00970FDD">
      <w:pPr>
        <w:ind w:right="-1"/>
        <w:jc w:val="both"/>
        <w:rPr>
          <w:sz w:val="24"/>
          <w:szCs w:val="24"/>
        </w:rPr>
      </w:pPr>
      <w:r w:rsidRPr="00B05C05">
        <w:rPr>
          <w:sz w:val="24"/>
          <w:szCs w:val="24"/>
        </w:rPr>
        <w:t>12.8. При зміні платіжних реквізитів, статусу платника податків, місцезнаходження однієї із Сторін, уточнення (розшифрування) технічних характеристик матеріалів, пакувальних матеріалів, доповнення тексту Договору вимогами щодо зазначення у Договорі, первинних та розрахункових документах код товару згідно УКТ ЗЕД дозволяється застосовувати письмове повідомлення, яке є невід’ємною частиною Договору.</w:t>
      </w:r>
    </w:p>
    <w:p w:rsidR="00E71490" w:rsidRPr="00B05C05" w:rsidRDefault="00E71490" w:rsidP="00970FDD">
      <w:pPr>
        <w:pStyle w:val="31"/>
        <w:spacing w:after="0"/>
        <w:jc w:val="both"/>
        <w:rPr>
          <w:sz w:val="24"/>
          <w:szCs w:val="24"/>
          <w:lang w:val="uk-UA"/>
        </w:rPr>
      </w:pPr>
      <w:r w:rsidRPr="00B05C05">
        <w:rPr>
          <w:sz w:val="24"/>
          <w:szCs w:val="24"/>
          <w:lang w:val="uk-UA"/>
        </w:rPr>
        <w:t>12.9. Листування за Договором між сторонами здійснюються українською мовою.</w:t>
      </w:r>
    </w:p>
    <w:p w:rsidR="00BA14FE" w:rsidRPr="00B05C05" w:rsidRDefault="00BA14FE" w:rsidP="00BA14FE">
      <w:pPr>
        <w:pStyle w:val="31"/>
        <w:spacing w:after="0"/>
        <w:jc w:val="both"/>
        <w:rPr>
          <w:sz w:val="24"/>
          <w:szCs w:val="24"/>
          <w:lang w:val="uk-UA"/>
        </w:rPr>
      </w:pPr>
      <w:r w:rsidRPr="00B05C05">
        <w:rPr>
          <w:sz w:val="24"/>
          <w:szCs w:val="24"/>
          <w:lang w:val="uk-UA"/>
        </w:rPr>
        <w:t>12.10. Недотримання Постачальником вимог пункту 6.3.13 цього Договору або виявленням факту поширення мораторію, встановленого ПКМУ №187, на Постачальника є підставою для розірвання Договору в односторонньому порядку.</w:t>
      </w:r>
    </w:p>
    <w:p w:rsidR="00BA14FE" w:rsidRPr="00B05C05" w:rsidRDefault="00BA14FE" w:rsidP="00970FDD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E71490" w:rsidRPr="00B05C05" w:rsidRDefault="00E71490" w:rsidP="00970FDD">
      <w:pPr>
        <w:pStyle w:val="31"/>
        <w:spacing w:after="0"/>
        <w:ind w:left="2832"/>
        <w:rPr>
          <w:sz w:val="24"/>
          <w:szCs w:val="24"/>
          <w:lang w:val="uk-UA"/>
        </w:rPr>
      </w:pPr>
    </w:p>
    <w:p w:rsidR="00E71490" w:rsidRPr="00B05C05" w:rsidRDefault="00E71490" w:rsidP="00970FDD">
      <w:pPr>
        <w:pStyle w:val="31"/>
        <w:spacing w:after="0"/>
        <w:jc w:val="center"/>
        <w:rPr>
          <w:sz w:val="24"/>
          <w:szCs w:val="24"/>
          <w:lang w:val="uk-UA"/>
        </w:rPr>
      </w:pPr>
      <w:r w:rsidRPr="00B05C05">
        <w:rPr>
          <w:sz w:val="24"/>
          <w:szCs w:val="24"/>
          <w:lang w:val="uk-UA"/>
        </w:rPr>
        <w:t>13.    ДОДАТКИ ДО ДОГОВОРУ</w:t>
      </w:r>
    </w:p>
    <w:p w:rsidR="00E71490" w:rsidRPr="00B05C05" w:rsidRDefault="00E71490" w:rsidP="00970FDD">
      <w:pPr>
        <w:pStyle w:val="31"/>
        <w:spacing w:after="0"/>
        <w:rPr>
          <w:sz w:val="24"/>
          <w:szCs w:val="24"/>
          <w:lang w:val="uk-UA"/>
        </w:rPr>
      </w:pPr>
      <w:r w:rsidRPr="00B05C05">
        <w:rPr>
          <w:sz w:val="24"/>
          <w:szCs w:val="24"/>
          <w:lang w:val="uk-UA"/>
        </w:rPr>
        <w:t>13.1. Специфікація № 1 (</w:t>
      </w:r>
      <w:r w:rsidRPr="00B05C05">
        <w:rPr>
          <w:i/>
          <w:sz w:val="24"/>
          <w:szCs w:val="24"/>
          <w:lang w:val="uk-UA"/>
        </w:rPr>
        <w:t>додаток №1 до договору</w:t>
      </w:r>
      <w:r w:rsidRPr="00B05C05">
        <w:rPr>
          <w:sz w:val="24"/>
          <w:szCs w:val="24"/>
          <w:lang w:val="uk-UA"/>
        </w:rPr>
        <w:t>).</w:t>
      </w:r>
    </w:p>
    <w:p w:rsidR="00E71490" w:rsidRPr="00B05C05" w:rsidRDefault="00E71490" w:rsidP="00554BCA">
      <w:pPr>
        <w:pStyle w:val="31"/>
        <w:spacing w:after="0"/>
        <w:rPr>
          <w:sz w:val="24"/>
          <w:szCs w:val="24"/>
          <w:lang w:val="uk-UA"/>
        </w:rPr>
      </w:pPr>
      <w:r w:rsidRPr="00B05C05">
        <w:rPr>
          <w:sz w:val="24"/>
          <w:szCs w:val="24"/>
          <w:lang w:val="uk-UA"/>
        </w:rPr>
        <w:t>13.2. Технічна специфікація (</w:t>
      </w:r>
      <w:r w:rsidRPr="00B05C05">
        <w:rPr>
          <w:i/>
          <w:sz w:val="24"/>
          <w:szCs w:val="24"/>
          <w:lang w:val="uk-UA"/>
        </w:rPr>
        <w:t>додаток №2 до договору</w:t>
      </w:r>
      <w:r w:rsidRPr="00B05C05">
        <w:rPr>
          <w:sz w:val="24"/>
          <w:szCs w:val="24"/>
          <w:lang w:val="uk-UA"/>
        </w:rPr>
        <w:t>)</w:t>
      </w:r>
    </w:p>
    <w:p w:rsidR="00E71490" w:rsidRPr="00B05C05" w:rsidRDefault="00E71490" w:rsidP="00970FDD">
      <w:pPr>
        <w:pStyle w:val="31"/>
        <w:spacing w:after="0"/>
        <w:jc w:val="center"/>
        <w:rPr>
          <w:sz w:val="24"/>
          <w:szCs w:val="24"/>
          <w:lang w:val="uk-UA"/>
        </w:rPr>
      </w:pPr>
    </w:p>
    <w:p w:rsidR="00E71490" w:rsidRPr="00B05C05" w:rsidRDefault="00E71490" w:rsidP="00C85839">
      <w:pPr>
        <w:pStyle w:val="31"/>
        <w:spacing w:after="0"/>
        <w:ind w:firstLine="708"/>
        <w:jc w:val="center"/>
        <w:rPr>
          <w:sz w:val="24"/>
          <w:szCs w:val="24"/>
          <w:lang w:val="uk-UA"/>
        </w:rPr>
      </w:pPr>
      <w:r w:rsidRPr="00B05C05">
        <w:rPr>
          <w:sz w:val="24"/>
          <w:szCs w:val="24"/>
          <w:lang w:val="uk-UA"/>
        </w:rPr>
        <w:t>14. МІСЦЕЗНАХОДЖЕННЯ ТА БАНКІВСЬКІ РЕКВІЗИТИ СТОРІН</w:t>
      </w:r>
    </w:p>
    <w:p w:rsidR="00E71490" w:rsidRPr="00B05C05" w:rsidRDefault="00E71490" w:rsidP="00C85839">
      <w:pPr>
        <w:pStyle w:val="31"/>
        <w:spacing w:after="0"/>
        <w:ind w:firstLine="708"/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6"/>
        <w:gridCol w:w="4572"/>
      </w:tblGrid>
      <w:tr w:rsidR="00E71490" w:rsidRPr="00B05C05" w:rsidTr="00DD23D1">
        <w:trPr>
          <w:trHeight w:val="312"/>
        </w:trPr>
        <w:tc>
          <w:tcPr>
            <w:tcW w:w="5353" w:type="dxa"/>
          </w:tcPr>
          <w:p w:rsidR="00E71490" w:rsidRPr="00B05C05" w:rsidRDefault="00E71490" w:rsidP="00DD23D1">
            <w:pPr>
              <w:pStyle w:val="a4"/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E71490" w:rsidRPr="00B05C05" w:rsidRDefault="00E71490" w:rsidP="00DD23D1">
            <w:pPr>
              <w:pStyle w:val="a4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1490" w:rsidRPr="00B05C05" w:rsidTr="00DD23D1">
        <w:trPr>
          <w:trHeight w:val="304"/>
        </w:trPr>
        <w:tc>
          <w:tcPr>
            <w:tcW w:w="5353" w:type="dxa"/>
          </w:tcPr>
          <w:p w:rsidR="00E71490" w:rsidRPr="00B05C05" w:rsidRDefault="00E71490" w:rsidP="00F3726F">
            <w:pPr>
              <w:tabs>
                <w:tab w:val="num" w:pos="426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:rsidR="00E71490" w:rsidRPr="00B05C05" w:rsidRDefault="00E71490" w:rsidP="00F3726F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B05C05">
              <w:rPr>
                <w:b/>
                <w:bCs/>
                <w:color w:val="000000"/>
                <w:sz w:val="23"/>
                <w:szCs w:val="23"/>
              </w:rPr>
              <w:t>Покупець:</w:t>
            </w:r>
            <w:r w:rsidRPr="00B05C05">
              <w:rPr>
                <w:b/>
                <w:bCs/>
                <w:color w:val="000000"/>
                <w:sz w:val="23"/>
                <w:szCs w:val="23"/>
              </w:rPr>
              <w:tab/>
            </w:r>
            <w:r w:rsidRPr="00B05C05">
              <w:rPr>
                <w:b/>
                <w:bCs/>
                <w:color w:val="000000"/>
                <w:sz w:val="23"/>
                <w:szCs w:val="23"/>
              </w:rPr>
              <w:tab/>
            </w:r>
            <w:r w:rsidRPr="00B05C05">
              <w:rPr>
                <w:b/>
                <w:bCs/>
                <w:color w:val="000000"/>
                <w:sz w:val="23"/>
                <w:szCs w:val="23"/>
              </w:rPr>
              <w:tab/>
            </w:r>
            <w:r w:rsidRPr="00B05C05">
              <w:rPr>
                <w:b/>
                <w:bCs/>
                <w:color w:val="000000"/>
                <w:sz w:val="23"/>
                <w:szCs w:val="23"/>
              </w:rPr>
              <w:tab/>
            </w:r>
            <w:r w:rsidRPr="00B05C05">
              <w:rPr>
                <w:b/>
                <w:bCs/>
                <w:color w:val="000000"/>
                <w:sz w:val="23"/>
                <w:szCs w:val="23"/>
              </w:rPr>
              <w:tab/>
            </w:r>
            <w:r w:rsidRPr="00B05C05">
              <w:rPr>
                <w:b/>
                <w:bCs/>
                <w:color w:val="000000"/>
                <w:sz w:val="23"/>
                <w:szCs w:val="23"/>
              </w:rPr>
              <w:tab/>
            </w:r>
            <w:r w:rsidRPr="00B05C05">
              <w:rPr>
                <w:b/>
                <w:bCs/>
                <w:color w:val="000000"/>
                <w:sz w:val="23"/>
                <w:szCs w:val="23"/>
              </w:rPr>
              <w:tab/>
            </w:r>
            <w:r w:rsidRPr="00B05C05">
              <w:rPr>
                <w:b/>
                <w:bCs/>
                <w:color w:val="000000"/>
                <w:sz w:val="23"/>
                <w:szCs w:val="23"/>
              </w:rPr>
              <w:tab/>
            </w:r>
          </w:p>
        </w:tc>
        <w:tc>
          <w:tcPr>
            <w:tcW w:w="4784" w:type="dxa"/>
          </w:tcPr>
          <w:p w:rsidR="00E71490" w:rsidRPr="00B05C05" w:rsidRDefault="00E71490" w:rsidP="00F3726F">
            <w:pPr>
              <w:tabs>
                <w:tab w:val="num" w:pos="426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:rsidR="00E71490" w:rsidRPr="00B05C05" w:rsidRDefault="00E71490" w:rsidP="00F3726F">
            <w:pPr>
              <w:tabs>
                <w:tab w:val="num" w:pos="426"/>
              </w:tabs>
              <w:rPr>
                <w:b/>
                <w:bCs/>
                <w:color w:val="000000"/>
                <w:sz w:val="23"/>
                <w:szCs w:val="23"/>
              </w:rPr>
            </w:pPr>
            <w:r w:rsidRPr="00B05C05">
              <w:rPr>
                <w:b/>
                <w:bCs/>
                <w:color w:val="000000"/>
                <w:sz w:val="23"/>
                <w:szCs w:val="23"/>
              </w:rPr>
              <w:t>Постачальник:</w:t>
            </w:r>
          </w:p>
          <w:p w:rsidR="00E71490" w:rsidRPr="00B05C05" w:rsidRDefault="00E71490" w:rsidP="00DD23D1">
            <w:pPr>
              <w:rPr>
                <w:sz w:val="24"/>
                <w:szCs w:val="24"/>
              </w:rPr>
            </w:pPr>
          </w:p>
        </w:tc>
      </w:tr>
    </w:tbl>
    <w:p w:rsidR="00E71490" w:rsidRPr="00B05C05" w:rsidRDefault="00E71490" w:rsidP="00970FDD">
      <w:pPr>
        <w:pageBreakBefore/>
        <w:jc w:val="right"/>
        <w:rPr>
          <w:rFonts w:eastAsia="Batang"/>
          <w:bCs/>
          <w:color w:val="000000"/>
          <w:sz w:val="24"/>
          <w:szCs w:val="24"/>
        </w:rPr>
      </w:pPr>
      <w:r w:rsidRPr="00B05C05">
        <w:rPr>
          <w:rFonts w:eastAsia="Batang"/>
          <w:bCs/>
          <w:color w:val="000000"/>
          <w:sz w:val="24"/>
          <w:szCs w:val="24"/>
        </w:rPr>
        <w:lastRenderedPageBreak/>
        <w:t>Додаток 1</w:t>
      </w:r>
    </w:p>
    <w:p w:rsidR="00E71490" w:rsidRPr="00B05C05" w:rsidRDefault="00E71490" w:rsidP="00970FDD">
      <w:pPr>
        <w:jc w:val="right"/>
        <w:rPr>
          <w:bCs/>
          <w:color w:val="000000"/>
          <w:sz w:val="24"/>
          <w:szCs w:val="24"/>
        </w:rPr>
      </w:pPr>
      <w:r w:rsidRPr="00B05C05">
        <w:rPr>
          <w:color w:val="000000"/>
          <w:sz w:val="24"/>
          <w:szCs w:val="24"/>
        </w:rPr>
        <w:t xml:space="preserve">до договору </w:t>
      </w:r>
      <w:r w:rsidRPr="00B05C05">
        <w:rPr>
          <w:bCs/>
          <w:color w:val="000000"/>
          <w:sz w:val="24"/>
          <w:szCs w:val="24"/>
        </w:rPr>
        <w:t>поставки</w:t>
      </w:r>
    </w:p>
    <w:p w:rsidR="00E71490" w:rsidRPr="00B05C05" w:rsidRDefault="00E71490" w:rsidP="00970FDD">
      <w:pPr>
        <w:jc w:val="right"/>
        <w:rPr>
          <w:color w:val="000000"/>
          <w:sz w:val="24"/>
          <w:szCs w:val="24"/>
        </w:rPr>
      </w:pPr>
      <w:r w:rsidRPr="00B05C05">
        <w:rPr>
          <w:color w:val="000000"/>
          <w:sz w:val="24"/>
          <w:szCs w:val="24"/>
        </w:rPr>
        <w:t>№________________________________від ______________</w:t>
      </w:r>
    </w:p>
    <w:p w:rsidR="00E71490" w:rsidRPr="00B05C05" w:rsidRDefault="00E71490" w:rsidP="00970FDD">
      <w:pPr>
        <w:keepNext/>
        <w:spacing w:before="240" w:after="60"/>
        <w:outlineLvl w:val="2"/>
        <w:rPr>
          <w:rFonts w:ascii="Cambria" w:hAnsi="Cambria"/>
          <w:b/>
          <w:bCs/>
          <w:sz w:val="26"/>
          <w:szCs w:val="26"/>
          <w:lang w:eastAsia="uk-UA"/>
        </w:rPr>
      </w:pPr>
    </w:p>
    <w:p w:rsidR="00E71490" w:rsidRPr="00B05C05" w:rsidRDefault="00E71490" w:rsidP="004A0963">
      <w:pPr>
        <w:keepNext/>
        <w:spacing w:before="240" w:after="60"/>
        <w:jc w:val="center"/>
        <w:outlineLvl w:val="2"/>
        <w:rPr>
          <w:rFonts w:ascii="Cambria" w:hAnsi="Cambria"/>
          <w:b/>
          <w:bCs/>
          <w:sz w:val="26"/>
          <w:szCs w:val="26"/>
          <w:lang w:eastAsia="uk-UA"/>
        </w:rPr>
      </w:pPr>
      <w:r w:rsidRPr="00B05C05">
        <w:rPr>
          <w:rFonts w:ascii="Cambria" w:hAnsi="Cambria"/>
          <w:b/>
          <w:bCs/>
          <w:sz w:val="26"/>
          <w:szCs w:val="26"/>
          <w:lang w:eastAsia="uk-UA"/>
        </w:rPr>
        <w:t>Специфікація №1</w:t>
      </w:r>
    </w:p>
    <w:tbl>
      <w:tblPr>
        <w:tblW w:w="10530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425"/>
        <w:gridCol w:w="1843"/>
        <w:gridCol w:w="1363"/>
        <w:gridCol w:w="1331"/>
        <w:gridCol w:w="1417"/>
        <w:gridCol w:w="471"/>
        <w:gridCol w:w="805"/>
        <w:gridCol w:w="1342"/>
        <w:gridCol w:w="1533"/>
      </w:tblGrid>
      <w:tr w:rsidR="00E71490" w:rsidRPr="00B05C05" w:rsidTr="004A0963">
        <w:trPr>
          <w:trHeight w:val="1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90" w:rsidRPr="00B05C05" w:rsidRDefault="00E71490" w:rsidP="003B31AF">
            <w:pPr>
              <w:ind w:left="-102" w:right="-105"/>
              <w:jc w:val="center"/>
              <w:rPr>
                <w:b/>
              </w:rPr>
            </w:pPr>
            <w:r w:rsidRPr="00B05C05">
              <w:rPr>
                <w:b/>
              </w:rPr>
              <w:t>№</w:t>
            </w:r>
          </w:p>
          <w:p w:rsidR="00E71490" w:rsidRPr="00B05C05" w:rsidRDefault="00E71490" w:rsidP="003B31AF">
            <w:pPr>
              <w:ind w:left="-102" w:right="-105"/>
              <w:jc w:val="center"/>
              <w:rPr>
                <w:b/>
                <w:sz w:val="24"/>
                <w:szCs w:val="24"/>
              </w:rPr>
            </w:pPr>
            <w:r w:rsidRPr="00B05C05">
              <w:rPr>
                <w:b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490" w:rsidRPr="00B05C05" w:rsidRDefault="00E71490" w:rsidP="003B31AF">
            <w:pPr>
              <w:jc w:val="center"/>
              <w:rPr>
                <w:b/>
              </w:rPr>
            </w:pPr>
            <w:r w:rsidRPr="00B05C05">
              <w:rPr>
                <w:b/>
              </w:rPr>
              <w:t>Найменування товару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90" w:rsidRPr="00B05C05" w:rsidRDefault="00E71490" w:rsidP="003B31AF">
            <w:pPr>
              <w:jc w:val="center"/>
              <w:rPr>
                <w:b/>
              </w:rPr>
            </w:pPr>
            <w:r w:rsidRPr="00B05C05">
              <w:rPr>
                <w:b/>
              </w:rPr>
              <w:t>Виробник</w:t>
            </w:r>
          </w:p>
          <w:p w:rsidR="00E71490" w:rsidRPr="00B05C05" w:rsidRDefault="00E71490" w:rsidP="003B31AF">
            <w:pPr>
              <w:jc w:val="center"/>
              <w:rPr>
                <w:b/>
                <w:sz w:val="24"/>
                <w:szCs w:val="24"/>
              </w:rPr>
            </w:pPr>
            <w:r w:rsidRPr="00B05C05">
              <w:rPr>
                <w:b/>
              </w:rPr>
              <w:t>товару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490" w:rsidRPr="00B05C05" w:rsidRDefault="00E71490" w:rsidP="003B31AF">
            <w:pPr>
              <w:jc w:val="center"/>
              <w:rPr>
                <w:b/>
              </w:rPr>
            </w:pPr>
            <w:r w:rsidRPr="00B05C05">
              <w:rPr>
                <w:b/>
              </w:rPr>
              <w:t>Країна</w:t>
            </w:r>
          </w:p>
          <w:p w:rsidR="00E71490" w:rsidRPr="00B05C05" w:rsidRDefault="00E71490" w:rsidP="003B31AF">
            <w:pPr>
              <w:jc w:val="center"/>
              <w:rPr>
                <w:b/>
                <w:sz w:val="24"/>
                <w:szCs w:val="24"/>
              </w:rPr>
            </w:pPr>
            <w:r w:rsidRPr="00B05C05">
              <w:rPr>
                <w:b/>
              </w:rPr>
              <w:t>походження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490" w:rsidRPr="00B05C05" w:rsidRDefault="00E71490" w:rsidP="003B31AF">
            <w:pPr>
              <w:jc w:val="center"/>
              <w:rPr>
                <w:b/>
              </w:rPr>
            </w:pPr>
            <w:r w:rsidRPr="00B05C05">
              <w:rPr>
                <w:b/>
                <w:bCs/>
                <w:color w:val="000000"/>
              </w:rPr>
              <w:t xml:space="preserve">Код УКД ЗЕД товару </w:t>
            </w:r>
            <w:r w:rsidRPr="00B05C05">
              <w:rPr>
                <w:b/>
              </w:rPr>
              <w:t>у порядку, перед-баченому під-пунктом і пункту 201.1. ст. 201 ПК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90" w:rsidRPr="00B05C05" w:rsidRDefault="00E71490" w:rsidP="003B31AF">
            <w:pPr>
              <w:ind w:left="-152" w:right="-136"/>
              <w:jc w:val="center"/>
              <w:rPr>
                <w:b/>
                <w:bCs/>
                <w:lang w:eastAsia="uk-UA"/>
              </w:rPr>
            </w:pPr>
            <w:r w:rsidRPr="00B05C05">
              <w:rPr>
                <w:b/>
                <w:bCs/>
                <w:lang w:eastAsia="uk-UA"/>
              </w:rPr>
              <w:t xml:space="preserve">Од. </w:t>
            </w:r>
            <w:proofErr w:type="spellStart"/>
            <w:r w:rsidRPr="00B05C05">
              <w:rPr>
                <w:b/>
                <w:bCs/>
                <w:lang w:eastAsia="uk-UA"/>
              </w:rPr>
              <w:t>вим</w:t>
            </w:r>
            <w:proofErr w:type="spellEnd"/>
            <w:r w:rsidRPr="00B05C05">
              <w:rPr>
                <w:b/>
                <w:bCs/>
                <w:lang w:eastAsia="uk-UA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490" w:rsidRPr="00B05C05" w:rsidRDefault="00E71490" w:rsidP="003B31AF">
            <w:pPr>
              <w:ind w:left="-110" w:right="-130"/>
              <w:jc w:val="center"/>
              <w:rPr>
                <w:b/>
                <w:bCs/>
                <w:lang w:eastAsia="uk-UA"/>
              </w:rPr>
            </w:pPr>
            <w:r w:rsidRPr="00B05C05">
              <w:rPr>
                <w:b/>
                <w:bCs/>
                <w:lang w:eastAsia="uk-UA"/>
              </w:rPr>
              <w:t>Кіль-</w:t>
            </w:r>
          </w:p>
          <w:p w:rsidR="00E71490" w:rsidRPr="00B05C05" w:rsidRDefault="00E71490" w:rsidP="003B31AF">
            <w:pPr>
              <w:ind w:left="-110" w:right="-130"/>
              <w:jc w:val="center"/>
              <w:rPr>
                <w:b/>
                <w:bCs/>
                <w:lang w:eastAsia="uk-UA"/>
              </w:rPr>
            </w:pPr>
            <w:r w:rsidRPr="00B05C05">
              <w:rPr>
                <w:b/>
                <w:bCs/>
                <w:lang w:eastAsia="uk-UA"/>
              </w:rPr>
              <w:t>кість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490" w:rsidRPr="00B05C05" w:rsidRDefault="00E71490" w:rsidP="003B31AF">
            <w:pPr>
              <w:jc w:val="center"/>
              <w:rPr>
                <w:b/>
                <w:bCs/>
                <w:lang w:eastAsia="uk-UA"/>
              </w:rPr>
            </w:pPr>
            <w:r w:rsidRPr="00B05C05">
              <w:rPr>
                <w:b/>
                <w:bCs/>
                <w:lang w:eastAsia="uk-UA"/>
              </w:rPr>
              <w:t>Ціна  за один.</w:t>
            </w:r>
          </w:p>
          <w:p w:rsidR="00E71490" w:rsidRPr="00B05C05" w:rsidRDefault="00E71490" w:rsidP="003B31AF">
            <w:pPr>
              <w:jc w:val="center"/>
              <w:rPr>
                <w:b/>
                <w:bCs/>
                <w:lang w:eastAsia="uk-UA"/>
              </w:rPr>
            </w:pPr>
            <w:r w:rsidRPr="00B05C05">
              <w:rPr>
                <w:b/>
                <w:bCs/>
                <w:lang w:eastAsia="uk-UA"/>
              </w:rPr>
              <w:t>без ПДВ, грн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490" w:rsidRPr="00B05C05" w:rsidRDefault="00E71490" w:rsidP="003B31AF">
            <w:pPr>
              <w:jc w:val="center"/>
              <w:rPr>
                <w:b/>
                <w:bCs/>
                <w:lang w:eastAsia="uk-UA"/>
              </w:rPr>
            </w:pPr>
            <w:r w:rsidRPr="00B05C05">
              <w:rPr>
                <w:b/>
                <w:bCs/>
                <w:lang w:eastAsia="uk-UA"/>
              </w:rPr>
              <w:t>Сума без ПДВ, грн</w:t>
            </w:r>
          </w:p>
        </w:tc>
      </w:tr>
      <w:tr w:rsidR="00E71490" w:rsidRPr="00B05C05" w:rsidTr="004A0963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90" w:rsidRPr="00B05C05" w:rsidRDefault="00E71490" w:rsidP="003B31AF">
            <w:pPr>
              <w:ind w:left="-102" w:right="-105"/>
              <w:jc w:val="center"/>
              <w:rPr>
                <w:b/>
              </w:rPr>
            </w:pPr>
            <w:r w:rsidRPr="00B05C05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490" w:rsidRPr="00B05C05" w:rsidRDefault="00E71490" w:rsidP="003B31AF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90" w:rsidRPr="00B05C05" w:rsidRDefault="00E71490" w:rsidP="003B31AF">
            <w:p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490" w:rsidRPr="00B05C05" w:rsidRDefault="00E71490" w:rsidP="003B31A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490" w:rsidRPr="00B05C05" w:rsidRDefault="00E71490" w:rsidP="003B31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90" w:rsidRPr="00B05C05" w:rsidRDefault="00E71490" w:rsidP="003B31AF">
            <w:pPr>
              <w:ind w:left="-152" w:right="-136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490" w:rsidRPr="00B05C05" w:rsidRDefault="00E71490" w:rsidP="003B31AF">
            <w:pPr>
              <w:ind w:left="-110" w:right="-13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490" w:rsidRPr="00B05C05" w:rsidRDefault="00E71490" w:rsidP="003B31AF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490" w:rsidRPr="00B05C05" w:rsidRDefault="00E71490" w:rsidP="003B31AF">
            <w:pPr>
              <w:jc w:val="center"/>
              <w:rPr>
                <w:b/>
                <w:bCs/>
                <w:lang w:eastAsia="uk-UA"/>
              </w:rPr>
            </w:pPr>
          </w:p>
        </w:tc>
      </w:tr>
      <w:tr w:rsidR="00E71490" w:rsidRPr="00B05C05" w:rsidTr="004A0963">
        <w:trPr>
          <w:trHeight w:val="272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71490" w:rsidRPr="00B05C05" w:rsidRDefault="00E71490" w:rsidP="004A0963">
            <w:pPr>
              <w:ind w:left="-102" w:right="-105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71490" w:rsidRPr="00B05C05" w:rsidRDefault="00E71490" w:rsidP="004A0963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E71490" w:rsidRPr="00B05C05" w:rsidRDefault="00E71490" w:rsidP="004A0963">
            <w:p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E71490" w:rsidRPr="00B05C05" w:rsidRDefault="00E71490" w:rsidP="004A096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1490" w:rsidRPr="00B05C05" w:rsidRDefault="00E71490" w:rsidP="004A09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E71490" w:rsidRPr="00B05C05" w:rsidRDefault="00E71490" w:rsidP="004A0963">
            <w:pPr>
              <w:ind w:left="-152" w:right="-136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490" w:rsidRPr="00B05C05" w:rsidRDefault="00E71490" w:rsidP="004A0963">
            <w:pPr>
              <w:ind w:left="-110" w:right="-13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490" w:rsidRPr="00B05C05" w:rsidRDefault="00E71490" w:rsidP="004A0963">
            <w:pPr>
              <w:tabs>
                <w:tab w:val="num" w:pos="426"/>
                <w:tab w:val="left" w:pos="1168"/>
              </w:tabs>
              <w:jc w:val="center"/>
              <w:rPr>
                <w:b/>
                <w:color w:val="000000"/>
              </w:rPr>
            </w:pPr>
            <w:r w:rsidRPr="00B05C05">
              <w:rPr>
                <w:b/>
                <w:color w:val="000000"/>
              </w:rPr>
              <w:t>Всього: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490" w:rsidRPr="00B05C05" w:rsidRDefault="00E71490" w:rsidP="004A0963">
            <w:pPr>
              <w:jc w:val="center"/>
              <w:rPr>
                <w:b/>
                <w:bCs/>
                <w:lang w:eastAsia="uk-UA"/>
              </w:rPr>
            </w:pPr>
          </w:p>
        </w:tc>
      </w:tr>
      <w:tr w:rsidR="00E71490" w:rsidRPr="00B05C05" w:rsidTr="004A0963">
        <w:trPr>
          <w:trHeight w:val="276"/>
        </w:trPr>
        <w:tc>
          <w:tcPr>
            <w:tcW w:w="425" w:type="dxa"/>
            <w:vAlign w:val="center"/>
          </w:tcPr>
          <w:p w:rsidR="00E71490" w:rsidRPr="00B05C05" w:rsidRDefault="00E71490" w:rsidP="004A0963">
            <w:pPr>
              <w:ind w:left="-102" w:right="-105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71490" w:rsidRPr="00B05C05" w:rsidRDefault="00E71490" w:rsidP="004A0963">
            <w:pPr>
              <w:jc w:val="center"/>
              <w:rPr>
                <w:b/>
              </w:rPr>
            </w:pPr>
          </w:p>
        </w:tc>
        <w:tc>
          <w:tcPr>
            <w:tcW w:w="1363" w:type="dxa"/>
            <w:vAlign w:val="center"/>
          </w:tcPr>
          <w:p w:rsidR="00E71490" w:rsidRPr="00B05C05" w:rsidRDefault="00E71490" w:rsidP="004A0963">
            <w:pPr>
              <w:jc w:val="center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E71490" w:rsidRPr="00B05C05" w:rsidRDefault="00E71490" w:rsidP="004A096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71490" w:rsidRPr="00B05C05" w:rsidRDefault="00E71490" w:rsidP="004A09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E71490" w:rsidRPr="00B05C05" w:rsidRDefault="00E71490" w:rsidP="004A0963">
            <w:pPr>
              <w:ind w:left="-152" w:right="-136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71490" w:rsidRPr="00B05C05" w:rsidRDefault="00E71490" w:rsidP="004A0963">
            <w:pPr>
              <w:ind w:left="-110" w:right="-13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490" w:rsidRPr="00B05C05" w:rsidRDefault="00E71490" w:rsidP="004A0963">
            <w:pPr>
              <w:tabs>
                <w:tab w:val="num" w:pos="426"/>
                <w:tab w:val="left" w:pos="1168"/>
              </w:tabs>
              <w:jc w:val="center"/>
              <w:rPr>
                <w:b/>
                <w:color w:val="000000"/>
              </w:rPr>
            </w:pPr>
            <w:r w:rsidRPr="00B05C05">
              <w:rPr>
                <w:b/>
                <w:color w:val="000000"/>
              </w:rPr>
              <w:t>ПДВ: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490" w:rsidRPr="00B05C05" w:rsidRDefault="00E71490" w:rsidP="004A0963">
            <w:pPr>
              <w:jc w:val="center"/>
              <w:rPr>
                <w:b/>
                <w:bCs/>
                <w:lang w:eastAsia="uk-UA"/>
              </w:rPr>
            </w:pPr>
          </w:p>
        </w:tc>
      </w:tr>
      <w:tr w:rsidR="00E71490" w:rsidRPr="00B05C05" w:rsidTr="004A0963">
        <w:trPr>
          <w:trHeight w:val="266"/>
        </w:trPr>
        <w:tc>
          <w:tcPr>
            <w:tcW w:w="425" w:type="dxa"/>
            <w:vAlign w:val="center"/>
          </w:tcPr>
          <w:p w:rsidR="00E71490" w:rsidRPr="00B05C05" w:rsidRDefault="00E71490" w:rsidP="004A0963">
            <w:pPr>
              <w:ind w:left="-102" w:right="-105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71490" w:rsidRPr="00B05C05" w:rsidRDefault="00E71490" w:rsidP="004A0963">
            <w:pPr>
              <w:jc w:val="center"/>
              <w:rPr>
                <w:b/>
              </w:rPr>
            </w:pPr>
          </w:p>
        </w:tc>
        <w:tc>
          <w:tcPr>
            <w:tcW w:w="1363" w:type="dxa"/>
            <w:vAlign w:val="center"/>
          </w:tcPr>
          <w:p w:rsidR="00E71490" w:rsidRPr="00B05C05" w:rsidRDefault="00E71490" w:rsidP="004A0963">
            <w:pPr>
              <w:jc w:val="center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E71490" w:rsidRPr="00B05C05" w:rsidRDefault="00E71490" w:rsidP="004A096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71490" w:rsidRPr="00B05C05" w:rsidRDefault="00E71490" w:rsidP="004A09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1" w:type="dxa"/>
            <w:vAlign w:val="center"/>
          </w:tcPr>
          <w:p w:rsidR="00E71490" w:rsidRPr="00B05C05" w:rsidRDefault="00E71490" w:rsidP="004A0963">
            <w:pPr>
              <w:ind w:left="-152" w:right="-136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71490" w:rsidRPr="00B05C05" w:rsidRDefault="00E71490" w:rsidP="004A0963">
            <w:pPr>
              <w:ind w:left="-110" w:right="-13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490" w:rsidRPr="00B05C05" w:rsidRDefault="00E71490" w:rsidP="004A0963">
            <w:pPr>
              <w:tabs>
                <w:tab w:val="num" w:pos="426"/>
                <w:tab w:val="left" w:pos="1168"/>
              </w:tabs>
              <w:jc w:val="center"/>
              <w:rPr>
                <w:b/>
                <w:color w:val="000000"/>
              </w:rPr>
            </w:pPr>
            <w:r w:rsidRPr="00B05C05">
              <w:rPr>
                <w:b/>
                <w:color w:val="000000"/>
              </w:rPr>
              <w:t>Разом: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490" w:rsidRPr="00B05C05" w:rsidRDefault="00E71490" w:rsidP="004A0963">
            <w:pPr>
              <w:jc w:val="center"/>
              <w:rPr>
                <w:b/>
                <w:bCs/>
                <w:lang w:eastAsia="uk-UA"/>
              </w:rPr>
            </w:pPr>
          </w:p>
        </w:tc>
      </w:tr>
    </w:tbl>
    <w:p w:rsidR="00E71490" w:rsidRPr="00B05C05" w:rsidRDefault="00E71490" w:rsidP="00970FDD">
      <w:pPr>
        <w:jc w:val="both"/>
        <w:rPr>
          <w:color w:val="000000"/>
          <w:sz w:val="23"/>
          <w:szCs w:val="23"/>
        </w:rPr>
      </w:pPr>
    </w:p>
    <w:p w:rsidR="00E71490" w:rsidRPr="00B05C05" w:rsidRDefault="00E71490" w:rsidP="00970FDD">
      <w:pPr>
        <w:tabs>
          <w:tab w:val="num" w:pos="426"/>
        </w:tabs>
        <w:rPr>
          <w:b/>
          <w:bCs/>
          <w:color w:val="000000"/>
          <w:sz w:val="23"/>
          <w:szCs w:val="23"/>
        </w:rPr>
      </w:pPr>
    </w:p>
    <w:p w:rsidR="00E71490" w:rsidRPr="00B05C05" w:rsidRDefault="00E71490" w:rsidP="00970FDD">
      <w:pPr>
        <w:tabs>
          <w:tab w:val="num" w:pos="426"/>
        </w:tabs>
        <w:jc w:val="both"/>
        <w:rPr>
          <w:bCs/>
          <w:color w:val="000000"/>
          <w:sz w:val="22"/>
          <w:szCs w:val="22"/>
        </w:rPr>
      </w:pPr>
      <w:r w:rsidRPr="00B05C05">
        <w:rPr>
          <w:bCs/>
          <w:color w:val="000000"/>
          <w:sz w:val="24"/>
          <w:szCs w:val="24"/>
        </w:rPr>
        <w:t xml:space="preserve">* </w:t>
      </w:r>
      <w:r w:rsidRPr="00B05C05">
        <w:rPr>
          <w:bCs/>
          <w:color w:val="000000"/>
          <w:sz w:val="22"/>
          <w:szCs w:val="22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законодавства.</w:t>
      </w:r>
    </w:p>
    <w:p w:rsidR="00E71490" w:rsidRPr="00B05C05" w:rsidRDefault="00E71490" w:rsidP="00970FDD">
      <w:pPr>
        <w:tabs>
          <w:tab w:val="num" w:pos="426"/>
        </w:tabs>
        <w:rPr>
          <w:b/>
          <w:bCs/>
          <w:color w:val="000000"/>
          <w:sz w:val="23"/>
          <w:szCs w:val="23"/>
        </w:rPr>
      </w:pPr>
    </w:p>
    <w:p w:rsidR="00E71490" w:rsidRPr="00B05C05" w:rsidRDefault="00E71490" w:rsidP="00970FDD">
      <w:pPr>
        <w:tabs>
          <w:tab w:val="num" w:pos="426"/>
        </w:tabs>
        <w:rPr>
          <w:b/>
          <w:bCs/>
          <w:color w:val="000000"/>
          <w:sz w:val="23"/>
          <w:szCs w:val="23"/>
        </w:rPr>
      </w:pPr>
    </w:p>
    <w:p w:rsidR="00E71490" w:rsidRPr="00B05C05" w:rsidRDefault="00E71490" w:rsidP="00970FDD">
      <w:pPr>
        <w:tabs>
          <w:tab w:val="num" w:pos="426"/>
        </w:tabs>
        <w:rPr>
          <w:b/>
          <w:bCs/>
          <w:color w:val="000000"/>
          <w:sz w:val="23"/>
          <w:szCs w:val="23"/>
        </w:rPr>
      </w:pPr>
      <w:r w:rsidRPr="00B05C05">
        <w:rPr>
          <w:b/>
          <w:bCs/>
          <w:color w:val="000000"/>
          <w:sz w:val="23"/>
          <w:szCs w:val="23"/>
        </w:rPr>
        <w:t>Покупець:</w:t>
      </w:r>
      <w:r w:rsidRPr="00B05C05">
        <w:rPr>
          <w:b/>
          <w:bCs/>
          <w:color w:val="000000"/>
          <w:sz w:val="23"/>
          <w:szCs w:val="23"/>
        </w:rPr>
        <w:tab/>
      </w:r>
      <w:r w:rsidRPr="00B05C05">
        <w:rPr>
          <w:b/>
          <w:bCs/>
          <w:color w:val="000000"/>
          <w:sz w:val="23"/>
          <w:szCs w:val="23"/>
        </w:rPr>
        <w:tab/>
      </w:r>
      <w:r w:rsidRPr="00B05C05">
        <w:rPr>
          <w:b/>
          <w:bCs/>
          <w:color w:val="000000"/>
          <w:sz w:val="23"/>
          <w:szCs w:val="23"/>
        </w:rPr>
        <w:tab/>
      </w:r>
      <w:r w:rsidRPr="00B05C05">
        <w:rPr>
          <w:b/>
          <w:bCs/>
          <w:color w:val="000000"/>
          <w:sz w:val="23"/>
          <w:szCs w:val="23"/>
        </w:rPr>
        <w:tab/>
      </w:r>
      <w:r w:rsidRPr="00B05C05">
        <w:rPr>
          <w:b/>
          <w:bCs/>
          <w:color w:val="000000"/>
          <w:sz w:val="23"/>
          <w:szCs w:val="23"/>
        </w:rPr>
        <w:tab/>
      </w:r>
      <w:r w:rsidRPr="00B05C05">
        <w:rPr>
          <w:b/>
          <w:bCs/>
          <w:color w:val="000000"/>
          <w:sz w:val="23"/>
          <w:szCs w:val="23"/>
        </w:rPr>
        <w:tab/>
      </w:r>
      <w:r w:rsidRPr="00B05C05">
        <w:rPr>
          <w:b/>
          <w:bCs/>
          <w:color w:val="000000"/>
          <w:sz w:val="23"/>
          <w:szCs w:val="23"/>
        </w:rPr>
        <w:tab/>
      </w:r>
      <w:r w:rsidRPr="00B05C05">
        <w:rPr>
          <w:b/>
          <w:bCs/>
          <w:color w:val="000000"/>
          <w:sz w:val="23"/>
          <w:szCs w:val="23"/>
        </w:rPr>
        <w:tab/>
        <w:t>Постачальник:</w:t>
      </w: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pageBreakBefore/>
        <w:jc w:val="right"/>
        <w:rPr>
          <w:color w:val="000000"/>
          <w:sz w:val="24"/>
          <w:szCs w:val="24"/>
        </w:rPr>
      </w:pPr>
      <w:r w:rsidRPr="00B05C05">
        <w:rPr>
          <w:color w:val="000000"/>
          <w:sz w:val="24"/>
          <w:szCs w:val="24"/>
        </w:rPr>
        <w:lastRenderedPageBreak/>
        <w:t>Додаток 2</w:t>
      </w:r>
    </w:p>
    <w:p w:rsidR="00E71490" w:rsidRPr="00B05C05" w:rsidRDefault="00E71490" w:rsidP="00970FDD">
      <w:pPr>
        <w:jc w:val="right"/>
        <w:rPr>
          <w:bCs/>
          <w:color w:val="000000"/>
          <w:sz w:val="24"/>
          <w:szCs w:val="24"/>
        </w:rPr>
      </w:pPr>
      <w:r w:rsidRPr="00B05C05">
        <w:rPr>
          <w:color w:val="000000"/>
          <w:sz w:val="24"/>
          <w:szCs w:val="24"/>
        </w:rPr>
        <w:t xml:space="preserve">до договору </w:t>
      </w:r>
      <w:r w:rsidRPr="00B05C05">
        <w:rPr>
          <w:bCs/>
          <w:color w:val="000000"/>
          <w:sz w:val="24"/>
          <w:szCs w:val="24"/>
        </w:rPr>
        <w:t>поставки</w:t>
      </w:r>
    </w:p>
    <w:p w:rsidR="00E71490" w:rsidRPr="00B05C05" w:rsidRDefault="00E71490" w:rsidP="00970FDD">
      <w:pPr>
        <w:jc w:val="right"/>
        <w:rPr>
          <w:sz w:val="24"/>
          <w:szCs w:val="24"/>
        </w:rPr>
      </w:pPr>
      <w:r w:rsidRPr="00B05C05">
        <w:rPr>
          <w:sz w:val="24"/>
          <w:szCs w:val="24"/>
        </w:rPr>
        <w:t>№______________________________від ______________</w:t>
      </w:r>
    </w:p>
    <w:p w:rsidR="00E71490" w:rsidRPr="00B05C05" w:rsidRDefault="00E71490" w:rsidP="00970FDD">
      <w:pPr>
        <w:keepNext/>
        <w:spacing w:before="240" w:after="60"/>
        <w:jc w:val="right"/>
        <w:outlineLvl w:val="2"/>
        <w:rPr>
          <w:rFonts w:ascii="Cambria" w:hAnsi="Cambria"/>
          <w:b/>
          <w:bCs/>
          <w:sz w:val="26"/>
          <w:szCs w:val="26"/>
          <w:lang w:eastAsia="uk-UA"/>
        </w:rPr>
      </w:pPr>
    </w:p>
    <w:p w:rsidR="00E71490" w:rsidRPr="00B05C05" w:rsidRDefault="00E71490" w:rsidP="00970FDD">
      <w:pPr>
        <w:keepNext/>
        <w:spacing w:before="240" w:after="60"/>
        <w:jc w:val="center"/>
        <w:outlineLvl w:val="2"/>
        <w:rPr>
          <w:rFonts w:ascii="Cambria" w:hAnsi="Cambria"/>
          <w:b/>
          <w:bCs/>
          <w:sz w:val="26"/>
          <w:szCs w:val="26"/>
          <w:lang w:eastAsia="uk-UA"/>
        </w:rPr>
      </w:pPr>
      <w:r w:rsidRPr="00B05C05">
        <w:rPr>
          <w:rFonts w:ascii="Cambria" w:hAnsi="Cambria"/>
          <w:b/>
          <w:bCs/>
          <w:sz w:val="26"/>
          <w:szCs w:val="26"/>
          <w:lang w:eastAsia="uk-UA"/>
        </w:rPr>
        <w:t>Технічна специфікація</w:t>
      </w:r>
    </w:p>
    <w:p w:rsidR="00E71490" w:rsidRPr="00B05C05" w:rsidRDefault="00E71490" w:rsidP="00970FDD">
      <w:pPr>
        <w:rPr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980"/>
        <w:gridCol w:w="1440"/>
        <w:gridCol w:w="3443"/>
      </w:tblGrid>
      <w:tr w:rsidR="00E71490" w:rsidRPr="00B05C05" w:rsidTr="00DD23D1">
        <w:trPr>
          <w:trHeight w:val="691"/>
          <w:jc w:val="center"/>
        </w:trPr>
        <w:tc>
          <w:tcPr>
            <w:tcW w:w="540" w:type="dxa"/>
          </w:tcPr>
          <w:p w:rsidR="00E71490" w:rsidRPr="00B05C05" w:rsidRDefault="00E71490" w:rsidP="00DD23D1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B05C05">
              <w:rPr>
                <w:bCs/>
                <w:color w:val="000000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2520" w:type="dxa"/>
            <w:vAlign w:val="center"/>
          </w:tcPr>
          <w:p w:rsidR="00E71490" w:rsidRPr="00B05C05" w:rsidRDefault="00E71490" w:rsidP="00DD23D1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B05C05">
              <w:rPr>
                <w:bCs/>
                <w:color w:val="000000"/>
                <w:spacing w:val="-3"/>
                <w:sz w:val="24"/>
                <w:szCs w:val="24"/>
              </w:rPr>
              <w:t>Найменування товару</w:t>
            </w:r>
          </w:p>
          <w:p w:rsidR="00E71490" w:rsidRPr="00B05C05" w:rsidRDefault="00E71490" w:rsidP="00DD23D1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71490" w:rsidRPr="00B05C05" w:rsidRDefault="00E71490" w:rsidP="00DD23D1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B05C05">
              <w:rPr>
                <w:bCs/>
                <w:color w:val="000000"/>
                <w:spacing w:val="-3"/>
                <w:sz w:val="24"/>
                <w:szCs w:val="24"/>
              </w:rPr>
              <w:t>ГОСТ, ОСТ, ДСТУ, ТУ.У, креслення тощо</w:t>
            </w:r>
          </w:p>
        </w:tc>
        <w:tc>
          <w:tcPr>
            <w:tcW w:w="1440" w:type="dxa"/>
          </w:tcPr>
          <w:p w:rsidR="00E71490" w:rsidRPr="00B05C05" w:rsidRDefault="00E71490" w:rsidP="00DD23D1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B05C05">
              <w:rPr>
                <w:bCs/>
                <w:color w:val="000000"/>
                <w:spacing w:val="-3"/>
                <w:sz w:val="24"/>
                <w:szCs w:val="24"/>
              </w:rPr>
              <w:t>Тип, марка товару тощо</w:t>
            </w:r>
          </w:p>
        </w:tc>
        <w:tc>
          <w:tcPr>
            <w:tcW w:w="3443" w:type="dxa"/>
            <w:vAlign w:val="center"/>
          </w:tcPr>
          <w:p w:rsidR="00E71490" w:rsidRPr="00B05C05" w:rsidRDefault="00E71490" w:rsidP="00DD23D1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B05C05">
              <w:rPr>
                <w:bCs/>
                <w:color w:val="000000"/>
                <w:spacing w:val="-3"/>
                <w:sz w:val="24"/>
                <w:szCs w:val="24"/>
              </w:rPr>
              <w:t xml:space="preserve"> Технічна характеристика / опис товару</w:t>
            </w:r>
          </w:p>
        </w:tc>
      </w:tr>
      <w:tr w:rsidR="00E71490" w:rsidRPr="00B05C05" w:rsidTr="00DD23D1">
        <w:trPr>
          <w:jc w:val="center"/>
        </w:trPr>
        <w:tc>
          <w:tcPr>
            <w:tcW w:w="540" w:type="dxa"/>
            <w:vAlign w:val="center"/>
          </w:tcPr>
          <w:p w:rsidR="00E71490" w:rsidRPr="00B05C05" w:rsidRDefault="00E71490" w:rsidP="00DD23D1">
            <w:pPr>
              <w:jc w:val="center"/>
              <w:rPr>
                <w:color w:val="000000"/>
                <w:sz w:val="22"/>
                <w:szCs w:val="22"/>
              </w:rPr>
            </w:pPr>
            <w:r w:rsidRPr="00B05C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E71490" w:rsidRPr="00B05C05" w:rsidRDefault="00E71490" w:rsidP="00DD23D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71490" w:rsidRPr="00B05C05" w:rsidRDefault="00E71490" w:rsidP="00DD23D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71490" w:rsidRPr="00B05C05" w:rsidRDefault="00E71490" w:rsidP="00DD23D1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</w:tcPr>
          <w:p w:rsidR="00E71490" w:rsidRPr="00B05C05" w:rsidRDefault="00E71490" w:rsidP="00DD23D1">
            <w:pPr>
              <w:tabs>
                <w:tab w:val="num" w:pos="900"/>
              </w:tabs>
              <w:rPr>
                <w:sz w:val="22"/>
                <w:szCs w:val="22"/>
              </w:rPr>
            </w:pPr>
          </w:p>
        </w:tc>
      </w:tr>
      <w:tr w:rsidR="00E71490" w:rsidRPr="00B05C05" w:rsidTr="00DD23D1">
        <w:trPr>
          <w:jc w:val="center"/>
        </w:trPr>
        <w:tc>
          <w:tcPr>
            <w:tcW w:w="540" w:type="dxa"/>
            <w:vAlign w:val="center"/>
          </w:tcPr>
          <w:p w:rsidR="00E71490" w:rsidRPr="00B05C05" w:rsidRDefault="00E71490" w:rsidP="00DD23D1">
            <w:pPr>
              <w:jc w:val="center"/>
              <w:rPr>
                <w:color w:val="000000"/>
                <w:sz w:val="22"/>
                <w:szCs w:val="22"/>
              </w:rPr>
            </w:pPr>
            <w:r w:rsidRPr="00B05C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E71490" w:rsidRPr="00B05C05" w:rsidRDefault="00E71490" w:rsidP="00DD23D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71490" w:rsidRPr="00B05C05" w:rsidRDefault="00E71490" w:rsidP="00DD23D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71490" w:rsidRPr="00B05C05" w:rsidRDefault="00E71490" w:rsidP="00DD23D1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</w:tcPr>
          <w:p w:rsidR="00E71490" w:rsidRPr="00B05C05" w:rsidRDefault="00E71490" w:rsidP="00DD23D1">
            <w:pPr>
              <w:rPr>
                <w:sz w:val="22"/>
                <w:szCs w:val="22"/>
              </w:rPr>
            </w:pPr>
          </w:p>
        </w:tc>
      </w:tr>
    </w:tbl>
    <w:p w:rsidR="00E71490" w:rsidRPr="00B05C05" w:rsidRDefault="00E71490" w:rsidP="00970FDD">
      <w:pPr>
        <w:rPr>
          <w:bCs/>
          <w:spacing w:val="-3"/>
          <w:sz w:val="24"/>
          <w:szCs w:val="24"/>
        </w:rPr>
      </w:pPr>
    </w:p>
    <w:p w:rsidR="00E71490" w:rsidRPr="00B05C05" w:rsidRDefault="00E71490" w:rsidP="00970FDD">
      <w:pPr>
        <w:rPr>
          <w:bCs/>
          <w:spacing w:val="-3"/>
          <w:sz w:val="24"/>
          <w:szCs w:val="24"/>
        </w:rPr>
      </w:pPr>
    </w:p>
    <w:p w:rsidR="00E71490" w:rsidRPr="00B05C05" w:rsidRDefault="00E71490" w:rsidP="00970FDD">
      <w:pPr>
        <w:ind w:left="546"/>
        <w:rPr>
          <w:bCs/>
          <w:spacing w:val="-3"/>
          <w:sz w:val="24"/>
          <w:szCs w:val="24"/>
        </w:rPr>
      </w:pPr>
      <w:r w:rsidRPr="00B05C05">
        <w:rPr>
          <w:bCs/>
          <w:spacing w:val="-3"/>
          <w:sz w:val="24"/>
          <w:szCs w:val="24"/>
        </w:rPr>
        <w:t>Вимоги Покупця :</w:t>
      </w: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tabs>
          <w:tab w:val="num" w:pos="426"/>
        </w:tabs>
        <w:rPr>
          <w:b/>
          <w:bCs/>
          <w:color w:val="000000"/>
          <w:sz w:val="23"/>
          <w:szCs w:val="23"/>
        </w:rPr>
      </w:pPr>
      <w:r w:rsidRPr="00B05C05">
        <w:rPr>
          <w:b/>
          <w:bCs/>
          <w:color w:val="000000"/>
          <w:sz w:val="23"/>
          <w:szCs w:val="23"/>
        </w:rPr>
        <w:t>Покупець:</w:t>
      </w:r>
      <w:r w:rsidRPr="00B05C05">
        <w:rPr>
          <w:b/>
          <w:bCs/>
          <w:color w:val="000000"/>
          <w:sz w:val="23"/>
          <w:szCs w:val="23"/>
        </w:rPr>
        <w:tab/>
      </w:r>
      <w:r w:rsidRPr="00B05C05">
        <w:rPr>
          <w:b/>
          <w:bCs/>
          <w:color w:val="000000"/>
          <w:sz w:val="23"/>
          <w:szCs w:val="23"/>
        </w:rPr>
        <w:tab/>
      </w:r>
      <w:r w:rsidRPr="00B05C05">
        <w:rPr>
          <w:b/>
          <w:bCs/>
          <w:color w:val="000000"/>
          <w:sz w:val="23"/>
          <w:szCs w:val="23"/>
        </w:rPr>
        <w:tab/>
      </w:r>
      <w:r w:rsidRPr="00B05C05">
        <w:rPr>
          <w:b/>
          <w:bCs/>
          <w:color w:val="000000"/>
          <w:sz w:val="23"/>
          <w:szCs w:val="23"/>
        </w:rPr>
        <w:tab/>
      </w:r>
      <w:r w:rsidRPr="00B05C05">
        <w:rPr>
          <w:b/>
          <w:bCs/>
          <w:color w:val="000000"/>
          <w:sz w:val="23"/>
          <w:szCs w:val="23"/>
        </w:rPr>
        <w:tab/>
      </w:r>
      <w:r w:rsidRPr="00B05C05">
        <w:rPr>
          <w:b/>
          <w:bCs/>
          <w:color w:val="000000"/>
          <w:sz w:val="23"/>
          <w:szCs w:val="23"/>
        </w:rPr>
        <w:tab/>
      </w:r>
      <w:r w:rsidRPr="00B05C05">
        <w:rPr>
          <w:b/>
          <w:bCs/>
          <w:color w:val="000000"/>
          <w:sz w:val="23"/>
          <w:szCs w:val="23"/>
        </w:rPr>
        <w:tab/>
      </w:r>
      <w:r w:rsidRPr="00B05C05">
        <w:rPr>
          <w:b/>
          <w:bCs/>
          <w:color w:val="000000"/>
          <w:sz w:val="23"/>
          <w:szCs w:val="23"/>
        </w:rPr>
        <w:tab/>
        <w:t>Постачальник:</w:t>
      </w: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 w:rsidP="00970FDD">
      <w:pPr>
        <w:rPr>
          <w:sz w:val="24"/>
          <w:szCs w:val="24"/>
        </w:rPr>
      </w:pPr>
    </w:p>
    <w:p w:rsidR="00E71490" w:rsidRPr="00B05C05" w:rsidRDefault="00E71490"/>
    <w:sectPr w:rsidR="00E71490" w:rsidRPr="00B05C05" w:rsidSect="00970FDD">
      <w:pgSz w:w="11906" w:h="16838"/>
      <w:pgMar w:top="720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B4F23"/>
    <w:multiLevelType w:val="hybridMultilevel"/>
    <w:tmpl w:val="ED8CB4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DD"/>
    <w:rsid w:val="00061C1E"/>
    <w:rsid w:val="000C51E2"/>
    <w:rsid w:val="00110DBA"/>
    <w:rsid w:val="00114201"/>
    <w:rsid w:val="001368EE"/>
    <w:rsid w:val="00137307"/>
    <w:rsid w:val="0015113C"/>
    <w:rsid w:val="001748A5"/>
    <w:rsid w:val="001F3EE3"/>
    <w:rsid w:val="002278B5"/>
    <w:rsid w:val="002661B0"/>
    <w:rsid w:val="00296401"/>
    <w:rsid w:val="002F7034"/>
    <w:rsid w:val="003147F9"/>
    <w:rsid w:val="00356F4C"/>
    <w:rsid w:val="003B31AF"/>
    <w:rsid w:val="003E7C91"/>
    <w:rsid w:val="0042470A"/>
    <w:rsid w:val="004314E3"/>
    <w:rsid w:val="00457553"/>
    <w:rsid w:val="004A0963"/>
    <w:rsid w:val="004C4D52"/>
    <w:rsid w:val="005305E4"/>
    <w:rsid w:val="00554BCA"/>
    <w:rsid w:val="005752B3"/>
    <w:rsid w:val="005A0D6C"/>
    <w:rsid w:val="005B7B58"/>
    <w:rsid w:val="005F1368"/>
    <w:rsid w:val="006174AF"/>
    <w:rsid w:val="00680B77"/>
    <w:rsid w:val="006E07FB"/>
    <w:rsid w:val="006E17EA"/>
    <w:rsid w:val="00716577"/>
    <w:rsid w:val="007B2F3B"/>
    <w:rsid w:val="007F1DC0"/>
    <w:rsid w:val="008D6ECA"/>
    <w:rsid w:val="008F4343"/>
    <w:rsid w:val="00967849"/>
    <w:rsid w:val="00970FDD"/>
    <w:rsid w:val="00981835"/>
    <w:rsid w:val="009E16A6"/>
    <w:rsid w:val="009E3048"/>
    <w:rsid w:val="009E34AE"/>
    <w:rsid w:val="009E3943"/>
    <w:rsid w:val="00A21241"/>
    <w:rsid w:val="00A225C0"/>
    <w:rsid w:val="00A34BC9"/>
    <w:rsid w:val="00A66BA3"/>
    <w:rsid w:val="00A75388"/>
    <w:rsid w:val="00A95D65"/>
    <w:rsid w:val="00B05C05"/>
    <w:rsid w:val="00B34EF8"/>
    <w:rsid w:val="00B368D5"/>
    <w:rsid w:val="00BA14FE"/>
    <w:rsid w:val="00BA5D51"/>
    <w:rsid w:val="00C110F8"/>
    <w:rsid w:val="00C12404"/>
    <w:rsid w:val="00C85839"/>
    <w:rsid w:val="00C972A8"/>
    <w:rsid w:val="00CC7F95"/>
    <w:rsid w:val="00CF163B"/>
    <w:rsid w:val="00D3449A"/>
    <w:rsid w:val="00D81522"/>
    <w:rsid w:val="00D911B4"/>
    <w:rsid w:val="00DA57A6"/>
    <w:rsid w:val="00DC3DE6"/>
    <w:rsid w:val="00DD23D1"/>
    <w:rsid w:val="00DE7668"/>
    <w:rsid w:val="00E00B31"/>
    <w:rsid w:val="00E068EF"/>
    <w:rsid w:val="00E5110A"/>
    <w:rsid w:val="00E71490"/>
    <w:rsid w:val="00E977C8"/>
    <w:rsid w:val="00EA7156"/>
    <w:rsid w:val="00F109E8"/>
    <w:rsid w:val="00F33A39"/>
    <w:rsid w:val="00F3726F"/>
    <w:rsid w:val="00F53C7A"/>
    <w:rsid w:val="00F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77C3F"/>
  <w15:docId w15:val="{56B0AD4E-C9B5-48AF-9D9D-57B2DFCA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DD"/>
    <w:rPr>
      <w:rFonts w:ascii="Times New Roman" w:eastAsia="Times New Roman" w:hAnsi="Times New Roman"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70F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0FDD"/>
    <w:rPr>
      <w:rFonts w:ascii="Arial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970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970FDD"/>
    <w:rPr>
      <w:rFonts w:ascii="Courier New" w:hAnsi="Courier New" w:cs="Courier New"/>
      <w:color w:val="000000"/>
      <w:sz w:val="18"/>
      <w:szCs w:val="18"/>
      <w:lang w:val="ru-RU" w:eastAsia="ru-RU"/>
    </w:rPr>
  </w:style>
  <w:style w:type="character" w:styleId="a3">
    <w:name w:val="Hyperlink"/>
    <w:basedOn w:val="a0"/>
    <w:uiPriority w:val="99"/>
    <w:rsid w:val="00970FD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70FDD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locked/>
    <w:rsid w:val="00970F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Без интервала"/>
    <w:uiPriority w:val="99"/>
    <w:rsid w:val="00970FDD"/>
    <w:rPr>
      <w:lang w:val="uk-UA" w:eastAsia="en-US"/>
    </w:rPr>
  </w:style>
  <w:style w:type="paragraph" w:styleId="31">
    <w:name w:val="Body Text 3"/>
    <w:basedOn w:val="a"/>
    <w:link w:val="32"/>
    <w:uiPriority w:val="99"/>
    <w:rsid w:val="00970FDD"/>
    <w:pPr>
      <w:spacing w:after="120"/>
    </w:pPr>
    <w:rPr>
      <w:sz w:val="16"/>
      <w:szCs w:val="16"/>
      <w:lang w:val="ru-RU"/>
    </w:rPr>
  </w:style>
  <w:style w:type="character" w:customStyle="1" w:styleId="32">
    <w:name w:val="Основний текст 3 Знак"/>
    <w:basedOn w:val="a0"/>
    <w:link w:val="31"/>
    <w:uiPriority w:val="99"/>
    <w:locked/>
    <w:rsid w:val="00970FDD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FontStyle30">
    <w:name w:val="Font Style30"/>
    <w:uiPriority w:val="99"/>
    <w:rsid w:val="00970FDD"/>
    <w:rPr>
      <w:rFonts w:ascii="Times New Roman" w:hAnsi="Times New Roman"/>
      <w:sz w:val="22"/>
    </w:rPr>
  </w:style>
  <w:style w:type="paragraph" w:customStyle="1" w:styleId="1">
    <w:name w:val="Без интервала1"/>
    <w:uiPriority w:val="99"/>
    <w:rsid w:val="00970FDD"/>
    <w:rPr>
      <w:lang w:val="uk-UA" w:eastAsia="en-US"/>
    </w:rPr>
  </w:style>
  <w:style w:type="character" w:styleId="a7">
    <w:name w:val="Emphasis"/>
    <w:basedOn w:val="a0"/>
    <w:uiPriority w:val="99"/>
    <w:qFormat/>
    <w:rsid w:val="00970FDD"/>
    <w:rPr>
      <w:rFonts w:cs="Times New Roman"/>
      <w:i/>
    </w:rPr>
  </w:style>
  <w:style w:type="character" w:customStyle="1" w:styleId="a8">
    <w:name w:val="Звичайний (веб) Знак"/>
    <w:link w:val="a9"/>
    <w:uiPriority w:val="99"/>
    <w:semiHidden/>
    <w:locked/>
    <w:rsid w:val="00981835"/>
    <w:rPr>
      <w:rFonts w:ascii="Helvetica" w:hAnsi="Helvetica"/>
      <w:color w:val="000044"/>
    </w:rPr>
  </w:style>
  <w:style w:type="paragraph" w:styleId="a9">
    <w:name w:val="Normal (Web)"/>
    <w:basedOn w:val="a"/>
    <w:link w:val="a8"/>
    <w:uiPriority w:val="99"/>
    <w:semiHidden/>
    <w:rsid w:val="00981835"/>
    <w:pPr>
      <w:widowControl w:val="0"/>
      <w:suppressAutoHyphens/>
      <w:spacing w:before="150"/>
      <w:jc w:val="both"/>
    </w:pPr>
    <w:rPr>
      <w:rFonts w:ascii="Helvetica" w:eastAsia="Calibri" w:hAnsi="Helvetica"/>
      <w:color w:val="000044"/>
      <w:lang w:val="ru-RU"/>
    </w:rPr>
  </w:style>
  <w:style w:type="paragraph" w:styleId="aa">
    <w:name w:val="No Spacing"/>
    <w:uiPriority w:val="99"/>
    <w:qFormat/>
    <w:rsid w:val="00554BCA"/>
    <w:rPr>
      <w:lang w:eastAsia="en-US"/>
    </w:rPr>
  </w:style>
  <w:style w:type="character" w:styleId="ab">
    <w:name w:val="annotation reference"/>
    <w:basedOn w:val="a0"/>
    <w:uiPriority w:val="99"/>
    <w:semiHidden/>
    <w:rsid w:val="006E07F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E07FB"/>
  </w:style>
  <w:style w:type="character" w:customStyle="1" w:styleId="ad">
    <w:name w:val="Текст примітки Знак"/>
    <w:basedOn w:val="a0"/>
    <w:link w:val="ac"/>
    <w:uiPriority w:val="99"/>
    <w:semiHidden/>
    <w:rsid w:val="003C57A1"/>
    <w:rPr>
      <w:rFonts w:ascii="Times New Roman" w:eastAsia="Times New Roman" w:hAnsi="Times New Roman"/>
      <w:sz w:val="20"/>
      <w:szCs w:val="20"/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rsid w:val="006E07FB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3C57A1"/>
    <w:rPr>
      <w:rFonts w:ascii="Times New Roman" w:eastAsia="Times New Roman" w:hAnsi="Times New Roman"/>
      <w:b/>
      <w:bCs/>
      <w:sz w:val="20"/>
      <w:szCs w:val="20"/>
      <w:lang w:val="uk-UA"/>
    </w:rPr>
  </w:style>
  <w:style w:type="paragraph" w:styleId="af0">
    <w:name w:val="Balloon Text"/>
    <w:basedOn w:val="a"/>
    <w:link w:val="af1"/>
    <w:uiPriority w:val="99"/>
    <w:semiHidden/>
    <w:rsid w:val="006E07FB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3C57A1"/>
    <w:rPr>
      <w:rFonts w:ascii="Times New Roman" w:eastAsia="Times New Roman" w:hAnsi="Times New Roman"/>
      <w:sz w:val="0"/>
      <w:szCs w:val="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rgoatom.com.ua/information-for-members.html" TargetMode="External"/><Relationship Id="rId5" Type="http://schemas.openxmlformats.org/officeDocument/2006/relationships/hyperlink" Target="mailto:osadcha.nataliia@khnpp.ato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13044</Words>
  <Characters>7436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 Наталія Анатоліївна</dc:creator>
  <cp:keywords/>
  <dc:description/>
  <cp:lastModifiedBy>Головатюк Віта Ігорівна</cp:lastModifiedBy>
  <cp:revision>4</cp:revision>
  <dcterms:created xsi:type="dcterms:W3CDTF">2022-08-10T06:24:00Z</dcterms:created>
  <dcterms:modified xsi:type="dcterms:W3CDTF">2022-08-11T13:41:00Z</dcterms:modified>
</cp:coreProperties>
</file>