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6" w:rsidRPr="004D65F6" w:rsidRDefault="004D65F6" w:rsidP="004D65F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3</w:t>
      </w:r>
    </w:p>
    <w:p w:rsidR="004D65F6" w:rsidRPr="004D65F6" w:rsidRDefault="004D65F6" w:rsidP="004D65F6">
      <w:pPr>
        <w:spacing w:after="0" w:line="240" w:lineRule="auto"/>
        <w:jc w:val="right"/>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до тендерної документації</w:t>
      </w:r>
    </w:p>
    <w:p w:rsidR="004D65F6" w:rsidRPr="004D65F6" w:rsidRDefault="004D65F6" w:rsidP="004D65F6">
      <w:pPr>
        <w:spacing w:after="0" w:line="240" w:lineRule="auto"/>
        <w:jc w:val="both"/>
        <w:rPr>
          <w:rFonts w:ascii="Times New Roman" w:eastAsia="Times New Roman" w:hAnsi="Times New Roman" w:cs="Times New Roman"/>
          <w:b/>
          <w:bCs/>
          <w:lang w:eastAsia="ru-RU"/>
        </w:rPr>
      </w:pPr>
    </w:p>
    <w:p w:rsidR="004D65F6" w:rsidRPr="004D65F6" w:rsidRDefault="004D65F6" w:rsidP="004D65F6">
      <w:pPr>
        <w:spacing w:after="0" w:line="240" w:lineRule="auto"/>
        <w:jc w:val="center"/>
        <w:rPr>
          <w:rFonts w:ascii="Times New Roman" w:eastAsia="Times New Roman" w:hAnsi="Times New Roman" w:cs="Times New Roman"/>
          <w:sz w:val="24"/>
          <w:szCs w:val="24"/>
          <w:lang w:eastAsia="ru-RU"/>
        </w:rPr>
      </w:pPr>
      <w:r w:rsidRPr="004D65F6">
        <w:rPr>
          <w:rFonts w:ascii="Times New Roman" w:eastAsia="Times New Roman" w:hAnsi="Times New Roman" w:cs="Times New Roman"/>
          <w:sz w:val="24"/>
          <w:szCs w:val="24"/>
          <w:lang w:eastAsia="ru-RU"/>
        </w:rPr>
        <w:t xml:space="preserve">ПРОЕКТ ДОГОВОРУ </w:t>
      </w:r>
    </w:p>
    <w:p w:rsidR="004D65F6" w:rsidRPr="004D65F6" w:rsidRDefault="004D65F6" w:rsidP="004D65F6">
      <w:pPr>
        <w:spacing w:after="0" w:line="240" w:lineRule="auto"/>
        <w:jc w:val="center"/>
        <w:rPr>
          <w:rFonts w:ascii="Times New Roman" w:eastAsia="Times New Roman" w:hAnsi="Times New Roman" w:cs="Times New Roman"/>
          <w:sz w:val="28"/>
          <w:szCs w:val="24"/>
          <w:lang w:eastAsia="ru-RU"/>
        </w:rPr>
      </w:pPr>
      <w:r w:rsidRPr="004D65F6">
        <w:rPr>
          <w:rFonts w:ascii="Times New Roman" w:eastAsia="Times New Roman" w:hAnsi="Times New Roman" w:cs="Times New Roman"/>
          <w:sz w:val="28"/>
          <w:szCs w:val="24"/>
          <w:lang w:eastAsia="ru-RU"/>
        </w:rPr>
        <w:t xml:space="preserve">про закупівлю товарів </w:t>
      </w:r>
    </w:p>
    <w:p w:rsidR="004D65F6" w:rsidRPr="004D65F6" w:rsidRDefault="004D65F6" w:rsidP="004D65F6">
      <w:pPr>
        <w:spacing w:after="0" w:line="240" w:lineRule="auto"/>
        <w:jc w:val="right"/>
        <w:rPr>
          <w:rFonts w:ascii="Times New Roman" w:eastAsia="Times New Roman" w:hAnsi="Times New Roman" w:cs="Times New Roman"/>
          <w:sz w:val="24"/>
          <w:szCs w:val="24"/>
          <w:lang w:eastAsia="ru-RU"/>
        </w:rPr>
      </w:pPr>
    </w:p>
    <w:p w:rsidR="004D65F6" w:rsidRPr="004D65F6" w:rsidRDefault="004D65F6" w:rsidP="004D65F6">
      <w:pPr>
        <w:spacing w:after="0" w:line="240" w:lineRule="auto"/>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м. Київ                                                                                                                “___” ___________ 20__ р.</w:t>
      </w:r>
    </w:p>
    <w:p w:rsidR="004D65F6" w:rsidRPr="004D65F6" w:rsidRDefault="004D65F6" w:rsidP="004D65F6">
      <w:pPr>
        <w:spacing w:after="0" w:line="240" w:lineRule="auto"/>
        <w:rPr>
          <w:rFonts w:ascii="Times New Roman" w:eastAsia="Times New Roman" w:hAnsi="Times New Roman" w:cs="Times New Roman"/>
          <w:lang w:eastAsia="ru-RU"/>
        </w:rPr>
      </w:pPr>
    </w:p>
    <w:p w:rsidR="00097ECD" w:rsidRPr="00097ECD" w:rsidRDefault="00097ECD" w:rsidP="00097ECD">
      <w:pPr>
        <w:spacing w:after="120" w:line="240" w:lineRule="auto"/>
        <w:ind w:firstLine="567"/>
        <w:jc w:val="both"/>
        <w:rPr>
          <w:rFonts w:ascii="Times New Roman" w:eastAsia="Times New Roman" w:hAnsi="Times New Roman" w:cs="Times New Roman"/>
          <w:bCs/>
          <w:snapToGrid w:val="0"/>
          <w:lang w:eastAsia="ru-RU"/>
        </w:rPr>
      </w:pPr>
      <w:r w:rsidRPr="00097ECD">
        <w:rPr>
          <w:rFonts w:ascii="Times New Roman" w:eastAsia="Times New Roman" w:hAnsi="Times New Roman" w:cs="Times New Roman"/>
          <w:bCs/>
          <w:snapToGrid w:val="0"/>
          <w:lang w:eastAsia="ru-RU"/>
        </w:rPr>
        <w:t xml:space="preserve">Відділ освіти </w:t>
      </w:r>
      <w:proofErr w:type="spellStart"/>
      <w:r w:rsidRPr="00097ECD">
        <w:rPr>
          <w:rFonts w:ascii="Times New Roman" w:eastAsia="Times New Roman" w:hAnsi="Times New Roman" w:cs="Times New Roman"/>
          <w:bCs/>
          <w:snapToGrid w:val="0"/>
          <w:lang w:eastAsia="ru-RU"/>
        </w:rPr>
        <w:t>Немішаївської</w:t>
      </w:r>
      <w:proofErr w:type="spellEnd"/>
      <w:r w:rsidRPr="00097ECD">
        <w:rPr>
          <w:rFonts w:ascii="Times New Roman" w:eastAsia="Times New Roman" w:hAnsi="Times New Roman" w:cs="Times New Roman"/>
          <w:bCs/>
          <w:snapToGrid w:val="0"/>
          <w:lang w:eastAsia="ru-RU"/>
        </w:rPr>
        <w:t xml:space="preserve"> селищної ради в особі начальника </w:t>
      </w:r>
      <w:proofErr w:type="spellStart"/>
      <w:r w:rsidRPr="00097ECD">
        <w:rPr>
          <w:rFonts w:ascii="Times New Roman" w:eastAsia="Times New Roman" w:hAnsi="Times New Roman" w:cs="Times New Roman"/>
          <w:bCs/>
          <w:snapToGrid w:val="0"/>
          <w:lang w:eastAsia="ru-RU"/>
        </w:rPr>
        <w:t>Лазутіної</w:t>
      </w:r>
      <w:proofErr w:type="spellEnd"/>
      <w:r w:rsidRPr="00097ECD">
        <w:rPr>
          <w:rFonts w:ascii="Times New Roman" w:eastAsia="Times New Roman" w:hAnsi="Times New Roman" w:cs="Times New Roman"/>
          <w:bCs/>
          <w:snapToGrid w:val="0"/>
          <w:lang w:eastAsia="ru-RU"/>
        </w:rPr>
        <w:t xml:space="preserve">  Олени Вікторівни, що діє на підставі Положення про відділ освіти, затвердженого рішенням 2-ої сесії 8-го скликання </w:t>
      </w:r>
      <w:proofErr w:type="spellStart"/>
      <w:r w:rsidRPr="00097ECD">
        <w:rPr>
          <w:rFonts w:ascii="Times New Roman" w:eastAsia="Times New Roman" w:hAnsi="Times New Roman" w:cs="Times New Roman"/>
          <w:bCs/>
          <w:snapToGrid w:val="0"/>
          <w:lang w:eastAsia="ru-RU"/>
        </w:rPr>
        <w:t>Немішаївської</w:t>
      </w:r>
      <w:proofErr w:type="spellEnd"/>
      <w:r w:rsidRPr="00097ECD">
        <w:rPr>
          <w:rFonts w:ascii="Times New Roman" w:eastAsia="Times New Roman" w:hAnsi="Times New Roman" w:cs="Times New Roman"/>
          <w:bCs/>
          <w:snapToGrid w:val="0"/>
          <w:lang w:eastAsia="ru-RU"/>
        </w:rPr>
        <w:t xml:space="preserve"> селищної ради від 23 грудня 2020 року (Покупець), з однієї сторони, та </w:t>
      </w:r>
    </w:p>
    <w:p w:rsidR="004D65F6" w:rsidRPr="004D65F6" w:rsidRDefault="00097ECD" w:rsidP="00097ECD">
      <w:pPr>
        <w:spacing w:after="120" w:line="240" w:lineRule="auto"/>
        <w:ind w:firstLine="567"/>
        <w:jc w:val="both"/>
        <w:rPr>
          <w:rFonts w:ascii="Times New Roman" w:eastAsia="Times New Roman" w:hAnsi="Times New Roman" w:cs="Times New Roman"/>
          <w:lang w:eastAsia="ru-RU"/>
        </w:rPr>
      </w:pPr>
      <w:r w:rsidRPr="00097ECD">
        <w:rPr>
          <w:rFonts w:ascii="Times New Roman" w:eastAsia="Times New Roman" w:hAnsi="Times New Roman" w:cs="Times New Roman"/>
          <w:bCs/>
          <w:snapToGrid w:val="0"/>
          <w:lang w:eastAsia="ru-RU"/>
        </w:rPr>
        <w:t>____________________________ (далі - Продавець), в особі _______________________________, що діє на підставі ___________________, з другої сторони (далі разом – Сторони), уклали цей Договір на закупівлю «код ДК 021:2015 (CPV) 09130000-9 - Нафта і дистиляти (Дизельне паливо</w:t>
      </w:r>
      <w:r w:rsidR="00900D00">
        <w:rPr>
          <w:rFonts w:ascii="Times New Roman" w:eastAsia="Times New Roman" w:hAnsi="Times New Roman" w:cs="Times New Roman"/>
          <w:bCs/>
          <w:snapToGrid w:val="0"/>
          <w:lang w:eastAsia="ru-RU"/>
        </w:rPr>
        <w:t>, бензин</w:t>
      </w:r>
      <w:r w:rsidRPr="00097ECD">
        <w:rPr>
          <w:rFonts w:ascii="Times New Roman" w:eastAsia="Times New Roman" w:hAnsi="Times New Roman" w:cs="Times New Roman"/>
          <w:bCs/>
          <w:snapToGrid w:val="0"/>
          <w:lang w:eastAsia="ru-RU"/>
        </w:rPr>
        <w:t>)» (далі – Договір), про таке:</w:t>
      </w:r>
    </w:p>
    <w:p w:rsidR="004D65F6" w:rsidRPr="004D65F6" w:rsidRDefault="004D65F6" w:rsidP="00097ECD">
      <w:pPr>
        <w:numPr>
          <w:ilvl w:val="0"/>
          <w:numId w:val="1"/>
        </w:numPr>
        <w:tabs>
          <w:tab w:val="left" w:pos="709"/>
        </w:tabs>
        <w:spacing w:after="0" w:line="240" w:lineRule="auto"/>
        <w:ind w:right="-2"/>
        <w:jc w:val="center"/>
        <w:rPr>
          <w:rFonts w:ascii="Times New Roman" w:eastAsia="Times New Roman" w:hAnsi="Times New Roman" w:cs="Times New Roman"/>
          <w:b/>
          <w:lang w:eastAsia="ru-RU"/>
        </w:rPr>
      </w:pPr>
      <w:r w:rsidRPr="004D65F6">
        <w:rPr>
          <w:rFonts w:ascii="Times New Roman" w:eastAsia="Times New Roman" w:hAnsi="Times New Roman" w:cs="Times New Roman"/>
          <w:b/>
          <w:lang w:eastAsia="ru-RU"/>
        </w:rPr>
        <w:t>ВИЗНАЧЕННЯ ТЕРМІНІВ, ЩО ВИКОРИСТОВУЮТЬСЯ В ЦЬОМУ ДОГОВОРІ ТА ПОГОДЖЕННЯ СТОРОНАМИ</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 xml:space="preserve">1.1. </w:t>
      </w:r>
      <w:r w:rsidRPr="004D65F6">
        <w:rPr>
          <w:rFonts w:ascii="Times New Roman" w:eastAsia="Times New Roman" w:hAnsi="Times New Roman" w:cs="Times New Roman"/>
          <w:b/>
          <w:snapToGrid w:val="0"/>
          <w:lang w:eastAsia="ru-RU"/>
        </w:rPr>
        <w:t>АЗС</w:t>
      </w:r>
      <w:r w:rsidRPr="004D65F6">
        <w:rPr>
          <w:rFonts w:ascii="Times New Roman" w:eastAsia="Times New Roman" w:hAnsi="Times New Roman" w:cs="Times New Roman"/>
          <w:snapToGrid w:val="0"/>
          <w:lang w:eastAsia="ru-RU"/>
        </w:rPr>
        <w:t xml:space="preserve"> – автозаправні станції, перелік яких зазначено у Додатку №3 до цього Договору, на яких Покупець має право отримати паливо відповідно до умов даного Договору.</w:t>
      </w:r>
    </w:p>
    <w:p w:rsidR="004D65F6" w:rsidRPr="004D65F6" w:rsidRDefault="004D65F6" w:rsidP="00097ECD">
      <w:pPr>
        <w:widowControl w:val="0"/>
        <w:tabs>
          <w:tab w:val="left" w:pos="709"/>
        </w:tabs>
        <w:suppressAutoHyphens/>
        <w:spacing w:after="0" w:line="240" w:lineRule="auto"/>
        <w:ind w:right="-2" w:firstLine="567"/>
        <w:jc w:val="both"/>
        <w:rPr>
          <w:rFonts w:ascii="Times New Roman" w:eastAsia="Arial" w:hAnsi="Times New Roman" w:cs="Times New Roman"/>
          <w:lang w:eastAsia="ar-SA"/>
        </w:rPr>
      </w:pPr>
      <w:r>
        <w:rPr>
          <w:rFonts w:ascii="Times New Roman" w:eastAsia="Arial" w:hAnsi="Times New Roman" w:cs="Times New Roman"/>
          <w:lang w:eastAsia="ar-SA"/>
        </w:rPr>
        <w:t>1.2</w:t>
      </w:r>
      <w:r w:rsidRPr="004D65F6">
        <w:rPr>
          <w:rFonts w:ascii="Times New Roman" w:eastAsia="Arial" w:hAnsi="Times New Roman" w:cs="Times New Roman"/>
          <w:lang w:eastAsia="ar-SA"/>
        </w:rPr>
        <w:t xml:space="preserve">. </w:t>
      </w:r>
      <w:r w:rsidRPr="004D65F6">
        <w:rPr>
          <w:rFonts w:ascii="Times New Roman" w:eastAsia="Arial" w:hAnsi="Times New Roman" w:cs="Times New Roman"/>
          <w:b/>
          <w:lang w:eastAsia="ar-SA"/>
        </w:rPr>
        <w:t>Вартість палива</w:t>
      </w:r>
      <w:r w:rsidRPr="004D65F6">
        <w:rPr>
          <w:rFonts w:ascii="Times New Roman" w:eastAsia="Arial" w:hAnsi="Times New Roman" w:cs="Times New Roman"/>
          <w:lang w:eastAsia="ar-SA"/>
        </w:rPr>
        <w:t xml:space="preserve"> – вартість на паливо, що вказана в видатковій накладній на отримання бланків-дозволів.</w:t>
      </w:r>
    </w:p>
    <w:p w:rsidR="004D65F6" w:rsidRPr="004D65F6" w:rsidRDefault="004D65F6" w:rsidP="00097ECD">
      <w:pPr>
        <w:widowControl w:val="0"/>
        <w:tabs>
          <w:tab w:val="left" w:pos="709"/>
        </w:tabs>
        <w:suppressAutoHyphens/>
        <w:spacing w:after="0" w:line="240" w:lineRule="auto"/>
        <w:ind w:right="-2" w:firstLine="567"/>
        <w:jc w:val="both"/>
        <w:rPr>
          <w:rFonts w:ascii="Times New Roman" w:eastAsia="Arial" w:hAnsi="Times New Roman" w:cs="Times New Roman"/>
          <w:lang w:eastAsia="ar-SA"/>
        </w:rPr>
      </w:pPr>
      <w:r>
        <w:rPr>
          <w:rFonts w:ascii="Times New Roman" w:eastAsia="Arial" w:hAnsi="Times New Roman" w:cs="Times New Roman"/>
          <w:lang w:eastAsia="ar-SA"/>
        </w:rPr>
        <w:t>1.3</w:t>
      </w:r>
      <w:r w:rsidRPr="004D65F6">
        <w:rPr>
          <w:rFonts w:ascii="Times New Roman" w:eastAsia="Arial" w:hAnsi="Times New Roman" w:cs="Times New Roman"/>
          <w:lang w:eastAsia="ar-SA"/>
        </w:rPr>
        <w:t xml:space="preserve">. </w:t>
      </w:r>
      <w:r w:rsidRPr="004D65F6">
        <w:rPr>
          <w:rFonts w:ascii="Times New Roman" w:eastAsia="Arial" w:hAnsi="Times New Roman" w:cs="Times New Roman"/>
          <w:b/>
          <w:lang w:eastAsia="ar-SA"/>
        </w:rPr>
        <w:t>Паливо</w:t>
      </w:r>
      <w:r w:rsidRPr="004D65F6">
        <w:rPr>
          <w:rFonts w:ascii="Times New Roman" w:eastAsia="Arial" w:hAnsi="Times New Roman" w:cs="Times New Roman"/>
          <w:lang w:eastAsia="ar-SA"/>
        </w:rPr>
        <w:t xml:space="preserve"> – товарні нафтопродукти, що відпускаються на АЗС визначені Сторонами у Додатку №1 до Договору.</w:t>
      </w:r>
    </w:p>
    <w:p w:rsidR="004D65F6" w:rsidRPr="004D65F6" w:rsidRDefault="004D65F6" w:rsidP="00097ECD">
      <w:pPr>
        <w:widowControl w:val="0"/>
        <w:tabs>
          <w:tab w:val="left" w:pos="709"/>
        </w:tabs>
        <w:suppressAutoHyphens/>
        <w:spacing w:before="113" w:after="0" w:line="240" w:lineRule="auto"/>
        <w:ind w:right="-2"/>
        <w:jc w:val="center"/>
        <w:rPr>
          <w:rFonts w:ascii="Times New Roman" w:eastAsia="Times New Roman" w:hAnsi="Times New Roman" w:cs="Times New Roman"/>
          <w:b/>
          <w:lang w:eastAsia="ar-SA"/>
        </w:rPr>
      </w:pPr>
      <w:r w:rsidRPr="004D65F6">
        <w:rPr>
          <w:rFonts w:ascii="Times New Roman" w:eastAsia="Times New Roman" w:hAnsi="Times New Roman" w:cs="Times New Roman"/>
          <w:b/>
          <w:lang w:eastAsia="ar-SA"/>
        </w:rPr>
        <w:t>2. ПРЕДМЕТ ДОГОВОРУ</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 xml:space="preserve">2.1. Продавець зобов’язується у 2023 році передати у власність Покупця </w:t>
      </w:r>
      <w:r w:rsidRPr="004D65F6">
        <w:rPr>
          <w:rFonts w:ascii="Times New Roman" w:eastAsia="Times New Roman" w:hAnsi="Times New Roman" w:cs="Times New Roman"/>
          <w:snapToGrid w:val="0"/>
          <w:lang w:eastAsia="ru-RU"/>
        </w:rPr>
        <w:t>нафту і дистиляти (Бензин)</w:t>
      </w:r>
      <w:r w:rsidRPr="004D65F6">
        <w:rPr>
          <w:rFonts w:ascii="Times New Roman" w:eastAsia="Times New Roman" w:hAnsi="Times New Roman" w:cs="Times New Roman"/>
          <w:bCs/>
          <w:lang w:eastAsia="ru-RU"/>
        </w:rPr>
        <w:t>:</w:t>
      </w:r>
      <w:r w:rsidRPr="004D65F6">
        <w:rPr>
          <w:rFonts w:ascii="Times New Roman" w:eastAsia="Times New Roman" w:hAnsi="Times New Roman" w:cs="Times New Roman"/>
          <w:lang w:eastAsia="ru-RU"/>
        </w:rPr>
        <w:t xml:space="preserve"> ____________ (талони) (ДСТУ ____:____) (надалі – Товар) у вигляді </w:t>
      </w:r>
      <w:r w:rsidRPr="004D65F6">
        <w:rPr>
          <w:rFonts w:ascii="Times New Roman" w:eastAsia="Times New Roman" w:hAnsi="Times New Roman" w:cs="Times New Roman"/>
          <w:b/>
          <w:lang w:eastAsia="ru-RU"/>
        </w:rPr>
        <w:t>Талонів</w:t>
      </w:r>
      <w:r w:rsidR="00483BE6">
        <w:rPr>
          <w:rFonts w:ascii="Times New Roman" w:eastAsia="Times New Roman" w:hAnsi="Times New Roman" w:cs="Times New Roman"/>
          <w:b/>
          <w:lang w:eastAsia="ru-RU"/>
        </w:rPr>
        <w:t xml:space="preserve"> </w:t>
      </w:r>
      <w:r w:rsidRPr="004D65F6">
        <w:rPr>
          <w:rFonts w:ascii="Times New Roman" w:eastAsia="Times New Roman" w:hAnsi="Times New Roman" w:cs="Times New Roman"/>
          <w:lang w:eastAsia="ru-RU"/>
        </w:rPr>
        <w:t>в кількості, асортименті та за ціною, що заз</w:t>
      </w:r>
      <w:r>
        <w:rPr>
          <w:rFonts w:ascii="Times New Roman" w:eastAsia="Times New Roman" w:hAnsi="Times New Roman" w:cs="Times New Roman"/>
          <w:lang w:eastAsia="ru-RU"/>
        </w:rPr>
        <w:t xml:space="preserve">начені у Технічній специфікації, </w:t>
      </w:r>
      <w:r w:rsidRPr="004D65F6">
        <w:rPr>
          <w:rFonts w:ascii="Times New Roman" w:eastAsia="Times New Roman" w:hAnsi="Times New Roman" w:cs="Times New Roman"/>
          <w:lang w:eastAsia="ru-RU"/>
        </w:rPr>
        <w:t>а Покупець прийняти і сплатити їх вартість на умовах цього Договору.</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 xml:space="preserve">2.2. Партією Товару вважається кількість Товару, яка вказана в рахунках-фактурах, наданих Продавцем на підставі письмового замовлення Покупця. Замовлення (заявки) </w:t>
      </w:r>
      <w:r>
        <w:rPr>
          <w:rFonts w:ascii="Times New Roman" w:eastAsia="Times New Roman" w:hAnsi="Times New Roman" w:cs="Times New Roman"/>
          <w:snapToGrid w:val="0"/>
          <w:lang w:eastAsia="ru-RU"/>
        </w:rPr>
        <w:t>надаються Покупцем протягом 2023</w:t>
      </w:r>
      <w:r w:rsidRPr="004D65F6">
        <w:rPr>
          <w:rFonts w:ascii="Times New Roman" w:eastAsia="Times New Roman" w:hAnsi="Times New Roman" w:cs="Times New Roman"/>
          <w:snapToGrid w:val="0"/>
          <w:lang w:eastAsia="ru-RU"/>
        </w:rPr>
        <w:t xml:space="preserve"> бюджетного року у межах кількості Товару, що вказана в </w:t>
      </w:r>
      <w:r w:rsidRPr="004D65F6">
        <w:rPr>
          <w:rFonts w:ascii="Times New Roman" w:eastAsia="Times New Roman" w:hAnsi="Times New Roman" w:cs="Times New Roman"/>
          <w:lang w:eastAsia="ru-RU"/>
        </w:rPr>
        <w:t>Технічній с</w:t>
      </w:r>
      <w:r w:rsidRPr="004D65F6">
        <w:rPr>
          <w:rFonts w:ascii="Times New Roman" w:eastAsia="Times New Roman" w:hAnsi="Times New Roman" w:cs="Times New Roman"/>
          <w:snapToGrid w:val="0"/>
          <w:lang w:eastAsia="ru-RU"/>
        </w:rPr>
        <w:t>пецифікації до Договору.</w:t>
      </w:r>
    </w:p>
    <w:p w:rsidR="004D65F6" w:rsidRPr="004D65F6" w:rsidRDefault="004D65F6" w:rsidP="00097ECD">
      <w:pPr>
        <w:widowControl w:val="0"/>
        <w:tabs>
          <w:tab w:val="left" w:pos="709"/>
        </w:tabs>
        <w:suppressAutoHyphens/>
        <w:spacing w:after="0" w:line="240" w:lineRule="auto"/>
        <w:ind w:right="-2" w:firstLine="567"/>
        <w:jc w:val="both"/>
        <w:rPr>
          <w:rFonts w:ascii="Times New Roman" w:eastAsia="Arial" w:hAnsi="Times New Roman" w:cs="Times New Roman"/>
          <w:lang w:eastAsia="ar-SA"/>
        </w:rPr>
      </w:pPr>
      <w:r w:rsidRPr="004D65F6">
        <w:rPr>
          <w:rFonts w:ascii="Times New Roman" w:eastAsia="Arial" w:hAnsi="Times New Roman" w:cs="Times New Roman"/>
          <w:lang w:eastAsia="ar-SA"/>
        </w:rPr>
        <w:t xml:space="preserve">2.3. Продавець протягом строку дії цього Договору зобов’язується здійснювати постачання палива Покупцю на умовах EXW за місцезнаходженням АЗС, а Покупець зобов’язується приймати таке паливо, оплачене на умовах цього Договору. Умови поставки палива визначаються Сторонами у Договорі. </w:t>
      </w:r>
    </w:p>
    <w:p w:rsidR="004D65F6" w:rsidRPr="004D65F6" w:rsidRDefault="004D65F6" w:rsidP="00097ECD">
      <w:pPr>
        <w:widowControl w:val="0"/>
        <w:tabs>
          <w:tab w:val="left" w:pos="709"/>
        </w:tabs>
        <w:suppressAutoHyphens/>
        <w:spacing w:after="0" w:line="240" w:lineRule="auto"/>
        <w:ind w:right="-2" w:firstLine="567"/>
        <w:jc w:val="both"/>
        <w:rPr>
          <w:rFonts w:ascii="Times New Roman" w:eastAsia="Arial" w:hAnsi="Times New Roman" w:cs="Times New Roman"/>
          <w:lang w:eastAsia="ar-SA"/>
        </w:rPr>
      </w:pPr>
      <w:r w:rsidRPr="004D65F6">
        <w:rPr>
          <w:rFonts w:ascii="Times New Roman" w:eastAsia="Arial" w:hAnsi="Times New Roman" w:cs="Times New Roman"/>
          <w:lang w:eastAsia="ar-SA"/>
        </w:rPr>
        <w:t xml:space="preserve">2.4. Передача/отримання палива здійснюється з використанням дійсних </w:t>
      </w:r>
      <w:r>
        <w:rPr>
          <w:rFonts w:ascii="Times New Roman" w:eastAsia="Arial" w:hAnsi="Times New Roman" w:cs="Times New Roman"/>
          <w:lang w:eastAsia="ar-SA"/>
        </w:rPr>
        <w:t>талонів</w:t>
      </w:r>
      <w:r w:rsidRPr="004D65F6">
        <w:rPr>
          <w:rFonts w:ascii="Times New Roman" w:eastAsia="Arial" w:hAnsi="Times New Roman" w:cs="Times New Roman"/>
          <w:lang w:eastAsia="ar-SA"/>
        </w:rPr>
        <w:t>.</w:t>
      </w:r>
    </w:p>
    <w:p w:rsidR="004D65F6" w:rsidRPr="004D65F6" w:rsidRDefault="004D65F6" w:rsidP="00097ECD">
      <w:pPr>
        <w:widowControl w:val="0"/>
        <w:tabs>
          <w:tab w:val="left" w:pos="709"/>
        </w:tabs>
        <w:suppressAutoHyphens/>
        <w:spacing w:after="0" w:line="240" w:lineRule="auto"/>
        <w:ind w:right="-2" w:firstLine="567"/>
        <w:jc w:val="both"/>
        <w:rPr>
          <w:rFonts w:ascii="Times New Roman" w:eastAsia="Arial" w:hAnsi="Times New Roman" w:cs="Times New Roman"/>
          <w:lang w:eastAsia="ar-SA"/>
        </w:rPr>
      </w:pPr>
      <w:r w:rsidRPr="004D65F6">
        <w:rPr>
          <w:rFonts w:ascii="Times New Roman" w:eastAsia="Arial" w:hAnsi="Times New Roman" w:cs="Times New Roman"/>
          <w:lang w:eastAsia="ar-SA"/>
        </w:rPr>
        <w:t>2.5. Термін дії та</w:t>
      </w:r>
      <w:r w:rsidR="00ED278E">
        <w:rPr>
          <w:rFonts w:ascii="Times New Roman" w:eastAsia="Arial" w:hAnsi="Times New Roman" w:cs="Times New Roman"/>
          <w:lang w:eastAsia="ar-SA"/>
        </w:rPr>
        <w:t>лонів</w:t>
      </w:r>
      <w:r>
        <w:rPr>
          <w:rFonts w:ascii="Times New Roman" w:eastAsia="Arial" w:hAnsi="Times New Roman" w:cs="Times New Roman"/>
          <w:lang w:eastAsia="ar-SA"/>
        </w:rPr>
        <w:t xml:space="preserve"> </w:t>
      </w:r>
      <w:r w:rsidR="00ED278E">
        <w:rPr>
          <w:rFonts w:ascii="Times New Roman" w:eastAsia="Arial" w:hAnsi="Times New Roman" w:cs="Times New Roman"/>
          <w:lang w:eastAsia="ar-SA"/>
        </w:rPr>
        <w:t>н</w:t>
      </w:r>
      <w:r w:rsidRPr="004D65F6">
        <w:rPr>
          <w:rFonts w:ascii="Times New Roman" w:eastAsia="Arial" w:hAnsi="Times New Roman" w:cs="Times New Roman"/>
          <w:lang w:eastAsia="ar-SA"/>
        </w:rPr>
        <w:t>е менш як 1 (один) рік з моменту їх отримання (передачі).</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2.6. Покупець може зменшувати обсяги закупівлі залежно від реального фінансування видатків на ці цілі.</w:t>
      </w:r>
    </w:p>
    <w:p w:rsidR="004D65F6" w:rsidRPr="004D65F6" w:rsidRDefault="004D65F6" w:rsidP="00097ECD">
      <w:pPr>
        <w:tabs>
          <w:tab w:val="left" w:pos="709"/>
        </w:tabs>
        <w:suppressAutoHyphens/>
        <w:spacing w:after="0" w:line="240" w:lineRule="auto"/>
        <w:ind w:right="-2" w:firstLine="567"/>
        <w:jc w:val="both"/>
        <w:rPr>
          <w:rFonts w:ascii="Times New Roman" w:eastAsia="Times New Roman" w:hAnsi="Times New Roman" w:cs="Times New Roman"/>
          <w:lang w:eastAsia="ar-SA"/>
        </w:rPr>
      </w:pPr>
      <w:r w:rsidRPr="004D65F6">
        <w:rPr>
          <w:rFonts w:ascii="Times New Roman" w:eastAsia="Times New Roman" w:hAnsi="Times New Roman" w:cs="Times New Roman"/>
          <w:lang w:eastAsia="ar-SA"/>
        </w:rPr>
        <w:t>2.7.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4D65F6" w:rsidRPr="004D65F6" w:rsidRDefault="004D65F6" w:rsidP="00097ECD">
      <w:pPr>
        <w:tabs>
          <w:tab w:val="left" w:pos="709"/>
        </w:tabs>
        <w:suppressAutoHyphens/>
        <w:spacing w:before="240" w:after="0" w:line="240" w:lineRule="auto"/>
        <w:ind w:right="-2"/>
        <w:jc w:val="center"/>
        <w:rPr>
          <w:rFonts w:ascii="Times New Roman" w:eastAsia="Times New Roman" w:hAnsi="Times New Roman" w:cs="Times New Roman"/>
          <w:b/>
          <w:lang w:eastAsia="ar-SA"/>
        </w:rPr>
      </w:pPr>
      <w:r w:rsidRPr="004D65F6">
        <w:rPr>
          <w:rFonts w:ascii="Times New Roman" w:eastAsia="Times New Roman" w:hAnsi="Times New Roman" w:cs="Times New Roman"/>
          <w:b/>
          <w:lang w:eastAsia="ar-SA"/>
        </w:rPr>
        <w:t>3. ЯКІСТЬ ТОВАРІВ</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rPr>
      </w:pPr>
      <w:r w:rsidRPr="004D65F6">
        <w:rPr>
          <w:rFonts w:ascii="Times New Roman" w:eastAsia="Times New Roman" w:hAnsi="Times New Roman" w:cs="Times New Roman"/>
        </w:rPr>
        <w:t>3.1. Продавець повинен передати (поставити) Покупцю Товар, якість якого відповідає сертифікату відповідності, чинними державними стандартами України на Товари такого типу і підтверджується паспортом виробника.</w:t>
      </w:r>
    </w:p>
    <w:p w:rsidR="004D65F6" w:rsidRPr="004D65F6" w:rsidRDefault="004D65F6" w:rsidP="00097ECD">
      <w:pPr>
        <w:tabs>
          <w:tab w:val="left" w:pos="709"/>
        </w:tabs>
        <w:spacing w:after="0" w:line="240" w:lineRule="auto"/>
        <w:ind w:right="-2" w:firstLine="1080"/>
        <w:jc w:val="center"/>
        <w:rPr>
          <w:rFonts w:ascii="Times New Roman" w:eastAsia="Times New Roman" w:hAnsi="Times New Roman" w:cs="Times New Roman"/>
          <w:b/>
          <w:lang w:eastAsia="ru-RU"/>
        </w:rPr>
      </w:pPr>
      <w:r w:rsidRPr="004D65F6">
        <w:rPr>
          <w:rFonts w:ascii="Times New Roman" w:eastAsia="Times New Roman" w:hAnsi="Times New Roman" w:cs="Times New Roman"/>
          <w:b/>
          <w:lang w:eastAsia="ru-RU"/>
        </w:rPr>
        <w:t>4. ЦІНА ДОГОВОРУ</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 xml:space="preserve">4.1. Ціна Договору згідно з Технічній специфікацією  (__________) складає </w:t>
      </w:r>
      <w:r w:rsidRPr="004D65F6">
        <w:rPr>
          <w:rFonts w:ascii="Times New Roman" w:eastAsia="Times New Roman" w:hAnsi="Times New Roman" w:cs="Times New Roman"/>
          <w:b/>
          <w:lang w:eastAsia="ru-RU"/>
        </w:rPr>
        <w:t>___________</w:t>
      </w:r>
      <w:r w:rsidRPr="004D65F6">
        <w:rPr>
          <w:rFonts w:ascii="Times New Roman" w:eastAsia="Times New Roman" w:hAnsi="Times New Roman" w:cs="Times New Roman"/>
          <w:b/>
          <w:bCs/>
          <w:lang w:eastAsia="ru-RU"/>
        </w:rPr>
        <w:t xml:space="preserve"> грн.</w:t>
      </w:r>
      <w:r w:rsidRPr="004D65F6">
        <w:rPr>
          <w:rFonts w:ascii="Times New Roman" w:eastAsia="Times New Roman" w:hAnsi="Times New Roman" w:cs="Times New Roman"/>
          <w:lang w:eastAsia="ru-RU"/>
        </w:rPr>
        <w:t xml:space="preserve"> (____________________________ грн. ___ коп.), в тому числі ПДВ 0%. </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4.2. При коливанні цін на ринку в сторону зменшення, Продавець поставляє Товар по ціні меншій, ніж вказана в Специфікації при цьому до видаткової накладної додаються документи, що підтверджують ціни на день передачі (поставки) (декларація про ціни, наказ про затвердження цін, протокол, або інше).</w:t>
      </w:r>
    </w:p>
    <w:p w:rsidR="004D65F6" w:rsidRPr="004D65F6" w:rsidRDefault="004D65F6" w:rsidP="00097ECD">
      <w:pPr>
        <w:tabs>
          <w:tab w:val="left" w:pos="709"/>
        </w:tabs>
        <w:spacing w:before="240" w:after="0" w:line="240" w:lineRule="auto"/>
        <w:ind w:right="-2"/>
        <w:jc w:val="center"/>
        <w:rPr>
          <w:rFonts w:ascii="Times New Roman" w:eastAsia="Times New Roman" w:hAnsi="Times New Roman" w:cs="Times New Roman"/>
          <w:b/>
          <w:lang w:eastAsia="ru-RU"/>
        </w:rPr>
      </w:pPr>
      <w:r w:rsidRPr="004D65F6">
        <w:rPr>
          <w:rFonts w:ascii="Times New Roman" w:eastAsia="Times New Roman" w:hAnsi="Times New Roman" w:cs="Times New Roman"/>
          <w:b/>
          <w:lang w:eastAsia="ru-RU"/>
        </w:rPr>
        <w:lastRenderedPageBreak/>
        <w:t>5. ПОРЯДОК ЗДІЙСНЕННЯ ОПЛАТИ</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5.1. Спосіб розрахунків за Товар – у національній валюті України в безготівковій формі шляхом перерахування Покупцем відповідних грошових сум на поточний рахунок Продавця.</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spacing w:val="-4"/>
          <w:lang w:eastAsia="ru-RU"/>
        </w:rPr>
      </w:pPr>
      <w:r w:rsidRPr="004D65F6">
        <w:rPr>
          <w:rFonts w:ascii="Times New Roman" w:eastAsia="Times New Roman" w:hAnsi="Times New Roman" w:cs="Times New Roman"/>
          <w:lang w:eastAsia="ru-RU"/>
        </w:rPr>
        <w:t xml:space="preserve">5.2. Оплата за Товар здійснюється на підставі ч.1 ст.49 Бюджетного кодексу України – </w:t>
      </w:r>
      <w:r w:rsidRPr="004D65F6">
        <w:rPr>
          <w:rFonts w:ascii="Times New Roman" w:eastAsia="Times New Roman" w:hAnsi="Times New Roman" w:cs="Times New Roman"/>
          <w:spacing w:val="-4"/>
          <w:lang w:eastAsia="ru-RU"/>
        </w:rPr>
        <w:t xml:space="preserve">лише за фактично отриманий Товар на підставі належним чином оформлених документів Продавця при наявності бюджетних призначень на ці цілі, з можливістю відстрочки платежу </w:t>
      </w:r>
      <w:r w:rsidRPr="004D65F6">
        <w:rPr>
          <w:rFonts w:ascii="Times New Roman" w:eastAsia="Times New Roman" w:hAnsi="Times New Roman" w:cs="Times New Roman"/>
          <w:lang w:eastAsia="ru-RU"/>
        </w:rPr>
        <w:t>на 30 календарних днів</w:t>
      </w:r>
      <w:r w:rsidRPr="004D65F6">
        <w:rPr>
          <w:rFonts w:ascii="Times New Roman" w:eastAsia="Times New Roman" w:hAnsi="Times New Roman" w:cs="Times New Roman"/>
          <w:spacing w:val="-4"/>
          <w:lang w:eastAsia="ru-RU"/>
        </w:rPr>
        <w:t>.</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5.3. На кожну партію Товару Продавцем виписується окремий рахунок-фактура та видаткова накладна.</w:t>
      </w:r>
    </w:p>
    <w:p w:rsidR="004D65F6" w:rsidRPr="004D65F6" w:rsidRDefault="004D65F6" w:rsidP="00097ECD">
      <w:pPr>
        <w:tabs>
          <w:tab w:val="left" w:pos="709"/>
        </w:tabs>
        <w:suppressAutoHyphens/>
        <w:spacing w:after="0" w:line="240" w:lineRule="auto"/>
        <w:ind w:right="-2"/>
        <w:jc w:val="center"/>
        <w:rPr>
          <w:rFonts w:ascii="Times New Roman" w:eastAsia="Times New Roman" w:hAnsi="Times New Roman" w:cs="Times New Roman"/>
          <w:b/>
          <w:bCs/>
          <w:lang w:eastAsia="ar-SA"/>
        </w:rPr>
      </w:pPr>
      <w:r w:rsidRPr="004D65F6">
        <w:rPr>
          <w:rFonts w:ascii="Times New Roman" w:eastAsia="Times New Roman" w:hAnsi="Times New Roman" w:cs="Times New Roman"/>
          <w:b/>
          <w:lang w:eastAsia="ar-SA"/>
        </w:rPr>
        <w:t xml:space="preserve">6. </w:t>
      </w:r>
      <w:r w:rsidRPr="004D65F6">
        <w:rPr>
          <w:rFonts w:ascii="Times New Roman" w:eastAsia="Times New Roman" w:hAnsi="Times New Roman" w:cs="Times New Roman"/>
          <w:b/>
          <w:bCs/>
          <w:lang w:eastAsia="ar-SA"/>
        </w:rPr>
        <w:t>ПОСТАВКА ТОВАРІВ</w:t>
      </w:r>
    </w:p>
    <w:p w:rsidR="004D65F6" w:rsidRPr="004D65F6" w:rsidRDefault="0067411E" w:rsidP="00097ECD">
      <w:pPr>
        <w:tabs>
          <w:tab w:val="left" w:pos="709"/>
        </w:tabs>
        <w:suppressAutoHyphens/>
        <w:spacing w:after="0" w:line="240" w:lineRule="auto"/>
        <w:ind w:right="-2"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6.1. Строк поставки Талонів</w:t>
      </w:r>
      <w:r w:rsidR="004D65F6" w:rsidRPr="004D65F6">
        <w:rPr>
          <w:rFonts w:ascii="Times New Roman" w:eastAsia="Times New Roman" w:hAnsi="Times New Roman" w:cs="Times New Roman"/>
          <w:lang w:eastAsia="ar-SA"/>
        </w:rPr>
        <w:t xml:space="preserve"> –2 (два) робочих дні з дати отрима</w:t>
      </w:r>
      <w:r w:rsidR="00ED278E">
        <w:rPr>
          <w:rFonts w:ascii="Times New Roman" w:eastAsia="Times New Roman" w:hAnsi="Times New Roman" w:cs="Times New Roman"/>
          <w:lang w:eastAsia="ar-SA"/>
        </w:rPr>
        <w:t>ння замовлення Продавцем.</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color w:val="000000"/>
          <w:lang w:eastAsia="ru-RU"/>
        </w:rPr>
        <w:t>6.2. Відпуск, приймання – передача Товару по кількості і якості проводиться Продавцем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w:t>
      </w:r>
      <w:r w:rsidRPr="004D65F6">
        <w:rPr>
          <w:rFonts w:ascii="Times New Roman" w:eastAsia="Times New Roman" w:hAnsi="Times New Roman" w:cs="Times New Roman"/>
          <w:snapToGrid w:val="0"/>
          <w:lang w:eastAsia="ru-RU"/>
        </w:rPr>
        <w:t xml:space="preserve"> Наказом </w:t>
      </w:r>
      <w:proofErr w:type="spellStart"/>
      <w:r w:rsidRPr="004D65F6">
        <w:rPr>
          <w:rFonts w:ascii="Times New Roman" w:eastAsia="Times New Roman" w:hAnsi="Times New Roman" w:cs="Times New Roman"/>
          <w:snapToGrid w:val="0"/>
          <w:lang w:eastAsia="ru-RU"/>
        </w:rPr>
        <w:t>Мінпаливенерго</w:t>
      </w:r>
      <w:proofErr w:type="spellEnd"/>
      <w:r w:rsidRPr="004D65F6">
        <w:rPr>
          <w:rFonts w:ascii="Times New Roman" w:eastAsia="Times New Roman" w:hAnsi="Times New Roman" w:cs="Times New Roman"/>
          <w:snapToGrid w:val="0"/>
          <w:lang w:eastAsia="ru-RU"/>
        </w:rPr>
        <w:t xml:space="preserve"> України, Мінекономіки України, </w:t>
      </w:r>
      <w:proofErr w:type="spellStart"/>
      <w:r w:rsidRPr="004D65F6">
        <w:rPr>
          <w:rFonts w:ascii="Times New Roman" w:eastAsia="Times New Roman" w:hAnsi="Times New Roman" w:cs="Times New Roman"/>
          <w:snapToGrid w:val="0"/>
          <w:lang w:eastAsia="ru-RU"/>
        </w:rPr>
        <w:t>Мінтранспорту</w:t>
      </w:r>
      <w:proofErr w:type="spellEnd"/>
      <w:r w:rsidRPr="004D65F6">
        <w:rPr>
          <w:rFonts w:ascii="Times New Roman" w:eastAsia="Times New Roman" w:hAnsi="Times New Roman" w:cs="Times New Roman"/>
          <w:snapToGrid w:val="0"/>
          <w:lang w:eastAsia="ru-RU"/>
        </w:rPr>
        <w:t xml:space="preserve"> та зв’язку України, ДКУ з питань технічного регулювання та споживчої політики України від 20 травня 2008 року №281/171/578/155 (надалі Інструкція 1) та Інструкції з контролювання якості нафти і нафтопродуктів на підприємствах і організаціях України, затвердженої спільним Наказом </w:t>
      </w:r>
      <w:proofErr w:type="spellStart"/>
      <w:r w:rsidRPr="004D65F6">
        <w:rPr>
          <w:rFonts w:ascii="Times New Roman" w:eastAsia="Times New Roman" w:hAnsi="Times New Roman" w:cs="Times New Roman"/>
          <w:snapToGrid w:val="0"/>
          <w:lang w:eastAsia="ru-RU"/>
        </w:rPr>
        <w:t>Мінпаливенерго</w:t>
      </w:r>
      <w:proofErr w:type="spellEnd"/>
      <w:r w:rsidRPr="004D65F6">
        <w:rPr>
          <w:rFonts w:ascii="Times New Roman" w:eastAsia="Times New Roman" w:hAnsi="Times New Roman" w:cs="Times New Roman"/>
          <w:snapToGrid w:val="0"/>
          <w:lang w:eastAsia="ru-RU"/>
        </w:rPr>
        <w:t xml:space="preserve"> України та ДКУ з питань технічного регулювання та споживчої політики від 4 червня 2007року №271/121(надалі Інструкція 2).</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6.3. Передача Товару</w:t>
      </w:r>
      <w:r w:rsidR="005145B7">
        <w:rPr>
          <w:rFonts w:ascii="Times New Roman" w:eastAsia="Times New Roman" w:hAnsi="Times New Roman" w:cs="Times New Roman"/>
          <w:snapToGrid w:val="0"/>
          <w:lang w:eastAsia="ru-RU"/>
        </w:rPr>
        <w:t xml:space="preserve"> (Талонів)</w:t>
      </w:r>
      <w:r w:rsidRPr="004D65F6">
        <w:rPr>
          <w:rFonts w:ascii="Times New Roman" w:eastAsia="Times New Roman" w:hAnsi="Times New Roman" w:cs="Times New Roman"/>
          <w:snapToGrid w:val="0"/>
          <w:lang w:eastAsia="ru-RU"/>
        </w:rPr>
        <w:t xml:space="preserve"> здійснюється шляхом </w:t>
      </w:r>
      <w:proofErr w:type="spellStart"/>
      <w:r w:rsidRPr="004D65F6">
        <w:rPr>
          <w:rFonts w:ascii="Times New Roman" w:eastAsia="Times New Roman" w:hAnsi="Times New Roman" w:cs="Times New Roman"/>
          <w:snapToGrid w:val="0"/>
          <w:lang w:eastAsia="ru-RU"/>
        </w:rPr>
        <w:t>самовивозу</w:t>
      </w:r>
      <w:proofErr w:type="spellEnd"/>
      <w:r w:rsidRPr="004D65F6">
        <w:rPr>
          <w:rFonts w:ascii="Times New Roman" w:eastAsia="Times New Roman" w:hAnsi="Times New Roman" w:cs="Times New Roman"/>
          <w:snapToGrid w:val="0"/>
          <w:lang w:eastAsia="ru-RU"/>
        </w:rPr>
        <w:t xml:space="preserve"> </w:t>
      </w:r>
      <w:r w:rsidR="00ED278E">
        <w:rPr>
          <w:rFonts w:ascii="Times New Roman" w:eastAsia="Times New Roman" w:hAnsi="Times New Roman" w:cs="Times New Roman"/>
          <w:snapToGrid w:val="0"/>
          <w:lang w:eastAsia="ru-RU"/>
        </w:rPr>
        <w:t>із</w:t>
      </w:r>
      <w:r w:rsidRPr="004D65F6">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АЗС</w:t>
      </w:r>
      <w:r w:rsidRPr="004D65F6">
        <w:rPr>
          <w:rFonts w:ascii="Times New Roman" w:eastAsia="Times New Roman" w:hAnsi="Times New Roman" w:cs="Times New Roman"/>
          <w:snapToGrid w:val="0"/>
          <w:lang w:eastAsia="ru-RU"/>
        </w:rPr>
        <w:t xml:space="preserve"> </w:t>
      </w:r>
      <w:r w:rsidR="00B6620C">
        <w:rPr>
          <w:rFonts w:ascii="Times New Roman" w:eastAsia="Times New Roman" w:hAnsi="Times New Roman" w:cs="Times New Roman"/>
          <w:snapToGrid w:val="0"/>
          <w:lang w:eastAsia="ru-RU"/>
        </w:rPr>
        <w:t>в</w:t>
      </w:r>
      <w:r w:rsidR="00ED278E">
        <w:rPr>
          <w:rFonts w:ascii="Times New Roman" w:eastAsia="Times New Roman" w:hAnsi="Times New Roman" w:cs="Times New Roman"/>
          <w:snapToGrid w:val="0"/>
          <w:lang w:eastAsia="ru-RU"/>
        </w:rPr>
        <w:t>; селище</w:t>
      </w:r>
      <w:r w:rsidR="00B6620C">
        <w:rPr>
          <w:rFonts w:ascii="Times New Roman" w:eastAsia="Times New Roman" w:hAnsi="Times New Roman" w:cs="Times New Roman"/>
          <w:snapToGrid w:val="0"/>
          <w:lang w:eastAsia="ru-RU"/>
        </w:rPr>
        <w:t xml:space="preserve"> </w:t>
      </w:r>
      <w:proofErr w:type="spellStart"/>
      <w:r w:rsidR="00ED278E">
        <w:rPr>
          <w:rFonts w:ascii="Times New Roman" w:eastAsia="Times New Roman" w:hAnsi="Times New Roman" w:cs="Times New Roman"/>
          <w:snapToGrid w:val="0"/>
          <w:lang w:eastAsia="ru-RU"/>
        </w:rPr>
        <w:t>Микуличі</w:t>
      </w:r>
      <w:proofErr w:type="spellEnd"/>
      <w:r w:rsidR="00ED278E">
        <w:rPr>
          <w:rFonts w:ascii="Times New Roman" w:eastAsia="Times New Roman" w:hAnsi="Times New Roman" w:cs="Times New Roman"/>
          <w:snapToGrid w:val="0"/>
          <w:lang w:eastAsia="ru-RU"/>
        </w:rPr>
        <w:t xml:space="preserve">, селище </w:t>
      </w:r>
      <w:proofErr w:type="spellStart"/>
      <w:r w:rsidR="00ED278E">
        <w:rPr>
          <w:rFonts w:ascii="Times New Roman" w:eastAsia="Times New Roman" w:hAnsi="Times New Roman" w:cs="Times New Roman"/>
          <w:snapToGrid w:val="0"/>
          <w:lang w:eastAsia="ru-RU"/>
        </w:rPr>
        <w:t>Клавдієво-Тарасове</w:t>
      </w:r>
      <w:proofErr w:type="spellEnd"/>
      <w:r w:rsidR="00ED278E">
        <w:rPr>
          <w:rFonts w:ascii="Times New Roman" w:eastAsia="Times New Roman" w:hAnsi="Times New Roman" w:cs="Times New Roman"/>
          <w:snapToGrid w:val="0"/>
          <w:lang w:eastAsia="ru-RU"/>
        </w:rPr>
        <w:t xml:space="preserve">, селище </w:t>
      </w:r>
      <w:proofErr w:type="spellStart"/>
      <w:r w:rsidR="00ED278E">
        <w:rPr>
          <w:rFonts w:ascii="Times New Roman" w:eastAsia="Times New Roman" w:hAnsi="Times New Roman" w:cs="Times New Roman"/>
          <w:snapToGrid w:val="0"/>
          <w:lang w:eastAsia="ru-RU"/>
        </w:rPr>
        <w:t>Немішаєво</w:t>
      </w:r>
      <w:proofErr w:type="spellEnd"/>
      <w:r w:rsidR="00ED278E">
        <w:rPr>
          <w:rFonts w:ascii="Times New Roman" w:eastAsia="Times New Roman" w:hAnsi="Times New Roman" w:cs="Times New Roman"/>
          <w:snapToGrid w:val="0"/>
          <w:lang w:eastAsia="ru-RU"/>
        </w:rPr>
        <w:t xml:space="preserve">, </w:t>
      </w:r>
      <w:proofErr w:type="spellStart"/>
      <w:r w:rsidR="00ED278E">
        <w:rPr>
          <w:rFonts w:ascii="Times New Roman" w:eastAsia="Times New Roman" w:hAnsi="Times New Roman" w:cs="Times New Roman"/>
          <w:snapToGrid w:val="0"/>
          <w:lang w:eastAsia="ru-RU"/>
        </w:rPr>
        <w:t>Бучанського</w:t>
      </w:r>
      <w:proofErr w:type="spellEnd"/>
      <w:r w:rsidR="00ED278E">
        <w:rPr>
          <w:rFonts w:ascii="Times New Roman" w:eastAsia="Times New Roman" w:hAnsi="Times New Roman" w:cs="Times New Roman"/>
          <w:snapToGrid w:val="0"/>
          <w:lang w:eastAsia="ru-RU"/>
        </w:rPr>
        <w:t xml:space="preserve"> району</w:t>
      </w:r>
      <w:r w:rsidR="005145B7">
        <w:rPr>
          <w:rFonts w:ascii="Times New Roman" w:eastAsia="Times New Roman" w:hAnsi="Times New Roman" w:cs="Times New Roman"/>
          <w:snapToGrid w:val="0"/>
          <w:lang w:eastAsia="ru-RU"/>
        </w:rPr>
        <w:t>, або шляхом пересилки через мережу «Нова пошта».</w:t>
      </w:r>
      <w:bookmarkStart w:id="0" w:name="_GoBack"/>
      <w:bookmarkEnd w:id="0"/>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shd w:val="clear" w:color="auto" w:fill="00FFFF"/>
          <w:lang w:eastAsia="ru-RU"/>
        </w:rPr>
      </w:pPr>
      <w:r w:rsidRPr="004D65F6">
        <w:rPr>
          <w:rFonts w:ascii="Times New Roman" w:eastAsia="Times New Roman" w:hAnsi="Times New Roman" w:cs="Times New Roman"/>
          <w:lang w:eastAsia="ru-RU"/>
        </w:rPr>
        <w:t>6.4. Товар вважається поставленим з моменту його фактичного отримання. Перехід права власності на паливо та ризику загибелі (псування) палива відбувається в момент фактичного отримання палива на АЗС. Факт отримання Товару підтверджується касовим – фіскальним чеком АЗС Продавця.</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6.5. Поставка палива здійснюється виключно у робочі години АЗС з дотриманням інших умов Договору. При цьому поставка здійснюється по дійсних бланках-дозволах.</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 xml:space="preserve">6.6. У випадку закінчення строку дії </w:t>
      </w:r>
      <w:r w:rsidR="002C492B" w:rsidRPr="002C492B">
        <w:rPr>
          <w:rFonts w:ascii="Times New Roman" w:eastAsia="Times New Roman" w:hAnsi="Times New Roman" w:cs="Times New Roman"/>
          <w:lang w:eastAsia="ru-RU"/>
        </w:rPr>
        <w:t>та</w:t>
      </w:r>
      <w:r w:rsidR="002C492B">
        <w:rPr>
          <w:rFonts w:ascii="Times New Roman" w:eastAsia="Times New Roman" w:hAnsi="Times New Roman" w:cs="Times New Roman"/>
          <w:lang w:eastAsia="ru-RU"/>
        </w:rPr>
        <w:t>лонів, або розрахункових карток</w:t>
      </w:r>
      <w:r w:rsidRPr="004D65F6">
        <w:rPr>
          <w:rFonts w:ascii="Times New Roman" w:eastAsia="Times New Roman" w:hAnsi="Times New Roman" w:cs="Times New Roman"/>
          <w:lang w:eastAsia="ru-RU"/>
        </w:rPr>
        <w:t>, Продавцем здійснюється обмін протягом 5 робочих днів</w:t>
      </w:r>
      <w:r w:rsidR="002C492B">
        <w:rPr>
          <w:rFonts w:ascii="Times New Roman" w:eastAsia="Times New Roman" w:hAnsi="Times New Roman" w:cs="Times New Roman"/>
          <w:lang w:eastAsia="ru-RU"/>
        </w:rPr>
        <w:t>.</w:t>
      </w:r>
      <w:r w:rsidRPr="004D65F6">
        <w:rPr>
          <w:rFonts w:ascii="Times New Roman" w:eastAsia="Times New Roman" w:hAnsi="Times New Roman" w:cs="Times New Roman"/>
          <w:lang w:eastAsia="ru-RU"/>
        </w:rPr>
        <w:t xml:space="preserve"> </w:t>
      </w:r>
    </w:p>
    <w:p w:rsidR="004D65F6" w:rsidRPr="004D65F6" w:rsidRDefault="004D65F6" w:rsidP="00097ECD">
      <w:pPr>
        <w:spacing w:after="0" w:line="240" w:lineRule="auto"/>
        <w:ind w:right="-2" w:firstLine="567"/>
        <w:jc w:val="both"/>
        <w:rPr>
          <w:rFonts w:ascii="Times New Roman" w:eastAsia="Times New Roman" w:hAnsi="Times New Roman" w:cs="Times New Roman"/>
          <w:lang w:eastAsia="ru-RU"/>
        </w:rPr>
      </w:pPr>
    </w:p>
    <w:p w:rsidR="004D65F6" w:rsidRPr="004D65F6" w:rsidRDefault="004D65F6" w:rsidP="00097ECD">
      <w:pPr>
        <w:tabs>
          <w:tab w:val="left" w:pos="709"/>
        </w:tabs>
        <w:spacing w:before="240" w:after="0" w:line="264" w:lineRule="auto"/>
        <w:ind w:right="-2"/>
        <w:jc w:val="center"/>
        <w:rPr>
          <w:rFonts w:ascii="Times New Roman" w:eastAsia="Times New Roman" w:hAnsi="Times New Roman" w:cs="Times New Roman"/>
          <w:b/>
          <w:lang w:eastAsia="ru-RU"/>
        </w:rPr>
      </w:pPr>
      <w:r w:rsidRPr="004D65F6">
        <w:rPr>
          <w:rFonts w:ascii="Times New Roman" w:eastAsia="Times New Roman" w:hAnsi="Times New Roman" w:cs="Times New Roman"/>
          <w:b/>
          <w:lang w:eastAsia="ru-RU"/>
        </w:rPr>
        <w:t>7. ПРАВА ТА ОБОВ’ЯЗКИ СТОРІН</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7.1. Покупець зобов’язаний:</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7.1.1. Своєчасно та в повному обсязі сплачувати за поставлений Товар;</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7.1.2. Приймати поставлений Товар згідно з накладною;</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7.1.3. Інші обов’язки виконуються згідно Договору.</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7.2. Покупець має право:</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7.2.1. Одностороннього розірвання Договору у разі невиконання (неналежного виконання) зобов’язань за Договором Продавцем. Покупець не відшкодовує витрати та/або збитки Продавцю у разі розірвання Договору з причин невиконання (неналежного виконання) зобов’язань за Договором Продавцем;</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7.2.2. Контролювати поставку Товару у строки, встановлені Договором;</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7.2.3.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7.2.4. Повернути документи Продавцю без здійснення оплати, в разі неналежного їх оформлення (відсутність печатки, підписів тощо);</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7.2.5. Покупець має право на закупівлю предмету закупівлі у повному обсязі за ціною пропозиції конкурсних торгів Продавця – переможця торгів, на умовах відтермінування платежу;</w:t>
      </w:r>
    </w:p>
    <w:p w:rsidR="004D65F6" w:rsidRDefault="004D65F6" w:rsidP="00097ECD">
      <w:pPr>
        <w:tabs>
          <w:tab w:val="left" w:pos="709"/>
        </w:tabs>
        <w:spacing w:after="0" w:line="240" w:lineRule="auto"/>
        <w:ind w:right="-2" w:firstLine="567"/>
        <w:jc w:val="both"/>
        <w:rPr>
          <w:rFonts w:ascii="Times New Roman" w:eastAsia="Times New Roman" w:hAnsi="Times New Roman" w:cs="Times New Roman"/>
          <w:snapToGrid w:val="0"/>
          <w:lang w:eastAsia="ru-RU"/>
        </w:rPr>
      </w:pPr>
      <w:r w:rsidRPr="004D65F6">
        <w:rPr>
          <w:rFonts w:ascii="Times New Roman" w:eastAsia="Times New Roman" w:hAnsi="Times New Roman" w:cs="Times New Roman"/>
          <w:snapToGrid w:val="0"/>
          <w:lang w:eastAsia="ru-RU"/>
        </w:rPr>
        <w:t>7.2.6. Інші права встановлюються згідно законодавства України.</w:t>
      </w:r>
    </w:p>
    <w:p w:rsidR="0067411E" w:rsidRPr="004D65F6" w:rsidRDefault="0067411E"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Pr>
          <w:rFonts w:ascii="Times New Roman" w:eastAsia="Times New Roman" w:hAnsi="Times New Roman" w:cs="Times New Roman"/>
          <w:snapToGrid w:val="0"/>
          <w:lang w:eastAsia="ru-RU"/>
        </w:rPr>
        <w:t>7.2.6. В односторонньому порядку розірвати договір за невиконання умов договору, про що повідомляє Продавця листом на адресу зазначену в договорі.</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7.3. Продавець зобов’язаний:</w:t>
      </w:r>
    </w:p>
    <w:p w:rsidR="004D65F6" w:rsidRPr="004D65F6" w:rsidRDefault="004D65F6" w:rsidP="00097ECD">
      <w:pPr>
        <w:tabs>
          <w:tab w:val="num" w:pos="-57"/>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7.3.1. Поставити товар, якість якого відповідає умовам, визначеним у Договорі;</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lang w:eastAsia="ru-RU"/>
        </w:rPr>
      </w:pPr>
      <w:r w:rsidRPr="004D65F6">
        <w:rPr>
          <w:rFonts w:ascii="Times New Roman" w:eastAsia="Times New Roman" w:hAnsi="Times New Roman" w:cs="Times New Roman"/>
          <w:lang w:eastAsia="ru-RU"/>
        </w:rPr>
        <w:t xml:space="preserve">7.3.2. Забезпечити </w:t>
      </w:r>
      <w:r w:rsidRPr="004D65F6">
        <w:rPr>
          <w:rFonts w:ascii="Times New Roman" w:eastAsia="Times New Roman" w:hAnsi="Times New Roman" w:cs="Times New Roman"/>
          <w:color w:val="000000"/>
          <w:lang w:eastAsia="ru-RU"/>
        </w:rPr>
        <w:t xml:space="preserve">Товаром </w:t>
      </w:r>
      <w:r w:rsidRPr="004D65F6">
        <w:rPr>
          <w:rFonts w:ascii="Times New Roman" w:eastAsia="Times New Roman" w:hAnsi="Times New Roman" w:cs="Times New Roman"/>
          <w:lang w:eastAsia="ru-RU"/>
        </w:rPr>
        <w:t>(при необхідності) у вихідні та святкові дні;</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7.3.3. Поставити товар Покупцю у строк, встановлений Договором;</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7.3.4. Інші обов’язки виконуються згідно цього Договору.</w:t>
      </w:r>
    </w:p>
    <w:p w:rsidR="004D65F6" w:rsidRPr="004D65F6" w:rsidRDefault="004D65F6" w:rsidP="00097ECD">
      <w:pPr>
        <w:tabs>
          <w:tab w:val="left" w:pos="709"/>
        </w:tabs>
        <w:suppressAutoHyphens/>
        <w:spacing w:after="0" w:line="240" w:lineRule="auto"/>
        <w:ind w:right="-2" w:firstLine="567"/>
        <w:jc w:val="both"/>
        <w:rPr>
          <w:rFonts w:ascii="Times New Roman" w:eastAsia="Times New Roman" w:hAnsi="Times New Roman" w:cs="Times New Roman"/>
          <w:lang w:eastAsia="ar-SA"/>
        </w:rPr>
      </w:pPr>
      <w:r w:rsidRPr="004D65F6">
        <w:rPr>
          <w:rFonts w:ascii="Times New Roman" w:eastAsia="Times New Roman" w:hAnsi="Times New Roman" w:cs="Times New Roman"/>
          <w:lang w:eastAsia="ar-SA"/>
        </w:rPr>
        <w:t>7.4. Продавець має право:</w:t>
      </w:r>
    </w:p>
    <w:p w:rsidR="004D65F6" w:rsidRPr="004D65F6" w:rsidRDefault="004D65F6" w:rsidP="00097ECD">
      <w:pPr>
        <w:tabs>
          <w:tab w:val="left" w:pos="709"/>
        </w:tabs>
        <w:suppressAutoHyphens/>
        <w:spacing w:after="0" w:line="240" w:lineRule="auto"/>
        <w:ind w:right="-2" w:firstLine="567"/>
        <w:jc w:val="both"/>
        <w:rPr>
          <w:rFonts w:ascii="Times New Roman" w:eastAsia="Times New Roman" w:hAnsi="Times New Roman" w:cs="Times New Roman"/>
          <w:lang w:eastAsia="ar-SA"/>
        </w:rPr>
      </w:pPr>
      <w:r w:rsidRPr="004D65F6">
        <w:rPr>
          <w:rFonts w:ascii="Times New Roman" w:eastAsia="Times New Roman" w:hAnsi="Times New Roman" w:cs="Times New Roman"/>
          <w:lang w:eastAsia="ar-SA"/>
        </w:rPr>
        <w:t>7.4.1. Своєчасно та в повному обсязі отримувати плату за поставлений Товар;</w:t>
      </w:r>
    </w:p>
    <w:p w:rsidR="004D65F6" w:rsidRPr="004D65F6" w:rsidRDefault="004D65F6" w:rsidP="00097ECD">
      <w:pPr>
        <w:tabs>
          <w:tab w:val="left" w:pos="709"/>
        </w:tabs>
        <w:suppressAutoHyphens/>
        <w:spacing w:after="0" w:line="240" w:lineRule="auto"/>
        <w:ind w:right="-2" w:firstLine="567"/>
        <w:jc w:val="both"/>
        <w:rPr>
          <w:rFonts w:ascii="Times New Roman" w:eastAsia="Times New Roman" w:hAnsi="Times New Roman" w:cs="Times New Roman"/>
          <w:lang w:eastAsia="ar-SA"/>
        </w:rPr>
      </w:pPr>
      <w:r w:rsidRPr="004D65F6">
        <w:rPr>
          <w:rFonts w:ascii="Times New Roman" w:eastAsia="Times New Roman" w:hAnsi="Times New Roman" w:cs="Times New Roman"/>
          <w:lang w:eastAsia="ar-SA"/>
        </w:rPr>
        <w:t>7.4.2. На дострокову поставку Товару за письмовим погодженням Покупця;</w:t>
      </w:r>
    </w:p>
    <w:p w:rsidR="004D65F6" w:rsidRPr="004D65F6" w:rsidRDefault="004D65F6" w:rsidP="00097ECD">
      <w:pPr>
        <w:tabs>
          <w:tab w:val="left" w:pos="709"/>
        </w:tabs>
        <w:suppressAutoHyphens/>
        <w:spacing w:after="0" w:line="240" w:lineRule="auto"/>
        <w:ind w:right="-2" w:firstLine="567"/>
        <w:jc w:val="both"/>
        <w:rPr>
          <w:rFonts w:ascii="Times New Roman" w:eastAsia="Times New Roman" w:hAnsi="Times New Roman" w:cs="Times New Roman"/>
          <w:lang w:eastAsia="ar-SA"/>
        </w:rPr>
      </w:pPr>
      <w:r w:rsidRPr="004D65F6">
        <w:rPr>
          <w:rFonts w:ascii="Times New Roman" w:eastAsia="Times New Roman" w:hAnsi="Times New Roman" w:cs="Times New Roman"/>
          <w:lang w:eastAsia="ar-SA"/>
        </w:rPr>
        <w:lastRenderedPageBreak/>
        <w:t>7.4.3. Інші права встановлюються згідно законодавства України.</w:t>
      </w:r>
    </w:p>
    <w:p w:rsidR="004D65F6" w:rsidRPr="004D65F6" w:rsidRDefault="004D65F6" w:rsidP="00097ECD">
      <w:pPr>
        <w:tabs>
          <w:tab w:val="left" w:pos="709"/>
        </w:tabs>
        <w:spacing w:before="240" w:after="0" w:line="240" w:lineRule="auto"/>
        <w:ind w:right="-2"/>
        <w:jc w:val="center"/>
        <w:rPr>
          <w:rFonts w:ascii="Times New Roman" w:eastAsia="Times New Roman" w:hAnsi="Times New Roman" w:cs="Times New Roman"/>
          <w:b/>
          <w:snapToGrid w:val="0"/>
          <w:lang w:eastAsia="ru-RU"/>
        </w:rPr>
      </w:pPr>
      <w:r w:rsidRPr="004D65F6">
        <w:rPr>
          <w:rFonts w:ascii="Times New Roman" w:eastAsia="Times New Roman" w:hAnsi="Times New Roman" w:cs="Times New Roman"/>
          <w:b/>
          <w:snapToGrid w:val="0"/>
          <w:lang w:eastAsia="ru-RU"/>
        </w:rPr>
        <w:t>8. ВІДПОВІДАЛЬНІСТЬ СТОРІН</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8.1.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4D65F6" w:rsidRPr="004D65F6" w:rsidRDefault="004D65F6" w:rsidP="00097ECD">
      <w:pPr>
        <w:tabs>
          <w:tab w:val="left" w:pos="709"/>
        </w:tabs>
        <w:autoSpaceDE w:val="0"/>
        <w:spacing w:after="0" w:line="240" w:lineRule="auto"/>
        <w:ind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8.2. За порушення строків виконання зобов’язання Продавець сплачує Покупцю пеню у розмірі 0,1% вартості палива, Товару (бланків-дозволів), з якого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8.3. За порушення умов Договору щодо</w:t>
      </w:r>
      <w:r w:rsidR="00ED278E">
        <w:rPr>
          <w:rFonts w:ascii="Times New Roman" w:eastAsia="Times New Roman" w:hAnsi="Times New Roman" w:cs="Times New Roman"/>
          <w:snapToGrid w:val="0"/>
          <w:lang w:eastAsia="ru-RU"/>
        </w:rPr>
        <w:t xml:space="preserve"> зменшення терміну придатності талонів менше ніж 1 рік, </w:t>
      </w:r>
      <w:r w:rsidRPr="004D65F6">
        <w:rPr>
          <w:rFonts w:ascii="Times New Roman" w:eastAsia="Times New Roman" w:hAnsi="Times New Roman" w:cs="Times New Roman"/>
          <w:snapToGrid w:val="0"/>
          <w:lang w:eastAsia="ru-RU"/>
        </w:rPr>
        <w:t xml:space="preserve"> встановленого порядку відпуску, умов щодо якості, кількості палива та /або Товару (</w:t>
      </w:r>
      <w:r w:rsidRPr="004D65F6">
        <w:rPr>
          <w:rFonts w:ascii="Times New Roman" w:eastAsia="Times New Roman" w:hAnsi="Times New Roman" w:cs="Times New Roman"/>
          <w:snapToGrid w:val="0"/>
          <w:color w:val="262626"/>
          <w:lang w:eastAsia="ru-RU"/>
        </w:rPr>
        <w:t>бланків-дозволів)</w:t>
      </w:r>
      <w:r w:rsidRPr="004D65F6">
        <w:rPr>
          <w:rFonts w:ascii="Times New Roman" w:eastAsia="Times New Roman" w:hAnsi="Times New Roman" w:cs="Times New Roman"/>
          <w:snapToGrid w:val="0"/>
          <w:lang w:eastAsia="ru-RU"/>
        </w:rPr>
        <w:t xml:space="preserve"> Продавець сплачує Покупцю штраф у розмірі 20% вартості такого палива та /або Товару (</w:t>
      </w:r>
      <w:r w:rsidRPr="004D65F6">
        <w:rPr>
          <w:rFonts w:ascii="Times New Roman" w:eastAsia="Times New Roman" w:hAnsi="Times New Roman" w:cs="Times New Roman"/>
          <w:snapToGrid w:val="0"/>
          <w:color w:val="262626"/>
          <w:lang w:eastAsia="ru-RU"/>
        </w:rPr>
        <w:t>бланків-дозволів)</w:t>
      </w:r>
      <w:r w:rsidRPr="004D65F6">
        <w:rPr>
          <w:rFonts w:ascii="Times New Roman" w:eastAsia="Times New Roman" w:hAnsi="Times New Roman" w:cs="Times New Roman"/>
          <w:snapToGrid w:val="0"/>
          <w:lang w:eastAsia="ru-RU"/>
        </w:rPr>
        <w:t xml:space="preserve"> та здійснює заміну на </w:t>
      </w:r>
      <w:r w:rsidR="0067411E">
        <w:rPr>
          <w:rFonts w:ascii="Times New Roman" w:eastAsia="Times New Roman" w:hAnsi="Times New Roman" w:cs="Times New Roman"/>
          <w:snapToGrid w:val="0"/>
          <w:lang w:eastAsia="ru-RU"/>
        </w:rPr>
        <w:t xml:space="preserve">талони, </w:t>
      </w:r>
      <w:r w:rsidRPr="004D65F6">
        <w:rPr>
          <w:rFonts w:ascii="Times New Roman" w:eastAsia="Times New Roman" w:hAnsi="Times New Roman" w:cs="Times New Roman"/>
          <w:snapToGrid w:val="0"/>
          <w:lang w:eastAsia="ru-RU"/>
        </w:rPr>
        <w:t>паливо та/або Товар належної якості у погоджений Сторонами строк, з дати повідомлення Покупцем Продавця про виявлені недоліки.</w:t>
      </w:r>
    </w:p>
    <w:p w:rsidR="004D65F6" w:rsidRPr="004D65F6" w:rsidRDefault="004D65F6" w:rsidP="00097ECD">
      <w:pPr>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4D65F6">
        <w:rPr>
          <w:rFonts w:ascii="Times New Roman" w:eastAsia="Times New Roman" w:hAnsi="Times New Roman" w:cs="Times New Roman"/>
          <w:snapToGrid w:val="0"/>
          <w:lang w:eastAsia="ru-RU"/>
        </w:rPr>
        <w:t xml:space="preserve">8.4. У разі затримки відпуску Товару представником Продавця на АЗС (оператора, тощо) по дійсним  </w:t>
      </w:r>
      <w:r w:rsidR="002C492B">
        <w:rPr>
          <w:rFonts w:ascii="Times New Roman" w:eastAsia="Times New Roman" w:hAnsi="Times New Roman" w:cs="Times New Roman"/>
          <w:snapToGrid w:val="0"/>
          <w:lang w:eastAsia="ru-RU"/>
        </w:rPr>
        <w:t>талонам, або розрахунковим карт</w:t>
      </w:r>
      <w:r w:rsidR="002C492B" w:rsidRPr="002C492B">
        <w:rPr>
          <w:rFonts w:ascii="Times New Roman" w:eastAsia="Times New Roman" w:hAnsi="Times New Roman" w:cs="Times New Roman"/>
          <w:snapToGrid w:val="0"/>
          <w:lang w:eastAsia="ru-RU"/>
        </w:rPr>
        <w:t>к</w:t>
      </w:r>
      <w:r w:rsidR="002C492B">
        <w:rPr>
          <w:rFonts w:ascii="Times New Roman" w:eastAsia="Times New Roman" w:hAnsi="Times New Roman" w:cs="Times New Roman"/>
          <w:snapToGrid w:val="0"/>
          <w:lang w:eastAsia="ru-RU"/>
        </w:rPr>
        <w:t xml:space="preserve">ам </w:t>
      </w:r>
      <w:r w:rsidRPr="004D65F6">
        <w:rPr>
          <w:rFonts w:ascii="Times New Roman" w:eastAsia="Times New Roman" w:hAnsi="Times New Roman" w:cs="Times New Roman"/>
          <w:snapToGrid w:val="0"/>
          <w:lang w:eastAsia="ru-RU"/>
        </w:rPr>
        <w:t xml:space="preserve">у робочі години (крім випадків проведення регламентних робіт) через мережу АЗС (додаток №3 Договору) Покупець інформує контактну особу Продавця за тел._________ </w:t>
      </w:r>
    </w:p>
    <w:p w:rsidR="004D65F6" w:rsidRPr="004D65F6" w:rsidRDefault="004D65F6" w:rsidP="00097ECD">
      <w:pPr>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4D65F6">
        <w:rPr>
          <w:rFonts w:ascii="Times New Roman" w:eastAsia="Times New Roman" w:hAnsi="Times New Roman" w:cs="Times New Roman"/>
          <w:snapToGrid w:val="0"/>
          <w:lang w:eastAsia="ru-RU"/>
        </w:rPr>
        <w:t>За несвоєчасне реагування Продавцем (більше 30 (тридцяти) хвилин) на усунення вищезазначеного недоліку у роботі АЗС Продавець сплачує Покупцю штраф у розмірі</w:t>
      </w:r>
      <w:r w:rsidR="002C492B">
        <w:rPr>
          <w:rFonts w:ascii="Times New Roman" w:eastAsia="Times New Roman" w:hAnsi="Times New Roman" w:cs="Times New Roman"/>
          <w:snapToGrid w:val="0"/>
          <w:lang w:eastAsia="ru-RU"/>
        </w:rPr>
        <w:t xml:space="preserve"> 20% від вартості обсягу Товару.</w:t>
      </w:r>
    </w:p>
    <w:p w:rsidR="004D65F6" w:rsidRPr="004D65F6" w:rsidRDefault="004D65F6" w:rsidP="00097ECD">
      <w:pPr>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4D65F6">
        <w:rPr>
          <w:rFonts w:ascii="Times New Roman" w:eastAsia="Times New Roman" w:hAnsi="Times New Roman" w:cs="Times New Roman"/>
          <w:snapToGrid w:val="0"/>
          <w:lang w:eastAsia="ru-RU"/>
        </w:rPr>
        <w:t>За відмову представника Продавця на АЗС (оператора, тощо) від проведення відпуску Товару Покупцю по дійсним бланкам-дозволам у робочі години (крім випадків проведення регламентних робіт) через мережу АЗС (додаток №3 Договору) Продавець сплачує штраф у розмірі 1 відсотка від вартості Договору.</w:t>
      </w:r>
    </w:p>
    <w:p w:rsidR="004D65F6" w:rsidRPr="004D65F6" w:rsidRDefault="004D65F6" w:rsidP="00097ECD">
      <w:pPr>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4D65F6">
        <w:rPr>
          <w:rFonts w:ascii="Times New Roman" w:eastAsia="Times New Roman" w:hAnsi="Times New Roman" w:cs="Times New Roman"/>
          <w:snapToGrid w:val="0"/>
          <w:lang w:eastAsia="ru-RU"/>
        </w:rPr>
        <w:t>Сторонами погоджено, що підтвердженням у затримці чи відмові у відпуску Товару на АЗС є службова записка складена представником Покупця із зазначенням місцезнаходження (адреси) АЗС, назви АЗС, часу відмови у відпуску Товару та інформації про те, що АЗС працює в штатному режимі.</w:t>
      </w:r>
    </w:p>
    <w:p w:rsidR="004D65F6" w:rsidRPr="004D65F6" w:rsidRDefault="004D65F6" w:rsidP="00097ECD">
      <w:pPr>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4D65F6">
        <w:rPr>
          <w:rFonts w:ascii="Times New Roman" w:eastAsia="Times New Roman" w:hAnsi="Times New Roman" w:cs="Times New Roman"/>
          <w:snapToGrid w:val="0"/>
          <w:lang w:eastAsia="ru-RU"/>
        </w:rPr>
        <w:t>8.5.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Службою безпеки України за несвоєчасність грошових розрахунків за прострочення платежу: 0 (нуль) відсотків (процентів).</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8.6. Сплата штрафних санкцій не звільняє винну Сторону від виконання своїх обов`язків за цим Договором.</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snapToGrid w:val="0"/>
          <w:lang w:eastAsia="ru-RU"/>
        </w:rPr>
        <w:t>8.7. У випадку недосягнення згоди з питання визначення якості нафтопродуктів, представниками Продавця та Покупця проводиться відбір проби у відповідності до вимог «Інструкції 2» та пунктів 6.8-6.9 цього Договору. Відібрані проби опечатуються або опломбовуються з доданням етикетки, яку підписують особи, що брали участь у відборі. Про відбір складається акт, який підписується усіма особами, що брали у цьому участь. З відібраних проб одна залишається у Покупця, друга направляється в акредитовану Держстандартом України випробувальну лабораторію для проведення випробувань на відповідність продукції вимогам нормативної документації на неї, про що робиться відповідна позначка в акті відбору проби. Витрати на проведення організації випробувань на відповідність нафтопродуктів нормативної документації в лабораторіях, покладається на Покупця. У разі визнання продукту неякісним, вартість проведених лабораторних випробувань Продавець компенсує Покупцю.</w:t>
      </w:r>
    </w:p>
    <w:p w:rsidR="004D65F6" w:rsidRPr="004D65F6" w:rsidRDefault="004D65F6" w:rsidP="00097ECD">
      <w:pPr>
        <w:shd w:val="clear" w:color="auto" w:fill="FFFFFF"/>
        <w:tabs>
          <w:tab w:val="left" w:pos="709"/>
        </w:tabs>
        <w:spacing w:before="240" w:after="0" w:line="240" w:lineRule="auto"/>
        <w:ind w:right="-2"/>
        <w:jc w:val="center"/>
        <w:rPr>
          <w:rFonts w:ascii="Times New Roman" w:eastAsia="Times New Roman" w:hAnsi="Times New Roman" w:cs="Times New Roman"/>
          <w:b/>
          <w:bCs/>
          <w:snapToGrid w:val="0"/>
          <w:color w:val="000000"/>
          <w:lang w:eastAsia="ru-RU"/>
        </w:rPr>
      </w:pPr>
      <w:r w:rsidRPr="004D65F6">
        <w:rPr>
          <w:rFonts w:ascii="Times New Roman" w:eastAsia="Times New Roman" w:hAnsi="Times New Roman" w:cs="Times New Roman"/>
          <w:b/>
          <w:snapToGrid w:val="0"/>
          <w:color w:val="000000"/>
          <w:lang w:eastAsia="ru-RU"/>
        </w:rPr>
        <w:t xml:space="preserve">9. </w:t>
      </w:r>
      <w:r w:rsidRPr="004D65F6">
        <w:rPr>
          <w:rFonts w:ascii="Times New Roman" w:eastAsia="Times New Roman" w:hAnsi="Times New Roman" w:cs="Times New Roman"/>
          <w:b/>
          <w:bCs/>
          <w:snapToGrid w:val="0"/>
          <w:color w:val="000000"/>
          <w:lang w:eastAsia="ru-RU"/>
        </w:rPr>
        <w:t>ОБСТАВИНИ НЕПЕРЕБОРНОЇ СИЛИ</w:t>
      </w:r>
    </w:p>
    <w:p w:rsidR="004D65F6" w:rsidRPr="004D65F6" w:rsidRDefault="004D65F6" w:rsidP="00097ECD">
      <w:pPr>
        <w:shd w:val="clear" w:color="auto" w:fill="FFFFFF"/>
        <w:spacing w:after="0" w:line="240" w:lineRule="auto"/>
        <w:ind w:firstLine="567"/>
        <w:jc w:val="both"/>
        <w:rPr>
          <w:rFonts w:ascii="Times New Roman" w:eastAsia="Times New Roman" w:hAnsi="Times New Roman" w:cs="Times New Roman"/>
          <w:b/>
          <w:bCs/>
          <w:snapToGrid w:val="0"/>
          <w:lang w:eastAsia="ru-RU"/>
        </w:rPr>
      </w:pPr>
      <w:r w:rsidRPr="004D65F6">
        <w:rPr>
          <w:rFonts w:ascii="Times New Roman" w:eastAsia="Times New Roman" w:hAnsi="Times New Roman" w:cs="Times New Roman"/>
          <w:snapToGrid w:val="0"/>
          <w:color w:val="000000"/>
          <w:spacing w:val="-7"/>
          <w:lang w:eastAsia="ru-RU"/>
        </w:rPr>
        <w:t>9.1.</w:t>
      </w:r>
      <w:r w:rsidRPr="004D65F6">
        <w:rPr>
          <w:rFonts w:ascii="Times New Roman" w:eastAsia="Times New Roman" w:hAnsi="Times New Roman" w:cs="Times New Roman"/>
          <w:snapToGrid w:val="0"/>
          <w:color w:val="000000"/>
          <w:spacing w:val="2"/>
          <w:lang w:eastAsia="ru-RU"/>
        </w:rPr>
        <w:t xml:space="preserve"> Сторони звільняються від відповідальності за часткове чи повне невиконання </w:t>
      </w:r>
      <w:r w:rsidRPr="004D65F6">
        <w:rPr>
          <w:rFonts w:ascii="Times New Roman" w:eastAsia="Times New Roman" w:hAnsi="Times New Roman" w:cs="Times New Roman"/>
          <w:snapToGrid w:val="0"/>
          <w:color w:val="000000"/>
          <w:spacing w:val="4"/>
          <w:lang w:eastAsia="ru-RU"/>
        </w:rPr>
        <w:t xml:space="preserve">обов'язків за цим Договором, якщо воно трапилося внаслідок виникнення обставин непереборної сили </w:t>
      </w:r>
      <w:r w:rsidRPr="004D65F6">
        <w:rPr>
          <w:rFonts w:ascii="Times New Roman" w:eastAsia="Times New Roman" w:hAnsi="Times New Roman" w:cs="Times New Roman"/>
          <w:snapToGrid w:val="0"/>
          <w:color w:val="000000"/>
          <w:spacing w:val="-1"/>
          <w:lang w:eastAsia="ru-RU"/>
        </w:rPr>
        <w:t>(форс-мажорних обставин).</w:t>
      </w:r>
    </w:p>
    <w:p w:rsidR="004D65F6" w:rsidRPr="004D65F6" w:rsidRDefault="004D65F6" w:rsidP="00097ECD">
      <w:pPr>
        <w:shd w:val="clear" w:color="auto" w:fill="FFFFFF"/>
        <w:spacing w:after="0" w:line="240" w:lineRule="auto"/>
        <w:ind w:firstLine="567"/>
        <w:jc w:val="both"/>
        <w:rPr>
          <w:rFonts w:ascii="Times New Roman" w:eastAsia="Times New Roman" w:hAnsi="Times New Roman" w:cs="Times New Roman"/>
          <w:b/>
          <w:bCs/>
          <w:snapToGrid w:val="0"/>
          <w:color w:val="000000"/>
          <w:lang w:eastAsia="ru-RU"/>
        </w:rPr>
      </w:pPr>
      <w:r w:rsidRPr="004D65F6">
        <w:rPr>
          <w:rFonts w:ascii="Times New Roman" w:eastAsia="Times New Roman" w:hAnsi="Times New Roman" w:cs="Times New Roman"/>
          <w:snapToGrid w:val="0"/>
          <w:color w:val="000000"/>
          <w:spacing w:val="-7"/>
          <w:lang w:eastAsia="ru-RU"/>
        </w:rPr>
        <w:t>9.2.</w:t>
      </w:r>
      <w:r w:rsidRPr="004D65F6">
        <w:rPr>
          <w:rFonts w:ascii="Times New Roman" w:eastAsia="Times New Roman" w:hAnsi="Times New Roman" w:cs="Times New Roman"/>
          <w:snapToGrid w:val="0"/>
          <w:color w:val="000000"/>
          <w:lang w:eastAsia="ru-RU"/>
        </w:rPr>
        <w:t xml:space="preserve"> </w:t>
      </w:r>
      <w:r w:rsidRPr="004D65F6">
        <w:rPr>
          <w:rFonts w:ascii="Times New Roman" w:eastAsia="Times New Roman" w:hAnsi="Times New Roman" w:cs="Times New Roman"/>
          <w:snapToGrid w:val="0"/>
          <w:color w:val="000000"/>
          <w:spacing w:val="-2"/>
          <w:lang w:eastAsia="ru-RU"/>
        </w:rPr>
        <w:t xml:space="preserve">Під форс-мажорними обставинами розуміються зовнішні та надзвичайні </w:t>
      </w:r>
      <w:r w:rsidRPr="004D65F6">
        <w:rPr>
          <w:rFonts w:ascii="Times New Roman" w:eastAsia="Times New Roman" w:hAnsi="Times New Roman" w:cs="Times New Roman"/>
          <w:snapToGrid w:val="0"/>
          <w:color w:val="000000"/>
          <w:spacing w:val="4"/>
          <w:lang w:eastAsia="ru-RU"/>
        </w:rPr>
        <w:t xml:space="preserve">обставини, які не існували на час підписання цього Договору, виникли поза волею сторін, </w:t>
      </w:r>
      <w:r w:rsidRPr="004D65F6">
        <w:rPr>
          <w:rFonts w:ascii="Times New Roman" w:eastAsia="Times New Roman" w:hAnsi="Times New Roman" w:cs="Times New Roman"/>
          <w:snapToGrid w:val="0"/>
          <w:color w:val="000000"/>
          <w:lang w:eastAsia="ru-RU"/>
        </w:rPr>
        <w:t xml:space="preserve">настанню та дії яких вони не могли перешкодити за допомогою заходів та засобів, </w:t>
      </w:r>
      <w:r w:rsidRPr="004D65F6">
        <w:rPr>
          <w:rFonts w:ascii="Times New Roman" w:eastAsia="Times New Roman" w:hAnsi="Times New Roman" w:cs="Times New Roman"/>
          <w:snapToGrid w:val="0"/>
          <w:color w:val="000000"/>
          <w:spacing w:val="4"/>
          <w:lang w:eastAsia="ru-RU"/>
        </w:rPr>
        <w:t xml:space="preserve">застосування яких, у конкретній ситуації справедливо вимагати та чекати від сторони, що </w:t>
      </w:r>
      <w:r w:rsidRPr="004D65F6">
        <w:rPr>
          <w:rFonts w:ascii="Times New Roman" w:eastAsia="Times New Roman" w:hAnsi="Times New Roman" w:cs="Times New Roman"/>
          <w:snapToGrid w:val="0"/>
          <w:color w:val="000000"/>
          <w:lang w:eastAsia="ru-RU"/>
        </w:rPr>
        <w:t>підпала під дію форс-мажорних обставин.</w:t>
      </w:r>
    </w:p>
    <w:p w:rsidR="004D65F6" w:rsidRPr="004D65F6" w:rsidRDefault="004D65F6" w:rsidP="00097ECD">
      <w:pPr>
        <w:spacing w:after="0" w:line="240" w:lineRule="auto"/>
        <w:ind w:firstLine="567"/>
        <w:jc w:val="both"/>
        <w:rPr>
          <w:rFonts w:ascii="Verdana" w:eastAsia="Times New Roman" w:hAnsi="Verdana" w:cs="Verdana"/>
          <w:lang w:eastAsia="ru-RU"/>
        </w:rPr>
      </w:pPr>
      <w:r w:rsidRPr="004D65F6">
        <w:rPr>
          <w:rFonts w:ascii="Times New Roman" w:eastAsia="Times New Roman" w:hAnsi="Times New Roman" w:cs="Times New Roman"/>
          <w:spacing w:val="-2"/>
          <w:lang w:eastAsia="ru-RU"/>
        </w:rPr>
        <w:t xml:space="preserve">9.3. Форс-мажорними обставинами визнаються такі </w:t>
      </w:r>
      <w:r w:rsidRPr="004D65F6">
        <w:rPr>
          <w:rFonts w:ascii="Times New Roman" w:eastAsia="Times New Roman" w:hAnsi="Times New Roman" w:cs="Times New Roman"/>
          <w:color w:val="000000"/>
          <w:spacing w:val="5"/>
          <w:lang w:eastAsia="ru-RU"/>
        </w:rPr>
        <w:t>обставини</w:t>
      </w:r>
      <w:r w:rsidRPr="004D65F6">
        <w:rPr>
          <w:rFonts w:ascii="Times New Roman" w:eastAsia="Times New Roman" w:hAnsi="Times New Roman" w:cs="Times New Roman"/>
          <w:spacing w:val="-2"/>
          <w:lang w:eastAsia="ru-RU"/>
        </w:rPr>
        <w:t xml:space="preserve">: </w:t>
      </w:r>
      <w:r w:rsidRPr="004D65F6">
        <w:rPr>
          <w:rFonts w:ascii="Times New Roman" w:eastAsia="Times New Roman" w:hAnsi="Times New Roman" w:cs="Times New Roman"/>
          <w:lang w:eastAsia="ru-RU"/>
        </w:rPr>
        <w:t>загрози соціального характеру (</w:t>
      </w:r>
      <w:r w:rsidRPr="004D65F6">
        <w:rPr>
          <w:rFonts w:ascii="Times New Roman" w:eastAsia="Times New Roman" w:hAnsi="Times New Roman" w:cs="Times New Roman"/>
          <w:spacing w:val="-2"/>
          <w:lang w:eastAsia="ru-RU"/>
        </w:rPr>
        <w:t>війни, воєнні дії,</w:t>
      </w:r>
      <w:r w:rsidRPr="004D65F6">
        <w:rPr>
          <w:rFonts w:ascii="Times New Roman" w:eastAsia="Times New Roman" w:hAnsi="Times New Roman" w:cs="Times New Roman"/>
          <w:lang w:eastAsia="ru-RU"/>
        </w:rPr>
        <w:t xml:space="preserve"> національні страйки, революції, державні перевороти, бунти населення, </w:t>
      </w:r>
      <w:r w:rsidRPr="004D65F6">
        <w:rPr>
          <w:rFonts w:ascii="Times New Roman" w:eastAsia="Times New Roman" w:hAnsi="Times New Roman" w:cs="Times New Roman"/>
          <w:spacing w:val="-2"/>
          <w:lang w:eastAsia="ru-RU"/>
        </w:rPr>
        <w:t xml:space="preserve">блокади, аварії, диверсії, ембарго, інші міжнародні санкції, дії іноземних держав, які унеможливлюють виконання Сторонами своїх зобов’язань, </w:t>
      </w:r>
      <w:r w:rsidRPr="004D65F6">
        <w:rPr>
          <w:rFonts w:ascii="Times New Roman" w:eastAsia="Times New Roman" w:hAnsi="Times New Roman" w:cs="Times New Roman"/>
          <w:lang w:eastAsia="ru-RU"/>
        </w:rPr>
        <w:t xml:space="preserve">заборони з боку державної влади, </w:t>
      </w:r>
      <w:r w:rsidRPr="004D65F6">
        <w:rPr>
          <w:rFonts w:ascii="Times New Roman" w:eastAsia="Times New Roman" w:hAnsi="Times New Roman" w:cs="Times New Roman"/>
          <w:spacing w:val="-2"/>
          <w:lang w:eastAsia="ru-RU"/>
        </w:rPr>
        <w:t>закриття шляхів, каналів, перевалів,</w:t>
      </w:r>
      <w:r w:rsidRPr="004D65F6">
        <w:rPr>
          <w:rFonts w:ascii="Times New Roman" w:eastAsia="Times New Roman" w:hAnsi="Times New Roman" w:cs="Times New Roman"/>
          <w:lang w:eastAsia="ru-RU"/>
        </w:rPr>
        <w:t xml:space="preserve"> заборони на транспортування по певних маршрутах, заборони на комерційну діяльність із </w:t>
      </w:r>
      <w:r w:rsidRPr="004D65F6">
        <w:rPr>
          <w:rFonts w:ascii="Times New Roman" w:eastAsia="Times New Roman" w:hAnsi="Times New Roman" w:cs="Times New Roman"/>
          <w:lang w:eastAsia="ru-RU"/>
        </w:rPr>
        <w:lastRenderedPageBreak/>
        <w:t>певними державами із причин міжнародних санкцій або карантину, введення військового або надзвичайного стану); стихійні лиха (</w:t>
      </w:r>
      <w:r w:rsidRPr="004D65F6">
        <w:rPr>
          <w:rFonts w:ascii="Times New Roman" w:eastAsia="Times New Roman" w:hAnsi="Times New Roman" w:cs="Times New Roman"/>
          <w:spacing w:val="-2"/>
          <w:lang w:eastAsia="ru-RU"/>
        </w:rPr>
        <w:t xml:space="preserve">пожежі, повені, землетруси, інші стихійні лиха чи сезонні природні явища); неможливість розпоряджатися коштами </w:t>
      </w:r>
      <w:r w:rsidRPr="004D65F6">
        <w:rPr>
          <w:rFonts w:ascii="Times New Roman" w:eastAsia="Times New Roman" w:hAnsi="Times New Roman" w:cs="Times New Roman"/>
          <w:lang w:eastAsia="ru-RU"/>
        </w:rPr>
        <w:t xml:space="preserve">внаслідок припинення бюджетного фінансування відповідних видатків, </w:t>
      </w:r>
      <w:r w:rsidRPr="004D65F6">
        <w:rPr>
          <w:rFonts w:ascii="Times New Roman" w:eastAsia="Times New Roman" w:hAnsi="Times New Roman" w:cs="Times New Roman"/>
          <w:spacing w:val="-2"/>
          <w:lang w:eastAsia="ru-RU"/>
        </w:rPr>
        <w:t xml:space="preserve">рішення органів </w:t>
      </w:r>
      <w:r w:rsidRPr="004D65F6">
        <w:rPr>
          <w:rFonts w:ascii="Times New Roman" w:eastAsia="Times New Roman" w:hAnsi="Times New Roman" w:cs="Times New Roman"/>
          <w:color w:val="000000"/>
          <w:spacing w:val="-2"/>
          <w:lang w:eastAsia="ru-RU"/>
        </w:rPr>
        <w:t>Державної влади,</w:t>
      </w:r>
      <w:r w:rsidRPr="004D65F6">
        <w:rPr>
          <w:rFonts w:ascii="Times New Roman" w:eastAsia="Times New Roman" w:hAnsi="Times New Roman" w:cs="Times New Roman"/>
          <w:lang w:eastAsia="ru-RU"/>
        </w:rPr>
        <w:t xml:space="preserve"> і якщо дані обставини унеможливлюють виконання Сторонами своїх зобов’язань та інші обставини, які не залежать від волі Сторін.</w:t>
      </w:r>
    </w:p>
    <w:p w:rsidR="004D65F6" w:rsidRPr="004D65F6" w:rsidRDefault="004D65F6" w:rsidP="00097ECD">
      <w:pPr>
        <w:shd w:val="clear" w:color="auto" w:fill="FFFFFF"/>
        <w:spacing w:after="0" w:line="240" w:lineRule="auto"/>
        <w:ind w:firstLine="567"/>
        <w:jc w:val="both"/>
        <w:rPr>
          <w:rFonts w:ascii="Times New Roman" w:eastAsia="Times New Roman" w:hAnsi="Times New Roman" w:cs="Times New Roman"/>
          <w:b/>
          <w:bCs/>
          <w:snapToGrid w:val="0"/>
          <w:color w:val="000000"/>
          <w:spacing w:val="1"/>
          <w:lang w:eastAsia="ru-RU"/>
        </w:rPr>
      </w:pPr>
      <w:r w:rsidRPr="004D65F6">
        <w:rPr>
          <w:rFonts w:ascii="Times New Roman" w:eastAsia="Times New Roman" w:hAnsi="Times New Roman" w:cs="Times New Roman"/>
          <w:snapToGrid w:val="0"/>
          <w:color w:val="000000"/>
          <w:spacing w:val="2"/>
          <w:lang w:eastAsia="ru-RU"/>
        </w:rPr>
        <w:t xml:space="preserve">9.4. Термін виконання обов'язків за цим Договором відкладається при виникненні </w:t>
      </w:r>
      <w:r w:rsidRPr="004D65F6">
        <w:rPr>
          <w:rFonts w:ascii="Times New Roman" w:eastAsia="Times New Roman" w:hAnsi="Times New Roman" w:cs="Times New Roman"/>
          <w:snapToGrid w:val="0"/>
          <w:color w:val="000000"/>
          <w:spacing w:val="1"/>
          <w:lang w:eastAsia="ru-RU"/>
        </w:rPr>
        <w:t>обставин, зазначених у пунктах 9.1 - 9.3, на час, протягом якого останні будуть діяти.</w:t>
      </w:r>
    </w:p>
    <w:p w:rsidR="004D65F6" w:rsidRPr="004D65F6" w:rsidRDefault="004D65F6" w:rsidP="00097ECD">
      <w:pPr>
        <w:shd w:val="clear" w:color="auto" w:fill="FFFFFF"/>
        <w:spacing w:after="0" w:line="240" w:lineRule="auto"/>
        <w:ind w:firstLine="567"/>
        <w:jc w:val="both"/>
        <w:rPr>
          <w:rFonts w:ascii="Times New Roman" w:eastAsia="Times New Roman" w:hAnsi="Times New Roman" w:cs="Times New Roman"/>
          <w:b/>
          <w:bCs/>
          <w:snapToGrid w:val="0"/>
          <w:color w:val="000000"/>
          <w:spacing w:val="1"/>
          <w:lang w:eastAsia="ru-RU"/>
        </w:rPr>
      </w:pPr>
      <w:r w:rsidRPr="004D65F6">
        <w:rPr>
          <w:rFonts w:ascii="Times New Roman" w:eastAsia="Times New Roman" w:hAnsi="Times New Roman" w:cs="Times New Roman"/>
          <w:snapToGrid w:val="0"/>
          <w:color w:val="000000"/>
          <w:spacing w:val="3"/>
          <w:lang w:eastAsia="ru-RU"/>
        </w:rPr>
        <w:t xml:space="preserve">9.5. Сторона, що підпала під дію форс-мажорних обставин і виявилась, внаслідок </w:t>
      </w:r>
      <w:r w:rsidRPr="004D65F6">
        <w:rPr>
          <w:rFonts w:ascii="Times New Roman" w:eastAsia="Times New Roman" w:hAnsi="Times New Roman" w:cs="Times New Roman"/>
          <w:snapToGrid w:val="0"/>
          <w:color w:val="000000"/>
          <w:spacing w:val="1"/>
          <w:lang w:eastAsia="ru-RU"/>
        </w:rPr>
        <w:t>цього,  нездатною  виконувати  обов'язки  за цим Договором,  повинна терміново, не пізніше 2-х</w:t>
      </w:r>
      <w:r w:rsidRPr="004D65F6">
        <w:rPr>
          <w:rFonts w:ascii="Times New Roman" w:eastAsia="Times New Roman" w:hAnsi="Times New Roman" w:cs="Times New Roman"/>
          <w:snapToGrid w:val="0"/>
          <w:color w:val="000000"/>
          <w:spacing w:val="4"/>
          <w:lang w:eastAsia="ru-RU"/>
        </w:rPr>
        <w:t xml:space="preserve"> днів з моменту їх настання, у письмовій формі повідомити іншу сторону. Несвоєчасне, </w:t>
      </w:r>
      <w:r w:rsidRPr="004D65F6">
        <w:rPr>
          <w:rFonts w:ascii="Times New Roman" w:eastAsia="Times New Roman" w:hAnsi="Times New Roman" w:cs="Times New Roman"/>
          <w:snapToGrid w:val="0"/>
          <w:color w:val="000000"/>
          <w:spacing w:val="1"/>
          <w:lang w:eastAsia="ru-RU"/>
        </w:rPr>
        <w:t xml:space="preserve">більше 2-х днів, повідомлення про форс-мажорні обставини позбавляє відповідну Сторону </w:t>
      </w:r>
      <w:r w:rsidRPr="004D65F6">
        <w:rPr>
          <w:rFonts w:ascii="Times New Roman" w:eastAsia="Times New Roman" w:hAnsi="Times New Roman" w:cs="Times New Roman"/>
          <w:snapToGrid w:val="0"/>
          <w:color w:val="000000"/>
          <w:lang w:eastAsia="ru-RU"/>
        </w:rPr>
        <w:t>права посилатися на них для виправдання.</w:t>
      </w:r>
    </w:p>
    <w:p w:rsidR="004D65F6" w:rsidRPr="004D65F6" w:rsidRDefault="004D65F6" w:rsidP="00097ECD">
      <w:pPr>
        <w:spacing w:after="0" w:line="240" w:lineRule="auto"/>
        <w:ind w:right="46" w:firstLine="567"/>
        <w:jc w:val="both"/>
        <w:rPr>
          <w:rFonts w:ascii="Times New Roman" w:eastAsia="Times New Roman" w:hAnsi="Times New Roman" w:cs="Times New Roman"/>
          <w:b/>
          <w:bCs/>
          <w:snapToGrid w:val="0"/>
          <w:color w:val="000000"/>
          <w:spacing w:val="-1"/>
          <w:lang w:eastAsia="ru-RU"/>
        </w:rPr>
      </w:pPr>
      <w:r w:rsidRPr="004D65F6">
        <w:rPr>
          <w:rFonts w:ascii="Times New Roman" w:eastAsia="Times New Roman" w:hAnsi="Times New Roman" w:cs="Times New Roman"/>
          <w:snapToGrid w:val="0"/>
          <w:color w:val="000000"/>
          <w:spacing w:val="3"/>
          <w:lang w:eastAsia="ru-RU"/>
        </w:rPr>
        <w:t>9.6. Належним доказом обставин, зазначених у пунктах 9</w:t>
      </w:r>
      <w:r w:rsidRPr="004D65F6">
        <w:rPr>
          <w:rFonts w:ascii="Times New Roman" w:eastAsia="Times New Roman" w:hAnsi="Times New Roman" w:cs="Times New Roman"/>
          <w:snapToGrid w:val="0"/>
          <w:color w:val="000000"/>
          <w:spacing w:val="1"/>
          <w:lang w:eastAsia="ru-RU"/>
        </w:rPr>
        <w:t xml:space="preserve">.1 - 9.3 </w:t>
      </w:r>
      <w:r w:rsidRPr="004D65F6">
        <w:rPr>
          <w:rFonts w:ascii="Times New Roman" w:eastAsia="Times New Roman" w:hAnsi="Times New Roman" w:cs="Times New Roman"/>
          <w:snapToGrid w:val="0"/>
          <w:color w:val="000000"/>
          <w:spacing w:val="3"/>
          <w:lang w:eastAsia="ru-RU"/>
        </w:rPr>
        <w:t xml:space="preserve">цього Договору </w:t>
      </w:r>
      <w:r w:rsidRPr="004D65F6">
        <w:rPr>
          <w:rFonts w:ascii="Times New Roman" w:eastAsia="Times New Roman" w:hAnsi="Times New Roman" w:cs="Times New Roman"/>
          <w:snapToGrid w:val="0"/>
          <w:color w:val="000000"/>
          <w:spacing w:val="-2"/>
          <w:lang w:eastAsia="ru-RU"/>
        </w:rPr>
        <w:t xml:space="preserve">та строку їх дії служать довідки, які видаються Торгово-промисловою палатою України або іншими компетентними державними органами чи </w:t>
      </w:r>
      <w:r w:rsidRPr="004D65F6">
        <w:rPr>
          <w:rFonts w:ascii="Times New Roman" w:eastAsia="Times New Roman" w:hAnsi="Times New Roman" w:cs="Times New Roman"/>
          <w:snapToGrid w:val="0"/>
          <w:color w:val="000000"/>
          <w:spacing w:val="2"/>
          <w:lang w:eastAsia="ru-RU"/>
        </w:rPr>
        <w:t>органами місцевого самоврядування (за місцем форс-мажорних обставин).</w:t>
      </w:r>
    </w:p>
    <w:p w:rsidR="004D65F6" w:rsidRPr="004D65F6" w:rsidRDefault="004D65F6" w:rsidP="00097ECD">
      <w:pPr>
        <w:widowControl w:val="0"/>
        <w:tabs>
          <w:tab w:val="left" w:pos="709"/>
        </w:tabs>
        <w:autoSpaceDE w:val="0"/>
        <w:autoSpaceDN w:val="0"/>
        <w:spacing w:after="0" w:line="240" w:lineRule="auto"/>
        <w:ind w:right="-2" w:firstLine="567"/>
        <w:jc w:val="both"/>
        <w:rPr>
          <w:rFonts w:ascii="Times New Roman" w:eastAsia="Times New Roman" w:hAnsi="Times New Roman" w:cs="Times New Roman"/>
          <w:bCs/>
          <w:lang w:eastAsia="ru-RU"/>
        </w:rPr>
      </w:pPr>
      <w:r w:rsidRPr="004D65F6">
        <w:rPr>
          <w:rFonts w:ascii="Times New Roman" w:eastAsia="Times New Roman" w:hAnsi="Times New Roman" w:cs="Times New Roman"/>
          <w:color w:val="000000"/>
          <w:spacing w:val="11"/>
          <w:lang w:eastAsia="ru-RU"/>
        </w:rPr>
        <w:t>9.7. Якщо обставини, зазначені у пунктах 9</w:t>
      </w:r>
      <w:r w:rsidRPr="004D65F6">
        <w:rPr>
          <w:rFonts w:ascii="Times New Roman" w:eastAsia="Times New Roman" w:hAnsi="Times New Roman" w:cs="Times New Roman"/>
          <w:color w:val="000000"/>
          <w:spacing w:val="1"/>
          <w:lang w:eastAsia="ru-RU"/>
        </w:rPr>
        <w:t xml:space="preserve">.1 - 9.3 </w:t>
      </w:r>
      <w:r w:rsidRPr="004D65F6">
        <w:rPr>
          <w:rFonts w:ascii="Times New Roman" w:eastAsia="Times New Roman" w:hAnsi="Times New Roman" w:cs="Times New Roman"/>
          <w:color w:val="000000"/>
          <w:spacing w:val="11"/>
          <w:lang w:eastAsia="ru-RU"/>
        </w:rPr>
        <w:t xml:space="preserve">цього Договору, будуть </w:t>
      </w:r>
      <w:r w:rsidRPr="004D65F6">
        <w:rPr>
          <w:rFonts w:ascii="Times New Roman" w:eastAsia="Times New Roman" w:hAnsi="Times New Roman" w:cs="Times New Roman"/>
          <w:color w:val="000000"/>
          <w:spacing w:val="10"/>
          <w:lang w:eastAsia="ru-RU"/>
        </w:rPr>
        <w:t xml:space="preserve">продовжуватись більше трьох календарних місяців, то кожна із Сторін </w:t>
      </w:r>
      <w:r w:rsidRPr="004D65F6">
        <w:rPr>
          <w:rFonts w:ascii="Times New Roman" w:eastAsia="Times New Roman" w:hAnsi="Times New Roman" w:cs="Times New Roman"/>
          <w:spacing w:val="-6"/>
          <w:lang w:eastAsia="ru-RU"/>
        </w:rPr>
        <w:t xml:space="preserve">матиме право в односторонньому порядку розірвати цей договір, письмово попередивши іншу Сторону не менш як за 10 (десять) робочих днів до розірвання. </w:t>
      </w:r>
      <w:r w:rsidRPr="004D65F6">
        <w:rPr>
          <w:rFonts w:ascii="Times New Roman" w:eastAsia="Times New Roman" w:hAnsi="Times New Roman" w:cs="Times New Roman"/>
          <w:lang w:eastAsia="ru-RU"/>
        </w:rPr>
        <w:t>При цьому жодна із Сторін не повинна направляти претензії іншій Стороні про відшкодування викликаних таким розірванням збитків крім випадку повернення покупцю товару у разі його передачі продавцю на відповідальне зберігання в узгоджений сторонами термін або відшкодування покупцю вартості товару у повному розмірі, з урахуванням фактичних витрат понесених продавцем.</w:t>
      </w:r>
    </w:p>
    <w:p w:rsidR="004D65F6" w:rsidRPr="004D65F6" w:rsidRDefault="004D65F6" w:rsidP="00097ECD">
      <w:pPr>
        <w:tabs>
          <w:tab w:val="left" w:pos="709"/>
        </w:tabs>
        <w:spacing w:before="240" w:after="0" w:line="240" w:lineRule="auto"/>
        <w:ind w:right="-2"/>
        <w:jc w:val="center"/>
        <w:rPr>
          <w:rFonts w:ascii="Times New Roman" w:eastAsia="Times New Roman" w:hAnsi="Times New Roman" w:cs="Times New Roman"/>
          <w:b/>
          <w:bCs/>
          <w:snapToGrid w:val="0"/>
          <w:lang w:eastAsia="ru-RU"/>
        </w:rPr>
      </w:pPr>
      <w:r w:rsidRPr="004D65F6">
        <w:rPr>
          <w:rFonts w:ascii="Times New Roman" w:eastAsia="Times New Roman" w:hAnsi="Times New Roman" w:cs="Times New Roman"/>
          <w:b/>
          <w:bCs/>
          <w:snapToGrid w:val="0"/>
          <w:lang w:eastAsia="ru-RU"/>
        </w:rPr>
        <w:t>10. СТРОК ДІЇ ДОГОВОРУ</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 xml:space="preserve">10.1. Цей Договір набирає чинності з моменту підписання його Сторонами, але не раніше дня його реєстрації в органах Державної казначейської служби України, і </w:t>
      </w:r>
      <w:r w:rsidR="0067411E">
        <w:rPr>
          <w:rFonts w:ascii="Times New Roman" w:eastAsia="Times New Roman" w:hAnsi="Times New Roman" w:cs="Times New Roman"/>
          <w:lang w:eastAsia="ru-RU"/>
        </w:rPr>
        <w:t>діє по 31 грудня 2024</w:t>
      </w:r>
      <w:r w:rsidRPr="004D65F6">
        <w:rPr>
          <w:rFonts w:ascii="Times New Roman" w:eastAsia="Times New Roman" w:hAnsi="Times New Roman" w:cs="Times New Roman"/>
          <w:lang w:eastAsia="ru-RU"/>
        </w:rPr>
        <w:t xml:space="preserve"> року, але до закінчення терміну дії усіх отриманих бланків-дозволів та повного виконання Сторонами своїх зобов’язань за Договором.</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10.2. 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4D65F6" w:rsidRPr="004D65F6" w:rsidRDefault="004D65F6" w:rsidP="00097ECD">
      <w:pPr>
        <w:tabs>
          <w:tab w:val="left" w:pos="709"/>
        </w:tabs>
        <w:spacing w:before="240" w:after="0" w:line="240" w:lineRule="auto"/>
        <w:ind w:right="-2" w:firstLine="720"/>
        <w:jc w:val="center"/>
        <w:rPr>
          <w:rFonts w:ascii="Times New Roman" w:eastAsia="Times New Roman" w:hAnsi="Times New Roman" w:cs="Times New Roman"/>
          <w:b/>
          <w:bCs/>
          <w:snapToGrid w:val="0"/>
          <w:lang w:eastAsia="ru-RU"/>
        </w:rPr>
      </w:pPr>
      <w:r w:rsidRPr="004D65F6">
        <w:rPr>
          <w:rFonts w:ascii="Times New Roman" w:eastAsia="Times New Roman" w:hAnsi="Times New Roman" w:cs="Times New Roman"/>
          <w:b/>
          <w:bCs/>
          <w:snapToGrid w:val="0"/>
          <w:lang w:eastAsia="ru-RU"/>
        </w:rPr>
        <w:t>11. РОЗВ'ЯЗАННЯ СПОРІВ</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bCs/>
          <w:snapToGrid w:val="0"/>
          <w:lang w:eastAsia="ru-RU"/>
        </w:rPr>
      </w:pPr>
      <w:r w:rsidRPr="004D65F6">
        <w:rPr>
          <w:rFonts w:ascii="Times New Roman" w:eastAsia="Times New Roman" w:hAnsi="Times New Roman" w:cs="Times New Roman"/>
          <w:bCs/>
          <w:snapToGrid w:val="0"/>
          <w:lang w:eastAsia="ru-RU"/>
        </w:rPr>
        <w:t>11.1. Спори й розбіжності, які можуть виникнути між Сторонами при виконанні цього Договору, вирішуються шляхом переговорів між Сторонами.</w:t>
      </w:r>
    </w:p>
    <w:p w:rsidR="004D65F6" w:rsidRPr="004D65F6" w:rsidRDefault="004D65F6" w:rsidP="00097ECD">
      <w:pPr>
        <w:tabs>
          <w:tab w:val="left" w:pos="709"/>
        </w:tabs>
        <w:spacing w:after="0" w:line="240" w:lineRule="auto"/>
        <w:ind w:right="-2" w:firstLine="567"/>
        <w:jc w:val="both"/>
        <w:rPr>
          <w:rFonts w:ascii="Times New Roman" w:eastAsia="Times New Roman" w:hAnsi="Times New Roman" w:cs="Times New Roman"/>
          <w:b/>
          <w:bCs/>
          <w:snapToGrid w:val="0"/>
          <w:lang w:eastAsia="ru-RU"/>
        </w:rPr>
      </w:pPr>
      <w:r w:rsidRPr="004D65F6">
        <w:rPr>
          <w:rFonts w:ascii="Times New Roman" w:eastAsia="Times New Roman" w:hAnsi="Times New Roman" w:cs="Times New Roman"/>
          <w:bCs/>
          <w:snapToGrid w:val="0"/>
          <w:lang w:eastAsia="ru-RU"/>
        </w:rPr>
        <w:t>11.2.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4D65F6" w:rsidRPr="004D65F6" w:rsidRDefault="002C492B" w:rsidP="00097ECD">
      <w:pPr>
        <w:tabs>
          <w:tab w:val="left" w:pos="709"/>
        </w:tabs>
        <w:spacing w:before="240" w:after="0" w:line="240" w:lineRule="auto"/>
        <w:ind w:right="-2"/>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12</w:t>
      </w:r>
      <w:r w:rsidR="004D65F6" w:rsidRPr="004D65F6">
        <w:rPr>
          <w:rFonts w:ascii="Times New Roman" w:eastAsia="Times New Roman" w:hAnsi="Times New Roman" w:cs="Times New Roman"/>
          <w:b/>
          <w:snapToGrid w:val="0"/>
          <w:lang w:eastAsia="ru-RU"/>
        </w:rPr>
        <w:t>. ІНШІ УМОВИ</w:t>
      </w:r>
    </w:p>
    <w:p w:rsidR="004D65F6" w:rsidRPr="004D65F6" w:rsidRDefault="002C492B" w:rsidP="00097E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4D65F6" w:rsidRPr="004D65F6">
        <w:rPr>
          <w:rFonts w:ascii="Times New Roman" w:eastAsia="Times New Roman" w:hAnsi="Times New Roman" w:cs="Times New Roman"/>
          <w:lang w:eastAsia="ru-RU"/>
        </w:rPr>
        <w:t>.1.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4 статті 36 Закону України «Про публічні закупівлі».</w:t>
      </w:r>
    </w:p>
    <w:p w:rsidR="004D65F6" w:rsidRPr="004D65F6" w:rsidRDefault="004D65F6" w:rsidP="00097ECD">
      <w:pPr>
        <w:widowControl w:val="0"/>
        <w:autoSpaceDE w:val="0"/>
        <w:autoSpaceDN w:val="0"/>
        <w:adjustRightInd w:val="0"/>
        <w:spacing w:after="0" w:line="240" w:lineRule="auto"/>
        <w:ind w:firstLine="567"/>
        <w:jc w:val="both"/>
        <w:rPr>
          <w:rFonts w:ascii="Times New Roman" w:eastAsia="Times New Roman" w:hAnsi="Times New Roman" w:cs="Times New Roman"/>
          <w:b/>
          <w:bCs/>
          <w:snapToGrid w:val="0"/>
          <w:lang w:eastAsia="ru-RU"/>
        </w:rPr>
      </w:pPr>
      <w:r w:rsidRPr="004D65F6">
        <w:rPr>
          <w:rFonts w:ascii="Times New Roman" w:eastAsia="Times New Roman" w:hAnsi="Times New Roman" w:cs="Times New Roman"/>
          <w:snapToGrid w:val="0"/>
          <w:lang w:eastAsia="ru-RU"/>
        </w:rPr>
        <w:t>1</w:t>
      </w:r>
      <w:r w:rsidR="002C492B">
        <w:rPr>
          <w:rFonts w:ascii="Times New Roman" w:eastAsia="Times New Roman" w:hAnsi="Times New Roman" w:cs="Times New Roman"/>
          <w:snapToGrid w:val="0"/>
          <w:lang w:eastAsia="ru-RU"/>
        </w:rPr>
        <w:t>2</w:t>
      </w:r>
      <w:r w:rsidRPr="004D65F6">
        <w:rPr>
          <w:rFonts w:ascii="Times New Roman" w:eastAsia="Times New Roman" w:hAnsi="Times New Roman" w:cs="Times New Roman"/>
          <w:snapToGrid w:val="0"/>
          <w:lang w:eastAsia="ru-RU"/>
        </w:rPr>
        <w:t>.2. Ціна за одиницю Товару може бути скорегована у випадку, якщо на дату поставки Товару відбулось збільшення або зменшення поточного курсу гривні, встановленого Національним банком України (далі - НБУ) по відношенню до долара США більш ніж на 2% порівняно з встановленим курсом гривні, встановленим НБУ по відношенню до долара США на момент підписання Договору.</w:t>
      </w:r>
    </w:p>
    <w:p w:rsidR="004D65F6" w:rsidRPr="004D65F6" w:rsidRDefault="002C492B" w:rsidP="00097E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4D65F6" w:rsidRPr="004D65F6">
        <w:rPr>
          <w:rFonts w:ascii="Times New Roman" w:eastAsia="Times New Roman" w:hAnsi="Times New Roman" w:cs="Times New Roman"/>
          <w:lang w:eastAsia="ru-RU"/>
        </w:rPr>
        <w:t>.2.1. При цьому, перерахування ціни за одиницю Товару оформлюється підписанням додаткової угоди. Додаткова угода має бути підписана Сторонами протягом трьох робочих днів при виникненні наведених в пункті 14.2. Договору обставин.</w:t>
      </w:r>
    </w:p>
    <w:p w:rsidR="004D65F6" w:rsidRPr="004D65F6" w:rsidRDefault="002C492B" w:rsidP="00097E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4D65F6" w:rsidRPr="004D65F6">
        <w:rPr>
          <w:rFonts w:ascii="Times New Roman" w:eastAsia="Times New Roman" w:hAnsi="Times New Roman" w:cs="Times New Roman"/>
          <w:lang w:eastAsia="ru-RU"/>
        </w:rPr>
        <w:t>.2.2. Перерахунок здійснюється із застосуванням офіційного курсу гривні, встановленим НБУ по відношенню до долара США. Вказаний перерахунок ціни за одиницю Товару здійснюється за наступною формулою:</w:t>
      </w:r>
    </w:p>
    <w:p w:rsidR="004D65F6" w:rsidRPr="004D65F6" w:rsidRDefault="004D65F6" w:rsidP="00097ECD">
      <w:pPr>
        <w:spacing w:after="0" w:line="240" w:lineRule="auto"/>
        <w:ind w:left="284"/>
        <w:jc w:val="both"/>
        <w:rPr>
          <w:rFonts w:ascii="Times New Roman" w:eastAsia="Times New Roman" w:hAnsi="Times New Roman" w:cs="Times New Roman"/>
          <w:lang w:eastAsia="ru-RU"/>
        </w:rPr>
      </w:pPr>
      <w:proofErr w:type="spellStart"/>
      <w:r w:rsidRPr="004D65F6">
        <w:rPr>
          <w:rFonts w:ascii="Times New Roman" w:eastAsia="Times New Roman" w:hAnsi="Times New Roman" w:cs="Times New Roman"/>
          <w:lang w:eastAsia="ru-RU"/>
        </w:rPr>
        <w:lastRenderedPageBreak/>
        <w:t>Со=Сн</w:t>
      </w:r>
      <w:proofErr w:type="spellEnd"/>
      <w:r w:rsidRPr="004D65F6">
        <w:rPr>
          <w:rFonts w:ascii="Times New Roman" w:eastAsia="Times New Roman" w:hAnsi="Times New Roman" w:cs="Times New Roman"/>
          <w:lang w:eastAsia="ru-RU"/>
        </w:rPr>
        <w:t>*(К2/К1), грн., де:</w:t>
      </w:r>
    </w:p>
    <w:p w:rsidR="004D65F6" w:rsidRPr="004D65F6" w:rsidRDefault="004D65F6" w:rsidP="00097ECD">
      <w:pPr>
        <w:spacing w:after="0" w:line="240" w:lineRule="auto"/>
        <w:ind w:left="284"/>
        <w:jc w:val="both"/>
        <w:rPr>
          <w:rFonts w:ascii="Times New Roman" w:eastAsia="Times New Roman" w:hAnsi="Times New Roman" w:cs="Times New Roman"/>
          <w:lang w:eastAsia="ru-RU"/>
        </w:rPr>
      </w:pPr>
      <w:proofErr w:type="spellStart"/>
      <w:r w:rsidRPr="004D65F6">
        <w:rPr>
          <w:rFonts w:ascii="Times New Roman" w:eastAsia="Times New Roman" w:hAnsi="Times New Roman" w:cs="Times New Roman"/>
          <w:lang w:eastAsia="ru-RU"/>
        </w:rPr>
        <w:t>Со</w:t>
      </w:r>
      <w:proofErr w:type="spellEnd"/>
      <w:r w:rsidRPr="004D65F6">
        <w:rPr>
          <w:rFonts w:ascii="Times New Roman" w:eastAsia="Times New Roman" w:hAnsi="Times New Roman" w:cs="Times New Roman"/>
          <w:lang w:eastAsia="ru-RU"/>
        </w:rPr>
        <w:t xml:space="preserve"> - ціна для проведення розрахунків за поставлений Товар, грн.;</w:t>
      </w:r>
    </w:p>
    <w:p w:rsidR="004D65F6" w:rsidRPr="004D65F6" w:rsidRDefault="004D65F6" w:rsidP="00097ECD">
      <w:pPr>
        <w:spacing w:after="0" w:line="240" w:lineRule="auto"/>
        <w:ind w:left="284"/>
        <w:jc w:val="both"/>
        <w:rPr>
          <w:rFonts w:ascii="Times New Roman" w:eastAsia="Times New Roman" w:hAnsi="Times New Roman" w:cs="Times New Roman"/>
          <w:lang w:eastAsia="ru-RU"/>
        </w:rPr>
      </w:pPr>
      <w:proofErr w:type="spellStart"/>
      <w:r w:rsidRPr="004D65F6">
        <w:rPr>
          <w:rFonts w:ascii="Times New Roman" w:eastAsia="Times New Roman" w:hAnsi="Times New Roman" w:cs="Times New Roman"/>
          <w:lang w:eastAsia="ru-RU"/>
        </w:rPr>
        <w:t>Сн</w:t>
      </w:r>
      <w:proofErr w:type="spellEnd"/>
      <w:r w:rsidRPr="004D65F6">
        <w:rPr>
          <w:rFonts w:ascii="Times New Roman" w:eastAsia="Times New Roman" w:hAnsi="Times New Roman" w:cs="Times New Roman"/>
          <w:lang w:eastAsia="ru-RU"/>
        </w:rPr>
        <w:t xml:space="preserve"> - встановлена Договором на момент його підписання ціна за одиницю Товару (згідно Додатку 1 до Договору), грн.;</w:t>
      </w:r>
    </w:p>
    <w:p w:rsidR="004D65F6" w:rsidRPr="004D65F6" w:rsidRDefault="004D65F6" w:rsidP="00097ECD">
      <w:pPr>
        <w:spacing w:after="0" w:line="240" w:lineRule="auto"/>
        <w:ind w:left="284"/>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К2 - поточний курс гривні, встановлений НБУ по відношенню до долара США на дату поставки, грн.;</w:t>
      </w:r>
    </w:p>
    <w:p w:rsidR="004D65F6" w:rsidRPr="004D65F6" w:rsidRDefault="004D65F6" w:rsidP="00097ECD">
      <w:pPr>
        <w:spacing w:after="0" w:line="240" w:lineRule="auto"/>
        <w:ind w:left="284"/>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К1 - курс гривні, встановлений НБУ по відношенню до долара США на момент підписання Договору, грн.</w:t>
      </w:r>
    </w:p>
    <w:p w:rsidR="004D65F6" w:rsidRPr="004D65F6" w:rsidRDefault="004D65F6" w:rsidP="00097ECD">
      <w:pPr>
        <w:spacing w:after="0" w:line="240" w:lineRule="auto"/>
        <w:jc w:val="both"/>
        <w:rPr>
          <w:rFonts w:ascii="Times New Roman" w:eastAsia="Times New Roman" w:hAnsi="Times New Roman" w:cs="Times New Roman"/>
          <w:lang w:eastAsia="ru-RU"/>
        </w:rPr>
      </w:pPr>
      <w:r w:rsidRPr="004D65F6">
        <w:rPr>
          <w:rFonts w:ascii="Times New Roman" w:eastAsia="Times New Roman" w:hAnsi="Times New Roman" w:cs="Times New Roman"/>
          <w:lang w:eastAsia="ru-RU"/>
        </w:rPr>
        <w:t>У разі, якщо ціна на Товар розрахована за вищенаведеною формулою (порядком) перевищує середньозважені (середні) регіональні ціни на Товар, підтверджені довідкою або іншим документом наданим відповідною організацією якій надано право щодо здійснення моніторингу цін на ринку нафтопродуктів, застосовуються середньозважені (середні) регіональні ціни на Товар.</w:t>
      </w:r>
    </w:p>
    <w:p w:rsidR="004D65F6" w:rsidRPr="004D65F6" w:rsidRDefault="002C492B" w:rsidP="00097ECD">
      <w:pPr>
        <w:spacing w:after="0" w:line="240" w:lineRule="auto"/>
        <w:ind w:firstLine="567"/>
        <w:jc w:val="both"/>
        <w:rPr>
          <w:rFonts w:ascii="Times New Roman" w:eastAsia="Times New Roman" w:hAnsi="Times New Roman" w:cs="Times New Roman"/>
          <w:b/>
          <w:bCs/>
          <w:snapToGrid w:val="0"/>
          <w:lang w:eastAsia="ru-RU"/>
        </w:rPr>
      </w:pPr>
      <w:r>
        <w:rPr>
          <w:rFonts w:ascii="Times New Roman" w:eastAsia="Times New Roman" w:hAnsi="Times New Roman" w:cs="Times New Roman"/>
          <w:snapToGrid w:val="0"/>
          <w:lang w:eastAsia="ru-RU"/>
        </w:rPr>
        <w:t>12</w:t>
      </w:r>
      <w:r w:rsidR="004D65F6" w:rsidRPr="004D65F6">
        <w:rPr>
          <w:rFonts w:ascii="Times New Roman" w:eastAsia="Times New Roman" w:hAnsi="Times New Roman" w:cs="Times New Roman"/>
          <w:snapToGrid w:val="0"/>
          <w:lang w:eastAsia="ru-RU"/>
        </w:rPr>
        <w:t>.3. У випадках не передбачених даним Договором Сторони керуються чинним законодавством України.</w:t>
      </w:r>
    </w:p>
    <w:p w:rsidR="004D65F6" w:rsidRPr="004D65F6" w:rsidRDefault="00097ECD" w:rsidP="00097ECD">
      <w:pPr>
        <w:spacing w:after="0" w:line="240" w:lineRule="auto"/>
        <w:ind w:firstLine="567"/>
        <w:jc w:val="both"/>
        <w:rPr>
          <w:rFonts w:ascii="Times New Roman" w:eastAsia="Times New Roman" w:hAnsi="Times New Roman" w:cs="Times New Roman"/>
          <w:b/>
          <w:bCs/>
          <w:snapToGrid w:val="0"/>
          <w:spacing w:val="-2"/>
          <w:lang w:eastAsia="ru-RU"/>
        </w:rPr>
      </w:pPr>
      <w:r>
        <w:rPr>
          <w:rFonts w:ascii="Times New Roman" w:eastAsia="Times New Roman" w:hAnsi="Times New Roman" w:cs="Times New Roman"/>
          <w:snapToGrid w:val="0"/>
          <w:spacing w:val="-2"/>
          <w:lang w:eastAsia="ru-RU"/>
        </w:rPr>
        <w:t>12</w:t>
      </w:r>
      <w:r w:rsidR="004D65F6" w:rsidRPr="004D65F6">
        <w:rPr>
          <w:rFonts w:ascii="Times New Roman" w:eastAsia="Times New Roman" w:hAnsi="Times New Roman" w:cs="Times New Roman"/>
          <w:snapToGrid w:val="0"/>
          <w:spacing w:val="-2"/>
          <w:lang w:eastAsia="ru-RU"/>
        </w:rPr>
        <w:t>.4.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4D65F6" w:rsidRPr="004D65F6" w:rsidRDefault="00097ECD" w:rsidP="00097ECD">
      <w:pPr>
        <w:spacing w:after="0" w:line="240" w:lineRule="auto"/>
        <w:ind w:firstLine="567"/>
        <w:jc w:val="both"/>
        <w:rPr>
          <w:rFonts w:ascii="Times New Roman" w:eastAsia="Times New Roman" w:hAnsi="Times New Roman" w:cs="Times New Roman"/>
          <w:b/>
          <w:bCs/>
          <w:snapToGrid w:val="0"/>
          <w:spacing w:val="-2"/>
          <w:lang w:eastAsia="ru-RU"/>
        </w:rPr>
      </w:pPr>
      <w:r>
        <w:rPr>
          <w:rFonts w:ascii="Times New Roman" w:eastAsia="Times New Roman" w:hAnsi="Times New Roman" w:cs="Times New Roman"/>
          <w:snapToGrid w:val="0"/>
          <w:spacing w:val="-2"/>
          <w:lang w:eastAsia="ru-RU"/>
        </w:rPr>
        <w:t>12</w:t>
      </w:r>
      <w:r w:rsidR="004D65F6" w:rsidRPr="004D65F6">
        <w:rPr>
          <w:rFonts w:ascii="Times New Roman" w:eastAsia="Times New Roman" w:hAnsi="Times New Roman" w:cs="Times New Roman"/>
          <w:snapToGrid w:val="0"/>
          <w:spacing w:val="-2"/>
          <w:lang w:eastAsia="ru-RU"/>
        </w:rPr>
        <w:t>.5. Усі зміни та доповнення до даного Договору вносяться шляхом підписання додаткових угод.</w:t>
      </w:r>
    </w:p>
    <w:p w:rsidR="004D65F6" w:rsidRPr="004D65F6" w:rsidRDefault="00097ECD" w:rsidP="00097ECD">
      <w:pPr>
        <w:tabs>
          <w:tab w:val="left" w:pos="709"/>
        </w:tabs>
        <w:spacing w:after="120" w:line="240" w:lineRule="auto"/>
        <w:ind w:right="-2" w:firstLine="567"/>
        <w:jc w:val="both"/>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snapToGrid w:val="0"/>
          <w:lang w:eastAsia="ru-RU"/>
        </w:rPr>
        <w:t>12</w:t>
      </w:r>
      <w:r w:rsidR="004D65F6" w:rsidRPr="004D65F6">
        <w:rPr>
          <w:rFonts w:ascii="Times New Roman" w:eastAsia="Times New Roman" w:hAnsi="Times New Roman" w:cs="Times New Roman"/>
          <w:snapToGrid w:val="0"/>
          <w:lang w:eastAsia="ru-RU"/>
        </w:rPr>
        <w:t>.6.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rsidR="004D65F6" w:rsidRPr="004D65F6" w:rsidRDefault="00097ECD" w:rsidP="00097ECD">
      <w:pPr>
        <w:tabs>
          <w:tab w:val="left" w:pos="709"/>
        </w:tabs>
        <w:spacing w:before="240" w:after="0" w:line="240" w:lineRule="auto"/>
        <w:ind w:right="-2"/>
        <w:jc w:val="center"/>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13</w:t>
      </w:r>
      <w:r w:rsidR="004D65F6" w:rsidRPr="004D65F6">
        <w:rPr>
          <w:rFonts w:ascii="Times New Roman" w:eastAsia="Times New Roman" w:hAnsi="Times New Roman" w:cs="Times New Roman"/>
          <w:b/>
          <w:bCs/>
          <w:snapToGrid w:val="0"/>
          <w:color w:val="000000"/>
          <w:lang w:eastAsia="ru-RU"/>
        </w:rPr>
        <w:t>. ДОДАТКИ ДО ДОГОВОРУ</w:t>
      </w:r>
    </w:p>
    <w:p w:rsidR="004D65F6" w:rsidRPr="004D65F6" w:rsidRDefault="00097ECD"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Pr>
          <w:rFonts w:ascii="Times New Roman" w:eastAsia="Times New Roman" w:hAnsi="Times New Roman" w:cs="Times New Roman"/>
          <w:bCs/>
          <w:snapToGrid w:val="0"/>
          <w:color w:val="000000"/>
          <w:lang w:eastAsia="ru-RU"/>
        </w:rPr>
        <w:t>13</w:t>
      </w:r>
      <w:r w:rsidR="004D65F6" w:rsidRPr="004D65F6">
        <w:rPr>
          <w:rFonts w:ascii="Times New Roman" w:eastAsia="Times New Roman" w:hAnsi="Times New Roman" w:cs="Times New Roman"/>
          <w:bCs/>
          <w:snapToGrid w:val="0"/>
          <w:color w:val="000000"/>
          <w:lang w:eastAsia="ru-RU"/>
        </w:rPr>
        <w:t xml:space="preserve">.1. Невід’ємною </w:t>
      </w:r>
      <w:r w:rsidR="004D65F6" w:rsidRPr="004D65F6">
        <w:rPr>
          <w:rFonts w:ascii="Times New Roman" w:eastAsia="Times New Roman" w:hAnsi="Times New Roman" w:cs="Times New Roman"/>
          <w:snapToGrid w:val="0"/>
          <w:lang w:eastAsia="ru-RU"/>
        </w:rPr>
        <w:t>частиною цього Договору є:</w:t>
      </w:r>
    </w:p>
    <w:p w:rsidR="004D65F6" w:rsidRPr="004D65F6" w:rsidRDefault="00097ECD" w:rsidP="00097ECD">
      <w:pPr>
        <w:tabs>
          <w:tab w:val="left" w:pos="709"/>
        </w:tabs>
        <w:spacing w:after="0" w:line="240" w:lineRule="auto"/>
        <w:ind w:right="-2" w:firstLine="567"/>
        <w:jc w:val="both"/>
        <w:rPr>
          <w:rFonts w:ascii="Times New Roman" w:eastAsia="Times New Roman" w:hAnsi="Times New Roman" w:cs="Times New Roman"/>
          <w:b/>
          <w:snapToGrid w:val="0"/>
          <w:lang w:eastAsia="ru-RU"/>
        </w:rPr>
      </w:pPr>
      <w:r>
        <w:rPr>
          <w:rFonts w:ascii="Times New Roman" w:eastAsia="Times New Roman" w:hAnsi="Times New Roman" w:cs="Times New Roman"/>
          <w:snapToGrid w:val="0"/>
          <w:lang w:eastAsia="ru-RU"/>
        </w:rPr>
        <w:t>13</w:t>
      </w:r>
      <w:r w:rsidR="004D65F6" w:rsidRPr="004D65F6">
        <w:rPr>
          <w:rFonts w:ascii="Times New Roman" w:eastAsia="Times New Roman" w:hAnsi="Times New Roman" w:cs="Times New Roman"/>
          <w:snapToGrid w:val="0"/>
          <w:lang w:eastAsia="ru-RU"/>
        </w:rPr>
        <w:t>.1.1. Додаток №1«Технічна Специфікація».</w:t>
      </w:r>
    </w:p>
    <w:p w:rsidR="004D65F6" w:rsidRPr="004D65F6" w:rsidRDefault="00097ECD" w:rsidP="00097ECD">
      <w:pPr>
        <w:tabs>
          <w:tab w:val="left" w:pos="709"/>
        </w:tabs>
        <w:spacing w:after="120" w:line="240" w:lineRule="auto"/>
        <w:ind w:right="-2"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13.1.2</w:t>
      </w:r>
      <w:r w:rsidR="004D65F6" w:rsidRPr="004D65F6">
        <w:rPr>
          <w:rFonts w:ascii="Times New Roman" w:eastAsia="Times New Roman" w:hAnsi="Times New Roman" w:cs="Times New Roman"/>
          <w:snapToGrid w:val="0"/>
          <w:lang w:eastAsia="ru-RU"/>
        </w:rPr>
        <w:t>. Додаток №3 «Перелік АЗС, через які здійснюється передача у власність Покупця паливно-мастильних-матеріалів».</w:t>
      </w:r>
    </w:p>
    <w:p w:rsidR="004D65F6" w:rsidRPr="004D65F6" w:rsidRDefault="004D65F6" w:rsidP="00097ECD">
      <w:pPr>
        <w:tabs>
          <w:tab w:val="left" w:pos="709"/>
        </w:tabs>
        <w:spacing w:after="0" w:line="240" w:lineRule="auto"/>
        <w:ind w:right="-2"/>
        <w:jc w:val="both"/>
        <w:rPr>
          <w:rFonts w:ascii="Times New Roman" w:eastAsia="Times New Roman" w:hAnsi="Times New Roman" w:cs="Times New Roman"/>
          <w:b/>
          <w:snapToGrid w:val="0"/>
          <w:lang w:eastAsia="ru-RU"/>
        </w:rPr>
      </w:pPr>
      <w:r w:rsidRPr="004D65F6">
        <w:rPr>
          <w:rFonts w:ascii="Times New Roman" w:eastAsia="Times New Roman" w:hAnsi="Times New Roman" w:cs="Times New Roman"/>
          <w:b/>
          <w:snapToGrid w:val="0"/>
          <w:lang w:eastAsia="ru-RU"/>
        </w:rPr>
        <w:t>16. РЕКВІЗИТИ СТОРІН</w:t>
      </w:r>
    </w:p>
    <w:p w:rsidR="004D65F6" w:rsidRPr="004D65F6" w:rsidRDefault="004D65F6" w:rsidP="00097ECD">
      <w:pPr>
        <w:tabs>
          <w:tab w:val="left" w:pos="709"/>
        </w:tabs>
        <w:spacing w:after="0" w:line="240" w:lineRule="auto"/>
        <w:ind w:right="-2"/>
        <w:jc w:val="both"/>
        <w:rPr>
          <w:rFonts w:ascii="Times New Roman" w:eastAsia="Times New Roman" w:hAnsi="Times New Roman" w:cs="Times New Roman"/>
          <w:b/>
          <w:snapToGrid w:val="0"/>
          <w:sz w:val="6"/>
          <w:szCs w:val="6"/>
          <w:lang w:eastAsia="ru-RU"/>
        </w:rPr>
      </w:pPr>
    </w:p>
    <w:tbl>
      <w:tblPr>
        <w:tblStyle w:val="a3"/>
        <w:tblW w:w="15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288"/>
        <w:gridCol w:w="9918"/>
      </w:tblGrid>
      <w:tr w:rsidR="00E614A4" w:rsidRPr="00C32119" w:rsidTr="00731CB7">
        <w:tc>
          <w:tcPr>
            <w:tcW w:w="5099" w:type="dxa"/>
          </w:tcPr>
          <w:p w:rsidR="00E614A4" w:rsidRPr="00C2412C"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C2412C">
              <w:rPr>
                <w:b/>
                <w:sz w:val="24"/>
                <w:szCs w:val="24"/>
                <w:lang w:val="uk-UA"/>
              </w:rPr>
              <w:t>Покупець:</w:t>
            </w: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r w:rsidRPr="00F158EF">
              <w:rPr>
                <w:b/>
                <w:sz w:val="24"/>
                <w:szCs w:val="24"/>
                <w:lang w:val="uk-UA"/>
              </w:rPr>
              <w:t xml:space="preserve">Відділ освіти </w:t>
            </w: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proofErr w:type="spellStart"/>
            <w:r w:rsidRPr="00F158EF">
              <w:rPr>
                <w:b/>
                <w:sz w:val="24"/>
                <w:szCs w:val="24"/>
                <w:lang w:val="uk-UA"/>
              </w:rPr>
              <w:t>Немішаївської</w:t>
            </w:r>
            <w:proofErr w:type="spellEnd"/>
            <w:r w:rsidRPr="00F158EF">
              <w:rPr>
                <w:b/>
                <w:sz w:val="24"/>
                <w:szCs w:val="24"/>
                <w:lang w:val="uk-UA"/>
              </w:rPr>
              <w:t xml:space="preserve"> селищної ради </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 xml:space="preserve">07853, Київська область, </w:t>
            </w:r>
            <w:proofErr w:type="spellStart"/>
            <w:r w:rsidR="00483BE6" w:rsidRPr="00483BE6">
              <w:rPr>
                <w:sz w:val="24"/>
                <w:szCs w:val="24"/>
                <w:lang w:val="uk-UA"/>
              </w:rPr>
              <w:t>Бучанський</w:t>
            </w:r>
            <w:proofErr w:type="spellEnd"/>
            <w:r w:rsidR="00483BE6" w:rsidRPr="00483BE6">
              <w:rPr>
                <w:sz w:val="24"/>
                <w:szCs w:val="24"/>
                <w:lang w:val="uk-UA"/>
              </w:rPr>
              <w:t xml:space="preserve"> район</w:t>
            </w:r>
            <w:r w:rsidRPr="00F158EF">
              <w:rPr>
                <w:sz w:val="24"/>
                <w:szCs w:val="24"/>
                <w:lang w:val="uk-UA"/>
              </w:rPr>
              <w:t xml:space="preserve">, </w:t>
            </w:r>
            <w:proofErr w:type="spellStart"/>
            <w:r w:rsidRPr="00F158EF">
              <w:rPr>
                <w:sz w:val="24"/>
                <w:szCs w:val="24"/>
                <w:lang w:val="uk-UA"/>
              </w:rPr>
              <w:t>смт</w:t>
            </w:r>
            <w:proofErr w:type="spellEnd"/>
            <w:r w:rsidRPr="00F158EF">
              <w:rPr>
                <w:sz w:val="24"/>
                <w:szCs w:val="24"/>
                <w:lang w:val="uk-UA"/>
              </w:rPr>
              <w:t xml:space="preserve">. </w:t>
            </w:r>
            <w:proofErr w:type="spellStart"/>
            <w:r w:rsidRPr="00F158EF">
              <w:rPr>
                <w:sz w:val="24"/>
                <w:szCs w:val="24"/>
                <w:lang w:val="uk-UA"/>
              </w:rPr>
              <w:t>Немішаєве</w:t>
            </w:r>
            <w:proofErr w:type="spellEnd"/>
            <w:r w:rsidRPr="00F158EF">
              <w:rPr>
                <w:sz w:val="24"/>
                <w:szCs w:val="24"/>
                <w:lang w:val="uk-UA"/>
              </w:rPr>
              <w:t>, вул. Садова, 3</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 xml:space="preserve">ЄДРПОУ 44072252 </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р/рUA5482017203442910100106514</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МФО 820172</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roofErr w:type="spellStart"/>
            <w:r w:rsidRPr="00F158EF">
              <w:rPr>
                <w:sz w:val="24"/>
                <w:szCs w:val="24"/>
                <w:lang w:val="uk-UA"/>
              </w:rPr>
              <w:t>Держказначейська</w:t>
            </w:r>
            <w:proofErr w:type="spellEnd"/>
            <w:r w:rsidRPr="00F158EF">
              <w:rPr>
                <w:sz w:val="24"/>
                <w:szCs w:val="24"/>
                <w:lang w:val="uk-UA"/>
              </w:rPr>
              <w:t xml:space="preserve"> служба України, м. Київ</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Начальник</w:t>
            </w: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r w:rsidRPr="00F158EF">
              <w:rPr>
                <w:b/>
                <w:sz w:val="24"/>
                <w:szCs w:val="24"/>
                <w:lang w:val="uk-UA"/>
              </w:rPr>
              <w:t xml:space="preserve">________________ О.В. </w:t>
            </w:r>
            <w:proofErr w:type="spellStart"/>
            <w:r w:rsidRPr="00F158EF">
              <w:rPr>
                <w:b/>
                <w:sz w:val="24"/>
                <w:szCs w:val="24"/>
                <w:lang w:val="uk-UA"/>
              </w:rPr>
              <w:t>Лазутіна</w:t>
            </w:r>
            <w:proofErr w:type="spellEnd"/>
          </w:p>
          <w:p w:rsidR="00E614A4" w:rsidRPr="00F158EF"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F158EF">
              <w:rPr>
                <w:sz w:val="24"/>
                <w:szCs w:val="24"/>
                <w:lang w:val="uk-UA"/>
              </w:rPr>
              <w:t>М. П.</w:t>
            </w:r>
          </w:p>
        </w:tc>
        <w:tc>
          <w:tcPr>
            <w:tcW w:w="288" w:type="dxa"/>
          </w:tcPr>
          <w:p w:rsidR="00E614A4" w:rsidRPr="00C2412C"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E614A4" w:rsidRPr="00C2412C"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tc>
        <w:tc>
          <w:tcPr>
            <w:tcW w:w="9918" w:type="dxa"/>
          </w:tcPr>
          <w:p w:rsidR="00E614A4" w:rsidRPr="006D1AD8"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roofErr w:type="spellStart"/>
            <w:r w:rsidRPr="00C32119">
              <w:rPr>
                <w:b/>
                <w:sz w:val="24"/>
                <w:szCs w:val="24"/>
              </w:rPr>
              <w:t>Продавець</w:t>
            </w:r>
            <w:proofErr w:type="spellEnd"/>
            <w:r>
              <w:rPr>
                <w:b/>
                <w:sz w:val="24"/>
                <w:szCs w:val="24"/>
                <w:lang w:val="uk-UA"/>
              </w:rPr>
              <w:t>:</w:t>
            </w:r>
          </w:p>
        </w:tc>
      </w:tr>
    </w:tbl>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E614A4" w:rsidRDefault="00E614A4" w:rsidP="004D65F6">
      <w:pPr>
        <w:spacing w:after="0" w:line="240" w:lineRule="auto"/>
        <w:ind w:left="6804"/>
        <w:rPr>
          <w:rFonts w:ascii="Times New Roman" w:eastAsia="Times New Roman" w:hAnsi="Times New Roman" w:cs="Times New Roman"/>
          <w:snapToGrid w:val="0"/>
          <w:sz w:val="24"/>
          <w:szCs w:val="24"/>
          <w:lang w:eastAsia="ru-RU"/>
        </w:rPr>
      </w:pPr>
    </w:p>
    <w:p w:rsidR="004D65F6" w:rsidRPr="004D65F6" w:rsidRDefault="004D65F6" w:rsidP="004D65F6">
      <w:pPr>
        <w:spacing w:after="0" w:line="240" w:lineRule="auto"/>
        <w:ind w:left="6804"/>
        <w:rPr>
          <w:rFonts w:ascii="Times New Roman" w:eastAsia="Times New Roman" w:hAnsi="Times New Roman" w:cs="Times New Roman"/>
          <w:snapToGrid w:val="0"/>
          <w:sz w:val="24"/>
          <w:szCs w:val="24"/>
          <w:lang w:eastAsia="ru-RU"/>
        </w:rPr>
      </w:pPr>
      <w:r w:rsidRPr="004D65F6">
        <w:rPr>
          <w:rFonts w:ascii="Times New Roman" w:eastAsia="Times New Roman" w:hAnsi="Times New Roman" w:cs="Times New Roman"/>
          <w:snapToGrid w:val="0"/>
          <w:sz w:val="24"/>
          <w:szCs w:val="24"/>
          <w:lang w:eastAsia="ru-RU"/>
        </w:rPr>
        <w:t>Додаток № 1</w:t>
      </w:r>
    </w:p>
    <w:p w:rsidR="004D65F6" w:rsidRPr="004D65F6" w:rsidRDefault="004D65F6" w:rsidP="004D65F6">
      <w:pPr>
        <w:spacing w:after="0" w:line="240" w:lineRule="auto"/>
        <w:ind w:left="6804"/>
        <w:rPr>
          <w:rFonts w:ascii="Times New Roman" w:eastAsia="Times New Roman" w:hAnsi="Times New Roman" w:cs="Times New Roman"/>
          <w:bCs/>
          <w:sz w:val="24"/>
          <w:szCs w:val="24"/>
          <w:lang w:eastAsia="ru-RU"/>
        </w:rPr>
      </w:pPr>
      <w:r w:rsidRPr="004D65F6">
        <w:rPr>
          <w:rFonts w:ascii="Times New Roman" w:eastAsia="Times New Roman" w:hAnsi="Times New Roman" w:cs="Times New Roman"/>
          <w:bCs/>
          <w:sz w:val="24"/>
          <w:szCs w:val="24"/>
          <w:lang w:eastAsia="ru-RU"/>
        </w:rPr>
        <w:lastRenderedPageBreak/>
        <w:t>до Договору №</w:t>
      </w:r>
    </w:p>
    <w:p w:rsidR="004D65F6" w:rsidRPr="004D65F6" w:rsidRDefault="004D65F6" w:rsidP="004D65F6">
      <w:pPr>
        <w:spacing w:after="0" w:line="240" w:lineRule="auto"/>
        <w:ind w:left="6804"/>
        <w:rPr>
          <w:rFonts w:ascii="Times New Roman" w:eastAsia="Times New Roman" w:hAnsi="Times New Roman" w:cs="Times New Roman"/>
          <w:b/>
          <w:bCs/>
          <w:sz w:val="26"/>
          <w:szCs w:val="24"/>
          <w:lang w:eastAsia="ru-RU"/>
        </w:rPr>
      </w:pPr>
      <w:r w:rsidRPr="004D65F6">
        <w:rPr>
          <w:rFonts w:ascii="Times New Roman" w:eastAsia="Times New Roman" w:hAnsi="Times New Roman" w:cs="Times New Roman"/>
          <w:bCs/>
          <w:sz w:val="24"/>
          <w:szCs w:val="24"/>
          <w:lang w:eastAsia="ru-RU"/>
        </w:rPr>
        <w:t>від «___»________ 20__ р.</w:t>
      </w:r>
    </w:p>
    <w:p w:rsidR="004D65F6" w:rsidRPr="004D65F6" w:rsidRDefault="004D65F6" w:rsidP="004D65F6">
      <w:pPr>
        <w:spacing w:after="0" w:line="240" w:lineRule="auto"/>
        <w:ind w:left="7371"/>
        <w:rPr>
          <w:rFonts w:ascii="Times New Roman" w:eastAsia="Times New Roman" w:hAnsi="Times New Roman" w:cs="Times New Roman"/>
          <w:b/>
          <w:snapToGrid w:val="0"/>
          <w:sz w:val="24"/>
          <w:szCs w:val="28"/>
          <w:lang w:eastAsia="ru-RU"/>
        </w:rPr>
      </w:pPr>
    </w:p>
    <w:p w:rsidR="004D65F6" w:rsidRPr="004D65F6" w:rsidRDefault="004D65F6" w:rsidP="004D65F6">
      <w:pPr>
        <w:spacing w:after="0" w:line="240" w:lineRule="auto"/>
        <w:jc w:val="center"/>
        <w:rPr>
          <w:rFonts w:ascii="Times New Roman" w:eastAsia="Times New Roman" w:hAnsi="Times New Roman" w:cs="Times New Roman"/>
          <w:b/>
          <w:snapToGrid w:val="0"/>
          <w:sz w:val="24"/>
          <w:szCs w:val="28"/>
          <w:lang w:eastAsia="ru-RU"/>
        </w:rPr>
      </w:pPr>
    </w:p>
    <w:p w:rsidR="004D65F6" w:rsidRPr="004D65F6" w:rsidRDefault="004D65F6" w:rsidP="004D65F6">
      <w:pPr>
        <w:spacing w:after="0" w:line="240" w:lineRule="auto"/>
        <w:ind w:right="425"/>
        <w:jc w:val="center"/>
        <w:rPr>
          <w:rFonts w:ascii="Times New Roman" w:eastAsia="Times New Roman" w:hAnsi="Times New Roman" w:cs="Times New Roman"/>
          <w:bCs/>
          <w:snapToGrid w:val="0"/>
          <w:sz w:val="24"/>
          <w:szCs w:val="24"/>
          <w:lang w:eastAsia="ru-RU"/>
        </w:rPr>
      </w:pPr>
      <w:r w:rsidRPr="004D65F6">
        <w:rPr>
          <w:rFonts w:ascii="Times New Roman" w:eastAsia="Times New Roman" w:hAnsi="Times New Roman" w:cs="Times New Roman"/>
          <w:bCs/>
          <w:snapToGrid w:val="0"/>
          <w:sz w:val="24"/>
          <w:szCs w:val="24"/>
          <w:lang w:eastAsia="ru-RU"/>
        </w:rPr>
        <w:t>ТЕХНІЧНА СПЕЦИФІКАЦІЯ</w:t>
      </w:r>
    </w:p>
    <w:p w:rsidR="004D65F6" w:rsidRPr="004D65F6" w:rsidRDefault="004D65F6" w:rsidP="004D65F6">
      <w:pPr>
        <w:spacing w:after="0" w:line="240" w:lineRule="auto"/>
        <w:jc w:val="center"/>
        <w:rPr>
          <w:rFonts w:ascii="Times New Roman" w:eastAsia="Times New Roman" w:hAnsi="Times New Roman" w:cs="Times New Roman"/>
          <w:b/>
          <w:bCs/>
          <w:snapToGrid w:val="0"/>
          <w:sz w:val="24"/>
          <w:szCs w:val="24"/>
          <w:lang w:eastAsia="ru-RU"/>
        </w:rPr>
      </w:pPr>
    </w:p>
    <w:p w:rsidR="004D65F6" w:rsidRPr="004D65F6" w:rsidRDefault="004D65F6" w:rsidP="004D65F6">
      <w:pPr>
        <w:spacing w:after="0" w:line="240" w:lineRule="auto"/>
        <w:ind w:left="284"/>
        <w:jc w:val="center"/>
        <w:rPr>
          <w:rFonts w:ascii="Times New Roman" w:eastAsia="Times New Roman" w:hAnsi="Times New Roman" w:cs="Times New Roman"/>
          <w:b/>
          <w:bCs/>
          <w:snapToGrid w:val="0"/>
          <w:sz w:val="24"/>
          <w:szCs w:val="24"/>
          <w:lang w:eastAsia="ru-RU"/>
        </w:rPr>
      </w:pP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2578"/>
        <w:gridCol w:w="2307"/>
        <w:gridCol w:w="814"/>
        <w:gridCol w:w="949"/>
        <w:gridCol w:w="1085"/>
        <w:gridCol w:w="1493"/>
      </w:tblGrid>
      <w:tr w:rsidR="004D65F6" w:rsidRPr="004D65F6" w:rsidTr="00731CB7">
        <w:trPr>
          <w:trHeight w:val="922"/>
        </w:trPr>
        <w:tc>
          <w:tcPr>
            <w:tcW w:w="403" w:type="dxa"/>
            <w:vAlign w:val="center"/>
          </w:tcPr>
          <w:p w:rsidR="004D65F6" w:rsidRPr="004D65F6" w:rsidRDefault="004D65F6" w:rsidP="004D65F6">
            <w:pPr>
              <w:snapToGrid w:val="0"/>
              <w:spacing w:after="0" w:line="240" w:lineRule="auto"/>
              <w:ind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w:t>
            </w:r>
          </w:p>
          <w:p w:rsidR="004D65F6" w:rsidRPr="004D65F6" w:rsidRDefault="004D65F6" w:rsidP="004D65F6">
            <w:pPr>
              <w:spacing w:after="0" w:line="240" w:lineRule="auto"/>
              <w:ind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з/п</w:t>
            </w:r>
          </w:p>
        </w:tc>
        <w:tc>
          <w:tcPr>
            <w:tcW w:w="2578" w:type="dxa"/>
            <w:vAlign w:val="center"/>
          </w:tcPr>
          <w:p w:rsidR="004D65F6" w:rsidRPr="004D65F6" w:rsidRDefault="004D65F6" w:rsidP="004D65F6">
            <w:pPr>
              <w:snapToGrid w:val="0"/>
              <w:spacing w:after="0" w:line="240" w:lineRule="auto"/>
              <w:ind w:left="-108"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 xml:space="preserve">Найменування </w:t>
            </w:r>
          </w:p>
          <w:p w:rsidR="004D65F6" w:rsidRPr="004D65F6" w:rsidRDefault="004D65F6" w:rsidP="004D65F6">
            <w:pPr>
              <w:snapToGrid w:val="0"/>
              <w:spacing w:after="0" w:line="240" w:lineRule="auto"/>
              <w:ind w:left="-108"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Товару</w:t>
            </w:r>
          </w:p>
        </w:tc>
        <w:tc>
          <w:tcPr>
            <w:tcW w:w="2307" w:type="dxa"/>
            <w:vAlign w:val="center"/>
          </w:tcPr>
          <w:p w:rsidR="004D65F6" w:rsidRPr="004D65F6" w:rsidRDefault="004D65F6" w:rsidP="004D65F6">
            <w:pPr>
              <w:snapToGrid w:val="0"/>
              <w:spacing w:after="0" w:line="240" w:lineRule="auto"/>
              <w:ind w:left="-108"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 xml:space="preserve">Найменування </w:t>
            </w:r>
          </w:p>
          <w:p w:rsidR="004D65F6" w:rsidRPr="004D65F6" w:rsidRDefault="004D65F6" w:rsidP="004D65F6">
            <w:pPr>
              <w:snapToGrid w:val="0"/>
              <w:spacing w:after="0" w:line="240" w:lineRule="auto"/>
              <w:ind w:left="-108"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та номер нормативного документу на Товар (ДСТУ)</w:t>
            </w:r>
          </w:p>
        </w:tc>
        <w:tc>
          <w:tcPr>
            <w:tcW w:w="814" w:type="dxa"/>
            <w:vAlign w:val="center"/>
          </w:tcPr>
          <w:p w:rsidR="004D65F6" w:rsidRPr="004D65F6" w:rsidRDefault="004D65F6" w:rsidP="004D65F6">
            <w:pPr>
              <w:snapToGrid w:val="0"/>
              <w:spacing w:after="0" w:line="240" w:lineRule="auto"/>
              <w:ind w:left="-108"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Одиниця виміру</w:t>
            </w:r>
          </w:p>
        </w:tc>
        <w:tc>
          <w:tcPr>
            <w:tcW w:w="949" w:type="dxa"/>
            <w:vAlign w:val="center"/>
          </w:tcPr>
          <w:p w:rsidR="004D65F6" w:rsidRPr="004D65F6" w:rsidRDefault="004D65F6" w:rsidP="004D65F6">
            <w:pPr>
              <w:snapToGrid w:val="0"/>
              <w:spacing w:after="0" w:line="240" w:lineRule="auto"/>
              <w:ind w:left="-119" w:right="-108"/>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Кількість</w:t>
            </w:r>
          </w:p>
        </w:tc>
        <w:tc>
          <w:tcPr>
            <w:tcW w:w="1085" w:type="dxa"/>
            <w:vAlign w:val="center"/>
          </w:tcPr>
          <w:p w:rsidR="004D65F6" w:rsidRPr="004D65F6" w:rsidRDefault="004D65F6" w:rsidP="004D65F6">
            <w:pPr>
              <w:snapToGrid w:val="0"/>
              <w:spacing w:after="0" w:line="240" w:lineRule="auto"/>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Ціна за одиницю, без ПДВ</w:t>
            </w:r>
          </w:p>
          <w:p w:rsidR="004D65F6" w:rsidRPr="004D65F6" w:rsidRDefault="004D65F6" w:rsidP="004D65F6">
            <w:pPr>
              <w:spacing w:after="0" w:line="240" w:lineRule="auto"/>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napToGrid w:val="0"/>
                <w:sz w:val="20"/>
                <w:szCs w:val="24"/>
                <w:lang w:eastAsia="ru-RU"/>
              </w:rPr>
              <w:t>(грн.)</w:t>
            </w:r>
          </w:p>
        </w:tc>
        <w:tc>
          <w:tcPr>
            <w:tcW w:w="1493" w:type="dxa"/>
            <w:vAlign w:val="center"/>
          </w:tcPr>
          <w:p w:rsidR="004D65F6" w:rsidRPr="004D65F6" w:rsidRDefault="004D65F6" w:rsidP="004D65F6">
            <w:pPr>
              <w:snapToGrid w:val="0"/>
              <w:spacing w:after="0" w:line="240" w:lineRule="auto"/>
              <w:jc w:val="center"/>
              <w:rPr>
                <w:rFonts w:ascii="Times New Roman" w:eastAsia="Times New Roman" w:hAnsi="Times New Roman" w:cs="Times New Roman"/>
                <w:b/>
                <w:snapToGrid w:val="0"/>
                <w:sz w:val="20"/>
                <w:szCs w:val="24"/>
                <w:lang w:eastAsia="ru-RU"/>
              </w:rPr>
            </w:pPr>
            <w:r w:rsidRPr="004D65F6">
              <w:rPr>
                <w:rFonts w:ascii="Times New Roman" w:eastAsia="Times New Roman" w:hAnsi="Times New Roman" w:cs="Times New Roman"/>
                <w:sz w:val="20"/>
                <w:szCs w:val="20"/>
                <w:lang w:eastAsia="ru-RU"/>
              </w:rPr>
              <w:t>Сума в грн.</w:t>
            </w:r>
            <w:r w:rsidRPr="004D65F6">
              <w:rPr>
                <w:rFonts w:ascii="Times New Roman" w:eastAsia="Times New Roman" w:hAnsi="Times New Roman" w:cs="Times New Roman"/>
                <w:sz w:val="20"/>
                <w:szCs w:val="20"/>
                <w:lang w:eastAsia="ru-RU"/>
              </w:rPr>
              <w:br/>
              <w:t>(без ПДВ)</w:t>
            </w:r>
          </w:p>
        </w:tc>
      </w:tr>
      <w:tr w:rsidR="00483BE6" w:rsidRPr="004D65F6" w:rsidTr="00731CB7">
        <w:trPr>
          <w:trHeight w:val="418"/>
        </w:trPr>
        <w:tc>
          <w:tcPr>
            <w:tcW w:w="403" w:type="dxa"/>
            <w:vAlign w:val="center"/>
          </w:tcPr>
          <w:p w:rsidR="00483BE6" w:rsidRDefault="00483BE6" w:rsidP="004D65F6">
            <w:pPr>
              <w:spacing w:after="0" w:line="240" w:lineRule="auto"/>
              <w:jc w:val="center"/>
              <w:rPr>
                <w:rFonts w:ascii="Times New Roman" w:eastAsia="Times New Roman" w:hAnsi="Times New Roman" w:cs="Times New Roman"/>
                <w:snapToGrid w:val="0"/>
                <w:sz w:val="20"/>
                <w:szCs w:val="24"/>
                <w:lang w:eastAsia="ru-RU"/>
              </w:rPr>
            </w:pPr>
            <w:r>
              <w:rPr>
                <w:rFonts w:ascii="Times New Roman" w:eastAsia="Times New Roman" w:hAnsi="Times New Roman" w:cs="Times New Roman"/>
                <w:snapToGrid w:val="0"/>
                <w:sz w:val="20"/>
                <w:szCs w:val="24"/>
                <w:lang w:eastAsia="ru-RU"/>
              </w:rPr>
              <w:t>1.</w:t>
            </w:r>
          </w:p>
        </w:tc>
        <w:tc>
          <w:tcPr>
            <w:tcW w:w="2578" w:type="dxa"/>
            <w:vAlign w:val="center"/>
          </w:tcPr>
          <w:p w:rsidR="00483BE6" w:rsidRPr="004D65F6" w:rsidRDefault="00483BE6" w:rsidP="004D65F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Бензин А-95</w:t>
            </w:r>
          </w:p>
        </w:tc>
        <w:tc>
          <w:tcPr>
            <w:tcW w:w="2307" w:type="dxa"/>
            <w:vAlign w:val="center"/>
          </w:tcPr>
          <w:p w:rsidR="00483BE6" w:rsidRPr="004D65F6" w:rsidRDefault="00483BE6" w:rsidP="004D65F6">
            <w:pPr>
              <w:spacing w:after="0" w:line="240" w:lineRule="auto"/>
              <w:jc w:val="center"/>
              <w:rPr>
                <w:rFonts w:ascii="Times New Roman" w:eastAsia="Times New Roman" w:hAnsi="Times New Roman" w:cs="Times New Roman"/>
                <w:b/>
                <w:snapToGrid w:val="0"/>
                <w:sz w:val="20"/>
                <w:szCs w:val="24"/>
                <w:lang w:eastAsia="ru-RU"/>
              </w:rPr>
            </w:pPr>
          </w:p>
        </w:tc>
        <w:tc>
          <w:tcPr>
            <w:tcW w:w="814" w:type="dxa"/>
            <w:vAlign w:val="center"/>
          </w:tcPr>
          <w:p w:rsidR="00483BE6" w:rsidRPr="004D65F6" w:rsidRDefault="00483BE6" w:rsidP="004D65F6">
            <w:pPr>
              <w:spacing w:after="0" w:line="240" w:lineRule="auto"/>
              <w:jc w:val="center"/>
              <w:rPr>
                <w:rFonts w:ascii="Times New Roman" w:eastAsia="Times New Roman" w:hAnsi="Times New Roman" w:cs="Times New Roman"/>
                <w:snapToGrid w:val="0"/>
                <w:sz w:val="20"/>
                <w:szCs w:val="24"/>
                <w:lang w:eastAsia="ru-RU"/>
              </w:rPr>
            </w:pPr>
          </w:p>
        </w:tc>
        <w:tc>
          <w:tcPr>
            <w:tcW w:w="949" w:type="dxa"/>
            <w:vAlign w:val="center"/>
          </w:tcPr>
          <w:p w:rsidR="00483BE6" w:rsidRPr="004D65F6" w:rsidRDefault="00483BE6" w:rsidP="004D65F6">
            <w:pPr>
              <w:spacing w:after="0" w:line="240" w:lineRule="auto"/>
              <w:jc w:val="center"/>
              <w:rPr>
                <w:rFonts w:ascii="Times New Roman" w:eastAsia="Times New Roman" w:hAnsi="Times New Roman" w:cs="Times New Roman"/>
                <w:b/>
                <w:bCs/>
                <w:snapToGrid w:val="0"/>
                <w:sz w:val="20"/>
                <w:szCs w:val="24"/>
                <w:lang w:eastAsia="ru-RU"/>
              </w:rPr>
            </w:pPr>
          </w:p>
        </w:tc>
        <w:tc>
          <w:tcPr>
            <w:tcW w:w="1085" w:type="dxa"/>
            <w:vAlign w:val="center"/>
          </w:tcPr>
          <w:p w:rsidR="00483BE6" w:rsidRPr="004D65F6" w:rsidRDefault="00483BE6" w:rsidP="004D65F6">
            <w:pPr>
              <w:spacing w:after="0" w:line="240" w:lineRule="auto"/>
              <w:jc w:val="center"/>
              <w:rPr>
                <w:rFonts w:ascii="Times New Roman" w:eastAsia="Times New Roman" w:hAnsi="Times New Roman" w:cs="Times New Roman"/>
                <w:b/>
                <w:bCs/>
                <w:snapToGrid w:val="0"/>
                <w:sz w:val="20"/>
                <w:szCs w:val="24"/>
                <w:lang w:eastAsia="ru-RU"/>
              </w:rPr>
            </w:pPr>
          </w:p>
        </w:tc>
        <w:tc>
          <w:tcPr>
            <w:tcW w:w="1493" w:type="dxa"/>
            <w:vAlign w:val="center"/>
          </w:tcPr>
          <w:p w:rsidR="00483BE6" w:rsidRPr="004D65F6" w:rsidRDefault="00483BE6" w:rsidP="004D65F6">
            <w:pPr>
              <w:spacing w:after="0" w:line="240" w:lineRule="auto"/>
              <w:jc w:val="center"/>
              <w:rPr>
                <w:rFonts w:ascii="Times New Roman" w:eastAsia="Times New Roman" w:hAnsi="Times New Roman" w:cs="Times New Roman"/>
                <w:b/>
                <w:bCs/>
                <w:snapToGrid w:val="0"/>
                <w:sz w:val="20"/>
                <w:szCs w:val="24"/>
                <w:lang w:eastAsia="ru-RU"/>
              </w:rPr>
            </w:pPr>
          </w:p>
        </w:tc>
      </w:tr>
      <w:tr w:rsidR="004D65F6" w:rsidRPr="004D65F6" w:rsidTr="00731CB7">
        <w:trPr>
          <w:trHeight w:val="418"/>
        </w:trPr>
        <w:tc>
          <w:tcPr>
            <w:tcW w:w="403" w:type="dxa"/>
            <w:vAlign w:val="center"/>
          </w:tcPr>
          <w:p w:rsidR="004D65F6" w:rsidRPr="004D65F6" w:rsidRDefault="00483BE6" w:rsidP="004D65F6">
            <w:pPr>
              <w:spacing w:after="0" w:line="240" w:lineRule="auto"/>
              <w:jc w:val="center"/>
              <w:rPr>
                <w:rFonts w:ascii="Times New Roman" w:eastAsia="Times New Roman" w:hAnsi="Times New Roman" w:cs="Times New Roman"/>
                <w:snapToGrid w:val="0"/>
                <w:sz w:val="20"/>
                <w:szCs w:val="24"/>
                <w:lang w:eastAsia="ru-RU"/>
              </w:rPr>
            </w:pPr>
            <w:r>
              <w:rPr>
                <w:rFonts w:ascii="Times New Roman" w:eastAsia="Times New Roman" w:hAnsi="Times New Roman" w:cs="Times New Roman"/>
                <w:snapToGrid w:val="0"/>
                <w:sz w:val="20"/>
                <w:szCs w:val="24"/>
                <w:lang w:eastAsia="ru-RU"/>
              </w:rPr>
              <w:t>2</w:t>
            </w:r>
            <w:r w:rsidR="004D65F6" w:rsidRPr="004D65F6">
              <w:rPr>
                <w:rFonts w:ascii="Times New Roman" w:eastAsia="Times New Roman" w:hAnsi="Times New Roman" w:cs="Times New Roman"/>
                <w:snapToGrid w:val="0"/>
                <w:sz w:val="20"/>
                <w:szCs w:val="24"/>
                <w:lang w:eastAsia="ru-RU"/>
              </w:rPr>
              <w:t>.</w:t>
            </w:r>
          </w:p>
        </w:tc>
        <w:tc>
          <w:tcPr>
            <w:tcW w:w="2578" w:type="dxa"/>
            <w:vAlign w:val="center"/>
          </w:tcPr>
          <w:p w:rsidR="004D65F6" w:rsidRPr="004D65F6" w:rsidRDefault="004D65F6" w:rsidP="004D65F6">
            <w:pPr>
              <w:spacing w:after="0" w:line="240" w:lineRule="auto"/>
              <w:jc w:val="both"/>
              <w:rPr>
                <w:rFonts w:ascii="Times New Roman" w:eastAsia="Times New Roman" w:hAnsi="Times New Roman" w:cs="Times New Roman"/>
                <w:color w:val="000000"/>
                <w:sz w:val="20"/>
                <w:szCs w:val="20"/>
                <w:lang w:eastAsia="ru-RU"/>
              </w:rPr>
            </w:pPr>
            <w:r w:rsidRPr="004D65F6">
              <w:rPr>
                <w:rFonts w:ascii="Times New Roman" w:eastAsia="Times New Roman" w:hAnsi="Times New Roman" w:cs="Times New Roman"/>
                <w:sz w:val="20"/>
                <w:szCs w:val="20"/>
                <w:lang w:eastAsia="ru-RU"/>
              </w:rPr>
              <w:t>Дизельне паливо (за талонами)</w:t>
            </w:r>
          </w:p>
        </w:tc>
        <w:tc>
          <w:tcPr>
            <w:tcW w:w="2307" w:type="dxa"/>
            <w:vAlign w:val="center"/>
          </w:tcPr>
          <w:p w:rsidR="004D65F6" w:rsidRPr="004D65F6" w:rsidRDefault="004D65F6" w:rsidP="004D65F6">
            <w:pPr>
              <w:spacing w:after="0" w:line="240" w:lineRule="auto"/>
              <w:jc w:val="center"/>
              <w:rPr>
                <w:rFonts w:ascii="Times New Roman" w:eastAsia="Times New Roman" w:hAnsi="Times New Roman" w:cs="Times New Roman"/>
                <w:b/>
                <w:snapToGrid w:val="0"/>
                <w:sz w:val="20"/>
                <w:szCs w:val="24"/>
                <w:lang w:eastAsia="ru-RU"/>
              </w:rPr>
            </w:pPr>
          </w:p>
        </w:tc>
        <w:tc>
          <w:tcPr>
            <w:tcW w:w="814" w:type="dxa"/>
            <w:vAlign w:val="center"/>
          </w:tcPr>
          <w:p w:rsidR="004D65F6" w:rsidRPr="004D65F6" w:rsidRDefault="004D65F6" w:rsidP="004D65F6">
            <w:pPr>
              <w:spacing w:after="0" w:line="240" w:lineRule="auto"/>
              <w:jc w:val="center"/>
              <w:rPr>
                <w:rFonts w:ascii="Times New Roman" w:eastAsia="Times New Roman" w:hAnsi="Times New Roman" w:cs="Times New Roman"/>
                <w:snapToGrid w:val="0"/>
                <w:sz w:val="20"/>
                <w:szCs w:val="24"/>
                <w:lang w:eastAsia="ru-RU"/>
              </w:rPr>
            </w:pPr>
            <w:r w:rsidRPr="004D65F6">
              <w:rPr>
                <w:rFonts w:ascii="Times New Roman" w:eastAsia="Times New Roman" w:hAnsi="Times New Roman" w:cs="Times New Roman"/>
                <w:snapToGrid w:val="0"/>
                <w:sz w:val="20"/>
                <w:szCs w:val="24"/>
                <w:lang w:eastAsia="ru-RU"/>
              </w:rPr>
              <w:t>літр</w:t>
            </w:r>
          </w:p>
        </w:tc>
        <w:tc>
          <w:tcPr>
            <w:tcW w:w="949" w:type="dxa"/>
            <w:vAlign w:val="center"/>
          </w:tcPr>
          <w:p w:rsidR="004D65F6" w:rsidRPr="004D65F6" w:rsidRDefault="004D65F6" w:rsidP="004D65F6">
            <w:pPr>
              <w:spacing w:after="0" w:line="240" w:lineRule="auto"/>
              <w:jc w:val="center"/>
              <w:rPr>
                <w:rFonts w:ascii="Times New Roman" w:eastAsia="Times New Roman" w:hAnsi="Times New Roman" w:cs="Times New Roman"/>
                <w:b/>
                <w:bCs/>
                <w:snapToGrid w:val="0"/>
                <w:sz w:val="20"/>
                <w:szCs w:val="24"/>
                <w:lang w:eastAsia="ru-RU"/>
              </w:rPr>
            </w:pPr>
          </w:p>
        </w:tc>
        <w:tc>
          <w:tcPr>
            <w:tcW w:w="1085" w:type="dxa"/>
            <w:vAlign w:val="center"/>
          </w:tcPr>
          <w:p w:rsidR="004D65F6" w:rsidRPr="004D65F6" w:rsidRDefault="004D65F6" w:rsidP="004D65F6">
            <w:pPr>
              <w:spacing w:after="0" w:line="240" w:lineRule="auto"/>
              <w:jc w:val="center"/>
              <w:rPr>
                <w:rFonts w:ascii="Times New Roman" w:eastAsia="Times New Roman" w:hAnsi="Times New Roman" w:cs="Times New Roman"/>
                <w:b/>
                <w:bCs/>
                <w:snapToGrid w:val="0"/>
                <w:sz w:val="20"/>
                <w:szCs w:val="24"/>
                <w:lang w:eastAsia="ru-RU"/>
              </w:rPr>
            </w:pPr>
          </w:p>
        </w:tc>
        <w:tc>
          <w:tcPr>
            <w:tcW w:w="1493" w:type="dxa"/>
            <w:vAlign w:val="center"/>
          </w:tcPr>
          <w:p w:rsidR="004D65F6" w:rsidRPr="004D65F6" w:rsidRDefault="004D65F6" w:rsidP="004D65F6">
            <w:pPr>
              <w:spacing w:after="0" w:line="240" w:lineRule="auto"/>
              <w:jc w:val="center"/>
              <w:rPr>
                <w:rFonts w:ascii="Times New Roman" w:eastAsia="Times New Roman" w:hAnsi="Times New Roman" w:cs="Times New Roman"/>
                <w:b/>
                <w:bCs/>
                <w:snapToGrid w:val="0"/>
                <w:sz w:val="20"/>
                <w:szCs w:val="24"/>
                <w:lang w:eastAsia="ru-RU"/>
              </w:rPr>
            </w:pPr>
          </w:p>
        </w:tc>
      </w:tr>
      <w:tr w:rsidR="004D65F6" w:rsidRPr="004D65F6" w:rsidTr="00731CB7">
        <w:trPr>
          <w:trHeight w:val="411"/>
        </w:trPr>
        <w:tc>
          <w:tcPr>
            <w:tcW w:w="8136" w:type="dxa"/>
            <w:gridSpan w:val="6"/>
            <w:vAlign w:val="center"/>
          </w:tcPr>
          <w:p w:rsidR="004D65F6" w:rsidRPr="004D65F6" w:rsidRDefault="004D65F6" w:rsidP="004D65F6">
            <w:pPr>
              <w:spacing w:after="0" w:line="240" w:lineRule="auto"/>
              <w:rPr>
                <w:rFonts w:ascii="Times New Roman" w:eastAsia="Times New Roman" w:hAnsi="Times New Roman" w:cs="Times New Roman"/>
                <w:bCs/>
                <w:snapToGrid w:val="0"/>
                <w:sz w:val="20"/>
                <w:szCs w:val="24"/>
                <w:lang w:eastAsia="ru-RU"/>
              </w:rPr>
            </w:pPr>
            <w:r w:rsidRPr="004D65F6">
              <w:rPr>
                <w:rFonts w:ascii="Times New Roman" w:eastAsia="Times New Roman" w:hAnsi="Times New Roman" w:cs="Times New Roman"/>
                <w:bCs/>
                <w:snapToGrid w:val="0"/>
                <w:sz w:val="20"/>
                <w:szCs w:val="24"/>
                <w:lang w:eastAsia="ru-RU"/>
              </w:rPr>
              <w:t>Всього:</w:t>
            </w:r>
          </w:p>
        </w:tc>
        <w:tc>
          <w:tcPr>
            <w:tcW w:w="1493" w:type="dxa"/>
            <w:vAlign w:val="center"/>
          </w:tcPr>
          <w:p w:rsidR="004D65F6" w:rsidRPr="004D65F6" w:rsidRDefault="004D65F6" w:rsidP="004D65F6">
            <w:pPr>
              <w:spacing w:after="0" w:line="240" w:lineRule="auto"/>
              <w:jc w:val="center"/>
              <w:rPr>
                <w:rFonts w:ascii="Times New Roman" w:eastAsia="Times New Roman" w:hAnsi="Times New Roman" w:cs="Times New Roman"/>
                <w:bCs/>
                <w:snapToGrid w:val="0"/>
                <w:sz w:val="20"/>
                <w:szCs w:val="24"/>
                <w:lang w:eastAsia="ru-RU"/>
              </w:rPr>
            </w:pPr>
          </w:p>
        </w:tc>
      </w:tr>
    </w:tbl>
    <w:p w:rsidR="004D65F6" w:rsidRPr="004D65F6" w:rsidRDefault="004D65F6" w:rsidP="004D65F6">
      <w:pPr>
        <w:spacing w:after="0" w:line="240" w:lineRule="auto"/>
        <w:jc w:val="center"/>
        <w:rPr>
          <w:rFonts w:ascii="Times New Roman" w:eastAsia="Times New Roman" w:hAnsi="Times New Roman" w:cs="Times New Roman"/>
          <w:bCs/>
          <w:snapToGrid w:val="0"/>
          <w:sz w:val="24"/>
          <w:szCs w:val="24"/>
          <w:lang w:eastAsia="ru-RU"/>
        </w:rPr>
      </w:pPr>
    </w:p>
    <w:tbl>
      <w:tblPr>
        <w:tblStyle w:val="a3"/>
        <w:tblW w:w="15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288"/>
        <w:gridCol w:w="9918"/>
      </w:tblGrid>
      <w:tr w:rsidR="00E614A4" w:rsidRPr="00C32119" w:rsidTr="00731CB7">
        <w:tc>
          <w:tcPr>
            <w:tcW w:w="5099" w:type="dxa"/>
          </w:tcPr>
          <w:p w:rsidR="00E614A4" w:rsidRPr="00C2412C"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C2412C">
              <w:rPr>
                <w:b/>
                <w:sz w:val="24"/>
                <w:szCs w:val="24"/>
                <w:lang w:val="uk-UA"/>
              </w:rPr>
              <w:t>Покупець:</w:t>
            </w: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r w:rsidRPr="00F158EF">
              <w:rPr>
                <w:b/>
                <w:sz w:val="24"/>
                <w:szCs w:val="24"/>
                <w:lang w:val="uk-UA"/>
              </w:rPr>
              <w:t xml:space="preserve">Відділ освіти </w:t>
            </w: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proofErr w:type="spellStart"/>
            <w:r w:rsidRPr="00F158EF">
              <w:rPr>
                <w:b/>
                <w:sz w:val="24"/>
                <w:szCs w:val="24"/>
                <w:lang w:val="uk-UA"/>
              </w:rPr>
              <w:t>Немішаївської</w:t>
            </w:r>
            <w:proofErr w:type="spellEnd"/>
            <w:r w:rsidRPr="00F158EF">
              <w:rPr>
                <w:b/>
                <w:sz w:val="24"/>
                <w:szCs w:val="24"/>
                <w:lang w:val="uk-UA"/>
              </w:rPr>
              <w:t xml:space="preserve"> селищної ради </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07853</w:t>
            </w:r>
            <w:r w:rsidR="00483BE6">
              <w:rPr>
                <w:sz w:val="24"/>
                <w:szCs w:val="24"/>
                <w:lang w:val="uk-UA"/>
              </w:rPr>
              <w:t xml:space="preserve">, Київська область, </w:t>
            </w:r>
            <w:proofErr w:type="spellStart"/>
            <w:r w:rsidR="00483BE6">
              <w:rPr>
                <w:sz w:val="24"/>
                <w:szCs w:val="24"/>
                <w:lang w:val="uk-UA"/>
              </w:rPr>
              <w:t>Бучанський</w:t>
            </w:r>
            <w:proofErr w:type="spellEnd"/>
            <w:r w:rsidRPr="00F158EF">
              <w:rPr>
                <w:sz w:val="24"/>
                <w:szCs w:val="24"/>
                <w:lang w:val="uk-UA"/>
              </w:rPr>
              <w:t xml:space="preserve"> район, </w:t>
            </w:r>
            <w:proofErr w:type="spellStart"/>
            <w:r w:rsidRPr="00F158EF">
              <w:rPr>
                <w:sz w:val="24"/>
                <w:szCs w:val="24"/>
                <w:lang w:val="uk-UA"/>
              </w:rPr>
              <w:t>смт</w:t>
            </w:r>
            <w:proofErr w:type="spellEnd"/>
            <w:r w:rsidRPr="00F158EF">
              <w:rPr>
                <w:sz w:val="24"/>
                <w:szCs w:val="24"/>
                <w:lang w:val="uk-UA"/>
              </w:rPr>
              <w:t xml:space="preserve">. </w:t>
            </w:r>
            <w:proofErr w:type="spellStart"/>
            <w:r w:rsidRPr="00F158EF">
              <w:rPr>
                <w:sz w:val="24"/>
                <w:szCs w:val="24"/>
                <w:lang w:val="uk-UA"/>
              </w:rPr>
              <w:t>Немішаєве</w:t>
            </w:r>
            <w:proofErr w:type="spellEnd"/>
            <w:r w:rsidRPr="00F158EF">
              <w:rPr>
                <w:sz w:val="24"/>
                <w:szCs w:val="24"/>
                <w:lang w:val="uk-UA"/>
              </w:rPr>
              <w:t>, вул. Садова, 3</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 xml:space="preserve">ЄДРПОУ 44072252 </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р/рUA5482017203442910100106514</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МФО 820172</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roofErr w:type="spellStart"/>
            <w:r w:rsidRPr="00F158EF">
              <w:rPr>
                <w:sz w:val="24"/>
                <w:szCs w:val="24"/>
                <w:lang w:val="uk-UA"/>
              </w:rPr>
              <w:t>Держказначейська</w:t>
            </w:r>
            <w:proofErr w:type="spellEnd"/>
            <w:r w:rsidRPr="00F158EF">
              <w:rPr>
                <w:sz w:val="24"/>
                <w:szCs w:val="24"/>
                <w:lang w:val="uk-UA"/>
              </w:rPr>
              <w:t xml:space="preserve"> служба України, м. Київ</w:t>
            </w: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sz w:val="24"/>
                <w:szCs w:val="24"/>
                <w:lang w:val="uk-UA"/>
              </w:rPr>
            </w:pPr>
            <w:r w:rsidRPr="00F158EF">
              <w:rPr>
                <w:sz w:val="24"/>
                <w:szCs w:val="24"/>
                <w:lang w:val="uk-UA"/>
              </w:rPr>
              <w:t>Начальник</w:t>
            </w: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p>
          <w:p w:rsidR="00E614A4" w:rsidRPr="00F158EF" w:rsidRDefault="00E614A4" w:rsidP="00731CB7">
            <w:pPr>
              <w:keepLines/>
              <w:tabs>
                <w:tab w:val="left" w:pos="570"/>
                <w:tab w:val="left" w:pos="4965"/>
                <w:tab w:val="left" w:pos="4997"/>
                <w:tab w:val="left" w:pos="5513"/>
                <w:tab w:val="left" w:pos="6781"/>
                <w:tab w:val="right" w:pos="9639"/>
              </w:tabs>
              <w:rPr>
                <w:b/>
                <w:sz w:val="24"/>
                <w:szCs w:val="24"/>
                <w:lang w:val="uk-UA"/>
              </w:rPr>
            </w:pPr>
            <w:r w:rsidRPr="00F158EF">
              <w:rPr>
                <w:b/>
                <w:sz w:val="24"/>
                <w:szCs w:val="24"/>
                <w:lang w:val="uk-UA"/>
              </w:rPr>
              <w:t xml:space="preserve">________________ О.В. </w:t>
            </w:r>
            <w:proofErr w:type="spellStart"/>
            <w:r w:rsidRPr="00F158EF">
              <w:rPr>
                <w:b/>
                <w:sz w:val="24"/>
                <w:szCs w:val="24"/>
                <w:lang w:val="uk-UA"/>
              </w:rPr>
              <w:t>Лазутіна</w:t>
            </w:r>
            <w:proofErr w:type="spellEnd"/>
          </w:p>
          <w:p w:rsidR="00E614A4" w:rsidRPr="00F158EF"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F158EF">
              <w:rPr>
                <w:sz w:val="24"/>
                <w:szCs w:val="24"/>
                <w:lang w:val="uk-UA"/>
              </w:rPr>
              <w:t>М. П.</w:t>
            </w:r>
          </w:p>
        </w:tc>
        <w:tc>
          <w:tcPr>
            <w:tcW w:w="288" w:type="dxa"/>
          </w:tcPr>
          <w:p w:rsidR="00E614A4" w:rsidRPr="00C2412C"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E614A4" w:rsidRPr="00C2412C"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tc>
        <w:tc>
          <w:tcPr>
            <w:tcW w:w="9918" w:type="dxa"/>
          </w:tcPr>
          <w:p w:rsidR="00E614A4" w:rsidRPr="006D1AD8" w:rsidRDefault="00E614A4" w:rsidP="0073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roofErr w:type="spellStart"/>
            <w:r w:rsidRPr="00C32119">
              <w:rPr>
                <w:b/>
                <w:sz w:val="24"/>
                <w:szCs w:val="24"/>
              </w:rPr>
              <w:t>Продавець</w:t>
            </w:r>
            <w:proofErr w:type="spellEnd"/>
            <w:r>
              <w:rPr>
                <w:b/>
                <w:sz w:val="24"/>
                <w:szCs w:val="24"/>
                <w:lang w:val="uk-UA"/>
              </w:rPr>
              <w:t>:</w:t>
            </w:r>
          </w:p>
        </w:tc>
      </w:tr>
    </w:tbl>
    <w:p w:rsidR="005979C1" w:rsidRDefault="004D65F6" w:rsidP="004D65F6">
      <w:r w:rsidRPr="004D65F6">
        <w:rPr>
          <w:rFonts w:ascii="Times New Roman" w:eastAsia="Times New Roman" w:hAnsi="Times New Roman" w:cs="Times New Roman"/>
          <w:snapToGrid w:val="0"/>
          <w:sz w:val="24"/>
          <w:szCs w:val="24"/>
          <w:lang w:eastAsia="ru-RU"/>
        </w:rPr>
        <w:br w:type="page"/>
      </w:r>
    </w:p>
    <w:sectPr w:rsidR="00597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F80"/>
    <w:multiLevelType w:val="hybridMultilevel"/>
    <w:tmpl w:val="AEEABF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F6"/>
    <w:rsid w:val="0007443C"/>
    <w:rsid w:val="00097ECD"/>
    <w:rsid w:val="002C492B"/>
    <w:rsid w:val="00483BE6"/>
    <w:rsid w:val="004D65F6"/>
    <w:rsid w:val="005145B7"/>
    <w:rsid w:val="0067411E"/>
    <w:rsid w:val="00900D00"/>
    <w:rsid w:val="00A90B8A"/>
    <w:rsid w:val="00B6620C"/>
    <w:rsid w:val="00E614A4"/>
    <w:rsid w:val="00ED2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14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14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11933</Words>
  <Characters>6802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2023-12-28T09:23:00Z</dcterms:created>
  <dcterms:modified xsi:type="dcterms:W3CDTF">2023-12-28T09:26:00Z</dcterms:modified>
</cp:coreProperties>
</file>