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441893">
      <w:pPr>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441893">
        <w:rPr>
          <w:i/>
          <w:lang w:val="uk-UA"/>
        </w:rPr>
        <w:t>м</w:t>
      </w:r>
      <w:r w:rsidR="00441893" w:rsidRPr="00441893">
        <w:rPr>
          <w:i/>
          <w:lang w:val="uk-UA"/>
        </w:rPr>
        <w:t>едичні вироб</w:t>
      </w:r>
      <w:r w:rsidR="00441893">
        <w:rPr>
          <w:i/>
          <w:lang w:val="uk-UA"/>
        </w:rPr>
        <w:t>и для імунологічної діагностики, к</w:t>
      </w:r>
      <w:r w:rsidR="00441893" w:rsidRPr="00441893">
        <w:rPr>
          <w:i/>
          <w:lang w:val="uk-UA"/>
        </w:rPr>
        <w:t>од ДК 021:2015 - 33690000-3 Лікарські засоби різні  (33694000-1- Діагностичні засоби),</w:t>
      </w:r>
      <w:r w:rsidR="00441893">
        <w:rPr>
          <w:i/>
          <w:lang w:val="uk-UA"/>
        </w:rPr>
        <w:t xml:space="preserve"> </w:t>
      </w:r>
      <w:r w:rsidR="00441893" w:rsidRPr="00441893">
        <w:rPr>
          <w:i/>
          <w:lang w:val="uk-UA"/>
        </w:rPr>
        <w:t xml:space="preserve">код НКМВ 024:2023 – </w:t>
      </w:r>
      <w:r w:rsidR="00BE7782" w:rsidRPr="00BE7782">
        <w:rPr>
          <w:i/>
          <w:lang w:val="uk-UA"/>
        </w:rPr>
        <w:t xml:space="preserve">48291 – вірус гепатиту В маркери антигени; 54062 - </w:t>
      </w:r>
      <w:proofErr w:type="spellStart"/>
      <w:r w:rsidR="00BE7782" w:rsidRPr="00BE7782">
        <w:rPr>
          <w:i/>
          <w:lang w:val="uk-UA"/>
        </w:rPr>
        <w:t>Альфа-фетопротеїни</w:t>
      </w:r>
      <w:proofErr w:type="spellEnd"/>
      <w:r w:rsidR="00BE7782" w:rsidRPr="00BE7782">
        <w:rPr>
          <w:i/>
          <w:lang w:val="uk-UA"/>
        </w:rPr>
        <w:t xml:space="preserve"> (АФП) IVD (діагностика </w:t>
      </w:r>
      <w:proofErr w:type="spellStart"/>
      <w:r w:rsidR="00BE7782" w:rsidRPr="00BE7782">
        <w:rPr>
          <w:i/>
          <w:lang w:val="uk-UA"/>
        </w:rPr>
        <w:t>in</w:t>
      </w:r>
      <w:proofErr w:type="spellEnd"/>
      <w:r w:rsidR="00BE7782" w:rsidRPr="00BE7782">
        <w:rPr>
          <w:i/>
          <w:lang w:val="uk-UA"/>
        </w:rPr>
        <w:t xml:space="preserve"> </w:t>
      </w:r>
      <w:proofErr w:type="spellStart"/>
      <w:r w:rsidR="00BE7782" w:rsidRPr="00BE7782">
        <w:rPr>
          <w:i/>
          <w:lang w:val="uk-UA"/>
        </w:rPr>
        <w:t>vitro</w:t>
      </w:r>
      <w:proofErr w:type="spellEnd"/>
      <w:r w:rsidR="00BE7782" w:rsidRPr="00BE7782">
        <w:rPr>
          <w:i/>
          <w:lang w:val="uk-UA"/>
        </w:rPr>
        <w:t xml:space="preserve">), </w:t>
      </w:r>
      <w:proofErr w:type="spellStart"/>
      <w:r w:rsidR="00BE7782" w:rsidRPr="00BE7782">
        <w:rPr>
          <w:i/>
          <w:lang w:val="uk-UA"/>
        </w:rPr>
        <w:t>калібратор</w:t>
      </w:r>
      <w:proofErr w:type="spellEnd"/>
      <w:r w:rsidR="00BE7782" w:rsidRPr="00BE7782">
        <w:rPr>
          <w:i/>
          <w:lang w:val="uk-UA"/>
        </w:rPr>
        <w:t xml:space="preserve">; 54214 - </w:t>
      </w:r>
      <w:proofErr w:type="spellStart"/>
      <w:r w:rsidR="00BE7782" w:rsidRPr="00BE7782">
        <w:rPr>
          <w:i/>
          <w:lang w:val="uk-UA"/>
        </w:rPr>
        <w:t>Бета-субодиниця</w:t>
      </w:r>
      <w:proofErr w:type="spellEnd"/>
      <w:r w:rsidR="00BE7782" w:rsidRPr="00BE7782">
        <w:rPr>
          <w:i/>
          <w:lang w:val="uk-UA"/>
        </w:rPr>
        <w:t xml:space="preserve"> </w:t>
      </w:r>
      <w:proofErr w:type="spellStart"/>
      <w:r w:rsidR="00BE7782" w:rsidRPr="00BE7782">
        <w:rPr>
          <w:i/>
          <w:lang w:val="uk-UA"/>
        </w:rPr>
        <w:t>хоріонічного</w:t>
      </w:r>
      <w:proofErr w:type="spellEnd"/>
      <w:r w:rsidR="00BE7782" w:rsidRPr="00BE7782">
        <w:rPr>
          <w:i/>
          <w:lang w:val="uk-UA"/>
        </w:rPr>
        <w:t xml:space="preserve"> </w:t>
      </w:r>
      <w:proofErr w:type="spellStart"/>
      <w:r w:rsidR="00BE7782" w:rsidRPr="00BE7782">
        <w:rPr>
          <w:i/>
          <w:lang w:val="uk-UA"/>
        </w:rPr>
        <w:t>гонадотропіну</w:t>
      </w:r>
      <w:proofErr w:type="spellEnd"/>
      <w:r w:rsidR="00BE7782" w:rsidRPr="00BE7782">
        <w:rPr>
          <w:i/>
          <w:lang w:val="uk-UA"/>
        </w:rPr>
        <w:t xml:space="preserve"> людини (</w:t>
      </w:r>
      <w:proofErr w:type="spellStart"/>
      <w:r w:rsidR="00BE7782" w:rsidRPr="00BE7782">
        <w:rPr>
          <w:i/>
          <w:lang w:val="uk-UA"/>
        </w:rPr>
        <w:t>бета-ХГЛ</w:t>
      </w:r>
      <w:proofErr w:type="spellEnd"/>
      <w:r w:rsidR="00BE7782" w:rsidRPr="00BE7782">
        <w:rPr>
          <w:i/>
          <w:lang w:val="uk-UA"/>
        </w:rPr>
        <w:t xml:space="preserve">) IVD, набір, </w:t>
      </w:r>
      <w:proofErr w:type="spellStart"/>
      <w:r w:rsidR="00BE7782" w:rsidRPr="00BE7782">
        <w:rPr>
          <w:i/>
          <w:lang w:val="uk-UA"/>
        </w:rPr>
        <w:t>імуноферментний</w:t>
      </w:r>
      <w:proofErr w:type="spellEnd"/>
      <w:r w:rsidR="00BE7782" w:rsidRPr="00BE7782">
        <w:rPr>
          <w:i/>
          <w:lang w:val="uk-UA"/>
        </w:rPr>
        <w:t xml:space="preserve"> аналіз (ІФА); </w:t>
      </w:r>
      <w:r w:rsidR="00904E0F" w:rsidRPr="00904E0F">
        <w:rPr>
          <w:i/>
          <w:lang w:val="uk-UA"/>
        </w:rPr>
        <w:t xml:space="preserve">51809 - </w:t>
      </w:r>
      <w:proofErr w:type="spellStart"/>
      <w:r w:rsidR="00904E0F" w:rsidRPr="00904E0F">
        <w:rPr>
          <w:i/>
          <w:lang w:val="uk-UA"/>
        </w:rPr>
        <w:t>Treponema</w:t>
      </w:r>
      <w:proofErr w:type="spellEnd"/>
      <w:r w:rsidR="00904E0F" w:rsidRPr="00904E0F">
        <w:rPr>
          <w:i/>
          <w:lang w:val="uk-UA"/>
        </w:rPr>
        <w:t xml:space="preserve"> </w:t>
      </w:r>
      <w:proofErr w:type="spellStart"/>
      <w:r w:rsidR="00904E0F" w:rsidRPr="00904E0F">
        <w:rPr>
          <w:i/>
          <w:lang w:val="uk-UA"/>
        </w:rPr>
        <w:t>pallidum</w:t>
      </w:r>
      <w:proofErr w:type="spellEnd"/>
      <w:r w:rsidR="00904E0F" w:rsidRPr="00904E0F">
        <w:rPr>
          <w:i/>
          <w:lang w:val="uk-UA"/>
        </w:rPr>
        <w:t>, антитіла класу імуноглобулін M (</w:t>
      </w:r>
      <w:proofErr w:type="spellStart"/>
      <w:r w:rsidR="00904E0F" w:rsidRPr="00904E0F">
        <w:rPr>
          <w:i/>
          <w:lang w:val="uk-UA"/>
        </w:rPr>
        <w:t>IgM</w:t>
      </w:r>
      <w:proofErr w:type="spellEnd"/>
      <w:r w:rsidR="00904E0F" w:rsidRPr="00904E0F">
        <w:rPr>
          <w:i/>
          <w:lang w:val="uk-UA"/>
        </w:rPr>
        <w:t xml:space="preserve">) IVD (діагностика </w:t>
      </w:r>
      <w:proofErr w:type="spellStart"/>
      <w:r w:rsidR="00904E0F" w:rsidRPr="00904E0F">
        <w:rPr>
          <w:i/>
          <w:lang w:val="uk-UA"/>
        </w:rPr>
        <w:t>in</w:t>
      </w:r>
      <w:proofErr w:type="spellEnd"/>
      <w:r w:rsidR="00904E0F" w:rsidRPr="00904E0F">
        <w:rPr>
          <w:i/>
          <w:lang w:val="uk-UA"/>
        </w:rPr>
        <w:t xml:space="preserve"> </w:t>
      </w:r>
      <w:proofErr w:type="spellStart"/>
      <w:r w:rsidR="00904E0F" w:rsidRPr="00904E0F">
        <w:rPr>
          <w:i/>
          <w:lang w:val="uk-UA"/>
        </w:rPr>
        <w:t>vitro</w:t>
      </w:r>
      <w:proofErr w:type="spellEnd"/>
      <w:r w:rsidR="00904E0F" w:rsidRPr="00904E0F">
        <w:rPr>
          <w:i/>
          <w:lang w:val="uk-UA"/>
        </w:rPr>
        <w:t xml:space="preserve">), набір, </w:t>
      </w:r>
      <w:proofErr w:type="spellStart"/>
      <w:r w:rsidR="00904E0F" w:rsidRPr="00904E0F">
        <w:rPr>
          <w:i/>
          <w:lang w:val="uk-UA"/>
        </w:rPr>
        <w:t>імуноферментний</w:t>
      </w:r>
      <w:proofErr w:type="spellEnd"/>
      <w:r w:rsidR="00904E0F" w:rsidRPr="00904E0F">
        <w:rPr>
          <w:i/>
          <w:lang w:val="uk-UA"/>
        </w:rPr>
        <w:t xml:space="preserve"> аналіз (ІФА)</w:t>
      </w:r>
      <w:r w:rsidR="00BE7782" w:rsidRPr="00BE7782">
        <w:rPr>
          <w:i/>
          <w:lang w:val="uk-UA"/>
        </w:rPr>
        <w:t>; 54304 -</w:t>
      </w:r>
      <w:r w:rsidR="00904E0F">
        <w:rPr>
          <w:i/>
          <w:lang w:val="uk-UA"/>
        </w:rPr>
        <w:t xml:space="preserve"> </w:t>
      </w:r>
      <w:bookmarkStart w:id="0" w:name="_GoBack"/>
      <w:bookmarkEnd w:id="0"/>
      <w:r w:rsidR="00BE7782" w:rsidRPr="00BE7782">
        <w:rPr>
          <w:i/>
          <w:lang w:val="uk-UA"/>
        </w:rPr>
        <w:t>Білок А плазми (асоційований з вагітністю) IVD, реагент; 41971 - Імуноглобулін вірусу гепатиту С (</w:t>
      </w:r>
      <w:proofErr w:type="spellStart"/>
      <w:r w:rsidR="00BE7782" w:rsidRPr="00BE7782">
        <w:rPr>
          <w:i/>
          <w:lang w:val="uk-UA"/>
        </w:rPr>
        <w:t>IgM</w:t>
      </w:r>
      <w:proofErr w:type="spellEnd"/>
      <w:r w:rsidR="00BE7782" w:rsidRPr="00BE7782">
        <w:rPr>
          <w:i/>
          <w:lang w:val="uk-UA"/>
        </w:rPr>
        <w:t xml:space="preserve">) антитіло ІVD; 53718 - Набір реагентів для визначення </w:t>
      </w:r>
      <w:proofErr w:type="spellStart"/>
      <w:r w:rsidR="00BE7782" w:rsidRPr="00BE7782">
        <w:rPr>
          <w:i/>
          <w:lang w:val="uk-UA"/>
        </w:rPr>
        <w:t>феритину</w:t>
      </w:r>
      <w:proofErr w:type="spellEnd"/>
      <w:r w:rsidRPr="00553923">
        <w:rPr>
          <w:lang w:val="uk-UA"/>
        </w:rPr>
        <w:t>,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lastRenderedPageBreak/>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lastRenderedPageBreak/>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lastRenderedPageBreak/>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lastRenderedPageBreak/>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FA02AE" w:rsidRPr="00553923" w:rsidRDefault="00260F03" w:rsidP="00FA02AE">
      <w:pPr>
        <w:jc w:val="right"/>
        <w:rPr>
          <w:lang w:val="uk-UA"/>
        </w:rPr>
      </w:pPr>
      <w:r>
        <w:rPr>
          <w:lang w:val="uk-UA"/>
        </w:rPr>
        <w:lastRenderedPageBreak/>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10274</Words>
  <Characters>5857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11</cp:revision>
  <dcterms:created xsi:type="dcterms:W3CDTF">2023-11-09T14:23:00Z</dcterms:created>
  <dcterms:modified xsi:type="dcterms:W3CDTF">2024-02-26T13:50:00Z</dcterms:modified>
</cp:coreProperties>
</file>