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Pr="00B81B1C"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b/>
          <w:kern w:val="3"/>
          <w:sz w:val="28"/>
          <w:szCs w:val="28"/>
          <w:lang w:val="uk-UA" w:eastAsia="zh-CN" w:bidi="hi-IN"/>
        </w:rPr>
      </w:pPr>
    </w:p>
    <w:p w14:paraId="57006978" w14:textId="77777777" w:rsidR="00AA5126" w:rsidRPr="00B81B1C"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b/>
          <w:kern w:val="3"/>
          <w:sz w:val="28"/>
          <w:szCs w:val="28"/>
          <w:lang w:val="uk-UA" w:eastAsia="zh-CN" w:bidi="hi-IN"/>
        </w:rPr>
      </w:pPr>
    </w:p>
    <w:p w14:paraId="1A4F8C3C" w14:textId="10DD72FC" w:rsidR="00AA5126" w:rsidRPr="00B81B1C" w:rsidRDefault="00AA5126" w:rsidP="00AA5126">
      <w:pPr>
        <w:spacing w:after="0" w:line="240" w:lineRule="auto"/>
        <w:jc w:val="center"/>
        <w:rPr>
          <w:rFonts w:ascii="Times New Roman" w:hAnsi="Times New Roman"/>
          <w:b/>
          <w:spacing w:val="18"/>
          <w:w w:val="66"/>
          <w:sz w:val="28"/>
          <w:szCs w:val="28"/>
          <w:lang w:val="uk-UA"/>
        </w:rPr>
      </w:pPr>
      <w:r w:rsidRPr="00B81B1C">
        <w:rPr>
          <w:rFonts w:ascii="Times New Roman" w:hAnsi="Times New Roman"/>
          <w:noProof/>
          <w:sz w:val="28"/>
          <w:szCs w:val="28"/>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Pr="00B81B1C" w:rsidRDefault="00AA5126" w:rsidP="00AA5126">
      <w:pPr>
        <w:spacing w:after="0" w:line="240" w:lineRule="auto"/>
        <w:jc w:val="center"/>
        <w:rPr>
          <w:rFonts w:ascii="Times New Roman" w:hAnsi="Times New Roman"/>
          <w:b/>
          <w:spacing w:val="18"/>
          <w:w w:val="66"/>
          <w:sz w:val="28"/>
          <w:szCs w:val="28"/>
          <w:lang w:val="uk-UA"/>
        </w:rPr>
      </w:pPr>
    </w:p>
    <w:p w14:paraId="04F4FB3B" w14:textId="77777777" w:rsidR="00AA5126" w:rsidRPr="00B81B1C" w:rsidRDefault="00AA5126" w:rsidP="00AA5126">
      <w:pPr>
        <w:spacing w:after="0" w:line="240" w:lineRule="auto"/>
        <w:jc w:val="center"/>
        <w:rPr>
          <w:rFonts w:ascii="Times New Roman" w:hAnsi="Times New Roman"/>
          <w:b/>
          <w:spacing w:val="18"/>
          <w:w w:val="66"/>
          <w:sz w:val="28"/>
          <w:szCs w:val="28"/>
          <w:lang w:val="uk-UA"/>
        </w:rPr>
      </w:pPr>
      <w:r w:rsidRPr="00B81B1C">
        <w:rPr>
          <w:rFonts w:ascii="Times New Roman" w:hAnsi="Times New Roman"/>
          <w:b/>
          <w:spacing w:val="18"/>
          <w:w w:val="66"/>
          <w:sz w:val="28"/>
          <w:szCs w:val="28"/>
          <w:lang w:val="uk-UA"/>
        </w:rPr>
        <w:t>КИЇВСЬКА ОБЛАСНА РАДА</w:t>
      </w:r>
    </w:p>
    <w:p w14:paraId="4556AEF8" w14:textId="77777777" w:rsidR="00AA5126" w:rsidRPr="00B81B1C" w:rsidRDefault="00AA5126" w:rsidP="00AA5126">
      <w:pPr>
        <w:pBdr>
          <w:top w:val="double" w:sz="24" w:space="0" w:color="000000"/>
        </w:pBdr>
        <w:spacing w:after="0" w:line="240" w:lineRule="auto"/>
        <w:jc w:val="center"/>
        <w:rPr>
          <w:rFonts w:ascii="Times New Roman" w:hAnsi="Times New Roman"/>
          <w:b/>
          <w:bCs/>
          <w:sz w:val="28"/>
          <w:szCs w:val="28"/>
          <w:lang w:val="uk-UA"/>
        </w:rPr>
      </w:pPr>
    </w:p>
    <w:p w14:paraId="29834433" w14:textId="57117257" w:rsidR="00AA5126" w:rsidRPr="00B81B1C" w:rsidRDefault="00AA5126" w:rsidP="00AA5126">
      <w:pPr>
        <w:pBdr>
          <w:top w:val="double" w:sz="24" w:space="0" w:color="000000"/>
        </w:pBdr>
        <w:spacing w:after="0" w:line="240" w:lineRule="auto"/>
        <w:jc w:val="center"/>
        <w:rPr>
          <w:rFonts w:ascii="Times New Roman" w:hAnsi="Times New Roman"/>
          <w:b/>
          <w:bCs/>
          <w:sz w:val="28"/>
          <w:szCs w:val="28"/>
          <w:lang w:val="uk-UA"/>
        </w:rPr>
      </w:pPr>
      <w:r w:rsidRPr="00B81B1C">
        <w:rPr>
          <w:rFonts w:ascii="Times New Roman" w:eastAsiaTheme="minorHAnsi" w:hAnsi="Times New Roman"/>
          <w:noProof/>
          <w:sz w:val="28"/>
          <w:szCs w:val="28"/>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56EFADE5"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BD53AC">
                                    <w:rPr>
                                      <w:rFonts w:ascii="Times New Roman" w:hAnsi="Times New Roman"/>
                                      <w:sz w:val="28"/>
                                      <w:szCs w:val="28"/>
                                      <w:lang w:val="uk-UA"/>
                                    </w:rPr>
                                    <w:t>29</w:t>
                                  </w:r>
                                  <w:r w:rsidR="00AA5126" w:rsidRPr="003853B6">
                                    <w:rPr>
                                      <w:rFonts w:ascii="Times New Roman" w:hAnsi="Times New Roman"/>
                                      <w:sz w:val="28"/>
                                      <w:szCs w:val="28"/>
                                      <w:lang w:val="uk-UA"/>
                                    </w:rPr>
                                    <w:t xml:space="preserve">» </w:t>
                                  </w:r>
                                  <w:r w:rsidR="004B24CA">
                                    <w:rPr>
                                      <w:rFonts w:ascii="Times New Roman" w:hAnsi="Times New Roman"/>
                                      <w:sz w:val="28"/>
                                      <w:szCs w:val="28"/>
                                      <w:lang w:val="uk-UA"/>
                                    </w:rPr>
                                    <w:t>березня</w:t>
                                  </w:r>
                                  <w:r w:rsidRPr="003853B6">
                                    <w:rPr>
                                      <w:rFonts w:ascii="Times New Roman" w:hAnsi="Times New Roman"/>
                                      <w:sz w:val="28"/>
                                      <w:szCs w:val="28"/>
                                      <w:lang w:val="uk-UA"/>
                                    </w:rPr>
                                    <w:t xml:space="preserve"> 202</w:t>
                                  </w:r>
                                  <w:r w:rsidR="004B24CA">
                                    <w:rPr>
                                      <w:rFonts w:ascii="Times New Roman" w:hAnsi="Times New Roman"/>
                                      <w:sz w:val="28"/>
                                      <w:szCs w:val="28"/>
                                      <w:lang w:val="uk-UA"/>
                                    </w:rPr>
                                    <w:t xml:space="preserve">4 </w:t>
                                  </w:r>
                                  <w:r w:rsidRPr="003853B6">
                                    <w:rPr>
                                      <w:rFonts w:ascii="Times New Roman" w:hAnsi="Times New Roman"/>
                                      <w:sz w:val="28"/>
                                      <w:szCs w:val="28"/>
                                      <w:lang w:val="uk-UA"/>
                                    </w:rPr>
                                    <w:t>року №</w:t>
                                  </w:r>
                                  <w:r w:rsidR="004B24CA">
                                    <w:rPr>
                                      <w:rFonts w:ascii="Times New Roman" w:hAnsi="Times New Roman"/>
                                      <w:sz w:val="28"/>
                                      <w:szCs w:val="28"/>
                                      <w:lang w:val="uk-UA"/>
                                    </w:rPr>
                                    <w:t xml:space="preserve"> </w:t>
                                  </w:r>
                                  <w:r w:rsidR="00BD53AC">
                                    <w:rPr>
                                      <w:rFonts w:ascii="Times New Roman" w:hAnsi="Times New Roman"/>
                                      <w:sz w:val="28"/>
                                      <w:szCs w:val="28"/>
                                      <w:lang w:val="uk-UA"/>
                                    </w:rPr>
                                    <w:t>35</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56EFADE5"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BD53AC">
                              <w:rPr>
                                <w:rFonts w:ascii="Times New Roman" w:hAnsi="Times New Roman"/>
                                <w:sz w:val="28"/>
                                <w:szCs w:val="28"/>
                                <w:lang w:val="uk-UA"/>
                              </w:rPr>
                              <w:t>29</w:t>
                            </w:r>
                            <w:r w:rsidR="00AA5126" w:rsidRPr="003853B6">
                              <w:rPr>
                                <w:rFonts w:ascii="Times New Roman" w:hAnsi="Times New Roman"/>
                                <w:sz w:val="28"/>
                                <w:szCs w:val="28"/>
                                <w:lang w:val="uk-UA"/>
                              </w:rPr>
                              <w:t xml:space="preserve">» </w:t>
                            </w:r>
                            <w:r w:rsidR="004B24CA">
                              <w:rPr>
                                <w:rFonts w:ascii="Times New Roman" w:hAnsi="Times New Roman"/>
                                <w:sz w:val="28"/>
                                <w:szCs w:val="28"/>
                                <w:lang w:val="uk-UA"/>
                              </w:rPr>
                              <w:t>березня</w:t>
                            </w:r>
                            <w:r w:rsidRPr="003853B6">
                              <w:rPr>
                                <w:rFonts w:ascii="Times New Roman" w:hAnsi="Times New Roman"/>
                                <w:sz w:val="28"/>
                                <w:szCs w:val="28"/>
                                <w:lang w:val="uk-UA"/>
                              </w:rPr>
                              <w:t xml:space="preserve"> 202</w:t>
                            </w:r>
                            <w:r w:rsidR="004B24CA">
                              <w:rPr>
                                <w:rFonts w:ascii="Times New Roman" w:hAnsi="Times New Roman"/>
                                <w:sz w:val="28"/>
                                <w:szCs w:val="28"/>
                                <w:lang w:val="uk-UA"/>
                              </w:rPr>
                              <w:t xml:space="preserve">4 </w:t>
                            </w:r>
                            <w:r w:rsidRPr="003853B6">
                              <w:rPr>
                                <w:rFonts w:ascii="Times New Roman" w:hAnsi="Times New Roman"/>
                                <w:sz w:val="28"/>
                                <w:szCs w:val="28"/>
                                <w:lang w:val="uk-UA"/>
                              </w:rPr>
                              <w:t>року №</w:t>
                            </w:r>
                            <w:r w:rsidR="004B24CA">
                              <w:rPr>
                                <w:rFonts w:ascii="Times New Roman" w:hAnsi="Times New Roman"/>
                                <w:sz w:val="28"/>
                                <w:szCs w:val="28"/>
                                <w:lang w:val="uk-UA"/>
                              </w:rPr>
                              <w:t xml:space="preserve"> </w:t>
                            </w:r>
                            <w:r w:rsidR="00BD53AC">
                              <w:rPr>
                                <w:rFonts w:ascii="Times New Roman" w:hAnsi="Times New Roman"/>
                                <w:sz w:val="28"/>
                                <w:szCs w:val="28"/>
                                <w:lang w:val="uk-UA"/>
                              </w:rPr>
                              <w:t>35</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Pr="00B81B1C" w:rsidRDefault="00AA5126" w:rsidP="00AA5126">
      <w:pPr>
        <w:spacing w:after="0" w:line="240" w:lineRule="auto"/>
        <w:jc w:val="center"/>
        <w:rPr>
          <w:rFonts w:ascii="Times New Roman" w:hAnsi="Times New Roman"/>
          <w:b/>
          <w:bCs/>
          <w:sz w:val="28"/>
          <w:szCs w:val="28"/>
          <w:lang w:val="uk-UA"/>
        </w:rPr>
      </w:pPr>
    </w:p>
    <w:p w14:paraId="37A2278C" w14:textId="77777777" w:rsidR="00AA5126" w:rsidRPr="00B81B1C" w:rsidRDefault="00AA5126" w:rsidP="00AA5126">
      <w:pPr>
        <w:spacing w:after="0" w:line="276" w:lineRule="auto"/>
        <w:rPr>
          <w:rFonts w:ascii="Times New Roman" w:hAnsi="Times New Roman"/>
          <w:sz w:val="28"/>
          <w:szCs w:val="28"/>
          <w:lang w:val="uk-UA"/>
        </w:rPr>
      </w:pPr>
    </w:p>
    <w:p w14:paraId="62D4010C" w14:textId="77777777" w:rsidR="00AA5126" w:rsidRPr="00B81B1C" w:rsidRDefault="00AA5126" w:rsidP="00AA5126">
      <w:pPr>
        <w:spacing w:after="0" w:line="276" w:lineRule="auto"/>
        <w:rPr>
          <w:rFonts w:ascii="Times New Roman" w:hAnsi="Times New Roman"/>
          <w:sz w:val="28"/>
          <w:szCs w:val="28"/>
          <w:lang w:val="uk-UA"/>
        </w:rPr>
      </w:pPr>
    </w:p>
    <w:p w14:paraId="7A39055E" w14:textId="77777777" w:rsidR="00AA5126" w:rsidRPr="00B81B1C" w:rsidRDefault="00AA5126" w:rsidP="00AA5126">
      <w:pPr>
        <w:spacing w:after="0" w:line="276" w:lineRule="auto"/>
        <w:rPr>
          <w:rFonts w:ascii="Times New Roman" w:hAnsi="Times New Roman"/>
          <w:sz w:val="28"/>
          <w:szCs w:val="28"/>
          <w:lang w:val="uk-UA"/>
        </w:rPr>
      </w:pPr>
    </w:p>
    <w:p w14:paraId="788FE972" w14:textId="77777777" w:rsidR="00AA5126" w:rsidRPr="00B81B1C" w:rsidRDefault="00AA5126" w:rsidP="00AA5126">
      <w:pPr>
        <w:spacing w:after="0" w:line="276" w:lineRule="auto"/>
        <w:rPr>
          <w:rFonts w:ascii="Times New Roman" w:hAnsi="Times New Roman"/>
          <w:sz w:val="28"/>
          <w:szCs w:val="28"/>
          <w:lang w:val="uk-UA"/>
        </w:rPr>
      </w:pPr>
    </w:p>
    <w:p w14:paraId="43FBB5D2" w14:textId="77777777" w:rsidR="00AA5126" w:rsidRPr="00B81B1C"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B81B1C" w:rsidRPr="00B81B1C" w14:paraId="218A0B33" w14:textId="77777777" w:rsidTr="00AA5126">
        <w:tc>
          <w:tcPr>
            <w:tcW w:w="9847" w:type="dxa"/>
          </w:tcPr>
          <w:p w14:paraId="36C3B447" w14:textId="236CD8C1" w:rsidR="00AA5126" w:rsidRPr="00B81B1C" w:rsidRDefault="00AA5126" w:rsidP="00AA5126">
            <w:pPr>
              <w:snapToGrid w:val="0"/>
              <w:spacing w:after="0" w:line="276" w:lineRule="auto"/>
              <w:rPr>
                <w:rFonts w:ascii="Times New Roman" w:hAnsi="Times New Roman"/>
                <w:b/>
                <w:bCs/>
                <w:sz w:val="28"/>
                <w:szCs w:val="28"/>
                <w:lang w:val="uk-UA"/>
              </w:rPr>
            </w:pPr>
          </w:p>
          <w:p w14:paraId="0CE7DEA3" w14:textId="77777777" w:rsidR="00AA5126" w:rsidRPr="00B81B1C" w:rsidRDefault="00AA5126">
            <w:pPr>
              <w:snapToGrid w:val="0"/>
              <w:spacing w:after="0" w:line="276" w:lineRule="auto"/>
              <w:jc w:val="center"/>
              <w:rPr>
                <w:rFonts w:ascii="Times New Roman" w:hAnsi="Times New Roman"/>
                <w:b/>
                <w:bCs/>
                <w:sz w:val="28"/>
                <w:szCs w:val="28"/>
                <w:lang w:val="uk-UA"/>
              </w:rPr>
            </w:pPr>
          </w:p>
          <w:p w14:paraId="3654DAB3" w14:textId="77777777" w:rsidR="00AA5126" w:rsidRPr="00B81B1C" w:rsidRDefault="00AA5126">
            <w:pPr>
              <w:snapToGrid w:val="0"/>
              <w:spacing w:after="0" w:line="276" w:lineRule="auto"/>
              <w:jc w:val="center"/>
              <w:rPr>
                <w:rFonts w:ascii="Times New Roman" w:hAnsi="Times New Roman"/>
                <w:b/>
                <w:bCs/>
                <w:sz w:val="28"/>
                <w:szCs w:val="28"/>
                <w:lang w:val="uk-UA"/>
              </w:rPr>
            </w:pPr>
            <w:r w:rsidRPr="00B81B1C">
              <w:rPr>
                <w:rFonts w:ascii="Times New Roman" w:hAnsi="Times New Roman"/>
                <w:b/>
                <w:bCs/>
                <w:sz w:val="28"/>
                <w:szCs w:val="28"/>
                <w:lang w:val="uk-UA"/>
              </w:rPr>
              <w:t>ТЕНДЕРНА ДОКУМЕНТАЦІЯ</w:t>
            </w:r>
          </w:p>
          <w:p w14:paraId="7056C371" w14:textId="4C889DD5" w:rsidR="00AA5126" w:rsidRDefault="00BD53AC">
            <w:pPr>
              <w:snapToGrid w:val="0"/>
              <w:spacing w:after="0" w:line="276" w:lineRule="auto"/>
              <w:jc w:val="center"/>
              <w:rPr>
                <w:rFonts w:ascii="Times New Roman" w:hAnsi="Times New Roman"/>
                <w:b/>
                <w:bCs/>
                <w:sz w:val="28"/>
                <w:szCs w:val="28"/>
                <w:lang w:val="uk-UA"/>
              </w:rPr>
            </w:pPr>
            <w:r>
              <w:rPr>
                <w:rFonts w:ascii="Times New Roman" w:hAnsi="Times New Roman"/>
                <w:b/>
                <w:bCs/>
                <w:sz w:val="28"/>
                <w:szCs w:val="28"/>
                <w:lang w:val="uk-UA"/>
              </w:rPr>
              <w:t>(Нова редакція)</w:t>
            </w:r>
          </w:p>
          <w:p w14:paraId="301BD87C" w14:textId="77777777" w:rsidR="00BD53AC" w:rsidRPr="00B81B1C" w:rsidRDefault="00BD53AC">
            <w:pPr>
              <w:snapToGrid w:val="0"/>
              <w:spacing w:after="0" w:line="276" w:lineRule="auto"/>
              <w:jc w:val="center"/>
              <w:rPr>
                <w:rFonts w:ascii="Times New Roman" w:hAnsi="Times New Roman"/>
                <w:b/>
                <w:bCs/>
                <w:sz w:val="28"/>
                <w:szCs w:val="28"/>
                <w:lang w:val="uk-UA"/>
              </w:rPr>
            </w:pPr>
          </w:p>
          <w:p w14:paraId="4B94ABA7" w14:textId="378403C1" w:rsidR="00AA5126" w:rsidRPr="00B81B1C" w:rsidRDefault="00AA5126">
            <w:pPr>
              <w:snapToGrid w:val="0"/>
              <w:spacing w:after="0" w:line="276" w:lineRule="auto"/>
              <w:jc w:val="center"/>
              <w:rPr>
                <w:rFonts w:ascii="Times New Roman" w:hAnsi="Times New Roman"/>
                <w:sz w:val="28"/>
                <w:szCs w:val="28"/>
                <w:lang w:val="uk-UA"/>
              </w:rPr>
            </w:pPr>
            <w:r w:rsidRPr="00B81B1C">
              <w:rPr>
                <w:rFonts w:ascii="Times New Roman" w:hAnsi="Times New Roman"/>
                <w:b/>
                <w:bCs/>
                <w:sz w:val="28"/>
                <w:szCs w:val="28"/>
                <w:lang w:val="uk-UA"/>
              </w:rPr>
              <w:t>ВІДКРИТІ ТОРГИ З ОСОБЛИВОСТЯМИ</w:t>
            </w:r>
          </w:p>
        </w:tc>
      </w:tr>
      <w:tr w:rsidR="00B81B1C" w:rsidRPr="00B81B1C" w14:paraId="150798A7" w14:textId="77777777" w:rsidTr="00AA5126">
        <w:tc>
          <w:tcPr>
            <w:tcW w:w="9847" w:type="dxa"/>
          </w:tcPr>
          <w:p w14:paraId="6BB7AAE3" w14:textId="77777777" w:rsidR="00AA5126" w:rsidRPr="00B81B1C" w:rsidRDefault="00AA5126">
            <w:pPr>
              <w:autoSpaceDE w:val="0"/>
              <w:spacing w:after="0" w:line="240" w:lineRule="auto"/>
              <w:jc w:val="center"/>
              <w:rPr>
                <w:rFonts w:ascii="Times New Roman" w:hAnsi="Times New Roman"/>
                <w:b/>
                <w:bCs/>
                <w:sz w:val="28"/>
                <w:szCs w:val="28"/>
                <w:lang w:val="uk-UA"/>
              </w:rPr>
            </w:pPr>
            <w:r w:rsidRPr="00B81B1C">
              <w:rPr>
                <w:rFonts w:ascii="Times New Roman" w:hAnsi="Times New Roman"/>
                <w:b/>
                <w:bCs/>
                <w:sz w:val="28"/>
                <w:szCs w:val="28"/>
                <w:lang w:val="uk-UA"/>
              </w:rPr>
              <w:t>по предмету закупівлі:</w:t>
            </w:r>
          </w:p>
          <w:p w14:paraId="02D0883F" w14:textId="5AAD1703" w:rsidR="00AA5126" w:rsidRPr="00B81B1C" w:rsidRDefault="00A76F7D" w:rsidP="00F77232">
            <w:pPr>
              <w:autoSpaceDE w:val="0"/>
              <w:spacing w:after="0" w:line="276" w:lineRule="auto"/>
              <w:jc w:val="center"/>
              <w:rPr>
                <w:rFonts w:ascii="Times New Roman" w:hAnsi="Times New Roman"/>
                <w:b/>
                <w:bCs/>
                <w:sz w:val="28"/>
                <w:szCs w:val="28"/>
                <w:lang w:val="uk-UA"/>
              </w:rPr>
            </w:pPr>
            <w:r w:rsidRPr="00B81B1C">
              <w:rPr>
                <w:rFonts w:ascii="Times New Roman" w:hAnsi="Times New Roman"/>
                <w:sz w:val="28"/>
                <w:szCs w:val="28"/>
                <w:lang w:val="uk-UA"/>
              </w:rPr>
              <w:t>«</w:t>
            </w:r>
            <w:proofErr w:type="spellStart"/>
            <w:r w:rsidR="004B24CA" w:rsidRPr="00B81B1C">
              <w:rPr>
                <w:rFonts w:ascii="Times New Roman" w:hAnsi="Times New Roman"/>
                <w:b/>
                <w:sz w:val="28"/>
                <w:szCs w:val="28"/>
                <w:lang w:val="uk-UA"/>
              </w:rPr>
              <w:t>Міжмережевий</w:t>
            </w:r>
            <w:proofErr w:type="spellEnd"/>
            <w:r w:rsidR="004B24CA" w:rsidRPr="00B81B1C">
              <w:rPr>
                <w:rFonts w:ascii="Times New Roman" w:hAnsi="Times New Roman"/>
                <w:b/>
                <w:sz w:val="28"/>
                <w:szCs w:val="28"/>
                <w:lang w:val="uk-UA"/>
              </w:rPr>
              <w:t xml:space="preserve"> екран (</w:t>
            </w:r>
            <w:proofErr w:type="spellStart"/>
            <w:r w:rsidR="004B24CA" w:rsidRPr="00B81B1C">
              <w:rPr>
                <w:rFonts w:ascii="Times New Roman" w:hAnsi="Times New Roman"/>
                <w:b/>
                <w:sz w:val="28"/>
                <w:szCs w:val="28"/>
                <w:lang w:val="uk-UA"/>
              </w:rPr>
              <w:t>фаєрвол</w:t>
            </w:r>
            <w:proofErr w:type="spellEnd"/>
            <w:r w:rsidR="004B24CA" w:rsidRPr="00B81B1C">
              <w:rPr>
                <w:rFonts w:ascii="Times New Roman" w:hAnsi="Times New Roman"/>
                <w:b/>
                <w:sz w:val="28"/>
                <w:szCs w:val="28"/>
                <w:lang w:val="uk-UA"/>
              </w:rPr>
              <w:t>)</w:t>
            </w:r>
            <w:r w:rsidRPr="00B81B1C">
              <w:rPr>
                <w:rFonts w:ascii="Times New Roman" w:hAnsi="Times New Roman"/>
                <w:b/>
                <w:sz w:val="28"/>
                <w:szCs w:val="28"/>
                <w:lang w:val="uk-UA"/>
              </w:rPr>
              <w:t>»</w:t>
            </w:r>
            <w:r w:rsidRPr="00B81B1C">
              <w:rPr>
                <w:rFonts w:ascii="Times New Roman" w:hAnsi="Times New Roman"/>
                <w:sz w:val="28"/>
                <w:szCs w:val="28"/>
                <w:lang w:val="uk-UA"/>
              </w:rPr>
              <w:t xml:space="preserve"> </w:t>
            </w:r>
            <w:r w:rsidR="00AA5126" w:rsidRPr="00B81B1C">
              <w:rPr>
                <w:rFonts w:ascii="Times New Roman" w:eastAsia="Times New Roman" w:hAnsi="Times New Roman"/>
                <w:b/>
                <w:sz w:val="28"/>
                <w:szCs w:val="28"/>
                <w:lang w:val="uk-UA" w:eastAsia="ru-RU"/>
              </w:rPr>
              <w:t>код націон</w:t>
            </w:r>
            <w:r w:rsidR="00AA5126" w:rsidRPr="00B81B1C">
              <w:rPr>
                <w:rFonts w:ascii="Times New Roman" w:hAnsi="Times New Roman"/>
                <w:b/>
                <w:sz w:val="28"/>
                <w:szCs w:val="28"/>
                <w:shd w:val="clear" w:color="auto" w:fill="FDFEFD"/>
                <w:lang w:val="uk-UA"/>
              </w:rPr>
              <w:t>альног</w:t>
            </w:r>
            <w:r w:rsidR="00AA5126" w:rsidRPr="00B81B1C">
              <w:rPr>
                <w:rFonts w:ascii="Times New Roman" w:eastAsia="Times New Roman" w:hAnsi="Times New Roman"/>
                <w:b/>
                <w:sz w:val="28"/>
                <w:szCs w:val="28"/>
                <w:lang w:val="uk-UA" w:eastAsia="ru-RU"/>
              </w:rPr>
              <w:t>о класифікатора України ДК 021:2015</w:t>
            </w:r>
            <w:r w:rsidR="002441BD" w:rsidRPr="00B81B1C">
              <w:rPr>
                <w:rFonts w:ascii="Times New Roman" w:eastAsia="Times New Roman" w:hAnsi="Times New Roman"/>
                <w:b/>
                <w:sz w:val="28"/>
                <w:szCs w:val="28"/>
                <w:lang w:val="uk-UA" w:eastAsia="ru-RU"/>
              </w:rPr>
              <w:t xml:space="preserve"> </w:t>
            </w:r>
            <w:r w:rsidR="00AA5126" w:rsidRPr="00B81B1C">
              <w:rPr>
                <w:rFonts w:ascii="Times New Roman" w:eastAsia="Times New Roman" w:hAnsi="Times New Roman"/>
                <w:b/>
                <w:sz w:val="28"/>
                <w:szCs w:val="28"/>
                <w:lang w:val="uk-UA" w:eastAsia="ru-RU"/>
              </w:rPr>
              <w:t>«Єдиний закупівельний словник»</w:t>
            </w:r>
            <w:r w:rsidR="00AA5126" w:rsidRPr="00B81B1C">
              <w:rPr>
                <w:rFonts w:ascii="Times New Roman" w:hAnsi="Times New Roman"/>
                <w:b/>
                <w:sz w:val="28"/>
                <w:szCs w:val="28"/>
                <w:lang w:val="uk-UA"/>
              </w:rPr>
              <w:t xml:space="preserve"> – </w:t>
            </w:r>
            <w:r w:rsidR="004B24CA" w:rsidRPr="00B81B1C">
              <w:rPr>
                <w:rFonts w:ascii="Times New Roman" w:hAnsi="Times New Roman"/>
                <w:b/>
                <w:sz w:val="28"/>
                <w:szCs w:val="28"/>
                <w:lang w:val="uk-UA"/>
              </w:rPr>
              <w:t>32420000-3 – (Мережеве обладнання)</w:t>
            </w:r>
          </w:p>
        </w:tc>
      </w:tr>
    </w:tbl>
    <w:p w14:paraId="5F780840" w14:textId="77777777" w:rsidR="00AA5126" w:rsidRPr="00B81B1C" w:rsidRDefault="00AA5126" w:rsidP="00AA5126">
      <w:pPr>
        <w:spacing w:after="0" w:line="276" w:lineRule="auto"/>
        <w:rPr>
          <w:rFonts w:ascii="Times New Roman" w:hAnsi="Times New Roman"/>
          <w:sz w:val="24"/>
          <w:szCs w:val="24"/>
          <w:lang w:val="uk-UA"/>
        </w:rPr>
      </w:pPr>
    </w:p>
    <w:p w14:paraId="3019ACF1" w14:textId="430EED5F" w:rsidR="00AA5126" w:rsidRPr="00B81B1C" w:rsidRDefault="00AA5126" w:rsidP="00AA5126">
      <w:pPr>
        <w:spacing w:after="0" w:line="276" w:lineRule="auto"/>
        <w:rPr>
          <w:rFonts w:ascii="Times New Roman" w:hAnsi="Times New Roman"/>
          <w:sz w:val="24"/>
          <w:szCs w:val="24"/>
          <w:lang w:val="uk-UA"/>
        </w:rPr>
      </w:pPr>
    </w:p>
    <w:p w14:paraId="640C67B3" w14:textId="77777777" w:rsidR="00AA5126" w:rsidRPr="00B81B1C" w:rsidRDefault="00AA5126" w:rsidP="00AA5126">
      <w:pPr>
        <w:spacing w:after="0" w:line="276" w:lineRule="auto"/>
        <w:rPr>
          <w:rFonts w:ascii="Times New Roman" w:hAnsi="Times New Roman"/>
          <w:sz w:val="24"/>
          <w:szCs w:val="24"/>
          <w:lang w:val="uk-UA"/>
        </w:rPr>
      </w:pPr>
    </w:p>
    <w:p w14:paraId="6D7F7372" w14:textId="5B28AA48" w:rsidR="00AA5126" w:rsidRPr="00B81B1C" w:rsidRDefault="00AA5126" w:rsidP="00AA5126">
      <w:pPr>
        <w:spacing w:after="0" w:line="276" w:lineRule="auto"/>
        <w:rPr>
          <w:rFonts w:ascii="Times New Roman" w:hAnsi="Times New Roman"/>
          <w:sz w:val="24"/>
          <w:szCs w:val="24"/>
          <w:lang w:val="uk-UA"/>
        </w:rPr>
      </w:pPr>
    </w:p>
    <w:p w14:paraId="421961CD" w14:textId="62C9C08D" w:rsidR="00A76F7D" w:rsidRPr="00B81B1C" w:rsidRDefault="00A76F7D" w:rsidP="00AA5126">
      <w:pPr>
        <w:spacing w:after="0" w:line="276" w:lineRule="auto"/>
        <w:rPr>
          <w:rFonts w:ascii="Times New Roman" w:hAnsi="Times New Roman"/>
          <w:sz w:val="24"/>
          <w:szCs w:val="24"/>
          <w:lang w:val="uk-UA"/>
        </w:rPr>
      </w:pPr>
    </w:p>
    <w:p w14:paraId="70ECBB35" w14:textId="5A947664" w:rsidR="00A76F7D" w:rsidRDefault="00A76F7D" w:rsidP="00AA5126">
      <w:pPr>
        <w:spacing w:after="0" w:line="276" w:lineRule="auto"/>
        <w:rPr>
          <w:rFonts w:ascii="Times New Roman" w:hAnsi="Times New Roman"/>
          <w:sz w:val="24"/>
          <w:szCs w:val="24"/>
          <w:lang w:val="uk-UA"/>
        </w:rPr>
      </w:pPr>
    </w:p>
    <w:p w14:paraId="0C8EBCDD" w14:textId="5AF0184A" w:rsidR="00B81B1C" w:rsidRDefault="00B81B1C" w:rsidP="00AA5126">
      <w:pPr>
        <w:spacing w:after="0" w:line="276" w:lineRule="auto"/>
        <w:rPr>
          <w:rFonts w:ascii="Times New Roman" w:hAnsi="Times New Roman"/>
          <w:sz w:val="24"/>
          <w:szCs w:val="24"/>
          <w:lang w:val="uk-UA"/>
        </w:rPr>
      </w:pPr>
    </w:p>
    <w:p w14:paraId="47E0BCF4" w14:textId="13BDAFF7" w:rsidR="00B81B1C" w:rsidRDefault="00B81B1C" w:rsidP="00AA5126">
      <w:pPr>
        <w:spacing w:after="0" w:line="276" w:lineRule="auto"/>
        <w:rPr>
          <w:rFonts w:ascii="Times New Roman" w:hAnsi="Times New Roman"/>
          <w:sz w:val="24"/>
          <w:szCs w:val="24"/>
          <w:lang w:val="uk-UA"/>
        </w:rPr>
      </w:pPr>
    </w:p>
    <w:p w14:paraId="034B1039" w14:textId="374CDA4C" w:rsidR="00A76F7D" w:rsidRPr="00B81B1C" w:rsidRDefault="00A76F7D" w:rsidP="00AA5126">
      <w:pPr>
        <w:spacing w:after="0" w:line="276" w:lineRule="auto"/>
        <w:rPr>
          <w:rFonts w:ascii="Times New Roman" w:hAnsi="Times New Roman"/>
          <w:sz w:val="24"/>
          <w:szCs w:val="24"/>
          <w:lang w:val="uk-UA"/>
        </w:rPr>
      </w:pPr>
    </w:p>
    <w:p w14:paraId="081E2581" w14:textId="77777777" w:rsidR="00A76F7D" w:rsidRPr="00B81B1C" w:rsidRDefault="00A76F7D" w:rsidP="00AA5126">
      <w:pPr>
        <w:spacing w:after="0" w:line="276" w:lineRule="auto"/>
        <w:rPr>
          <w:rFonts w:ascii="Times New Roman" w:hAnsi="Times New Roman"/>
          <w:sz w:val="24"/>
          <w:szCs w:val="24"/>
          <w:lang w:val="uk-UA"/>
        </w:rPr>
      </w:pPr>
    </w:p>
    <w:p w14:paraId="6FE8FE40" w14:textId="21C56F54" w:rsidR="00537068" w:rsidRPr="00B81B1C" w:rsidRDefault="00AA5126" w:rsidP="00AA5126">
      <w:pPr>
        <w:spacing w:after="0" w:line="276" w:lineRule="auto"/>
        <w:jc w:val="center"/>
        <w:rPr>
          <w:rFonts w:ascii="Times New Roman" w:hAnsi="Times New Roman"/>
          <w:b/>
          <w:sz w:val="24"/>
          <w:szCs w:val="24"/>
          <w:lang w:val="uk-UA"/>
        </w:rPr>
      </w:pPr>
      <w:r w:rsidRPr="00B81B1C">
        <w:rPr>
          <w:rFonts w:ascii="Times New Roman" w:hAnsi="Times New Roman"/>
          <w:b/>
          <w:sz w:val="24"/>
          <w:szCs w:val="24"/>
          <w:lang w:val="uk-UA"/>
        </w:rPr>
        <w:t>Київ – 202</w:t>
      </w:r>
      <w:r w:rsidR="004B24CA" w:rsidRPr="00B81B1C">
        <w:rPr>
          <w:rFonts w:ascii="Times New Roman" w:hAnsi="Times New Roman"/>
          <w:b/>
          <w:sz w:val="24"/>
          <w:szCs w:val="24"/>
          <w:lang w:val="uk-UA"/>
        </w:rPr>
        <w:t>4</w:t>
      </w:r>
      <w:r w:rsidRPr="00B81B1C">
        <w:rPr>
          <w:rFonts w:ascii="Times New Roman" w:hAnsi="Times New Roman"/>
          <w:b/>
          <w:sz w:val="24"/>
          <w:szCs w:val="24"/>
          <w:lang w:val="uk-UA"/>
        </w:rPr>
        <w:t xml:space="preserve"> рік</w:t>
      </w:r>
    </w:p>
    <w:p w14:paraId="4206DDD6" w14:textId="7858A5F5" w:rsidR="00537068" w:rsidRPr="00B81B1C" w:rsidRDefault="00537068">
      <w:pPr>
        <w:rPr>
          <w:rFonts w:ascii="Times New Roman" w:hAnsi="Times New Roman"/>
          <w:sz w:val="24"/>
          <w:szCs w:val="24"/>
          <w:lang w:val="uk-UA"/>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81B1C" w:rsidRPr="00B81B1C" w14:paraId="2102D6B6" w14:textId="77777777" w:rsidTr="0022598B">
        <w:tc>
          <w:tcPr>
            <w:tcW w:w="347" w:type="pct"/>
            <w:shd w:val="clear" w:color="auto" w:fill="FFFFFF"/>
            <w:hideMark/>
          </w:tcPr>
          <w:p w14:paraId="6275DF9F" w14:textId="77777777" w:rsidR="00B413F2" w:rsidRPr="00B81B1C" w:rsidRDefault="00B413F2" w:rsidP="002768B6">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81B1C" w:rsidRDefault="00B413F2" w:rsidP="002768B6">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Загальні положення</w:t>
            </w:r>
          </w:p>
        </w:tc>
      </w:tr>
      <w:tr w:rsidR="00B81B1C" w:rsidRPr="00B81B1C" w14:paraId="5BA50237" w14:textId="77777777" w:rsidTr="00FE1047">
        <w:trPr>
          <w:trHeight w:val="17"/>
        </w:trPr>
        <w:tc>
          <w:tcPr>
            <w:tcW w:w="347" w:type="pct"/>
            <w:shd w:val="clear" w:color="auto" w:fill="FFFFFF"/>
            <w:hideMark/>
          </w:tcPr>
          <w:p w14:paraId="04F3C3A9" w14:textId="77777777" w:rsidR="00B413F2" w:rsidRPr="00B81B1C" w:rsidRDefault="00B413F2" w:rsidP="002768B6">
            <w:pPr>
              <w:spacing w:after="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16A5DF12" w14:textId="77777777" w:rsidR="00B413F2" w:rsidRPr="00B81B1C" w:rsidRDefault="00B413F2" w:rsidP="002768B6">
            <w:pPr>
              <w:spacing w:after="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3195" w:type="pct"/>
            <w:shd w:val="clear" w:color="auto" w:fill="FFFFFF"/>
            <w:hideMark/>
          </w:tcPr>
          <w:p w14:paraId="746B839D" w14:textId="77777777" w:rsidR="00B413F2" w:rsidRPr="00B81B1C" w:rsidRDefault="00B413F2" w:rsidP="002768B6">
            <w:pPr>
              <w:spacing w:after="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r>
      <w:tr w:rsidR="00B81B1C" w:rsidRPr="00B81B1C" w14:paraId="53BE35B2" w14:textId="77777777" w:rsidTr="00FE1047">
        <w:tc>
          <w:tcPr>
            <w:tcW w:w="347" w:type="pct"/>
            <w:shd w:val="clear" w:color="auto" w:fill="FFFFFF"/>
            <w:hideMark/>
          </w:tcPr>
          <w:p w14:paraId="6452CC46"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B81B1C" w:rsidRDefault="006A046D" w:rsidP="006D61AA">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w:t>
            </w:r>
            <w:r w:rsidR="006D61AA" w:rsidRPr="00B81B1C">
              <w:rPr>
                <w:rStyle w:val="2"/>
                <w:rFonts w:eastAsia="Calibri"/>
                <w:color w:val="auto"/>
                <w:sz w:val="24"/>
                <w:szCs w:val="24"/>
                <w:lang w:bidi="en-US"/>
              </w:rPr>
              <w:t>№</w:t>
            </w:r>
            <w:r w:rsidRPr="00B81B1C">
              <w:rPr>
                <w:rStyle w:val="2"/>
                <w:rFonts w:eastAsia="Calibri"/>
                <w:color w:val="auto"/>
                <w:sz w:val="24"/>
                <w:szCs w:val="24"/>
                <w:lang w:bidi="en-US"/>
              </w:rPr>
              <w:t xml:space="preserve"> </w:t>
            </w:r>
            <w:r w:rsidRPr="00B81B1C">
              <w:rPr>
                <w:rStyle w:val="2"/>
                <w:rFonts w:eastAsia="Calibri"/>
                <w:color w:val="auto"/>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81B1C" w:rsidRPr="00B81B1C" w14:paraId="7BF33552" w14:textId="77777777" w:rsidTr="00FE1047">
        <w:tc>
          <w:tcPr>
            <w:tcW w:w="347" w:type="pct"/>
            <w:shd w:val="clear" w:color="auto" w:fill="FFFFFF"/>
            <w:hideMark/>
          </w:tcPr>
          <w:p w14:paraId="431ED7D6"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p>
        </w:tc>
      </w:tr>
      <w:tr w:rsidR="00B81B1C" w:rsidRPr="00B81B1C" w14:paraId="1E27051E" w14:textId="77777777" w:rsidTr="00FE1047">
        <w:tc>
          <w:tcPr>
            <w:tcW w:w="347" w:type="pct"/>
            <w:shd w:val="clear" w:color="auto" w:fill="FFFFFF"/>
            <w:hideMark/>
          </w:tcPr>
          <w:p w14:paraId="3C517C75"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B81B1C" w:rsidRDefault="00752FDE" w:rsidP="00B413F2">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Київська обласна рада</w:t>
            </w:r>
            <w:r w:rsidR="00B6743F" w:rsidRPr="00B81B1C">
              <w:rPr>
                <w:rFonts w:ascii="Times New Roman" w:eastAsia="Times New Roman" w:hAnsi="Times New Roman"/>
                <w:b/>
                <w:sz w:val="24"/>
                <w:szCs w:val="24"/>
                <w:lang w:val="uk-UA" w:eastAsia="ru-RU"/>
              </w:rPr>
              <w:t xml:space="preserve"> (далі – Замовник)</w:t>
            </w:r>
          </w:p>
        </w:tc>
      </w:tr>
      <w:tr w:rsidR="00B81B1C" w:rsidRPr="00B81B1C" w14:paraId="4004FB84" w14:textId="77777777" w:rsidTr="00FE1047">
        <w:tc>
          <w:tcPr>
            <w:tcW w:w="347" w:type="pct"/>
            <w:shd w:val="clear" w:color="auto" w:fill="FFFFFF"/>
            <w:hideMark/>
          </w:tcPr>
          <w:p w14:paraId="59FC14C2"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B81B1C" w:rsidRDefault="00752FDE" w:rsidP="00752FDE">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01196</w:t>
            </w:r>
            <w:r w:rsidR="00B6743F" w:rsidRPr="00B81B1C">
              <w:rPr>
                <w:rFonts w:ascii="Times New Roman" w:eastAsia="Times New Roman" w:hAnsi="Times New Roman"/>
                <w:b/>
                <w:sz w:val="24"/>
                <w:szCs w:val="24"/>
                <w:lang w:val="uk-UA" w:eastAsia="ru-RU"/>
              </w:rPr>
              <w:t xml:space="preserve"> м. </w:t>
            </w:r>
            <w:r w:rsidRPr="00B81B1C">
              <w:rPr>
                <w:rFonts w:ascii="Times New Roman" w:eastAsia="Times New Roman" w:hAnsi="Times New Roman"/>
                <w:b/>
                <w:sz w:val="24"/>
                <w:szCs w:val="24"/>
                <w:lang w:val="uk-UA" w:eastAsia="ru-RU"/>
              </w:rPr>
              <w:t xml:space="preserve">Київ, </w:t>
            </w:r>
            <w:proofErr w:type="spellStart"/>
            <w:r w:rsidRPr="00B81B1C">
              <w:rPr>
                <w:rFonts w:ascii="Times New Roman" w:eastAsia="Times New Roman" w:hAnsi="Times New Roman"/>
                <w:b/>
                <w:sz w:val="24"/>
                <w:szCs w:val="24"/>
                <w:lang w:val="uk-UA" w:eastAsia="ru-RU"/>
              </w:rPr>
              <w:t>пл</w:t>
            </w:r>
            <w:proofErr w:type="spellEnd"/>
            <w:r w:rsidR="00B6743F" w:rsidRPr="00B81B1C">
              <w:rPr>
                <w:rFonts w:ascii="Times New Roman" w:eastAsia="Times New Roman" w:hAnsi="Times New Roman"/>
                <w:b/>
                <w:sz w:val="24"/>
                <w:szCs w:val="24"/>
                <w:lang w:val="uk-UA" w:eastAsia="ru-RU"/>
              </w:rPr>
              <w:t xml:space="preserve">. </w:t>
            </w:r>
            <w:r w:rsidRPr="00B81B1C">
              <w:rPr>
                <w:rFonts w:ascii="Times New Roman" w:eastAsia="Times New Roman" w:hAnsi="Times New Roman"/>
                <w:b/>
                <w:sz w:val="24"/>
                <w:szCs w:val="24"/>
                <w:lang w:val="uk-UA" w:eastAsia="ru-RU"/>
              </w:rPr>
              <w:t>Лесі Українки 1</w:t>
            </w:r>
          </w:p>
        </w:tc>
      </w:tr>
      <w:tr w:rsidR="00B81B1C" w:rsidRPr="00B81B1C" w14:paraId="367D21D5" w14:textId="77777777" w:rsidTr="00FE1047">
        <w:tc>
          <w:tcPr>
            <w:tcW w:w="347" w:type="pct"/>
            <w:shd w:val="clear" w:color="auto" w:fill="FFFFFF"/>
            <w:hideMark/>
          </w:tcPr>
          <w:p w14:paraId="1A31DDAF"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81B1C" w:rsidRDefault="006D666D"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w:t>
            </w:r>
            <w:r w:rsidR="00B6743F" w:rsidRPr="00B81B1C">
              <w:rPr>
                <w:rFonts w:ascii="Times New Roman" w:eastAsia="Times New Roman" w:hAnsi="Times New Roman"/>
                <w:sz w:val="24"/>
                <w:szCs w:val="24"/>
                <w:lang w:val="uk-UA" w:eastAsia="ru-RU"/>
              </w:rPr>
              <w:t>осадові</w:t>
            </w:r>
            <w:r w:rsidR="00752FDE" w:rsidRPr="00B81B1C">
              <w:rPr>
                <w:rFonts w:ascii="Times New Roman" w:eastAsia="Times New Roman" w:hAnsi="Times New Roman"/>
                <w:sz w:val="24"/>
                <w:szCs w:val="24"/>
                <w:lang w:val="uk-UA" w:eastAsia="ru-RU"/>
              </w:rPr>
              <w:t xml:space="preserve"> особ</w:t>
            </w:r>
            <w:r w:rsidR="00B6743F" w:rsidRPr="00B81B1C">
              <w:rPr>
                <w:rFonts w:ascii="Times New Roman" w:eastAsia="Times New Roman" w:hAnsi="Times New Roman"/>
                <w:sz w:val="24"/>
                <w:szCs w:val="24"/>
                <w:lang w:val="uk-UA" w:eastAsia="ru-RU"/>
              </w:rPr>
              <w:t>и</w:t>
            </w:r>
            <w:r w:rsidRPr="00B81B1C">
              <w:rPr>
                <w:rFonts w:ascii="Times New Roman" w:eastAsia="Times New Roman" w:hAnsi="Times New Roman"/>
                <w:sz w:val="24"/>
                <w:szCs w:val="24"/>
                <w:lang w:val="uk-UA" w:eastAsia="ru-RU"/>
              </w:rPr>
              <w:t xml:space="preserve"> </w:t>
            </w:r>
            <w:r w:rsidR="00B6743F" w:rsidRPr="00B81B1C">
              <w:rPr>
                <w:rFonts w:ascii="Times New Roman" w:eastAsia="Times New Roman" w:hAnsi="Times New Roman"/>
                <w:sz w:val="24"/>
                <w:szCs w:val="24"/>
                <w:lang w:val="uk-UA" w:eastAsia="ru-RU"/>
              </w:rPr>
              <w:t>замовника, уповноважені</w:t>
            </w:r>
            <w:r w:rsidR="00B413F2" w:rsidRPr="00B81B1C">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81B1C" w:rsidRDefault="00B6743F" w:rsidP="00B6743F">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Контактні особи: </w:t>
            </w:r>
          </w:p>
          <w:p w14:paraId="6E1E015E" w14:textId="6641690A" w:rsidR="00B6743F" w:rsidRPr="00B81B1C" w:rsidRDefault="00B6743F" w:rsidP="00B6743F">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 </w:t>
            </w:r>
            <w:r w:rsidR="006B7145" w:rsidRPr="00B81B1C">
              <w:rPr>
                <w:rFonts w:ascii="Times New Roman" w:eastAsia="Times New Roman" w:hAnsi="Times New Roman"/>
                <w:sz w:val="24"/>
                <w:szCs w:val="24"/>
                <w:lang w:val="uk-UA" w:eastAsia="ru-RU"/>
              </w:rPr>
              <w:t xml:space="preserve">з технічних питань: </w:t>
            </w:r>
            <w:proofErr w:type="spellStart"/>
            <w:r w:rsidR="00C81236" w:rsidRPr="00B81B1C">
              <w:rPr>
                <w:rFonts w:ascii="Times New Roman" w:eastAsia="Times New Roman" w:hAnsi="Times New Roman"/>
                <w:b/>
                <w:sz w:val="24"/>
                <w:szCs w:val="24"/>
                <w:lang w:val="uk-UA" w:eastAsia="ru-RU"/>
              </w:rPr>
              <w:t>Щербюк</w:t>
            </w:r>
            <w:proofErr w:type="spellEnd"/>
            <w:r w:rsidR="00C81236" w:rsidRPr="00B81B1C">
              <w:rPr>
                <w:rFonts w:ascii="Times New Roman" w:eastAsia="Times New Roman" w:hAnsi="Times New Roman"/>
                <w:b/>
                <w:sz w:val="24"/>
                <w:szCs w:val="24"/>
                <w:lang w:val="uk-UA" w:eastAsia="ru-RU"/>
              </w:rPr>
              <w:t xml:space="preserve"> Вадим Петрович</w:t>
            </w:r>
            <w:r w:rsidR="00C81236" w:rsidRPr="00B81B1C">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B81B1C">
              <w:rPr>
                <w:rFonts w:ascii="Times New Roman" w:eastAsia="Times New Roman" w:hAnsi="Times New Roman"/>
                <w:sz w:val="24"/>
                <w:szCs w:val="24"/>
                <w:lang w:val="uk-UA" w:eastAsia="ru-RU"/>
              </w:rPr>
              <w:t>тел</w:t>
            </w:r>
            <w:proofErr w:type="spellEnd"/>
            <w:r w:rsidR="00C81236" w:rsidRPr="00B81B1C">
              <w:rPr>
                <w:rFonts w:ascii="Times New Roman" w:eastAsia="Times New Roman" w:hAnsi="Times New Roman"/>
                <w:sz w:val="24"/>
                <w:szCs w:val="24"/>
                <w:lang w:val="uk-UA" w:eastAsia="ru-RU"/>
              </w:rPr>
              <w:t>.</w:t>
            </w:r>
            <w:r w:rsidR="00AC4CBE">
              <w:rPr>
                <w:rFonts w:ascii="Times New Roman" w:eastAsia="Times New Roman" w:hAnsi="Times New Roman"/>
                <w:sz w:val="24"/>
                <w:szCs w:val="24"/>
                <w:lang w:val="uk-UA" w:eastAsia="ru-RU"/>
              </w:rPr>
              <w:t>:</w:t>
            </w:r>
            <w:r w:rsidR="00C81236" w:rsidRPr="00B81B1C">
              <w:rPr>
                <w:rFonts w:ascii="Times New Roman" w:eastAsia="Times New Roman" w:hAnsi="Times New Roman"/>
                <w:sz w:val="24"/>
                <w:szCs w:val="24"/>
                <w:lang w:val="uk-UA" w:eastAsia="ru-RU"/>
              </w:rPr>
              <w:t xml:space="preserve"> </w:t>
            </w:r>
            <w:r w:rsidR="00C81236" w:rsidRPr="00B81B1C">
              <w:rPr>
                <w:rFonts w:ascii="Times New Roman" w:eastAsia="Times New Roman" w:hAnsi="Times New Roman"/>
                <w:bCs/>
                <w:sz w:val="24"/>
                <w:szCs w:val="24"/>
                <w:lang w:val="uk-UA" w:eastAsia="ru-RU"/>
              </w:rPr>
              <w:t>0</w:t>
            </w:r>
            <w:bookmarkStart w:id="0" w:name="_GoBack"/>
            <w:bookmarkEnd w:id="0"/>
            <w:r w:rsidR="00C81236" w:rsidRPr="00B81B1C">
              <w:rPr>
                <w:rFonts w:ascii="Times New Roman" w:eastAsia="Times New Roman" w:hAnsi="Times New Roman"/>
                <w:bCs/>
                <w:sz w:val="24"/>
                <w:szCs w:val="24"/>
                <w:lang w:val="uk-UA" w:eastAsia="ru-RU"/>
              </w:rPr>
              <w:t>96 690 45 83</w:t>
            </w:r>
            <w:r w:rsidR="00340B37" w:rsidRPr="00B81B1C">
              <w:rPr>
                <w:rFonts w:ascii="Times New Roman" w:eastAsia="Times New Roman" w:hAnsi="Times New Roman"/>
                <w:bCs/>
                <w:sz w:val="24"/>
                <w:szCs w:val="24"/>
                <w:lang w:val="uk-UA" w:eastAsia="ru-RU"/>
              </w:rPr>
              <w:t>;</w:t>
            </w:r>
          </w:p>
          <w:p w14:paraId="102775E7" w14:textId="1032DBF6" w:rsidR="00B6743F" w:rsidRPr="00B81B1C" w:rsidRDefault="00B6743F" w:rsidP="00B6743F">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 з організаційних питань: </w:t>
            </w:r>
            <w:r w:rsidR="00752FDE" w:rsidRPr="00B81B1C">
              <w:rPr>
                <w:rFonts w:ascii="Times New Roman" w:eastAsia="Times New Roman" w:hAnsi="Times New Roman"/>
                <w:b/>
                <w:sz w:val="24"/>
                <w:szCs w:val="24"/>
                <w:lang w:val="uk-UA" w:eastAsia="ru-RU"/>
              </w:rPr>
              <w:t>Рижук Дмитро Юрійович</w:t>
            </w:r>
            <w:r w:rsidRPr="00B81B1C">
              <w:rPr>
                <w:rFonts w:ascii="Times New Roman" w:eastAsia="Times New Roman" w:hAnsi="Times New Roman"/>
                <w:sz w:val="24"/>
                <w:szCs w:val="24"/>
                <w:lang w:val="uk-UA" w:eastAsia="ru-RU"/>
              </w:rPr>
              <w:t xml:space="preserve"> –</w:t>
            </w:r>
            <w:r w:rsidR="009C43F5" w:rsidRPr="00B81B1C">
              <w:rPr>
                <w:rFonts w:ascii="Times New Roman" w:eastAsia="Times New Roman" w:hAnsi="Times New Roman"/>
                <w:sz w:val="24"/>
                <w:szCs w:val="24"/>
                <w:lang w:val="uk-UA" w:eastAsia="ru-RU"/>
              </w:rPr>
              <w:t>н</w:t>
            </w:r>
            <w:r w:rsidR="00752FDE" w:rsidRPr="00B81B1C">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sidRPr="00B81B1C">
              <w:rPr>
                <w:rFonts w:ascii="Times New Roman" w:eastAsia="Times New Roman" w:hAnsi="Times New Roman"/>
                <w:sz w:val="24"/>
                <w:szCs w:val="24"/>
                <w:lang w:val="uk-UA" w:eastAsia="ru-RU"/>
              </w:rPr>
              <w:t>закупівель</w:t>
            </w:r>
            <w:proofErr w:type="spellEnd"/>
            <w:r w:rsidR="00752FDE" w:rsidRPr="00B81B1C">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81B1C">
              <w:rPr>
                <w:rFonts w:ascii="Times New Roman" w:eastAsia="Times New Roman" w:hAnsi="Times New Roman"/>
                <w:sz w:val="24"/>
                <w:szCs w:val="24"/>
                <w:lang w:val="uk-UA" w:eastAsia="ru-RU"/>
              </w:rPr>
              <w:t xml:space="preserve"> </w:t>
            </w:r>
            <w:proofErr w:type="spellStart"/>
            <w:r w:rsidRPr="00B81B1C">
              <w:rPr>
                <w:rFonts w:ascii="Times New Roman" w:eastAsia="Times New Roman" w:hAnsi="Times New Roman"/>
                <w:sz w:val="24"/>
                <w:szCs w:val="24"/>
                <w:lang w:val="uk-UA" w:eastAsia="ru-RU"/>
              </w:rPr>
              <w:t>тел</w:t>
            </w:r>
            <w:proofErr w:type="spellEnd"/>
            <w:r w:rsidRPr="00B81B1C">
              <w:rPr>
                <w:rFonts w:ascii="Times New Roman" w:eastAsia="Times New Roman" w:hAnsi="Times New Roman"/>
                <w:sz w:val="24"/>
                <w:szCs w:val="24"/>
                <w:lang w:val="uk-UA" w:eastAsia="ru-RU"/>
              </w:rPr>
              <w:t xml:space="preserve">.: </w:t>
            </w:r>
            <w:r w:rsidR="00752FDE" w:rsidRPr="00B81B1C">
              <w:rPr>
                <w:rFonts w:ascii="Times New Roman" w:eastAsia="Times New Roman" w:hAnsi="Times New Roman"/>
                <w:sz w:val="24"/>
                <w:szCs w:val="24"/>
                <w:lang w:val="uk-UA" w:eastAsia="ru-RU"/>
              </w:rPr>
              <w:t>063 245 96 01</w:t>
            </w:r>
            <w:r w:rsidR="00340B37" w:rsidRPr="00B81B1C">
              <w:rPr>
                <w:rFonts w:ascii="Times New Roman" w:eastAsia="Times New Roman" w:hAnsi="Times New Roman"/>
                <w:sz w:val="24"/>
                <w:szCs w:val="24"/>
                <w:lang w:val="uk-UA" w:eastAsia="ru-RU"/>
              </w:rPr>
              <w:t>;</w:t>
            </w:r>
          </w:p>
          <w:p w14:paraId="23BD76A3" w14:textId="4F15E8ED" w:rsidR="00B413F2" w:rsidRPr="00B81B1C" w:rsidRDefault="00B6743F" w:rsidP="00752FDE">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 </w:t>
            </w:r>
            <w:r w:rsidR="00752FDE" w:rsidRPr="00B81B1C">
              <w:rPr>
                <w:rFonts w:ascii="Times New Roman" w:eastAsia="Times New Roman" w:hAnsi="Times New Roman"/>
                <w:sz w:val="24"/>
                <w:szCs w:val="24"/>
                <w:lang w:val="uk-UA" w:eastAsia="ru-RU"/>
              </w:rPr>
              <w:t>dmitriyrizhuk12@gmail.com</w:t>
            </w:r>
          </w:p>
        </w:tc>
      </w:tr>
      <w:tr w:rsidR="00B81B1C" w:rsidRPr="00B81B1C" w14:paraId="5229C400" w14:textId="77777777" w:rsidTr="00FE1047">
        <w:tc>
          <w:tcPr>
            <w:tcW w:w="347" w:type="pct"/>
            <w:shd w:val="clear" w:color="auto" w:fill="FFFFFF"/>
            <w:hideMark/>
          </w:tcPr>
          <w:p w14:paraId="7987C151"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відкриті торги</w:t>
            </w:r>
            <w:r w:rsidR="0046607A" w:rsidRPr="00B81B1C">
              <w:rPr>
                <w:rFonts w:ascii="Times New Roman" w:eastAsia="Times New Roman" w:hAnsi="Times New Roman"/>
                <w:sz w:val="24"/>
                <w:szCs w:val="24"/>
                <w:lang w:val="uk-UA" w:eastAsia="ru-RU"/>
              </w:rPr>
              <w:t xml:space="preserve"> з особливостями</w:t>
            </w:r>
          </w:p>
        </w:tc>
      </w:tr>
      <w:tr w:rsidR="00B81B1C" w:rsidRPr="00B81B1C" w14:paraId="5712CECF" w14:textId="77777777" w:rsidTr="00FE1047">
        <w:tc>
          <w:tcPr>
            <w:tcW w:w="347" w:type="pct"/>
            <w:shd w:val="clear" w:color="auto" w:fill="FFFFFF"/>
            <w:hideMark/>
          </w:tcPr>
          <w:p w14:paraId="275121C6"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p>
        </w:tc>
      </w:tr>
      <w:tr w:rsidR="00B81B1C" w:rsidRPr="00B81B1C" w14:paraId="76462DF4" w14:textId="77777777" w:rsidTr="00FE1047">
        <w:tc>
          <w:tcPr>
            <w:tcW w:w="347" w:type="pct"/>
            <w:shd w:val="clear" w:color="auto" w:fill="FFFFFF"/>
            <w:hideMark/>
          </w:tcPr>
          <w:p w14:paraId="0794C441"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2AAAA417" w:rsidR="00B413F2" w:rsidRPr="00B81B1C" w:rsidRDefault="004B24CA" w:rsidP="00A76F7D">
            <w:pPr>
              <w:autoSpaceDE w:val="0"/>
              <w:spacing w:after="0" w:line="240" w:lineRule="auto"/>
              <w:jc w:val="both"/>
              <w:rPr>
                <w:rFonts w:ascii="Times New Roman" w:hAnsi="Times New Roman"/>
                <w:b/>
                <w:sz w:val="24"/>
                <w:szCs w:val="24"/>
                <w:lang w:val="uk-UA"/>
              </w:rPr>
            </w:pPr>
            <w:r w:rsidRPr="00B81B1C">
              <w:rPr>
                <w:rFonts w:ascii="Times New Roman" w:hAnsi="Times New Roman"/>
                <w:sz w:val="24"/>
                <w:szCs w:val="24"/>
                <w:lang w:val="uk-UA"/>
              </w:rPr>
              <w:t>«</w:t>
            </w:r>
            <w:proofErr w:type="spellStart"/>
            <w:r w:rsidRPr="00B81B1C">
              <w:rPr>
                <w:rFonts w:ascii="Times New Roman" w:hAnsi="Times New Roman"/>
                <w:b/>
                <w:sz w:val="24"/>
                <w:szCs w:val="24"/>
                <w:lang w:val="uk-UA"/>
              </w:rPr>
              <w:t>Міжмережевий</w:t>
            </w:r>
            <w:proofErr w:type="spellEnd"/>
            <w:r w:rsidRPr="00B81B1C">
              <w:rPr>
                <w:rFonts w:ascii="Times New Roman" w:hAnsi="Times New Roman"/>
                <w:b/>
                <w:sz w:val="24"/>
                <w:szCs w:val="24"/>
                <w:lang w:val="uk-UA"/>
              </w:rPr>
              <w:t xml:space="preserve"> екран (</w:t>
            </w:r>
            <w:proofErr w:type="spellStart"/>
            <w:r w:rsidRPr="00B81B1C">
              <w:rPr>
                <w:rFonts w:ascii="Times New Roman" w:hAnsi="Times New Roman"/>
                <w:b/>
                <w:sz w:val="24"/>
                <w:szCs w:val="24"/>
                <w:lang w:val="uk-UA"/>
              </w:rPr>
              <w:t>фаєрвол</w:t>
            </w:r>
            <w:proofErr w:type="spellEnd"/>
            <w:r w:rsidRPr="00B81B1C">
              <w:rPr>
                <w:rFonts w:ascii="Times New Roman" w:hAnsi="Times New Roman"/>
                <w:b/>
                <w:sz w:val="24"/>
                <w:szCs w:val="24"/>
                <w:lang w:val="uk-UA"/>
              </w:rPr>
              <w:t>)»</w:t>
            </w:r>
            <w:r w:rsidRPr="00B81B1C">
              <w:rPr>
                <w:rFonts w:ascii="Times New Roman" w:hAnsi="Times New Roman"/>
                <w:sz w:val="24"/>
                <w:szCs w:val="24"/>
                <w:lang w:val="uk-UA"/>
              </w:rPr>
              <w:t xml:space="preserve"> </w:t>
            </w:r>
            <w:r w:rsidRPr="00B81B1C">
              <w:rPr>
                <w:rFonts w:ascii="Times New Roman" w:eastAsia="Times New Roman" w:hAnsi="Times New Roman"/>
                <w:b/>
                <w:sz w:val="24"/>
                <w:szCs w:val="24"/>
                <w:lang w:val="uk-UA" w:eastAsia="ru-RU"/>
              </w:rPr>
              <w:t>код націон</w:t>
            </w:r>
            <w:r w:rsidRPr="00B81B1C">
              <w:rPr>
                <w:rFonts w:ascii="Times New Roman" w:hAnsi="Times New Roman"/>
                <w:b/>
                <w:sz w:val="24"/>
                <w:szCs w:val="24"/>
                <w:shd w:val="clear" w:color="auto" w:fill="FDFEFD"/>
                <w:lang w:val="uk-UA"/>
              </w:rPr>
              <w:t>альног</w:t>
            </w:r>
            <w:r w:rsidRPr="00B81B1C">
              <w:rPr>
                <w:rFonts w:ascii="Times New Roman" w:eastAsia="Times New Roman" w:hAnsi="Times New Roman"/>
                <w:b/>
                <w:sz w:val="24"/>
                <w:szCs w:val="24"/>
                <w:lang w:val="uk-UA" w:eastAsia="ru-RU"/>
              </w:rPr>
              <w:t>о класифікатора України ДК 021:2015 «Єдиний закупівельний словник»</w:t>
            </w:r>
            <w:r w:rsidRPr="00B81B1C">
              <w:rPr>
                <w:rFonts w:ascii="Times New Roman" w:hAnsi="Times New Roman"/>
                <w:b/>
                <w:sz w:val="24"/>
                <w:szCs w:val="24"/>
                <w:lang w:val="uk-UA"/>
              </w:rPr>
              <w:t xml:space="preserve"> – 32420000-3 – (Мережеве обладнання)</w:t>
            </w:r>
          </w:p>
        </w:tc>
      </w:tr>
      <w:tr w:rsidR="00B81B1C" w:rsidRPr="00B81B1C" w14:paraId="5DFEF044" w14:textId="77777777" w:rsidTr="00FE1047">
        <w:tc>
          <w:tcPr>
            <w:tcW w:w="347" w:type="pct"/>
            <w:shd w:val="clear" w:color="auto" w:fill="FFFFFF"/>
            <w:hideMark/>
          </w:tcPr>
          <w:p w14:paraId="7D5DE9C4"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81B1C">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B81B1C" w:rsidRDefault="006A046D" w:rsidP="00F74733">
            <w:pPr>
              <w:spacing w:before="150" w:after="150" w:line="240" w:lineRule="auto"/>
              <w:jc w:val="both"/>
              <w:rPr>
                <w:rFonts w:ascii="Times New Roman" w:eastAsia="Times New Roman" w:hAnsi="Times New Roman"/>
                <w:b/>
                <w:sz w:val="24"/>
                <w:szCs w:val="24"/>
                <w:lang w:val="uk-UA" w:eastAsia="ru-RU"/>
              </w:rPr>
            </w:pPr>
            <w:r w:rsidRPr="00B81B1C">
              <w:rPr>
                <w:rStyle w:val="2"/>
                <w:rFonts w:eastAsia="Calibri"/>
                <w:color w:val="auto"/>
                <w:sz w:val="24"/>
                <w:szCs w:val="24"/>
              </w:rPr>
              <w:lastRenderedPageBreak/>
              <w:t>Визначення окремих частин предметів закупівлі (лотів) тендерною документацією не передбачається.</w:t>
            </w:r>
          </w:p>
        </w:tc>
      </w:tr>
      <w:tr w:rsidR="00B81B1C" w:rsidRPr="00B81B1C" w14:paraId="705B296A" w14:textId="77777777" w:rsidTr="00FE1047">
        <w:tc>
          <w:tcPr>
            <w:tcW w:w="347" w:type="pct"/>
            <w:shd w:val="clear" w:color="auto" w:fill="FFFFFF"/>
            <w:hideMark/>
          </w:tcPr>
          <w:p w14:paraId="185452F9" w14:textId="77777777" w:rsidR="00B413F2" w:rsidRPr="00B81B1C" w:rsidRDefault="00B413F2"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81B1C" w:rsidRDefault="006B6135"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B81B1C" w:rsidRDefault="00B413F2" w:rsidP="00B413F2">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sz w:val="24"/>
                <w:szCs w:val="24"/>
                <w:lang w:val="uk-UA" w:eastAsia="ru-RU"/>
              </w:rPr>
              <w:t xml:space="preserve">Місце поставки: </w:t>
            </w:r>
            <w:r w:rsidR="00F74733" w:rsidRPr="00B81B1C">
              <w:rPr>
                <w:rFonts w:ascii="Times New Roman" w:eastAsia="Times New Roman" w:hAnsi="Times New Roman"/>
                <w:b/>
                <w:sz w:val="24"/>
                <w:szCs w:val="24"/>
                <w:lang w:val="uk-UA" w:eastAsia="ru-RU"/>
              </w:rPr>
              <w:t xml:space="preserve">м. Київ, </w:t>
            </w:r>
            <w:proofErr w:type="spellStart"/>
            <w:r w:rsidR="00752FDE" w:rsidRPr="00B81B1C">
              <w:rPr>
                <w:rFonts w:ascii="Times New Roman" w:eastAsia="Times New Roman" w:hAnsi="Times New Roman"/>
                <w:b/>
                <w:sz w:val="24"/>
                <w:szCs w:val="24"/>
                <w:lang w:val="uk-UA" w:eastAsia="ru-RU"/>
              </w:rPr>
              <w:t>пл</w:t>
            </w:r>
            <w:proofErr w:type="spellEnd"/>
            <w:r w:rsidR="00F74733" w:rsidRPr="00B81B1C">
              <w:rPr>
                <w:rFonts w:ascii="Times New Roman" w:eastAsia="Times New Roman" w:hAnsi="Times New Roman"/>
                <w:b/>
                <w:sz w:val="24"/>
                <w:szCs w:val="24"/>
                <w:lang w:val="uk-UA" w:eastAsia="ru-RU"/>
              </w:rPr>
              <w:t xml:space="preserve">. </w:t>
            </w:r>
            <w:r w:rsidR="00752FDE" w:rsidRPr="00B81B1C">
              <w:rPr>
                <w:rFonts w:ascii="Times New Roman" w:eastAsia="Times New Roman" w:hAnsi="Times New Roman"/>
                <w:b/>
                <w:sz w:val="24"/>
                <w:szCs w:val="24"/>
                <w:lang w:val="uk-UA" w:eastAsia="ru-RU"/>
              </w:rPr>
              <w:t>Лесі Українки, 1</w:t>
            </w:r>
          </w:p>
          <w:p w14:paraId="154E1A7F" w14:textId="233C144A" w:rsidR="00B413F2" w:rsidRPr="00B81B1C" w:rsidRDefault="009C43F5" w:rsidP="009C43F5">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Кількість товару вказана у додатку № 5 </w:t>
            </w:r>
          </w:p>
        </w:tc>
      </w:tr>
      <w:tr w:rsidR="00B81B1C" w:rsidRPr="00B81B1C" w14:paraId="7A887F79" w14:textId="77777777" w:rsidTr="00FE1047">
        <w:tc>
          <w:tcPr>
            <w:tcW w:w="347" w:type="pct"/>
            <w:shd w:val="clear" w:color="auto" w:fill="FFFFFF"/>
          </w:tcPr>
          <w:p w14:paraId="299283D1" w14:textId="513589CF" w:rsidR="006A046D" w:rsidRPr="00B81B1C" w:rsidRDefault="006A046D"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B81B1C" w:rsidRDefault="006A046D"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48928F84" w:rsidR="006A046D" w:rsidRPr="00B81B1C" w:rsidRDefault="004B24CA" w:rsidP="005A7255">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495 000,00</w:t>
            </w:r>
            <w:r w:rsidR="006A046D" w:rsidRPr="00B81B1C">
              <w:rPr>
                <w:rFonts w:ascii="Times New Roman" w:eastAsia="Times New Roman" w:hAnsi="Times New Roman"/>
                <w:b/>
                <w:sz w:val="24"/>
                <w:szCs w:val="24"/>
                <w:lang w:val="uk-UA" w:eastAsia="ru-RU"/>
              </w:rPr>
              <w:t xml:space="preserve"> грн.</w:t>
            </w:r>
          </w:p>
        </w:tc>
      </w:tr>
      <w:tr w:rsidR="00B81B1C" w:rsidRPr="00B81B1C" w14:paraId="73797BDF" w14:textId="77777777" w:rsidTr="00FE1047">
        <w:tc>
          <w:tcPr>
            <w:tcW w:w="347" w:type="pct"/>
            <w:shd w:val="clear" w:color="auto" w:fill="FFFFFF"/>
          </w:tcPr>
          <w:p w14:paraId="36CACDE4" w14:textId="41B10FC0" w:rsidR="00267D83" w:rsidRPr="00B81B1C" w:rsidRDefault="00267D83"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B81B1C" w:rsidRDefault="00267D83"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742DEDD8" w:rsidR="00267D83" w:rsidRPr="00B81B1C" w:rsidRDefault="00F77232" w:rsidP="004B24CA">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4</w:t>
            </w:r>
            <w:r w:rsidR="004B24CA" w:rsidRPr="00B81B1C">
              <w:rPr>
                <w:rFonts w:ascii="Times New Roman" w:eastAsia="Times New Roman" w:hAnsi="Times New Roman"/>
                <w:b/>
                <w:sz w:val="24"/>
                <w:szCs w:val="24"/>
                <w:lang w:val="uk-UA" w:eastAsia="ru-RU"/>
              </w:rPr>
              <w:t>95</w:t>
            </w:r>
            <w:r w:rsidRPr="00B81B1C">
              <w:rPr>
                <w:rFonts w:ascii="Times New Roman" w:eastAsia="Times New Roman" w:hAnsi="Times New Roman"/>
                <w:b/>
                <w:sz w:val="24"/>
                <w:szCs w:val="24"/>
                <w:lang w:val="uk-UA" w:eastAsia="ru-RU"/>
              </w:rPr>
              <w:t>0</w:t>
            </w:r>
            <w:r w:rsidR="00263C94" w:rsidRPr="00B81B1C">
              <w:rPr>
                <w:rFonts w:ascii="Times New Roman" w:eastAsia="Times New Roman" w:hAnsi="Times New Roman"/>
                <w:b/>
                <w:sz w:val="24"/>
                <w:szCs w:val="24"/>
                <w:lang w:val="uk-UA" w:eastAsia="ru-RU"/>
              </w:rPr>
              <w:t>,00</w:t>
            </w:r>
            <w:r w:rsidR="00267D83" w:rsidRPr="00B81B1C">
              <w:rPr>
                <w:rFonts w:ascii="Times New Roman" w:eastAsia="Times New Roman" w:hAnsi="Times New Roman"/>
                <w:b/>
                <w:sz w:val="24"/>
                <w:szCs w:val="24"/>
                <w:lang w:val="uk-UA" w:eastAsia="ru-RU"/>
              </w:rPr>
              <w:t xml:space="preserve"> грн. (1,0%)</w:t>
            </w:r>
          </w:p>
        </w:tc>
      </w:tr>
      <w:tr w:rsidR="00B81B1C" w:rsidRPr="00B81B1C" w14:paraId="2D9F4DDD" w14:textId="77777777" w:rsidTr="00FE1047">
        <w:tc>
          <w:tcPr>
            <w:tcW w:w="347" w:type="pct"/>
            <w:shd w:val="clear" w:color="auto" w:fill="FFFFFF"/>
            <w:hideMark/>
          </w:tcPr>
          <w:p w14:paraId="7450B8F2" w14:textId="2FDA8158" w:rsidR="00B413F2" w:rsidRPr="00B81B1C" w:rsidRDefault="00267D83" w:rsidP="00B413F2">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B81B1C" w:rsidRDefault="00B413F2" w:rsidP="00B413F2">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5FB9AED0" w:rsidR="00B413F2" w:rsidRPr="00B81B1C" w:rsidRDefault="009839C1" w:rsidP="004B24CA">
            <w:pPr>
              <w:spacing w:before="150" w:after="150" w:line="240" w:lineRule="auto"/>
              <w:rPr>
                <w:rFonts w:ascii="Times New Roman" w:eastAsia="Times New Roman" w:hAnsi="Times New Roman"/>
                <w:b/>
                <w:sz w:val="24"/>
                <w:szCs w:val="24"/>
                <w:lang w:val="uk-UA" w:eastAsia="ru-RU"/>
              </w:rPr>
            </w:pPr>
            <w:r w:rsidRPr="00B81B1C">
              <w:rPr>
                <w:rFonts w:ascii="Times New Roman" w:eastAsia="Times New Roman" w:hAnsi="Times New Roman"/>
                <w:b/>
                <w:sz w:val="24"/>
                <w:szCs w:val="24"/>
                <w:lang w:val="uk-UA" w:eastAsia="ru-RU"/>
              </w:rPr>
              <w:t xml:space="preserve">до </w:t>
            </w:r>
            <w:r w:rsidR="004B24CA" w:rsidRPr="00B81B1C">
              <w:rPr>
                <w:rFonts w:ascii="Times New Roman" w:eastAsia="Times New Roman" w:hAnsi="Times New Roman"/>
                <w:b/>
                <w:sz w:val="24"/>
                <w:szCs w:val="24"/>
                <w:lang w:val="uk-UA" w:eastAsia="ru-RU"/>
              </w:rPr>
              <w:t>31</w:t>
            </w:r>
            <w:r w:rsidR="002441BD" w:rsidRPr="00B81B1C">
              <w:rPr>
                <w:rFonts w:ascii="Times New Roman" w:eastAsia="Times New Roman" w:hAnsi="Times New Roman"/>
                <w:b/>
                <w:sz w:val="24"/>
                <w:szCs w:val="24"/>
                <w:lang w:val="uk-UA" w:eastAsia="ru-RU"/>
              </w:rPr>
              <w:t xml:space="preserve"> </w:t>
            </w:r>
            <w:r w:rsidR="004B24CA" w:rsidRPr="00B81B1C">
              <w:rPr>
                <w:rFonts w:ascii="Times New Roman" w:eastAsia="Times New Roman" w:hAnsi="Times New Roman"/>
                <w:b/>
                <w:sz w:val="24"/>
                <w:szCs w:val="24"/>
                <w:lang w:val="uk-UA" w:eastAsia="ru-RU"/>
              </w:rPr>
              <w:t>травня 2024</w:t>
            </w:r>
            <w:r w:rsidRPr="00B81B1C">
              <w:rPr>
                <w:rFonts w:ascii="Times New Roman" w:eastAsia="Times New Roman" w:hAnsi="Times New Roman"/>
                <w:b/>
                <w:sz w:val="24"/>
                <w:szCs w:val="24"/>
                <w:lang w:val="uk-UA" w:eastAsia="ru-RU"/>
              </w:rPr>
              <w:t xml:space="preserve"> року.</w:t>
            </w:r>
          </w:p>
        </w:tc>
      </w:tr>
      <w:tr w:rsidR="00B81B1C" w:rsidRPr="00B81B1C" w14:paraId="554A0B1B" w14:textId="77777777" w:rsidTr="00FE1047">
        <w:tc>
          <w:tcPr>
            <w:tcW w:w="347" w:type="pct"/>
            <w:shd w:val="clear" w:color="auto" w:fill="FFFFFF"/>
            <w:hideMark/>
          </w:tcPr>
          <w:p w14:paraId="537AE309"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hAnsi="Times New Roman"/>
                <w:sz w:val="24"/>
                <w:szCs w:val="24"/>
                <w:shd w:val="clear" w:color="auto" w:fill="FFFFFF"/>
                <w:lang w:val="uk-UA"/>
              </w:rPr>
              <w:t>Під час проведення відкритих торгів тендерні пропозиції мають право подавати всі заінтересовані особи</w:t>
            </w:r>
          </w:p>
        </w:tc>
      </w:tr>
      <w:tr w:rsidR="00B81B1C" w:rsidRPr="00AC4CBE" w14:paraId="33EBD77D" w14:textId="77777777" w:rsidTr="00FE1047">
        <w:tc>
          <w:tcPr>
            <w:tcW w:w="347" w:type="pct"/>
            <w:shd w:val="clear" w:color="auto" w:fill="FFFFFF"/>
            <w:hideMark/>
          </w:tcPr>
          <w:p w14:paraId="1498E074"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95" w:type="pct"/>
            <w:shd w:val="clear" w:color="auto" w:fill="FFFFFF"/>
            <w:hideMark/>
          </w:tcPr>
          <w:p w14:paraId="19217756" w14:textId="3A299109"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Style w:val="2"/>
                <w:rFonts w:eastAsia="Calibri"/>
                <w:color w:val="auto"/>
                <w:sz w:val="24"/>
                <w:szCs w:val="24"/>
              </w:rPr>
              <w:t>Валютою, в якій повинна бути розрахована і зазначена ціна тендерної пропозиції, є національна валюта України - гривня.</w:t>
            </w:r>
          </w:p>
        </w:tc>
      </w:tr>
      <w:tr w:rsidR="00B81B1C" w:rsidRPr="00AC4CBE" w14:paraId="66F4D967" w14:textId="77777777" w:rsidTr="00FE1047">
        <w:tc>
          <w:tcPr>
            <w:tcW w:w="347" w:type="pct"/>
            <w:shd w:val="clear" w:color="auto" w:fill="FFFFFF"/>
            <w:hideMark/>
          </w:tcPr>
          <w:p w14:paraId="79B6A78E"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95" w:type="pct"/>
            <w:shd w:val="clear" w:color="auto" w:fill="FFFFFF"/>
            <w:hideMark/>
          </w:tcPr>
          <w:p w14:paraId="77269627"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Всі інші документи, що мають відношення до тендерної пропозиції, можуть бути складені іноземною мовою. У разі надання док</w:t>
            </w:r>
            <w:r w:rsidRPr="00B81B1C">
              <w:rPr>
                <w:rStyle w:val="2"/>
                <w:rFonts w:eastAsia="Calibri"/>
                <w:b/>
                <w:bCs/>
                <w:color w:val="auto"/>
                <w:sz w:val="24"/>
                <w:szCs w:val="24"/>
              </w:rPr>
              <w:t>у</w:t>
            </w:r>
            <w:r w:rsidRPr="00B81B1C">
              <w:rPr>
                <w:rStyle w:val="2"/>
                <w:rFonts w:eastAsia="Calibri"/>
                <w:bCs/>
                <w:color w:val="auto"/>
                <w:sz w:val="24"/>
                <w:szCs w:val="24"/>
              </w:rPr>
              <w:t>ме</w:t>
            </w:r>
            <w:r w:rsidRPr="00B81B1C">
              <w:rPr>
                <w:rStyle w:val="2"/>
                <w:rFonts w:eastAsia="Calibri"/>
                <w:color w:val="auto"/>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 xml:space="preserve">Уся інформація розміщується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81B1C" w:rsidRPr="00B81B1C" w14:paraId="0603F8D5" w14:textId="77777777" w:rsidTr="00FE1047">
        <w:tc>
          <w:tcPr>
            <w:tcW w:w="347" w:type="pct"/>
            <w:shd w:val="clear" w:color="auto" w:fill="FFFFFF"/>
          </w:tcPr>
          <w:p w14:paraId="5A452B85"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w:t>
            </w:r>
            <w:r w:rsidRPr="00B81B1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1745C84"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4B24CA" w:rsidRPr="00B81B1C">
              <w:rPr>
                <w:rFonts w:ascii="Times New Roman" w:eastAsia="Times New Roman" w:hAnsi="Times New Roman"/>
                <w:sz w:val="24"/>
                <w:szCs w:val="24"/>
                <w:lang w:val="uk-UA" w:eastAsia="ru-RU"/>
              </w:rPr>
              <w:t>.</w:t>
            </w:r>
          </w:p>
          <w:p w14:paraId="44E7A724" w14:textId="64F70DFE"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p>
        </w:tc>
      </w:tr>
      <w:tr w:rsidR="00B81B1C" w:rsidRPr="00B81B1C" w14:paraId="48AB05A1" w14:textId="77777777" w:rsidTr="0022598B">
        <w:tc>
          <w:tcPr>
            <w:tcW w:w="5000" w:type="pct"/>
            <w:gridSpan w:val="3"/>
            <w:shd w:val="clear" w:color="auto" w:fill="FFFFFF"/>
            <w:hideMark/>
          </w:tcPr>
          <w:p w14:paraId="616DB44E"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81B1C" w:rsidRPr="00B81B1C" w14:paraId="2A0F34E1" w14:textId="77777777" w:rsidTr="00FE1047">
        <w:tc>
          <w:tcPr>
            <w:tcW w:w="347" w:type="pct"/>
            <w:shd w:val="clear" w:color="auto" w:fill="FFFFFF"/>
            <w:hideMark/>
          </w:tcPr>
          <w:p w14:paraId="6403BD8A"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w:t>
            </w:r>
          </w:p>
          <w:p w14:paraId="5F94472D"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автоматично призупиняє перебіг відкритих торгів.</w:t>
            </w:r>
          </w:p>
          <w:p w14:paraId="567B813B"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Зазначене стосується отримання не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будь-яких звернень, листів тощо протягом всього періоду проведення процедури закупівлі.</w:t>
            </w:r>
          </w:p>
        </w:tc>
      </w:tr>
      <w:tr w:rsidR="00B81B1C" w:rsidRPr="00B81B1C" w14:paraId="66DDD752" w14:textId="77777777" w:rsidTr="00FE1047">
        <w:tc>
          <w:tcPr>
            <w:tcW w:w="347" w:type="pct"/>
            <w:shd w:val="clear" w:color="auto" w:fill="FFFFFF"/>
            <w:hideMark/>
          </w:tcPr>
          <w:p w14:paraId="246C574F"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Внесення змін до тендерної документації</w:t>
            </w:r>
          </w:p>
        </w:tc>
        <w:tc>
          <w:tcPr>
            <w:tcW w:w="3195" w:type="pct"/>
            <w:shd w:val="clear" w:color="auto" w:fill="FFFFFF"/>
            <w:hideMark/>
          </w:tcPr>
          <w:p w14:paraId="18180640"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1B1C">
              <w:rPr>
                <w:rFonts w:ascii="Times New Roman" w:eastAsia="Times New Roman" w:hAnsi="Times New Roman"/>
                <w:sz w:val="24"/>
                <w:szCs w:val="24"/>
                <w:lang w:val="uk-UA" w:eastAsia="ru-RU"/>
              </w:rPr>
              <w:t>внести</w:t>
            </w:r>
            <w:proofErr w:type="spellEnd"/>
            <w:r w:rsidRPr="00B81B1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1B1C">
              <w:rPr>
                <w:rFonts w:ascii="Times New Roman" w:eastAsia="Times New Roman" w:hAnsi="Times New Roman"/>
                <w:sz w:val="24"/>
                <w:szCs w:val="24"/>
                <w:lang w:val="uk-UA" w:eastAsia="ru-RU"/>
              </w:rPr>
              <w:t>машинозчитувальному</w:t>
            </w:r>
            <w:proofErr w:type="spellEnd"/>
            <w:r w:rsidRPr="00B81B1C">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w:t>
            </w:r>
            <w:r w:rsidRPr="00B81B1C">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B81B1C" w:rsidRPr="00B81B1C" w14:paraId="2663D581" w14:textId="77777777" w:rsidTr="0022598B">
        <w:tc>
          <w:tcPr>
            <w:tcW w:w="5000" w:type="pct"/>
            <w:gridSpan w:val="3"/>
            <w:shd w:val="clear" w:color="auto" w:fill="FFFFFF"/>
            <w:hideMark/>
          </w:tcPr>
          <w:p w14:paraId="679A52B5"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81B1C" w:rsidRPr="00B81B1C" w14:paraId="7E7B5366" w14:textId="77777777" w:rsidTr="00FE1047">
        <w:tc>
          <w:tcPr>
            <w:tcW w:w="347" w:type="pct"/>
            <w:shd w:val="clear" w:color="auto" w:fill="FFFFFF"/>
            <w:hideMark/>
          </w:tcPr>
          <w:p w14:paraId="5F0270F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Тендерна пропозиція подається в електронному вигляді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B81B1C">
              <w:rPr>
                <w:rStyle w:val="2"/>
                <w:rFonts w:eastAsia="Calibri"/>
                <w:color w:val="auto"/>
                <w:sz w:val="24"/>
                <w:szCs w:val="24"/>
                <w:lang w:bidi="en-US"/>
              </w:rPr>
              <w:t>«..</w:t>
            </w:r>
            <w:proofErr w:type="spellStart"/>
            <w:r w:rsidRPr="00B81B1C">
              <w:rPr>
                <w:rStyle w:val="2"/>
                <w:rFonts w:eastAsia="Calibri"/>
                <w:color w:val="auto"/>
                <w:sz w:val="24"/>
                <w:szCs w:val="24"/>
                <w:lang w:bidi="en-US"/>
              </w:rPr>
              <w:t>pdf</w:t>
            </w:r>
            <w:proofErr w:type="spellEnd"/>
            <w:r w:rsidRPr="00B81B1C">
              <w:rPr>
                <w:rStyle w:val="2"/>
                <w:rFonts w:eastAsia="Calibri"/>
                <w:color w:val="auto"/>
                <w:sz w:val="24"/>
                <w:szCs w:val="24"/>
                <w:lang w:bidi="en-US"/>
              </w:rPr>
              <w:t>.», «..</w:t>
            </w:r>
            <w:proofErr w:type="spellStart"/>
            <w:r w:rsidRPr="00B81B1C">
              <w:rPr>
                <w:rStyle w:val="2"/>
                <w:rFonts w:eastAsia="Calibri"/>
                <w:color w:val="auto"/>
                <w:sz w:val="24"/>
                <w:szCs w:val="24"/>
                <w:lang w:bidi="en-US"/>
              </w:rPr>
              <w:t>jpeg</w:t>
            </w:r>
            <w:proofErr w:type="spellEnd"/>
            <w:r w:rsidRPr="00B81B1C">
              <w:rPr>
                <w:rStyle w:val="2"/>
                <w:rFonts w:eastAsia="Calibri"/>
                <w:color w:val="auto"/>
                <w:sz w:val="24"/>
                <w:szCs w:val="24"/>
                <w:lang w:bidi="en-US"/>
              </w:rPr>
              <w:t xml:space="preserve">,», </w:t>
            </w:r>
            <w:r w:rsidRPr="00B81B1C">
              <w:rPr>
                <w:rStyle w:val="2"/>
                <w:rFonts w:eastAsia="Calibri"/>
                <w:color w:val="auto"/>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3E331809"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r w:rsidR="004B24CA" w:rsidRPr="00B81B1C">
              <w:rPr>
                <w:rStyle w:val="2"/>
                <w:rFonts w:eastAsia="Calibri"/>
                <w:color w:val="auto"/>
                <w:sz w:val="24"/>
                <w:szCs w:val="24"/>
              </w:rPr>
              <w:t>учасника</w:t>
            </w:r>
            <w:r w:rsidRPr="00B81B1C">
              <w:rPr>
                <w:rStyle w:val="2"/>
                <w:rFonts w:eastAsia="Calibri"/>
                <w:color w:val="auto"/>
                <w:sz w:val="24"/>
                <w:szCs w:val="24"/>
              </w:rPr>
              <w:t>/уповноваженої особи учасника.</w:t>
            </w:r>
          </w:p>
          <w:p w14:paraId="0E6B5830" w14:textId="745E0F6A"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Вимога щодо засвідчення того чи іншого документа тендерної пропозиції власноручним підписом учасника/уповноваженої особи не застосовується до докум</w:t>
            </w:r>
            <w:r w:rsidR="004B24CA" w:rsidRPr="00B81B1C">
              <w:rPr>
                <w:rStyle w:val="2"/>
                <w:rFonts w:eastAsia="Calibri"/>
                <w:color w:val="auto"/>
                <w:sz w:val="24"/>
                <w:szCs w:val="24"/>
              </w:rPr>
              <w:t>ентів (матеріалів та інформації</w:t>
            </w:r>
            <w:r w:rsidRPr="00B81B1C">
              <w:rPr>
                <w:rStyle w:val="2"/>
                <w:rFonts w:eastAsia="Calibri"/>
                <w:color w:val="auto"/>
                <w:sz w:val="24"/>
                <w:szCs w:val="24"/>
              </w:rPr>
              <w:t xml:space="preserve">),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Під час використання електронної системи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B81B1C">
              <w:rPr>
                <w:rStyle w:val="2"/>
                <w:rFonts w:eastAsia="Calibri"/>
                <w:color w:val="auto"/>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B81B1C">
              <w:rPr>
                <w:rStyle w:val="a3"/>
                <w:rFonts w:ascii="Times New Roman" w:hAnsi="Times New Roman"/>
                <w:color w:val="auto"/>
                <w:sz w:val="24"/>
                <w:szCs w:val="24"/>
                <w:lang w:val="uk-UA"/>
              </w:rPr>
              <w:t xml:space="preserve"> </w:t>
            </w:r>
            <w:r w:rsidRPr="00B81B1C">
              <w:rPr>
                <w:rStyle w:val="2"/>
                <w:rFonts w:eastAsia="Calibri"/>
                <w:color w:val="auto"/>
                <w:sz w:val="24"/>
                <w:szCs w:val="24"/>
              </w:rPr>
              <w:t>разі, якщо такий документ не містить підпису ФОП/уповноваженої особи учасника).</w:t>
            </w:r>
          </w:p>
          <w:p w14:paraId="66A996EE"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Учасник повинен розмістити (завантажити)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всі документи передбачені цією тендерною документацією.</w:t>
            </w:r>
          </w:p>
          <w:p w14:paraId="0CC12014"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Документи, що розміщуються учасником в електронній системі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повинні бути належного рівня зображення та доступні до перегляду.</w:t>
            </w:r>
          </w:p>
          <w:p w14:paraId="67F85297"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14:paraId="70516ACE" w14:textId="5CC6F088" w:rsidR="00DE22B0" w:rsidRPr="00B81B1C" w:rsidRDefault="00DE22B0" w:rsidP="00DE22B0">
            <w:pPr>
              <w:spacing w:after="0" w:line="240" w:lineRule="auto"/>
              <w:jc w:val="both"/>
              <w:rPr>
                <w:rFonts w:ascii="Times New Roman" w:eastAsia="Times New Roman" w:hAnsi="Times New Roman"/>
                <w:sz w:val="24"/>
                <w:szCs w:val="24"/>
                <w:lang w:val="uk-UA" w:eastAsia="ru-RU"/>
              </w:rPr>
            </w:pPr>
          </w:p>
        </w:tc>
      </w:tr>
      <w:tr w:rsidR="00B81B1C" w:rsidRPr="00B81B1C" w14:paraId="247477F4" w14:textId="77777777" w:rsidTr="00FE1047">
        <w:tc>
          <w:tcPr>
            <w:tcW w:w="347" w:type="pct"/>
            <w:shd w:val="clear" w:color="auto" w:fill="FFFFFF"/>
            <w:hideMark/>
          </w:tcPr>
          <w:p w14:paraId="5C3B65EA"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Забезпечення тендерної пропозиції не вимагається.</w:t>
            </w:r>
          </w:p>
        </w:tc>
      </w:tr>
      <w:tr w:rsidR="00B81B1C" w:rsidRPr="00B81B1C" w14:paraId="0C71FFB1" w14:textId="77777777" w:rsidTr="00FE1047">
        <w:tc>
          <w:tcPr>
            <w:tcW w:w="347" w:type="pct"/>
            <w:shd w:val="clear" w:color="auto" w:fill="FFFFFF"/>
            <w:hideMark/>
          </w:tcPr>
          <w:p w14:paraId="232A9B24"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Забезпечення тендерної пропозиції не вимагається.</w:t>
            </w:r>
          </w:p>
        </w:tc>
      </w:tr>
      <w:tr w:rsidR="00B81B1C" w:rsidRPr="00AC4CBE" w14:paraId="4F0E3A87" w14:textId="77777777" w:rsidTr="00FE1047">
        <w:tc>
          <w:tcPr>
            <w:tcW w:w="347" w:type="pct"/>
            <w:shd w:val="clear" w:color="auto" w:fill="FFFFFF"/>
            <w:hideMark/>
          </w:tcPr>
          <w:p w14:paraId="0C6AD42A"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B81B1C"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відхилити таку вимогу;</w:t>
            </w:r>
          </w:p>
          <w:p w14:paraId="4428F0B8" w14:textId="1FA58EFC" w:rsidR="00DE22B0" w:rsidRPr="00B81B1C"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w:t>
            </w:r>
          </w:p>
          <w:p w14:paraId="708F932E" w14:textId="1E126E94" w:rsidR="00DE22B0" w:rsidRPr="00B81B1C" w:rsidRDefault="00DE22B0" w:rsidP="00DE22B0">
            <w:pPr>
              <w:spacing w:after="0" w:line="240" w:lineRule="auto"/>
              <w:ind w:left="-45"/>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tc>
      </w:tr>
      <w:tr w:rsidR="00B81B1C" w:rsidRPr="00AC4CBE" w14:paraId="30AB5656" w14:textId="77777777" w:rsidTr="00FE1047">
        <w:tc>
          <w:tcPr>
            <w:tcW w:w="347" w:type="pct"/>
            <w:shd w:val="clear" w:color="auto" w:fill="FFFFFF"/>
            <w:hideMark/>
          </w:tcPr>
          <w:p w14:paraId="6FE83FC1"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B81B1C" w:rsidRDefault="00DE22B0" w:rsidP="00DE22B0">
            <w:pPr>
              <w:spacing w:before="150" w:after="150" w:line="240" w:lineRule="auto"/>
              <w:rPr>
                <w:rFonts w:ascii="Times New Roman" w:eastAsia="Times New Roman" w:hAnsi="Times New Roman"/>
                <w:sz w:val="24"/>
                <w:szCs w:val="24"/>
                <w:highlight w:val="yellow"/>
                <w:lang w:val="uk-UA" w:eastAsia="ru-RU"/>
              </w:rPr>
            </w:pPr>
            <w:r w:rsidRPr="00B81B1C">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B81B1C" w:rsidRDefault="00DE22B0" w:rsidP="00DE22B0">
            <w:pPr>
              <w:spacing w:after="0"/>
              <w:ind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статі 16 Закону (пункт 28 та 48 постанови 1178) наведено у Додатку </w:t>
            </w:r>
            <w:r w:rsidRPr="00B81B1C">
              <w:rPr>
                <w:rStyle w:val="2Exact0"/>
                <w:rFonts w:eastAsia="Calibri"/>
                <w:color w:val="auto"/>
                <w:sz w:val="24"/>
                <w:szCs w:val="24"/>
              </w:rPr>
              <w:t>2</w:t>
            </w:r>
            <w:r w:rsidRPr="00B81B1C">
              <w:rPr>
                <w:rStyle w:val="275ptExact"/>
                <w:rFonts w:eastAsia="Calibri"/>
                <w:color w:val="auto"/>
                <w:sz w:val="24"/>
                <w:szCs w:val="24"/>
              </w:rPr>
              <w:t>,</w:t>
            </w:r>
            <w:r w:rsidRPr="00B81B1C">
              <w:rPr>
                <w:rFonts w:ascii="Times New Roman" w:hAnsi="Times New Roman"/>
                <w:sz w:val="24"/>
                <w:szCs w:val="24"/>
                <w:lang w:val="uk-UA" w:eastAsia="uk-UA" w:bidi="uk-UA"/>
              </w:rPr>
              <w:t xml:space="preserve"> та до статті 17 Закону (пункт 47 постанови 1178) наведено у Додатку 3.</w:t>
            </w:r>
          </w:p>
          <w:p w14:paraId="3C63E66C" w14:textId="15349613" w:rsidR="00DE22B0" w:rsidRPr="00B81B1C" w:rsidRDefault="00DE22B0" w:rsidP="00DE22B0">
            <w:pPr>
              <w:spacing w:after="0"/>
              <w:ind w:firstLine="284"/>
              <w:jc w:val="both"/>
              <w:rPr>
                <w:rFonts w:ascii="Times New Roman" w:hAnsi="Times New Roman"/>
                <w:sz w:val="24"/>
                <w:szCs w:val="24"/>
                <w:lang w:val="uk-UA" w:eastAsia="uk-UA" w:bidi="uk-UA"/>
              </w:rPr>
            </w:pPr>
            <w:r w:rsidRPr="00B81B1C">
              <w:rPr>
                <w:rFonts w:ascii="Times New Roman" w:hAnsi="Times New Roman"/>
                <w:b/>
                <w:sz w:val="24"/>
                <w:szCs w:val="24"/>
                <w:lang w:val="uk-UA" w:eastAsia="uk-UA" w:bidi="uk-UA"/>
              </w:rPr>
              <w:t>Підстави, встановлені пунктом 47 постанови 1178.</w:t>
            </w:r>
            <w:r w:rsidRPr="00B81B1C">
              <w:rPr>
                <w:rFonts w:ascii="Times New Roman" w:hAnsi="Times New Roman"/>
                <w:sz w:val="24"/>
                <w:szCs w:val="24"/>
                <w:lang w:val="uk-UA" w:eastAsia="uk-UA" w:bidi="uk-UA"/>
              </w:rPr>
              <w:t xml:space="preserve"> </w:t>
            </w:r>
          </w:p>
          <w:p w14:paraId="5F8B9EDD" w14:textId="77777777" w:rsidR="00DE22B0" w:rsidRPr="00B81B1C" w:rsidRDefault="00DE22B0" w:rsidP="00DE22B0">
            <w:pPr>
              <w:spacing w:after="0"/>
              <w:ind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BF366C"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відомості про юридичну особу, яка є учасником процедури закупівлі, </w:t>
            </w:r>
            <w:proofErr w:type="spellStart"/>
            <w:r w:rsidRPr="00B81B1C">
              <w:rPr>
                <w:rFonts w:ascii="Times New Roman" w:hAnsi="Times New Roman"/>
                <w:sz w:val="24"/>
                <w:szCs w:val="24"/>
                <w:lang w:val="uk-UA" w:eastAsia="uk-UA" w:bidi="uk-UA"/>
              </w:rPr>
              <w:t>внесено</w:t>
            </w:r>
            <w:proofErr w:type="spellEnd"/>
            <w:r w:rsidRPr="00B81B1C">
              <w:rPr>
                <w:rFonts w:ascii="Times New Roman" w:hAnsi="Times New Roman"/>
                <w:sz w:val="24"/>
                <w:szCs w:val="24"/>
                <w:lang w:val="uk-UA" w:eastAsia="uk-UA" w:bidi="uk-UA"/>
              </w:rPr>
              <w:t xml:space="preserve"> до Єдиного державного реєстру осіб, які вчинили корупційні або пов’язані з корупцією правопорушення;</w:t>
            </w:r>
          </w:p>
          <w:p w14:paraId="01979C10"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4AC896"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B1C">
              <w:rPr>
                <w:rFonts w:ascii="Times New Roman" w:hAnsi="Times New Roman"/>
                <w:sz w:val="24"/>
                <w:szCs w:val="24"/>
                <w:lang w:val="uk-UA" w:eastAsia="uk-UA" w:bidi="uk-UA"/>
              </w:rPr>
              <w:t>антиконкурентних</w:t>
            </w:r>
            <w:proofErr w:type="spellEnd"/>
            <w:r w:rsidRPr="00B81B1C">
              <w:rPr>
                <w:rFonts w:ascii="Times New Roman" w:hAnsi="Times New Roman"/>
                <w:sz w:val="24"/>
                <w:szCs w:val="24"/>
                <w:lang w:val="uk-UA" w:eastAsia="uk-UA" w:bidi="uk-UA"/>
              </w:rPr>
              <w:t xml:space="preserve"> узгоджених дій, що стосуються спотворення результатів тендерів;</w:t>
            </w:r>
          </w:p>
          <w:p w14:paraId="3FFDF3DE"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8154AB"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99EB27"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Style w:val="2Exact"/>
                <w:rFonts w:eastAsia="Calibri"/>
                <w:sz w:val="24"/>
                <w:szCs w:val="24"/>
                <w:lang w:val="uk-UA"/>
              </w:rPr>
              <w:t>юридична особа, яка є учасником процедури закупівлі</w:t>
            </w:r>
            <w:r w:rsidRPr="00B81B1C">
              <w:rPr>
                <w:rStyle w:val="2Exact"/>
                <w:rFonts w:eastAsiaTheme="minorHAnsi"/>
                <w:sz w:val="24"/>
                <w:szCs w:val="24"/>
                <w:lang w:val="uk-UA"/>
              </w:rPr>
              <w:t xml:space="preserve"> (крім нерезидентів), не має антикорупційної програми чи </w:t>
            </w:r>
            <w:r w:rsidRPr="00B81B1C">
              <w:rPr>
                <w:rFonts w:ascii="Times New Roman" w:hAnsi="Times New Roman"/>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p>
          <w:p w14:paraId="354774EB"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учасник процедури закупівлі або кінцевий </w:t>
            </w:r>
            <w:proofErr w:type="spellStart"/>
            <w:r w:rsidRPr="00B81B1C">
              <w:rPr>
                <w:rFonts w:ascii="Times New Roman" w:hAnsi="Times New Roman"/>
                <w:sz w:val="24"/>
                <w:szCs w:val="24"/>
                <w:lang w:val="uk-UA" w:eastAsia="uk-UA" w:bidi="uk-UA"/>
              </w:rPr>
              <w:t>бенефіціарний</w:t>
            </w:r>
            <w:proofErr w:type="spellEnd"/>
            <w:r w:rsidRPr="00B81B1C">
              <w:rPr>
                <w:rFonts w:ascii="Times New Roman" w:hAnsi="Times New Roman"/>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товарів, робіт і послуг згідно із Законом України «Про санкції»;</w:t>
            </w:r>
          </w:p>
          <w:p w14:paraId="115D203C" w14:textId="77777777" w:rsidR="00DE22B0" w:rsidRPr="00B81B1C" w:rsidRDefault="00DE22B0" w:rsidP="00DE22B0">
            <w:pPr>
              <w:pStyle w:val="a4"/>
              <w:numPr>
                <w:ilvl w:val="0"/>
                <w:numId w:val="42"/>
              </w:numPr>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A4E80" w14:textId="77777777"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B81B1C">
              <w:rPr>
                <w:rFonts w:ascii="Times New Roman" w:hAnsi="Times New Roman"/>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9260E2" w14:textId="1ED6E93E"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Переможець процедури закупівлі у строк, що не перевищує чотири дні з дати оприлюднення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47 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B81B1C">
              <w:rPr>
                <w:rFonts w:ascii="Times New Roman" w:hAnsi="Times New Roman"/>
                <w:sz w:val="24"/>
                <w:szCs w:val="24"/>
                <w:vertAlign w:val="superscript"/>
                <w:lang w:val="uk-UA" w:eastAsia="uk-UA" w:bidi="uk-UA"/>
              </w:rPr>
              <w:t>-</w:t>
            </w:r>
            <w:r w:rsidRPr="00B81B1C">
              <w:rPr>
                <w:rFonts w:ascii="Times New Roman" w:hAnsi="Times New Roman"/>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469BBCE1" w14:textId="77777777"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під час подання тендерної пропозиції.</w:t>
            </w:r>
          </w:p>
          <w:p w14:paraId="5FA9EA77" w14:textId="75DECE3D"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81B1C">
              <w:rPr>
                <w:rFonts w:ascii="Times New Roman" w:hAnsi="Times New Roman"/>
                <w:sz w:val="24"/>
                <w:szCs w:val="24"/>
                <w:lang w:val="uk-UA" w:eastAsia="uk-UA" w:bidi="uk-UA"/>
              </w:rPr>
              <w:t>закупівель</w:t>
            </w:r>
            <w:proofErr w:type="spellEnd"/>
            <w:r w:rsidRPr="00B81B1C">
              <w:rPr>
                <w:rFonts w:ascii="Times New Roman" w:hAnsi="Times New Roman"/>
                <w:sz w:val="24"/>
                <w:szCs w:val="24"/>
                <w:lang w:val="uk-UA" w:eastAsia="uk-UA" w:bidi="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B81B1C" w:rsidRDefault="00DE22B0" w:rsidP="00DE22B0">
            <w:pPr>
              <w:pStyle w:val="a4"/>
              <w:spacing w:after="0"/>
              <w:ind w:left="0" w:firstLine="284"/>
              <w:jc w:val="both"/>
              <w:rPr>
                <w:rFonts w:ascii="Times New Roman" w:hAnsi="Times New Roman"/>
                <w:sz w:val="24"/>
                <w:szCs w:val="24"/>
                <w:lang w:val="uk-UA" w:eastAsia="uk-UA" w:bidi="uk-UA"/>
              </w:rPr>
            </w:pPr>
            <w:r w:rsidRPr="00B81B1C">
              <w:rPr>
                <w:rFonts w:ascii="Times New Roman" w:hAnsi="Times New Roman"/>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B81B1C">
              <w:rPr>
                <w:rFonts w:ascii="Times New Roman" w:hAnsi="Times New Roman"/>
                <w:sz w:val="24"/>
                <w:szCs w:val="24"/>
                <w:lang w:val="uk-UA" w:eastAsia="uk-UA" w:bidi="uk-UA"/>
              </w:rPr>
              <w:lastRenderedPageBreak/>
              <w:t>суб’єктів господарювання</w:t>
            </w:r>
            <w:r w:rsidRPr="00B81B1C">
              <w:rPr>
                <w:rFonts w:ascii="Times New Roman" w:hAnsi="Times New Roman"/>
                <w:sz w:val="24"/>
                <w:szCs w:val="24"/>
                <w:lang w:val="uk-UA"/>
              </w:rPr>
              <w:t xml:space="preserve"> на відсутність підстав, визначених цим пунктом.</w:t>
            </w:r>
          </w:p>
        </w:tc>
      </w:tr>
      <w:tr w:rsidR="00B81B1C" w:rsidRPr="00AC4CBE" w14:paraId="4B44FD2B" w14:textId="77777777" w:rsidTr="00FE1047">
        <w:tc>
          <w:tcPr>
            <w:tcW w:w="347" w:type="pct"/>
            <w:shd w:val="clear" w:color="auto" w:fill="FFFFFF"/>
            <w:hideMark/>
          </w:tcPr>
          <w:p w14:paraId="381BE43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Style w:val="2"/>
                <w:rFonts w:eastAsia="Calibri"/>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5 до тендерної документації.</w:t>
            </w:r>
          </w:p>
        </w:tc>
      </w:tr>
      <w:tr w:rsidR="00B81B1C" w:rsidRPr="00B81B1C" w14:paraId="108A3B96" w14:textId="77777777" w:rsidTr="00FE1047">
        <w:tc>
          <w:tcPr>
            <w:tcW w:w="347" w:type="pct"/>
            <w:shd w:val="clear" w:color="auto" w:fill="FFFFFF"/>
            <w:hideMark/>
          </w:tcPr>
          <w:p w14:paraId="30B1264D"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Інформація про субпідрядника / співвиконавця</w:t>
            </w:r>
          </w:p>
        </w:tc>
        <w:tc>
          <w:tcPr>
            <w:tcW w:w="3195" w:type="pct"/>
            <w:shd w:val="clear" w:color="auto" w:fill="FFFFFF"/>
            <w:hideMark/>
          </w:tcPr>
          <w:p w14:paraId="6CBFAE2F"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81B1C" w:rsidRPr="00AC4CBE" w14:paraId="41638AD2" w14:textId="77777777" w:rsidTr="00FE1047">
        <w:tc>
          <w:tcPr>
            <w:tcW w:w="347" w:type="pct"/>
            <w:shd w:val="clear" w:color="auto" w:fill="FFFFFF"/>
            <w:hideMark/>
          </w:tcPr>
          <w:p w14:paraId="221C9C5F"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95" w:type="pct"/>
            <w:shd w:val="clear" w:color="auto" w:fill="FFFFFF"/>
            <w:hideMark/>
          </w:tcPr>
          <w:p w14:paraId="4103947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Учасник процедури закупівлі має право </w:t>
            </w:r>
            <w:proofErr w:type="spellStart"/>
            <w:r w:rsidRPr="00B81B1C">
              <w:rPr>
                <w:rFonts w:ascii="Times New Roman" w:eastAsia="Times New Roman" w:hAnsi="Times New Roman"/>
                <w:sz w:val="24"/>
                <w:szCs w:val="24"/>
                <w:lang w:val="uk-UA" w:eastAsia="ru-RU"/>
              </w:rPr>
              <w:t>внести</w:t>
            </w:r>
            <w:proofErr w:type="spellEnd"/>
            <w:r w:rsidRPr="00B81B1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B81B1C" w:rsidRPr="00B81B1C" w14:paraId="6513D5F7" w14:textId="77777777" w:rsidTr="00FE1047">
        <w:tc>
          <w:tcPr>
            <w:tcW w:w="347" w:type="pct"/>
            <w:shd w:val="clear" w:color="auto" w:fill="FFFFFF"/>
          </w:tcPr>
          <w:p w14:paraId="22D18237"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Не застосовується </w:t>
            </w:r>
          </w:p>
          <w:p w14:paraId="5DCB8E02" w14:textId="64E2A360"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p>
        </w:tc>
      </w:tr>
      <w:tr w:rsidR="00B81B1C" w:rsidRPr="00B81B1C" w14:paraId="50F7E0A8" w14:textId="77777777" w:rsidTr="0022598B">
        <w:tc>
          <w:tcPr>
            <w:tcW w:w="5000" w:type="pct"/>
            <w:gridSpan w:val="3"/>
            <w:shd w:val="clear" w:color="auto" w:fill="FFFFFF"/>
            <w:hideMark/>
          </w:tcPr>
          <w:p w14:paraId="45044C82"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Подання та розкриття тендерної пропозиції</w:t>
            </w:r>
          </w:p>
        </w:tc>
      </w:tr>
      <w:tr w:rsidR="00B81B1C" w:rsidRPr="00B81B1C" w14:paraId="2301613C" w14:textId="77777777" w:rsidTr="00FE1047">
        <w:tc>
          <w:tcPr>
            <w:tcW w:w="347" w:type="pct"/>
            <w:shd w:val="clear" w:color="auto" w:fill="FFFFFF"/>
            <w:hideMark/>
          </w:tcPr>
          <w:p w14:paraId="5072672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B81B1C" w:rsidRDefault="00DE22B0" w:rsidP="00DE22B0">
            <w:pPr>
              <w:spacing w:before="150" w:after="150" w:line="240" w:lineRule="auto"/>
              <w:jc w:val="both"/>
              <w:rPr>
                <w:rFonts w:ascii="Times New Roman" w:eastAsia="Times New Roman" w:hAnsi="Times New Roman"/>
                <w:i/>
                <w:iCs/>
                <w:sz w:val="24"/>
                <w:szCs w:val="24"/>
                <w:lang w:val="uk-UA" w:eastAsia="ru-RU"/>
              </w:rPr>
            </w:pPr>
            <w:r w:rsidRPr="00B81B1C">
              <w:rPr>
                <w:rFonts w:ascii="Times New Roman" w:eastAsia="Times New Roman" w:hAnsi="Times New Roman"/>
                <w:b/>
                <w:sz w:val="24"/>
                <w:szCs w:val="24"/>
                <w:lang w:val="uk-UA" w:eastAsia="ru-RU"/>
              </w:rPr>
              <w:t xml:space="preserve">Кінцевий строк подання тендерних пропозицій: </w:t>
            </w:r>
            <w:r w:rsidRPr="00B81B1C">
              <w:rPr>
                <w:rFonts w:ascii="Times New Roman" w:eastAsia="Times New Roman" w:hAnsi="Times New Roman"/>
                <w:sz w:val="24"/>
                <w:szCs w:val="24"/>
                <w:lang w:val="uk-UA" w:eastAsia="ru-RU"/>
              </w:rPr>
              <w:t>зазначений в електронній закупівлі.</w:t>
            </w:r>
          </w:p>
          <w:p w14:paraId="13C5B6C5"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tc>
      </w:tr>
      <w:tr w:rsidR="00B81B1C" w:rsidRPr="00B81B1C" w14:paraId="0D6A8D54" w14:textId="77777777" w:rsidTr="00FE1047">
        <w:tc>
          <w:tcPr>
            <w:tcW w:w="347" w:type="pct"/>
            <w:shd w:val="clear" w:color="auto" w:fill="FFFFFF"/>
            <w:hideMark/>
          </w:tcPr>
          <w:p w14:paraId="06FC0115"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81B1C" w:rsidRDefault="00DE22B0" w:rsidP="00DE22B0">
            <w:pPr>
              <w:pStyle w:val="tj"/>
              <w:spacing w:before="0" w:beforeAutospacing="0" w:after="0" w:afterAutospacing="0"/>
              <w:ind w:firstLine="249"/>
              <w:jc w:val="both"/>
            </w:pPr>
            <w:r w:rsidRPr="00B81B1C">
              <w:rPr>
                <w:b/>
              </w:rPr>
              <w:t>Відкриті торги проводяться із застосування електронного аукціону</w:t>
            </w:r>
            <w:r w:rsidRPr="00B81B1C">
              <w:t>.</w:t>
            </w:r>
          </w:p>
          <w:p w14:paraId="55CE1C29" w14:textId="77777777" w:rsidR="00DE22B0" w:rsidRPr="00B81B1C" w:rsidRDefault="00DE22B0" w:rsidP="00DE22B0">
            <w:pPr>
              <w:jc w:val="both"/>
              <w:rPr>
                <w:rFonts w:ascii="Times New Roman" w:hAnsi="Times New Roman"/>
                <w:sz w:val="24"/>
                <w:szCs w:val="24"/>
                <w:lang w:val="uk-UA"/>
              </w:rPr>
            </w:pPr>
            <w:r w:rsidRPr="00B81B1C">
              <w:rPr>
                <w:rStyle w:val="2"/>
                <w:rFonts w:eastAsia="Calibri"/>
                <w:color w:val="auto"/>
                <w:sz w:val="24"/>
                <w:szCs w:val="24"/>
              </w:rPr>
              <w:t xml:space="preserve">Електронною системою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Розкриття тендерних пропозицій відбувається відповідно до постанови 1178.</w:t>
            </w:r>
          </w:p>
        </w:tc>
      </w:tr>
      <w:tr w:rsidR="00B81B1C" w:rsidRPr="00B81B1C" w14:paraId="1C80DED9" w14:textId="77777777" w:rsidTr="0022598B">
        <w:tc>
          <w:tcPr>
            <w:tcW w:w="5000" w:type="pct"/>
            <w:gridSpan w:val="3"/>
            <w:shd w:val="clear" w:color="auto" w:fill="FFFFFF"/>
            <w:hideMark/>
          </w:tcPr>
          <w:p w14:paraId="4BBC93DA"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t>Оцінка тендерної пропозиції</w:t>
            </w:r>
          </w:p>
        </w:tc>
      </w:tr>
      <w:tr w:rsidR="00B81B1C" w:rsidRPr="00B81B1C" w14:paraId="5EDD15CD" w14:textId="77777777" w:rsidTr="00FE1047">
        <w:tc>
          <w:tcPr>
            <w:tcW w:w="347" w:type="pct"/>
            <w:shd w:val="clear" w:color="auto" w:fill="FFFFFF"/>
            <w:hideMark/>
          </w:tcPr>
          <w:p w14:paraId="16F1FDB5"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w:t>
            </w:r>
            <w:r w:rsidRPr="00B81B1C">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lastRenderedPageBreak/>
              <w:t>Розгляд та оцінка тендерних пропозицій відбувається відповідно до постанови 1178.</w:t>
            </w:r>
          </w:p>
          <w:p w14:paraId="3104DEB8" w14:textId="4A146720"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Критерії та методика оцінки визначається відповідно до постанови 1178..</w:t>
            </w:r>
          </w:p>
          <w:p w14:paraId="22E0FAEF"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lastRenderedPageBreak/>
              <w:t>Єдиний критерій оцінки - Ціна - 100%.</w:t>
            </w:r>
          </w:p>
          <w:p w14:paraId="2C075E3E"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B81B1C">
              <w:rPr>
                <w:rStyle w:val="2"/>
                <w:rFonts w:eastAsia="Calibri"/>
                <w:b/>
                <w:color w:val="auto"/>
                <w:sz w:val="24"/>
                <w:szCs w:val="24"/>
              </w:rPr>
              <w:t>У разі, якщо учасник не є платником ПДВ, ціна тендерної пропозиції зазначається без ПДВ.</w:t>
            </w:r>
          </w:p>
          <w:p w14:paraId="31B74BF0"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Оцінка тендерних пропозицій проводиться автоматично електронною системою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 xml:space="preserve">Найбільш економічно вигідною тендерною пропозицією електронна система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xml:space="preserve"> визначає тендерну пропозицію, ціна/приведена ціна якої є найнижчою.</w:t>
            </w:r>
          </w:p>
          <w:p w14:paraId="6CC3EBAC" w14:textId="3069F5A3" w:rsidR="00DE22B0" w:rsidRPr="00B81B1C" w:rsidRDefault="00DE22B0" w:rsidP="00DE22B0">
            <w:pPr>
              <w:spacing w:after="0"/>
              <w:jc w:val="both"/>
              <w:rPr>
                <w:rFonts w:ascii="Times New Roman" w:hAnsi="Times New Roman"/>
                <w:sz w:val="24"/>
                <w:szCs w:val="24"/>
                <w:lang w:val="uk-UA"/>
              </w:rPr>
            </w:pPr>
            <w:r w:rsidRPr="00B81B1C">
              <w:rPr>
                <w:rStyle w:val="2"/>
                <w:rFonts w:eastAsia="Calibri"/>
                <w:color w:val="auto"/>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1178.</w:t>
            </w:r>
          </w:p>
          <w:p w14:paraId="1398901B" w14:textId="5BAFE1C9" w:rsidR="00DE22B0" w:rsidRPr="00B81B1C" w:rsidRDefault="00DE22B0" w:rsidP="00DE22B0">
            <w:pPr>
              <w:spacing w:after="0" w:line="240" w:lineRule="auto"/>
              <w:jc w:val="both"/>
              <w:rPr>
                <w:rFonts w:ascii="Times New Roman" w:eastAsia="Times New Roman" w:hAnsi="Times New Roman"/>
                <w:b/>
                <w:sz w:val="24"/>
                <w:szCs w:val="24"/>
                <w:lang w:val="uk-UA" w:eastAsia="ru-RU"/>
              </w:rPr>
            </w:pPr>
            <w:r w:rsidRPr="00B81B1C">
              <w:rPr>
                <w:rStyle w:val="2"/>
                <w:rFonts w:eastAsia="Calibri"/>
                <w:b/>
                <w:color w:val="auto"/>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B81B1C" w:rsidRPr="00AC4CBE" w14:paraId="1E8405BF" w14:textId="77777777" w:rsidTr="00FE1047">
        <w:tc>
          <w:tcPr>
            <w:tcW w:w="347" w:type="pct"/>
            <w:shd w:val="clear" w:color="auto" w:fill="FFFFFF"/>
          </w:tcPr>
          <w:p w14:paraId="61993C66" w14:textId="12E827AB"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Style w:val="2"/>
                <w:rFonts w:eastAsia="Calibri"/>
                <w:color w:val="auto"/>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Перелік</w:t>
            </w:r>
            <w:r w:rsidRPr="00B81B1C">
              <w:rPr>
                <w:rFonts w:ascii="Times New Roman" w:hAnsi="Times New Roman"/>
                <w:sz w:val="24"/>
                <w:szCs w:val="24"/>
                <w:lang w:val="uk-UA"/>
              </w:rPr>
              <w:t xml:space="preserve"> </w:t>
            </w:r>
            <w:r w:rsidRPr="00B81B1C">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уживання великої літери; </w:t>
            </w:r>
          </w:p>
          <w:p w14:paraId="69EE22BA"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використання слова або </w:t>
            </w:r>
            <w:proofErr w:type="spellStart"/>
            <w:r w:rsidRPr="00B81B1C">
              <w:rPr>
                <w:rFonts w:ascii="Times New Roman" w:eastAsia="Times New Roman" w:hAnsi="Times New Roman"/>
                <w:sz w:val="24"/>
                <w:szCs w:val="24"/>
                <w:lang w:val="uk-UA" w:eastAsia="ru-RU"/>
              </w:rPr>
              <w:t>мовного</w:t>
            </w:r>
            <w:proofErr w:type="spellEnd"/>
            <w:r w:rsidRPr="00B81B1C">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418EF5B2" w14:textId="77777777" w:rsidR="00DE22B0" w:rsidRPr="00B81B1C"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B81B1C">
              <w:rPr>
                <w:rFonts w:ascii="Times New Roman" w:eastAsia="Times New Roman" w:hAnsi="Times New Roman"/>
                <w:sz w:val="24"/>
                <w:szCs w:val="24"/>
                <w:lang w:val="uk-UA" w:eastAsia="ru-RU"/>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14:paraId="0D414F2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Приклади формальних помилок:</w:t>
            </w:r>
          </w:p>
          <w:p w14:paraId="08427A7B"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81B1C">
              <w:rPr>
                <w:rFonts w:ascii="Times New Roman" w:eastAsia="Times New Roman" w:hAnsi="Times New Roman"/>
                <w:sz w:val="24"/>
                <w:szCs w:val="24"/>
                <w:lang w:val="uk-UA" w:eastAsia="ru-RU"/>
              </w:rPr>
              <w:t>львів</w:t>
            </w:r>
            <w:proofErr w:type="spellEnd"/>
            <w:r w:rsidRPr="00B81B1C">
              <w:rPr>
                <w:rFonts w:ascii="Times New Roman" w:eastAsia="Times New Roman" w:hAnsi="Times New Roman"/>
                <w:sz w:val="24"/>
                <w:szCs w:val="24"/>
                <w:lang w:val="uk-UA" w:eastAsia="ru-RU"/>
              </w:rPr>
              <w:t xml:space="preserve">» замість «місто Львів»; </w:t>
            </w:r>
          </w:p>
          <w:p w14:paraId="79616D56"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w:t>
            </w:r>
            <w:proofErr w:type="spellStart"/>
            <w:r w:rsidRPr="00B81B1C">
              <w:rPr>
                <w:rFonts w:ascii="Times New Roman" w:eastAsia="Times New Roman" w:hAnsi="Times New Roman"/>
                <w:sz w:val="24"/>
                <w:szCs w:val="24"/>
                <w:lang w:val="uk-UA" w:eastAsia="ru-RU"/>
              </w:rPr>
              <w:t>тендернапропозиція</w:t>
            </w:r>
            <w:proofErr w:type="spellEnd"/>
            <w:r w:rsidRPr="00B81B1C">
              <w:rPr>
                <w:rFonts w:ascii="Times New Roman" w:eastAsia="Times New Roman" w:hAnsi="Times New Roman"/>
                <w:sz w:val="24"/>
                <w:szCs w:val="24"/>
                <w:lang w:val="uk-UA" w:eastAsia="ru-RU"/>
              </w:rPr>
              <w:t>» замість «тендерна пропозиція»;</w:t>
            </w:r>
          </w:p>
          <w:p w14:paraId="5581E5D2"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w:t>
            </w:r>
            <w:proofErr w:type="spellStart"/>
            <w:r w:rsidRPr="00B81B1C">
              <w:rPr>
                <w:rFonts w:ascii="Times New Roman" w:eastAsia="Times New Roman" w:hAnsi="Times New Roman"/>
                <w:sz w:val="24"/>
                <w:szCs w:val="24"/>
                <w:lang w:val="uk-UA" w:eastAsia="ru-RU"/>
              </w:rPr>
              <w:t>срток</w:t>
            </w:r>
            <w:proofErr w:type="spellEnd"/>
            <w:r w:rsidRPr="00B81B1C">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B81B1C"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81B1C" w:rsidRPr="00AC4CBE" w14:paraId="3864D9C7" w14:textId="77777777" w:rsidTr="00FE1047">
        <w:tc>
          <w:tcPr>
            <w:tcW w:w="347" w:type="pct"/>
            <w:shd w:val="clear" w:color="auto" w:fill="FFFFFF"/>
            <w:hideMark/>
          </w:tcPr>
          <w:p w14:paraId="629A49F0" w14:textId="31018B5F"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81B1C">
              <w:rPr>
                <w:rStyle w:val="2"/>
                <w:rFonts w:eastAsia="Calibri"/>
                <w:color w:val="auto"/>
                <w:sz w:val="24"/>
                <w:szCs w:val="24"/>
              </w:rPr>
              <w:t>закупівель</w:t>
            </w:r>
            <w:proofErr w:type="spellEnd"/>
            <w:r w:rsidRPr="00B81B1C">
              <w:rPr>
                <w:rStyle w:val="2"/>
                <w:rFonts w:eastAsia="Calibri"/>
                <w:color w:val="auto"/>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Обґрунтування аномально низької тендерної пропозиції може містити інформацію про:</w:t>
            </w:r>
          </w:p>
          <w:p w14:paraId="23483432" w14:textId="77777777" w:rsidR="00DE22B0" w:rsidRPr="00B81B1C" w:rsidRDefault="00DE22B0" w:rsidP="00DE22B0">
            <w:pPr>
              <w:widowControl w:val="0"/>
              <w:numPr>
                <w:ilvl w:val="0"/>
                <w:numId w:val="43"/>
              </w:numPr>
              <w:tabs>
                <w:tab w:val="left" w:pos="230"/>
              </w:tabs>
              <w:spacing w:after="0" w:line="240" w:lineRule="auto"/>
              <w:jc w:val="both"/>
              <w:rPr>
                <w:rFonts w:ascii="Times New Roman" w:hAnsi="Times New Roman"/>
                <w:sz w:val="24"/>
                <w:szCs w:val="24"/>
                <w:lang w:val="uk-UA"/>
              </w:rPr>
            </w:pPr>
            <w:r w:rsidRPr="00B81B1C">
              <w:rPr>
                <w:rStyle w:val="2"/>
                <w:rFonts w:eastAsia="Calibri"/>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81B1C" w:rsidRDefault="00DE22B0" w:rsidP="00DE22B0">
            <w:pPr>
              <w:widowControl w:val="0"/>
              <w:numPr>
                <w:ilvl w:val="0"/>
                <w:numId w:val="43"/>
              </w:numPr>
              <w:tabs>
                <w:tab w:val="left" w:pos="278"/>
              </w:tabs>
              <w:spacing w:after="0" w:line="240" w:lineRule="auto"/>
              <w:jc w:val="both"/>
              <w:rPr>
                <w:rFonts w:ascii="Times New Roman" w:hAnsi="Times New Roman"/>
                <w:sz w:val="24"/>
                <w:szCs w:val="24"/>
                <w:lang w:val="uk-UA"/>
              </w:rPr>
            </w:pPr>
            <w:r w:rsidRPr="00B81B1C">
              <w:rPr>
                <w:rStyle w:val="2"/>
                <w:rFonts w:eastAsia="Calibri"/>
                <w:color w:val="auto"/>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81B1C" w:rsidRDefault="00DE22B0" w:rsidP="00DE22B0">
            <w:pPr>
              <w:widowControl w:val="0"/>
              <w:numPr>
                <w:ilvl w:val="0"/>
                <w:numId w:val="43"/>
              </w:numPr>
              <w:tabs>
                <w:tab w:val="left" w:pos="336"/>
              </w:tabs>
              <w:spacing w:after="0" w:line="240" w:lineRule="auto"/>
              <w:jc w:val="both"/>
              <w:rPr>
                <w:rFonts w:ascii="Times New Roman" w:hAnsi="Times New Roman"/>
                <w:sz w:val="24"/>
                <w:szCs w:val="24"/>
                <w:lang w:val="uk-UA"/>
              </w:rPr>
            </w:pPr>
            <w:r w:rsidRPr="00B81B1C">
              <w:rPr>
                <w:rStyle w:val="2"/>
                <w:rFonts w:eastAsia="Calibri"/>
                <w:color w:val="auto"/>
                <w:sz w:val="24"/>
                <w:szCs w:val="24"/>
              </w:rPr>
              <w:t>отримання учасником процедури закупівлі державної допомоги згідно із законодавством.</w:t>
            </w:r>
          </w:p>
          <w:p w14:paraId="08410422" w14:textId="07446223"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14:paraId="230B9F5D" w14:textId="77777777" w:rsidR="00B81B1C"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w:t>
            </w:r>
            <w:r w:rsidR="00B81B1C" w:rsidRPr="00B81B1C">
              <w:rPr>
                <w:rFonts w:ascii="Times New Roman" w:eastAsia="Times New Roman" w:hAnsi="Times New Roman"/>
                <w:sz w:val="24"/>
                <w:szCs w:val="24"/>
                <w:lang w:val="uk-UA" w:eastAsia="ru-RU"/>
              </w:rPr>
              <w:t xml:space="preserve">є </w:t>
            </w:r>
            <w:r w:rsidR="00B81B1C"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81B1C" w:rsidRPr="00B81B1C">
              <w:rPr>
                <w:rFonts w:ascii="Times New Roman" w:hAnsi="Times New Roman"/>
                <w:sz w:val="24"/>
                <w:szCs w:val="24"/>
                <w:shd w:val="clear" w:color="auto" w:fill="FFFFFF"/>
                <w:lang w:val="uk-UA"/>
              </w:rPr>
              <w:t>бенефіціарним</w:t>
            </w:r>
            <w:proofErr w:type="spellEnd"/>
            <w:r w:rsidR="00B81B1C"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B81B1C" w:rsidRPr="00B81B1C">
              <w:rPr>
                <w:rFonts w:ascii="Times New Roman" w:hAnsi="Times New Roman"/>
                <w:sz w:val="24"/>
                <w:szCs w:val="24"/>
                <w:shd w:val="clear" w:color="auto" w:fill="FFFFFF"/>
              </w:rPr>
              <w:t> </w:t>
            </w:r>
            <w:hyperlink r:id="rId6" w:anchor="n2" w:history="1">
              <w:r w:rsidR="00B81B1C" w:rsidRPr="00B81B1C">
                <w:rPr>
                  <w:rStyle w:val="a3"/>
                  <w:rFonts w:ascii="Times New Roman" w:hAnsi="Times New Roman"/>
                  <w:color w:val="auto"/>
                  <w:sz w:val="24"/>
                  <w:szCs w:val="24"/>
                  <w:shd w:val="clear" w:color="auto" w:fill="FFFFFF"/>
                  <w:lang w:val="uk-UA"/>
                </w:rPr>
                <w:t>№ 1178</w:t>
              </w:r>
            </w:hyperlink>
            <w:r w:rsidR="00B81B1C" w:rsidRPr="00B81B1C">
              <w:rPr>
                <w:rFonts w:ascii="Times New Roman" w:hAnsi="Times New Roman"/>
                <w:sz w:val="24"/>
                <w:szCs w:val="24"/>
                <w:shd w:val="clear" w:color="auto" w:fill="FFFFFF"/>
              </w:rPr>
              <w:t> </w:t>
            </w:r>
            <w:r w:rsidR="00B81B1C"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00B81B1C" w:rsidRPr="00B81B1C">
              <w:rPr>
                <w:rFonts w:ascii="Times New Roman" w:hAnsi="Times New Roman"/>
                <w:sz w:val="24"/>
                <w:szCs w:val="24"/>
                <w:shd w:val="clear" w:color="auto" w:fill="FFFFFF"/>
                <w:lang w:val="uk-UA"/>
              </w:rPr>
              <w:t>закупівель</w:t>
            </w:r>
            <w:proofErr w:type="spellEnd"/>
            <w:r w:rsidR="00B81B1C"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1B1C">
              <w:rPr>
                <w:rFonts w:ascii="Times New Roman" w:eastAsia="Times New Roman" w:hAnsi="Times New Roman"/>
                <w:sz w:val="24"/>
                <w:szCs w:val="24"/>
                <w:lang w:val="uk-UA" w:eastAsia="ru-RU"/>
              </w:rPr>
              <w:t>).</w:t>
            </w:r>
          </w:p>
          <w:p w14:paraId="26C5ACF9" w14:textId="77777777" w:rsidR="00B81B1C" w:rsidRPr="00B81B1C" w:rsidRDefault="00B81B1C" w:rsidP="00DE22B0">
            <w:pPr>
              <w:spacing w:after="0" w:line="240" w:lineRule="auto"/>
              <w:jc w:val="both"/>
              <w:rPr>
                <w:rFonts w:ascii="Times New Roman" w:eastAsia="Times New Roman" w:hAnsi="Times New Roman"/>
                <w:sz w:val="24"/>
                <w:szCs w:val="24"/>
                <w:lang w:val="uk-UA" w:eastAsia="ru-RU"/>
              </w:rPr>
            </w:pPr>
          </w:p>
          <w:p w14:paraId="0889D1AC" w14:textId="0FED89A1" w:rsidR="00DE22B0" w:rsidRPr="00B81B1C" w:rsidRDefault="00DE22B0" w:rsidP="00DE22B0">
            <w:pPr>
              <w:spacing w:after="0" w:line="240" w:lineRule="auto"/>
              <w:jc w:val="both"/>
              <w:rPr>
                <w:rFonts w:ascii="Times New Roman" w:eastAsia="Times New Roman" w:hAnsi="Times New Roman"/>
                <w:b/>
                <w:i/>
                <w:sz w:val="24"/>
                <w:szCs w:val="24"/>
                <w:lang w:val="uk-UA" w:eastAsia="ru-RU"/>
              </w:rPr>
            </w:pPr>
            <w:r w:rsidRPr="00B81B1C">
              <w:rPr>
                <w:rFonts w:ascii="Times New Roman" w:eastAsia="Times New Roman" w:hAnsi="Times New Roman"/>
                <w:sz w:val="24"/>
                <w:szCs w:val="24"/>
                <w:lang w:val="uk-UA" w:eastAsia="ru-RU"/>
              </w:rPr>
              <w:t xml:space="preserve"> </w:t>
            </w:r>
          </w:p>
          <w:p w14:paraId="2A3D5966" w14:textId="631C41C8"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ненадання учасником довідки в довільній формі та / або у випадку якщо учасник процедури закупівлі є </w:t>
            </w:r>
            <w:r w:rsidR="00B81B1C"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81B1C" w:rsidRPr="00B81B1C">
              <w:rPr>
                <w:rFonts w:ascii="Times New Roman" w:hAnsi="Times New Roman"/>
                <w:sz w:val="24"/>
                <w:szCs w:val="24"/>
                <w:shd w:val="clear" w:color="auto" w:fill="FFFFFF"/>
                <w:lang w:val="uk-UA"/>
              </w:rPr>
              <w:t>бенефіціарним</w:t>
            </w:r>
            <w:proofErr w:type="spellEnd"/>
            <w:r w:rsidR="00B81B1C"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00B81B1C" w:rsidRPr="00B81B1C">
              <w:rPr>
                <w:rFonts w:ascii="Times New Roman" w:hAnsi="Times New Roman"/>
                <w:sz w:val="24"/>
                <w:szCs w:val="24"/>
                <w:shd w:val="clear" w:color="auto" w:fill="FFFFFF"/>
                <w:lang w:val="uk-UA"/>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B81B1C" w:rsidRPr="00B81B1C">
              <w:rPr>
                <w:rFonts w:ascii="Times New Roman" w:hAnsi="Times New Roman"/>
                <w:sz w:val="24"/>
                <w:szCs w:val="24"/>
                <w:shd w:val="clear" w:color="auto" w:fill="FFFFFF"/>
              </w:rPr>
              <w:t> </w:t>
            </w:r>
            <w:hyperlink r:id="rId7" w:anchor="n2" w:history="1">
              <w:r w:rsidR="00B81B1C" w:rsidRPr="00B81B1C">
                <w:rPr>
                  <w:rStyle w:val="a3"/>
                  <w:rFonts w:ascii="Times New Roman" w:hAnsi="Times New Roman"/>
                  <w:color w:val="auto"/>
                  <w:sz w:val="24"/>
                  <w:szCs w:val="24"/>
                  <w:shd w:val="clear" w:color="auto" w:fill="FFFFFF"/>
                  <w:lang w:val="uk-UA"/>
                </w:rPr>
                <w:t>№ 1178</w:t>
              </w:r>
            </w:hyperlink>
            <w:r w:rsidR="00B81B1C" w:rsidRPr="00B81B1C">
              <w:rPr>
                <w:rFonts w:ascii="Times New Roman" w:hAnsi="Times New Roman"/>
                <w:sz w:val="24"/>
                <w:szCs w:val="24"/>
                <w:shd w:val="clear" w:color="auto" w:fill="FFFFFF"/>
              </w:rPr>
              <w:t> </w:t>
            </w:r>
            <w:r w:rsidR="00B81B1C"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00B81B1C" w:rsidRPr="00B81B1C">
              <w:rPr>
                <w:rFonts w:ascii="Times New Roman" w:hAnsi="Times New Roman"/>
                <w:sz w:val="24"/>
                <w:szCs w:val="24"/>
                <w:shd w:val="clear" w:color="auto" w:fill="FFFFFF"/>
                <w:lang w:val="uk-UA"/>
              </w:rPr>
              <w:t>закупівель</w:t>
            </w:r>
            <w:proofErr w:type="spellEnd"/>
            <w:r w:rsidR="00B81B1C"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81B1C">
              <w:rPr>
                <w:rFonts w:ascii="Times New Roman" w:eastAsia="Times New Roman" w:hAnsi="Times New Roman"/>
                <w:sz w:val="24"/>
                <w:szCs w:val="24"/>
                <w:lang w:val="uk-UA" w:eastAsia="ru-RU"/>
              </w:rPr>
              <w:t>замовник відхиляє такого учасника на підставі абзацу 7 підпункту 1 пункту 44 Особливостей, а саме</w:t>
            </w:r>
            <w:r w:rsidR="00B81B1C" w:rsidRPr="00B81B1C">
              <w:rPr>
                <w:rFonts w:ascii="Times New Roman" w:eastAsia="Times New Roman" w:hAnsi="Times New Roman"/>
                <w:sz w:val="24"/>
                <w:szCs w:val="24"/>
                <w:lang w:val="uk-UA" w:eastAsia="ru-RU"/>
              </w:rPr>
              <w:t xml:space="preserve">: учасник процедури закупівлі є </w:t>
            </w:r>
            <w:r w:rsidR="00B81B1C"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81B1C" w:rsidRPr="00B81B1C">
              <w:rPr>
                <w:rFonts w:ascii="Times New Roman" w:hAnsi="Times New Roman"/>
                <w:sz w:val="24"/>
                <w:szCs w:val="24"/>
                <w:shd w:val="clear" w:color="auto" w:fill="FFFFFF"/>
                <w:lang w:val="uk-UA"/>
              </w:rPr>
              <w:t>бенефіціарним</w:t>
            </w:r>
            <w:proofErr w:type="spellEnd"/>
            <w:r w:rsidR="00B81B1C"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B81B1C" w:rsidRPr="00B81B1C">
              <w:rPr>
                <w:rFonts w:ascii="Times New Roman" w:hAnsi="Times New Roman"/>
                <w:sz w:val="24"/>
                <w:szCs w:val="24"/>
                <w:shd w:val="clear" w:color="auto" w:fill="FFFFFF"/>
              </w:rPr>
              <w:t> </w:t>
            </w:r>
            <w:hyperlink r:id="rId8" w:anchor="n2" w:history="1">
              <w:r w:rsidR="00B81B1C" w:rsidRPr="00B81B1C">
                <w:rPr>
                  <w:rStyle w:val="a3"/>
                  <w:rFonts w:ascii="Times New Roman" w:hAnsi="Times New Roman"/>
                  <w:color w:val="auto"/>
                  <w:sz w:val="24"/>
                  <w:szCs w:val="24"/>
                  <w:shd w:val="clear" w:color="auto" w:fill="FFFFFF"/>
                  <w:lang w:val="uk-UA"/>
                </w:rPr>
                <w:t>№ 1178</w:t>
              </w:r>
            </w:hyperlink>
            <w:r w:rsidR="00B81B1C" w:rsidRPr="00B81B1C">
              <w:rPr>
                <w:rFonts w:ascii="Times New Roman" w:hAnsi="Times New Roman"/>
                <w:sz w:val="24"/>
                <w:szCs w:val="24"/>
                <w:shd w:val="clear" w:color="auto" w:fill="FFFFFF"/>
              </w:rPr>
              <w:t> </w:t>
            </w:r>
            <w:r w:rsidR="00B81B1C"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00B81B1C" w:rsidRPr="00B81B1C">
              <w:rPr>
                <w:rFonts w:ascii="Times New Roman" w:hAnsi="Times New Roman"/>
                <w:sz w:val="24"/>
                <w:szCs w:val="24"/>
                <w:shd w:val="clear" w:color="auto" w:fill="FFFFFF"/>
                <w:lang w:val="uk-UA"/>
              </w:rPr>
              <w:t>закупівель</w:t>
            </w:r>
            <w:proofErr w:type="spellEnd"/>
            <w:r w:rsidR="00B81B1C"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1B1C">
              <w:rPr>
                <w:rFonts w:ascii="Times New Roman" w:eastAsia="Times New Roman" w:hAnsi="Times New Roman"/>
                <w:sz w:val="24"/>
                <w:szCs w:val="24"/>
                <w:lang w:val="uk-UA" w:eastAsia="ru-RU"/>
              </w:rPr>
              <w:t>).</w:t>
            </w:r>
          </w:p>
          <w:p w14:paraId="0E9B7473"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81B1C">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B81B1C">
              <w:rPr>
                <w:rFonts w:ascii="Times New Roman" w:eastAsia="Times New Roman" w:hAnsi="Times New Roman"/>
                <w:sz w:val="24"/>
                <w:szCs w:val="24"/>
                <w:lang w:val="uk-UA" w:eastAsia="ru-RU"/>
              </w:rPr>
              <w:lastRenderedPageBreak/>
              <w:t xml:space="preserve">здійснюють загальний контроль з метою встановлення окупаційної адміністрації Російської Федерації. </w:t>
            </w:r>
          </w:p>
          <w:p w14:paraId="6ADF4B89" w14:textId="431FA712"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 xml:space="preserve">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p w14:paraId="50BA808D"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81B1C" w:rsidRDefault="00DE22B0" w:rsidP="00DE22B0">
            <w:pPr>
              <w:spacing w:after="0" w:line="240" w:lineRule="auto"/>
              <w:jc w:val="both"/>
              <w:rPr>
                <w:rFonts w:ascii="Times New Roman" w:eastAsia="Times New Roman" w:hAnsi="Times New Roman"/>
                <w:sz w:val="24"/>
                <w:szCs w:val="24"/>
                <w:highlight w:val="yellow"/>
                <w:lang w:val="uk-UA" w:eastAsia="ru-RU"/>
              </w:rPr>
            </w:pPr>
            <w:r w:rsidRPr="00B81B1C">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81B1C"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B81B1C" w:rsidRPr="00AC4CBE" w14:paraId="7A610182" w14:textId="77777777" w:rsidTr="00FE1047">
        <w:tc>
          <w:tcPr>
            <w:tcW w:w="347" w:type="pct"/>
            <w:shd w:val="clear" w:color="auto" w:fill="FFFFFF"/>
            <w:hideMark/>
          </w:tcPr>
          <w:p w14:paraId="10038568" w14:textId="4BEAD0CA"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разі, коли:</w:t>
            </w:r>
          </w:p>
          <w:p w14:paraId="26252CF9"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 учасник процедури закупівлі:</w:t>
            </w:r>
          </w:p>
          <w:p w14:paraId="7B3B1D3A" w14:textId="3B6C4F46"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постанови 1178;</w:t>
            </w:r>
          </w:p>
          <w:p w14:paraId="25DD32EE" w14:textId="77777777"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B81B1C">
              <w:rPr>
                <w:rFonts w:ascii="Times New Roman" w:eastAsia="Times New Roman" w:hAnsi="Times New Roman"/>
                <w:sz w:val="24"/>
                <w:szCs w:val="24"/>
                <w:lang w:val="uk-UA" w:eastAsia="ru-RU"/>
              </w:rPr>
              <w:t>невідповідностей</w:t>
            </w:r>
            <w:proofErr w:type="spellEnd"/>
            <w:r w:rsidRPr="00B81B1C">
              <w:rPr>
                <w:rFonts w:ascii="Times New Roman" w:eastAsia="Times New Roman" w:hAnsi="Times New Roman"/>
                <w:sz w:val="24"/>
                <w:szCs w:val="24"/>
                <w:lang w:val="uk-UA" w:eastAsia="ru-RU"/>
              </w:rPr>
              <w:t>;</w:t>
            </w:r>
          </w:p>
          <w:p w14:paraId="05D5526D" w14:textId="7980D18B"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дев’ятим пункту 37 постанови 1178;</w:t>
            </w:r>
          </w:p>
          <w:p w14:paraId="63C7C4FC" w14:textId="38536261" w:rsidR="00DE22B0" w:rsidRPr="00B81B1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постанови 1178;</w:t>
            </w:r>
          </w:p>
          <w:p w14:paraId="01DCE9E4" w14:textId="1663AB09" w:rsidR="00DE22B0" w:rsidRPr="00B81B1C" w:rsidRDefault="00B81B1C"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є </w:t>
            </w:r>
            <w:r w:rsidRPr="00B81B1C">
              <w:rPr>
                <w:rFonts w:ascii="Times New Roman" w:hAnsi="Times New Roman"/>
                <w:sz w:val="24"/>
                <w:szCs w:val="24"/>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81B1C">
              <w:rPr>
                <w:rFonts w:ascii="Times New Roman" w:hAnsi="Times New Roman"/>
                <w:sz w:val="24"/>
                <w:szCs w:val="24"/>
                <w:shd w:val="clear" w:color="auto" w:fill="FFFFFF"/>
                <w:lang w:val="uk-UA"/>
              </w:rPr>
              <w:t>бенефіціарним</w:t>
            </w:r>
            <w:proofErr w:type="spellEnd"/>
            <w:r w:rsidRPr="00B81B1C">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w:t>
            </w:r>
            <w:r w:rsidRPr="00B81B1C">
              <w:rPr>
                <w:rFonts w:ascii="Times New Roman" w:hAnsi="Times New Roman"/>
                <w:sz w:val="24"/>
                <w:szCs w:val="24"/>
                <w:shd w:val="clear" w:color="auto" w:fill="FFFFFF"/>
                <w:lang w:val="uk-UA"/>
              </w:rPr>
              <w:lastRenderedPageBreak/>
              <w:t>ремонту та обслуговування товарів, придбаних до набрання чинності постановою Кабінету Міністрів України від 12 жовтня 2022 р.</w:t>
            </w:r>
            <w:r w:rsidRPr="00B81B1C">
              <w:rPr>
                <w:rFonts w:ascii="Times New Roman" w:hAnsi="Times New Roman"/>
                <w:sz w:val="24"/>
                <w:szCs w:val="24"/>
                <w:shd w:val="clear" w:color="auto" w:fill="FFFFFF"/>
              </w:rPr>
              <w:t> </w:t>
            </w:r>
            <w:hyperlink r:id="rId9" w:anchor="n2" w:history="1">
              <w:r w:rsidRPr="00B81B1C">
                <w:rPr>
                  <w:rStyle w:val="a3"/>
                  <w:rFonts w:ascii="Times New Roman" w:hAnsi="Times New Roman"/>
                  <w:color w:val="auto"/>
                  <w:sz w:val="24"/>
                  <w:szCs w:val="24"/>
                  <w:shd w:val="clear" w:color="auto" w:fill="FFFFFF"/>
                  <w:lang w:val="uk-UA"/>
                </w:rPr>
                <w:t>№ 1178</w:t>
              </w:r>
            </w:hyperlink>
            <w:r w:rsidRPr="00B81B1C">
              <w:rPr>
                <w:rFonts w:ascii="Times New Roman" w:hAnsi="Times New Roman"/>
                <w:sz w:val="24"/>
                <w:szCs w:val="24"/>
                <w:shd w:val="clear" w:color="auto" w:fill="FFFFFF"/>
              </w:rPr>
              <w:t> </w:t>
            </w:r>
            <w:r w:rsidRPr="00B81B1C">
              <w:rPr>
                <w:rFonts w:ascii="Times New Roman" w:hAnsi="Times New Roman"/>
                <w:sz w:val="24"/>
                <w:szCs w:val="24"/>
                <w:shd w:val="clear" w:color="auto" w:fill="FFFFFF"/>
                <w:lang w:val="uk-UA"/>
              </w:rPr>
              <w:t xml:space="preserve">“Про затвердження особливостей здійснення публічних </w:t>
            </w:r>
            <w:proofErr w:type="spellStart"/>
            <w:r w:rsidRPr="00B81B1C">
              <w:rPr>
                <w:rFonts w:ascii="Times New Roman" w:hAnsi="Times New Roman"/>
                <w:sz w:val="24"/>
                <w:szCs w:val="24"/>
                <w:shd w:val="clear" w:color="auto" w:fill="FFFFFF"/>
                <w:lang w:val="uk-UA"/>
              </w:rPr>
              <w:t>закупівель</w:t>
            </w:r>
            <w:proofErr w:type="spellEnd"/>
            <w:r w:rsidRPr="00B81B1C">
              <w:rPr>
                <w:rFonts w:ascii="Times New Roman" w:hAnsi="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2) тендерна пропозиція:</w:t>
            </w:r>
          </w:p>
          <w:p w14:paraId="56994CDA"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є такою, строк дії якої закінчився;</w:t>
            </w:r>
          </w:p>
          <w:p w14:paraId="6DE8F47F"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B81B1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 переможець процедури закупівлі:</w:t>
            </w:r>
          </w:p>
          <w:p w14:paraId="244F9FBA"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цих особливостей;</w:t>
            </w:r>
          </w:p>
          <w:p w14:paraId="6C6D860B"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B81B1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разі, коли:</w:t>
            </w:r>
          </w:p>
          <w:p w14:paraId="2636461A" w14:textId="77777777" w:rsidR="00DE22B0" w:rsidRPr="00B81B1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учасник процедури закупівлі надав неналежне обґрунтування щодо ціни або вартості відповідних </w:t>
            </w:r>
            <w:r w:rsidRPr="00B81B1C">
              <w:rPr>
                <w:rFonts w:ascii="Times New Roman" w:eastAsia="Times New Roman" w:hAnsi="Times New Roman"/>
                <w:sz w:val="24"/>
                <w:szCs w:val="24"/>
                <w:lang w:val="uk-UA" w:eastAsia="ru-RU"/>
              </w:rPr>
              <w:lastRenderedPageBreak/>
              <w:t>товарів, робіт чи послуг тендерної пропозиції, що є аномально низькою;</w:t>
            </w:r>
          </w:p>
          <w:p w14:paraId="0B2C19E2" w14:textId="77777777" w:rsidR="00DE22B0" w:rsidRPr="00B81B1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w:t>
            </w:r>
          </w:p>
        </w:tc>
      </w:tr>
      <w:tr w:rsidR="00B81B1C" w:rsidRPr="00B81B1C" w14:paraId="37ABCCD2" w14:textId="77777777" w:rsidTr="0022598B">
        <w:tc>
          <w:tcPr>
            <w:tcW w:w="5000" w:type="pct"/>
            <w:gridSpan w:val="3"/>
            <w:shd w:val="clear" w:color="auto" w:fill="FFFFFF"/>
            <w:hideMark/>
          </w:tcPr>
          <w:p w14:paraId="7683C1B9" w14:textId="77777777" w:rsidR="00DE22B0" w:rsidRPr="00B81B1C" w:rsidRDefault="00DE22B0" w:rsidP="00DE22B0">
            <w:pPr>
              <w:spacing w:after="0" w:line="240" w:lineRule="auto"/>
              <w:jc w:val="center"/>
              <w:rPr>
                <w:rFonts w:ascii="Times New Roman" w:eastAsia="Times New Roman" w:hAnsi="Times New Roman"/>
                <w:b/>
                <w:bCs/>
                <w:sz w:val="24"/>
                <w:szCs w:val="24"/>
                <w:lang w:val="uk-UA" w:eastAsia="ru-RU"/>
              </w:rPr>
            </w:pPr>
            <w:r w:rsidRPr="00B81B1C">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B81B1C" w:rsidRPr="00B81B1C" w14:paraId="5CA7BD04" w14:textId="77777777" w:rsidTr="00FE1047">
        <w:tc>
          <w:tcPr>
            <w:tcW w:w="347" w:type="pct"/>
            <w:shd w:val="clear" w:color="auto" w:fill="FFFFFF"/>
            <w:hideMark/>
          </w:tcPr>
          <w:p w14:paraId="54DD5C72"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95" w:type="pct"/>
            <w:shd w:val="clear" w:color="auto" w:fill="FFFFFF"/>
            <w:hideMark/>
          </w:tcPr>
          <w:p w14:paraId="18B3C397"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з описом таких порушень;</w:t>
            </w:r>
          </w:p>
          <w:p w14:paraId="086377A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у разі:</w:t>
            </w:r>
          </w:p>
          <w:p w14:paraId="362B3298"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в день її оприлюднення.</w:t>
            </w:r>
          </w:p>
        </w:tc>
      </w:tr>
      <w:tr w:rsidR="00B81B1C" w:rsidRPr="00B81B1C" w14:paraId="6ECFF4AE" w14:textId="77777777" w:rsidTr="00FE1047">
        <w:tc>
          <w:tcPr>
            <w:tcW w:w="347" w:type="pct"/>
            <w:shd w:val="clear" w:color="auto" w:fill="FFFFFF"/>
            <w:hideMark/>
          </w:tcPr>
          <w:p w14:paraId="2A0B1A7F"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Строк укладання договору про закупівлю</w:t>
            </w:r>
          </w:p>
        </w:tc>
        <w:tc>
          <w:tcPr>
            <w:tcW w:w="3195" w:type="pct"/>
            <w:shd w:val="clear" w:color="auto" w:fill="FFFFFF"/>
            <w:hideMark/>
          </w:tcPr>
          <w:p w14:paraId="48CC3562"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B81B1C">
              <w:rPr>
                <w:rFonts w:ascii="Times New Roman" w:eastAsia="Times New Roman" w:hAnsi="Times New Roman"/>
                <w:sz w:val="24"/>
                <w:szCs w:val="24"/>
                <w:lang w:val="uk-UA" w:eastAsia="ru-RU"/>
              </w:rPr>
              <w:t>закупівель</w:t>
            </w:r>
            <w:proofErr w:type="spellEnd"/>
            <w:r w:rsidRPr="00B81B1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81B1C" w:rsidRPr="00AC4CBE" w14:paraId="027BEBC8" w14:textId="77777777" w:rsidTr="00FE1047">
        <w:tc>
          <w:tcPr>
            <w:tcW w:w="347" w:type="pct"/>
            <w:shd w:val="clear" w:color="auto" w:fill="FFFFFF"/>
            <w:hideMark/>
          </w:tcPr>
          <w:p w14:paraId="3AEAB7DD"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bCs/>
                <w:sz w:val="24"/>
                <w:szCs w:val="24"/>
                <w:lang w:val="uk-UA" w:eastAsia="ru-RU"/>
              </w:rPr>
              <w:t xml:space="preserve">Разом з тендерною документацією в Додатку 6 подається </w:t>
            </w:r>
            <w:r w:rsidRPr="00B81B1C">
              <w:rPr>
                <w:rFonts w:ascii="Times New Roman" w:eastAsia="Times New Roman" w:hAnsi="Times New Roman"/>
                <w:sz w:val="24"/>
                <w:szCs w:val="24"/>
                <w:lang w:val="uk-UA" w:eastAsia="ru-RU"/>
              </w:rPr>
              <w:t>проект договору про закупівлю з обов’язковим зазначенням порядку змін його умов (проект договору є складовою та невід’ємною частиною цієї тендерної документації).</w:t>
            </w:r>
          </w:p>
          <w:p w14:paraId="56F363A8" w14:textId="77777777"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Переможець процедури закупівлі під час укладення договору про закупівлю повинен надати:</w:t>
            </w:r>
          </w:p>
          <w:p w14:paraId="70541732" w14:textId="77777777" w:rsidR="00DE22B0" w:rsidRPr="00B81B1C" w:rsidRDefault="00DE22B0" w:rsidP="00DE22B0">
            <w:pPr>
              <w:widowControl w:val="0"/>
              <w:numPr>
                <w:ilvl w:val="0"/>
                <w:numId w:val="44"/>
              </w:numPr>
              <w:tabs>
                <w:tab w:val="left" w:pos="240"/>
              </w:tabs>
              <w:spacing w:after="0" w:line="240" w:lineRule="auto"/>
              <w:jc w:val="both"/>
              <w:rPr>
                <w:rFonts w:ascii="Times New Roman" w:hAnsi="Times New Roman"/>
                <w:sz w:val="24"/>
                <w:szCs w:val="24"/>
                <w:lang w:val="uk-UA"/>
              </w:rPr>
            </w:pPr>
            <w:r w:rsidRPr="00B81B1C">
              <w:rPr>
                <w:rStyle w:val="2"/>
                <w:rFonts w:eastAsia="Calibri"/>
                <w:color w:val="auto"/>
                <w:sz w:val="24"/>
                <w:szCs w:val="24"/>
              </w:rPr>
              <w:t>відповідну інформацію про право підписання договору про закупівлю;</w:t>
            </w:r>
          </w:p>
          <w:p w14:paraId="650AD7B7" w14:textId="77777777" w:rsidR="00DE22B0" w:rsidRPr="00B81B1C" w:rsidRDefault="00DE22B0" w:rsidP="00DE22B0">
            <w:pPr>
              <w:widowControl w:val="0"/>
              <w:numPr>
                <w:ilvl w:val="0"/>
                <w:numId w:val="44"/>
              </w:numPr>
              <w:tabs>
                <w:tab w:val="left" w:pos="221"/>
              </w:tabs>
              <w:spacing w:after="0" w:line="240" w:lineRule="auto"/>
              <w:jc w:val="both"/>
              <w:rPr>
                <w:rFonts w:ascii="Times New Roman" w:hAnsi="Times New Roman"/>
                <w:sz w:val="24"/>
                <w:szCs w:val="24"/>
                <w:lang w:val="uk-UA"/>
              </w:rPr>
            </w:pPr>
            <w:r w:rsidRPr="00B81B1C">
              <w:rPr>
                <w:rStyle w:val="2"/>
                <w:rFonts w:eastAsia="Calibri"/>
                <w:color w:val="auto"/>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81B1C" w:rsidRPr="00B81B1C" w14:paraId="18211FF2" w14:textId="77777777" w:rsidTr="00FE1047">
        <w:tc>
          <w:tcPr>
            <w:tcW w:w="347" w:type="pct"/>
            <w:shd w:val="clear" w:color="auto" w:fill="FFFFFF"/>
            <w:hideMark/>
          </w:tcPr>
          <w:p w14:paraId="67110EA7"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sidRPr="00B81B1C">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81B1C" w:rsidRDefault="00DE22B0" w:rsidP="00DE22B0">
            <w:pPr>
              <w:spacing w:after="0" w:line="240" w:lineRule="auto"/>
              <w:jc w:val="both"/>
              <w:rPr>
                <w:rFonts w:ascii="Times New Roman" w:hAnsi="Times New Roman"/>
                <w:sz w:val="24"/>
                <w:szCs w:val="24"/>
                <w:lang w:val="uk-UA"/>
              </w:rPr>
            </w:pPr>
            <w:r w:rsidRPr="00B81B1C">
              <w:rPr>
                <w:rStyle w:val="2"/>
                <w:rFonts w:eastAsia="Calibri"/>
                <w:color w:val="auto"/>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81B1C" w:rsidRDefault="00DE22B0" w:rsidP="00DE22B0">
            <w:pPr>
              <w:spacing w:after="0" w:line="240" w:lineRule="auto"/>
              <w:jc w:val="both"/>
              <w:rPr>
                <w:rStyle w:val="2"/>
                <w:rFonts w:eastAsia="Calibri"/>
                <w:color w:val="auto"/>
                <w:sz w:val="24"/>
                <w:szCs w:val="24"/>
              </w:rPr>
            </w:pPr>
            <w:r w:rsidRPr="00B81B1C">
              <w:rPr>
                <w:rStyle w:val="2"/>
                <w:rFonts w:eastAsia="Calibri"/>
                <w:color w:val="auto"/>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81B1C" w:rsidRDefault="00DE22B0" w:rsidP="00DE22B0">
            <w:pPr>
              <w:spacing w:after="0" w:line="240" w:lineRule="auto"/>
              <w:jc w:val="both"/>
              <w:rPr>
                <w:rStyle w:val="2"/>
                <w:rFonts w:eastAsia="Calibri"/>
                <w:color w:val="auto"/>
                <w:sz w:val="24"/>
                <w:szCs w:val="24"/>
              </w:rPr>
            </w:pPr>
            <w:r w:rsidRPr="00B81B1C">
              <w:rPr>
                <w:rStyle w:val="2"/>
                <w:rFonts w:eastAsia="Calibri"/>
                <w:color w:val="auto"/>
                <w:sz w:val="24"/>
                <w:szCs w:val="24"/>
              </w:rPr>
              <w:t>Договір про закупівлю є нікчемним у разі:</w:t>
            </w:r>
          </w:p>
          <w:p w14:paraId="707FC0B3" w14:textId="77777777" w:rsidR="00DE22B0" w:rsidRPr="00B81B1C" w:rsidRDefault="00DE22B0" w:rsidP="00DE22B0">
            <w:pPr>
              <w:widowControl w:val="0"/>
              <w:numPr>
                <w:ilvl w:val="0"/>
                <w:numId w:val="45"/>
              </w:numPr>
              <w:tabs>
                <w:tab w:val="left" w:pos="206"/>
              </w:tabs>
              <w:spacing w:after="0" w:line="240" w:lineRule="auto"/>
              <w:jc w:val="both"/>
              <w:rPr>
                <w:rStyle w:val="2"/>
                <w:rFonts w:eastAsia="Calibri"/>
                <w:color w:val="auto"/>
                <w:sz w:val="24"/>
                <w:szCs w:val="24"/>
              </w:rPr>
            </w:pPr>
            <w:r w:rsidRPr="00B81B1C">
              <w:rPr>
                <w:rStyle w:val="2"/>
                <w:rFonts w:eastAsia="Calibri"/>
                <w:color w:val="auto"/>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81B1C" w:rsidRDefault="00DE22B0" w:rsidP="00DE22B0">
            <w:pPr>
              <w:widowControl w:val="0"/>
              <w:numPr>
                <w:ilvl w:val="0"/>
                <w:numId w:val="45"/>
              </w:numPr>
              <w:tabs>
                <w:tab w:val="left" w:pos="202"/>
              </w:tabs>
              <w:spacing w:after="0" w:line="240" w:lineRule="auto"/>
              <w:jc w:val="both"/>
              <w:rPr>
                <w:rStyle w:val="2"/>
                <w:rFonts w:eastAsia="Calibri"/>
                <w:color w:val="auto"/>
                <w:sz w:val="24"/>
                <w:szCs w:val="24"/>
              </w:rPr>
            </w:pPr>
            <w:r w:rsidRPr="00B81B1C">
              <w:rPr>
                <w:rStyle w:val="2"/>
                <w:rFonts w:eastAsia="Calibri"/>
                <w:color w:val="auto"/>
                <w:sz w:val="24"/>
                <w:szCs w:val="24"/>
              </w:rPr>
              <w:t>укладення договору про закупівлю з порушенням вимог пункту 18 постанови 1178;</w:t>
            </w:r>
          </w:p>
          <w:p w14:paraId="454C4302" w14:textId="77777777" w:rsidR="00DE22B0" w:rsidRPr="00B81B1C" w:rsidRDefault="00DE22B0" w:rsidP="00DE22B0">
            <w:pPr>
              <w:widowControl w:val="0"/>
              <w:numPr>
                <w:ilvl w:val="0"/>
                <w:numId w:val="45"/>
              </w:numPr>
              <w:tabs>
                <w:tab w:val="left" w:pos="197"/>
              </w:tabs>
              <w:spacing w:after="0" w:line="240" w:lineRule="auto"/>
              <w:jc w:val="both"/>
              <w:rPr>
                <w:rStyle w:val="2"/>
                <w:rFonts w:eastAsia="Calibri"/>
                <w:color w:val="auto"/>
                <w:sz w:val="24"/>
                <w:szCs w:val="24"/>
              </w:rPr>
            </w:pPr>
            <w:r w:rsidRPr="00B81B1C">
              <w:rPr>
                <w:rStyle w:val="2"/>
                <w:rFonts w:eastAsia="Calibri"/>
                <w:color w:val="auto"/>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81B1C" w:rsidRDefault="00DE22B0" w:rsidP="00DE22B0">
            <w:pPr>
              <w:widowControl w:val="0"/>
              <w:numPr>
                <w:ilvl w:val="0"/>
                <w:numId w:val="45"/>
              </w:numPr>
              <w:tabs>
                <w:tab w:val="left" w:pos="206"/>
              </w:tabs>
              <w:spacing w:after="0" w:line="240" w:lineRule="auto"/>
              <w:jc w:val="both"/>
              <w:rPr>
                <w:rStyle w:val="2"/>
                <w:rFonts w:eastAsia="Calibri"/>
                <w:color w:val="auto"/>
                <w:sz w:val="24"/>
                <w:szCs w:val="24"/>
              </w:rPr>
            </w:pPr>
            <w:r w:rsidRPr="00B81B1C">
              <w:rPr>
                <w:rStyle w:val="2"/>
                <w:rFonts w:eastAsia="Calibri"/>
                <w:color w:val="auto"/>
                <w:sz w:val="24"/>
                <w:szCs w:val="24"/>
              </w:rPr>
              <w:t>укладення договору з порушенням строків, передбачених абзацами третім та четвертим пункту 49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B81B1C" w:rsidRDefault="00DE22B0" w:rsidP="00DE22B0">
            <w:pPr>
              <w:spacing w:after="0" w:line="240" w:lineRule="auto"/>
              <w:jc w:val="both"/>
              <w:rPr>
                <w:rFonts w:ascii="Times New Roman" w:eastAsia="Times New Roman" w:hAnsi="Times New Roman"/>
                <w:sz w:val="24"/>
                <w:szCs w:val="24"/>
                <w:lang w:val="uk-UA" w:eastAsia="ru-RU"/>
              </w:rPr>
            </w:pPr>
            <w:r w:rsidRPr="00B81B1C">
              <w:rPr>
                <w:rStyle w:val="2"/>
                <w:rFonts w:eastAsia="Calibri"/>
                <w:color w:val="auto"/>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81B1C" w:rsidRPr="00B81B1C" w14:paraId="0C39B6A3" w14:textId="77777777" w:rsidTr="00FE1047">
        <w:tc>
          <w:tcPr>
            <w:tcW w:w="347" w:type="pct"/>
            <w:shd w:val="clear" w:color="auto" w:fill="FFFFFF"/>
            <w:hideMark/>
          </w:tcPr>
          <w:p w14:paraId="49D33718"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95" w:type="pct"/>
            <w:shd w:val="clear" w:color="auto" w:fill="FFFFFF"/>
            <w:hideMark/>
          </w:tcPr>
          <w:p w14:paraId="4F4B0633" w14:textId="3E77B7D1" w:rsidR="00DE22B0" w:rsidRPr="00B81B1C" w:rsidRDefault="00DE22B0" w:rsidP="005B3375">
            <w:pPr>
              <w:spacing w:before="150" w:after="150" w:line="240" w:lineRule="auto"/>
              <w:jc w:val="both"/>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sidRPr="00B81B1C">
              <w:rPr>
                <w:rFonts w:ascii="Times New Roman" w:eastAsia="Times New Roman" w:hAnsi="Times New Roman"/>
                <w:sz w:val="24"/>
                <w:szCs w:val="24"/>
                <w:lang w:val="uk-UA" w:eastAsia="ru-RU"/>
              </w:rPr>
              <w:t>4</w:t>
            </w:r>
            <w:r w:rsidRPr="00B81B1C">
              <w:rPr>
                <w:rFonts w:ascii="Times New Roman" w:eastAsia="Times New Roman" w:hAnsi="Times New Roman"/>
                <w:sz w:val="24"/>
                <w:szCs w:val="24"/>
                <w:lang w:val="uk-UA" w:eastAsia="ru-RU"/>
              </w:rPr>
              <w:t xml:space="preserve">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постанови 1178.</w:t>
            </w:r>
          </w:p>
        </w:tc>
      </w:tr>
      <w:tr w:rsidR="00B81B1C" w:rsidRPr="00B81B1C" w14:paraId="067D03A3" w14:textId="77777777" w:rsidTr="00FE1047">
        <w:tc>
          <w:tcPr>
            <w:tcW w:w="347" w:type="pct"/>
            <w:shd w:val="clear" w:color="auto" w:fill="FFFFFF"/>
            <w:hideMark/>
          </w:tcPr>
          <w:p w14:paraId="1D20321B" w14:textId="77777777" w:rsidR="00DE22B0" w:rsidRPr="00B81B1C" w:rsidRDefault="00DE22B0" w:rsidP="00DE22B0">
            <w:pPr>
              <w:spacing w:before="150" w:after="150" w:line="240" w:lineRule="auto"/>
              <w:jc w:val="center"/>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Pr="00B81B1C" w:rsidRDefault="00DE22B0" w:rsidP="00DE22B0">
            <w:pPr>
              <w:spacing w:before="150" w:after="150" w:line="240" w:lineRule="auto"/>
              <w:rPr>
                <w:rFonts w:ascii="Times New Roman" w:eastAsia="Times New Roman" w:hAnsi="Times New Roman"/>
                <w:sz w:val="24"/>
                <w:szCs w:val="24"/>
                <w:lang w:val="uk-UA" w:eastAsia="ru-RU"/>
              </w:rPr>
            </w:pPr>
            <w:r w:rsidRPr="00B81B1C">
              <w:rPr>
                <w:rFonts w:ascii="Times New Roman" w:eastAsia="Times New Roman" w:hAnsi="Times New Roman"/>
                <w:sz w:val="24"/>
                <w:szCs w:val="24"/>
                <w:lang w:val="uk-UA" w:eastAsia="ru-RU"/>
              </w:rPr>
              <w:t>Не вимагається.</w:t>
            </w:r>
          </w:p>
          <w:p w14:paraId="7FF21E30" w14:textId="77777777" w:rsidR="00DE22B0" w:rsidRPr="00B81B1C"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69E3B1EB" w14:textId="1F526B9B" w:rsidR="001C0B4A" w:rsidRPr="00B81B1C" w:rsidRDefault="001C0B4A" w:rsidP="00B81B1C">
      <w:pPr>
        <w:spacing w:after="0"/>
        <w:rPr>
          <w:rFonts w:ascii="Times New Roman" w:hAnsi="Times New Roman"/>
          <w:b/>
          <w:bCs/>
          <w:sz w:val="24"/>
          <w:szCs w:val="24"/>
          <w:lang w:val="uk-UA"/>
        </w:rPr>
      </w:pPr>
    </w:p>
    <w:p w14:paraId="6F639729" w14:textId="5AAAE7D2" w:rsidR="001C0B4A" w:rsidRPr="00B81B1C" w:rsidRDefault="001C0B4A" w:rsidP="001F3FE6">
      <w:pPr>
        <w:spacing w:after="0"/>
        <w:jc w:val="right"/>
        <w:rPr>
          <w:rFonts w:ascii="Times New Roman" w:hAnsi="Times New Roman"/>
          <w:b/>
          <w:bCs/>
          <w:sz w:val="24"/>
          <w:szCs w:val="24"/>
          <w:lang w:val="uk-UA"/>
        </w:rPr>
      </w:pPr>
    </w:p>
    <w:p w14:paraId="698C3ABA" w14:textId="43B5F0CC" w:rsidR="001C0B4A" w:rsidRPr="00B81B1C" w:rsidRDefault="001C0B4A" w:rsidP="001F3FE6">
      <w:pPr>
        <w:spacing w:after="0"/>
        <w:jc w:val="right"/>
        <w:rPr>
          <w:rFonts w:ascii="Times New Roman" w:hAnsi="Times New Roman"/>
          <w:b/>
          <w:bCs/>
          <w:sz w:val="24"/>
          <w:szCs w:val="24"/>
          <w:lang w:val="uk-UA"/>
        </w:rPr>
      </w:pPr>
    </w:p>
    <w:p w14:paraId="35E3AC49" w14:textId="7A552EC1" w:rsidR="001C0B4A" w:rsidRPr="00B81B1C" w:rsidRDefault="001C0B4A" w:rsidP="001F3FE6">
      <w:pPr>
        <w:spacing w:after="0"/>
        <w:jc w:val="right"/>
        <w:rPr>
          <w:rFonts w:ascii="Times New Roman" w:hAnsi="Times New Roman"/>
          <w:b/>
          <w:bCs/>
          <w:sz w:val="24"/>
          <w:szCs w:val="24"/>
          <w:lang w:val="uk-UA"/>
        </w:rPr>
      </w:pPr>
    </w:p>
    <w:p w14:paraId="30EF91D5" w14:textId="71BA6B9F" w:rsidR="001C0B4A" w:rsidRPr="00B81B1C" w:rsidRDefault="001C0B4A" w:rsidP="001F3FE6">
      <w:pPr>
        <w:spacing w:after="0"/>
        <w:jc w:val="right"/>
        <w:rPr>
          <w:rFonts w:ascii="Times New Roman" w:hAnsi="Times New Roman"/>
          <w:b/>
          <w:bCs/>
          <w:sz w:val="24"/>
          <w:szCs w:val="24"/>
          <w:lang w:val="uk-UA"/>
        </w:rPr>
      </w:pPr>
    </w:p>
    <w:p w14:paraId="17BFAB66" w14:textId="2F1F2C9E" w:rsidR="001C0B4A" w:rsidRPr="00B81B1C" w:rsidRDefault="001C0B4A" w:rsidP="001F3FE6">
      <w:pPr>
        <w:spacing w:after="0"/>
        <w:jc w:val="right"/>
        <w:rPr>
          <w:rFonts w:ascii="Times New Roman" w:hAnsi="Times New Roman"/>
          <w:b/>
          <w:bCs/>
          <w:sz w:val="24"/>
          <w:szCs w:val="24"/>
          <w:lang w:val="uk-UA"/>
        </w:rPr>
      </w:pPr>
    </w:p>
    <w:p w14:paraId="2AF2112B" w14:textId="0F30725E" w:rsidR="005C1EE9" w:rsidRPr="00B81B1C" w:rsidRDefault="005C1EE9" w:rsidP="005C1EE9">
      <w:pPr>
        <w:rPr>
          <w:rFonts w:ascii="Times New Roman" w:hAnsi="Times New Roman"/>
          <w:sz w:val="24"/>
          <w:szCs w:val="24"/>
          <w:lang w:val="uk-UA"/>
        </w:rPr>
      </w:pPr>
    </w:p>
    <w:sectPr w:rsidR="005C1EE9" w:rsidRPr="00B81B1C"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24CA"/>
    <w:rsid w:val="004B3D0D"/>
    <w:rsid w:val="004B74E9"/>
    <w:rsid w:val="004C22C5"/>
    <w:rsid w:val="004D5DCB"/>
    <w:rsid w:val="004E52BB"/>
    <w:rsid w:val="004F5298"/>
    <w:rsid w:val="00502948"/>
    <w:rsid w:val="00520942"/>
    <w:rsid w:val="00523D79"/>
    <w:rsid w:val="00537068"/>
    <w:rsid w:val="00557FC9"/>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76F7D"/>
    <w:rsid w:val="00A91173"/>
    <w:rsid w:val="00A9491A"/>
    <w:rsid w:val="00AA5126"/>
    <w:rsid w:val="00AA6430"/>
    <w:rsid w:val="00AA6CF6"/>
    <w:rsid w:val="00AB5617"/>
    <w:rsid w:val="00AC2592"/>
    <w:rsid w:val="00AC4CBE"/>
    <w:rsid w:val="00B060FF"/>
    <w:rsid w:val="00B20338"/>
    <w:rsid w:val="00B25274"/>
    <w:rsid w:val="00B413F2"/>
    <w:rsid w:val="00B6743F"/>
    <w:rsid w:val="00B81B1C"/>
    <w:rsid w:val="00B91807"/>
    <w:rsid w:val="00B935DE"/>
    <w:rsid w:val="00B941A5"/>
    <w:rsid w:val="00BD53AC"/>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81C11"/>
    <w:rsid w:val="00E94849"/>
    <w:rsid w:val="00EA2F86"/>
    <w:rsid w:val="00F424BC"/>
    <w:rsid w:val="00F74733"/>
    <w:rsid w:val="00F77232"/>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32139</Words>
  <Characters>18320</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 Юрійович</cp:lastModifiedBy>
  <cp:revision>16</cp:revision>
  <cp:lastPrinted>2023-03-10T10:28:00Z</cp:lastPrinted>
  <dcterms:created xsi:type="dcterms:W3CDTF">2023-11-13T13:24:00Z</dcterms:created>
  <dcterms:modified xsi:type="dcterms:W3CDTF">2024-04-01T11:49:00Z</dcterms:modified>
</cp:coreProperties>
</file>