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DFEEB" w14:textId="77777777" w:rsidR="00016BA9" w:rsidRPr="0074623D" w:rsidRDefault="007A0BAC" w:rsidP="009E1750">
      <w:pPr>
        <w:pStyle w:val="a8"/>
        <w:spacing w:line="276" w:lineRule="auto"/>
        <w:jc w:val="center"/>
        <w:rPr>
          <w:rFonts w:ascii="Times New Roman" w:hAnsi="Times New Roman" w:cs="Times New Roman"/>
          <w:b/>
          <w:sz w:val="24"/>
          <w:szCs w:val="24"/>
          <w:lang w:val="uk-UA"/>
        </w:rPr>
      </w:pPr>
      <w:r w:rsidRPr="0074623D">
        <w:rPr>
          <w:rFonts w:ascii="Times New Roman" w:hAnsi="Times New Roman" w:cs="Times New Roman"/>
          <w:b/>
          <w:sz w:val="24"/>
          <w:szCs w:val="24"/>
          <w:lang w:val="uk-UA"/>
        </w:rPr>
        <w:t>ОБГРУНТУВАННЯ</w:t>
      </w:r>
    </w:p>
    <w:p w14:paraId="2C7970FD" w14:textId="77777777" w:rsidR="007A0BAC" w:rsidRPr="0074623D" w:rsidRDefault="007A0BAC" w:rsidP="009E1750">
      <w:pPr>
        <w:pStyle w:val="a8"/>
        <w:spacing w:line="276" w:lineRule="auto"/>
        <w:jc w:val="center"/>
        <w:rPr>
          <w:rFonts w:ascii="Times New Roman" w:hAnsi="Times New Roman" w:cs="Times New Roman"/>
          <w:b/>
          <w:sz w:val="24"/>
          <w:szCs w:val="24"/>
          <w:lang w:val="uk-UA"/>
        </w:rPr>
      </w:pPr>
      <w:r w:rsidRPr="0074623D">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74623D" w:rsidRDefault="007A0BAC" w:rsidP="009E1750">
      <w:pPr>
        <w:pStyle w:val="a8"/>
        <w:spacing w:line="276" w:lineRule="auto"/>
        <w:jc w:val="both"/>
        <w:rPr>
          <w:rFonts w:ascii="Times New Roman" w:hAnsi="Times New Roman" w:cs="Times New Roman"/>
          <w:sz w:val="24"/>
          <w:szCs w:val="24"/>
          <w:lang w:val="uk-UA"/>
        </w:rPr>
      </w:pPr>
    </w:p>
    <w:p w14:paraId="24652EAA" w14:textId="77777777" w:rsidR="007A0BAC"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b/>
          <w:sz w:val="24"/>
          <w:szCs w:val="24"/>
          <w:lang w:val="uk-UA"/>
        </w:rPr>
        <w:t xml:space="preserve">Підстава для публікації </w:t>
      </w:r>
      <w:r w:rsidR="00016BA9" w:rsidRPr="0074623D">
        <w:rPr>
          <w:rFonts w:ascii="Times New Roman" w:hAnsi="Times New Roman" w:cs="Times New Roman"/>
          <w:b/>
          <w:sz w:val="24"/>
          <w:szCs w:val="24"/>
          <w:lang w:val="uk-UA"/>
        </w:rPr>
        <w:t>обґрунтування</w:t>
      </w:r>
      <w:r w:rsidRPr="0074623D">
        <w:rPr>
          <w:rFonts w:ascii="Times New Roman" w:hAnsi="Times New Roman" w:cs="Times New Roman"/>
          <w:b/>
          <w:sz w:val="24"/>
          <w:szCs w:val="24"/>
          <w:lang w:val="uk-UA"/>
        </w:rPr>
        <w:t>:</w:t>
      </w:r>
      <w:r w:rsidRPr="0074623D">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13D209B" w:rsidR="007A0BAC"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b/>
          <w:sz w:val="24"/>
          <w:szCs w:val="24"/>
          <w:lang w:val="uk-UA"/>
        </w:rPr>
        <w:t>Мета проведення закупівлі:</w:t>
      </w:r>
      <w:r w:rsidRPr="0074623D">
        <w:rPr>
          <w:rFonts w:ascii="Times New Roman" w:hAnsi="Times New Roman" w:cs="Times New Roman"/>
          <w:sz w:val="24"/>
          <w:szCs w:val="24"/>
          <w:lang w:val="uk-UA"/>
        </w:rPr>
        <w:t> </w:t>
      </w:r>
      <w:r w:rsidR="008C63DB" w:rsidRPr="0074623D">
        <w:rPr>
          <w:rFonts w:ascii="Times New Roman" w:hAnsi="Times New Roman" w:cs="Times New Roman"/>
          <w:sz w:val="24"/>
          <w:szCs w:val="24"/>
          <w:lang w:val="uk-UA"/>
        </w:rPr>
        <w:t xml:space="preserve"> закупівля</w:t>
      </w:r>
      <w:r w:rsidR="008C402D" w:rsidRPr="0074623D">
        <w:rPr>
          <w:rFonts w:ascii="Times New Roman" w:hAnsi="Times New Roman" w:cs="Times New Roman"/>
          <w:sz w:val="24"/>
          <w:szCs w:val="24"/>
          <w:lang w:val="uk-UA"/>
        </w:rPr>
        <w:t xml:space="preserve"> </w:t>
      </w:r>
      <w:r w:rsidR="000A28FA" w:rsidRPr="0074623D">
        <w:rPr>
          <w:rFonts w:ascii="Times New Roman" w:hAnsi="Times New Roman" w:cs="Times New Roman"/>
          <w:sz w:val="24"/>
          <w:szCs w:val="24"/>
          <w:lang w:val="uk-UA"/>
        </w:rPr>
        <w:t>витратного медичного майна для лабораторного відділення</w:t>
      </w:r>
      <w:r w:rsidR="00B647B8" w:rsidRPr="0074623D">
        <w:rPr>
          <w:rFonts w:ascii="Times New Roman" w:hAnsi="Times New Roman" w:cs="Times New Roman"/>
          <w:sz w:val="24"/>
          <w:szCs w:val="24"/>
          <w:lang w:val="uk-UA"/>
        </w:rPr>
        <w:t xml:space="preserve">, </w:t>
      </w:r>
      <w:r w:rsidR="008C402D" w:rsidRPr="0074623D">
        <w:rPr>
          <w:rFonts w:ascii="Times New Roman" w:hAnsi="Times New Roman" w:cs="Times New Roman"/>
          <w:sz w:val="24"/>
          <w:szCs w:val="24"/>
          <w:lang w:val="uk-UA"/>
        </w:rPr>
        <w:t xml:space="preserve">з метою безперебійного забезпечення </w:t>
      </w:r>
      <w:r w:rsidR="00413B26" w:rsidRPr="0074623D">
        <w:rPr>
          <w:rFonts w:ascii="Times New Roman" w:hAnsi="Times New Roman" w:cs="Times New Roman"/>
          <w:sz w:val="24"/>
          <w:szCs w:val="24"/>
          <w:lang w:val="uk-UA"/>
        </w:rPr>
        <w:t>потреби</w:t>
      </w:r>
      <w:r w:rsidR="008C402D" w:rsidRPr="0074623D">
        <w:rPr>
          <w:rFonts w:ascii="Times New Roman" w:hAnsi="Times New Roman" w:cs="Times New Roman"/>
          <w:sz w:val="24"/>
          <w:szCs w:val="24"/>
          <w:lang w:val="uk-UA"/>
        </w:rPr>
        <w:t xml:space="preserve"> </w:t>
      </w:r>
      <w:r w:rsidR="004B45AD" w:rsidRPr="0074623D">
        <w:rPr>
          <w:rFonts w:ascii="Times New Roman" w:hAnsi="Times New Roman" w:cs="Times New Roman"/>
          <w:sz w:val="24"/>
          <w:szCs w:val="24"/>
          <w:lang w:val="uk-UA"/>
        </w:rPr>
        <w:t>Військової частини А4799.</w:t>
      </w:r>
    </w:p>
    <w:p w14:paraId="3B5CA2B8" w14:textId="4069972D" w:rsidR="007A0BAC"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b/>
          <w:sz w:val="24"/>
          <w:szCs w:val="24"/>
          <w:lang w:val="uk-UA"/>
        </w:rPr>
        <w:t>Замовник:</w:t>
      </w:r>
      <w:r w:rsidR="00413B26" w:rsidRPr="0074623D">
        <w:rPr>
          <w:rFonts w:ascii="Times New Roman" w:hAnsi="Times New Roman" w:cs="Times New Roman"/>
          <w:b/>
          <w:sz w:val="24"/>
          <w:szCs w:val="24"/>
          <w:lang w:val="uk-UA"/>
        </w:rPr>
        <w:t xml:space="preserve"> </w:t>
      </w:r>
      <w:r w:rsidR="004B45AD" w:rsidRPr="0074623D">
        <w:rPr>
          <w:rFonts w:ascii="Times New Roman" w:hAnsi="Times New Roman" w:cs="Times New Roman"/>
          <w:sz w:val="24"/>
          <w:szCs w:val="24"/>
          <w:lang w:val="uk-UA"/>
        </w:rPr>
        <w:t>Військова частина А4799.</w:t>
      </w:r>
    </w:p>
    <w:p w14:paraId="6BDB41CF" w14:textId="332DA25B" w:rsidR="007A0BAC"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ab/>
        <w:t>Код ЄДРПОУ: </w:t>
      </w:r>
      <w:r w:rsidR="004B45AD" w:rsidRPr="0074623D">
        <w:rPr>
          <w:rFonts w:ascii="Times New Roman" w:hAnsi="Times New Roman" w:cs="Times New Roman"/>
          <w:sz w:val="24"/>
          <w:szCs w:val="24"/>
          <w:lang w:val="uk-UA"/>
        </w:rPr>
        <w:t>26638059</w:t>
      </w:r>
    </w:p>
    <w:p w14:paraId="5578A1A7" w14:textId="69240AF4" w:rsidR="007A0BAC"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 </w:t>
      </w:r>
      <w:r w:rsidRPr="0074623D">
        <w:rPr>
          <w:rFonts w:ascii="Times New Roman" w:hAnsi="Times New Roman" w:cs="Times New Roman"/>
          <w:sz w:val="24"/>
          <w:szCs w:val="24"/>
          <w:lang w:val="uk-UA"/>
        </w:rPr>
        <w:tab/>
        <w:t>Вид процедури: </w:t>
      </w:r>
      <w:r w:rsidR="009C786A" w:rsidRPr="0074623D">
        <w:rPr>
          <w:rFonts w:ascii="Times New Roman" w:hAnsi="Times New Roman" w:cs="Times New Roman"/>
          <w:sz w:val="24"/>
          <w:szCs w:val="24"/>
          <w:lang w:val="uk-UA"/>
        </w:rPr>
        <w:t xml:space="preserve"> </w:t>
      </w:r>
      <w:r w:rsidR="007255DF" w:rsidRPr="0074623D">
        <w:rPr>
          <w:rFonts w:ascii="Times New Roman" w:hAnsi="Times New Roman" w:cs="Times New Roman"/>
          <w:sz w:val="24"/>
          <w:szCs w:val="24"/>
          <w:lang w:val="uk-UA"/>
        </w:rPr>
        <w:t>відкриті торги з особливостями</w:t>
      </w:r>
      <w:r w:rsidRPr="0074623D">
        <w:rPr>
          <w:rFonts w:ascii="Times New Roman" w:hAnsi="Times New Roman" w:cs="Times New Roman"/>
          <w:sz w:val="24"/>
          <w:szCs w:val="24"/>
          <w:lang w:val="uk-UA"/>
        </w:rPr>
        <w:t>.</w:t>
      </w:r>
    </w:p>
    <w:p w14:paraId="0FDE5C76" w14:textId="40A4941F" w:rsidR="00B92CE8"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 </w:t>
      </w:r>
      <w:r w:rsidRPr="0074623D">
        <w:rPr>
          <w:rFonts w:ascii="Times New Roman" w:hAnsi="Times New Roman" w:cs="Times New Roman"/>
          <w:sz w:val="24"/>
          <w:szCs w:val="24"/>
          <w:lang w:val="uk-UA"/>
        </w:rPr>
        <w:tab/>
        <w:t>Ідентифікатор</w:t>
      </w:r>
      <w:r w:rsidR="00BB1FB9" w:rsidRPr="0074623D">
        <w:rPr>
          <w:rFonts w:ascii="Times New Roman" w:hAnsi="Times New Roman" w:cs="Times New Roman"/>
          <w:sz w:val="24"/>
          <w:szCs w:val="24"/>
          <w:lang w:val="uk-UA"/>
        </w:rPr>
        <w:t xml:space="preserve"> </w:t>
      </w:r>
      <w:r w:rsidRPr="0074623D">
        <w:rPr>
          <w:rFonts w:ascii="Times New Roman" w:hAnsi="Times New Roman" w:cs="Times New Roman"/>
          <w:sz w:val="24"/>
          <w:szCs w:val="24"/>
          <w:lang w:val="uk-UA"/>
        </w:rPr>
        <w:t>закупівлі:</w:t>
      </w:r>
      <w:r w:rsidR="0074623D">
        <w:rPr>
          <w:rFonts w:ascii="Times New Roman" w:hAnsi="Times New Roman" w:cs="Times New Roman"/>
          <w:sz w:val="24"/>
          <w:szCs w:val="24"/>
          <w:lang w:val="uk-UA"/>
        </w:rPr>
        <w:t xml:space="preserve"> </w:t>
      </w:r>
      <w:r w:rsidR="000C5149" w:rsidRPr="000C5149">
        <w:rPr>
          <w:rFonts w:ascii="Times New Roman" w:hAnsi="Times New Roman" w:cs="Times New Roman"/>
          <w:color w:val="000000"/>
          <w:sz w:val="24"/>
          <w:szCs w:val="24"/>
          <w:shd w:val="clear" w:color="auto" w:fill="FDFEFD"/>
        </w:rPr>
        <w:t>UA-2024-05-01-005627-a</w:t>
      </w:r>
    </w:p>
    <w:p w14:paraId="608DD7B5" w14:textId="3E2D38B4" w:rsidR="00E70A67" w:rsidRPr="0074623D" w:rsidRDefault="007A0BAC"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b/>
          <w:sz w:val="24"/>
          <w:szCs w:val="24"/>
          <w:lang w:val="uk-UA"/>
        </w:rPr>
        <w:t>Предмет закупівлі:</w:t>
      </w:r>
      <w:r w:rsidRPr="0074623D">
        <w:rPr>
          <w:rFonts w:ascii="Times New Roman" w:hAnsi="Times New Roman" w:cs="Times New Roman"/>
          <w:sz w:val="24"/>
          <w:szCs w:val="24"/>
          <w:lang w:val="uk-UA"/>
        </w:rPr>
        <w:t> </w:t>
      </w:r>
      <w:r w:rsidR="00180484" w:rsidRPr="0074623D">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FF7088" w:rsidRPr="0074623D">
        <w:rPr>
          <w:rFonts w:ascii="Times New Roman" w:hAnsi="Times New Roman" w:cs="Times New Roman"/>
          <w:sz w:val="24"/>
          <w:szCs w:val="24"/>
          <w:lang w:val="uk-UA"/>
        </w:rPr>
        <w:t xml:space="preserve"> Медичне обладнання та вироби медичного призначення різні, код 33190000-8 за ДК 021:2015 «Єдиний закупівельний словник»  (код 62225 за НК 024:2023 - Місткість для лабораторного аналізатора IVD; код 61032 за НК 024:2023 - Кювети для лабораторного аналізатора IVD, одноразового використання)</w:t>
      </w:r>
      <w:r w:rsidR="007255DF" w:rsidRPr="0074623D">
        <w:rPr>
          <w:rFonts w:ascii="Times New Roman" w:hAnsi="Times New Roman" w:cs="Times New Roman"/>
          <w:sz w:val="24"/>
          <w:szCs w:val="24"/>
          <w:lang w:val="uk-UA"/>
        </w:rPr>
        <w:t>.</w:t>
      </w:r>
    </w:p>
    <w:p w14:paraId="3C99277A" w14:textId="0141790C" w:rsidR="001C701D" w:rsidRPr="0074623D" w:rsidRDefault="00413B26" w:rsidP="005959D8">
      <w:pPr>
        <w:spacing w:after="0"/>
        <w:jc w:val="both"/>
        <w:rPr>
          <w:rFonts w:ascii="Times New Roman" w:hAnsi="Times New Roman" w:cs="Times New Roman"/>
          <w:sz w:val="24"/>
          <w:szCs w:val="24"/>
          <w:lang w:val="uk-UA"/>
        </w:rPr>
      </w:pPr>
      <w:r w:rsidRPr="0074623D">
        <w:rPr>
          <w:rFonts w:ascii="Times New Roman" w:hAnsi="Times New Roman" w:cs="Times New Roman"/>
          <w:b/>
          <w:sz w:val="24"/>
          <w:szCs w:val="24"/>
          <w:lang w:val="uk-UA"/>
        </w:rPr>
        <w:t xml:space="preserve">Обґрунтування обсягів закупівлі. </w:t>
      </w:r>
      <w:r w:rsidRPr="0074623D">
        <w:rPr>
          <w:rFonts w:ascii="Times New Roman" w:hAnsi="Times New Roman" w:cs="Times New Roman"/>
          <w:sz w:val="24"/>
          <w:szCs w:val="24"/>
          <w:lang w:val="uk-UA"/>
        </w:rPr>
        <w:t xml:space="preserve">Обсяг закупівлі визначено відповідно </w:t>
      </w:r>
      <w:r w:rsidR="00E70A67" w:rsidRPr="0074623D">
        <w:rPr>
          <w:rFonts w:ascii="Times New Roman" w:hAnsi="Times New Roman" w:cs="Times New Roman"/>
          <w:sz w:val="24"/>
          <w:szCs w:val="24"/>
          <w:lang w:val="uk-UA"/>
        </w:rPr>
        <w:t xml:space="preserve">до рапорту </w:t>
      </w:r>
      <w:r w:rsidR="00FF7088" w:rsidRPr="0074623D">
        <w:rPr>
          <w:rFonts w:ascii="Times New Roman" w:hAnsi="Times New Roman" w:cs="Times New Roman"/>
          <w:sz w:val="24"/>
          <w:szCs w:val="24"/>
          <w:lang w:val="uk-UA"/>
        </w:rPr>
        <w:t>ТВО начальника лабораторного відділення</w:t>
      </w:r>
      <w:r w:rsidR="00F550CD" w:rsidRPr="0074623D">
        <w:rPr>
          <w:rFonts w:ascii="Times New Roman" w:hAnsi="Times New Roman" w:cs="Times New Roman"/>
          <w:sz w:val="24"/>
          <w:szCs w:val="24"/>
          <w:lang w:val="uk-UA"/>
        </w:rPr>
        <w:t>,</w:t>
      </w:r>
      <w:r w:rsidRPr="0074623D">
        <w:rPr>
          <w:rFonts w:ascii="Times New Roman" w:hAnsi="Times New Roman" w:cs="Times New Roman"/>
          <w:sz w:val="24"/>
          <w:szCs w:val="24"/>
          <w:lang w:val="uk-UA"/>
        </w:rPr>
        <w:t xml:space="preserve"> </w:t>
      </w:r>
      <w:r w:rsidR="009C786A" w:rsidRPr="0074623D">
        <w:rPr>
          <w:rFonts w:ascii="Times New Roman" w:hAnsi="Times New Roman" w:cs="Times New Roman"/>
          <w:sz w:val="24"/>
          <w:szCs w:val="24"/>
          <w:lang w:val="uk-UA"/>
        </w:rPr>
        <w:t xml:space="preserve">з метою забезпечення наявної потреби </w:t>
      </w:r>
      <w:r w:rsidR="00FF7088" w:rsidRPr="0074623D">
        <w:rPr>
          <w:rFonts w:ascii="Times New Roman" w:hAnsi="Times New Roman" w:cs="Times New Roman"/>
          <w:sz w:val="24"/>
          <w:szCs w:val="24"/>
          <w:lang w:val="uk-UA"/>
        </w:rPr>
        <w:t xml:space="preserve">лабораторного відділення </w:t>
      </w:r>
      <w:r w:rsidR="004B45AD" w:rsidRPr="0074623D">
        <w:rPr>
          <w:rFonts w:ascii="Times New Roman" w:hAnsi="Times New Roman" w:cs="Times New Roman"/>
          <w:sz w:val="24"/>
          <w:szCs w:val="24"/>
          <w:lang w:val="uk-UA"/>
        </w:rPr>
        <w:t>Військової частини А4799</w:t>
      </w:r>
      <w:r w:rsidR="00E70A67" w:rsidRPr="0074623D">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74623D" w:rsidRDefault="004122DD" w:rsidP="005959D8">
      <w:pPr>
        <w:pStyle w:val="a8"/>
        <w:spacing w:line="276" w:lineRule="auto"/>
        <w:jc w:val="both"/>
        <w:rPr>
          <w:rFonts w:ascii="Times New Roman" w:hAnsi="Times New Roman" w:cs="Times New Roman"/>
          <w:b/>
          <w:sz w:val="24"/>
          <w:szCs w:val="24"/>
          <w:lang w:val="uk-UA"/>
        </w:rPr>
      </w:pPr>
      <w:r w:rsidRPr="0074623D">
        <w:rPr>
          <w:rFonts w:ascii="Times New Roman" w:hAnsi="Times New Roman" w:cs="Times New Roman"/>
          <w:b/>
          <w:sz w:val="24"/>
          <w:szCs w:val="24"/>
          <w:lang w:val="uk-UA"/>
        </w:rPr>
        <w:t>Обґрунтування очікуваної ціни закупівлі/бюджетного призначення</w:t>
      </w:r>
      <w:r w:rsidRPr="0074623D">
        <w:rPr>
          <w:rFonts w:ascii="Times New Roman" w:hAnsi="Times New Roman" w:cs="Times New Roman"/>
          <w:sz w:val="24"/>
          <w:szCs w:val="24"/>
          <w:lang w:val="uk-UA"/>
        </w:rPr>
        <w:t xml:space="preserve">. </w:t>
      </w:r>
      <w:r w:rsidR="00413B26" w:rsidRPr="0074623D">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324DDCCC" w:rsidR="009C786A" w:rsidRPr="0074623D" w:rsidRDefault="007A0BAC" w:rsidP="005959D8">
      <w:pPr>
        <w:pStyle w:val="a3"/>
        <w:spacing w:before="0" w:beforeAutospacing="0" w:after="0" w:afterAutospacing="0" w:line="276" w:lineRule="auto"/>
        <w:jc w:val="both"/>
        <w:rPr>
          <w:color w:val="000000"/>
          <w:lang w:val="uk-UA"/>
        </w:rPr>
      </w:pPr>
      <w:r w:rsidRPr="0074623D">
        <w:rPr>
          <w:b/>
          <w:lang w:val="uk-UA"/>
        </w:rPr>
        <w:t>Очікувана вартість предмета закупівлі:</w:t>
      </w:r>
      <w:r w:rsidR="00B647B8" w:rsidRPr="0074623D">
        <w:rPr>
          <w:lang w:val="uk-UA"/>
        </w:rPr>
        <w:t xml:space="preserve"> </w:t>
      </w:r>
      <w:bookmarkStart w:id="0" w:name="_Hlk161250514"/>
      <w:bookmarkStart w:id="1" w:name="_Hlk158713969"/>
      <w:r w:rsidR="00FF7088" w:rsidRPr="0074623D">
        <w:rPr>
          <w:color w:val="000000"/>
          <w:lang w:val="uk-UA"/>
        </w:rPr>
        <w:t>14 593</w:t>
      </w:r>
      <w:r w:rsidR="007255DF" w:rsidRPr="0074623D">
        <w:rPr>
          <w:color w:val="000000"/>
          <w:lang w:val="uk-UA"/>
        </w:rPr>
        <w:t>,</w:t>
      </w:r>
      <w:r w:rsidR="00FF7088" w:rsidRPr="0074623D">
        <w:rPr>
          <w:color w:val="000000"/>
          <w:lang w:val="uk-UA"/>
        </w:rPr>
        <w:t>07</w:t>
      </w:r>
      <w:r w:rsidR="00EC772B" w:rsidRPr="0074623D">
        <w:rPr>
          <w:color w:val="000000"/>
          <w:lang w:val="uk-UA"/>
        </w:rPr>
        <w:t>грн. (</w:t>
      </w:r>
      <w:r w:rsidR="00FF7088" w:rsidRPr="0074623D">
        <w:rPr>
          <w:color w:val="000000"/>
          <w:lang w:val="uk-UA"/>
        </w:rPr>
        <w:t>чотирнадцять тисяч п’ятсот дев’яносто три</w:t>
      </w:r>
      <w:r w:rsidR="00EC772B" w:rsidRPr="0074623D">
        <w:rPr>
          <w:color w:val="000000"/>
          <w:lang w:val="uk-UA"/>
        </w:rPr>
        <w:t xml:space="preserve"> грн. </w:t>
      </w:r>
      <w:r w:rsidR="00FF7088" w:rsidRPr="0074623D">
        <w:rPr>
          <w:color w:val="000000"/>
          <w:lang w:val="uk-UA"/>
        </w:rPr>
        <w:t>0</w:t>
      </w:r>
      <w:r w:rsidR="007255DF" w:rsidRPr="0074623D">
        <w:rPr>
          <w:color w:val="000000"/>
          <w:lang w:val="uk-UA"/>
        </w:rPr>
        <w:t>7</w:t>
      </w:r>
      <w:r w:rsidR="00EC772B" w:rsidRPr="0074623D">
        <w:rPr>
          <w:color w:val="000000"/>
          <w:lang w:val="uk-UA"/>
        </w:rPr>
        <w:t xml:space="preserve"> коп.), з ПДВ</w:t>
      </w:r>
      <w:r w:rsidR="00DA2245" w:rsidRPr="0074623D">
        <w:rPr>
          <w:color w:val="000000"/>
          <w:lang w:val="uk-UA"/>
        </w:rPr>
        <w:t>.</w:t>
      </w:r>
      <w:bookmarkEnd w:id="0"/>
    </w:p>
    <w:bookmarkEnd w:id="1"/>
    <w:p w14:paraId="75A855AA" w14:textId="77777777" w:rsidR="00E60CB6" w:rsidRPr="0074623D" w:rsidRDefault="007A0BAC" w:rsidP="00D858C2">
      <w:pPr>
        <w:pStyle w:val="a3"/>
        <w:spacing w:before="0" w:beforeAutospacing="0" w:after="0" w:afterAutospacing="0" w:line="276" w:lineRule="auto"/>
        <w:jc w:val="both"/>
        <w:rPr>
          <w:lang w:val="uk-UA"/>
        </w:rPr>
      </w:pPr>
      <w:r w:rsidRPr="0074623D">
        <w:rPr>
          <w:b/>
          <w:lang w:val="uk-UA"/>
        </w:rPr>
        <w:t>Технічні та якісні характеристики предмета закупівлі</w:t>
      </w:r>
      <w:r w:rsidR="00016BA9" w:rsidRPr="0074623D">
        <w:rPr>
          <w:b/>
          <w:lang w:val="uk-UA"/>
        </w:rPr>
        <w:t>:</w:t>
      </w:r>
    </w:p>
    <w:p w14:paraId="55EB47C7" w14:textId="77777777" w:rsidR="00413B26" w:rsidRPr="0074623D" w:rsidRDefault="004122DD" w:rsidP="00413B26">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 xml:space="preserve">1. Запропонований товар має відповідати </w:t>
      </w:r>
      <w:r w:rsidR="009C786A" w:rsidRPr="0074623D">
        <w:rPr>
          <w:rFonts w:ascii="Times New Roman" w:hAnsi="Times New Roman" w:cs="Times New Roman"/>
          <w:sz w:val="24"/>
          <w:szCs w:val="24"/>
          <w:lang w:val="uk-UA"/>
        </w:rPr>
        <w:t>чинному законодавству України.</w:t>
      </w:r>
    </w:p>
    <w:p w14:paraId="3E2D8239" w14:textId="77777777" w:rsidR="008D43A4" w:rsidRPr="0074623D" w:rsidRDefault="008D43A4"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2.Строк поставки товарів, викона</w:t>
      </w:r>
      <w:r w:rsidR="00ED4CF2" w:rsidRPr="0074623D">
        <w:rPr>
          <w:rFonts w:ascii="Times New Roman" w:hAnsi="Times New Roman" w:cs="Times New Roman"/>
          <w:sz w:val="24"/>
          <w:szCs w:val="24"/>
          <w:lang w:val="uk-UA"/>
        </w:rPr>
        <w:t xml:space="preserve">ння робіт чи надання послуг: до </w:t>
      </w:r>
      <w:r w:rsidR="009C786A" w:rsidRPr="0074623D">
        <w:rPr>
          <w:rFonts w:ascii="Times New Roman" w:hAnsi="Times New Roman" w:cs="Times New Roman"/>
          <w:sz w:val="24"/>
          <w:szCs w:val="24"/>
          <w:lang w:val="uk-UA"/>
        </w:rPr>
        <w:t>01</w:t>
      </w:r>
      <w:r w:rsidRPr="0074623D">
        <w:rPr>
          <w:rFonts w:ascii="Times New Roman" w:hAnsi="Times New Roman" w:cs="Times New Roman"/>
          <w:sz w:val="24"/>
          <w:szCs w:val="24"/>
          <w:lang w:val="uk-UA"/>
        </w:rPr>
        <w:t xml:space="preserve"> грудня 202</w:t>
      </w:r>
      <w:r w:rsidR="009C786A" w:rsidRPr="0074623D">
        <w:rPr>
          <w:rFonts w:ascii="Times New Roman" w:hAnsi="Times New Roman" w:cs="Times New Roman"/>
          <w:sz w:val="24"/>
          <w:szCs w:val="24"/>
          <w:lang w:val="uk-UA"/>
        </w:rPr>
        <w:t>4</w:t>
      </w:r>
      <w:r w:rsidRPr="0074623D">
        <w:rPr>
          <w:rFonts w:ascii="Times New Roman" w:hAnsi="Times New Roman" w:cs="Times New Roman"/>
          <w:sz w:val="24"/>
          <w:szCs w:val="24"/>
          <w:lang w:val="uk-UA"/>
        </w:rPr>
        <w:t xml:space="preserve"> року</w:t>
      </w:r>
    </w:p>
    <w:p w14:paraId="72E991E1" w14:textId="158478BF" w:rsidR="008D43A4" w:rsidRPr="0074623D" w:rsidRDefault="008D43A4" w:rsidP="009E1750">
      <w:pPr>
        <w:pStyle w:val="a8"/>
        <w:spacing w:line="276" w:lineRule="auto"/>
        <w:jc w:val="both"/>
        <w:rPr>
          <w:rFonts w:ascii="Times New Roman" w:hAnsi="Times New Roman" w:cs="Times New Roman"/>
          <w:sz w:val="24"/>
          <w:szCs w:val="24"/>
          <w:lang w:val="uk-UA"/>
        </w:rPr>
      </w:pPr>
      <w:r w:rsidRPr="0074623D">
        <w:rPr>
          <w:rFonts w:ascii="Times New Roman" w:hAnsi="Times New Roman" w:cs="Times New Roman"/>
          <w:sz w:val="24"/>
          <w:szCs w:val="24"/>
          <w:lang w:val="uk-UA"/>
        </w:rPr>
        <w:t>3.</w:t>
      </w:r>
      <w:r w:rsidR="00EB0AF0" w:rsidRPr="0074623D">
        <w:rPr>
          <w:rFonts w:ascii="Times New Roman" w:hAnsi="Times New Roman" w:cs="Times New Roman"/>
          <w:sz w:val="24"/>
          <w:szCs w:val="24"/>
          <w:lang w:val="uk-UA"/>
        </w:rPr>
        <w:t>П</w:t>
      </w:r>
      <w:r w:rsidR="00EB0AF0" w:rsidRPr="0074623D">
        <w:rPr>
          <w:rFonts w:ascii="Times New Roman" w:hAnsi="Times New Roman" w:cs="Times New Roman"/>
          <w:sz w:val="24"/>
          <w:szCs w:val="24"/>
        </w:rPr>
        <w:t>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74623D" w:rsidRDefault="008D43A4" w:rsidP="00033405">
      <w:pPr>
        <w:spacing w:after="0" w:line="240" w:lineRule="auto"/>
        <w:jc w:val="both"/>
        <w:rPr>
          <w:rFonts w:ascii="Times New Roman" w:hAnsi="Times New Roman" w:cs="Times New Roman"/>
          <w:sz w:val="24"/>
          <w:szCs w:val="24"/>
        </w:rPr>
      </w:pPr>
      <w:r w:rsidRPr="0074623D">
        <w:rPr>
          <w:rFonts w:ascii="Times New Roman" w:hAnsi="Times New Roman" w:cs="Times New Roman"/>
          <w:sz w:val="24"/>
          <w:szCs w:val="24"/>
          <w:lang w:val="uk-UA"/>
        </w:rPr>
        <w:t>4.</w:t>
      </w:r>
      <w:r w:rsidR="00033405" w:rsidRPr="0074623D">
        <w:rPr>
          <w:rFonts w:ascii="Times New Roman" w:hAnsi="Times New Roman" w:cs="Times New Roman"/>
          <w:sz w:val="24"/>
          <w:szCs w:val="24"/>
        </w:rPr>
        <w:t xml:space="preserve"> </w:t>
      </w:r>
      <w:bookmarkStart w:id="2" w:name="_Hlk161250581"/>
      <w:r w:rsidR="00033405" w:rsidRPr="0074623D">
        <w:rPr>
          <w:rFonts w:ascii="Times New Roman" w:hAnsi="Times New Roman" w:cs="Times New Roman"/>
          <w:sz w:val="24"/>
          <w:szCs w:val="24"/>
        </w:rPr>
        <w:t>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2"/>
    </w:p>
    <w:p w14:paraId="43477D59" w14:textId="3F644B21" w:rsidR="00EF07F4" w:rsidRPr="0074623D" w:rsidRDefault="008D43A4" w:rsidP="009E1750">
      <w:pPr>
        <w:pStyle w:val="a8"/>
        <w:spacing w:line="276" w:lineRule="auto"/>
        <w:jc w:val="both"/>
        <w:rPr>
          <w:rFonts w:ascii="Times New Roman" w:hAnsi="Times New Roman" w:cs="Times New Roman"/>
          <w:color w:val="000000"/>
          <w:sz w:val="24"/>
          <w:szCs w:val="24"/>
          <w:lang w:val="uk-UA"/>
        </w:rPr>
      </w:pPr>
      <w:r w:rsidRPr="0074623D">
        <w:rPr>
          <w:rFonts w:ascii="Times New Roman" w:hAnsi="Times New Roman" w:cs="Times New Roman"/>
          <w:sz w:val="24"/>
          <w:szCs w:val="24"/>
          <w:lang w:val="uk-UA"/>
        </w:rPr>
        <w:t xml:space="preserve">5.Місцезнаходження замовника: </w:t>
      </w:r>
      <w:r w:rsidR="002B17A5" w:rsidRPr="0074623D">
        <w:rPr>
          <w:rFonts w:ascii="Times New Roman" w:hAnsi="Times New Roman" w:cs="Times New Roman"/>
          <w:color w:val="000000"/>
          <w:sz w:val="24"/>
          <w:szCs w:val="24"/>
        </w:rPr>
        <w:t>Україна, 03179 м. Київ, вул. Українського Відродження 3</w:t>
      </w:r>
    </w:p>
    <w:p w14:paraId="747BEE50" w14:textId="77777777" w:rsidR="007255DF" w:rsidRPr="0074623D" w:rsidRDefault="007255DF" w:rsidP="009E1750">
      <w:pPr>
        <w:pStyle w:val="a8"/>
        <w:spacing w:line="276" w:lineRule="auto"/>
        <w:jc w:val="both"/>
        <w:rPr>
          <w:rFonts w:ascii="Times New Roman" w:hAnsi="Times New Roman" w:cs="Times New Roman"/>
          <w:sz w:val="24"/>
          <w:szCs w:val="24"/>
          <w:lang w:val="uk-UA"/>
        </w:rPr>
      </w:pPr>
    </w:p>
    <w:p w14:paraId="28A0A1F0" w14:textId="427857B2" w:rsidR="0069540F" w:rsidRPr="000A28FA" w:rsidRDefault="00DB1BD8" w:rsidP="00977B5C">
      <w:pPr>
        <w:tabs>
          <w:tab w:val="left" w:pos="2835"/>
        </w:tabs>
        <w:spacing w:after="0" w:line="240" w:lineRule="auto"/>
        <w:jc w:val="both"/>
        <w:rPr>
          <w:rFonts w:ascii="Times New Roman" w:eastAsia="Times New Roman" w:hAnsi="Times New Roman" w:cs="Times New Roman"/>
          <w:sz w:val="28"/>
          <w:szCs w:val="28"/>
          <w:lang w:val="uk-UA" w:eastAsia="ru-RU"/>
        </w:rPr>
      </w:pPr>
      <w:bookmarkStart w:id="3" w:name="_Hlk127374465"/>
      <w:r w:rsidRPr="0074623D">
        <w:rPr>
          <w:rFonts w:ascii="Times New Roman" w:eastAsia="Times New Roman" w:hAnsi="Times New Roman" w:cs="Times New Roman"/>
          <w:sz w:val="24"/>
          <w:szCs w:val="24"/>
          <w:lang w:val="uk-UA" w:eastAsia="ru-RU"/>
        </w:rPr>
        <w:t xml:space="preserve">Уповноважена особа                                                                              </w:t>
      </w:r>
      <w:r w:rsidR="002B17A5" w:rsidRPr="0074623D">
        <w:rPr>
          <w:rFonts w:ascii="Times New Roman" w:eastAsia="Times New Roman" w:hAnsi="Times New Roman" w:cs="Times New Roman"/>
          <w:sz w:val="24"/>
          <w:szCs w:val="24"/>
          <w:lang w:val="uk-UA" w:eastAsia="ru-RU"/>
        </w:rPr>
        <w:t>Василь</w:t>
      </w:r>
      <w:r w:rsidRPr="0074623D">
        <w:rPr>
          <w:rFonts w:ascii="Times New Roman" w:eastAsia="Times New Roman" w:hAnsi="Times New Roman" w:cs="Times New Roman"/>
          <w:sz w:val="24"/>
          <w:szCs w:val="24"/>
          <w:lang w:val="uk-UA" w:eastAsia="ru-RU"/>
        </w:rPr>
        <w:t xml:space="preserve"> </w:t>
      </w:r>
      <w:r w:rsidR="002B17A5" w:rsidRPr="0074623D">
        <w:rPr>
          <w:rFonts w:ascii="Times New Roman" w:eastAsia="Times New Roman" w:hAnsi="Times New Roman" w:cs="Times New Roman"/>
          <w:sz w:val="24"/>
          <w:szCs w:val="24"/>
          <w:lang w:val="uk-UA" w:eastAsia="ru-RU"/>
        </w:rPr>
        <w:t>ШЕРЕНОК</w:t>
      </w:r>
      <w:r w:rsidRPr="000A28FA">
        <w:rPr>
          <w:rFonts w:ascii="Times New Roman" w:eastAsia="Times New Roman" w:hAnsi="Times New Roman" w:cs="Times New Roman"/>
          <w:sz w:val="28"/>
          <w:szCs w:val="28"/>
          <w:lang w:val="uk-UA" w:eastAsia="ru-RU"/>
        </w:rPr>
        <w:t xml:space="preserve">   </w:t>
      </w:r>
      <w:bookmarkEnd w:id="3"/>
    </w:p>
    <w:sectPr w:rsidR="0069540F" w:rsidRPr="000A28FA" w:rsidSect="00337638">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724C4"/>
    <w:rsid w:val="000754E9"/>
    <w:rsid w:val="00081160"/>
    <w:rsid w:val="00093830"/>
    <w:rsid w:val="00095C92"/>
    <w:rsid w:val="000A28FA"/>
    <w:rsid w:val="000C5149"/>
    <w:rsid w:val="00180484"/>
    <w:rsid w:val="00197529"/>
    <w:rsid w:val="001C1D1F"/>
    <w:rsid w:val="001C394C"/>
    <w:rsid w:val="001C701D"/>
    <w:rsid w:val="001F7835"/>
    <w:rsid w:val="002172AB"/>
    <w:rsid w:val="0023136E"/>
    <w:rsid w:val="00236695"/>
    <w:rsid w:val="0025072C"/>
    <w:rsid w:val="002B17A5"/>
    <w:rsid w:val="002D11AE"/>
    <w:rsid w:val="002F33C7"/>
    <w:rsid w:val="003228F4"/>
    <w:rsid w:val="00337638"/>
    <w:rsid w:val="00343869"/>
    <w:rsid w:val="0039377E"/>
    <w:rsid w:val="003952CC"/>
    <w:rsid w:val="003F4F34"/>
    <w:rsid w:val="00411CA5"/>
    <w:rsid w:val="004122DD"/>
    <w:rsid w:val="00413B26"/>
    <w:rsid w:val="00443B52"/>
    <w:rsid w:val="004545A4"/>
    <w:rsid w:val="00463C49"/>
    <w:rsid w:val="004905BC"/>
    <w:rsid w:val="004B45AD"/>
    <w:rsid w:val="004C6254"/>
    <w:rsid w:val="004E3549"/>
    <w:rsid w:val="004F7D15"/>
    <w:rsid w:val="00504730"/>
    <w:rsid w:val="00515233"/>
    <w:rsid w:val="00564B74"/>
    <w:rsid w:val="005844F9"/>
    <w:rsid w:val="005914F5"/>
    <w:rsid w:val="005959D8"/>
    <w:rsid w:val="005B131B"/>
    <w:rsid w:val="005D4CCC"/>
    <w:rsid w:val="00653BA7"/>
    <w:rsid w:val="006640D0"/>
    <w:rsid w:val="0069540F"/>
    <w:rsid w:val="00724703"/>
    <w:rsid w:val="007255DF"/>
    <w:rsid w:val="00726DFC"/>
    <w:rsid w:val="00727CEF"/>
    <w:rsid w:val="00733D47"/>
    <w:rsid w:val="00734E82"/>
    <w:rsid w:val="00740EA7"/>
    <w:rsid w:val="0074623D"/>
    <w:rsid w:val="007A0BAC"/>
    <w:rsid w:val="007A7170"/>
    <w:rsid w:val="007D4DFC"/>
    <w:rsid w:val="007E6EF8"/>
    <w:rsid w:val="008013D3"/>
    <w:rsid w:val="00843D0C"/>
    <w:rsid w:val="008511FC"/>
    <w:rsid w:val="008569DD"/>
    <w:rsid w:val="00863FEB"/>
    <w:rsid w:val="0087157F"/>
    <w:rsid w:val="00887323"/>
    <w:rsid w:val="008B0BDA"/>
    <w:rsid w:val="008C402D"/>
    <w:rsid w:val="008C63DB"/>
    <w:rsid w:val="008D43A4"/>
    <w:rsid w:val="008F29BB"/>
    <w:rsid w:val="00977B5C"/>
    <w:rsid w:val="00994E4A"/>
    <w:rsid w:val="009C786A"/>
    <w:rsid w:val="009D2EB2"/>
    <w:rsid w:val="009E1750"/>
    <w:rsid w:val="00A14F0C"/>
    <w:rsid w:val="00A740E0"/>
    <w:rsid w:val="00AA7976"/>
    <w:rsid w:val="00AD02B4"/>
    <w:rsid w:val="00B156AD"/>
    <w:rsid w:val="00B21159"/>
    <w:rsid w:val="00B30769"/>
    <w:rsid w:val="00B647B8"/>
    <w:rsid w:val="00B92CE8"/>
    <w:rsid w:val="00BB1FB9"/>
    <w:rsid w:val="00BB76C8"/>
    <w:rsid w:val="00BC317D"/>
    <w:rsid w:val="00BE7C98"/>
    <w:rsid w:val="00C15382"/>
    <w:rsid w:val="00C21D4F"/>
    <w:rsid w:val="00C37CE7"/>
    <w:rsid w:val="00CB5CD3"/>
    <w:rsid w:val="00CB760A"/>
    <w:rsid w:val="00D1100E"/>
    <w:rsid w:val="00D858C2"/>
    <w:rsid w:val="00DA2245"/>
    <w:rsid w:val="00DB1BD8"/>
    <w:rsid w:val="00DB32CA"/>
    <w:rsid w:val="00DB6FB0"/>
    <w:rsid w:val="00DD19CD"/>
    <w:rsid w:val="00DE5F25"/>
    <w:rsid w:val="00E030C9"/>
    <w:rsid w:val="00E03450"/>
    <w:rsid w:val="00E10613"/>
    <w:rsid w:val="00E12101"/>
    <w:rsid w:val="00E60CB6"/>
    <w:rsid w:val="00E64037"/>
    <w:rsid w:val="00E70A67"/>
    <w:rsid w:val="00EA585D"/>
    <w:rsid w:val="00EB0AF0"/>
    <w:rsid w:val="00EC772B"/>
    <w:rsid w:val="00ED4CF2"/>
    <w:rsid w:val="00EE23CD"/>
    <w:rsid w:val="00EF07F4"/>
    <w:rsid w:val="00F25170"/>
    <w:rsid w:val="00F4587C"/>
    <w:rsid w:val="00F45BD5"/>
    <w:rsid w:val="00F550CD"/>
    <w:rsid w:val="00F65817"/>
    <w:rsid w:val="00F96538"/>
    <w:rsid w:val="00FD13F2"/>
    <w:rsid w:val="00FD3C91"/>
    <w:rsid w:val="00FE4C9E"/>
    <w:rsid w:val="00FF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uiPriority w:val="9"/>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490</Words>
  <Characters>2797</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50</cp:revision>
  <cp:lastPrinted>2024-02-20T11:50:00Z</cp:lastPrinted>
  <dcterms:created xsi:type="dcterms:W3CDTF">2021-04-06T12:01:00Z</dcterms:created>
  <dcterms:modified xsi:type="dcterms:W3CDTF">2024-05-01T09:44:00Z</dcterms:modified>
</cp:coreProperties>
</file>