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D2" w:rsidRDefault="00290FA5">
      <w:pPr>
        <w:jc w:val="right"/>
        <w:rPr>
          <w:b/>
        </w:rPr>
      </w:pPr>
      <w:r>
        <w:rPr>
          <w:b/>
        </w:rPr>
        <w:t>Додаток№5</w:t>
      </w:r>
    </w:p>
    <w:p w:rsidR="008E7F9F" w:rsidRPr="00E970E6" w:rsidRDefault="008E7F9F" w:rsidP="008E7F9F">
      <w:pPr>
        <w:jc w:val="right"/>
        <w:rPr>
          <w:sz w:val="16"/>
          <w:szCs w:val="16"/>
        </w:rPr>
      </w:pPr>
      <w:r w:rsidRPr="00E970E6">
        <w:rPr>
          <w:sz w:val="16"/>
          <w:szCs w:val="16"/>
        </w:rPr>
        <w:t>до тендерної документації</w:t>
      </w:r>
    </w:p>
    <w:p w:rsidR="008E7F9F" w:rsidRPr="00E970E6" w:rsidRDefault="008E7F9F" w:rsidP="008E7F9F">
      <w:pPr>
        <w:ind w:left="567" w:right="-25"/>
        <w:jc w:val="right"/>
        <w:rPr>
          <w:sz w:val="16"/>
          <w:szCs w:val="16"/>
        </w:rPr>
      </w:pPr>
      <w:r w:rsidRPr="00E970E6">
        <w:rPr>
          <w:sz w:val="16"/>
          <w:szCs w:val="16"/>
        </w:rPr>
        <w:t xml:space="preserve">Улаштування критої парковки </w:t>
      </w:r>
    </w:p>
    <w:p w:rsidR="008E7F9F" w:rsidRPr="00E970E6" w:rsidRDefault="008E7F9F" w:rsidP="008E7F9F">
      <w:pPr>
        <w:ind w:left="567" w:right="-25"/>
        <w:jc w:val="right"/>
        <w:rPr>
          <w:sz w:val="16"/>
          <w:szCs w:val="16"/>
        </w:rPr>
      </w:pPr>
      <w:r w:rsidRPr="00E970E6">
        <w:rPr>
          <w:sz w:val="16"/>
          <w:szCs w:val="16"/>
        </w:rPr>
        <w:t>на території</w:t>
      </w:r>
      <w:r w:rsidRPr="00E970E6">
        <w:rPr>
          <w:sz w:val="16"/>
          <w:szCs w:val="16"/>
          <w:lang w:val="uk-UA"/>
        </w:rPr>
        <w:t xml:space="preserve"> </w:t>
      </w:r>
      <w:r w:rsidRPr="00E970E6">
        <w:rPr>
          <w:sz w:val="16"/>
          <w:szCs w:val="16"/>
        </w:rPr>
        <w:t>КП «Благоустрій»</w:t>
      </w:r>
    </w:p>
    <w:p w:rsidR="008E7F9F" w:rsidRPr="00E970E6" w:rsidRDefault="008E7F9F" w:rsidP="008E7F9F">
      <w:pPr>
        <w:ind w:left="567" w:right="-25"/>
        <w:jc w:val="right"/>
        <w:rPr>
          <w:sz w:val="16"/>
          <w:szCs w:val="16"/>
        </w:rPr>
      </w:pPr>
      <w:r w:rsidRPr="00E970E6">
        <w:rPr>
          <w:sz w:val="16"/>
          <w:szCs w:val="16"/>
        </w:rPr>
        <w:t xml:space="preserve"> по вул.Білогородська, 2а </w:t>
      </w:r>
    </w:p>
    <w:p w:rsidR="008E7F9F" w:rsidRPr="00E970E6" w:rsidRDefault="008E7F9F" w:rsidP="008E7F9F">
      <w:pPr>
        <w:ind w:left="567" w:right="-25"/>
        <w:jc w:val="right"/>
        <w:rPr>
          <w:sz w:val="16"/>
          <w:szCs w:val="16"/>
        </w:rPr>
      </w:pPr>
      <w:r w:rsidRPr="00E970E6">
        <w:rPr>
          <w:sz w:val="16"/>
          <w:szCs w:val="16"/>
        </w:rPr>
        <w:t xml:space="preserve">у с. Петропавлівська Борщагівка </w:t>
      </w:r>
    </w:p>
    <w:p w:rsidR="008E7F9F" w:rsidRPr="00E970E6" w:rsidRDefault="008E7F9F" w:rsidP="008E7F9F">
      <w:pPr>
        <w:ind w:left="567" w:right="-25"/>
        <w:jc w:val="right"/>
        <w:rPr>
          <w:sz w:val="16"/>
          <w:szCs w:val="16"/>
        </w:rPr>
      </w:pPr>
      <w:r w:rsidRPr="00E970E6">
        <w:rPr>
          <w:sz w:val="16"/>
          <w:szCs w:val="16"/>
        </w:rPr>
        <w:t>Бучанського району</w:t>
      </w:r>
    </w:p>
    <w:p w:rsidR="008E7F9F" w:rsidRPr="00E970E6" w:rsidRDefault="008E7F9F" w:rsidP="008E7F9F">
      <w:pPr>
        <w:ind w:left="567" w:right="-25"/>
        <w:jc w:val="right"/>
        <w:rPr>
          <w:sz w:val="16"/>
          <w:szCs w:val="16"/>
          <w:highlight w:val="yellow"/>
          <w:lang w:val="uk-UA"/>
        </w:rPr>
      </w:pPr>
      <w:r w:rsidRPr="00E970E6">
        <w:rPr>
          <w:sz w:val="16"/>
          <w:szCs w:val="16"/>
        </w:rPr>
        <w:t>Київської області (Реконструкція)</w:t>
      </w:r>
    </w:p>
    <w:p w:rsidR="008E7F9F" w:rsidRDefault="008E7F9F" w:rsidP="008E7F9F">
      <w:pPr>
        <w:ind w:left="567" w:right="-25"/>
        <w:jc w:val="right"/>
        <w:rPr>
          <w:sz w:val="16"/>
          <w:szCs w:val="16"/>
          <w:lang w:val="uk-UA"/>
        </w:rPr>
      </w:pPr>
      <w:r w:rsidRPr="00E970E6">
        <w:rPr>
          <w:sz w:val="16"/>
          <w:szCs w:val="16"/>
          <w:lang w:val="uk-UA"/>
        </w:rPr>
        <w:t>ДК 021:2015: 45450000-6</w:t>
      </w:r>
    </w:p>
    <w:p w:rsidR="00EF2CD2" w:rsidRDefault="008E7F9F" w:rsidP="00A8288A">
      <w:pPr>
        <w:jc w:val="right"/>
        <w:rPr>
          <w:sz w:val="16"/>
          <w:szCs w:val="16"/>
          <w:lang w:val="uk-UA"/>
        </w:rPr>
      </w:pPr>
      <w:r w:rsidRPr="00E970E6">
        <w:rPr>
          <w:sz w:val="16"/>
          <w:szCs w:val="16"/>
          <w:lang w:val="uk-UA"/>
        </w:rPr>
        <w:t xml:space="preserve"> - Інші завершальні будівельні роботи</w:t>
      </w:r>
    </w:p>
    <w:p w:rsidR="00A8288A" w:rsidRDefault="00A8288A" w:rsidP="00A8288A">
      <w:pPr>
        <w:jc w:val="right"/>
      </w:pPr>
    </w:p>
    <w:p w:rsidR="00DD1D80" w:rsidRPr="00D64A1A" w:rsidRDefault="00DD1D80" w:rsidP="00D64A1A">
      <w:pPr>
        <w:ind w:firstLine="567"/>
        <w:jc w:val="center"/>
      </w:pPr>
      <w:r w:rsidRPr="00D64A1A">
        <w:t>ПРОЕКТ ДОГОВОРУ ПРО ЗАКУПІВЛЮ</w:t>
      </w:r>
    </w:p>
    <w:p w:rsidR="00DD1D80" w:rsidRPr="00D64A1A" w:rsidRDefault="00DD1D80" w:rsidP="00D64A1A">
      <w:pPr>
        <w:ind w:firstLine="567"/>
        <w:jc w:val="center"/>
      </w:pPr>
    </w:p>
    <w:p w:rsidR="00DD1D80" w:rsidRPr="00D64A1A" w:rsidRDefault="00DD1D80" w:rsidP="00D64A1A">
      <w:pPr>
        <w:ind w:firstLine="567"/>
        <w:jc w:val="center"/>
      </w:pPr>
      <w:r w:rsidRPr="00D64A1A">
        <w:t>ДОГОВІР</w:t>
      </w:r>
    </w:p>
    <w:p w:rsidR="00DD1D80" w:rsidRDefault="00DD1D80" w:rsidP="00D64A1A">
      <w:pPr>
        <w:ind w:firstLine="567"/>
        <w:jc w:val="center"/>
      </w:pPr>
      <w:r w:rsidRPr="00D64A1A">
        <w:t>про надання послуг</w:t>
      </w:r>
    </w:p>
    <w:p w:rsidR="0049584D" w:rsidRPr="0049584D" w:rsidRDefault="0049584D" w:rsidP="0049584D">
      <w:pPr>
        <w:ind w:firstLine="567"/>
        <w:rPr>
          <w:lang w:val="uk-UA"/>
        </w:rPr>
      </w:pPr>
      <w:r>
        <w:rPr>
          <w:lang w:val="uk-UA"/>
        </w:rPr>
        <w:t>с. Петропавлівська Борщагівка                                                             «____»__________20___ р.</w:t>
      </w:r>
    </w:p>
    <w:p w:rsidR="00DD1D80" w:rsidRPr="00D64A1A" w:rsidRDefault="00DD1D80" w:rsidP="00DD1D80">
      <w:pPr>
        <w:ind w:firstLine="567"/>
        <w:jc w:val="both"/>
      </w:pPr>
    </w:p>
    <w:p w:rsidR="00375A4A" w:rsidRPr="00AF28AA" w:rsidRDefault="00375A4A" w:rsidP="00375A4A">
      <w:pPr>
        <w:widowControl w:val="0"/>
        <w:adjustRightInd w:val="0"/>
        <w:spacing w:line="276" w:lineRule="auto"/>
        <w:ind w:firstLine="567"/>
        <w:jc w:val="both"/>
        <w:rPr>
          <w:lang w:val="uk-UA"/>
        </w:rPr>
      </w:pPr>
      <w:r w:rsidRPr="00383459">
        <w:rPr>
          <w:b/>
          <w:lang w:val="uk-UA"/>
        </w:rPr>
        <w:t>Комунальне підприємство «Благоустрій» Борщагівської сільської ради Бучанського району Київської області (скорочено КП «Благоустрій»)</w:t>
      </w:r>
      <w:r w:rsidRPr="00383459">
        <w:rPr>
          <w:lang w:val="uk-UA"/>
        </w:rPr>
        <w:t>, що є платником податку на загальних підста</w:t>
      </w:r>
      <w:r w:rsidRPr="00383459">
        <w:rPr>
          <w:lang w:val="uk-UA"/>
        </w:rPr>
        <w:softHyphen/>
        <w:t xml:space="preserve">вах, (далі – </w:t>
      </w:r>
      <w:r w:rsidRPr="00383459">
        <w:rPr>
          <w:b/>
          <w:lang w:val="uk-UA"/>
        </w:rPr>
        <w:t>Замовник</w:t>
      </w:r>
      <w:r w:rsidRPr="00383459">
        <w:rPr>
          <w:lang w:val="uk-UA"/>
        </w:rPr>
        <w:t xml:space="preserve">), в особі </w:t>
      </w:r>
      <w:r w:rsidRPr="00383459">
        <w:rPr>
          <w:b/>
          <w:lang w:val="uk-UA"/>
        </w:rPr>
        <w:t>директора Тритиниченка Володимира Дмитровича</w:t>
      </w:r>
      <w:r w:rsidRPr="00383459">
        <w:rPr>
          <w:lang w:val="uk-UA"/>
        </w:rPr>
        <w:t>, який діє на підставі Статуту, з однієї сторони, і</w:t>
      </w:r>
    </w:p>
    <w:p w:rsidR="00375A4A" w:rsidRPr="00AF28AA" w:rsidRDefault="00375A4A" w:rsidP="00375A4A">
      <w:pPr>
        <w:spacing w:line="276" w:lineRule="auto"/>
        <w:ind w:firstLine="567"/>
        <w:jc w:val="both"/>
        <w:rPr>
          <w:lang w:val="uk-UA"/>
        </w:rPr>
      </w:pPr>
      <w:r w:rsidRPr="00751062">
        <w:rPr>
          <w:lang w:val="uk-UA"/>
        </w:rPr>
        <w:t>______________________________________________</w:t>
      </w:r>
      <w:r w:rsidRPr="00AF28AA">
        <w:rPr>
          <w:lang w:val="uk-UA"/>
        </w:rPr>
        <w:t xml:space="preserve"> (далі – </w:t>
      </w:r>
      <w:r w:rsidRPr="00AF28AA">
        <w:rPr>
          <w:b/>
          <w:lang w:val="uk-UA"/>
        </w:rPr>
        <w:t>Виконавець</w:t>
      </w:r>
      <w:r w:rsidRPr="00AF28AA">
        <w:rPr>
          <w:lang w:val="uk-UA"/>
        </w:rPr>
        <w:t xml:space="preserve">), в особі </w:t>
      </w:r>
      <w:r>
        <w:rPr>
          <w:lang w:val="uk-UA"/>
        </w:rPr>
        <w:t>_________________________________</w:t>
      </w:r>
      <w:r w:rsidRPr="00AF28AA">
        <w:rPr>
          <w:lang w:val="uk-UA"/>
        </w:rPr>
        <w:t>, що діє на підставі</w:t>
      </w:r>
      <w:r w:rsidRPr="00AF28AA">
        <w:rPr>
          <w:color w:val="000000"/>
          <w:lang w:val="uk-UA"/>
        </w:rPr>
        <w:t xml:space="preserve"> </w:t>
      </w:r>
      <w:r>
        <w:rPr>
          <w:color w:val="000000"/>
          <w:lang w:val="uk-UA"/>
        </w:rPr>
        <w:t>_______________</w:t>
      </w:r>
      <w:r w:rsidRPr="00AF28AA">
        <w:rPr>
          <w:lang w:val="uk-UA"/>
        </w:rPr>
        <w:t xml:space="preserve">, з іншої сторони (далі разом – </w:t>
      </w:r>
      <w:r w:rsidRPr="00AF28AA">
        <w:rPr>
          <w:b/>
          <w:lang w:val="uk-UA"/>
        </w:rPr>
        <w:t>Сторони</w:t>
      </w:r>
      <w:r w:rsidRPr="00AF28AA">
        <w:rPr>
          <w:lang w:val="uk-UA"/>
        </w:rPr>
        <w:t>, а кожна окремо</w:t>
      </w:r>
      <w:r>
        <w:rPr>
          <w:lang w:val="uk-UA"/>
        </w:rPr>
        <w:t> </w:t>
      </w:r>
      <w:r w:rsidRPr="00AF28AA">
        <w:rPr>
          <w:lang w:val="uk-UA"/>
        </w:rPr>
        <w:t xml:space="preserve">– </w:t>
      </w:r>
      <w:r w:rsidRPr="00AF28AA">
        <w:rPr>
          <w:b/>
          <w:lang w:val="uk-UA"/>
        </w:rPr>
        <w:t>Сторона</w:t>
      </w:r>
      <w:r w:rsidRPr="00AF28AA">
        <w:rPr>
          <w:lang w:val="uk-UA"/>
        </w:rPr>
        <w:t xml:space="preserve">), уклали цей договір про надання послуг (далі – </w:t>
      </w:r>
      <w:r>
        <w:rPr>
          <w:b/>
          <w:lang w:val="uk-UA"/>
        </w:rPr>
        <w:t>д</w:t>
      </w:r>
      <w:r w:rsidRPr="00AF28AA">
        <w:rPr>
          <w:b/>
          <w:lang w:val="uk-UA"/>
        </w:rPr>
        <w:t>оговір</w:t>
      </w:r>
      <w:r w:rsidRPr="00AF28AA">
        <w:rPr>
          <w:lang w:val="uk-UA"/>
        </w:rPr>
        <w:t>) про таке:</w:t>
      </w:r>
    </w:p>
    <w:p w:rsidR="00375A4A" w:rsidRPr="00AF28AA" w:rsidRDefault="00375A4A" w:rsidP="00375A4A">
      <w:pPr>
        <w:widowControl w:val="0"/>
        <w:adjustRightInd w:val="0"/>
        <w:ind w:firstLine="567"/>
        <w:jc w:val="center"/>
        <w:rPr>
          <w:color w:val="000000"/>
          <w:lang w:val="uk-UA"/>
        </w:rPr>
      </w:pPr>
      <w:r w:rsidRPr="00AF28AA">
        <w:rPr>
          <w:color w:val="000000"/>
          <w:lang w:val="uk-UA"/>
        </w:rPr>
        <w:t>1. ПРЕДМЕТ ДОГОВОРУ</w:t>
      </w:r>
    </w:p>
    <w:p w:rsidR="00DD1D80" w:rsidRPr="00FB2AFD" w:rsidRDefault="00375A4A" w:rsidP="00FB2AFD">
      <w:pPr>
        <w:ind w:firstLine="709"/>
        <w:jc w:val="both"/>
        <w:rPr>
          <w:b/>
        </w:rPr>
      </w:pPr>
      <w:r w:rsidRPr="00023CE8">
        <w:rPr>
          <w:lang w:val="uk-UA"/>
        </w:rPr>
        <w:t xml:space="preserve">1.1. За цим договором Виконавець зобов’язується надати Замовнику </w:t>
      </w:r>
      <w:r w:rsidRPr="00023CE8">
        <w:rPr>
          <w:spacing w:val="-1"/>
        </w:rPr>
        <w:t>послуги з</w:t>
      </w:r>
      <w:r w:rsidRPr="00023CE8">
        <w:rPr>
          <w:b/>
          <w:spacing w:val="-1"/>
        </w:rPr>
        <w:t xml:space="preserve"> </w:t>
      </w:r>
      <w:r w:rsidR="00120E16" w:rsidRPr="00023CE8">
        <w:rPr>
          <w:b/>
        </w:rPr>
        <w:t>Улаштування критої парковки на території КП «Благоустрій» по вул. Білогородська, 2а у с. Петропавлівська Борщагівка Бучанського району Київської області (Реконструкція)</w:t>
      </w:r>
      <w:r w:rsidRPr="00023CE8">
        <w:rPr>
          <w:lang w:val="uk-UA"/>
        </w:rPr>
        <w:t>,</w:t>
      </w:r>
      <w:r w:rsidRPr="00023CE8">
        <w:t xml:space="preserve"> (далі –</w:t>
      </w:r>
      <w:r w:rsidR="00BC1AA1" w:rsidRPr="00023CE8">
        <w:rPr>
          <w:lang w:val="uk-UA"/>
        </w:rPr>
        <w:t xml:space="preserve"> О</w:t>
      </w:r>
      <w:r w:rsidRPr="00023CE8">
        <w:rPr>
          <w:b/>
        </w:rPr>
        <w:t>б’єкт будівництва)</w:t>
      </w:r>
      <w:r w:rsidRPr="00023CE8">
        <w:rPr>
          <w:lang w:val="uk-UA"/>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sidRPr="00023CE8">
        <w:rPr>
          <w:b/>
          <w:bCs/>
          <w:lang w:val="uk-UA"/>
        </w:rPr>
        <w:t xml:space="preserve">код ДК 021:2015 (CPV) «Єдиний закупівельний словник» - </w:t>
      </w:r>
      <w:r w:rsidRPr="00023CE8">
        <w:rPr>
          <w:b/>
        </w:rPr>
        <w:t xml:space="preserve">45450000-6 </w:t>
      </w:r>
      <w:r w:rsidRPr="00023CE8">
        <w:rPr>
          <w:b/>
          <w:lang w:val="uk-UA"/>
        </w:rPr>
        <w:t xml:space="preserve">- </w:t>
      </w:r>
      <w:r w:rsidRPr="00023CE8">
        <w:rPr>
          <w:b/>
        </w:rPr>
        <w:t>Інші завершальні будівельні роботи</w:t>
      </w:r>
      <w:r w:rsidRPr="00023CE8">
        <w:rPr>
          <w:b/>
          <w:lang w:val="uk-UA"/>
        </w:rPr>
        <w:t xml:space="preserve"> </w:t>
      </w:r>
      <w:r w:rsidR="00BC1AA1" w:rsidRPr="00023CE8">
        <w:rPr>
          <w:b/>
          <w:lang w:val="uk-UA"/>
        </w:rPr>
        <w:t xml:space="preserve">, </w:t>
      </w:r>
      <w:r w:rsidRPr="00023CE8">
        <w:rPr>
          <w:lang w:val="uk-UA"/>
        </w:rPr>
        <w:t xml:space="preserve">(далі – </w:t>
      </w:r>
      <w:r w:rsidRPr="00023CE8">
        <w:rPr>
          <w:b/>
          <w:lang w:val="uk-UA"/>
        </w:rPr>
        <w:t>послуги</w:t>
      </w:r>
      <w:r w:rsidRPr="00023CE8">
        <w:rPr>
          <w:lang w:val="uk-UA"/>
        </w:rPr>
        <w:t>)</w:t>
      </w:r>
      <w:r w:rsidR="00DD1D80">
        <w:t xml:space="preserve">, в обсягах, передбачених Дефектним актом (додаток 1 до договору), складеним відповідно до положень містобудівної документації, будівельних норм, стандартів і правил, на підставі проектної документації по робочому проекту </w:t>
      </w:r>
      <w:r w:rsidR="00DD1D80" w:rsidRPr="00FD7FC2">
        <w:rPr>
          <w:b/>
        </w:rPr>
        <w:t>«</w:t>
      </w:r>
      <w:r w:rsidR="00FB2AFD" w:rsidRPr="00FD7FC2">
        <w:rPr>
          <w:b/>
        </w:rPr>
        <w:t>Улаштування критої парковки на території КП «Благоустрій» по вул. Білогородська, 2а у с. Петропавлівська Борщагівка Бучанського району Київської області (Реконструкція)</w:t>
      </w:r>
      <w:r w:rsidR="00DD1D80" w:rsidRPr="00FD7FC2">
        <w:rPr>
          <w:b/>
        </w:rPr>
        <w:t>»</w:t>
      </w:r>
      <w:r w:rsidR="00DD1D80">
        <w:t xml:space="preserve"> (далі – Проектна документація), а Замовник зобов’язується прийняти результати наданих послуг та сплатити їх вартість.</w:t>
      </w:r>
    </w:p>
    <w:p w:rsidR="00DD1D80" w:rsidRDefault="00DD1D80" w:rsidP="00B32D4F">
      <w:pPr>
        <w:spacing w:line="276" w:lineRule="auto"/>
        <w:ind w:firstLine="567"/>
        <w:jc w:val="both"/>
      </w:pPr>
      <w:r>
        <w:t>1.2. Дефектний акт (додаток 1 до договору), що є невід’ємною частиною цього договору, складений на підставі Проектної документації, згідно з ДБН А.2.2-3:2014 «Склад та зміст проектної документації на будівництво», Кошторисних норм України «Настанова з визначення вартості будівництва» (із міною № 1) (далі –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(далі – Настанова з визначення вартості проектних робіт та експертизи), затверджених наказом Міністерства розвитку громад та територій України від 01 листопада 2021 року № 281 (далі разом – Кошторисні норми України).</w:t>
      </w:r>
    </w:p>
    <w:p w:rsidR="00DD1D80" w:rsidRDefault="00DD1D80" w:rsidP="00B32D4F">
      <w:pPr>
        <w:spacing w:line="276" w:lineRule="auto"/>
        <w:ind w:firstLine="567"/>
        <w:jc w:val="both"/>
      </w:pPr>
      <w:r>
        <w:t xml:space="preserve">1.3. Проектна документація, розроблена на стадії проектування – </w:t>
      </w:r>
      <w:r w:rsidR="00E64D83" w:rsidRPr="00E64D83">
        <w:rPr>
          <w:lang w:val="uk-UA"/>
        </w:rPr>
        <w:t>«робочий проект»</w:t>
      </w:r>
      <w:r w:rsidR="00E64D83" w:rsidRPr="00E64D83">
        <w:t>,</w:t>
      </w:r>
      <w:r w:rsidR="00E64D83">
        <w:t xml:space="preserve"> </w:t>
      </w:r>
      <w:r>
        <w:t>і щодо якої за результатом проведення експертизи її кошторисної частини у Порядку затвердження проектів будівництва і проведення їх експертизи, затвердженому постановою Кабінету Міністрів України від 11 травня 2011 року № 560 (із змінами ідоповненнями) (далі – Порядок затвердження та експертизи проектів), експертною організацією складений експертний звіт (позитивний).</w:t>
      </w:r>
    </w:p>
    <w:p w:rsidR="00DD1D80" w:rsidRDefault="00DD1D80" w:rsidP="00B32D4F">
      <w:pPr>
        <w:spacing w:line="276" w:lineRule="auto"/>
        <w:ind w:firstLine="567"/>
        <w:jc w:val="both"/>
      </w:pPr>
      <w:r>
        <w:t>1.4. Відповідно до Закону України «Про авторське право і суміжні права», Проектна документація, що є невід’ємною частиною цього договору, є об’єктом авторського права, на яку Замовнику належать всі виключні майнові права інтелектуальної власності.</w:t>
      </w:r>
    </w:p>
    <w:p w:rsidR="00DD1D80" w:rsidRDefault="00DD1D80" w:rsidP="00B32D4F">
      <w:pPr>
        <w:spacing w:line="276" w:lineRule="auto"/>
        <w:ind w:firstLine="567"/>
        <w:jc w:val="both"/>
      </w:pPr>
      <w:r>
        <w:lastRenderedPageBreak/>
        <w:t>1.5. Обсяг закупівлі послуг може бути зменшений залежно від реального фінансування видатків та потреб Замовника.</w:t>
      </w:r>
    </w:p>
    <w:p w:rsidR="00DD1D80" w:rsidRDefault="00DD1D80" w:rsidP="00B32D4F">
      <w:pPr>
        <w:spacing w:line="276" w:lineRule="auto"/>
        <w:ind w:firstLine="567"/>
        <w:jc w:val="both"/>
      </w:pPr>
    </w:p>
    <w:p w:rsidR="00DD1D80" w:rsidRDefault="00DD1D80" w:rsidP="00B32D4F">
      <w:pPr>
        <w:spacing w:line="276" w:lineRule="auto"/>
        <w:ind w:firstLine="567"/>
        <w:jc w:val="center"/>
      </w:pPr>
      <w:r>
        <w:t>2. ЯКІСТЬ ПОСЛУГ</w:t>
      </w:r>
    </w:p>
    <w:p w:rsidR="00DD1D80" w:rsidRDefault="00DD1D80" w:rsidP="00B32D4F">
      <w:pPr>
        <w:spacing w:line="276" w:lineRule="auto"/>
        <w:ind w:firstLine="567"/>
        <w:jc w:val="both"/>
      </w:pPr>
      <w:r>
        <w:t>2.1. Виконавець повинен надати Замовнику послуги, якість та комплектність яких відповідає положенням містобудівної документації, Кошторисним нормам України, ДБН А.2.2-3:2014 «Склад та зміст проектної документації на будівництво», а також вимогам нормативно-технічних документів у сфері будівництва, які включають сукупність кошторисних нормативів, показників, положень, вимог, вказівок, інструкцій, настанов, методичних рекомендацій, будівельних норм, стандартів і правил, кодексів усталеної практики, урахування яких відповідно до законодавства України є обов'язковим під час складання надання послуг.</w:t>
      </w:r>
    </w:p>
    <w:p w:rsidR="00DD1D80" w:rsidRDefault="00DD1D80" w:rsidP="00B32D4F">
      <w:pPr>
        <w:spacing w:line="276" w:lineRule="auto"/>
        <w:ind w:firstLine="567"/>
        <w:jc w:val="both"/>
      </w:pPr>
      <w:r>
        <w:t>2.2. Послуги повинні надаватись з урахуванням вимог положень законів України «Про архітектурну діяльність», «Про авторське право і суміжні права», Правил утримання жилих будинків та прибудинкових територій, затвердженими наказом Державного комітету України з питань житлово-комунального господарства від 17 травня 2005 року № 76, зареєстрованих в Міністерстві юстиції України 25 серпня 2005 року за № 927/11207, а також з урахуванням вимог нормативно-технічних документів з питань пожежної безпеки та охорони праці, галузевих норм та інших нормативно-правових актів.</w:t>
      </w:r>
    </w:p>
    <w:p w:rsidR="00DD1D80" w:rsidRDefault="00DD1D80" w:rsidP="00B32D4F">
      <w:pPr>
        <w:spacing w:line="276" w:lineRule="auto"/>
        <w:ind w:firstLine="567"/>
        <w:jc w:val="both"/>
      </w:pPr>
      <w:r>
        <w:t>2.3. При виявленні Замовником неякісно (некомплектно) наданих послуг, або будь-чого іншого, що може якимось чином погіршити якісні характеристики послуг, Виконавець повинен невідкладно та за власний рахунок усунути виявлені недоліки та/або прорахунки та/або дефекти, що призвели до погіршення якості послуг та відновити якість наданих послуг відповідно до умов цього договору.</w:t>
      </w:r>
    </w:p>
    <w:p w:rsidR="00DD1D80" w:rsidRDefault="00DD1D80" w:rsidP="00B32D4F">
      <w:pPr>
        <w:spacing w:line="276" w:lineRule="auto"/>
        <w:ind w:firstLine="567"/>
        <w:jc w:val="both"/>
      </w:pPr>
      <w:r>
        <w:t>2.4. При виявленні Замовником неякісно (некомплектно) наданих послуг, або будь-чого іншого, що може якимось чином погіршити якісні характеристики послуг, Замовник може відмовитись від приймання таких послуг, вимагати відшкодування заподіяних збитків, а також розірвання договору (згідно з пунктом 1 частини першої статті 236 Господарського кодексу України).</w:t>
      </w:r>
    </w:p>
    <w:p w:rsidR="00DD1D80" w:rsidRDefault="00DD1D80" w:rsidP="00B32D4F">
      <w:pPr>
        <w:spacing w:line="276" w:lineRule="auto"/>
        <w:ind w:firstLine="567"/>
        <w:jc w:val="both"/>
      </w:pPr>
    </w:p>
    <w:p w:rsidR="00DD1D80" w:rsidRDefault="00DD1D80" w:rsidP="00B32D4F">
      <w:pPr>
        <w:spacing w:line="276" w:lineRule="auto"/>
        <w:ind w:firstLine="567"/>
        <w:jc w:val="center"/>
      </w:pPr>
      <w:r>
        <w:t>3. ЦІНА ДОГОВОРУ</w:t>
      </w:r>
    </w:p>
    <w:p w:rsidR="00DD1D80" w:rsidRDefault="00DD1D80" w:rsidP="00B32D4F">
      <w:pPr>
        <w:spacing w:line="276" w:lineRule="auto"/>
        <w:ind w:firstLine="567"/>
        <w:jc w:val="both"/>
      </w:pPr>
      <w:r>
        <w:t>3.1. Ціна цього договору встановлена відповідно до Договірної ціни (додаток 4 до договору), запропонованої Виконавцем за результатами проведення відкритих торгів 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 471) (далі – Особливості здійснення публічних закупівель), з урахуванням вимог Закону України «Про публічні закупівлі».</w:t>
      </w:r>
    </w:p>
    <w:p w:rsidR="00DD1D80" w:rsidRDefault="00DD1D80" w:rsidP="00B32D4F">
      <w:pPr>
        <w:spacing w:line="276" w:lineRule="auto"/>
        <w:ind w:firstLine="567"/>
        <w:jc w:val="both"/>
      </w:pPr>
      <w:r>
        <w:t xml:space="preserve">3.2. Договірна ціна (додаток 4 до договору) є невід’ємною частиною цього договору та становить ___________ грн (______________ гривень ___ копійок) з ПДВ, у тому числі ПДВ – _______________ грн (_____________  гривень ___ копійок). </w:t>
      </w:r>
    </w:p>
    <w:p w:rsidR="00DD1D80" w:rsidRDefault="00DD1D80" w:rsidP="00B32D4F">
      <w:pPr>
        <w:spacing w:line="276" w:lineRule="auto"/>
        <w:ind w:firstLine="567"/>
        <w:jc w:val="both"/>
      </w:pPr>
      <w:r>
        <w:t>3.3. Договірна ціна за цим договором встановлюється твердою та не може змінюватись протягом усього строку дії договору, крім випадків, передбачених законодавством України.</w:t>
      </w:r>
    </w:p>
    <w:p w:rsidR="00DD1D80" w:rsidRDefault="00DD1D80" w:rsidP="00B32D4F">
      <w:pPr>
        <w:spacing w:line="276" w:lineRule="auto"/>
        <w:ind w:firstLine="567"/>
        <w:jc w:val="both"/>
      </w:pPr>
      <w:r>
        <w:t xml:space="preserve">3.4. Ціна цього договору може бути змінена за взаємною згодою Сторін відповідно до пункту 19 Особливостей здійснення публічних закупівель, з урахуванням положень статті 41 Закону України «Про публічні закупівлі». У разі необхідності внесення змін до договору, в тому числі зміни твердої Договірної ціни та/або вартості послуг, у випадках, передбачених законодавством, такі </w:t>
      </w:r>
      <w:r>
        <w:lastRenderedPageBreak/>
        <w:t>зміни відбуваються за взаємною згодою Сторін у порядку та у строки, передбачені законодавством України.</w:t>
      </w:r>
    </w:p>
    <w:p w:rsidR="00DD1D80" w:rsidRDefault="00DD1D80" w:rsidP="00B32D4F">
      <w:pPr>
        <w:spacing w:line="276" w:lineRule="auto"/>
        <w:ind w:firstLine="567"/>
        <w:jc w:val="both"/>
      </w:pPr>
      <w:r>
        <w:t>3.5. Загальна вартість послуг за цим договором визначена відповідно до Настанови з визначення вартості будівництва, згідно з правилами застосування кошторисних норм та нормативів з ціноутворення у будівництві, з урахуванням вимог нормативно-технічних документів, що використовуються для визначення вартості будівельних робіт, які включають сукупність кошторисних нормативів, показників, положень, вимог, вказівок, інструкцій, настанов, методичних рекомендацій, будівельних норм, стандартів і правил, кодексів усталеної практики та обґрунтовується Кошторисною документацією (додаток  2 до договору), що є невід’ємною частиною договору.</w:t>
      </w:r>
    </w:p>
    <w:p w:rsidR="00DD1D80" w:rsidRDefault="00DD1D80" w:rsidP="00B32D4F">
      <w:pPr>
        <w:spacing w:line="276" w:lineRule="auto"/>
        <w:ind w:firstLine="567"/>
        <w:jc w:val="both"/>
      </w:pPr>
    </w:p>
    <w:p w:rsidR="00DD1D80" w:rsidRDefault="00DD1D80" w:rsidP="00B32D4F">
      <w:pPr>
        <w:spacing w:line="276" w:lineRule="auto"/>
        <w:ind w:firstLine="567"/>
        <w:jc w:val="center"/>
      </w:pPr>
      <w:r>
        <w:t>4. ПОРЯДОК ЗДІЙСНЕННЯ ОПЛАТИ</w:t>
      </w:r>
    </w:p>
    <w:p w:rsidR="00DD1D80" w:rsidRDefault="00DD1D80" w:rsidP="00B32D4F">
      <w:pPr>
        <w:spacing w:line="276" w:lineRule="auto"/>
        <w:ind w:firstLine="567"/>
        <w:jc w:val="both"/>
      </w:pPr>
      <w:r>
        <w:t>4.1. Замовник щомісячно сплачує за надані послуги на підставі обсягів наданих послуг та їх вартості, визначеної в Договірній ціні (додаток 4 до договору) шляхом перерахування належних до сплати сум коштів в національній валюті України у безготівковій формі на банківський рахунок Виконавця протягом 15 (п’ятнадцяти) банківських днів після підписання Сторонами Акта приймання наданих послуг (далі – Акт наданих послуг) та Довідки про вартість наданих послуг та витрати (далі – Довідка про вартість послуг), складеними за відповідними формами додатків 31.1 та 37 до Настанови з визначення вартості будівництва. Розрахунковим періодом є календарний місяць.</w:t>
      </w:r>
    </w:p>
    <w:p w:rsidR="00DD1D80" w:rsidRDefault="00DD1D80" w:rsidP="00B32D4F">
      <w:pPr>
        <w:spacing w:line="276" w:lineRule="auto"/>
        <w:ind w:firstLine="567"/>
        <w:jc w:val="both"/>
      </w:pPr>
      <w:r>
        <w:t>4.2. У разі затримки фінансування розрахунок за надані послуги здійснюється протягом 3 (трьох) банківських днів з дати отримання Замовником бюджетного призначення на фінансування закупівлі на свій реєстраційний рахунок.</w:t>
      </w:r>
    </w:p>
    <w:p w:rsidR="00DD1D80" w:rsidRDefault="00DD1D80" w:rsidP="00B32D4F">
      <w:pPr>
        <w:spacing w:line="276" w:lineRule="auto"/>
        <w:ind w:firstLine="567"/>
        <w:jc w:val="both"/>
      </w:pPr>
      <w:r>
        <w:t>4.3. При здійсненні оплати вартості наданих послуг Замовник обов’язково повинен вказувати у платіжному дорученні найменування послуг, номер та дату підписаного Сторонами Акта наданих послуг, номер та дату цього договору.</w:t>
      </w:r>
    </w:p>
    <w:p w:rsidR="00DD1D80" w:rsidRPr="00F30860" w:rsidRDefault="00DD1D80" w:rsidP="00F30860">
      <w:pPr>
        <w:spacing w:line="276" w:lineRule="auto"/>
        <w:ind w:firstLine="567"/>
        <w:jc w:val="both"/>
      </w:pPr>
      <w:r w:rsidRPr="00F30860">
        <w:t xml:space="preserve">4.4. Оплата вартості наданих послуг здійснюється </w:t>
      </w:r>
      <w:r w:rsidR="003E0A3F" w:rsidRPr="00F30860">
        <w:t>за рахунок коштів місцевого бюджету відповідно</w:t>
      </w:r>
      <w:r w:rsidR="003E0A3F" w:rsidRPr="00F30860">
        <w:rPr>
          <w:b/>
        </w:rPr>
        <w:t xml:space="preserve"> КЕКВ 22</w:t>
      </w:r>
      <w:r w:rsidR="003F2046" w:rsidRPr="00F30860">
        <w:rPr>
          <w:b/>
        </w:rPr>
        <w:t xml:space="preserve">40 </w:t>
      </w:r>
      <w:r w:rsidR="003F2046" w:rsidRPr="00F30860">
        <w:rPr>
          <w:lang w:val="uk-UA"/>
        </w:rPr>
        <w:t xml:space="preserve">«Оплата послуг (крім комунальних)», </w:t>
      </w:r>
      <w:r w:rsidR="003E0A3F" w:rsidRPr="00F30860">
        <w:t>у тому числі за програм</w:t>
      </w:r>
      <w:r w:rsidR="003F2046" w:rsidRPr="00F30860">
        <w:t>ою</w:t>
      </w:r>
      <w:r w:rsidR="003E0A3F" w:rsidRPr="00F30860">
        <w:t xml:space="preserve"> (функція)</w:t>
      </w:r>
      <w:r w:rsidR="00F30860" w:rsidRPr="00F30860">
        <w:t xml:space="preserve"> </w:t>
      </w:r>
      <w:r w:rsidR="00F30860" w:rsidRPr="00F30860">
        <w:rPr>
          <w:b/>
        </w:rPr>
        <w:t>КПКВК 0116030</w:t>
      </w:r>
      <w:r w:rsidR="00F30860" w:rsidRPr="00F30860">
        <w:t xml:space="preserve"> </w:t>
      </w:r>
      <w:r w:rsidR="00F30860">
        <w:t xml:space="preserve"> - </w:t>
      </w:r>
      <w:r w:rsidR="00F30860" w:rsidRPr="00F30860">
        <w:t>«Господарська діяльність КП «Благоустрій»</w:t>
      </w:r>
      <w:r w:rsidRPr="00F30860">
        <w:t>.</w:t>
      </w:r>
    </w:p>
    <w:p w:rsidR="00DD1D80" w:rsidRDefault="00DD1D80" w:rsidP="00B32D4F">
      <w:pPr>
        <w:spacing w:line="276" w:lineRule="auto"/>
        <w:ind w:firstLine="567"/>
        <w:jc w:val="both"/>
      </w:pPr>
      <w:r>
        <w:t>4.5.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призначень, встановлених Кошторисом.</w:t>
      </w:r>
    </w:p>
    <w:p w:rsidR="00DD1D80" w:rsidRDefault="00DD1D80" w:rsidP="00B32D4F">
      <w:pPr>
        <w:spacing w:line="276" w:lineRule="auto"/>
        <w:ind w:firstLine="567"/>
        <w:jc w:val="both"/>
      </w:pPr>
    </w:p>
    <w:p w:rsidR="00DD1D80" w:rsidRDefault="00DD1D80" w:rsidP="00B32D4F">
      <w:pPr>
        <w:spacing w:line="276" w:lineRule="auto"/>
        <w:ind w:firstLine="567"/>
        <w:jc w:val="center"/>
      </w:pPr>
      <w:r>
        <w:t>5. ПОРЯДОК І УМОВИ НАДАННЯ ПОСЛУГ</w:t>
      </w:r>
    </w:p>
    <w:p w:rsidR="00DD1D80" w:rsidRDefault="00DD1D80" w:rsidP="00B32D4F">
      <w:pPr>
        <w:spacing w:line="276" w:lineRule="auto"/>
        <w:ind w:firstLine="567"/>
        <w:jc w:val="both"/>
      </w:pPr>
      <w:r>
        <w:t>5.1. Виконавець приступає до надання послуг не пізніше 1 (одного) календарного дня з дати укладення цього договору за умови отримання від Замовника в повному обсязі всіх документів та інформації, необхідних для надання послуг.</w:t>
      </w:r>
    </w:p>
    <w:p w:rsidR="00DD1D80" w:rsidRPr="0096172A" w:rsidRDefault="00DD1D80" w:rsidP="00B32D4F">
      <w:pPr>
        <w:spacing w:line="276" w:lineRule="auto"/>
        <w:ind w:firstLine="567"/>
        <w:jc w:val="both"/>
      </w:pPr>
      <w:r>
        <w:t xml:space="preserve">5.2. Строк надання послуг та їх зміст визначаються Календарним графіком (додаток 3 до договору), що є невід’ємною частиною цього договору. Кінцевий строк </w:t>
      </w:r>
      <w:r w:rsidRPr="0096172A">
        <w:t xml:space="preserve">надання послуг: </w:t>
      </w:r>
      <w:r w:rsidR="00340DF6" w:rsidRPr="0096172A">
        <w:t xml:space="preserve">до </w:t>
      </w:r>
      <w:r w:rsidR="00E13916" w:rsidRPr="0096172A">
        <w:rPr>
          <w:lang w:val="uk-UA"/>
        </w:rPr>
        <w:t>01</w:t>
      </w:r>
      <w:r w:rsidR="00340DF6" w:rsidRPr="0096172A">
        <w:t xml:space="preserve"> </w:t>
      </w:r>
      <w:r w:rsidR="00E13916" w:rsidRPr="0096172A">
        <w:rPr>
          <w:lang w:val="uk-UA"/>
        </w:rPr>
        <w:t>травня</w:t>
      </w:r>
      <w:r w:rsidR="00340DF6" w:rsidRPr="0096172A">
        <w:t xml:space="preserve"> </w:t>
      </w:r>
      <w:r w:rsidRPr="0096172A">
        <w:t>202</w:t>
      </w:r>
      <w:r w:rsidR="00E13916" w:rsidRPr="0096172A">
        <w:rPr>
          <w:lang w:val="uk-UA"/>
        </w:rPr>
        <w:t>4</w:t>
      </w:r>
      <w:r w:rsidRPr="0096172A">
        <w:t xml:space="preserve"> року</w:t>
      </w:r>
      <w:r w:rsidR="00340DF6" w:rsidRPr="0096172A">
        <w:t xml:space="preserve"> включно</w:t>
      </w:r>
      <w:r w:rsidRPr="0096172A">
        <w:t>.</w:t>
      </w:r>
    </w:p>
    <w:p w:rsidR="00DD1D80" w:rsidRDefault="00DD1D80" w:rsidP="00340DF6">
      <w:pPr>
        <w:spacing w:line="276" w:lineRule="auto"/>
        <w:ind w:firstLine="567"/>
        <w:jc w:val="both"/>
      </w:pPr>
      <w:r w:rsidRPr="0096172A">
        <w:t xml:space="preserve">5.3. Місце надання послуг: </w:t>
      </w:r>
      <w:r w:rsidR="00340DF6" w:rsidRPr="0096172A">
        <w:t>вул. Білогородська, 2а у с. Петропавлівська Борщагівка Бучанського району Київської області.</w:t>
      </w:r>
    </w:p>
    <w:p w:rsidR="00DD1D80" w:rsidRDefault="00DD1D80" w:rsidP="00B32D4F">
      <w:pPr>
        <w:spacing w:line="276" w:lineRule="auto"/>
        <w:ind w:firstLine="567"/>
        <w:jc w:val="both"/>
      </w:pPr>
      <w:r>
        <w:t>5.4. Виконавець протягом строку надання послуг повинен забезпечити наявність усіх документів дозвільного характеру, що є необхідними та визначені обов’язковими відповідно до законодавства України для надання послуг за договором.</w:t>
      </w:r>
    </w:p>
    <w:p w:rsidR="003F525F" w:rsidRDefault="003F525F" w:rsidP="003F525F">
      <w:pPr>
        <w:spacing w:line="276" w:lineRule="auto"/>
        <w:ind w:firstLine="567"/>
        <w:jc w:val="both"/>
      </w:pPr>
      <w:r>
        <w:t>5.5. За необхідності та на підставі відповідного звернення, Замовник передає Виконавцю для ознайомлення примірник Проектної документації, про що Сторонами складається та підписується відповідний акт приймання-передавання Проектної документації.</w:t>
      </w:r>
    </w:p>
    <w:p w:rsidR="003F525F" w:rsidRDefault="003F525F" w:rsidP="003F525F">
      <w:pPr>
        <w:spacing w:line="276" w:lineRule="auto"/>
        <w:ind w:firstLine="567"/>
        <w:jc w:val="both"/>
      </w:pPr>
      <w:r>
        <w:lastRenderedPageBreak/>
        <w:t>Під час надання Виконавцю для ознайомлення Проектної документації, передача (відчуження) майнових прав інтелектуальної власності на Проектну документацію не відбувається, та всі майнові права інтелектуальної власності на Проектну документацію залишаються у Замовника на весь час існування таких прав.</w:t>
      </w:r>
    </w:p>
    <w:p w:rsidR="00DD1D80" w:rsidRDefault="00DD1D80" w:rsidP="00B32D4F">
      <w:pPr>
        <w:spacing w:line="276" w:lineRule="auto"/>
        <w:ind w:firstLine="567"/>
        <w:jc w:val="both"/>
      </w:pPr>
      <w:r>
        <w:t xml:space="preserve">5.6. Приймання-передавання наданих послуг за цим договором оформлюється Актом наданих послуг </w:t>
      </w:r>
      <w:r w:rsidR="00400301" w:rsidRPr="00EA7CEA">
        <w:rPr>
          <w:lang w:val="uk-UA"/>
        </w:rPr>
        <w:t xml:space="preserve">з видатковими накладними на витратні матеріали </w:t>
      </w:r>
      <w:r>
        <w:t>та Довідкою про вартість послуг. Датою приймання-передавання послуг в розрахунковому періоді за цим договором визнається дата підписання Сторонами Акта наданих послуг</w:t>
      </w:r>
      <w:r w:rsidR="00654A85">
        <w:t xml:space="preserve"> </w:t>
      </w:r>
      <w:r w:rsidR="00400301" w:rsidRPr="00EA7CEA">
        <w:rPr>
          <w:lang w:val="uk-UA"/>
        </w:rPr>
        <w:t>з видатковими накладними на витратні матеріали</w:t>
      </w:r>
      <w:r>
        <w:t>.</w:t>
      </w:r>
    </w:p>
    <w:p w:rsidR="00DD1D80" w:rsidRDefault="00DD1D80" w:rsidP="00B32D4F">
      <w:pPr>
        <w:spacing w:line="276" w:lineRule="auto"/>
        <w:ind w:firstLine="567"/>
        <w:jc w:val="both"/>
      </w:pPr>
      <w:r>
        <w:t>5.7. При виявленні Замовником неякісно (некомплектно) наданих чи частково наданих послуг, або будь-чого іншого, що може якимось чином погіршити якісні характеристики послуг, Виконавець повинен невідкладно та за власний рахунок відновити якість (комплектність) послуг шляхом усунення чи виправлення виявлених недоліків та/або прорахунків та/або дефектів, що погіршують якість (комплектність) послуг відповідно до умов договору.</w:t>
      </w:r>
    </w:p>
    <w:p w:rsidR="00DD1D80" w:rsidRDefault="00DD1D80" w:rsidP="00B32D4F">
      <w:pPr>
        <w:spacing w:line="276" w:lineRule="auto"/>
        <w:ind w:firstLine="567"/>
        <w:jc w:val="both"/>
      </w:pPr>
      <w:r>
        <w:t xml:space="preserve">5.8. У випадку отримання вмотивованої відмови від підписання Акта наданих послуг та/або Довідки про вартість послуг, Сторонами складається двосторонній акт в якому визначаються перелік недоліків та/або прорахунків та/або дефектів, а також строк, необхідний Виконавцю для їх усунення чи виправлення. </w:t>
      </w:r>
    </w:p>
    <w:p w:rsidR="00DD1D80" w:rsidRDefault="00DD1D80" w:rsidP="00B32D4F">
      <w:pPr>
        <w:spacing w:line="276" w:lineRule="auto"/>
        <w:ind w:firstLine="567"/>
        <w:jc w:val="both"/>
      </w:pPr>
      <w:r>
        <w:t xml:space="preserve">5.9. Після усунення чи виправлення Виконавцем недоліків та/або прорахунків та/або дефектів, визначених згідно із двостороннім актом, Сторони підписують Акт наданих послуг та Довідку про вартість послуг. </w:t>
      </w:r>
    </w:p>
    <w:p w:rsidR="00DC60CB" w:rsidRDefault="00DC60CB" w:rsidP="00DC60CB">
      <w:pPr>
        <w:spacing w:line="276" w:lineRule="auto"/>
        <w:ind w:firstLine="567"/>
        <w:jc w:val="both"/>
      </w:pPr>
      <w:r>
        <w:t>5.10. По завершенню строку надання послуг за цим договором, Виконавець повертає Замовнику примірник Проектної документації</w:t>
      </w:r>
      <w:r>
        <w:rPr>
          <w:lang w:val="uk-UA"/>
        </w:rPr>
        <w:t xml:space="preserve">, </w:t>
      </w:r>
      <w:r>
        <w:t xml:space="preserve">у разі, якщо така Проектна документація була раніше передана Виконавцю відповідно до умов цього договору. </w:t>
      </w:r>
    </w:p>
    <w:p w:rsidR="00DC60CB" w:rsidRDefault="00DC60CB" w:rsidP="00DC60CB">
      <w:pPr>
        <w:spacing w:line="276" w:lineRule="auto"/>
        <w:ind w:firstLine="567"/>
        <w:jc w:val="both"/>
      </w:pPr>
      <w:r>
        <w:t>Повернення Замовнику Проектної документації оформлюється актом приймання-передавання Проектної документації.</w:t>
      </w:r>
    </w:p>
    <w:p w:rsidR="00DD1D80" w:rsidRDefault="00DD1D80" w:rsidP="00B32D4F">
      <w:pPr>
        <w:spacing w:line="276" w:lineRule="auto"/>
        <w:ind w:firstLine="567"/>
        <w:jc w:val="both"/>
      </w:pPr>
    </w:p>
    <w:p w:rsidR="00DD1D80" w:rsidRDefault="00DD1D80" w:rsidP="00B32D4F">
      <w:pPr>
        <w:spacing w:line="276" w:lineRule="auto"/>
        <w:ind w:firstLine="567"/>
        <w:jc w:val="center"/>
      </w:pPr>
      <w:r>
        <w:t>6. ПРАВА ТА ОБОВ’ЯЗКИ СТОРІН</w:t>
      </w:r>
    </w:p>
    <w:p w:rsidR="00DD1D80" w:rsidRDefault="00DD1D80" w:rsidP="00B32D4F">
      <w:pPr>
        <w:spacing w:line="276" w:lineRule="auto"/>
        <w:ind w:firstLine="567"/>
        <w:jc w:val="both"/>
      </w:pPr>
      <w:r>
        <w:t>6.1. Замовник зобов’язаний:</w:t>
      </w:r>
    </w:p>
    <w:p w:rsidR="00DD1D80" w:rsidRDefault="00DD1D80" w:rsidP="00B32D4F">
      <w:pPr>
        <w:spacing w:line="276" w:lineRule="auto"/>
        <w:ind w:firstLine="567"/>
        <w:jc w:val="both"/>
      </w:pPr>
      <w:r>
        <w:t>6.1.1. Своєчасно та в повному обсязі (при наявності фінансування) сплатити за надані послуги;</w:t>
      </w:r>
    </w:p>
    <w:p w:rsidR="00DD1D80" w:rsidRDefault="00DD1D80" w:rsidP="00B32D4F">
      <w:pPr>
        <w:spacing w:line="276" w:lineRule="auto"/>
        <w:ind w:firstLine="567"/>
        <w:jc w:val="both"/>
      </w:pPr>
      <w:r>
        <w:t xml:space="preserve">6.1.2. Прийняти надані послуги згідно з Актом наданих послуг; </w:t>
      </w:r>
    </w:p>
    <w:p w:rsidR="00DD1D80" w:rsidRDefault="00DD1D80" w:rsidP="00B32D4F">
      <w:pPr>
        <w:spacing w:line="276" w:lineRule="auto"/>
        <w:ind w:firstLine="567"/>
        <w:jc w:val="both"/>
      </w:pPr>
      <w:r>
        <w:t>6.1.3. Повідомити Виконавця про виявлені при прийманні послуг недоліки та/або прорахунки та/або дефекти протягом 3 (трьох) календарних днів з дати їх виявлення;</w:t>
      </w:r>
    </w:p>
    <w:p w:rsidR="00DD1D80" w:rsidRDefault="00DD1D80" w:rsidP="00B32D4F">
      <w:pPr>
        <w:spacing w:line="276" w:lineRule="auto"/>
        <w:ind w:firstLine="567"/>
        <w:jc w:val="both"/>
      </w:pPr>
      <w:r>
        <w:t>6.1.4. Повідомити Виконавця протягом 3 (трьох) календарних днів про недоліки та/або прорахунки та/або дефекти, що призвели до погіршення якості послуг, виявлені при прийманні послуг;</w:t>
      </w:r>
    </w:p>
    <w:p w:rsidR="00DD1D80" w:rsidRDefault="00DD1D80" w:rsidP="00B32D4F">
      <w:pPr>
        <w:spacing w:line="276" w:lineRule="auto"/>
        <w:ind w:firstLine="567"/>
        <w:jc w:val="both"/>
      </w:pPr>
      <w:r>
        <w:t>6.1.5. Передати Виконавцю Проектну документацію у складі _____, вихідні дані, необхідні для виконання умов договору, а також іншу необхідну інформацію, пов’язану з надання послуг;</w:t>
      </w:r>
    </w:p>
    <w:p w:rsidR="00DD1D80" w:rsidRDefault="00DD1D80" w:rsidP="00B32D4F">
      <w:pPr>
        <w:spacing w:line="276" w:lineRule="auto"/>
        <w:ind w:firstLine="567"/>
        <w:jc w:val="both"/>
      </w:pPr>
      <w:r>
        <w:t>6.1.6.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DD1D80" w:rsidRDefault="00DD1D80" w:rsidP="00B32D4F">
      <w:pPr>
        <w:spacing w:line="276" w:lineRule="auto"/>
        <w:ind w:firstLine="567"/>
        <w:jc w:val="both"/>
      </w:pPr>
      <w:r>
        <w:t>6.2. Замовник має право:</w:t>
      </w:r>
    </w:p>
    <w:p w:rsidR="00DD1D80" w:rsidRDefault="00DD1D80" w:rsidP="00B32D4F">
      <w:pPr>
        <w:spacing w:line="276" w:lineRule="auto"/>
        <w:ind w:firstLine="567"/>
        <w:jc w:val="both"/>
      </w:pPr>
      <w:r>
        <w:t>6.2.1. Своєчасно отримати від Виконавця послуги, якість та комплектність яких відповідає умовам, встановленим у розділі 2 цього договору;</w:t>
      </w:r>
    </w:p>
    <w:p w:rsidR="00DD1D80" w:rsidRDefault="00DD1D80" w:rsidP="00B32D4F">
      <w:pPr>
        <w:spacing w:line="276" w:lineRule="auto"/>
        <w:ind w:firstLine="567"/>
        <w:jc w:val="both"/>
      </w:pPr>
      <w:r>
        <w:t>6.2.2. Безоплатно отримувати від Виконавця вичерпну інформацію та документальне підтвердження про зміст, якість та комплектність, вартість, перелік та обсяг наданих послуг;</w:t>
      </w:r>
    </w:p>
    <w:p w:rsidR="00DD1D80" w:rsidRDefault="00DD1D80" w:rsidP="00B32D4F">
      <w:pPr>
        <w:spacing w:line="276" w:lineRule="auto"/>
        <w:ind w:firstLine="567"/>
        <w:jc w:val="both"/>
      </w:pPr>
      <w:r>
        <w:t>6.2.3. Здійснювати контроль за наданням послуг, за відповідністю послуг умовам цього договору, будівельним нормам, державним стандартам і правилам та іншим актам законодавства України, та нормативним документам, що регулюють діяльність пов’язану з наданням послуг на будь-якому етапі та у будь-який час;</w:t>
      </w:r>
    </w:p>
    <w:p w:rsidR="00DD1D80" w:rsidRDefault="00DD1D80" w:rsidP="00B32D4F">
      <w:pPr>
        <w:spacing w:line="276" w:lineRule="auto"/>
        <w:ind w:firstLine="567"/>
        <w:jc w:val="both"/>
      </w:pPr>
      <w:r>
        <w:lastRenderedPageBreak/>
        <w:t>6.2.4.  Відмовитись від прийняття і оплати наданих послуг у разі їх невідповідності умовам цього договору та/або такі невідповідності не усунуті Виконавцем та/або не можуть бути усунуті в порядку і на умовах, визначених договором;</w:t>
      </w:r>
    </w:p>
    <w:p w:rsidR="00DD1D80" w:rsidRDefault="00DD1D80" w:rsidP="00B32D4F">
      <w:pPr>
        <w:spacing w:line="276" w:lineRule="auto"/>
        <w:ind w:firstLine="567"/>
        <w:jc w:val="both"/>
      </w:pPr>
      <w:r>
        <w:t>6.2.5. На відшкодування збитків, завданих Виконавцем в результаті невиконання або неналежного виконання умов договору, а також на безоплатне усунення чи виправлення недоліків та/або прорахунків та/або дефектів, виявлених під час приймання послуг;</w:t>
      </w:r>
    </w:p>
    <w:p w:rsidR="00DD1D80" w:rsidRDefault="00DD1D80" w:rsidP="00B32D4F">
      <w:pPr>
        <w:spacing w:line="276" w:lineRule="auto"/>
        <w:ind w:firstLine="567"/>
        <w:jc w:val="both"/>
      </w:pPr>
      <w:r>
        <w:t>6.2.6. Відмовитись від оплати послуг, які не замовляв;</w:t>
      </w:r>
    </w:p>
    <w:p w:rsidR="00DD1D80" w:rsidRDefault="00DD1D80" w:rsidP="00B32D4F">
      <w:pPr>
        <w:spacing w:line="276" w:lineRule="auto"/>
        <w:ind w:firstLine="567"/>
        <w:jc w:val="both"/>
      </w:pPr>
      <w:r>
        <w:t>6.2.7. Вимагати від Виконавця безоплатного усунення недоліків та/або прорахунків та/або дефектів, що виникли внаслідок неналежного надання послуг та/або внаслідок недотримання Виконавцем умов договору, та не підписувати Акт приймання послуг, не здійснювати оплату послуг до їх усунення Виконавцем за власний рахунок;</w:t>
      </w:r>
    </w:p>
    <w:p w:rsidR="00DD1D80" w:rsidRDefault="00DD1D80" w:rsidP="00B32D4F">
      <w:pPr>
        <w:spacing w:line="276" w:lineRule="auto"/>
        <w:ind w:firstLine="567"/>
        <w:jc w:val="both"/>
      </w:pPr>
      <w:r>
        <w:t>6.2.8. Достроково розірвати цей договір у разі невиконання або неналежного виконання зобов’язань Виконавцем, повідомивши про це його у строк 10 (десять) календарних днів до дати укладання відповідного договору про розірвання договору;</w:t>
      </w:r>
    </w:p>
    <w:p w:rsidR="00DD1D80" w:rsidRDefault="00DD1D80" w:rsidP="00B32D4F">
      <w:pPr>
        <w:spacing w:line="276" w:lineRule="auto"/>
        <w:ind w:firstLine="567"/>
        <w:jc w:val="both"/>
      </w:pPr>
      <w:r>
        <w:t>6.2.9. Достроково та в односторонньому порядку розірвати цей договір, у разі зменшення фінансування та/або відсутності потреби в подальшій закупівлі послуг, повідомивши про це Виконавця не пізніше ніж за 10 (десять) календарних днів до дати укладання відповідного договору про розірвання договору;</w:t>
      </w:r>
    </w:p>
    <w:p w:rsidR="00DD1D80" w:rsidRDefault="00DD1D80" w:rsidP="00B32D4F">
      <w:pPr>
        <w:spacing w:line="276" w:lineRule="auto"/>
        <w:ind w:firstLine="567"/>
        <w:jc w:val="both"/>
      </w:pPr>
      <w:r>
        <w:t>6.2.10. 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цього договору;</w:t>
      </w:r>
    </w:p>
    <w:p w:rsidR="00DD1D80" w:rsidRDefault="00DD1D80" w:rsidP="00B32D4F">
      <w:pPr>
        <w:spacing w:line="276" w:lineRule="auto"/>
        <w:ind w:firstLine="567"/>
        <w:jc w:val="both"/>
      </w:pPr>
      <w:r>
        <w:t>6.2.11. Повернути Виконавцю Акт наданих послуг без здійснення оплати у разі порушення порядку його оформлення, визначеного умовами цього договору;</w:t>
      </w:r>
    </w:p>
    <w:p w:rsidR="00DD1D80" w:rsidRDefault="00DD1D80" w:rsidP="00B32D4F">
      <w:pPr>
        <w:spacing w:line="276" w:lineRule="auto"/>
        <w:ind w:firstLine="567"/>
        <w:jc w:val="both"/>
      </w:pPr>
      <w:r>
        <w:t>6.2.12. Інші права, передбачені цим договором, Цивільним і Господарським кодексами України та іншими актами законодавства.</w:t>
      </w:r>
    </w:p>
    <w:p w:rsidR="00DD1D80" w:rsidRDefault="00DD1D80" w:rsidP="00B32D4F">
      <w:pPr>
        <w:spacing w:line="276" w:lineRule="auto"/>
        <w:ind w:firstLine="567"/>
        <w:jc w:val="both"/>
      </w:pPr>
      <w:r>
        <w:t>6.3. Виконавець зобов’язаний:</w:t>
      </w:r>
    </w:p>
    <w:p w:rsidR="00DD1D80" w:rsidRDefault="00DD1D80" w:rsidP="00B32D4F">
      <w:pPr>
        <w:spacing w:line="276" w:lineRule="auto"/>
        <w:ind w:firstLine="567"/>
        <w:jc w:val="both"/>
      </w:pPr>
      <w:r>
        <w:t>6.3.1. Забезпечити своєчасне надання послуг у строки, встановлені цим договором;</w:t>
      </w:r>
    </w:p>
    <w:p w:rsidR="00DD1D80" w:rsidRDefault="00DD1D80" w:rsidP="00B32D4F">
      <w:pPr>
        <w:spacing w:line="276" w:lineRule="auto"/>
        <w:ind w:firstLine="567"/>
        <w:jc w:val="both"/>
      </w:pPr>
      <w:r>
        <w:t>6.3.2. Забезпечити надання послуг, якість та комплектність яких відповідає умовам, встановленим у розділі 2 цього договору;</w:t>
      </w:r>
    </w:p>
    <w:p w:rsidR="00DD1D80" w:rsidRDefault="00DD1D80" w:rsidP="00B32D4F">
      <w:pPr>
        <w:spacing w:line="276" w:lineRule="auto"/>
        <w:ind w:firstLine="567"/>
        <w:jc w:val="both"/>
      </w:pPr>
      <w:r>
        <w:t>6.3.3. Невідкладно за власний рахунок усунути недоліки та/або прорахунки та/або дефекти, виявлені при передаванні послуг, та відшкодувати завдані Замовнику збитки, в результаті невиконання або неналежного виконання Виконавцем умов договору;</w:t>
      </w:r>
    </w:p>
    <w:p w:rsidR="00DD1D80" w:rsidRDefault="00DD1D80" w:rsidP="00B32D4F">
      <w:pPr>
        <w:spacing w:line="276" w:lineRule="auto"/>
        <w:ind w:firstLine="567"/>
        <w:jc w:val="both"/>
      </w:pPr>
      <w:r>
        <w:t>6.3.4. Інформувати Замовника у письмовій формі про зміни адреси та банківських реквізитів. Інформація вважається доведеною до відома Замовника після одержання Виконавцем відповідного підтвердження від Замовника за підписом відповідальних осіб;</w:t>
      </w:r>
    </w:p>
    <w:p w:rsidR="00DD1D80" w:rsidRDefault="00DD1D80" w:rsidP="00B32D4F">
      <w:pPr>
        <w:spacing w:line="276" w:lineRule="auto"/>
        <w:ind w:firstLine="567"/>
        <w:jc w:val="both"/>
      </w:pPr>
      <w:r>
        <w:t>6.3.5. Безоплатно надавати Замовнику на його вимогу вичерпну інформацію та документальне підтвердження про зміст, якість та комплектність, вартість, перелік та обсяг наданих послуг;</w:t>
      </w:r>
    </w:p>
    <w:p w:rsidR="00DD1D80" w:rsidRDefault="00DD1D80" w:rsidP="00B32D4F">
      <w:pPr>
        <w:spacing w:line="276" w:lineRule="auto"/>
        <w:ind w:firstLine="567"/>
        <w:jc w:val="both"/>
      </w:pPr>
      <w:r>
        <w:t>6.3.6. Надавати можливість Замовнику особисто або через уповноваженого представника візуально контролювати надання послуг за умов додержання вимог безпеки та охорони праці, пожежної безпеки  передбачених законодавством України;</w:t>
      </w:r>
    </w:p>
    <w:p w:rsidR="00DD1D80" w:rsidRDefault="00DD1D80" w:rsidP="00B32D4F">
      <w:pPr>
        <w:spacing w:line="276" w:lineRule="auto"/>
        <w:ind w:firstLine="567"/>
        <w:jc w:val="both"/>
      </w:pPr>
      <w:r>
        <w:t>6.3.7. Інформувати Замовника про будь-які обставини, що заважають виконувати обов’язки за цим договором;</w:t>
      </w:r>
    </w:p>
    <w:p w:rsidR="00DD1D80" w:rsidRDefault="00DD1D80" w:rsidP="00B32D4F">
      <w:pPr>
        <w:spacing w:line="276" w:lineRule="auto"/>
        <w:ind w:firstLine="567"/>
        <w:jc w:val="both"/>
      </w:pPr>
      <w:r>
        <w:t>6.3.8. Не чинити дій, що суперечать умовам цього договору і завдають збитків іншій Стороні;</w:t>
      </w:r>
    </w:p>
    <w:p w:rsidR="00DD1D80" w:rsidRDefault="00DD1D80" w:rsidP="00B32D4F">
      <w:pPr>
        <w:spacing w:line="276" w:lineRule="auto"/>
        <w:ind w:firstLine="567"/>
        <w:jc w:val="both"/>
      </w:pPr>
      <w:r>
        <w:t>6.3.9. Вести облік обсягу та вартості наданих послуг, забезпечувати його достовірність, зберігати записи про надані послуги протягом строку дії договору;</w:t>
      </w:r>
    </w:p>
    <w:p w:rsidR="00DD1D80" w:rsidRDefault="00DD1D80" w:rsidP="00B32D4F">
      <w:pPr>
        <w:spacing w:line="276" w:lineRule="auto"/>
        <w:ind w:firstLine="567"/>
        <w:jc w:val="both"/>
      </w:pPr>
      <w:r>
        <w:t>6.3.10. Забезпечити дотримання відповідності результатів наданих послуг вимогам законодавства України;</w:t>
      </w:r>
    </w:p>
    <w:p w:rsidR="00DD1D80" w:rsidRDefault="00DD1D80" w:rsidP="00B32D4F">
      <w:pPr>
        <w:spacing w:line="276" w:lineRule="auto"/>
        <w:ind w:firstLine="567"/>
        <w:jc w:val="both"/>
      </w:pPr>
      <w:r>
        <w:t>6.3.11. Забезпечити своєчасне підписання Акта наданих послуг, згідно з цим договором;</w:t>
      </w:r>
    </w:p>
    <w:p w:rsidR="00DD1D80" w:rsidRDefault="00DD1D80" w:rsidP="00B32D4F">
      <w:pPr>
        <w:spacing w:line="276" w:lineRule="auto"/>
        <w:ind w:firstLine="567"/>
        <w:jc w:val="both"/>
      </w:pPr>
      <w:r>
        <w:lastRenderedPageBreak/>
        <w:t>6.3.12. Дотримуватись конфіденційності щодо отриманої та опрацьованої інформації під час надання послуг;</w:t>
      </w:r>
    </w:p>
    <w:p w:rsidR="00DD1D80" w:rsidRDefault="00DD1D80" w:rsidP="00B32D4F">
      <w:pPr>
        <w:spacing w:line="276" w:lineRule="auto"/>
        <w:ind w:firstLine="567"/>
        <w:jc w:val="both"/>
      </w:pPr>
      <w:r>
        <w:t>6.3.13. Забезпечити протягом строку надання послуг наявність документів дозвільного характеру, що є необхідними та визначені обов’язковими відповідно до законодавства України для надання послуг за договором;</w:t>
      </w:r>
    </w:p>
    <w:p w:rsidR="00DD1D80" w:rsidRDefault="00DD1D80" w:rsidP="00B32D4F">
      <w:pPr>
        <w:spacing w:line="276" w:lineRule="auto"/>
        <w:ind w:firstLine="567"/>
        <w:jc w:val="both"/>
      </w:pPr>
      <w:r>
        <w:t>6.3.14.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DD1D80" w:rsidRDefault="00DD1D80" w:rsidP="00B32D4F">
      <w:pPr>
        <w:spacing w:line="276" w:lineRule="auto"/>
        <w:ind w:firstLine="567"/>
        <w:jc w:val="both"/>
      </w:pPr>
      <w:r>
        <w:t>6.4. Виконавець має право:</w:t>
      </w:r>
    </w:p>
    <w:p w:rsidR="00DD1D80" w:rsidRDefault="00DD1D80" w:rsidP="00B32D4F">
      <w:pPr>
        <w:spacing w:line="276" w:lineRule="auto"/>
        <w:ind w:firstLine="567"/>
        <w:jc w:val="both"/>
      </w:pPr>
      <w:r>
        <w:t>6.4.1. Своєчасно та в повному обсязі отримувати плату за якісно надані послуги;</w:t>
      </w:r>
    </w:p>
    <w:p w:rsidR="00DD1D80" w:rsidRDefault="00DD1D80" w:rsidP="00B32D4F">
      <w:pPr>
        <w:spacing w:line="276" w:lineRule="auto"/>
        <w:ind w:firstLine="567"/>
        <w:jc w:val="both"/>
      </w:pPr>
      <w:r>
        <w:t xml:space="preserve">6.4.2. Достроково розірвати цей договір у разі невиконання зобов’язань Замовником, повідомивши про це Замовника не пізніше ніж за 10 (десять) календарних днів до дати укладання відповідного договору про розірвання договору; </w:t>
      </w:r>
    </w:p>
    <w:p w:rsidR="00DD1D80" w:rsidRDefault="00DD1D80" w:rsidP="00B32D4F">
      <w:pPr>
        <w:spacing w:line="276" w:lineRule="auto"/>
        <w:ind w:firstLine="567"/>
        <w:jc w:val="both"/>
      </w:pPr>
      <w:r>
        <w:t>6.4.3. Призупинити надання послуг у разі відсутності та/або несвоєчасної оплати за надані послуги відповідно до умов договору;</w:t>
      </w:r>
    </w:p>
    <w:p w:rsidR="00DD1D80" w:rsidRDefault="00DD1D80" w:rsidP="00B32D4F">
      <w:pPr>
        <w:spacing w:line="276" w:lineRule="auto"/>
        <w:ind w:firstLine="567"/>
        <w:jc w:val="both"/>
      </w:pPr>
      <w:r>
        <w:t>6.4.4. Отримати від Замовника Проектну документацію у складі _____, вихідні дані, необхідні для виконання умов договору, а також іншу необхідну інформацію, пов’язану з характером надання послуг;</w:t>
      </w:r>
    </w:p>
    <w:p w:rsidR="00DD1D80" w:rsidRDefault="00DD1D80" w:rsidP="00B32D4F">
      <w:pPr>
        <w:spacing w:line="276" w:lineRule="auto"/>
        <w:ind w:firstLine="567"/>
        <w:jc w:val="both"/>
      </w:pPr>
      <w:r>
        <w:t>6.4.5. На дострокове надання послуг за письмовим погодженням Замовника;</w:t>
      </w:r>
    </w:p>
    <w:p w:rsidR="00DD1D80" w:rsidRDefault="00DD1D80" w:rsidP="00B32D4F">
      <w:pPr>
        <w:spacing w:line="276" w:lineRule="auto"/>
        <w:ind w:firstLine="567"/>
        <w:jc w:val="both"/>
      </w:pPr>
      <w:r>
        <w:t>6.4.6. Інші права, передбачені цим договором, Цивільним і Господарським кодекса¬ми України та іншими актами законодавства.</w:t>
      </w:r>
    </w:p>
    <w:p w:rsidR="00DD1D80" w:rsidRDefault="00DD1D80" w:rsidP="00B32D4F">
      <w:pPr>
        <w:spacing w:line="276" w:lineRule="auto"/>
        <w:ind w:firstLine="567"/>
        <w:jc w:val="both"/>
      </w:pPr>
    </w:p>
    <w:p w:rsidR="00DD1D80" w:rsidRDefault="00DD1D80" w:rsidP="00B32D4F">
      <w:pPr>
        <w:spacing w:line="276" w:lineRule="auto"/>
        <w:ind w:firstLine="567"/>
        <w:jc w:val="both"/>
      </w:pPr>
      <w:r>
        <w:t>7. ВІДПОВІДАЛЬНІСТЬ СТОРІН</w:t>
      </w:r>
    </w:p>
    <w:p w:rsidR="00DD1D80" w:rsidRDefault="00DD1D80" w:rsidP="00B32D4F">
      <w:pPr>
        <w:spacing w:line="276" w:lineRule="auto"/>
        <w:ind w:firstLine="567"/>
        <w:jc w:val="both"/>
      </w:pPr>
      <w:r>
        <w:t>7.1. У випадку порушення своїх зобов’язань за цим договором Сторони несуть відповідальність, визначену цим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DD1D80" w:rsidRDefault="00DD1D80" w:rsidP="00B32D4F">
      <w:pPr>
        <w:spacing w:line="276" w:lineRule="auto"/>
        <w:ind w:firstLine="567"/>
        <w:jc w:val="both"/>
      </w:pPr>
      <w: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D1D80" w:rsidRDefault="00DD1D80" w:rsidP="00B32D4F">
      <w:pPr>
        <w:spacing w:line="276" w:lineRule="auto"/>
        <w:ind w:firstLine="567"/>
        <w:jc w:val="both"/>
      </w:pPr>
      <w:r>
        <w:t>7.3. Виконавець несе відповідальність за якість та комплектність наданих послуг. У випадку, якщо якість наданих послуг в розрахунковому періоді, не відповідатиме умовам розділу 2 цього договору, Виконавець відшкодовує Замовнику завдану шкоду.</w:t>
      </w:r>
    </w:p>
    <w:p w:rsidR="00DD1D80" w:rsidRDefault="00DD1D80" w:rsidP="00B32D4F">
      <w:pPr>
        <w:spacing w:line="276" w:lineRule="auto"/>
        <w:ind w:firstLine="567"/>
        <w:jc w:val="both"/>
      </w:pPr>
      <w:r>
        <w:t>7.4. У разі порушення зобов’язань за цим договором може настати такий правовий наслідок – сплата штрафних санкцій:</w:t>
      </w:r>
    </w:p>
    <w:p w:rsidR="00DD1D80" w:rsidRDefault="00DD1D80" w:rsidP="00B32D4F">
      <w:pPr>
        <w:spacing w:line="276" w:lineRule="auto"/>
        <w:ind w:firstLine="567"/>
        <w:jc w:val="both"/>
      </w:pPr>
      <w:r>
        <w:t>7.4.1. За порушення Виконавцем умов зобов’язання щодо якості чи комплектності послуг в розрахунковому періоді стягується штраф у розмірі 20 (двадцяти) відсотків вартості неякісних (некомплектних) послуг;</w:t>
      </w:r>
    </w:p>
    <w:p w:rsidR="00DD1D80" w:rsidRDefault="00DD1D80" w:rsidP="00B32D4F">
      <w:pPr>
        <w:spacing w:line="276" w:lineRule="auto"/>
        <w:ind w:firstLine="567"/>
        <w:jc w:val="both"/>
      </w:pPr>
      <w:r>
        <w:t>7.4.2. За порушення Виконавцем строків надання послуг стягується пеня у розмірі 0,1 (нуль цілих одна десята) відсотка вартості послуг, по яких допущено прострочення надання,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DD1D80" w:rsidRDefault="00DD1D80" w:rsidP="00B32D4F">
      <w:pPr>
        <w:spacing w:line="276" w:lineRule="auto"/>
        <w:ind w:firstLine="567"/>
        <w:jc w:val="both"/>
      </w:pPr>
      <w:r>
        <w:t>7.4.3. За порушення Замовником строків виконання грошових зобов’язань, передбачених цим договором, Замовник сплачує на користь Виконавця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DD1D80" w:rsidRDefault="00DD1D80" w:rsidP="00B32D4F">
      <w:pPr>
        <w:spacing w:line="276" w:lineRule="auto"/>
        <w:ind w:firstLine="567"/>
        <w:jc w:val="both"/>
      </w:pPr>
      <w:r>
        <w:t xml:space="preserve">7.5. У разі несвоєчасного усунення допущених Виконавцем недоліків та/або прорахунків та/або дефектів, виявлених під час надання послуг, та/або при прийманні-передаванні наданих послуг, Виконавець, протягом 5 (п’яти) календарних днів з дати отримання від Замовника </w:t>
      </w:r>
      <w:r>
        <w:lastRenderedPageBreak/>
        <w:t>відповідної вимоги, сплачує штрафні санкції в розмірі подвійної облікової ставки Національного банку України, що діяла в період, за який сплачуються штрафні санкції, від вартості неякісно наданих послуг, відображених в дефектному акті, за кожний день прострочення до дня фактичного усунення недоліків та/або прорахунків та/або дефектів.</w:t>
      </w:r>
    </w:p>
    <w:p w:rsidR="00DD1D80" w:rsidRDefault="00DD1D80" w:rsidP="00B32D4F">
      <w:pPr>
        <w:spacing w:line="276" w:lineRule="auto"/>
        <w:ind w:firstLine="567"/>
        <w:jc w:val="both"/>
      </w:pPr>
      <w: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DD1D80" w:rsidRDefault="00DD1D80" w:rsidP="00B32D4F">
      <w:pPr>
        <w:spacing w:line="276" w:lineRule="auto"/>
        <w:ind w:firstLine="567"/>
        <w:jc w:val="both"/>
      </w:pPr>
      <w: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DD1D80" w:rsidRDefault="00DD1D80" w:rsidP="00B32D4F">
      <w:pPr>
        <w:spacing w:line="276" w:lineRule="auto"/>
        <w:ind w:firstLine="567"/>
        <w:jc w:val="both"/>
      </w:pPr>
      <w: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DD1D80" w:rsidRDefault="00DD1D80" w:rsidP="00B32D4F">
      <w:pPr>
        <w:spacing w:line="276" w:lineRule="auto"/>
        <w:ind w:firstLine="567"/>
        <w:jc w:val="both"/>
      </w:pPr>
      <w:r>
        <w:t>7.9. Сторони залишають за собою право не застосовувати штрафні санкції.</w:t>
      </w:r>
    </w:p>
    <w:p w:rsidR="00DD1D80" w:rsidRDefault="00DD1D80" w:rsidP="00B32D4F">
      <w:pPr>
        <w:spacing w:line="276" w:lineRule="auto"/>
        <w:ind w:firstLine="567"/>
        <w:jc w:val="both"/>
      </w:pPr>
    </w:p>
    <w:p w:rsidR="00DD1D80" w:rsidRDefault="00DD1D80" w:rsidP="00B32D4F">
      <w:pPr>
        <w:spacing w:line="276" w:lineRule="auto"/>
        <w:ind w:firstLine="567"/>
        <w:jc w:val="center"/>
      </w:pPr>
      <w:r>
        <w:t>8. ОБСТАВИНИ НЕПЕРЕБОРНОЇ СИЛИ</w:t>
      </w:r>
    </w:p>
    <w:p w:rsidR="00DD1D80" w:rsidRDefault="00DD1D80" w:rsidP="00B32D4F">
      <w:pPr>
        <w:spacing w:line="276" w:lineRule="auto"/>
        <w:ind w:firstLine="567"/>
        <w:jc w:val="both"/>
      </w:pPr>
      <w: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DD1D80" w:rsidRDefault="00DD1D80" w:rsidP="00B32D4F">
      <w:pPr>
        <w:spacing w:line="276" w:lineRule="auto"/>
        <w:ind w:firstLine="567"/>
        <w:jc w:val="both"/>
      </w:pPr>
      <w: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DD1D80" w:rsidRDefault="00DD1D80" w:rsidP="00B32D4F">
      <w:pPr>
        <w:spacing w:line="276" w:lineRule="auto"/>
        <w:ind w:firstLine="567"/>
        <w:jc w:val="both"/>
      </w:pPr>
      <w:r>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DD1D80" w:rsidRDefault="00DD1D80" w:rsidP="00B32D4F">
      <w:pPr>
        <w:spacing w:line="276" w:lineRule="auto"/>
        <w:ind w:firstLine="567"/>
        <w:jc w:val="both"/>
      </w:pPr>
      <w:r>
        <w:t>8.4. При настанні обставин, зазначених у пункті 8.1 розділу 8 цього договору, Сторона, яка опинилася під їх впливом, повинна в розумний строк, але не пізніше ніж через 15 (п’ятнадцять)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DD1D80" w:rsidRDefault="00DD1D80" w:rsidP="00B32D4F">
      <w:pPr>
        <w:spacing w:line="276" w:lineRule="auto"/>
        <w:ind w:firstLine="567"/>
        <w:jc w:val="both"/>
      </w:pPr>
      <w:r>
        <w:t>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через 5 (п’ять) календарних днів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зобов’язання за цим договором.</w:t>
      </w:r>
    </w:p>
    <w:p w:rsidR="00DD1D80" w:rsidRDefault="00DD1D80" w:rsidP="00B32D4F">
      <w:pPr>
        <w:spacing w:line="276" w:lineRule="auto"/>
        <w:ind w:firstLine="567"/>
        <w:jc w:val="both"/>
      </w:pPr>
      <w:r>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зв’язку з таким неповідомленням або несвоєчасним повідомленням.</w:t>
      </w:r>
    </w:p>
    <w:p w:rsidR="00DD1D80" w:rsidRDefault="00DD1D80" w:rsidP="00B32D4F">
      <w:pPr>
        <w:spacing w:line="276" w:lineRule="auto"/>
        <w:ind w:firstLine="567"/>
        <w:jc w:val="both"/>
      </w:pPr>
      <w:r>
        <w:t xml:space="preserve">8.7. У випадках, передбачених пунктом 8.1 розділу 8 цього договору,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більш, ніж 1 (один) місяць, або коли при настанні </w:t>
      </w:r>
      <w:r>
        <w:lastRenderedPageBreak/>
        <w:t>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DD1D80" w:rsidRDefault="00DD1D80" w:rsidP="00B32D4F">
      <w:pPr>
        <w:spacing w:line="276" w:lineRule="auto"/>
        <w:ind w:firstLine="567"/>
        <w:jc w:val="both"/>
      </w:pPr>
      <w: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за 15 (п’ятнадцять) календарних днів до дня його розірвання.</w:t>
      </w:r>
    </w:p>
    <w:p w:rsidR="00DD1D80" w:rsidRDefault="00DD1D80" w:rsidP="00B32D4F">
      <w:pPr>
        <w:spacing w:line="276" w:lineRule="auto"/>
        <w:ind w:firstLine="567"/>
        <w:jc w:val="both"/>
      </w:pPr>
      <w:r>
        <w:t>8.9. Форс-мажорні обставини звільняють Сторони від відповідальності, але не звільняють від виконання своїх зобов’язань.</w:t>
      </w:r>
    </w:p>
    <w:p w:rsidR="00DD1D80" w:rsidRDefault="00DD1D80" w:rsidP="00B32D4F">
      <w:pPr>
        <w:spacing w:line="276" w:lineRule="auto"/>
        <w:ind w:firstLine="567"/>
        <w:jc w:val="both"/>
      </w:pPr>
      <w:r>
        <w:t>8.10. Договір укладається Сторонами під час дії воєнного стану в Україні, згідно з Указом Президента України від 24 лютого 2022 року № 64 «Про введення воєнного стану в Україні» (з урахуванням продовження строку дії воєнного стану в Україні), у зв’язку з чим жодна із Сторін не має права посилатися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зобов’язань за договором.</w:t>
      </w:r>
    </w:p>
    <w:p w:rsidR="00DD1D80" w:rsidRDefault="00DD1D80" w:rsidP="00B32D4F">
      <w:pPr>
        <w:spacing w:line="276" w:lineRule="auto"/>
        <w:ind w:firstLine="567"/>
        <w:jc w:val="both"/>
      </w:pPr>
    </w:p>
    <w:p w:rsidR="00DD1D80" w:rsidRDefault="00DD1D80" w:rsidP="00B32D4F">
      <w:pPr>
        <w:spacing w:line="276" w:lineRule="auto"/>
        <w:ind w:firstLine="567"/>
        <w:jc w:val="center"/>
      </w:pPr>
      <w:r>
        <w:t>9. КОНФІДЕНЦІЙНІСТЬ</w:t>
      </w:r>
    </w:p>
    <w:p w:rsidR="00DD1D80" w:rsidRDefault="00DD1D80" w:rsidP="00B32D4F">
      <w:pPr>
        <w:spacing w:line="276" w:lineRule="auto"/>
        <w:ind w:firstLine="567"/>
        <w:jc w:val="both"/>
      </w:pPr>
      <w: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DD1D80" w:rsidRDefault="00DD1D80" w:rsidP="00B32D4F">
      <w:pPr>
        <w:spacing w:line="276" w:lineRule="auto"/>
        <w:ind w:firstLine="567"/>
        <w:jc w:val="both"/>
      </w:pPr>
      <w:r>
        <w:t>9.2. Сторони зобов’язуються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Виконавця, а також не використовувати на шкоду один одному інформацію, одержану в межах виконання договору.</w:t>
      </w:r>
    </w:p>
    <w:p w:rsidR="00DD1D80" w:rsidRDefault="00DD1D80" w:rsidP="00B32D4F">
      <w:pPr>
        <w:spacing w:line="276" w:lineRule="auto"/>
        <w:ind w:firstLine="567"/>
        <w:jc w:val="both"/>
      </w:pPr>
      <w:r>
        <w:t>9.3. Виконавець зобов’язується не розголошувати будь-яку інформацію, яка стала відома йому під час виконання договору без попередньої письмової згоди Замовника.</w:t>
      </w:r>
    </w:p>
    <w:p w:rsidR="00DD1D80" w:rsidRDefault="00DD1D80" w:rsidP="00B32D4F">
      <w:pPr>
        <w:spacing w:line="276" w:lineRule="auto"/>
        <w:ind w:firstLine="567"/>
        <w:jc w:val="both"/>
      </w:pPr>
      <w:r>
        <w:t>9.4. Сторони зобов’язуються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договору кожна із Сторін зобов’язується повернути або знищити на вимогу іншої Сторони всі передані їй дані і будь-які їх копії, зокрема копії конфіденційних документів.</w:t>
      </w:r>
    </w:p>
    <w:p w:rsidR="00DD1D80" w:rsidRDefault="00DD1D80" w:rsidP="00B32D4F">
      <w:pPr>
        <w:spacing w:line="276" w:lineRule="auto"/>
        <w:ind w:firstLine="567"/>
        <w:jc w:val="both"/>
      </w:pPr>
      <w:r>
        <w:t>У разі знищення вказаних документів Сторонами складається акт про знищення відповідних документів.</w:t>
      </w:r>
    </w:p>
    <w:p w:rsidR="00DD1D80" w:rsidRDefault="00DD1D80" w:rsidP="00B32D4F">
      <w:pPr>
        <w:spacing w:line="276" w:lineRule="auto"/>
        <w:ind w:firstLine="567"/>
        <w:jc w:val="both"/>
      </w:pPr>
      <w: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один одного в 10-денний (десятиденний) строк після такої заміни.</w:t>
      </w:r>
    </w:p>
    <w:p w:rsidR="00DD1D80" w:rsidRDefault="00DD1D80" w:rsidP="00B32D4F">
      <w:pPr>
        <w:spacing w:line="276" w:lineRule="auto"/>
        <w:ind w:firstLine="567"/>
        <w:jc w:val="both"/>
      </w:pPr>
      <w:r>
        <w:t>9.6. У випадку порушення зобов’язань конфіденційності, Сторона, яка зазнала збитків, має право вимагати їх відшкодування від винної Сторони.</w:t>
      </w:r>
    </w:p>
    <w:p w:rsidR="00DD1D80" w:rsidRDefault="00DD1D80" w:rsidP="00B32D4F">
      <w:pPr>
        <w:spacing w:line="276" w:lineRule="auto"/>
        <w:ind w:firstLine="567"/>
        <w:jc w:val="both"/>
      </w:pPr>
      <w:r>
        <w:t>9.7. Умови конфіденційності, а також відповідальність Сторін за порушення умов конфіденційності, діють протягом 5 (п’яти) років з дати набрання чинності договором, якщо Сторонами не визначені інші строки в договорах про внесення змін до договору, що стосуються конкретних документів.</w:t>
      </w:r>
    </w:p>
    <w:p w:rsidR="00DD1D80" w:rsidRDefault="00DD1D80" w:rsidP="00B32D4F">
      <w:pPr>
        <w:spacing w:line="276" w:lineRule="auto"/>
        <w:ind w:firstLine="567"/>
        <w:jc w:val="both"/>
      </w:pPr>
      <w:r>
        <w:t>9.8. Факт укладення договору і предмет договору не є конфіденційною інформацією.</w:t>
      </w:r>
    </w:p>
    <w:p w:rsidR="00DD1D80" w:rsidRDefault="00DD1D80" w:rsidP="00B32D4F">
      <w:pPr>
        <w:spacing w:line="276" w:lineRule="auto"/>
        <w:ind w:firstLine="567"/>
        <w:jc w:val="both"/>
      </w:pPr>
    </w:p>
    <w:p w:rsidR="00DD1D80" w:rsidRDefault="00DD1D80" w:rsidP="00B32D4F">
      <w:pPr>
        <w:spacing w:line="276" w:lineRule="auto"/>
        <w:ind w:firstLine="567"/>
        <w:jc w:val="center"/>
      </w:pPr>
      <w:r>
        <w:t>10. ВИРІШЕННЯ СПОРІВ</w:t>
      </w:r>
    </w:p>
    <w:p w:rsidR="00DD1D80" w:rsidRDefault="00DD1D80" w:rsidP="00B32D4F">
      <w:pPr>
        <w:spacing w:line="276" w:lineRule="auto"/>
        <w:ind w:firstLine="567"/>
        <w:jc w:val="both"/>
      </w:pPr>
      <w: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DD1D80" w:rsidRDefault="00DD1D80" w:rsidP="00B32D4F">
      <w:pPr>
        <w:spacing w:line="276" w:lineRule="auto"/>
        <w:ind w:firstLine="567"/>
        <w:jc w:val="both"/>
      </w:pPr>
      <w:r>
        <w:lastRenderedPageBreak/>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DD1D80" w:rsidRDefault="00DD1D80" w:rsidP="00B32D4F">
      <w:pPr>
        <w:spacing w:line="276" w:lineRule="auto"/>
        <w:ind w:firstLine="567"/>
        <w:jc w:val="both"/>
      </w:pPr>
    </w:p>
    <w:p w:rsidR="00DD1D80" w:rsidRDefault="00DD1D80" w:rsidP="00B32D4F">
      <w:pPr>
        <w:spacing w:line="276" w:lineRule="auto"/>
        <w:ind w:firstLine="567"/>
        <w:jc w:val="center"/>
      </w:pPr>
      <w:r>
        <w:t>11. СТРОК ДІЇ ДОГОВОРУ</w:t>
      </w:r>
    </w:p>
    <w:p w:rsidR="00DD1D80" w:rsidRDefault="00DD1D80" w:rsidP="00B32D4F">
      <w:pPr>
        <w:spacing w:line="276" w:lineRule="auto"/>
        <w:ind w:firstLine="567"/>
        <w:jc w:val="both"/>
      </w:pPr>
      <w:r w:rsidRPr="006614E8">
        <w:t xml:space="preserve">11.1. Цей договір набирає чинності з дати його підписання Сторонами та діє </w:t>
      </w:r>
      <w:r w:rsidRPr="006614E8">
        <w:rPr>
          <w:b/>
        </w:rPr>
        <w:t xml:space="preserve">до </w:t>
      </w:r>
      <w:r w:rsidR="00664054" w:rsidRPr="006614E8">
        <w:rPr>
          <w:b/>
          <w:lang w:val="uk-UA"/>
        </w:rPr>
        <w:t>31</w:t>
      </w:r>
      <w:r w:rsidRPr="006614E8">
        <w:rPr>
          <w:b/>
        </w:rPr>
        <w:t xml:space="preserve"> </w:t>
      </w:r>
      <w:r w:rsidR="00664054" w:rsidRPr="006614E8">
        <w:rPr>
          <w:b/>
          <w:lang w:val="uk-UA"/>
        </w:rPr>
        <w:t>грудня</w:t>
      </w:r>
      <w:r w:rsidRPr="006614E8">
        <w:rPr>
          <w:b/>
        </w:rPr>
        <w:t xml:space="preserve"> 202</w:t>
      </w:r>
      <w:r w:rsidR="005D3DAA" w:rsidRPr="006614E8">
        <w:rPr>
          <w:b/>
          <w:lang w:val="uk-UA"/>
        </w:rPr>
        <w:t>4</w:t>
      </w:r>
      <w:r w:rsidRPr="006614E8">
        <w:rPr>
          <w:b/>
        </w:rPr>
        <w:t xml:space="preserve"> року</w:t>
      </w:r>
      <w:r w:rsidR="001063F8" w:rsidRPr="006614E8">
        <w:rPr>
          <w:b/>
          <w:lang w:val="uk-UA"/>
        </w:rPr>
        <w:t xml:space="preserve"> включно</w:t>
      </w:r>
      <w:r w:rsidRPr="006614E8">
        <w:t>, або до припинення чи скасування воєнного стану в Україні, введеного Указом Президента України від 24 лютого 2022 року № 64/2022 «Про введення воєнного</w:t>
      </w:r>
      <w:bookmarkStart w:id="0" w:name="_GoBack"/>
      <w:bookmarkEnd w:id="0"/>
      <w:r>
        <w:t xml:space="preserve"> стану в Україні» (з урахуванням продовження строку дії воєнного стану в Україні), дивлячись, що настане раніше, а в частині оплати за надані послуги – до повного виконання Сторонами узятих на себе зобов’язань.</w:t>
      </w:r>
    </w:p>
    <w:p w:rsidR="00DD1D80" w:rsidRDefault="00DD1D80" w:rsidP="00B32D4F">
      <w:pPr>
        <w:spacing w:line="276" w:lineRule="auto"/>
        <w:ind w:firstLine="567"/>
        <w:jc w:val="both"/>
      </w:pPr>
      <w:r>
        <w:t>11.2. Закінчення строку дії цього договору не звільняє Сторони від відповідальності за порушення, які стались під час дії договору.</w:t>
      </w:r>
    </w:p>
    <w:p w:rsidR="00DD1D80" w:rsidRDefault="00DD1D80" w:rsidP="00B32D4F">
      <w:pPr>
        <w:spacing w:line="276" w:lineRule="auto"/>
        <w:ind w:firstLine="567"/>
        <w:jc w:val="both"/>
      </w:pPr>
    </w:p>
    <w:p w:rsidR="00DD1D80" w:rsidRDefault="00DD1D80" w:rsidP="00B32D4F">
      <w:pPr>
        <w:spacing w:line="276" w:lineRule="auto"/>
        <w:ind w:firstLine="567"/>
        <w:jc w:val="center"/>
      </w:pPr>
      <w:r>
        <w:t>12. ІНШІ УМОВИ</w:t>
      </w:r>
    </w:p>
    <w:p w:rsidR="00DD1D80" w:rsidRDefault="00DD1D80" w:rsidP="00B32D4F">
      <w:pPr>
        <w:spacing w:line="276" w:lineRule="auto"/>
        <w:ind w:firstLine="567"/>
        <w:jc w:val="both"/>
      </w:pPr>
      <w:r>
        <w:t>12.1. Цей договір укладений відповідно до Цивільного та Господарського кодексів України з урахуванням з урахуванням положень статті 41 Закону України «Про публічні закупівлі» та Особливостей здійснення публічних закупівель.</w:t>
      </w:r>
    </w:p>
    <w:p w:rsidR="00DD1D80" w:rsidRDefault="00DD1D80" w:rsidP="00B32D4F">
      <w:pPr>
        <w:spacing w:line="276" w:lineRule="auto"/>
        <w:ind w:firstLine="567"/>
        <w:jc w:val="both"/>
      </w:pPr>
      <w:r>
        <w:t>12.2.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w:t>
      </w:r>
    </w:p>
    <w:p w:rsidR="00DD1D80" w:rsidRDefault="00DD1D80" w:rsidP="00B32D4F">
      <w:pPr>
        <w:spacing w:line="276" w:lineRule="auto"/>
        <w:ind w:firstLine="567"/>
        <w:jc w:val="both"/>
      </w:pPr>
      <w:r>
        <w:t>12.3. Зміни до цього договору набирають чинності з дати належного оформлення Сторонами відповідного договору про внесення змін до цього договору, якщо інше не встановлено у самому договорі про внесення змін до договору або у законодавстві України.</w:t>
      </w:r>
    </w:p>
    <w:p w:rsidR="00DD1D80" w:rsidRDefault="00DD1D80" w:rsidP="00B32D4F">
      <w:pPr>
        <w:spacing w:line="276" w:lineRule="auto"/>
        <w:ind w:firstLine="567"/>
        <w:jc w:val="both"/>
      </w:pPr>
      <w:r>
        <w:t>12.4. Цей договір може бути достроково розірваний за домовленістю Сторін, яка оформляється договором про розірвання договору, а також в односторонньому порядку у випадках, передбачених договором. Договір вважається розірваним з дати належного оформлення Сторонами договору про дострокове розірвання договору, який підписується компетентними та повноважними представниками Сторін, або з дати отримання другою Стороною повідомлення про розірвання договору в односторонньому порядку (за умови наявності підстав для такого розірвання).</w:t>
      </w:r>
    </w:p>
    <w:p w:rsidR="00DD1D80" w:rsidRDefault="00DD1D80" w:rsidP="00B32D4F">
      <w:pPr>
        <w:spacing w:line="276" w:lineRule="auto"/>
        <w:ind w:firstLine="567"/>
        <w:jc w:val="both"/>
      </w:pPr>
      <w: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DD1D80" w:rsidRDefault="00DD1D80" w:rsidP="00B32D4F">
      <w:pPr>
        <w:spacing w:line="276" w:lineRule="auto"/>
        <w:ind w:firstLine="567"/>
        <w:jc w:val="both"/>
      </w:pPr>
      <w: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D1D80" w:rsidRDefault="00DD1D80" w:rsidP="00B32D4F">
      <w:pPr>
        <w:spacing w:line="276" w:lineRule="auto"/>
        <w:ind w:firstLine="567"/>
        <w:jc w:val="both"/>
      </w:pPr>
      <w: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D1D80" w:rsidRDefault="00DD1D80" w:rsidP="00B32D4F">
      <w:pPr>
        <w:spacing w:line="276" w:lineRule="auto"/>
        <w:ind w:firstLine="567"/>
        <w:jc w:val="both"/>
      </w:pPr>
      <w:r>
        <w:lastRenderedPageBreak/>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D1D80" w:rsidRDefault="00DD1D80" w:rsidP="00B32D4F">
      <w:pPr>
        <w:spacing w:line="276" w:lineRule="auto"/>
        <w:ind w:firstLine="567"/>
        <w:jc w:val="both"/>
      </w:pPr>
      <w: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DD1D80" w:rsidRDefault="00DD1D80" w:rsidP="00B32D4F">
      <w:pPr>
        <w:spacing w:line="276" w:lineRule="auto"/>
        <w:ind w:firstLine="567"/>
        <w:jc w:val="both"/>
      </w:pPr>
      <w:r>
        <w:t>12.10. Відступлення права вимоги та (або) переведення боргу за цим договором однією із Сторін до третіх осіб не допускається.</w:t>
      </w:r>
    </w:p>
    <w:p w:rsidR="00DD1D80" w:rsidRDefault="00DD1D80" w:rsidP="00B32D4F">
      <w:pPr>
        <w:spacing w:line="276" w:lineRule="auto"/>
        <w:ind w:firstLine="567"/>
        <w:jc w:val="both"/>
      </w:pPr>
      <w:r>
        <w:t>12.11. Договори про внесення змін до договору, договір про розірвання договору та додатки до договору є його невід’ємними частинами і мають юридичну силу у разі, якщо вони викладені у письмовій формі та підписані Сторонами.</w:t>
      </w:r>
    </w:p>
    <w:p w:rsidR="00DD1D80" w:rsidRDefault="00DD1D80" w:rsidP="00B32D4F">
      <w:pPr>
        <w:spacing w:line="276" w:lineRule="auto"/>
        <w:ind w:firstLine="567"/>
        <w:jc w:val="both"/>
      </w:pPr>
      <w:r>
        <w:t xml:space="preserve">12.12. 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18 Особливостей здійснення публічних закупівель. </w:t>
      </w:r>
    </w:p>
    <w:p w:rsidR="00DD1D80" w:rsidRPr="0077331A" w:rsidRDefault="00DD1D80" w:rsidP="00B32D4F">
      <w:pPr>
        <w:spacing w:line="276" w:lineRule="auto"/>
        <w:ind w:firstLine="567"/>
        <w:jc w:val="both"/>
        <w:rPr>
          <w:color w:val="FF0000"/>
          <w:lang w:val="uk-UA"/>
        </w:rPr>
      </w:pPr>
      <w:r w:rsidRPr="0077331A">
        <w:t>12.13.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а саме:</w:t>
      </w:r>
      <w:r w:rsidR="00644649" w:rsidRPr="0077331A">
        <w:rPr>
          <w:lang w:val="uk-UA"/>
        </w:rPr>
        <w:t xml:space="preserve"> </w:t>
      </w:r>
    </w:p>
    <w:p w:rsidR="00802830" w:rsidRPr="0077331A" w:rsidRDefault="00802830" w:rsidP="00802830">
      <w:pPr>
        <w:spacing w:line="276" w:lineRule="auto"/>
        <w:ind w:firstLine="567"/>
        <w:jc w:val="both"/>
      </w:pPr>
      <w:r w:rsidRPr="0077331A">
        <w:rPr>
          <w:lang w:val="uk-UA"/>
        </w:rPr>
        <w:t>12.13.1</w:t>
      </w:r>
      <w:r w:rsidR="00451688" w:rsidRPr="0077331A">
        <w:rPr>
          <w:lang w:val="uk-UA"/>
        </w:rPr>
        <w:t>.</w:t>
      </w:r>
      <w:r w:rsidRPr="0077331A">
        <w:t xml:space="preserve"> </w:t>
      </w:r>
      <w:r w:rsidR="00451688" w:rsidRPr="0077331A">
        <w:rPr>
          <w:lang w:val="uk-UA"/>
        </w:rPr>
        <w:t>З</w:t>
      </w:r>
      <w:r w:rsidRPr="0077331A">
        <w:t>меншення обсягів закупівлі, зокрема з урахуванням фактичного обсягу видатків замовника;</w:t>
      </w:r>
    </w:p>
    <w:p w:rsidR="00802830" w:rsidRPr="0077331A" w:rsidRDefault="00802830" w:rsidP="00802830">
      <w:pPr>
        <w:spacing w:line="276" w:lineRule="auto"/>
        <w:ind w:firstLine="567"/>
        <w:jc w:val="both"/>
      </w:pPr>
      <w:bookmarkStart w:id="1" w:name="n511"/>
      <w:bookmarkEnd w:id="1"/>
      <w:r w:rsidRPr="0077331A">
        <w:rPr>
          <w:lang w:val="uk-UA"/>
        </w:rPr>
        <w:t>12.13.2</w:t>
      </w:r>
      <w:r w:rsidR="00451688" w:rsidRPr="0077331A">
        <w:rPr>
          <w:lang w:val="uk-UA"/>
        </w:rPr>
        <w:t>.</w:t>
      </w:r>
      <w:r w:rsidRPr="0077331A">
        <w:t xml:space="preserve"> </w:t>
      </w:r>
      <w:r w:rsidR="00451688" w:rsidRPr="0077331A">
        <w:rPr>
          <w:lang w:val="uk-UA"/>
        </w:rPr>
        <w:t>П</w:t>
      </w:r>
      <w:r w:rsidRPr="0077331A">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830" w:rsidRPr="0077331A" w:rsidRDefault="00802830" w:rsidP="00802830">
      <w:pPr>
        <w:spacing w:line="276" w:lineRule="auto"/>
        <w:ind w:firstLine="567"/>
        <w:jc w:val="both"/>
      </w:pPr>
      <w:bookmarkStart w:id="2" w:name="n512"/>
      <w:bookmarkEnd w:id="2"/>
      <w:r w:rsidRPr="0077331A">
        <w:rPr>
          <w:lang w:val="uk-UA"/>
        </w:rPr>
        <w:t>12.13.3</w:t>
      </w:r>
      <w:r w:rsidR="00451688" w:rsidRPr="0077331A">
        <w:rPr>
          <w:lang w:val="uk-UA"/>
        </w:rPr>
        <w:t>.</w:t>
      </w:r>
      <w:r w:rsidRPr="0077331A">
        <w:t xml:space="preserve"> </w:t>
      </w:r>
      <w:r w:rsidR="00451688" w:rsidRPr="0077331A">
        <w:rPr>
          <w:lang w:val="uk-UA"/>
        </w:rPr>
        <w:t>П</w:t>
      </w:r>
      <w:r w:rsidRPr="0077331A">
        <w:t>окращення якості предмета закупівлі за умови, що таке покращення не призведе до збільшення суми, визначеної в договорі про закупівлю;</w:t>
      </w:r>
    </w:p>
    <w:p w:rsidR="00802830" w:rsidRPr="0077331A" w:rsidRDefault="00802830" w:rsidP="00802830">
      <w:pPr>
        <w:spacing w:line="276" w:lineRule="auto"/>
        <w:ind w:firstLine="567"/>
        <w:jc w:val="both"/>
      </w:pPr>
      <w:bookmarkStart w:id="3" w:name="n513"/>
      <w:bookmarkEnd w:id="3"/>
      <w:r w:rsidRPr="0077331A">
        <w:rPr>
          <w:lang w:val="uk-UA"/>
        </w:rPr>
        <w:t>12.13.4</w:t>
      </w:r>
      <w:r w:rsidR="00451688" w:rsidRPr="0077331A">
        <w:rPr>
          <w:lang w:val="uk-UA"/>
        </w:rPr>
        <w:t>.</w:t>
      </w:r>
      <w:r w:rsidRPr="0077331A">
        <w:t xml:space="preserve"> </w:t>
      </w:r>
      <w:r w:rsidR="00451688" w:rsidRPr="0077331A">
        <w:rPr>
          <w:lang w:val="uk-UA"/>
        </w:rPr>
        <w:t>П</w:t>
      </w:r>
      <w:r w:rsidRPr="0077331A">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2830" w:rsidRPr="0077331A" w:rsidRDefault="00802830" w:rsidP="00802830">
      <w:pPr>
        <w:spacing w:line="276" w:lineRule="auto"/>
        <w:ind w:firstLine="567"/>
        <w:jc w:val="both"/>
      </w:pPr>
      <w:bookmarkStart w:id="4" w:name="n514"/>
      <w:bookmarkEnd w:id="4"/>
      <w:r w:rsidRPr="0077331A">
        <w:rPr>
          <w:lang w:val="uk-UA"/>
        </w:rPr>
        <w:t>12.13.5</w:t>
      </w:r>
      <w:r w:rsidR="00451688" w:rsidRPr="0077331A">
        <w:rPr>
          <w:lang w:val="uk-UA"/>
        </w:rPr>
        <w:t>.</w:t>
      </w:r>
      <w:r w:rsidRPr="0077331A">
        <w:t xml:space="preserve"> </w:t>
      </w:r>
      <w:r w:rsidR="00451688" w:rsidRPr="0077331A">
        <w:rPr>
          <w:lang w:val="uk-UA"/>
        </w:rPr>
        <w:t>П</w:t>
      </w:r>
      <w:r w:rsidRPr="0077331A">
        <w:t>огодження зміни ціни в договорі про закупівлю в бік зменшення (без зміни кількості (обсягу) та якості товарів, робіт і послуг);</w:t>
      </w:r>
    </w:p>
    <w:p w:rsidR="00802830" w:rsidRPr="0077331A" w:rsidRDefault="00802830" w:rsidP="00802830">
      <w:pPr>
        <w:spacing w:line="276" w:lineRule="auto"/>
        <w:ind w:firstLine="567"/>
        <w:jc w:val="both"/>
      </w:pPr>
      <w:bookmarkStart w:id="5" w:name="n515"/>
      <w:bookmarkEnd w:id="5"/>
      <w:r w:rsidRPr="0077331A">
        <w:rPr>
          <w:lang w:val="uk-UA"/>
        </w:rPr>
        <w:t>12.13.6</w:t>
      </w:r>
      <w:r w:rsidR="00451688" w:rsidRPr="0077331A">
        <w:rPr>
          <w:lang w:val="uk-UA"/>
        </w:rPr>
        <w:t>.</w:t>
      </w:r>
      <w:r w:rsidRPr="0077331A">
        <w:t xml:space="preserve"> </w:t>
      </w:r>
      <w:r w:rsidR="00451688" w:rsidRPr="0077331A">
        <w:rPr>
          <w:lang w:val="uk-UA"/>
        </w:rPr>
        <w:t>З</w:t>
      </w:r>
      <w:r w:rsidRPr="0077331A">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2830" w:rsidRPr="0077331A" w:rsidRDefault="00802830" w:rsidP="00802830">
      <w:pPr>
        <w:spacing w:line="276" w:lineRule="auto"/>
        <w:ind w:firstLine="567"/>
        <w:jc w:val="both"/>
      </w:pPr>
      <w:bookmarkStart w:id="6" w:name="n516"/>
      <w:bookmarkEnd w:id="6"/>
      <w:r w:rsidRPr="0077331A">
        <w:rPr>
          <w:lang w:val="uk-UA"/>
        </w:rPr>
        <w:t>12.13.7</w:t>
      </w:r>
      <w:r w:rsidR="00451688" w:rsidRPr="0077331A">
        <w:rPr>
          <w:lang w:val="uk-UA"/>
        </w:rPr>
        <w:t>.</w:t>
      </w:r>
      <w:r w:rsidRPr="0077331A">
        <w:t xml:space="preserve"> </w:t>
      </w:r>
      <w:r w:rsidR="00451688" w:rsidRPr="0077331A">
        <w:rPr>
          <w:lang w:val="uk-UA"/>
        </w:rPr>
        <w:t>З</w:t>
      </w:r>
      <w:r w:rsidRPr="0077331A">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7331A">
        <w:rPr>
          <w:lang w:val="en-US"/>
        </w:rPr>
        <w:t>Platts</w:t>
      </w:r>
      <w:r w:rsidRPr="0077331A">
        <w:t xml:space="preserve">, </w:t>
      </w:r>
      <w:r w:rsidRPr="0077331A">
        <w:rPr>
          <w:lang w:val="en-US"/>
        </w:rPr>
        <w:t>ARGUS</w:t>
      </w:r>
      <w:r w:rsidRPr="0077331A">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2830" w:rsidRDefault="00802830" w:rsidP="00802830">
      <w:pPr>
        <w:spacing w:line="276" w:lineRule="auto"/>
        <w:ind w:firstLine="567"/>
        <w:jc w:val="both"/>
      </w:pPr>
      <w:bookmarkStart w:id="7" w:name="n517"/>
      <w:bookmarkEnd w:id="7"/>
      <w:r w:rsidRPr="0077331A">
        <w:rPr>
          <w:lang w:val="uk-UA"/>
        </w:rPr>
        <w:lastRenderedPageBreak/>
        <w:t>12.13.8</w:t>
      </w:r>
      <w:r w:rsidR="00451688" w:rsidRPr="0077331A">
        <w:rPr>
          <w:lang w:val="uk-UA"/>
        </w:rPr>
        <w:t>.</w:t>
      </w:r>
      <w:r w:rsidRPr="0077331A">
        <w:t xml:space="preserve"> </w:t>
      </w:r>
      <w:r w:rsidR="00451688" w:rsidRPr="0077331A">
        <w:rPr>
          <w:lang w:val="uk-UA"/>
        </w:rPr>
        <w:t>З</w:t>
      </w:r>
      <w:r w:rsidRPr="0077331A">
        <w:t>міни умов у зв’язку із застосуванням положень</w:t>
      </w:r>
      <w:r w:rsidRPr="0077331A">
        <w:rPr>
          <w:lang w:val="en-US"/>
        </w:rPr>
        <w:t> </w:t>
      </w:r>
      <w:hyperlink r:id="rId8" w:anchor="n1778" w:tgtFrame="_blank" w:history="1">
        <w:r w:rsidRPr="0077331A">
          <w:rPr>
            <w:rStyle w:val="ad"/>
          </w:rPr>
          <w:t>частини шостої</w:t>
        </w:r>
      </w:hyperlink>
      <w:r w:rsidRPr="0077331A">
        <w:rPr>
          <w:lang w:val="en-US"/>
        </w:rPr>
        <w:t> </w:t>
      </w:r>
      <w:r w:rsidRPr="0077331A">
        <w:t>статті 41 Закону</w:t>
      </w:r>
      <w:r w:rsidR="005D775A" w:rsidRPr="0077331A">
        <w:t xml:space="preserve"> України «Про публічні закупівлі»</w:t>
      </w:r>
      <w:r w:rsidR="005D775A" w:rsidRPr="0077331A">
        <w:rPr>
          <w:lang w:val="uk-UA"/>
        </w:rPr>
        <w:t xml:space="preserve"> </w:t>
      </w:r>
      <w:r w:rsidRPr="0077331A">
        <w:t>.</w:t>
      </w:r>
    </w:p>
    <w:p w:rsidR="00E5532C" w:rsidRPr="00220FBA" w:rsidRDefault="00E5532C" w:rsidP="00802830">
      <w:pPr>
        <w:spacing w:line="276" w:lineRule="auto"/>
        <w:ind w:firstLine="567"/>
        <w:jc w:val="both"/>
        <w:rPr>
          <w:lang w:val="uk-UA"/>
        </w:rPr>
      </w:pPr>
      <w:r w:rsidRPr="00220FBA">
        <w:rPr>
          <w:shd w:val="clear" w:color="auto" w:fill="FFFFFF"/>
          <w:lang w:val="uk-UA"/>
        </w:rPr>
        <w:t xml:space="preserve">12.14. </w:t>
      </w:r>
      <w:r w:rsidR="00C02758" w:rsidRPr="00220FBA">
        <w:rPr>
          <w:shd w:val="clear" w:color="auto" w:fill="FFFFFF"/>
          <w:lang w:val="uk-UA"/>
        </w:rPr>
        <w:t xml:space="preserve">Якщо </w:t>
      </w:r>
      <w:r w:rsidRPr="00220FBA">
        <w:rPr>
          <w:shd w:val="clear" w:color="auto" w:fill="FFFFFF"/>
        </w:rPr>
        <w:t xml:space="preserve">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w:t>
      </w:r>
      <w:r w:rsidR="00E915D0" w:rsidRPr="00220FBA">
        <w:rPr>
          <w:shd w:val="clear" w:color="auto" w:fill="FFFFFF"/>
        </w:rPr>
        <w:t xml:space="preserve">виконавця робіт/надавача послуг, про </w:t>
      </w:r>
      <w:r w:rsidR="00E915D0" w:rsidRPr="00220FBA">
        <w:rPr>
          <w:shd w:val="clear" w:color="auto" w:fill="FFFFFF"/>
          <w:lang w:val="uk-UA"/>
        </w:rPr>
        <w:t xml:space="preserve">що </w:t>
      </w:r>
      <w:r w:rsidR="00E915D0" w:rsidRPr="00220FBA">
        <w:rPr>
          <w:shd w:val="clear" w:color="auto" w:fill="FFFFFF"/>
        </w:rPr>
        <w:t xml:space="preserve">складається відповідний </w:t>
      </w:r>
      <w:r w:rsidR="00E915D0" w:rsidRPr="00220FBA">
        <w:rPr>
          <w:shd w:val="clear" w:color="auto" w:fill="FFFFFF"/>
          <w:lang w:val="uk-UA"/>
        </w:rPr>
        <w:t>Акт</w:t>
      </w:r>
      <w:r w:rsidR="004B7F3F" w:rsidRPr="00220FBA">
        <w:rPr>
          <w:shd w:val="clear" w:color="auto" w:fill="FFFFFF"/>
          <w:lang w:val="uk-UA"/>
        </w:rPr>
        <w:t xml:space="preserve"> сторонами договору, то</w:t>
      </w:r>
      <w:r w:rsidR="00E915D0" w:rsidRPr="00220FBA">
        <w:rPr>
          <w:shd w:val="clear" w:color="auto" w:fill="FFFFFF"/>
          <w:lang w:val="uk-UA"/>
        </w:rPr>
        <w:t xml:space="preserve"> </w:t>
      </w:r>
      <w:r w:rsidRPr="00220FBA">
        <w:rPr>
          <w:shd w:val="clear" w:color="auto" w:fill="FFFFFF"/>
        </w:rPr>
        <w:t xml:space="preserve"> </w:t>
      </w:r>
      <w:r w:rsidR="004B7F3F" w:rsidRPr="00220FBA">
        <w:rPr>
          <w:shd w:val="clear" w:color="auto" w:fill="FFFFFF"/>
        </w:rPr>
        <w:t>з</w:t>
      </w:r>
      <w:r w:rsidRPr="00220FBA">
        <w:rPr>
          <w:shd w:val="clear" w:color="auto" w:fill="FFFFFF"/>
        </w:rPr>
        <w:t>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DD1D80" w:rsidRPr="00E64D83" w:rsidRDefault="00DD1D80" w:rsidP="00B32D4F">
      <w:pPr>
        <w:spacing w:line="276" w:lineRule="auto"/>
        <w:ind w:firstLine="567"/>
        <w:jc w:val="both"/>
        <w:rPr>
          <w:lang w:val="uk-UA"/>
        </w:rPr>
      </w:pPr>
      <w:r w:rsidRPr="00E64D83">
        <w:rPr>
          <w:lang w:val="uk-UA"/>
        </w:rPr>
        <w:t>12.1</w:t>
      </w:r>
      <w:r w:rsidR="00142472">
        <w:rPr>
          <w:lang w:val="uk-UA"/>
        </w:rPr>
        <w:t>5</w:t>
      </w:r>
      <w:r w:rsidRPr="00E64D83">
        <w:rPr>
          <w:lang w:val="uk-UA"/>
        </w:rPr>
        <w:t>. Виконавець гарантує якість наданих послуг протягом гарантійного строку – 12 календарних місяців, відповідно до постанови Кабінету Міністрів України від 01 серпня 2005 року № 668 «Про затвердження Загальних умов укладання та надання договорів підряду в капітальному будівництві».</w:t>
      </w:r>
    </w:p>
    <w:p w:rsidR="00DD1D80" w:rsidRDefault="00DD1D80" w:rsidP="00B32D4F">
      <w:pPr>
        <w:spacing w:line="276" w:lineRule="auto"/>
        <w:ind w:firstLine="567"/>
        <w:jc w:val="both"/>
      </w:pPr>
      <w:r>
        <w:t>12.1</w:t>
      </w:r>
      <w:r w:rsidR="00142472">
        <w:rPr>
          <w:lang w:val="uk-UA"/>
        </w:rPr>
        <w:t>6</w:t>
      </w:r>
      <w:r>
        <w:t>. Всі виправлення за текстом договору мають силу та можуть братися до уваги виключно за умови, що вони у кожному окремому випадку датовані та підписані Сторонами.</w:t>
      </w:r>
    </w:p>
    <w:p w:rsidR="00DD1D80" w:rsidRDefault="00DD1D80" w:rsidP="00B32D4F">
      <w:pPr>
        <w:spacing w:line="276" w:lineRule="auto"/>
        <w:ind w:firstLine="567"/>
        <w:jc w:val="both"/>
      </w:pPr>
      <w:r>
        <w:t>12.1</w:t>
      </w:r>
      <w:r w:rsidR="00142472">
        <w:rPr>
          <w:lang w:val="uk-UA"/>
        </w:rPr>
        <w:t>7</w:t>
      </w:r>
      <w: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D1D80" w:rsidRDefault="00DD1D80" w:rsidP="00B32D4F">
      <w:pPr>
        <w:spacing w:line="276" w:lineRule="auto"/>
        <w:ind w:firstLine="567"/>
        <w:jc w:val="center"/>
      </w:pPr>
    </w:p>
    <w:p w:rsidR="00DD1D80" w:rsidRDefault="00DD1D80" w:rsidP="00B32D4F">
      <w:pPr>
        <w:spacing w:line="276" w:lineRule="auto"/>
        <w:ind w:firstLine="567"/>
        <w:jc w:val="center"/>
      </w:pPr>
      <w:r>
        <w:t>13. АНТИКОРУПЦІЙНІ ЗАСТЕРЕЖЕННЯ</w:t>
      </w:r>
    </w:p>
    <w:p w:rsidR="00DD1D80" w:rsidRDefault="00DD1D80" w:rsidP="00B32D4F">
      <w:pPr>
        <w:spacing w:line="276" w:lineRule="auto"/>
        <w:ind w:firstLine="567"/>
        <w:jc w:val="both"/>
      </w:pPr>
      <w:r>
        <w:t xml:space="preserve">13.1. Сторони зобов’язуються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DD1D80" w:rsidRDefault="00DD1D80" w:rsidP="00B32D4F">
      <w:pPr>
        <w:spacing w:line="276" w:lineRule="auto"/>
        <w:ind w:firstLine="567"/>
        <w:jc w:val="both"/>
      </w:pPr>
      <w:r>
        <w:t>13.2. Сторони зобов’язуються не використовувати службові повноваження чи пов’язані з ними можливості з метою одержання неправомірної вигоди (грошових коштів або іншого майна, переваг, пільг, послуги, нематеріальних активів, будь-яких інших вигод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чи юридичним особам з метою схилити цю особу до протиправного використання службових повноважень чи пов’язаних з ними можливостей.</w:t>
      </w:r>
    </w:p>
    <w:p w:rsidR="00DD1D80" w:rsidRDefault="00DD1D80" w:rsidP="00B32D4F">
      <w:pPr>
        <w:spacing w:line="276" w:lineRule="auto"/>
        <w:ind w:firstLine="567"/>
        <w:jc w:val="both"/>
      </w:pPr>
      <w:r>
        <w:t>13.3. Сторони погодились, що порушення однією із Сторін зобов’язань,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для подальшого оформлення договору про розірвання договору.</w:t>
      </w:r>
    </w:p>
    <w:p w:rsidR="002F4972" w:rsidRPr="00277E24" w:rsidRDefault="002F4972" w:rsidP="002F4972">
      <w:pPr>
        <w:spacing w:line="276" w:lineRule="auto"/>
        <w:ind w:firstLine="567"/>
        <w:jc w:val="center"/>
      </w:pPr>
      <w:r w:rsidRPr="00277E24">
        <w:rPr>
          <w:lang w:val="uk-UA"/>
        </w:rPr>
        <w:t>14</w:t>
      </w:r>
      <w:r w:rsidRPr="00277E24">
        <w:t>.</w:t>
      </w:r>
      <w:r w:rsidRPr="00277E24">
        <w:tab/>
        <w:t>ЗАБЕЗПЕЧЕННЯ ВИКОНАННЯ ДОГОВОРУ</w:t>
      </w:r>
    </w:p>
    <w:p w:rsidR="002F4972" w:rsidRPr="00277E24" w:rsidRDefault="002F4972" w:rsidP="002F4972">
      <w:pPr>
        <w:spacing w:line="276" w:lineRule="auto"/>
        <w:ind w:firstLine="567"/>
        <w:jc w:val="both"/>
      </w:pPr>
      <w:r w:rsidRPr="00277E24">
        <w:rPr>
          <w:lang w:val="uk-UA"/>
        </w:rPr>
        <w:t>14</w:t>
      </w:r>
      <w:r w:rsidRPr="00277E24">
        <w:t>.1.</w:t>
      </w:r>
      <w:r w:rsidRPr="00277E24">
        <w:tab/>
        <w:t xml:space="preserve">Під час укладення Договору </w:t>
      </w:r>
      <w:r w:rsidR="00E53A7F" w:rsidRPr="00277E24">
        <w:rPr>
          <w:lang w:val="uk-UA"/>
        </w:rPr>
        <w:t>Виконавець</w:t>
      </w:r>
      <w:r w:rsidRPr="00277E24">
        <w:t xml:space="preserve"> вносить забезпечення виконання цього Договору у вигляді </w:t>
      </w:r>
      <w:r w:rsidR="006A0054">
        <w:t>завдатку</w:t>
      </w:r>
      <w:r w:rsidRPr="00277E24">
        <w:t xml:space="preserve"> грошових коштів у розмірі </w:t>
      </w:r>
      <w:r w:rsidR="00277E24" w:rsidRPr="00277E24">
        <w:rPr>
          <w:lang w:val="uk-UA"/>
        </w:rPr>
        <w:t>4</w:t>
      </w:r>
      <w:r w:rsidRPr="00277E24">
        <w:t>% (</w:t>
      </w:r>
      <w:r w:rsidR="00277E24" w:rsidRPr="00277E24">
        <w:rPr>
          <w:lang w:val="uk-UA"/>
        </w:rPr>
        <w:t>чотири</w:t>
      </w:r>
      <w:r w:rsidRPr="00277E24">
        <w:t xml:space="preserve"> відсотк</w:t>
      </w:r>
      <w:r w:rsidR="00277E24" w:rsidRPr="00277E24">
        <w:rPr>
          <w:lang w:val="uk-UA"/>
        </w:rPr>
        <w:t>и</w:t>
      </w:r>
      <w:r w:rsidRPr="00277E24">
        <w:t xml:space="preserve">) від загальної суми закупівлі по Договору (вартості Договору), що складає _______ (_______________ _____________________ грн. __ коп.) гривень та укладає Договір забезпечення, за реквізитами </w:t>
      </w:r>
      <w:r w:rsidR="00F86343" w:rsidRPr="00277E24">
        <w:rPr>
          <w:lang w:val="uk-UA"/>
        </w:rPr>
        <w:t>Замовника</w:t>
      </w:r>
      <w:r w:rsidRPr="00277E24">
        <w:t>:</w:t>
      </w:r>
    </w:p>
    <w:p w:rsidR="002F4972" w:rsidRPr="00277E24" w:rsidRDefault="002F4972" w:rsidP="002F4972">
      <w:pPr>
        <w:spacing w:line="276" w:lineRule="auto"/>
        <w:ind w:firstLine="567"/>
        <w:jc w:val="both"/>
      </w:pPr>
      <w:r w:rsidRPr="00277E24">
        <w:t>- найменування: Комунальне підприємство «Благоустрій» Борщагівської сільської ради Бучанського району Київської області;</w:t>
      </w:r>
    </w:p>
    <w:p w:rsidR="002F4972" w:rsidRPr="00277E24" w:rsidRDefault="002F4972" w:rsidP="002F4972">
      <w:pPr>
        <w:spacing w:line="276" w:lineRule="auto"/>
        <w:ind w:firstLine="567"/>
        <w:jc w:val="both"/>
      </w:pPr>
      <w:r w:rsidRPr="00277E24">
        <w:t>- місцезнаходження: 08129,Київська обл., Бучанський р-н., с. Петропавлівська Борщагівка, вул. Білогородська, 2А;</w:t>
      </w:r>
    </w:p>
    <w:p w:rsidR="002F4972" w:rsidRPr="00277E24" w:rsidRDefault="002F4972" w:rsidP="002F4972">
      <w:pPr>
        <w:spacing w:line="276" w:lineRule="auto"/>
        <w:ind w:firstLine="567"/>
        <w:jc w:val="both"/>
      </w:pPr>
      <w:r w:rsidRPr="00277E24">
        <w:t xml:space="preserve">- ідентифікаційний код за ЄДРПОУ: 37227875; </w:t>
      </w:r>
    </w:p>
    <w:p w:rsidR="002F4972" w:rsidRPr="00277E24" w:rsidRDefault="002F4972" w:rsidP="002F4972">
      <w:pPr>
        <w:spacing w:line="276" w:lineRule="auto"/>
        <w:ind w:firstLine="567"/>
        <w:jc w:val="both"/>
      </w:pPr>
      <w:r w:rsidRPr="00277E24">
        <w:t>- ІПН 372278710134;</w:t>
      </w:r>
    </w:p>
    <w:p w:rsidR="002F4972" w:rsidRPr="00277E24" w:rsidRDefault="002F4972" w:rsidP="002F4972">
      <w:pPr>
        <w:spacing w:line="276" w:lineRule="auto"/>
        <w:ind w:firstLine="567"/>
        <w:jc w:val="both"/>
      </w:pPr>
      <w:r w:rsidRPr="00277E24">
        <w:lastRenderedPageBreak/>
        <w:t>- банківські реквізити: IBAN: р/р UA543052990000026002010103169</w:t>
      </w:r>
    </w:p>
    <w:p w:rsidR="002F4972" w:rsidRPr="00277E24" w:rsidRDefault="002F4972" w:rsidP="002F4972">
      <w:pPr>
        <w:spacing w:line="276" w:lineRule="auto"/>
        <w:ind w:firstLine="567"/>
        <w:jc w:val="both"/>
      </w:pPr>
      <w:r w:rsidRPr="00277E24">
        <w:t>АТ КБ «ПРИВАТБАНК», МФО 305299;</w:t>
      </w:r>
    </w:p>
    <w:p w:rsidR="002F4972" w:rsidRDefault="002F4972" w:rsidP="002F4972">
      <w:pPr>
        <w:spacing w:line="276" w:lineRule="auto"/>
        <w:ind w:firstLine="567"/>
        <w:jc w:val="both"/>
      </w:pPr>
      <w:r w:rsidRPr="00277E24">
        <w:rPr>
          <w:lang w:val="uk-UA"/>
        </w:rPr>
        <w:t>14</w:t>
      </w:r>
      <w:r w:rsidRPr="00277E24">
        <w:t>.2 Строк, умови надання, умови повернення та неповернення забезпечення виконання договору про</w:t>
      </w:r>
      <w:r w:rsidRPr="00277E24">
        <w:rPr>
          <w:lang w:val="uk-UA"/>
        </w:rPr>
        <w:t xml:space="preserve"> </w:t>
      </w:r>
      <w:r w:rsidRPr="00277E24">
        <w:t>закупівлю визначені в оголошенні про проведення відкритих торгів  та окремому Договорі забезпечення.</w:t>
      </w:r>
    </w:p>
    <w:p w:rsidR="00DD1D80" w:rsidRDefault="00DD1D80" w:rsidP="00B32D4F">
      <w:pPr>
        <w:spacing w:line="276" w:lineRule="auto"/>
        <w:ind w:firstLine="567"/>
        <w:jc w:val="both"/>
      </w:pPr>
    </w:p>
    <w:p w:rsidR="00DD1D80" w:rsidRDefault="005C63D5" w:rsidP="00B32D4F">
      <w:pPr>
        <w:spacing w:line="276" w:lineRule="auto"/>
        <w:ind w:firstLine="567"/>
        <w:jc w:val="center"/>
      </w:pPr>
      <w:r>
        <w:rPr>
          <w:lang w:val="uk-UA"/>
        </w:rPr>
        <w:t>15</w:t>
      </w:r>
      <w:r w:rsidR="00DD1D80">
        <w:t>. ДОДАТКИ ДО ДОГОВОРУ</w:t>
      </w:r>
    </w:p>
    <w:p w:rsidR="00DD1D80" w:rsidRDefault="005C63D5" w:rsidP="00B32D4F">
      <w:pPr>
        <w:spacing w:line="276" w:lineRule="auto"/>
        <w:ind w:firstLine="567"/>
        <w:jc w:val="both"/>
      </w:pPr>
      <w:r>
        <w:rPr>
          <w:lang w:val="uk-UA"/>
        </w:rPr>
        <w:t>15</w:t>
      </w:r>
      <w:r w:rsidR="00DD1D80">
        <w:t>.1. Невід’ємними частинами цього договору є:</w:t>
      </w:r>
    </w:p>
    <w:p w:rsidR="00DD1D80" w:rsidRDefault="005C63D5" w:rsidP="00B32D4F">
      <w:pPr>
        <w:spacing w:line="276" w:lineRule="auto"/>
        <w:ind w:firstLine="567"/>
        <w:jc w:val="both"/>
      </w:pPr>
      <w:r>
        <w:rPr>
          <w:lang w:val="uk-UA"/>
        </w:rPr>
        <w:t>15</w:t>
      </w:r>
      <w:r w:rsidR="00DD1D80">
        <w:t>.1.1. Додаток 1 «Дефектний акт»;</w:t>
      </w:r>
    </w:p>
    <w:p w:rsidR="00DD1D80" w:rsidRDefault="005C63D5" w:rsidP="00B32D4F">
      <w:pPr>
        <w:spacing w:line="276" w:lineRule="auto"/>
        <w:ind w:firstLine="567"/>
        <w:jc w:val="both"/>
      </w:pPr>
      <w:r>
        <w:rPr>
          <w:lang w:val="uk-UA"/>
        </w:rPr>
        <w:t>15</w:t>
      </w:r>
      <w:r w:rsidR="00DD1D80">
        <w:t>.1.2. Додаток 2 «Кошторисна документація»;</w:t>
      </w:r>
    </w:p>
    <w:p w:rsidR="00DD1D80" w:rsidRDefault="005C63D5" w:rsidP="00B32D4F">
      <w:pPr>
        <w:spacing w:line="276" w:lineRule="auto"/>
        <w:ind w:firstLine="567"/>
        <w:jc w:val="both"/>
      </w:pPr>
      <w:r>
        <w:rPr>
          <w:lang w:val="uk-UA"/>
        </w:rPr>
        <w:t>15</w:t>
      </w:r>
      <w:r w:rsidR="00DD1D80">
        <w:t>.1.3. Додаток 3 «Календарний графік»;</w:t>
      </w:r>
    </w:p>
    <w:p w:rsidR="00DD1D80" w:rsidRDefault="005C63D5" w:rsidP="00B32D4F">
      <w:pPr>
        <w:spacing w:line="276" w:lineRule="auto"/>
        <w:ind w:firstLine="567"/>
        <w:jc w:val="both"/>
      </w:pPr>
      <w:r>
        <w:rPr>
          <w:lang w:val="uk-UA"/>
        </w:rPr>
        <w:t>15</w:t>
      </w:r>
      <w:r w:rsidR="00DD1D80">
        <w:t>.1.4. Додаток 4 «Договірна ціна».</w:t>
      </w:r>
    </w:p>
    <w:p w:rsidR="00DD1D80" w:rsidRDefault="00DD1D80" w:rsidP="00B32D4F">
      <w:pPr>
        <w:spacing w:line="276" w:lineRule="auto"/>
        <w:ind w:firstLine="567"/>
        <w:jc w:val="both"/>
      </w:pPr>
    </w:p>
    <w:p w:rsidR="00DD1D80" w:rsidRDefault="00DD1D80" w:rsidP="00B32D4F">
      <w:pPr>
        <w:spacing w:line="276" w:lineRule="auto"/>
        <w:ind w:firstLine="567"/>
        <w:jc w:val="center"/>
      </w:pPr>
      <w:r>
        <w:t>15. МІСЦЕЗНАХОДЖЕННЯ ТА РЕКВІЗИТИ СТОРІН</w:t>
      </w:r>
    </w:p>
    <w:p w:rsidR="00DD1D80" w:rsidRDefault="00DD1D80" w:rsidP="00B32D4F">
      <w:pPr>
        <w:spacing w:line="276" w:lineRule="auto"/>
        <w:ind w:firstLine="567"/>
        <w:jc w:val="both"/>
      </w:pPr>
      <w:r>
        <w:t>Замовник</w:t>
      </w:r>
      <w:r>
        <w:tab/>
      </w:r>
      <w:r w:rsidR="006207A2">
        <w:rPr>
          <w:lang w:val="uk-UA"/>
        </w:rPr>
        <w:t xml:space="preserve">                                                                                               </w:t>
      </w:r>
      <w:r>
        <w:t>Виконавець:</w:t>
      </w:r>
    </w:p>
    <w:p w:rsidR="00DD1D80" w:rsidRDefault="00DD1D80" w:rsidP="00DD1D80">
      <w:pPr>
        <w:ind w:firstLine="567"/>
        <w:jc w:val="both"/>
      </w:pPr>
    </w:p>
    <w:p w:rsidR="00EF2CD2" w:rsidRDefault="00DD1D80" w:rsidP="00277E24">
      <w:pPr>
        <w:ind w:firstLine="567"/>
        <w:jc w:val="both"/>
      </w:pPr>
      <w:r>
        <w:tab/>
      </w: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pPr>
    </w:p>
    <w:p w:rsidR="000731D2" w:rsidRDefault="000731D2" w:rsidP="00277E24">
      <w:pPr>
        <w:ind w:firstLine="567"/>
        <w:jc w:val="both"/>
        <w:rPr>
          <w:b/>
        </w:rPr>
      </w:pPr>
    </w:p>
    <w:sectPr w:rsidR="000731D2">
      <w:headerReference w:type="even" r:id="rId9"/>
      <w:headerReference w:type="default" r:id="rId10"/>
      <w:footerReference w:type="even" r:id="rId11"/>
      <w:footerReference w:type="default" r:id="rId12"/>
      <w:headerReference w:type="first" r:id="rId13"/>
      <w:footerReference w:type="first" r:id="rId14"/>
      <w:pgSz w:w="11904" w:h="16834"/>
      <w:pgMar w:top="284" w:right="567" w:bottom="709" w:left="1134" w:header="22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16" w:rsidRDefault="000B1F16">
      <w:r>
        <w:separator/>
      </w:r>
    </w:p>
  </w:endnote>
  <w:endnote w:type="continuationSeparator" w:id="0">
    <w:p w:rsidR="000B1F16" w:rsidRDefault="000B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16" w:rsidRDefault="000B1F16">
      <w:r>
        <w:separator/>
      </w:r>
    </w:p>
  </w:footnote>
  <w:footnote w:type="continuationSeparator" w:id="0">
    <w:p w:rsidR="000B1F16" w:rsidRDefault="000B1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r>
      <w:rPr>
        <w:noProof/>
        <w:lang w:val="en-US" w:eastAsia="en-US"/>
      </w:rPr>
      <mc:AlternateContent>
        <mc:Choice Requires="wps">
          <w:drawing>
            <wp:anchor distT="0" distB="0" distL="0" distR="0" simplePos="0" relativeHeight="251658240" behindDoc="0" locked="0" layoutInCell="1" hidden="0" allowOverlap="1">
              <wp:simplePos x="0" y="0"/>
              <wp:positionH relativeFrom="column">
                <wp:posOffset>6465570</wp:posOffset>
              </wp:positionH>
              <wp:positionV relativeFrom="paragraph">
                <wp:posOffset>635</wp:posOffset>
              </wp:positionV>
              <wp:extent cx="14605" cy="14605"/>
              <wp:effectExtent l="0" t="0" r="0" b="0"/>
              <wp:wrapSquare wrapText="bothSides" distT="0" distB="0" distL="0" distR="0"/>
              <wp:docPr id="1" name="Надпись 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CC34E2" w:rsidRDefault="00CC34E2">
                          <w:r>
                            <w:fldChar w:fldCharType="begin"/>
                          </w:r>
                          <w:r>
                            <w:instrText xml:space="preserve"> PAGE </w:instrText>
                          </w:r>
                          <w:r>
                            <w:fldChar w:fldCharType="separate"/>
                          </w:r>
                          <w:r>
                            <w:t>0</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09.1pt;margin-top:.05pt;width:1.15pt;height:1.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" stroked="f">
              <v:fill opacity="0"/>
              <v:textbox style="mso-fit-shape-to-text:t" inset="0,0,0,0">
                <w:txbxContent>
                  <w:p w:rsidR="00E64D83" w:rsidRDefault="00E64D83">
                    <w:r>
                      <w:fldChar w:fldCharType="begin"/>
                    </w:r>
                    <w:r>
                      <w:instrText xml:space="preserve"> PAGE </w:instrText>
                    </w:r>
                    <w:r>
                      <w:fldChar w:fldCharType="separate"/>
                    </w:r>
                    <w:r>
                      <w:t>0</w:t>
                    </w:r>
                    <w: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right="360" w:hanging="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E2" w:rsidRDefault="00CC34E2">
    <w:pPr>
      <w:widowControl w:val="0"/>
      <w:pBdr>
        <w:top w:val="nil"/>
        <w:left w:val="nil"/>
        <w:bottom w:val="nil"/>
        <w:right w:val="nil"/>
        <w:between w:val="nil"/>
      </w:pBdr>
      <w:tabs>
        <w:tab w:val="center" w:pos="4153"/>
        <w:tab w:val="right" w:pos="8306"/>
      </w:tabs>
      <w:spacing w:line="360" w:lineRule="auto"/>
      <w:ind w:left="80" w:hanging="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25E"/>
    <w:multiLevelType w:val="multilevel"/>
    <w:tmpl w:val="BD28280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035291"/>
    <w:multiLevelType w:val="hybridMultilevel"/>
    <w:tmpl w:val="2ED2952E"/>
    <w:lvl w:ilvl="0" w:tplc="0409000F">
      <w:start w:val="2"/>
      <w:numFmt w:val="decimal"/>
      <w:lvlText w:val="%1."/>
      <w:lvlJc w:val="left"/>
      <w:pPr>
        <w:ind w:left="928"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E5A4F7A"/>
    <w:multiLevelType w:val="hybridMultilevel"/>
    <w:tmpl w:val="FEA49F88"/>
    <w:lvl w:ilvl="0" w:tplc="EB3C09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402CCF"/>
    <w:multiLevelType w:val="multilevel"/>
    <w:tmpl w:val="67F8FDC2"/>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EB95C41"/>
    <w:multiLevelType w:val="multilevel"/>
    <w:tmpl w:val="FD705DD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0B2771A"/>
    <w:multiLevelType w:val="multilevel"/>
    <w:tmpl w:val="C5FCE2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2A13D3D"/>
    <w:multiLevelType w:val="hybridMultilevel"/>
    <w:tmpl w:val="1BC0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F01900"/>
    <w:multiLevelType w:val="multilevel"/>
    <w:tmpl w:val="85C67E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2FC269D4"/>
    <w:multiLevelType w:val="hybridMultilevel"/>
    <w:tmpl w:val="B67C3D1E"/>
    <w:lvl w:ilvl="0" w:tplc="FC0E6936">
      <w:numFmt w:val="bullet"/>
      <w:lvlText w:val="-"/>
      <w:lvlJc w:val="left"/>
      <w:pPr>
        <w:ind w:left="635"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9" w15:restartNumberingAfterBreak="0">
    <w:nsid w:val="306F4E44"/>
    <w:multiLevelType w:val="multilevel"/>
    <w:tmpl w:val="BDAE5A9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E433B5"/>
    <w:multiLevelType w:val="multilevel"/>
    <w:tmpl w:val="CE8C602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15:restartNumberingAfterBreak="0">
    <w:nsid w:val="3D005D17"/>
    <w:multiLevelType w:val="multilevel"/>
    <w:tmpl w:val="F87E9218"/>
    <w:lvl w:ilvl="0">
      <w:start w:val="3"/>
      <w:numFmt w:val="decimal"/>
      <w:lvlText w:val="%1."/>
      <w:lvlJc w:val="left"/>
      <w:pPr>
        <w:ind w:left="720" w:hanging="720"/>
      </w:pPr>
      <w:rPr>
        <w:b/>
        <w:i w:val="0"/>
        <w:sz w:val="28"/>
        <w:szCs w:val="28"/>
      </w:rPr>
    </w:lvl>
    <w:lvl w:ilvl="1">
      <w:start w:val="1"/>
      <w:numFmt w:val="decimal"/>
      <w:lvlText w:val="%1.%2."/>
      <w:lvlJc w:val="left"/>
      <w:pPr>
        <w:ind w:left="720" w:hanging="72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2684C8C"/>
    <w:multiLevelType w:val="multilevel"/>
    <w:tmpl w:val="96468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2073"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14" w15:restartNumberingAfterBreak="0">
    <w:nsid w:val="46ED2F7E"/>
    <w:multiLevelType w:val="multilevel"/>
    <w:tmpl w:val="697E634C"/>
    <w:lvl w:ilvl="0">
      <w:start w:val="4"/>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574070F5"/>
    <w:multiLevelType w:val="multilevel"/>
    <w:tmpl w:val="495A8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5BA55AD"/>
    <w:multiLevelType w:val="multilevel"/>
    <w:tmpl w:val="120214B8"/>
    <w:lvl w:ilvl="0">
      <w:start w:val="7"/>
      <w:numFmt w:val="decimal"/>
      <w:lvlText w:val="%1."/>
      <w:lvlJc w:val="left"/>
      <w:pPr>
        <w:ind w:left="432" w:hanging="360"/>
      </w:pPr>
      <w:rPr>
        <w:rFonts w:ascii="Noto Sans Symbols" w:eastAsia="Noto Sans Symbols" w:hAnsi="Noto Sans Symbols" w:cs="Noto Sans Symbols"/>
        <w:b/>
        <w:i/>
        <w:color w:val="000000"/>
        <w:sz w:val="8"/>
        <w:szCs w:val="8"/>
        <w:highlight w:val="white"/>
      </w:rPr>
    </w:lvl>
    <w:lvl w:ilvl="1">
      <w:start w:val="1"/>
      <w:numFmt w:val="decimal"/>
      <w:lvlText w:val=""/>
      <w:lvlJc w:val="left"/>
      <w:pPr>
        <w:ind w:left="0" w:firstLine="0"/>
      </w:pPr>
      <w:rPr>
        <w:b/>
        <w:i/>
        <w:color w:val="000000"/>
        <w:sz w:val="8"/>
        <w:szCs w:val="8"/>
        <w:highlight w:val="whit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A4E1297"/>
    <w:multiLevelType w:val="multilevel"/>
    <w:tmpl w:val="AC46914E"/>
    <w:lvl w:ilvl="0">
      <w:start w:val="5"/>
      <w:numFmt w:val="decimal"/>
      <w:lvlText w:val="%1."/>
      <w:lvlJc w:val="left"/>
      <w:pPr>
        <w:ind w:left="814" w:hanging="359"/>
      </w:pPr>
    </w:lvl>
    <w:lvl w:ilvl="1">
      <w:start w:val="1"/>
      <w:numFmt w:val="decimal"/>
      <w:lvlText w:val="%1.%2."/>
      <w:lvlJc w:val="left"/>
      <w:pPr>
        <w:ind w:left="2345" w:hanging="360"/>
      </w:pPr>
      <w:rPr>
        <w:color w:val="000000"/>
      </w:rPr>
    </w:lvl>
    <w:lvl w:ilvl="2">
      <w:start w:val="1"/>
      <w:numFmt w:val="decimal"/>
      <w:lvlText w:val="%1.%2.%3."/>
      <w:lvlJc w:val="left"/>
      <w:pPr>
        <w:ind w:left="1174" w:hanging="720"/>
      </w:pPr>
      <w:rPr>
        <w:color w:val="000000"/>
      </w:rPr>
    </w:lvl>
    <w:lvl w:ilvl="3">
      <w:start w:val="1"/>
      <w:numFmt w:val="decimal"/>
      <w:lvlText w:val="%1.%2.%3.%4."/>
      <w:lvlJc w:val="left"/>
      <w:pPr>
        <w:ind w:left="1174" w:hanging="720"/>
      </w:pPr>
      <w:rPr>
        <w:color w:val="000000"/>
      </w:rPr>
    </w:lvl>
    <w:lvl w:ilvl="4">
      <w:start w:val="1"/>
      <w:numFmt w:val="decimal"/>
      <w:lvlText w:val="%1.%2.%3.%4.%5."/>
      <w:lvlJc w:val="left"/>
      <w:pPr>
        <w:ind w:left="1534" w:hanging="1080"/>
      </w:pPr>
      <w:rPr>
        <w:color w:val="000000"/>
      </w:rPr>
    </w:lvl>
    <w:lvl w:ilvl="5">
      <w:start w:val="1"/>
      <w:numFmt w:val="decimal"/>
      <w:lvlText w:val="%1.%2.%3.%4.%5.%6."/>
      <w:lvlJc w:val="left"/>
      <w:pPr>
        <w:ind w:left="1534" w:hanging="1080"/>
      </w:pPr>
      <w:rPr>
        <w:color w:val="000000"/>
      </w:rPr>
    </w:lvl>
    <w:lvl w:ilvl="6">
      <w:start w:val="1"/>
      <w:numFmt w:val="decimal"/>
      <w:lvlText w:val="%1.%2.%3.%4.%5.%6.%7."/>
      <w:lvlJc w:val="left"/>
      <w:pPr>
        <w:ind w:left="1534" w:hanging="1080"/>
      </w:pPr>
      <w:rPr>
        <w:color w:val="000000"/>
      </w:rPr>
    </w:lvl>
    <w:lvl w:ilvl="7">
      <w:start w:val="1"/>
      <w:numFmt w:val="decimal"/>
      <w:lvlText w:val="%1.%2.%3.%4.%5.%6.%7.%8."/>
      <w:lvlJc w:val="left"/>
      <w:pPr>
        <w:ind w:left="1894" w:hanging="1440"/>
      </w:pPr>
      <w:rPr>
        <w:color w:val="000000"/>
      </w:rPr>
    </w:lvl>
    <w:lvl w:ilvl="8">
      <w:start w:val="1"/>
      <w:numFmt w:val="decimal"/>
      <w:lvlText w:val="%1.%2.%3.%4.%5.%6.%7.%8.%9."/>
      <w:lvlJc w:val="left"/>
      <w:pPr>
        <w:ind w:left="1894" w:hanging="1440"/>
      </w:pPr>
      <w:rPr>
        <w:color w:val="000000"/>
      </w:rPr>
    </w:lvl>
  </w:abstractNum>
  <w:abstractNum w:abstractNumId="18" w15:restartNumberingAfterBreak="0">
    <w:nsid w:val="77315D39"/>
    <w:multiLevelType w:val="multilevel"/>
    <w:tmpl w:val="158622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5"/>
  </w:num>
  <w:num w:numId="4">
    <w:abstractNumId w:val="3"/>
  </w:num>
  <w:num w:numId="5">
    <w:abstractNumId w:val="14"/>
  </w:num>
  <w:num w:numId="6">
    <w:abstractNumId w:val="16"/>
  </w:num>
  <w:num w:numId="7">
    <w:abstractNumId w:val="0"/>
  </w:num>
  <w:num w:numId="8">
    <w:abstractNumId w:val="5"/>
  </w:num>
  <w:num w:numId="9">
    <w:abstractNumId w:val="7"/>
  </w:num>
  <w:num w:numId="10">
    <w:abstractNumId w:val="10"/>
  </w:num>
  <w:num w:numId="11">
    <w:abstractNumId w:val="11"/>
  </w:num>
  <w:num w:numId="12">
    <w:abstractNumId w:val="4"/>
  </w:num>
  <w:num w:numId="13">
    <w:abstractNumId w:val="17"/>
  </w:num>
  <w:num w:numId="14">
    <w:abstractNumId w:val="8"/>
  </w:num>
  <w:num w:numId="15">
    <w:abstractNumId w:val="12"/>
  </w:num>
  <w:num w:numId="16">
    <w:abstractNumId w:val="1"/>
  </w:num>
  <w:num w:numId="17">
    <w:abstractNumId w:val="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D2"/>
    <w:rsid w:val="000035A0"/>
    <w:rsid w:val="000219A3"/>
    <w:rsid w:val="0002362B"/>
    <w:rsid w:val="00023CE8"/>
    <w:rsid w:val="0002417E"/>
    <w:rsid w:val="00024AA1"/>
    <w:rsid w:val="000426CB"/>
    <w:rsid w:val="000435F2"/>
    <w:rsid w:val="0004452D"/>
    <w:rsid w:val="00046CBE"/>
    <w:rsid w:val="0006018E"/>
    <w:rsid w:val="00063B2E"/>
    <w:rsid w:val="00065565"/>
    <w:rsid w:val="000731D2"/>
    <w:rsid w:val="00091148"/>
    <w:rsid w:val="000A22DF"/>
    <w:rsid w:val="000A386F"/>
    <w:rsid w:val="000A49F2"/>
    <w:rsid w:val="000A6055"/>
    <w:rsid w:val="000B1F16"/>
    <w:rsid w:val="000B3456"/>
    <w:rsid w:val="000B5C06"/>
    <w:rsid w:val="000F0D5A"/>
    <w:rsid w:val="000F4098"/>
    <w:rsid w:val="00103B27"/>
    <w:rsid w:val="00105B77"/>
    <w:rsid w:val="001063F8"/>
    <w:rsid w:val="00113E58"/>
    <w:rsid w:val="00115132"/>
    <w:rsid w:val="00115FF9"/>
    <w:rsid w:val="00120E16"/>
    <w:rsid w:val="00124E9B"/>
    <w:rsid w:val="001259E4"/>
    <w:rsid w:val="001344B1"/>
    <w:rsid w:val="00136D28"/>
    <w:rsid w:val="00142472"/>
    <w:rsid w:val="001531F3"/>
    <w:rsid w:val="00174ADF"/>
    <w:rsid w:val="00186B23"/>
    <w:rsid w:val="001873B5"/>
    <w:rsid w:val="0019069D"/>
    <w:rsid w:val="001A55A1"/>
    <w:rsid w:val="001B40A8"/>
    <w:rsid w:val="001B6447"/>
    <w:rsid w:val="001C5B3B"/>
    <w:rsid w:val="001D7654"/>
    <w:rsid w:val="00200E40"/>
    <w:rsid w:val="00220FBA"/>
    <w:rsid w:val="002234FA"/>
    <w:rsid w:val="00226559"/>
    <w:rsid w:val="00232B99"/>
    <w:rsid w:val="00235179"/>
    <w:rsid w:val="002472E3"/>
    <w:rsid w:val="00255C4C"/>
    <w:rsid w:val="002607B5"/>
    <w:rsid w:val="00267AA9"/>
    <w:rsid w:val="00267D03"/>
    <w:rsid w:val="002718BE"/>
    <w:rsid w:val="00274C6A"/>
    <w:rsid w:val="002753BB"/>
    <w:rsid w:val="00277E24"/>
    <w:rsid w:val="00285647"/>
    <w:rsid w:val="00287A06"/>
    <w:rsid w:val="00290FA5"/>
    <w:rsid w:val="00293640"/>
    <w:rsid w:val="002A1492"/>
    <w:rsid w:val="002A45A3"/>
    <w:rsid w:val="002B2F50"/>
    <w:rsid w:val="002C2446"/>
    <w:rsid w:val="002C3AD5"/>
    <w:rsid w:val="002D6130"/>
    <w:rsid w:val="002E2B57"/>
    <w:rsid w:val="002E4BE9"/>
    <w:rsid w:val="002F1486"/>
    <w:rsid w:val="002F4972"/>
    <w:rsid w:val="00304902"/>
    <w:rsid w:val="00315547"/>
    <w:rsid w:val="0031629F"/>
    <w:rsid w:val="00330370"/>
    <w:rsid w:val="0033639E"/>
    <w:rsid w:val="00340DF6"/>
    <w:rsid w:val="00351FCC"/>
    <w:rsid w:val="00352F18"/>
    <w:rsid w:val="0035753F"/>
    <w:rsid w:val="003670EA"/>
    <w:rsid w:val="00372875"/>
    <w:rsid w:val="00373534"/>
    <w:rsid w:val="0037539A"/>
    <w:rsid w:val="00375A4A"/>
    <w:rsid w:val="00376DD4"/>
    <w:rsid w:val="00380E2E"/>
    <w:rsid w:val="00383459"/>
    <w:rsid w:val="00387312"/>
    <w:rsid w:val="00387E79"/>
    <w:rsid w:val="0039451B"/>
    <w:rsid w:val="003B477B"/>
    <w:rsid w:val="003D192D"/>
    <w:rsid w:val="003E0A3F"/>
    <w:rsid w:val="003E6009"/>
    <w:rsid w:val="003F2046"/>
    <w:rsid w:val="003F21FD"/>
    <w:rsid w:val="003F525F"/>
    <w:rsid w:val="003F6B61"/>
    <w:rsid w:val="00400301"/>
    <w:rsid w:val="00421DD9"/>
    <w:rsid w:val="00435962"/>
    <w:rsid w:val="00443B98"/>
    <w:rsid w:val="00444322"/>
    <w:rsid w:val="004453A3"/>
    <w:rsid w:val="0045142F"/>
    <w:rsid w:val="00451688"/>
    <w:rsid w:val="00452A95"/>
    <w:rsid w:val="00454E28"/>
    <w:rsid w:val="004568D8"/>
    <w:rsid w:val="0046030E"/>
    <w:rsid w:val="00472CC8"/>
    <w:rsid w:val="004875A7"/>
    <w:rsid w:val="0049195A"/>
    <w:rsid w:val="004929BE"/>
    <w:rsid w:val="0049584D"/>
    <w:rsid w:val="004A1846"/>
    <w:rsid w:val="004A1E80"/>
    <w:rsid w:val="004A52AE"/>
    <w:rsid w:val="004B7F3F"/>
    <w:rsid w:val="004C1332"/>
    <w:rsid w:val="004D155C"/>
    <w:rsid w:val="004D36C3"/>
    <w:rsid w:val="004E552F"/>
    <w:rsid w:val="00506969"/>
    <w:rsid w:val="0051467B"/>
    <w:rsid w:val="00524430"/>
    <w:rsid w:val="0053366F"/>
    <w:rsid w:val="00540190"/>
    <w:rsid w:val="005411AE"/>
    <w:rsid w:val="005471E6"/>
    <w:rsid w:val="0055087F"/>
    <w:rsid w:val="00552792"/>
    <w:rsid w:val="005562E8"/>
    <w:rsid w:val="00571A44"/>
    <w:rsid w:val="00572F02"/>
    <w:rsid w:val="005745AC"/>
    <w:rsid w:val="005756CA"/>
    <w:rsid w:val="00581033"/>
    <w:rsid w:val="00581450"/>
    <w:rsid w:val="00582D69"/>
    <w:rsid w:val="00582E9D"/>
    <w:rsid w:val="00590BA0"/>
    <w:rsid w:val="005A1DE7"/>
    <w:rsid w:val="005A56BF"/>
    <w:rsid w:val="005B0A84"/>
    <w:rsid w:val="005B3618"/>
    <w:rsid w:val="005B5267"/>
    <w:rsid w:val="005C63D5"/>
    <w:rsid w:val="005D3DAA"/>
    <w:rsid w:val="005D775A"/>
    <w:rsid w:val="005E39C7"/>
    <w:rsid w:val="005F207F"/>
    <w:rsid w:val="00603E00"/>
    <w:rsid w:val="00605EA2"/>
    <w:rsid w:val="006207A2"/>
    <w:rsid w:val="006332FB"/>
    <w:rsid w:val="0063662F"/>
    <w:rsid w:val="00637AB6"/>
    <w:rsid w:val="00644649"/>
    <w:rsid w:val="00646552"/>
    <w:rsid w:val="00650480"/>
    <w:rsid w:val="00652B0F"/>
    <w:rsid w:val="00654A85"/>
    <w:rsid w:val="00657B75"/>
    <w:rsid w:val="006614E8"/>
    <w:rsid w:val="00664054"/>
    <w:rsid w:val="00667109"/>
    <w:rsid w:val="00671805"/>
    <w:rsid w:val="00693B1B"/>
    <w:rsid w:val="006A0054"/>
    <w:rsid w:val="006A3581"/>
    <w:rsid w:val="006C027B"/>
    <w:rsid w:val="006D27C8"/>
    <w:rsid w:val="006D655F"/>
    <w:rsid w:val="006F056B"/>
    <w:rsid w:val="00706565"/>
    <w:rsid w:val="00710C7D"/>
    <w:rsid w:val="00715216"/>
    <w:rsid w:val="00721921"/>
    <w:rsid w:val="0072231B"/>
    <w:rsid w:val="007261E1"/>
    <w:rsid w:val="00730138"/>
    <w:rsid w:val="00731C86"/>
    <w:rsid w:val="0073433E"/>
    <w:rsid w:val="00753DC8"/>
    <w:rsid w:val="007545D1"/>
    <w:rsid w:val="00755064"/>
    <w:rsid w:val="007553E2"/>
    <w:rsid w:val="00756A51"/>
    <w:rsid w:val="00756CD6"/>
    <w:rsid w:val="0076167E"/>
    <w:rsid w:val="00764779"/>
    <w:rsid w:val="007677FA"/>
    <w:rsid w:val="0077331A"/>
    <w:rsid w:val="00777AF8"/>
    <w:rsid w:val="0079392C"/>
    <w:rsid w:val="00795646"/>
    <w:rsid w:val="007A2698"/>
    <w:rsid w:val="007A7493"/>
    <w:rsid w:val="007B24A5"/>
    <w:rsid w:val="007B405F"/>
    <w:rsid w:val="007B5D3B"/>
    <w:rsid w:val="007C0959"/>
    <w:rsid w:val="007E4D8B"/>
    <w:rsid w:val="007F6132"/>
    <w:rsid w:val="00802830"/>
    <w:rsid w:val="008157E8"/>
    <w:rsid w:val="00824736"/>
    <w:rsid w:val="00856BAA"/>
    <w:rsid w:val="00860750"/>
    <w:rsid w:val="00862681"/>
    <w:rsid w:val="008824E7"/>
    <w:rsid w:val="008875D5"/>
    <w:rsid w:val="00895425"/>
    <w:rsid w:val="008A0D60"/>
    <w:rsid w:val="008B0389"/>
    <w:rsid w:val="008B4418"/>
    <w:rsid w:val="008C7E78"/>
    <w:rsid w:val="008D2F96"/>
    <w:rsid w:val="008E7F9F"/>
    <w:rsid w:val="008F26D9"/>
    <w:rsid w:val="009057BB"/>
    <w:rsid w:val="00923EF5"/>
    <w:rsid w:val="00942E52"/>
    <w:rsid w:val="00942EAB"/>
    <w:rsid w:val="00945A39"/>
    <w:rsid w:val="00947230"/>
    <w:rsid w:val="009520FF"/>
    <w:rsid w:val="009524F7"/>
    <w:rsid w:val="00954939"/>
    <w:rsid w:val="00954BF0"/>
    <w:rsid w:val="009607AF"/>
    <w:rsid w:val="0096172A"/>
    <w:rsid w:val="00975B65"/>
    <w:rsid w:val="009764CB"/>
    <w:rsid w:val="00976EF1"/>
    <w:rsid w:val="009A2EB7"/>
    <w:rsid w:val="009A38A0"/>
    <w:rsid w:val="009A3B71"/>
    <w:rsid w:val="009A445D"/>
    <w:rsid w:val="009A499F"/>
    <w:rsid w:val="009A6DB7"/>
    <w:rsid w:val="009B1505"/>
    <w:rsid w:val="009B1A50"/>
    <w:rsid w:val="009B38BD"/>
    <w:rsid w:val="009B4822"/>
    <w:rsid w:val="009B572E"/>
    <w:rsid w:val="009B7DFC"/>
    <w:rsid w:val="009C4120"/>
    <w:rsid w:val="009C4755"/>
    <w:rsid w:val="009E450A"/>
    <w:rsid w:val="009F0661"/>
    <w:rsid w:val="00A07E2F"/>
    <w:rsid w:val="00A15D16"/>
    <w:rsid w:val="00A437AE"/>
    <w:rsid w:val="00A4507E"/>
    <w:rsid w:val="00A45952"/>
    <w:rsid w:val="00A6136F"/>
    <w:rsid w:val="00A77DAD"/>
    <w:rsid w:val="00A80C88"/>
    <w:rsid w:val="00A8288A"/>
    <w:rsid w:val="00A8753A"/>
    <w:rsid w:val="00A920D9"/>
    <w:rsid w:val="00AB236E"/>
    <w:rsid w:val="00AB3733"/>
    <w:rsid w:val="00AC3ACE"/>
    <w:rsid w:val="00AC44B5"/>
    <w:rsid w:val="00AC70B2"/>
    <w:rsid w:val="00AD064B"/>
    <w:rsid w:val="00AD7804"/>
    <w:rsid w:val="00AF1B47"/>
    <w:rsid w:val="00B00B00"/>
    <w:rsid w:val="00B02C83"/>
    <w:rsid w:val="00B05C5E"/>
    <w:rsid w:val="00B05DFF"/>
    <w:rsid w:val="00B169C9"/>
    <w:rsid w:val="00B20A04"/>
    <w:rsid w:val="00B24D4D"/>
    <w:rsid w:val="00B26E57"/>
    <w:rsid w:val="00B32D4F"/>
    <w:rsid w:val="00B37B17"/>
    <w:rsid w:val="00B44B31"/>
    <w:rsid w:val="00B51606"/>
    <w:rsid w:val="00B74150"/>
    <w:rsid w:val="00BA08E7"/>
    <w:rsid w:val="00BA1B40"/>
    <w:rsid w:val="00BB1963"/>
    <w:rsid w:val="00BC1AA1"/>
    <w:rsid w:val="00BE5E04"/>
    <w:rsid w:val="00BE5E9C"/>
    <w:rsid w:val="00BF14F4"/>
    <w:rsid w:val="00BF7984"/>
    <w:rsid w:val="00C02758"/>
    <w:rsid w:val="00C051CA"/>
    <w:rsid w:val="00C133E9"/>
    <w:rsid w:val="00C21796"/>
    <w:rsid w:val="00C27A82"/>
    <w:rsid w:val="00C422C4"/>
    <w:rsid w:val="00C54EDC"/>
    <w:rsid w:val="00C7392D"/>
    <w:rsid w:val="00C7745A"/>
    <w:rsid w:val="00C77E6F"/>
    <w:rsid w:val="00C86B62"/>
    <w:rsid w:val="00C923FF"/>
    <w:rsid w:val="00C94415"/>
    <w:rsid w:val="00C9710B"/>
    <w:rsid w:val="00C97810"/>
    <w:rsid w:val="00CA0BC1"/>
    <w:rsid w:val="00CA3148"/>
    <w:rsid w:val="00CB16F6"/>
    <w:rsid w:val="00CB6E1A"/>
    <w:rsid w:val="00CC34E2"/>
    <w:rsid w:val="00CC3E4F"/>
    <w:rsid w:val="00CC413D"/>
    <w:rsid w:val="00CD36E8"/>
    <w:rsid w:val="00CE0EFB"/>
    <w:rsid w:val="00CE1315"/>
    <w:rsid w:val="00D01263"/>
    <w:rsid w:val="00D01626"/>
    <w:rsid w:val="00D17C98"/>
    <w:rsid w:val="00D214F2"/>
    <w:rsid w:val="00D331E3"/>
    <w:rsid w:val="00D64A1A"/>
    <w:rsid w:val="00D65127"/>
    <w:rsid w:val="00D66804"/>
    <w:rsid w:val="00D866BC"/>
    <w:rsid w:val="00D966DA"/>
    <w:rsid w:val="00DA0087"/>
    <w:rsid w:val="00DA7CB2"/>
    <w:rsid w:val="00DB3351"/>
    <w:rsid w:val="00DC5FFD"/>
    <w:rsid w:val="00DC60CB"/>
    <w:rsid w:val="00DD1D80"/>
    <w:rsid w:val="00DD3B2A"/>
    <w:rsid w:val="00DD7DED"/>
    <w:rsid w:val="00DE2120"/>
    <w:rsid w:val="00DE6994"/>
    <w:rsid w:val="00E049E0"/>
    <w:rsid w:val="00E13916"/>
    <w:rsid w:val="00E5095D"/>
    <w:rsid w:val="00E50D6E"/>
    <w:rsid w:val="00E53A7F"/>
    <w:rsid w:val="00E54355"/>
    <w:rsid w:val="00E5532C"/>
    <w:rsid w:val="00E553CE"/>
    <w:rsid w:val="00E64D83"/>
    <w:rsid w:val="00E863AE"/>
    <w:rsid w:val="00E915D0"/>
    <w:rsid w:val="00E968E1"/>
    <w:rsid w:val="00E970E6"/>
    <w:rsid w:val="00EA5DDF"/>
    <w:rsid w:val="00EA7CEA"/>
    <w:rsid w:val="00EB2CB7"/>
    <w:rsid w:val="00EC4ECA"/>
    <w:rsid w:val="00EC5B88"/>
    <w:rsid w:val="00EE76F0"/>
    <w:rsid w:val="00EE79B4"/>
    <w:rsid w:val="00EF2CD2"/>
    <w:rsid w:val="00EF5417"/>
    <w:rsid w:val="00EF6AB2"/>
    <w:rsid w:val="00F03496"/>
    <w:rsid w:val="00F07E0D"/>
    <w:rsid w:val="00F22F52"/>
    <w:rsid w:val="00F30860"/>
    <w:rsid w:val="00F33668"/>
    <w:rsid w:val="00F33E2E"/>
    <w:rsid w:val="00F40AD7"/>
    <w:rsid w:val="00F436E9"/>
    <w:rsid w:val="00F45CA1"/>
    <w:rsid w:val="00F510AE"/>
    <w:rsid w:val="00F52C1C"/>
    <w:rsid w:val="00F54DE8"/>
    <w:rsid w:val="00F6716F"/>
    <w:rsid w:val="00F8525E"/>
    <w:rsid w:val="00F86343"/>
    <w:rsid w:val="00F92E37"/>
    <w:rsid w:val="00F92F75"/>
    <w:rsid w:val="00F97556"/>
    <w:rsid w:val="00FA6A06"/>
    <w:rsid w:val="00FA75F4"/>
    <w:rsid w:val="00FB1349"/>
    <w:rsid w:val="00FB13BF"/>
    <w:rsid w:val="00FB2AFD"/>
    <w:rsid w:val="00FC382B"/>
    <w:rsid w:val="00FC630D"/>
    <w:rsid w:val="00FC7A99"/>
    <w:rsid w:val="00FD280B"/>
    <w:rsid w:val="00FD795C"/>
    <w:rsid w:val="00FD7FC2"/>
    <w:rsid w:val="00FE0AA5"/>
    <w:rsid w:val="00FE4091"/>
    <w:rsid w:val="00FE7C33"/>
    <w:rsid w:val="00FF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A180-4318-41BC-BAFF-173866B2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7F9F"/>
  </w:style>
  <w:style w:type="paragraph" w:styleId="1">
    <w:name w:val="heading 1"/>
    <w:basedOn w:val="a"/>
    <w:next w:val="a"/>
    <w:pPr>
      <w:keepNext/>
      <w:widowControl w:val="0"/>
      <w:tabs>
        <w:tab w:val="left" w:pos="0"/>
      </w:tabs>
      <w:spacing w:line="480" w:lineRule="auto"/>
      <w:ind w:right="3800"/>
      <w:jc w:val="center"/>
      <w:outlineLvl w:val="0"/>
    </w:pPr>
    <w:rPr>
      <w:rFonts w:ascii="Arial" w:eastAsia="Arial" w:hAnsi="Arial" w:cs="Arial"/>
      <w:b/>
      <w:sz w:val="18"/>
      <w:szCs w:val="18"/>
    </w:rPr>
  </w:style>
  <w:style w:type="paragraph" w:styleId="2">
    <w:name w:val="heading 2"/>
    <w:basedOn w:val="a"/>
    <w:next w:val="a"/>
    <w:pPr>
      <w:keepNext/>
      <w:widowControl w:val="0"/>
      <w:tabs>
        <w:tab w:val="left" w:pos="0"/>
      </w:tabs>
      <w:spacing w:line="480" w:lineRule="auto"/>
      <w:ind w:left="680"/>
      <w:jc w:val="center"/>
      <w:outlineLvl w:val="1"/>
    </w:pPr>
    <w:rPr>
      <w:rFonts w:ascii="Arial" w:eastAsia="Arial" w:hAnsi="Arial" w:cs="Arial"/>
      <w:b/>
      <w:sz w:val="20"/>
      <w:szCs w:val="20"/>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tabs>
        <w:tab w:val="left" w:pos="0"/>
      </w:tabs>
      <w:spacing w:line="480" w:lineRule="auto"/>
      <w:ind w:right="-40"/>
      <w:jc w:val="center"/>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keepNext/>
      <w:tabs>
        <w:tab w:val="left" w:pos="0"/>
      </w:tabs>
      <w:spacing w:before="60"/>
      <w:ind w:left="1152" w:hanging="1152"/>
      <w:jc w:val="center"/>
      <w:outlineLvl w:val="5"/>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ind w:left="320"/>
      <w:jc w:val="center"/>
    </w:pPr>
    <w:rPr>
      <w:rFonts w:ascii="Arial" w:eastAsia="Arial" w:hAnsi="Arial" w:cs="Arial"/>
      <w:b/>
      <w:sz w:val="18"/>
      <w:szCs w:val="18"/>
    </w:rPr>
  </w:style>
  <w:style w:type="paragraph" w:styleId="a4">
    <w:name w:val="Subtitle"/>
    <w:basedOn w:val="a"/>
    <w:next w:val="a"/>
    <w:pPr>
      <w:spacing w:line="360" w:lineRule="auto"/>
      <w:jc w:val="center"/>
    </w:pPr>
    <w:rPr>
      <w:b/>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rPr>
      <w:sz w:val="20"/>
      <w:szCs w:val="20"/>
    </w:rPr>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28" w:type="dxa"/>
        <w:right w:w="28" w:type="dxa"/>
      </w:tblCellMar>
    </w:tblPr>
  </w:style>
  <w:style w:type="table" w:customStyle="1" w:styleId="50">
    <w:name w:val="5"/>
    <w:basedOn w:val="TableNormal"/>
    <w:tblPr>
      <w:tblStyleRowBandSize w:val="1"/>
      <w:tblStyleColBandSize w:val="1"/>
      <w:tblCellMar>
        <w:left w:w="28" w:type="dxa"/>
        <w:right w:w="28"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rPr>
      <w:sz w:val="20"/>
      <w:szCs w:val="20"/>
    </w:r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2">
    <w:name w:val="1"/>
    <w:basedOn w:val="TableNormal"/>
    <w:rPr>
      <w:sz w:val="20"/>
      <w:szCs w:val="20"/>
    </w:rPr>
    <w:tblPr>
      <w:tblStyleRowBandSize w:val="1"/>
      <w:tblStyleColBandSize w:val="1"/>
      <w:tblCellMar>
        <w:left w:w="108" w:type="dxa"/>
        <w:right w:w="108" w:type="dxa"/>
      </w:tblCellMar>
    </w:tblPr>
  </w:style>
  <w:style w:type="paragraph" w:styleId="a5">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6"/>
    <w:uiPriority w:val="34"/>
    <w:qFormat/>
    <w:rsid w:val="00582D69"/>
    <w:pPr>
      <w:spacing w:after="160" w:line="259" w:lineRule="auto"/>
      <w:ind w:left="720"/>
      <w:contextualSpacing/>
    </w:pPr>
    <w:rPr>
      <w:rFonts w:asciiTheme="minorHAnsi" w:eastAsiaTheme="minorHAnsi" w:hAnsiTheme="minorHAnsi" w:cstheme="minorBidi"/>
      <w:sz w:val="22"/>
      <w:szCs w:val="22"/>
      <w:lang w:eastAsia="en-US"/>
    </w:rPr>
  </w:style>
  <w:style w:type="paragraph" w:styleId="21">
    <w:name w:val="Body Text 2"/>
    <w:basedOn w:val="a"/>
    <w:link w:val="22"/>
    <w:rsid w:val="00582D69"/>
    <w:pPr>
      <w:spacing w:after="120" w:line="480" w:lineRule="auto"/>
    </w:pPr>
    <w:rPr>
      <w:sz w:val="22"/>
      <w:szCs w:val="22"/>
      <w:lang w:val="uk-UA"/>
    </w:rPr>
  </w:style>
  <w:style w:type="character" w:customStyle="1" w:styleId="22">
    <w:name w:val="Основний текст 2 Знак"/>
    <w:basedOn w:val="a0"/>
    <w:link w:val="21"/>
    <w:rsid w:val="00582D69"/>
    <w:rPr>
      <w:sz w:val="22"/>
      <w:szCs w:val="22"/>
      <w:lang w:val="uk-UA"/>
    </w:rPr>
  </w:style>
  <w:style w:type="character" w:customStyle="1" w:styleId="a6">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5"/>
    <w:uiPriority w:val="34"/>
    <w:qFormat/>
    <w:rsid w:val="00582D69"/>
    <w:rPr>
      <w:rFonts w:asciiTheme="minorHAnsi" w:eastAsiaTheme="minorHAnsi" w:hAnsiTheme="minorHAnsi" w:cstheme="minorBidi"/>
      <w:sz w:val="22"/>
      <w:szCs w:val="22"/>
      <w:lang w:eastAsia="en-US"/>
    </w:rPr>
  </w:style>
  <w:style w:type="paragraph" w:styleId="a7">
    <w:name w:val="No Spacing"/>
    <w:link w:val="a8"/>
    <w:uiPriority w:val="1"/>
    <w:qFormat/>
    <w:rsid w:val="005B0A84"/>
    <w:rPr>
      <w:rFonts w:ascii="Calibri" w:eastAsia="Calibri" w:hAnsi="Calibri"/>
      <w:sz w:val="22"/>
      <w:szCs w:val="22"/>
      <w:lang w:eastAsia="en-US"/>
    </w:rPr>
  </w:style>
  <w:style w:type="character" w:customStyle="1" w:styleId="a8">
    <w:name w:val="Без інтервалів Знак"/>
    <w:link w:val="a7"/>
    <w:uiPriority w:val="1"/>
    <w:locked/>
    <w:rsid w:val="005B0A84"/>
    <w:rPr>
      <w:rFonts w:ascii="Calibri" w:eastAsia="Calibri" w:hAnsi="Calibri"/>
      <w:sz w:val="22"/>
      <w:szCs w:val="22"/>
      <w:lang w:eastAsia="en-US"/>
    </w:rPr>
  </w:style>
  <w:style w:type="paragraph" w:styleId="a9">
    <w:name w:val="Body Text Indent"/>
    <w:basedOn w:val="a"/>
    <w:link w:val="aa"/>
    <w:uiPriority w:val="99"/>
    <w:unhideWhenUsed/>
    <w:rsid w:val="005B0A84"/>
    <w:pPr>
      <w:spacing w:after="120"/>
      <w:ind w:left="283"/>
    </w:pPr>
  </w:style>
  <w:style w:type="character" w:customStyle="1" w:styleId="aa">
    <w:name w:val="Основний текст з відступом Знак"/>
    <w:basedOn w:val="a0"/>
    <w:link w:val="a9"/>
    <w:uiPriority w:val="99"/>
    <w:rsid w:val="005B0A84"/>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c"/>
    <w:uiPriority w:val="99"/>
    <w:qFormat/>
    <w:rsid w:val="00435962"/>
    <w:pPr>
      <w:autoSpaceDE w:val="0"/>
      <w:autoSpaceDN w:val="0"/>
      <w:spacing w:before="100" w:after="100"/>
    </w:pPr>
    <w:rPr>
      <w:lang w:val="uk-UA"/>
    </w:rPr>
  </w:style>
  <w:style w:type="character" w:customStyle="1" w:styleId="ac">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b"/>
    <w:uiPriority w:val="99"/>
    <w:locked/>
    <w:rsid w:val="00435962"/>
    <w:rPr>
      <w:lang w:val="uk-UA"/>
    </w:rPr>
  </w:style>
  <w:style w:type="character" w:customStyle="1" w:styleId="rvts0">
    <w:name w:val="rvts0"/>
    <w:rsid w:val="00942E52"/>
    <w:rPr>
      <w:rFonts w:cs="Times New Roman"/>
    </w:rPr>
  </w:style>
  <w:style w:type="character" w:styleId="ad">
    <w:name w:val="Hyperlink"/>
    <w:basedOn w:val="a0"/>
    <w:uiPriority w:val="99"/>
    <w:rsid w:val="00BF14F4"/>
    <w:rPr>
      <w:rFonts w:cs="Times New Roman"/>
      <w:color w:val="0000FF"/>
      <w:u w:val="single"/>
    </w:rPr>
  </w:style>
  <w:style w:type="character" w:customStyle="1" w:styleId="hard-blue-color">
    <w:name w:val="hard-blue-color"/>
    <w:basedOn w:val="a0"/>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09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34DC-14FA-40B5-831A-F20B9364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5897</Words>
  <Characters>33614</Characters>
  <Application>Microsoft Office Word</Application>
  <DocSecurity>0</DocSecurity>
  <Lines>280</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IRA</cp:lastModifiedBy>
  <cp:revision>52</cp:revision>
  <dcterms:created xsi:type="dcterms:W3CDTF">2023-11-01T11:16:00Z</dcterms:created>
  <dcterms:modified xsi:type="dcterms:W3CDTF">2023-11-17T13:44:00Z</dcterms:modified>
</cp:coreProperties>
</file>