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A3" w:rsidRPr="00E869D3" w:rsidRDefault="00375667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869D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1303A3" w:rsidRPr="00E869D3" w:rsidRDefault="00375667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869D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21751B" w:rsidRPr="00926EC2" w:rsidRDefault="0021751B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303A3" w:rsidRDefault="00375667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E869D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інформації  для підтвердження відповідності УЧАСНИКА  кваліфікаційним критеріям, визначеним у статті 16 Закону </w:t>
      </w:r>
      <w:proofErr w:type="spellStart"/>
      <w:r w:rsidRPr="00E869D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“Про</w:t>
      </w:r>
      <w:proofErr w:type="spellEnd"/>
      <w:r w:rsidRPr="00E869D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публічні </w:t>
      </w:r>
      <w:proofErr w:type="spellStart"/>
      <w:r w:rsidRPr="00E869D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закупівлі”</w:t>
      </w:r>
      <w:proofErr w:type="spellEnd"/>
      <w:r w:rsidRPr="00E869D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</w:p>
    <w:p w:rsidR="00781CAC" w:rsidRPr="00E869D3" w:rsidRDefault="00781CAC" w:rsidP="00781CAC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a9"/>
        <w:tblW w:w="9619" w:type="dxa"/>
        <w:jc w:val="center"/>
        <w:tblInd w:w="0" w:type="dxa"/>
        <w:tblLayout w:type="fixed"/>
        <w:tblLook w:val="0400"/>
      </w:tblPr>
      <w:tblGrid>
        <w:gridCol w:w="490"/>
        <w:gridCol w:w="2273"/>
        <w:gridCol w:w="6856"/>
      </w:tblGrid>
      <w:tr w:rsidR="001303A3" w:rsidRPr="00E869D3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3A3" w:rsidRPr="00E869D3" w:rsidRDefault="0037566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 w:rsidRPr="00E869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 w:rsidRPr="00E869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3A3" w:rsidRPr="00E869D3" w:rsidRDefault="0037566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3A3" w:rsidRPr="00E869D3" w:rsidRDefault="0037566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 </w:t>
            </w:r>
            <w:r w:rsidRPr="00F124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 інформація</w:t>
            </w:r>
            <w:r w:rsidR="00F124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F124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r w:rsidRPr="00E869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підтверджують відповідність Учасника кваліфікаційним критеріям**</w:t>
            </w:r>
          </w:p>
        </w:tc>
      </w:tr>
      <w:tr w:rsidR="001303A3" w:rsidRPr="00E869D3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3A3" w:rsidRPr="00E869D3" w:rsidRDefault="0014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3A3" w:rsidRPr="00E869D3" w:rsidRDefault="0037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3A3" w:rsidRPr="00E869D3" w:rsidRDefault="005D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75667" w:rsidRPr="00E86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1303A3" w:rsidRPr="00E869D3" w:rsidRDefault="005D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75667" w:rsidRPr="00E86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.1.1. довідку в довільній формі, з інформацією про виконання  аналогічного (аналогічних) за предметом закупівлі договору (договорів)  (не менше одного договору).</w:t>
            </w:r>
          </w:p>
          <w:p w:rsidR="001303A3" w:rsidRPr="00E869D3" w:rsidRDefault="00375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D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Аналогічним вважається договір</w:t>
            </w:r>
            <w:r w:rsidR="001E634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, в якому предметом закупівлі є папір для друку формату А4</w:t>
            </w:r>
            <w:r w:rsidR="00CF29C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.</w:t>
            </w:r>
          </w:p>
          <w:p w:rsidR="001303A3" w:rsidRPr="00E869D3" w:rsidRDefault="005D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75667" w:rsidRPr="00E86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.1.2. не менше 1 копії договору, зазначеного </w:t>
            </w:r>
            <w:r w:rsidR="00375667" w:rsidRPr="00E869D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375667" w:rsidRPr="00E86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довідці </w:t>
            </w:r>
            <w:r w:rsidR="00375667" w:rsidRPr="00E869D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375667" w:rsidRPr="00E86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повному обсязі,</w:t>
            </w:r>
          </w:p>
          <w:p w:rsidR="001303A3" w:rsidRPr="00E869D3" w:rsidRDefault="005D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75667" w:rsidRPr="00E86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.1.3. копії/ю документів/</w:t>
            </w:r>
            <w:r w:rsidR="00375667" w:rsidRPr="00E869D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375667" w:rsidRPr="00E86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підтвердження виконання не менше ніж одного договору, заз</w:t>
            </w:r>
            <w:r w:rsidR="00375667" w:rsidRPr="00E86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 в наданій Учасником довідці.</w:t>
            </w:r>
          </w:p>
          <w:p w:rsidR="00B67AF8" w:rsidRPr="00BA260B" w:rsidRDefault="00B67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1303A3" w:rsidRPr="00BA260B" w:rsidRDefault="00375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260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Аналогічний договір може надаватися без додатків, специфікацій, додаткових угод, тощо до аналогічного договору, які зазначен</w:t>
            </w:r>
            <w:r w:rsidR="00B67AF8" w:rsidRPr="00BA260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і в ньому як невід’ємні частини</w:t>
            </w:r>
            <w:r w:rsidRPr="00BA260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договору. Ї</w:t>
            </w:r>
            <w:r w:rsidR="00B67AF8" w:rsidRPr="00BA260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х відсутність не буде вважатись</w:t>
            </w:r>
            <w:r w:rsidRPr="00BA260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невід</w:t>
            </w:r>
            <w:r w:rsidR="00B67AF8" w:rsidRPr="00BA260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повідністю тендерної пропозиції</w:t>
            </w:r>
            <w:r w:rsidRPr="00BA260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учасника.</w:t>
            </w:r>
          </w:p>
          <w:p w:rsidR="001303A3" w:rsidRPr="00E869D3" w:rsidRDefault="00375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60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Інформація та документи можуть на</w:t>
            </w:r>
            <w:r w:rsidR="00486D6D" w:rsidRPr="00BA260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даватися про частково виконаний</w:t>
            </w:r>
            <w:r w:rsidRPr="00BA260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договір, дія якого не закінчена.</w:t>
            </w:r>
          </w:p>
        </w:tc>
      </w:tr>
    </w:tbl>
    <w:p w:rsidR="001303A3" w:rsidRDefault="00375667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E869D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21751B" w:rsidRPr="006717A7" w:rsidRDefault="0021751B" w:rsidP="00555BF6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1751B" w:rsidRPr="00555BF6" w:rsidRDefault="00375667" w:rsidP="00555BF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55BF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21751B" w:rsidRPr="00555BF6">
        <w:rPr>
          <w:rFonts w:ascii="Times New Roman" w:eastAsia="Times New Roman" w:hAnsi="Times New Roman" w:cs="Times New Roman"/>
          <w:b/>
          <w:sz w:val="20"/>
          <w:szCs w:val="20"/>
        </w:rPr>
        <w:t>Інформація про спосіб підтвердження відсутності підстав, визначених у пункті 47 Особливостей</w:t>
      </w:r>
    </w:p>
    <w:p w:rsidR="0021751B" w:rsidRPr="006717A7" w:rsidRDefault="0021751B" w:rsidP="00555BF6">
      <w:pPr>
        <w:shd w:val="clear" w:color="auto" w:fill="FFFFFF" w:themeFill="background1"/>
        <w:tabs>
          <w:tab w:val="left" w:pos="180"/>
        </w:tabs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1751B" w:rsidRPr="006717A7" w:rsidRDefault="0021751B" w:rsidP="00555BF6">
      <w:pPr>
        <w:shd w:val="clear" w:color="auto" w:fill="FFFFFF" w:themeFill="background1"/>
        <w:tabs>
          <w:tab w:val="left" w:pos="18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17A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Інформація про відсутність підстав, визначених у пункті 47 Особливостей (крім підпунктів 1 і 7, абзацу чотирнадцятого цього пункту)</w:t>
      </w:r>
      <w:r w:rsidRPr="006717A7">
        <w:rPr>
          <w:rFonts w:ascii="Times New Roman" w:eastAsia="Times New Roman" w:hAnsi="Times New Roman" w:cs="Times New Roman"/>
          <w:sz w:val="20"/>
          <w:szCs w:val="20"/>
          <w:u w:val="single"/>
        </w:rPr>
        <w:t>,</w:t>
      </w:r>
      <w:r w:rsidRPr="006717A7">
        <w:rPr>
          <w:rFonts w:ascii="Times New Roman" w:eastAsia="Times New Roman" w:hAnsi="Times New Roman" w:cs="Times New Roman"/>
          <w:sz w:val="20"/>
          <w:szCs w:val="20"/>
        </w:rPr>
        <w:t xml:space="preserve">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пропозиції, а саме </w:t>
      </w:r>
      <w:r w:rsidRPr="006717A7">
        <w:rPr>
          <w:rFonts w:ascii="Times New Roman" w:eastAsia="Times New Roman" w:hAnsi="Times New Roman" w:cs="Times New Roman"/>
          <w:b/>
          <w:sz w:val="20"/>
          <w:szCs w:val="20"/>
        </w:rPr>
        <w:t>шляхом заповнення окремих електронних полів в електронній системі закупівель (проставляння «галочки»).</w:t>
      </w:r>
    </w:p>
    <w:p w:rsidR="0021751B" w:rsidRPr="006717A7" w:rsidRDefault="0021751B" w:rsidP="00555BF6">
      <w:pPr>
        <w:shd w:val="clear" w:color="auto" w:fill="FFFFFF" w:themeFill="background1"/>
        <w:tabs>
          <w:tab w:val="left" w:pos="18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1751B" w:rsidRPr="006717A7" w:rsidRDefault="0021751B" w:rsidP="00555BF6">
      <w:pPr>
        <w:shd w:val="clear" w:color="auto" w:fill="FFFFFF" w:themeFill="background1"/>
        <w:tabs>
          <w:tab w:val="left" w:pos="180"/>
        </w:tabs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17A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Інформація про відсутність підстав, визначених в абзаці чотирнадцятому пункту 47 Особливостей</w:t>
      </w:r>
      <w:r w:rsidRPr="006717A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, </w:t>
      </w:r>
      <w:r w:rsidRPr="006717A7">
        <w:rPr>
          <w:rFonts w:ascii="Times New Roman" w:eastAsia="Times New Roman" w:hAnsi="Times New Roman" w:cs="Times New Roman"/>
          <w:sz w:val="20"/>
          <w:szCs w:val="20"/>
        </w:rPr>
        <w:t>підтверджується учасником шляхом надання у складі тендерної пропозиції:</w:t>
      </w:r>
    </w:p>
    <w:p w:rsidR="0021751B" w:rsidRPr="006717A7" w:rsidRDefault="0021751B" w:rsidP="00555BF6">
      <w:pPr>
        <w:shd w:val="clear" w:color="auto" w:fill="FFFFFF" w:themeFill="background1"/>
        <w:tabs>
          <w:tab w:val="left" w:pos="18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17A7">
        <w:rPr>
          <w:rFonts w:ascii="Times New Roman" w:eastAsia="Times New Roman" w:hAnsi="Times New Roman" w:cs="Times New Roman"/>
          <w:sz w:val="20"/>
          <w:szCs w:val="20"/>
        </w:rPr>
        <w:t>- інформації (довідки довільної форми) про відсутність фактів невиконання своїх зобов’язань за раніше укладеним договором про закупівлю, що призвело до його дострокового розірвання, і застосування санкції у вигляді штрафів та/або відшкодування збитків - протягом трьох років з дати дострокового розірвання такого договору.</w:t>
      </w:r>
      <w:r w:rsidRPr="006717A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1751B" w:rsidRPr="006717A7" w:rsidRDefault="0021751B" w:rsidP="00555BF6">
      <w:pPr>
        <w:shd w:val="clear" w:color="auto" w:fill="FFFFFF" w:themeFill="background1"/>
        <w:tabs>
          <w:tab w:val="left" w:pos="18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717A7">
        <w:rPr>
          <w:rFonts w:ascii="Times New Roman" w:eastAsia="Times New Roman" w:hAnsi="Times New Roman" w:cs="Times New Roman"/>
          <w:sz w:val="20"/>
          <w:szCs w:val="20"/>
        </w:rPr>
        <w:t>або</w:t>
      </w:r>
    </w:p>
    <w:p w:rsidR="0021751B" w:rsidRPr="006717A7" w:rsidRDefault="0021751B" w:rsidP="00555BF6">
      <w:pPr>
        <w:shd w:val="clear" w:color="auto" w:fill="FFFFFF" w:themeFill="background1"/>
        <w:tabs>
          <w:tab w:val="left" w:pos="18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17A7">
        <w:rPr>
          <w:rFonts w:ascii="Times New Roman" w:eastAsia="Times New Roman" w:hAnsi="Times New Roman" w:cs="Times New Roman"/>
          <w:sz w:val="20"/>
          <w:szCs w:val="20"/>
        </w:rPr>
        <w:t>- документального підтвердження вжиття заходів для доведення своєї надійності, незважаючи на наявність зазначеної підстави для відмови в участі у процедурі закупівлі, а саме: документів, які підтверджують, що він сплатив або зобов’язався сплатити відповідні зобов’язання та відшкодування завданих збитків.</w:t>
      </w:r>
    </w:p>
    <w:p w:rsidR="0021751B" w:rsidRPr="006717A7" w:rsidRDefault="0021751B" w:rsidP="00555BF6">
      <w:pPr>
        <w:shd w:val="clear" w:color="auto" w:fill="FFFFFF" w:themeFill="background1"/>
        <w:tabs>
          <w:tab w:val="left" w:pos="180"/>
        </w:tabs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17A7">
        <w:rPr>
          <w:rFonts w:ascii="Times New Roman" w:eastAsia="Times New Roman" w:hAnsi="Times New Roman" w:cs="Times New Roman"/>
          <w:sz w:val="20"/>
          <w:szCs w:val="20"/>
        </w:rPr>
        <w:t xml:space="preserve">У разі участі </w:t>
      </w:r>
      <w:r w:rsidRPr="006717A7">
        <w:rPr>
          <w:rFonts w:ascii="Times New Roman" w:eastAsia="Times New Roman" w:hAnsi="Times New Roman" w:cs="Times New Roman"/>
          <w:b/>
          <w:bCs/>
          <w:sz w:val="20"/>
          <w:szCs w:val="20"/>
        </w:rPr>
        <w:t>об’єднання учасників</w:t>
      </w:r>
      <w:r w:rsidRPr="006717A7">
        <w:rPr>
          <w:rFonts w:ascii="Times New Roman" w:eastAsia="Times New Roman" w:hAnsi="Times New Roman" w:cs="Times New Roman"/>
          <w:sz w:val="20"/>
          <w:szCs w:val="20"/>
        </w:rPr>
        <w:t xml:space="preserve"> підтвердження відсутності підстав, визначених </w:t>
      </w:r>
      <w:bookmarkStart w:id="0" w:name="_Hlk128168107"/>
      <w:r w:rsidRPr="006717A7">
        <w:rPr>
          <w:rFonts w:ascii="Times New Roman" w:eastAsia="Times New Roman" w:hAnsi="Times New Roman" w:cs="Times New Roman"/>
          <w:sz w:val="20"/>
          <w:szCs w:val="20"/>
        </w:rPr>
        <w:t>в пункті 47 Особливостей</w:t>
      </w:r>
      <w:bookmarkEnd w:id="0"/>
      <w:r w:rsidRPr="006717A7">
        <w:rPr>
          <w:rFonts w:ascii="Times New Roman" w:eastAsia="Times New Roman" w:hAnsi="Times New Roman" w:cs="Times New Roman"/>
          <w:sz w:val="20"/>
          <w:szCs w:val="20"/>
        </w:rPr>
        <w:t>, здійснюється щодо кожного такого учасника шляхом подання довідки у довільній формі від кожного учасника об’єднання про відсутність підстав, визначених у пункті 47 Особливостей.</w:t>
      </w:r>
    </w:p>
    <w:p w:rsidR="0021751B" w:rsidRPr="006717A7" w:rsidRDefault="0021751B" w:rsidP="00555BF6">
      <w:pPr>
        <w:widowControl w:val="0"/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17A7">
        <w:rPr>
          <w:rFonts w:ascii="Times New Roman" w:eastAsia="Times New Roman" w:hAnsi="Times New Roman" w:cs="Times New Roman"/>
          <w:sz w:val="20"/>
          <w:szCs w:val="20"/>
        </w:rPr>
        <w:t>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та/або переможця, визначених пунктом 47 Особливостей, у разі, коли така інформація є публічною, що оприлюднена у формі відкритих даних згідно із Законом України «Про доступ до публічної інформації», та/або міститься у відкритих публічних електронних реєстрах, доступ до яких є вільним, та/або може бути отримана електронною системою закупівель шляхом обміну інформацією з іншими державними системами та реєстрами.</w:t>
      </w:r>
    </w:p>
    <w:p w:rsidR="0021751B" w:rsidRDefault="0021751B" w:rsidP="00555BF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17A7">
        <w:rPr>
          <w:rFonts w:ascii="Times New Roman" w:hAnsi="Times New Roman" w:cs="Times New Roman"/>
          <w:sz w:val="20"/>
          <w:szCs w:val="20"/>
        </w:rPr>
        <w:lastRenderedPageBreak/>
        <w:t>У разі виявлення замовником підчас розгляду тендерної пропозиції учасника у його інформації про відсутність підстав, визначених в пункті 47 Особливостей, помилок (невідповідностей), здійснених при заповненні відповідних електронних полів, учасник надає довідку в довільній формі для усунення таких невідповідностей в поданій інформації відповідно до пункту 43 Особливостей, оскільки у електронній системі закупівель відсутній механізм виправлення помилок в електронних полях.</w:t>
      </w:r>
    </w:p>
    <w:p w:rsidR="006717A7" w:rsidRPr="00555BF6" w:rsidRDefault="006717A7" w:rsidP="00555BF6">
      <w:pPr>
        <w:widowControl w:val="0"/>
        <w:tabs>
          <w:tab w:val="left" w:pos="211"/>
          <w:tab w:val="left" w:pos="1080"/>
        </w:tabs>
        <w:spacing w:after="0" w:line="240" w:lineRule="auto"/>
        <w:ind w:firstLine="442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6717A7" w:rsidRPr="00555BF6" w:rsidRDefault="006717A7" w:rsidP="00555BF6">
      <w:pPr>
        <w:pStyle w:val="a6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555BF6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 xml:space="preserve">Переможець процедури закупівлі </w:t>
      </w:r>
      <w:r w:rsidRPr="00555BF6">
        <w:rPr>
          <w:rFonts w:ascii="Times New Roman" w:eastAsia="Times New Roman" w:hAnsi="Times New Roman" w:cs="Times New Roman"/>
          <w:sz w:val="20"/>
          <w:szCs w:val="20"/>
          <w:lang w:eastAsia="uk-UA"/>
        </w:rPr>
        <w:t>відповідно до пункту 17 Особливостей під час укладення договору про закупівлю повинен надати відповідну інформацію про право підписання договору про закупівлю.</w:t>
      </w:r>
    </w:p>
    <w:p w:rsidR="00555BF6" w:rsidRDefault="006717A7" w:rsidP="00555BF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uk-UA"/>
        </w:rPr>
      </w:pPr>
      <w:r w:rsidRPr="00555BF6">
        <w:rPr>
          <w:rFonts w:ascii="Times New Roman" w:hAnsi="Times New Roman" w:cs="Times New Roman"/>
          <w:sz w:val="20"/>
          <w:szCs w:val="20"/>
          <w:lang w:eastAsia="uk-UA"/>
        </w:rPr>
        <w:t>Вищезазначена інформація (документи) повинна бути подана переможцем процедури закупівлі в електронному вигляді через</w:t>
      </w:r>
      <w:r w:rsidR="00555BF6">
        <w:rPr>
          <w:rFonts w:ascii="Times New Roman" w:hAnsi="Times New Roman" w:cs="Times New Roman"/>
          <w:sz w:val="20"/>
          <w:szCs w:val="20"/>
          <w:lang w:eastAsia="uk-UA"/>
        </w:rPr>
        <w:t xml:space="preserve"> електронну систему закупівель.</w:t>
      </w:r>
    </w:p>
    <w:p w:rsidR="00555BF6" w:rsidRDefault="00555BF6" w:rsidP="00555BF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uk-UA"/>
        </w:rPr>
      </w:pPr>
    </w:p>
    <w:p w:rsidR="006717A7" w:rsidRPr="00555BF6" w:rsidRDefault="00555BF6" w:rsidP="00555BF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uk-UA"/>
        </w:rPr>
      </w:pPr>
      <w:r>
        <w:rPr>
          <w:rFonts w:ascii="Times New Roman" w:hAnsi="Times New Roman" w:cs="Times New Roman"/>
          <w:sz w:val="20"/>
          <w:szCs w:val="20"/>
          <w:lang w:eastAsia="uk-UA"/>
        </w:rPr>
        <w:tab/>
      </w:r>
      <w:r w:rsidR="006717A7" w:rsidRPr="00555BF6">
        <w:rPr>
          <w:rFonts w:ascii="Times New Roman" w:eastAsia="Times New Roman" w:hAnsi="Times New Roman" w:cs="Times New Roman"/>
          <w:b/>
          <w:sz w:val="20"/>
          <w:szCs w:val="20"/>
        </w:rPr>
        <w:t xml:space="preserve">Відповідно до абзацу п’ятнадцятого пункту 47 Особливостей </w:t>
      </w:r>
      <w:r w:rsidR="006717A7" w:rsidRPr="00555BF6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переможець процедури</w:t>
      </w:r>
      <w:r w:rsidR="006717A7" w:rsidRPr="00555BF6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закупівлі у строк, що </w:t>
      </w:r>
      <w:r w:rsidR="006717A7" w:rsidRPr="00555BF6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не перевищує 4 (чотири) дні</w:t>
      </w:r>
      <w:r w:rsidR="006717A7" w:rsidRPr="00555BF6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</w:t>
      </w:r>
      <w:r w:rsidR="006717A7" w:rsidRPr="00555BF6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r w:rsidR="006717A7" w:rsidRPr="00555BF6">
        <w:rPr>
          <w:rFonts w:ascii="Times New Roman" w:eastAsia="Times New Roman" w:hAnsi="Times New Roman" w:cs="Times New Roman"/>
          <w:sz w:val="20"/>
          <w:szCs w:val="20"/>
          <w:lang w:eastAsia="en-US"/>
        </w:rPr>
        <w:t>. Замовник не вимагає документального підтвердження публічної інформації, що оприлюднена у формі відкритих даних згідно із Законом України «Про доступ до публічної інформації» та/або міститься у відкритих публічних електронних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6717A7" w:rsidRPr="00555BF6" w:rsidRDefault="006717A7" w:rsidP="00555BF6">
      <w:pPr>
        <w:shd w:val="clear" w:color="auto" w:fill="FFFFFF"/>
        <w:tabs>
          <w:tab w:val="left" w:pos="426"/>
          <w:tab w:val="left" w:pos="613"/>
        </w:tabs>
        <w:spacing w:after="0" w:line="240" w:lineRule="auto"/>
        <w:ind w:firstLine="291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17A7" w:rsidRPr="00555BF6" w:rsidRDefault="006717A7" w:rsidP="00555BF6">
      <w:pPr>
        <w:shd w:val="clear" w:color="auto" w:fill="FFFFFF"/>
        <w:tabs>
          <w:tab w:val="left" w:pos="426"/>
          <w:tab w:val="left" w:pos="613"/>
        </w:tabs>
        <w:spacing w:after="0" w:line="240" w:lineRule="auto"/>
        <w:ind w:firstLine="291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55BF6">
        <w:rPr>
          <w:rFonts w:ascii="Times New Roman" w:eastAsia="Times New Roman" w:hAnsi="Times New Roman" w:cs="Times New Roman"/>
          <w:sz w:val="20"/>
          <w:szCs w:val="20"/>
        </w:rPr>
        <w:t>Спосіб документального підтвердження переможцем процедури закупівлі відсутності підстав, зазначених у підпунктах 3, 5, 6 і 12 та в абзаці чотирнадцятому</w:t>
      </w:r>
      <w:r w:rsidRPr="00555BF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555BF6">
        <w:rPr>
          <w:rFonts w:ascii="Times New Roman" w:eastAsia="Times New Roman" w:hAnsi="Times New Roman" w:cs="Times New Roman"/>
          <w:sz w:val="20"/>
          <w:szCs w:val="20"/>
        </w:rPr>
        <w:t>пункту 47 Особливостей, а саме:</w:t>
      </w:r>
    </w:p>
    <w:p w:rsidR="006717A7" w:rsidRPr="00555BF6" w:rsidRDefault="006717A7" w:rsidP="00555BF6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510"/>
        <w:gridCol w:w="4703"/>
      </w:tblGrid>
      <w:tr w:rsidR="006717A7" w:rsidRPr="00555BF6" w:rsidTr="00AC721D">
        <w:trPr>
          <w:trHeight w:val="282"/>
        </w:trPr>
        <w:tc>
          <w:tcPr>
            <w:tcW w:w="534" w:type="dxa"/>
            <w:shd w:val="clear" w:color="auto" w:fill="auto"/>
            <w:vAlign w:val="center"/>
          </w:tcPr>
          <w:p w:rsidR="006717A7" w:rsidRPr="00555BF6" w:rsidRDefault="006717A7" w:rsidP="0055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BF6">
              <w:rPr>
                <w:rFonts w:ascii="Times New Roman" w:eastAsia="Times New Roman" w:hAnsi="Times New Roman" w:cs="Times New Roman"/>
                <w:sz w:val="20"/>
                <w:szCs w:val="20"/>
              </w:rPr>
              <w:t>№ з/п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6717A7" w:rsidRPr="00555BF6" w:rsidRDefault="006717A7" w:rsidP="0055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BF6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Підстави, визначені</w:t>
            </w:r>
          </w:p>
          <w:p w:rsidR="006717A7" w:rsidRPr="00555BF6" w:rsidRDefault="006717A7" w:rsidP="0055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B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пунктом 47 Особливостей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6717A7" w:rsidRPr="00555BF6" w:rsidRDefault="006717A7" w:rsidP="00AC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B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Документи, які переможець процедури закупівлі повинен надати замовнику у строк, що </w:t>
            </w:r>
            <w:r w:rsidRPr="00555B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 перевищує 4 (чотири) дні</w:t>
            </w:r>
            <w:r w:rsidRPr="00555B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дати оприлюднення в електронній системі закупівель повідомлення про намір укласти договір про закупівлю шляхом оприлюднення їх в електронній системі закупівель</w:t>
            </w:r>
          </w:p>
        </w:tc>
      </w:tr>
      <w:tr w:rsidR="006717A7" w:rsidRPr="00555BF6" w:rsidTr="00AC721D">
        <w:trPr>
          <w:trHeight w:val="273"/>
        </w:trPr>
        <w:tc>
          <w:tcPr>
            <w:tcW w:w="534" w:type="dxa"/>
            <w:shd w:val="clear" w:color="auto" w:fill="auto"/>
            <w:vAlign w:val="center"/>
          </w:tcPr>
          <w:p w:rsidR="006717A7" w:rsidRPr="00555BF6" w:rsidRDefault="006717A7" w:rsidP="0055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BF6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6717A7" w:rsidRPr="00555BF6" w:rsidRDefault="006717A7" w:rsidP="0055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55BF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 </w:t>
            </w:r>
            <w:r w:rsidRPr="00555BF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555BF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підпункт 2 пункту 47 Особливостей</w:t>
            </w:r>
            <w:r w:rsidRPr="00555BF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6717A7" w:rsidRPr="00555BF6" w:rsidRDefault="006717A7" w:rsidP="0055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55BF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Документ, виданий відповідним органом, який має такі повноваження. * </w:t>
            </w:r>
          </w:p>
          <w:p w:rsidR="006717A7" w:rsidRPr="00555BF6" w:rsidRDefault="006717A7" w:rsidP="0055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555BF6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Документ повинен бути виданий не раніше </w:t>
            </w:r>
            <w:proofErr w:type="spellStart"/>
            <w:r w:rsidRPr="00555BF6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тридцятиденного</w:t>
            </w:r>
            <w:proofErr w:type="spellEnd"/>
            <w:r w:rsidRPr="00555BF6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строку відносно дати оприлюднення оголошення про проведення відкритих торгів за відповідним предметом закупівлі.</w:t>
            </w:r>
          </w:p>
          <w:p w:rsidR="006717A7" w:rsidRPr="00555BF6" w:rsidRDefault="006717A7" w:rsidP="0055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555B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правопорушення, є обмеженим, тому відповідно до пункту 47 Особливостей переможець процедури закупівлі має надати документ, що підтверджує відсутність підстави, передбаченої підпунктом 2 пункту 47 Особливостей.</w:t>
            </w:r>
          </w:p>
        </w:tc>
      </w:tr>
      <w:tr w:rsidR="006717A7" w:rsidRPr="00555BF6" w:rsidTr="00AC721D">
        <w:trPr>
          <w:trHeight w:val="273"/>
        </w:trPr>
        <w:tc>
          <w:tcPr>
            <w:tcW w:w="534" w:type="dxa"/>
            <w:shd w:val="clear" w:color="auto" w:fill="auto"/>
            <w:vAlign w:val="center"/>
          </w:tcPr>
          <w:p w:rsidR="006717A7" w:rsidRPr="00555BF6" w:rsidRDefault="006717A7" w:rsidP="0055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BF6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6717A7" w:rsidRPr="00555BF6" w:rsidRDefault="006717A7" w:rsidP="0055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55BF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корупційного правопорушення або правопорушення, пов’язаного з корупцією </w:t>
            </w:r>
            <w:r w:rsidRPr="00555BF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555BF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підпункт 3 пункту 47 Особливостей</w:t>
            </w:r>
            <w:r w:rsidRPr="00555BF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6717A7" w:rsidRPr="00555BF6" w:rsidRDefault="006717A7" w:rsidP="0055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55BF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Документ, виданий відповідним органом, який має такі повноваження.</w:t>
            </w:r>
          </w:p>
          <w:p w:rsidR="006717A7" w:rsidRPr="00555BF6" w:rsidRDefault="006717A7" w:rsidP="0055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555BF6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Документ повинен бути виданий не раніше </w:t>
            </w:r>
            <w:proofErr w:type="spellStart"/>
            <w:r w:rsidRPr="00555BF6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тридцятиденного</w:t>
            </w:r>
            <w:proofErr w:type="spellEnd"/>
            <w:r w:rsidRPr="00555BF6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строку відносно дати оприлюднення оголошення про проведення відкритих торгів за відповідним предметом закупівлі.</w:t>
            </w:r>
          </w:p>
        </w:tc>
      </w:tr>
      <w:tr w:rsidR="006717A7" w:rsidRPr="00555BF6" w:rsidTr="00AC721D">
        <w:trPr>
          <w:trHeight w:val="273"/>
        </w:trPr>
        <w:tc>
          <w:tcPr>
            <w:tcW w:w="534" w:type="dxa"/>
            <w:shd w:val="clear" w:color="auto" w:fill="auto"/>
            <w:vAlign w:val="center"/>
          </w:tcPr>
          <w:p w:rsidR="006717A7" w:rsidRPr="00555BF6" w:rsidRDefault="006717A7" w:rsidP="0055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BF6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6717A7" w:rsidRPr="00555BF6" w:rsidRDefault="006717A7" w:rsidP="0055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55BF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</w:t>
            </w:r>
            <w:r w:rsidRPr="00555BF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(</w:t>
            </w:r>
            <w:r w:rsidRPr="00555BF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підпункт 5 пункту 47 Особливостей</w:t>
            </w:r>
            <w:r w:rsidRPr="00555BF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6717A7" w:rsidRPr="00555BF6" w:rsidRDefault="006717A7" w:rsidP="0055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55BF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Документ, виданий відповідним органом, який має такі повноваження.</w:t>
            </w:r>
          </w:p>
          <w:p w:rsidR="006717A7" w:rsidRPr="00555BF6" w:rsidRDefault="006717A7" w:rsidP="0055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BF6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Документ повинен бути виданий не раніше </w:t>
            </w:r>
            <w:proofErr w:type="spellStart"/>
            <w:r w:rsidRPr="00555BF6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тридцятиденного</w:t>
            </w:r>
            <w:proofErr w:type="spellEnd"/>
            <w:r w:rsidRPr="00555BF6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строку відносно дати оприлюднення оголошення про проведення відкритих торгів за відповідним предметом закупівлі.</w:t>
            </w:r>
          </w:p>
        </w:tc>
      </w:tr>
      <w:tr w:rsidR="006717A7" w:rsidRPr="00555BF6" w:rsidTr="00AC721D">
        <w:trPr>
          <w:trHeight w:val="424"/>
        </w:trPr>
        <w:tc>
          <w:tcPr>
            <w:tcW w:w="534" w:type="dxa"/>
            <w:shd w:val="clear" w:color="auto" w:fill="auto"/>
            <w:vAlign w:val="center"/>
          </w:tcPr>
          <w:p w:rsidR="006717A7" w:rsidRPr="00555BF6" w:rsidRDefault="006717A7" w:rsidP="0055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BF6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6717A7" w:rsidRPr="00555BF6" w:rsidRDefault="006717A7" w:rsidP="0055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BF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</w:t>
            </w:r>
            <w:r w:rsidRPr="00555BF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відмиванням коштів), судимість з якого не знято або не погашено в установленому законом порядку </w:t>
            </w:r>
            <w:r w:rsidRPr="00555BF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555BF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підпункт 6 пункту 47 Особливостей</w:t>
            </w:r>
            <w:r w:rsidRPr="00555BF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6717A7" w:rsidRPr="00555BF6" w:rsidRDefault="006717A7" w:rsidP="0055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55BF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Документ, виданий відповідним органом, який має такі повноваження.</w:t>
            </w:r>
          </w:p>
          <w:p w:rsidR="006717A7" w:rsidRPr="00555BF6" w:rsidRDefault="006717A7" w:rsidP="0055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BF6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Документ повинен бути виданий не раніше </w:t>
            </w:r>
            <w:proofErr w:type="spellStart"/>
            <w:r w:rsidRPr="00555BF6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тридцятиденного</w:t>
            </w:r>
            <w:proofErr w:type="spellEnd"/>
            <w:r w:rsidRPr="00555BF6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строку відносно дати </w:t>
            </w:r>
            <w:r w:rsidRPr="00555BF6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lastRenderedPageBreak/>
              <w:t>оприлюднення оголошення про проведення відкритих торгів за відповідним предметом закупівлі.</w:t>
            </w:r>
          </w:p>
        </w:tc>
      </w:tr>
      <w:tr w:rsidR="006717A7" w:rsidRPr="00555BF6" w:rsidTr="00AC721D">
        <w:trPr>
          <w:trHeight w:val="1971"/>
        </w:trPr>
        <w:tc>
          <w:tcPr>
            <w:tcW w:w="534" w:type="dxa"/>
            <w:shd w:val="clear" w:color="auto" w:fill="auto"/>
            <w:vAlign w:val="center"/>
          </w:tcPr>
          <w:p w:rsidR="006717A7" w:rsidRPr="00555BF6" w:rsidRDefault="006717A7" w:rsidP="0055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B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6717A7" w:rsidRPr="00555BF6" w:rsidRDefault="006717A7" w:rsidP="0055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55BF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Учасник процедури закупівлі визнаний в установленому законом порядку банкрутом та стосовно нього відкрита ліквідаційна процедура</w:t>
            </w:r>
            <w:r w:rsidRPr="00555BF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(</w:t>
            </w:r>
            <w:r w:rsidRPr="00555BF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підпункт 8 пункту 47 Особливостей</w:t>
            </w:r>
            <w:r w:rsidRPr="00555BF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6717A7" w:rsidRPr="00555BF6" w:rsidRDefault="006717A7" w:rsidP="0055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55BF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Документ, виданий відповідним органом, який має такі повноваження. *</w:t>
            </w:r>
          </w:p>
          <w:p w:rsidR="006717A7" w:rsidRPr="00555BF6" w:rsidRDefault="006717A7" w:rsidP="0055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555BF6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Документ повинен бути виданий не раніше </w:t>
            </w:r>
            <w:proofErr w:type="spellStart"/>
            <w:r w:rsidRPr="00555BF6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тридцятиденного</w:t>
            </w:r>
            <w:proofErr w:type="spellEnd"/>
            <w:r w:rsidRPr="00555BF6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строку відносно дати оприлюднення оголошення про проведення відкритих торгів за відповідним предметом закупівлі.</w:t>
            </w:r>
          </w:p>
          <w:p w:rsidR="006717A7" w:rsidRPr="00555BF6" w:rsidRDefault="006717A7" w:rsidP="0055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555BF6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</w:rPr>
              <w:t>На момент оприлюднення оголошення про проведення відкритих торгів доступ до Єдиного реєстру підприємств, щодо яких порушено провадження у справі про банкрутство є обмеженим, тому відповідно до пункту 47 Особливостей, переможець процедури закупівлі має надати інформаційний лист з Єдиного реєстру підприємств, щодо яких порушено провадження у справі про банкрутство, витяг з Єдиного реєстру юридичних осіб, фізичних осіб-підприємців та громадських формувань або інший документ, яким учасник-переможець підтверджує відсутність підстави для відхилення його тендерної пропозиції, передбаченої підпунктом 8 пункту 47 Особливостей.</w:t>
            </w:r>
          </w:p>
        </w:tc>
      </w:tr>
      <w:tr w:rsidR="006717A7" w:rsidRPr="00555BF6" w:rsidTr="00AC721D">
        <w:trPr>
          <w:trHeight w:val="929"/>
        </w:trPr>
        <w:tc>
          <w:tcPr>
            <w:tcW w:w="534" w:type="dxa"/>
            <w:shd w:val="clear" w:color="auto" w:fill="auto"/>
            <w:vAlign w:val="center"/>
          </w:tcPr>
          <w:p w:rsidR="006717A7" w:rsidRPr="00555BF6" w:rsidRDefault="006717A7" w:rsidP="0055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BF6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6717A7" w:rsidRPr="00555BF6" w:rsidRDefault="006717A7" w:rsidP="0055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BF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  <w:r w:rsidRPr="00555BF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(підпункт 12 пункту 47 Особливостей).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6717A7" w:rsidRPr="00555BF6" w:rsidRDefault="006717A7" w:rsidP="0055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55BF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Документ, виданий відповідним органом, який має такі повноваження.</w:t>
            </w:r>
          </w:p>
          <w:p w:rsidR="006717A7" w:rsidRPr="00555BF6" w:rsidRDefault="006717A7" w:rsidP="0055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BF6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Документ повинен бути виданий не раніше </w:t>
            </w:r>
            <w:proofErr w:type="spellStart"/>
            <w:r w:rsidRPr="00555BF6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тридцятиденного</w:t>
            </w:r>
            <w:proofErr w:type="spellEnd"/>
            <w:r w:rsidRPr="00555BF6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строку відносно дати оприлюднення оголошення про проведення відкритих торгів за відповідним предметом закупівлі.</w:t>
            </w:r>
          </w:p>
        </w:tc>
      </w:tr>
      <w:tr w:rsidR="006717A7" w:rsidRPr="00555BF6" w:rsidTr="00AC721D">
        <w:trPr>
          <w:trHeight w:val="699"/>
        </w:trPr>
        <w:tc>
          <w:tcPr>
            <w:tcW w:w="534" w:type="dxa"/>
            <w:shd w:val="clear" w:color="auto" w:fill="auto"/>
            <w:vAlign w:val="center"/>
          </w:tcPr>
          <w:p w:rsidR="006717A7" w:rsidRPr="00555BF6" w:rsidRDefault="006717A7" w:rsidP="0055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BF6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6717A7" w:rsidRPr="00555BF6" w:rsidRDefault="006717A7" w:rsidP="0055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BF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  <w:r w:rsidRPr="00555BF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(абзац 14 пункту 47 Особливостей).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6717A7" w:rsidRPr="00555BF6" w:rsidRDefault="006717A7" w:rsidP="00555BF6">
            <w:pPr>
              <w:shd w:val="clear" w:color="auto" w:fill="FFFFFF" w:themeFill="background1"/>
              <w:spacing w:after="0" w:line="240" w:lineRule="auto"/>
              <w:ind w:right="108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55B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Інформація у довільній формі за підписом уповноваженої особи учасника </w:t>
            </w:r>
            <w:r w:rsidRPr="00555B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про відсутність фактів не виконання своїх зобов’язань</w:t>
            </w:r>
            <w:r w:rsidRPr="00555BF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6717A7" w:rsidRPr="00555BF6" w:rsidRDefault="006717A7" w:rsidP="0055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5B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</w:p>
          <w:p w:rsidR="006717A7" w:rsidRPr="00555BF6" w:rsidRDefault="006717A7" w:rsidP="0055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BF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</w:t>
            </w:r>
            <w:r w:rsidRPr="00555B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документи, які підтверджують, що переможець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6717A7" w:rsidRPr="00555BF6" w:rsidRDefault="006717A7" w:rsidP="00555BF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uk-UA"/>
        </w:rPr>
      </w:pPr>
      <w:r w:rsidRPr="00555BF6">
        <w:rPr>
          <w:rFonts w:ascii="Times New Roman" w:eastAsia="Times New Roman" w:hAnsi="Times New Roman" w:cs="Times New Roman"/>
          <w:b/>
          <w:iCs/>
          <w:sz w:val="20"/>
          <w:szCs w:val="20"/>
          <w:lang w:eastAsia="uk-UA"/>
        </w:rPr>
        <w:t>* не є вимогою (вимогами) тендерної документації (носить виключно рекомендаційний характер).</w:t>
      </w:r>
    </w:p>
    <w:p w:rsidR="006717A7" w:rsidRPr="00555BF6" w:rsidRDefault="006717A7" w:rsidP="00555BF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uk-UA"/>
        </w:rPr>
      </w:pPr>
    </w:p>
    <w:p w:rsidR="001303A3" w:rsidRPr="00AC721D" w:rsidRDefault="006717A7" w:rsidP="00AC721D">
      <w:pPr>
        <w:pStyle w:val="a6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55BF6">
        <w:rPr>
          <w:rFonts w:ascii="Times New Roman" w:hAnsi="Times New Roman" w:cs="Times New Roman"/>
          <w:i/>
          <w:sz w:val="20"/>
          <w:szCs w:val="20"/>
        </w:rPr>
        <w:t>У разі подання тендерної пропозиції об’єднанням учасників, підтвердження відсутності підстав для відмови в участі у процедурі закупівлі, визначених пунктом 47 Особливостей,</w:t>
      </w:r>
      <w:r w:rsidRPr="00555BF6" w:rsidDel="008F295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55BF6">
        <w:rPr>
          <w:rFonts w:ascii="Times New Roman" w:hAnsi="Times New Roman" w:cs="Times New Roman"/>
          <w:i/>
          <w:sz w:val="20"/>
          <w:szCs w:val="20"/>
        </w:rPr>
        <w:t>подається по кожному з учасників, які входять у склад об’єднання окремо.</w:t>
      </w:r>
      <w:r w:rsidR="00AC721D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sectPr w:rsidR="001303A3" w:rsidRPr="00AC721D" w:rsidSect="001303A3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808"/>
    <w:multiLevelType w:val="multilevel"/>
    <w:tmpl w:val="92D6A8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22F84641"/>
    <w:multiLevelType w:val="hybridMultilevel"/>
    <w:tmpl w:val="E20434A4"/>
    <w:lvl w:ilvl="0" w:tplc="042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351219C"/>
    <w:multiLevelType w:val="hybridMultilevel"/>
    <w:tmpl w:val="EE445A2A"/>
    <w:lvl w:ilvl="0" w:tplc="04220001">
      <w:start w:val="1"/>
      <w:numFmt w:val="bullet"/>
      <w:lvlText w:val=""/>
      <w:lvlJc w:val="left"/>
      <w:pPr>
        <w:ind w:left="9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3">
    <w:nsid w:val="604C0FB7"/>
    <w:multiLevelType w:val="multilevel"/>
    <w:tmpl w:val="C68A13D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66447BD3"/>
    <w:multiLevelType w:val="hybridMultilevel"/>
    <w:tmpl w:val="85C08454"/>
    <w:lvl w:ilvl="0" w:tplc="042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03A3"/>
    <w:rsid w:val="000614FE"/>
    <w:rsid w:val="001303A3"/>
    <w:rsid w:val="00134811"/>
    <w:rsid w:val="0014792F"/>
    <w:rsid w:val="001D7E94"/>
    <w:rsid w:val="001E634B"/>
    <w:rsid w:val="0021751B"/>
    <w:rsid w:val="00346756"/>
    <w:rsid w:val="00375667"/>
    <w:rsid w:val="00430729"/>
    <w:rsid w:val="0046311A"/>
    <w:rsid w:val="00486D6D"/>
    <w:rsid w:val="00496B92"/>
    <w:rsid w:val="004F271D"/>
    <w:rsid w:val="00555BF6"/>
    <w:rsid w:val="00575933"/>
    <w:rsid w:val="005D3358"/>
    <w:rsid w:val="006717A7"/>
    <w:rsid w:val="00732627"/>
    <w:rsid w:val="00781CAC"/>
    <w:rsid w:val="0082160D"/>
    <w:rsid w:val="00834044"/>
    <w:rsid w:val="00841EC3"/>
    <w:rsid w:val="008758DD"/>
    <w:rsid w:val="008E37E5"/>
    <w:rsid w:val="008E52E8"/>
    <w:rsid w:val="00926EC2"/>
    <w:rsid w:val="00A70E2B"/>
    <w:rsid w:val="00AA0318"/>
    <w:rsid w:val="00AC721D"/>
    <w:rsid w:val="00B10A8E"/>
    <w:rsid w:val="00B253D6"/>
    <w:rsid w:val="00B67AF8"/>
    <w:rsid w:val="00BA260B"/>
    <w:rsid w:val="00C43EE5"/>
    <w:rsid w:val="00C778EC"/>
    <w:rsid w:val="00CF29CD"/>
    <w:rsid w:val="00D05834"/>
    <w:rsid w:val="00DD0118"/>
    <w:rsid w:val="00E14B80"/>
    <w:rsid w:val="00E869D3"/>
    <w:rsid w:val="00EA370F"/>
    <w:rsid w:val="00F124A8"/>
    <w:rsid w:val="00F559AA"/>
    <w:rsid w:val="00FC2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A3"/>
    <w:rPr>
      <w:lang w:val="uk-UA"/>
    </w:rPr>
  </w:style>
  <w:style w:type="paragraph" w:styleId="1">
    <w:name w:val="heading 1"/>
    <w:basedOn w:val="normal"/>
    <w:next w:val="normal"/>
    <w:rsid w:val="001303A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303A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303A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303A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303A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1303A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303A3"/>
  </w:style>
  <w:style w:type="table" w:customStyle="1" w:styleId="TableNormal">
    <w:name w:val="Table Normal"/>
    <w:rsid w:val="001303A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303A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aliases w:val="Chapter10,Заголовок 1.1,Заголовок а),Список уровня 2,название табл/рис,заголовок 1.1,Elenco Normale,AC List 01,Number Bullets,lp1,List Paragraph"/>
    <w:basedOn w:val="a"/>
    <w:link w:val="a7"/>
    <w:uiPriority w:val="34"/>
    <w:qFormat/>
    <w:rsid w:val="00562E0D"/>
    <w:pPr>
      <w:ind w:left="720"/>
      <w:contextualSpacing/>
    </w:pPr>
  </w:style>
  <w:style w:type="paragraph" w:styleId="a8">
    <w:name w:val="Subtitle"/>
    <w:basedOn w:val="normal"/>
    <w:next w:val="normal"/>
    <w:rsid w:val="001303A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rsid w:val="001303A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rsid w:val="001303A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rsid w:val="001303A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rsid w:val="001303A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rsid w:val="001303A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rsid w:val="001303A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rsid w:val="001303A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0">
    <w:name w:val="No Spacing"/>
    <w:link w:val="af1"/>
    <w:uiPriority w:val="1"/>
    <w:qFormat/>
    <w:rsid w:val="0021751B"/>
    <w:pPr>
      <w:suppressAutoHyphens/>
      <w:spacing w:after="0" w:line="240" w:lineRule="auto"/>
    </w:pPr>
    <w:rPr>
      <w:rFonts w:eastAsia="Times New Roman" w:cs="Times New Roman"/>
      <w:lang w:eastAsia="zh-CN"/>
    </w:rPr>
  </w:style>
  <w:style w:type="character" w:customStyle="1" w:styleId="af1">
    <w:name w:val="Без интервала Знак"/>
    <w:link w:val="af0"/>
    <w:uiPriority w:val="1"/>
    <w:locked/>
    <w:rsid w:val="0021751B"/>
    <w:rPr>
      <w:rFonts w:eastAsia="Times New Roman" w:cs="Times New Roman"/>
      <w:lang w:eastAsia="zh-CN"/>
    </w:rPr>
  </w:style>
  <w:style w:type="paragraph" w:customStyle="1" w:styleId="20">
    <w:name w:val="Основний текст2"/>
    <w:basedOn w:val="a"/>
    <w:rsid w:val="0021751B"/>
    <w:pPr>
      <w:suppressAutoHyphens/>
      <w:spacing w:after="140" w:line="288" w:lineRule="auto"/>
    </w:pPr>
    <w:rPr>
      <w:rFonts w:ascii="Liberation Serif" w:eastAsia="Tahoma" w:hAnsi="Liberation Serif" w:cs="Lohit Devanagari"/>
      <w:color w:val="00000A"/>
      <w:sz w:val="24"/>
      <w:szCs w:val="24"/>
      <w:lang w:eastAsia="hi-IN" w:bidi="hi-IN"/>
    </w:rPr>
  </w:style>
  <w:style w:type="character" w:customStyle="1" w:styleId="a7">
    <w:name w:val="Абзац списка Знак"/>
    <w:aliases w:val="Chapter10 Знак,Заголовок 1.1 Знак,Заголовок а) Знак,Список уровня 2 Знак,название табл/рис Знак,заголовок 1.1 Знак,Elenco Normale Знак,AC List 01 Знак,Number Bullets Знак,lp1 Знак,List Paragraph Знак"/>
    <w:link w:val="a6"/>
    <w:uiPriority w:val="34"/>
    <w:rsid w:val="006717A7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AMUW2mXp4yolAPuZU5zqY95z1b4EL4S6bHMvvwPl66QbgtaIRc6oOD2TiYXET4yjSEc5M1WCkqv+vBk/0TFjSUA6taCvPOshDBC4AvmRCyf/R5w5DasYZl4ICV+Vm+nSKWB6iGW7tcBiVKpiG8kTSWmZ9T7thlNczJ68sJiAum/OfwwnpyuITZkHRyw65/HkhCLvp4bKYi1zCdm0V4MFAstz1HerNP5spA==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Марков</cp:lastModifiedBy>
  <cp:revision>51</cp:revision>
  <dcterms:created xsi:type="dcterms:W3CDTF">2022-10-24T07:10:00Z</dcterms:created>
  <dcterms:modified xsi:type="dcterms:W3CDTF">2023-06-30T12:00:00Z</dcterms:modified>
</cp:coreProperties>
</file>