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10220" w14:textId="77777777" w:rsidR="00FF6CB2" w:rsidRDefault="00FF6CB2" w:rsidP="00FF6CB2">
      <w:pPr>
        <w:spacing w:after="0"/>
        <w:ind w:left="5103"/>
        <w:jc w:val="both"/>
        <w:rPr>
          <w:rFonts w:ascii="Times New Roman" w:eastAsia="Times New Roman" w:hAnsi="Times New Roman" w:cs="Times New Roman"/>
          <w:bCs/>
          <w:i/>
          <w:sz w:val="24"/>
          <w:szCs w:val="24"/>
          <w:lang w:val="ru-RU"/>
        </w:rPr>
      </w:pPr>
      <w:proofErr w:type="spellStart"/>
      <w:r>
        <w:rPr>
          <w:rFonts w:ascii="Times New Roman" w:eastAsia="Times New Roman" w:hAnsi="Times New Roman" w:cs="Times New Roman"/>
          <w:bCs/>
          <w:i/>
          <w:sz w:val="24"/>
          <w:szCs w:val="24"/>
          <w:lang w:val="ru-RU"/>
        </w:rPr>
        <w:t>Додаток</w:t>
      </w:r>
      <w:proofErr w:type="spellEnd"/>
      <w:r>
        <w:rPr>
          <w:rFonts w:ascii="Times New Roman" w:eastAsia="Times New Roman" w:hAnsi="Times New Roman" w:cs="Times New Roman"/>
          <w:bCs/>
          <w:i/>
          <w:sz w:val="24"/>
          <w:szCs w:val="24"/>
          <w:lang w:val="ru-RU"/>
        </w:rPr>
        <w:t xml:space="preserve"> №8 </w:t>
      </w:r>
    </w:p>
    <w:p w14:paraId="7B4B7A5C" w14:textId="77777777" w:rsidR="00FF6CB2" w:rsidRDefault="00FF6CB2" w:rsidP="00FF6CB2">
      <w:pPr>
        <w:spacing w:after="0"/>
        <w:ind w:left="5103"/>
        <w:jc w:val="both"/>
        <w:rPr>
          <w:rFonts w:ascii="Times New Roman" w:hAnsi="Times New Roman"/>
          <w:b/>
          <w:i/>
          <w:sz w:val="24"/>
          <w:szCs w:val="24"/>
        </w:rPr>
      </w:pPr>
      <w:r>
        <w:rPr>
          <w:rFonts w:ascii="Times New Roman" w:hAnsi="Times New Roman"/>
          <w:i/>
          <w:sz w:val="24"/>
          <w:szCs w:val="24"/>
          <w:bdr w:val="none" w:sz="0" w:space="0" w:color="auto" w:frame="1"/>
        </w:rPr>
        <w:t xml:space="preserve">до тендерної документації на закупівлю – основний словник національного класифікатора України </w:t>
      </w:r>
      <w:r>
        <w:rPr>
          <w:rFonts w:ascii="Times New Roman" w:hAnsi="Times New Roman"/>
          <w:i/>
          <w:sz w:val="24"/>
          <w:szCs w:val="24"/>
        </w:rPr>
        <w:t xml:space="preserve">ДК 021:2015: 55240000-4 Послуги центрів і будинків відпочинку </w:t>
      </w:r>
      <w:r>
        <w:rPr>
          <w:rFonts w:ascii="Times New Roman" w:hAnsi="Times New Roman"/>
          <w:spacing w:val="-8"/>
          <w:sz w:val="24"/>
          <w:szCs w:val="24"/>
        </w:rPr>
        <w:t>(</w:t>
      </w:r>
      <w:r>
        <w:rPr>
          <w:rFonts w:ascii="Times New Roman" w:hAnsi="Times New Roman"/>
          <w:sz w:val="24"/>
          <w:szCs w:val="24"/>
        </w:rPr>
        <w:t xml:space="preserve">Путівки на оздоровлення дітей в дитячих закладах оздоровлення та відпочинку у Закарпатській області) </w:t>
      </w:r>
    </w:p>
    <w:p w14:paraId="19A21B7A" w14:textId="77777777" w:rsidR="00FF6CB2" w:rsidRDefault="00FF6CB2" w:rsidP="00FF6CB2">
      <w:pPr>
        <w:spacing w:after="0" w:line="240" w:lineRule="auto"/>
        <w:jc w:val="right"/>
        <w:rPr>
          <w:rFonts w:ascii="Times New Roman" w:eastAsia="Times New Roman" w:hAnsi="Times New Roman" w:cs="Times New Roman"/>
          <w:bCs/>
          <w:i/>
          <w:sz w:val="24"/>
          <w:szCs w:val="24"/>
        </w:rPr>
      </w:pPr>
    </w:p>
    <w:p w14:paraId="7B04DB21" w14:textId="77777777" w:rsidR="00FF6CB2" w:rsidRDefault="00FF6CB2" w:rsidP="00FF6CB2">
      <w:pPr>
        <w:spacing w:after="0" w:line="240" w:lineRule="auto"/>
        <w:jc w:val="right"/>
        <w:rPr>
          <w:rFonts w:ascii="Times New Roman" w:eastAsia="Times New Roman" w:hAnsi="Times New Roman" w:cs="Times New Roman"/>
          <w:b/>
          <w:sz w:val="24"/>
          <w:szCs w:val="24"/>
          <w:lang w:eastAsia="ru-RU"/>
        </w:rPr>
      </w:pPr>
    </w:p>
    <w:p w14:paraId="04576998" w14:textId="77777777" w:rsidR="00FF6CB2" w:rsidRDefault="00FF6CB2" w:rsidP="00FF6C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пропозицій:</w:t>
      </w:r>
    </w:p>
    <w:p w14:paraId="287A8F36" w14:textId="77777777" w:rsidR="00FF6CB2" w:rsidRDefault="00FF6CB2" w:rsidP="00FF6CB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 в Специфікації;</w:t>
      </w:r>
    </w:p>
    <w:p w14:paraId="00D4DDCB" w14:textId="77777777" w:rsidR="00FF6CB2" w:rsidRDefault="00FF6CB2" w:rsidP="00FF6CB2">
      <w:pPr>
        <w:keepNext/>
        <w:numPr>
          <w:ilvl w:val="0"/>
          <w:numId w:val="1"/>
        </w:numPr>
        <w:shd w:val="clear" w:color="auto" w:fill="FFFFFF"/>
        <w:tabs>
          <w:tab w:val="left" w:leader="dot" w:pos="709"/>
        </w:tabs>
        <w:spacing w:after="0" w:line="240" w:lineRule="auto"/>
        <w:jc w:val="both"/>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учасник не повинен відступати від даної форми;</w:t>
      </w:r>
    </w:p>
    <w:p w14:paraId="014D59B1" w14:textId="77777777" w:rsidR="00FF6CB2" w:rsidRDefault="00FF6CB2" w:rsidP="00FF6CB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умови, для яких не залишено вільного місця для вписування власних відомостей, зміні та/або коригуванню не підлягають.</w:t>
      </w:r>
    </w:p>
    <w:p w14:paraId="0F767D79" w14:textId="77777777"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p>
    <w:p w14:paraId="4FB84356" w14:textId="77777777"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p>
    <w:p w14:paraId="6AFC2A85" w14:textId="77777777"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10"/>
          <w:sz w:val="24"/>
          <w:szCs w:val="24"/>
          <w:lang w:eastAsia="uk-UA"/>
        </w:rPr>
        <w:t>Договір № _____</w:t>
      </w:r>
    </w:p>
    <w:p w14:paraId="66F8249A" w14:textId="77777777"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10"/>
          <w:sz w:val="24"/>
          <w:szCs w:val="24"/>
          <w:lang w:eastAsia="uk-UA"/>
        </w:rPr>
        <w:t>про закупівлю путівок на оздоровлення дітей в дитячих закладах оздоровлення та відпочинку</w:t>
      </w:r>
    </w:p>
    <w:p w14:paraId="58A1248D" w14:textId="77777777" w:rsidR="00FF6CB2" w:rsidRDefault="00FF6CB2" w:rsidP="00FF6CB2">
      <w:pPr>
        <w:widowControl w:val="0"/>
        <w:spacing w:after="0" w:line="240" w:lineRule="auto"/>
        <w:jc w:val="center"/>
        <w:rPr>
          <w:rFonts w:ascii="Times New Roman" w:hAnsi="Times New Roman" w:cs="Times New Roman"/>
          <w:bCs/>
          <w:iCs/>
          <w:sz w:val="24"/>
          <w:szCs w:val="24"/>
          <w:lang w:eastAsia="uk-UA"/>
        </w:rPr>
      </w:pPr>
    </w:p>
    <w:p w14:paraId="390411AF" w14:textId="15D5C92A" w:rsidR="00FF6CB2" w:rsidRDefault="00FF6CB2" w:rsidP="00FF6CB2">
      <w:pPr>
        <w:widowControl w:val="0"/>
        <w:spacing w:after="0"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с. </w:t>
      </w:r>
      <w:proofErr w:type="spellStart"/>
      <w:r w:rsidR="00462FB6">
        <w:rPr>
          <w:rFonts w:ascii="Times New Roman" w:hAnsi="Times New Roman" w:cs="Times New Roman"/>
          <w:b/>
          <w:bCs/>
          <w:sz w:val="24"/>
          <w:szCs w:val="24"/>
          <w:lang w:eastAsia="uk-UA"/>
        </w:rPr>
        <w:t>Дударків</w:t>
      </w:r>
      <w:proofErr w:type="spellEnd"/>
      <w:r>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r>
      <w:r>
        <w:rPr>
          <w:rFonts w:ascii="Times New Roman" w:hAnsi="Times New Roman" w:cs="Times New Roman"/>
          <w:b/>
          <w:bCs/>
          <w:sz w:val="24"/>
          <w:szCs w:val="24"/>
          <w:lang w:eastAsia="uk-UA"/>
        </w:rPr>
        <w:tab/>
        <w:t xml:space="preserve">          </w:t>
      </w:r>
      <w:r>
        <w:rPr>
          <w:rFonts w:ascii="Times New Roman" w:hAnsi="Times New Roman" w:cs="Times New Roman"/>
          <w:b/>
          <w:bCs/>
          <w:sz w:val="24"/>
          <w:szCs w:val="24"/>
          <w:lang w:eastAsia="uk-UA"/>
        </w:rPr>
        <w:tab/>
        <w:t xml:space="preserve">   </w:t>
      </w:r>
      <w:r w:rsidR="00462FB6">
        <w:rPr>
          <w:rFonts w:ascii="Times New Roman" w:hAnsi="Times New Roman" w:cs="Times New Roman"/>
          <w:b/>
          <w:bCs/>
          <w:sz w:val="24"/>
          <w:szCs w:val="24"/>
          <w:lang w:eastAsia="uk-UA"/>
        </w:rPr>
        <w:t xml:space="preserve">         </w:t>
      </w:r>
      <w:r>
        <w:rPr>
          <w:rFonts w:ascii="Times New Roman" w:hAnsi="Times New Roman" w:cs="Times New Roman"/>
          <w:b/>
          <w:bCs/>
          <w:sz w:val="24"/>
          <w:szCs w:val="24"/>
          <w:lang w:eastAsia="uk-UA"/>
        </w:rPr>
        <w:t xml:space="preserve">  «_____» _________ 2023 року</w:t>
      </w:r>
    </w:p>
    <w:p w14:paraId="6C2745F5" w14:textId="77777777" w:rsidR="00FF6CB2" w:rsidRDefault="00FF6CB2" w:rsidP="00FF6CB2">
      <w:pPr>
        <w:widowControl w:val="0"/>
        <w:spacing w:after="0" w:line="240" w:lineRule="auto"/>
        <w:rPr>
          <w:rFonts w:ascii="Times New Roman" w:hAnsi="Times New Roman" w:cs="Times New Roman"/>
          <w:b/>
          <w:bCs/>
          <w:sz w:val="24"/>
          <w:szCs w:val="24"/>
          <w:lang w:eastAsia="uk-UA"/>
        </w:rPr>
      </w:pPr>
    </w:p>
    <w:p w14:paraId="39B3AA9C" w14:textId="6CD9C55F" w:rsidR="00FF6CB2" w:rsidRDefault="00FF6CB2" w:rsidP="00FF6CB2">
      <w:pPr>
        <w:widowControl w:val="0"/>
        <w:spacing w:after="0" w:line="240" w:lineRule="auto"/>
        <w:jc w:val="both"/>
        <w:rPr>
          <w:rFonts w:ascii="Times New Roman" w:hAnsi="Times New Roman" w:cs="Times New Roman"/>
          <w:sz w:val="24"/>
          <w:szCs w:val="24"/>
          <w:lang w:eastAsia="zh-CN"/>
        </w:rPr>
      </w:pPr>
      <w:r>
        <w:rPr>
          <w:rFonts w:ascii="Times New Roman" w:hAnsi="Times New Roman" w:cs="Times New Roman"/>
          <w:bCs/>
          <w:sz w:val="24"/>
          <w:szCs w:val="24"/>
          <w:lang w:eastAsia="uk-UA"/>
        </w:rPr>
        <w:tab/>
      </w:r>
      <w:proofErr w:type="spellStart"/>
      <w:r w:rsidR="00462FB6" w:rsidRPr="00462FB6">
        <w:rPr>
          <w:rFonts w:ascii="Times New Roman" w:hAnsi="Times New Roman" w:cs="Times New Roman"/>
          <w:b/>
          <w:sz w:val="24"/>
          <w:szCs w:val="24"/>
          <w:lang w:eastAsia="uk-UA"/>
        </w:rPr>
        <w:t>Дударківський</w:t>
      </w:r>
      <w:proofErr w:type="spellEnd"/>
      <w:r>
        <w:rPr>
          <w:rFonts w:ascii="Times New Roman" w:hAnsi="Times New Roman" w:cs="Times New Roman"/>
          <w:b/>
          <w:bCs/>
          <w:color w:val="000000"/>
          <w:sz w:val="24"/>
          <w:szCs w:val="24"/>
        </w:rPr>
        <w:t xml:space="preserve"> ліцей </w:t>
      </w:r>
      <w:proofErr w:type="spellStart"/>
      <w:r>
        <w:rPr>
          <w:rFonts w:ascii="Times New Roman" w:hAnsi="Times New Roman" w:cs="Times New Roman"/>
          <w:b/>
          <w:bCs/>
          <w:color w:val="000000"/>
          <w:sz w:val="24"/>
          <w:szCs w:val="24"/>
        </w:rPr>
        <w:t>Пристоличної</w:t>
      </w:r>
      <w:proofErr w:type="spellEnd"/>
      <w:r>
        <w:rPr>
          <w:rFonts w:ascii="Times New Roman" w:hAnsi="Times New Roman" w:cs="Times New Roman"/>
          <w:b/>
          <w:bCs/>
          <w:color w:val="000000"/>
          <w:sz w:val="24"/>
          <w:szCs w:val="24"/>
        </w:rPr>
        <w:t xml:space="preserve"> сільської ради Бориспільського району Київської області</w:t>
      </w:r>
      <w:r>
        <w:rPr>
          <w:rFonts w:ascii="Times New Roman" w:hAnsi="Times New Roman" w:cs="Times New Roman"/>
          <w:sz w:val="24"/>
          <w:szCs w:val="24"/>
        </w:rPr>
        <w:t xml:space="preserve">, </w:t>
      </w:r>
      <w:r>
        <w:rPr>
          <w:rFonts w:ascii="Times New Roman" w:hAnsi="Times New Roman" w:cs="Times New Roman"/>
          <w:bCs/>
          <w:sz w:val="24"/>
          <w:szCs w:val="24"/>
          <w:lang w:eastAsia="zh-CN"/>
        </w:rPr>
        <w:t>далі «</w:t>
      </w:r>
      <w:r>
        <w:rPr>
          <w:rFonts w:ascii="Times New Roman" w:hAnsi="Times New Roman" w:cs="Times New Roman"/>
          <w:bCs/>
          <w:caps/>
          <w:sz w:val="24"/>
          <w:szCs w:val="24"/>
          <w:lang w:eastAsia="zh-CN"/>
        </w:rPr>
        <w:t>З</w:t>
      </w:r>
      <w:r>
        <w:rPr>
          <w:rFonts w:ascii="Times New Roman" w:hAnsi="Times New Roman" w:cs="Times New Roman"/>
          <w:bCs/>
          <w:sz w:val="24"/>
          <w:szCs w:val="24"/>
          <w:lang w:eastAsia="zh-CN"/>
        </w:rPr>
        <w:t xml:space="preserve">амовник», в особі </w:t>
      </w:r>
      <w:r>
        <w:rPr>
          <w:rFonts w:ascii="Times New Roman" w:hAnsi="Times New Roman" w:cs="Times New Roman"/>
          <w:sz w:val="24"/>
          <w:szCs w:val="24"/>
        </w:rPr>
        <w:t xml:space="preserve">в особі директора, </w:t>
      </w:r>
      <w:r w:rsidR="00462FB6">
        <w:rPr>
          <w:rFonts w:ascii="Times New Roman" w:hAnsi="Times New Roman" w:cs="Times New Roman"/>
          <w:sz w:val="24"/>
          <w:szCs w:val="24"/>
        </w:rPr>
        <w:t>Чорної Ірини Василівни</w:t>
      </w:r>
      <w:r>
        <w:rPr>
          <w:rFonts w:ascii="Times New Roman" w:hAnsi="Times New Roman" w:cs="Times New Roman"/>
          <w:sz w:val="24"/>
          <w:szCs w:val="24"/>
        </w:rPr>
        <w:t>, що діє на підставі Статуту</w:t>
      </w:r>
      <w:r>
        <w:rPr>
          <w:rFonts w:ascii="Times New Roman" w:hAnsi="Times New Roman" w:cs="Times New Roman"/>
          <w:sz w:val="24"/>
          <w:szCs w:val="24"/>
          <w:lang w:eastAsia="zh-CN"/>
        </w:rPr>
        <w:t xml:space="preserve">, </w:t>
      </w:r>
      <w:r>
        <w:rPr>
          <w:rFonts w:ascii="Times New Roman" w:hAnsi="Times New Roman" w:cs="Times New Roman"/>
          <w:sz w:val="24"/>
          <w:szCs w:val="24"/>
        </w:rPr>
        <w:t>з</w:t>
      </w:r>
      <w:r>
        <w:rPr>
          <w:rFonts w:ascii="Times New Roman" w:hAnsi="Times New Roman" w:cs="Times New Roman"/>
          <w:bCs/>
          <w:sz w:val="24"/>
          <w:szCs w:val="24"/>
          <w:lang w:eastAsia="zh-CN"/>
        </w:rPr>
        <w:t xml:space="preserve"> однієї сторони</w:t>
      </w:r>
      <w:r>
        <w:rPr>
          <w:rFonts w:ascii="Times New Roman" w:hAnsi="Times New Roman" w:cs="Times New Roman"/>
          <w:sz w:val="24"/>
          <w:szCs w:val="24"/>
          <w:lang w:eastAsia="zh-CN"/>
        </w:rPr>
        <w:t xml:space="preserve"> і </w:t>
      </w:r>
    </w:p>
    <w:p w14:paraId="3CA4FE03" w14:textId="77777777" w:rsidR="00FF6CB2" w:rsidRDefault="00FF6CB2" w:rsidP="00FF6CB2">
      <w:pPr>
        <w:widowControl w:val="0"/>
        <w:spacing w:after="0" w:line="240" w:lineRule="auto"/>
        <w:ind w:firstLine="708"/>
        <w:jc w:val="both"/>
        <w:rPr>
          <w:rFonts w:ascii="Times New Roman" w:hAnsi="Times New Roman" w:cs="Times New Roman"/>
          <w:bCs/>
          <w:spacing w:val="-8"/>
          <w:sz w:val="24"/>
          <w:szCs w:val="24"/>
          <w:lang w:eastAsia="uk-UA"/>
        </w:rPr>
      </w:pPr>
      <w:r>
        <w:rPr>
          <w:rFonts w:ascii="Times New Roman" w:hAnsi="Times New Roman" w:cs="Times New Roman"/>
          <w:sz w:val="24"/>
          <w:szCs w:val="24"/>
          <w:lang w:eastAsia="zh-CN"/>
        </w:rPr>
        <w:t>___________________________________, в особі __________________, що діє на підставі ___________________, далі «</w:t>
      </w:r>
      <w:r>
        <w:rPr>
          <w:rFonts w:ascii="Times New Roman" w:hAnsi="Times New Roman" w:cs="Times New Roman"/>
          <w:caps/>
          <w:sz w:val="24"/>
          <w:szCs w:val="24"/>
          <w:lang w:eastAsia="zh-CN"/>
        </w:rPr>
        <w:t>В</w:t>
      </w:r>
      <w:r>
        <w:rPr>
          <w:rFonts w:ascii="Times New Roman" w:hAnsi="Times New Roman" w:cs="Times New Roman"/>
          <w:sz w:val="24"/>
          <w:szCs w:val="24"/>
          <w:lang w:eastAsia="zh-CN"/>
        </w:rPr>
        <w:t>иконавець», з другої сторони, разом - Сторони,</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з іншої сторони, (в подальшому разом іменуються – «Сторони», а кожна окремо – «Сторона») керуючись нормами чинного законодавства України, з урахуванням пропозиції, уклали цей Договір за результатами проведення відкритих торгів з особливостями через електронну систему з урахуванням особливостей здійснення публічних </w:t>
      </w:r>
      <w:proofErr w:type="spellStart"/>
      <w:r>
        <w:rPr>
          <w:rFonts w:ascii="Times New Roman" w:hAnsi="Times New Roman" w:cs="Times New Roman"/>
          <w:sz w:val="24"/>
          <w:szCs w:val="24"/>
          <w:lang w:eastAsia="zh-CN"/>
        </w:rPr>
        <w:t>закупівель</w:t>
      </w:r>
      <w:proofErr w:type="spellEnd"/>
      <w:r>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(ідентифікатор закупівлі ID ___________________________) (надалі іменується – «Договір») про наступне: уклали цей Договір на закупівлю послуг (далі - Договір) про наступне:</w:t>
      </w:r>
    </w:p>
    <w:p w14:paraId="20B17CAD"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5408CC8B"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 Предмет договору</w:t>
      </w:r>
    </w:p>
    <w:p w14:paraId="709BC636" w14:textId="66694F6B" w:rsidR="00FF6CB2" w:rsidRDefault="00FF6CB2" w:rsidP="00FF6CB2">
      <w:pPr>
        <w:widowControl w:val="0"/>
        <w:autoSpaceDE w:val="0"/>
        <w:autoSpaceDN w:val="0"/>
        <w:adjustRightInd w:val="0"/>
        <w:spacing w:after="0" w:line="240" w:lineRule="auto"/>
        <w:ind w:firstLine="709"/>
        <w:jc w:val="both"/>
        <w:rPr>
          <w:rFonts w:ascii="Times New Roman" w:hAnsi="Times New Roman" w:cs="Times New Roman"/>
          <w:b/>
          <w:spacing w:val="-8"/>
          <w:sz w:val="24"/>
          <w:szCs w:val="24"/>
        </w:rPr>
      </w:pPr>
      <w:r>
        <w:rPr>
          <w:rFonts w:ascii="Times New Roman" w:hAnsi="Times New Roman" w:cs="Times New Roman"/>
          <w:bCs/>
          <w:spacing w:val="-8"/>
          <w:sz w:val="24"/>
          <w:szCs w:val="24"/>
          <w:lang w:eastAsia="uk-UA"/>
        </w:rPr>
        <w:t>1.1. Виконавець зобов’язується надати Замовнику</w:t>
      </w:r>
      <w:r>
        <w:rPr>
          <w:rFonts w:ascii="Times New Roman" w:hAnsi="Times New Roman" w:cs="Times New Roman"/>
          <w:bCs/>
          <w:sz w:val="24"/>
          <w:szCs w:val="24"/>
          <w:lang w:eastAsia="uk-UA"/>
        </w:rPr>
        <w:t xml:space="preserve"> </w:t>
      </w:r>
      <w:r>
        <w:rPr>
          <w:rFonts w:ascii="Times New Roman" w:hAnsi="Times New Roman" w:cs="Times New Roman"/>
          <w:bCs/>
          <w:spacing w:val="-8"/>
          <w:sz w:val="24"/>
          <w:szCs w:val="24"/>
          <w:lang w:eastAsia="uk-UA"/>
        </w:rPr>
        <w:t xml:space="preserve"> </w:t>
      </w:r>
      <w:r>
        <w:rPr>
          <w:rFonts w:ascii="Times New Roman" w:hAnsi="Times New Roman" w:cs="Times New Roman"/>
          <w:b/>
          <w:bCs/>
          <w:spacing w:val="-8"/>
          <w:sz w:val="24"/>
          <w:szCs w:val="24"/>
          <w:lang w:eastAsia="uk-UA"/>
        </w:rPr>
        <w:t>путівки на оздоровлення дітей в дитячих закладах оздоровлення та відпочинку у___________________________ області</w:t>
      </w:r>
      <w:r>
        <w:rPr>
          <w:rFonts w:ascii="Times New Roman" w:hAnsi="Times New Roman" w:cs="Times New Roman"/>
          <w:b/>
          <w:spacing w:val="-6"/>
          <w:sz w:val="24"/>
          <w:szCs w:val="24"/>
        </w:rPr>
        <w:t xml:space="preserve">  - </w:t>
      </w:r>
      <w:r w:rsidR="00DF00ED">
        <w:rPr>
          <w:rFonts w:ascii="Times New Roman" w:hAnsi="Times New Roman" w:cs="Times New Roman"/>
          <w:b/>
          <w:spacing w:val="-6"/>
          <w:sz w:val="24"/>
          <w:szCs w:val="24"/>
        </w:rPr>
        <w:t>44</w:t>
      </w:r>
      <w:r>
        <w:rPr>
          <w:rFonts w:ascii="Times New Roman" w:hAnsi="Times New Roman" w:cs="Times New Roman"/>
          <w:b/>
          <w:spacing w:val="-6"/>
          <w:sz w:val="24"/>
          <w:szCs w:val="24"/>
        </w:rPr>
        <w:t xml:space="preserve"> путів</w:t>
      </w:r>
      <w:r w:rsidR="00DF00ED">
        <w:rPr>
          <w:rFonts w:ascii="Times New Roman" w:hAnsi="Times New Roman" w:cs="Times New Roman"/>
          <w:b/>
          <w:spacing w:val="-6"/>
          <w:sz w:val="24"/>
          <w:szCs w:val="24"/>
        </w:rPr>
        <w:t>ки</w:t>
      </w:r>
      <w:r>
        <w:rPr>
          <w:rFonts w:ascii="Times New Roman" w:hAnsi="Times New Roman" w:cs="Times New Roman"/>
          <w:b/>
          <w:spacing w:val="-6"/>
          <w:sz w:val="24"/>
          <w:szCs w:val="24"/>
        </w:rPr>
        <w:t xml:space="preserve"> </w:t>
      </w:r>
      <w:r>
        <w:rPr>
          <w:rFonts w:ascii="Times New Roman" w:hAnsi="Times New Roman" w:cs="Times New Roman"/>
          <w:bCs/>
          <w:spacing w:val="-8"/>
          <w:sz w:val="24"/>
          <w:szCs w:val="24"/>
          <w:lang w:eastAsia="uk-UA"/>
        </w:rPr>
        <w:t>(далі - Путівки),</w:t>
      </w:r>
      <w:r>
        <w:rPr>
          <w:rFonts w:ascii="Times New Roman" w:hAnsi="Times New Roman" w:cs="Times New Roman"/>
          <w:b/>
          <w:bCs/>
          <w:spacing w:val="-8"/>
          <w:sz w:val="24"/>
          <w:szCs w:val="24"/>
          <w:lang w:eastAsia="uk-UA"/>
        </w:rPr>
        <w:t xml:space="preserve"> </w:t>
      </w:r>
      <w:r>
        <w:rPr>
          <w:rFonts w:ascii="Times New Roman" w:hAnsi="Times New Roman" w:cs="Times New Roman"/>
          <w:bCs/>
          <w:spacing w:val="-8"/>
          <w:sz w:val="24"/>
          <w:szCs w:val="24"/>
          <w:lang w:eastAsia="uk-UA"/>
        </w:rPr>
        <w:t xml:space="preserve">предмет закупівлі за </w:t>
      </w:r>
      <w:r>
        <w:rPr>
          <w:rFonts w:ascii="Times New Roman" w:hAnsi="Times New Roman" w:cs="Times New Roman"/>
          <w:b/>
          <w:bCs/>
          <w:spacing w:val="-8"/>
          <w:sz w:val="24"/>
          <w:szCs w:val="24"/>
          <w:lang w:eastAsia="uk-UA"/>
        </w:rPr>
        <w:t xml:space="preserve">ДК 021:2015: </w:t>
      </w:r>
      <w:r>
        <w:rPr>
          <w:rFonts w:ascii="Times New Roman" w:hAnsi="Times New Roman" w:cs="Times New Roman"/>
          <w:b/>
          <w:spacing w:val="-6"/>
          <w:sz w:val="24"/>
          <w:szCs w:val="24"/>
        </w:rPr>
        <w:t>55240000-4 Послуги центрів і будинків відпочинку</w:t>
      </w:r>
      <w:r>
        <w:rPr>
          <w:rFonts w:ascii="Times New Roman" w:hAnsi="Times New Roman" w:cs="Times New Roman"/>
          <w:bCs/>
          <w:spacing w:val="-8"/>
          <w:sz w:val="24"/>
          <w:szCs w:val="24"/>
          <w:lang w:eastAsia="uk-UA"/>
        </w:rPr>
        <w:t>, а Замовник зобов’язується прийняти і оплатити надані Путівки відповідно до умов цього Договору.</w:t>
      </w:r>
    </w:p>
    <w:p w14:paraId="230FFE07"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1.2. Замовник оплачує Путівки за цінами, зазначеними у Специфікації </w:t>
      </w:r>
      <w:r>
        <w:rPr>
          <w:rFonts w:ascii="Times New Roman" w:hAnsi="Times New Roman" w:cs="Times New Roman"/>
          <w:bCs/>
          <w:spacing w:val="-8"/>
          <w:sz w:val="24"/>
          <w:szCs w:val="24"/>
          <w:lang w:eastAsia="uk-UA"/>
        </w:rPr>
        <w:br/>
        <w:t xml:space="preserve">(Додаток 1 до Договору), що є його невід‘ємною частиною. </w:t>
      </w:r>
    </w:p>
    <w:p w14:paraId="3791287D" w14:textId="55C6FCA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1.3. Строк надання послуг оздоровлення дітей в дитячих закладах оздоровлення та відпочинку у_______________________ області за придбаними Путівками: </w:t>
      </w:r>
      <w:r>
        <w:rPr>
          <w:rFonts w:ascii="Times New Roman" w:hAnsi="Times New Roman" w:cs="Times New Roman"/>
          <w:b/>
          <w:bCs/>
          <w:spacing w:val="-8"/>
          <w:sz w:val="24"/>
          <w:szCs w:val="24"/>
          <w:lang w:eastAsia="uk-UA"/>
        </w:rPr>
        <w:t xml:space="preserve">до </w:t>
      </w:r>
      <w:r w:rsidR="00626B83">
        <w:rPr>
          <w:rFonts w:ascii="Times New Roman" w:hAnsi="Times New Roman" w:cs="Times New Roman"/>
          <w:b/>
          <w:bCs/>
          <w:spacing w:val="-8"/>
          <w:sz w:val="24"/>
          <w:szCs w:val="24"/>
          <w:lang w:eastAsia="uk-UA"/>
        </w:rPr>
        <w:t>01</w:t>
      </w:r>
      <w:bookmarkStart w:id="0" w:name="_GoBack"/>
      <w:bookmarkEnd w:id="0"/>
      <w:r w:rsidR="00DF00ED">
        <w:rPr>
          <w:rFonts w:ascii="Times New Roman" w:hAnsi="Times New Roman" w:cs="Times New Roman"/>
          <w:b/>
          <w:bCs/>
          <w:spacing w:val="-8"/>
          <w:sz w:val="24"/>
          <w:szCs w:val="24"/>
          <w:lang w:eastAsia="uk-UA"/>
        </w:rPr>
        <w:t>.09.2023</w:t>
      </w:r>
      <w:r w:rsidRPr="00FF6CB2">
        <w:rPr>
          <w:rFonts w:ascii="Times New Roman" w:hAnsi="Times New Roman" w:cs="Times New Roman"/>
          <w:bCs/>
          <w:spacing w:val="-8"/>
          <w:sz w:val="24"/>
          <w:szCs w:val="24"/>
          <w:lang w:eastAsia="uk-UA"/>
        </w:rPr>
        <w:t xml:space="preserve"> </w:t>
      </w:r>
      <w:r w:rsidRPr="00FF6CB2">
        <w:rPr>
          <w:rFonts w:ascii="Times New Roman" w:hAnsi="Times New Roman" w:cs="Times New Roman"/>
          <w:b/>
          <w:bCs/>
          <w:spacing w:val="-8"/>
          <w:sz w:val="24"/>
          <w:szCs w:val="24"/>
          <w:lang w:eastAsia="uk-UA"/>
        </w:rPr>
        <w:t>тривалістю 12 календарних днів</w:t>
      </w:r>
      <w:r w:rsidRPr="00FF6CB2">
        <w:rPr>
          <w:rFonts w:ascii="Times New Roman" w:hAnsi="Times New Roman" w:cs="Times New Roman"/>
          <w:bCs/>
          <w:spacing w:val="-8"/>
          <w:sz w:val="24"/>
          <w:szCs w:val="24"/>
          <w:lang w:eastAsia="uk-UA"/>
        </w:rPr>
        <w:t>.</w:t>
      </w:r>
    </w:p>
    <w:p w14:paraId="56CB03FF"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45653D81"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2. Якість перебування</w:t>
      </w:r>
    </w:p>
    <w:p w14:paraId="57F55EF8"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2.1. Виконавець повинен надати Замовнику за придбаними Путівками послуги оздоровлення дітей в дитячих закладах оздоровлення та відпочинку у _______________ області (далі - Послуги), якість яких відповідає вимогам:</w:t>
      </w:r>
    </w:p>
    <w:p w14:paraId="7B493984"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  Закону України «Про оздоровлення та відпочинок дітей»;</w:t>
      </w:r>
    </w:p>
    <w:p w14:paraId="43306C99" w14:textId="77777777" w:rsidR="00FF6CB2" w:rsidRDefault="00FF6CB2" w:rsidP="00FF6CB2">
      <w:pPr>
        <w:spacing w:after="0" w:line="240" w:lineRule="auto"/>
        <w:jc w:val="both"/>
        <w:rPr>
          <w:rFonts w:ascii="Times New Roman" w:hAnsi="Times New Roman" w:cs="Times New Roman"/>
          <w:spacing w:val="-8"/>
          <w:sz w:val="24"/>
          <w:szCs w:val="24"/>
          <w:lang w:bidi="en-US"/>
        </w:rPr>
      </w:pPr>
      <w:r>
        <w:rPr>
          <w:rFonts w:ascii="Times New Roman" w:hAnsi="Times New Roman" w:cs="Times New Roman"/>
          <w:bCs/>
          <w:spacing w:val="-8"/>
          <w:sz w:val="24"/>
          <w:szCs w:val="24"/>
          <w:lang w:eastAsia="uk-UA"/>
        </w:rPr>
        <w:t xml:space="preserve">- </w:t>
      </w:r>
      <w:r>
        <w:rPr>
          <w:rFonts w:ascii="Times New Roman" w:hAnsi="Times New Roman" w:cs="Times New Roman"/>
          <w:spacing w:val="-8"/>
          <w:sz w:val="24"/>
          <w:szCs w:val="24"/>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14:paraId="33C2F5EF"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чинним державним стандартам, правилам, заходам, відповідним дозволам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14:paraId="5961AF2F"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забезпечення умов проживання, харчування та перебування згідно з діючими нормами та нормативами. </w:t>
      </w:r>
    </w:p>
    <w:p w14:paraId="138A845B"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2.1.1. Виконавець гарантує якість надання наступних Послуг, а саме:</w:t>
      </w:r>
    </w:p>
    <w:p w14:paraId="44044836"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проживання дітей в </w:t>
      </w:r>
      <w:proofErr w:type="spellStart"/>
      <w:r>
        <w:rPr>
          <w:rFonts w:ascii="Times New Roman" w:hAnsi="Times New Roman" w:cs="Times New Roman"/>
          <w:bCs/>
          <w:spacing w:val="-8"/>
          <w:sz w:val="24"/>
          <w:szCs w:val="24"/>
          <w:lang w:eastAsia="uk-UA"/>
        </w:rPr>
        <w:t>капітально</w:t>
      </w:r>
      <w:proofErr w:type="spellEnd"/>
      <w:r>
        <w:rPr>
          <w:rFonts w:ascii="Times New Roman" w:hAnsi="Times New Roman" w:cs="Times New Roman"/>
          <w:bCs/>
          <w:spacing w:val="-8"/>
          <w:sz w:val="24"/>
          <w:szCs w:val="24"/>
          <w:lang w:eastAsia="uk-UA"/>
        </w:rPr>
        <w:t>-зведеній будівлі не менше двох поверхів з блочним або по-кімнатним розміщенням у кімнатах із забезпеченням достатнього метражу на 1 особу (згідно з санітарними нормами під час карантину);</w:t>
      </w:r>
    </w:p>
    <w:p w14:paraId="73531F73" w14:textId="77777777" w:rsidR="00FF6CB2" w:rsidRDefault="00FF6CB2" w:rsidP="00FF6CB2">
      <w:pPr>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санітарно-гігієнічні зручності (умивальник, туалет, душова кабіна) мають бути у блоці або у кімнаті спального корпусу;</w:t>
      </w:r>
    </w:p>
    <w:p w14:paraId="56EA64D4"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цілодобове теплопостачання та постачання холодної, гарячої води;</w:t>
      </w:r>
    </w:p>
    <w:p w14:paraId="792B0223"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щотижневу</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видачу та зміну постільної білизни, рушників;</w:t>
      </w:r>
    </w:p>
    <w:p w14:paraId="01FDF2D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5-ти разове харчування в одну зміну, у відповідності до примірного сезонного меню;</w:t>
      </w:r>
    </w:p>
    <w:p w14:paraId="065A4BAC"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14:paraId="5115BAFC"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організацію для дітей двох безкоштовних екскурсій (що входять в рахунок вартості послуг з оздоровлення) на кожну зміну (тематика – туризм, національно-патріотичне виховання) та забезпечення дітей водою та сухим пайком;</w:t>
      </w:r>
    </w:p>
    <w:p w14:paraId="49B33A8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реалізацію усіх складових виховної діяльності державною мовою;</w:t>
      </w:r>
    </w:p>
    <w:p w14:paraId="7BD9AB5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14:paraId="688F9920"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наявність мережі </w:t>
      </w:r>
      <w:proofErr w:type="spellStart"/>
      <w:r>
        <w:rPr>
          <w:rFonts w:ascii="Times New Roman" w:hAnsi="Times New Roman" w:cs="Times New Roman"/>
          <w:bCs/>
          <w:spacing w:val="-8"/>
          <w:sz w:val="24"/>
          <w:szCs w:val="24"/>
          <w:lang w:eastAsia="uk-UA"/>
        </w:rPr>
        <w:t>Wi-Fi</w:t>
      </w:r>
      <w:proofErr w:type="spellEnd"/>
      <w:r>
        <w:rPr>
          <w:rFonts w:ascii="Times New Roman" w:hAnsi="Times New Roman" w:cs="Times New Roman"/>
          <w:bCs/>
          <w:spacing w:val="-8"/>
          <w:sz w:val="24"/>
          <w:szCs w:val="24"/>
          <w:lang w:eastAsia="uk-UA"/>
        </w:rPr>
        <w:t> та обладнаного приміщення для проведення освітнього процесу (онлайн-навчання);</w:t>
      </w:r>
    </w:p>
    <w:p w14:paraId="67F23D29"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наявність на території чергового телефону та зазначити контактний номер телефону відповідальної особи від закладу для батьків: </w:t>
      </w:r>
      <w:proofErr w:type="spellStart"/>
      <w:r>
        <w:rPr>
          <w:rFonts w:ascii="Times New Roman" w:hAnsi="Times New Roman" w:cs="Times New Roman"/>
          <w:bCs/>
          <w:spacing w:val="-8"/>
          <w:sz w:val="24"/>
          <w:szCs w:val="24"/>
          <w:lang w:eastAsia="uk-UA"/>
        </w:rPr>
        <w:t>тел</w:t>
      </w:r>
      <w:proofErr w:type="spellEnd"/>
      <w:r>
        <w:rPr>
          <w:rFonts w:ascii="Times New Roman" w:hAnsi="Times New Roman" w:cs="Times New Roman"/>
          <w:bCs/>
          <w:spacing w:val="-8"/>
          <w:sz w:val="24"/>
          <w:szCs w:val="24"/>
          <w:lang w:eastAsia="uk-UA"/>
        </w:rPr>
        <w:t>. ________ ________________(ПІБ відповідальної особи);</w:t>
      </w:r>
    </w:p>
    <w:p w14:paraId="5321343F"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протипожежну безпеку, наявність справної автоматичної пожежної сигналізації, системи оповіщення при виникненні пожежі в приміщеннях дитячого закладу оздоровлення та відпочинку, </w:t>
      </w:r>
    </w:p>
    <w:p w14:paraId="3BDE335F"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справної системи оповіщення при виникненні надзвичайних ситуацій,</w:t>
      </w:r>
    </w:p>
    <w:p w14:paraId="56659F39"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захисних споруд (</w:t>
      </w:r>
      <w:proofErr w:type="spellStart"/>
      <w:r>
        <w:rPr>
          <w:rFonts w:ascii="Times New Roman" w:hAnsi="Times New Roman" w:cs="Times New Roman"/>
          <w:bCs/>
          <w:spacing w:val="-8"/>
          <w:sz w:val="24"/>
          <w:szCs w:val="24"/>
          <w:lang w:eastAsia="uk-UA"/>
        </w:rPr>
        <w:t>укриттів</w:t>
      </w:r>
      <w:proofErr w:type="spellEnd"/>
      <w:r>
        <w:rPr>
          <w:rFonts w:ascii="Times New Roman" w:hAnsi="Times New Roman" w:cs="Times New Roman"/>
          <w:bCs/>
          <w:spacing w:val="-8"/>
          <w:sz w:val="24"/>
          <w:szCs w:val="24"/>
          <w:lang w:eastAsia="uk-UA"/>
        </w:rPr>
        <w:t>);</w:t>
      </w:r>
    </w:p>
    <w:p w14:paraId="139A3423"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1DCEE1CF" w14:textId="77777777" w:rsidR="00FF6CB2" w:rsidRDefault="00FF6CB2" w:rsidP="00FF6CB2">
      <w:pPr>
        <w:spacing w:after="0" w:line="240" w:lineRule="auto"/>
        <w:ind w:firstLine="709"/>
        <w:jc w:val="both"/>
        <w:rPr>
          <w:rFonts w:ascii="Times New Roman" w:hAnsi="Times New Roman" w:cs="Times New Roman"/>
          <w:spacing w:val="-8"/>
          <w:sz w:val="24"/>
          <w:szCs w:val="24"/>
          <w:lang w:bidi="en-US"/>
        </w:rPr>
      </w:pPr>
      <w:r>
        <w:rPr>
          <w:rFonts w:ascii="Times New Roman" w:hAnsi="Times New Roman" w:cs="Times New Roman"/>
          <w:spacing w:val="-8"/>
          <w:sz w:val="24"/>
          <w:szCs w:val="24"/>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24B9736E"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2.3. Якщо якість Послуг виявиться такою, що не відповідає вимогам, вказаним в п.2.1. Договору, Замовник має право відмовитись від прийняття таких Послуг та вимагати відшкодування збитків.</w:t>
      </w:r>
    </w:p>
    <w:p w14:paraId="798E0365"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582541FC"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3. Ціна договору</w:t>
      </w:r>
    </w:p>
    <w:p w14:paraId="286149F9"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3.1. Ціна Договору складає ____________ грн. _______коп. (________________</w:t>
      </w:r>
      <w:r>
        <w:rPr>
          <w:rFonts w:ascii="Times New Roman" w:hAnsi="Times New Roman" w:cs="Times New Roman"/>
          <w:bCs/>
          <w:sz w:val="24"/>
          <w:szCs w:val="24"/>
          <w:lang w:eastAsia="uk-UA"/>
        </w:rPr>
        <w:t xml:space="preserve"> </w:t>
      </w:r>
      <w:r>
        <w:rPr>
          <w:rFonts w:ascii="Times New Roman" w:hAnsi="Times New Roman" w:cs="Times New Roman"/>
          <w:bCs/>
          <w:spacing w:val="-8"/>
          <w:sz w:val="24"/>
          <w:szCs w:val="24"/>
          <w:lang w:eastAsia="uk-UA"/>
        </w:rPr>
        <w:t>грн. ___________ коп.) без ПДВ, з ПДВ.</w:t>
      </w:r>
    </w:p>
    <w:p w14:paraId="375F9EBD"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3.2. Вартість Путівки включає витрати на проживання, харчування, трансфер від залізничної станції (вокзалу) до місця знаходження закладу та в зворотному напрямку, страхування, медичне, культурно-масове та естетичне забезпечення, обслуговування. </w:t>
      </w:r>
    </w:p>
    <w:p w14:paraId="6A5984DC"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14:paraId="074AE1B7"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3.4. Оплата проводиться в безготівковій формі та у національній валюті України.</w:t>
      </w:r>
    </w:p>
    <w:p w14:paraId="5EC1CB46"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p>
    <w:p w14:paraId="4BA01332"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4. Порядок здійснення оплати</w:t>
      </w:r>
    </w:p>
    <w:p w14:paraId="570D4C0A" w14:textId="77777777" w:rsidR="00FF6CB2" w:rsidRDefault="00FF6CB2" w:rsidP="00FF6CB2">
      <w:pPr>
        <w:suppressAutoHyphens/>
        <w:autoSpaceDE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color w:val="000000" w:themeColor="text1"/>
          <w:spacing w:val="-8"/>
          <w:sz w:val="24"/>
          <w:szCs w:val="24"/>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30-ти календарних днів, з моменту</w:t>
      </w:r>
      <w:r>
        <w:rPr>
          <w:rFonts w:ascii="Times New Roman" w:hAnsi="Times New Roman" w:cs="Times New Roman"/>
          <w:bCs/>
          <w:spacing w:val="-8"/>
          <w:sz w:val="24"/>
          <w:szCs w:val="24"/>
          <w:lang w:eastAsia="uk-UA"/>
        </w:rPr>
        <w:t xml:space="preserve"> отримання Путівок від Виконавця, згідно видаткової накладної (видаткових накладних).</w:t>
      </w:r>
    </w:p>
    <w:p w14:paraId="342B0489"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4.2. У разі затримки бюджетного фінансування розрахунок за надані Путівки здійснюється протягом 10 банківських днів з дати отримання Замовником бюджетних коштів на свій реєстраційний рахунок. </w:t>
      </w:r>
    </w:p>
    <w:p w14:paraId="7159BAA2"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4.</w:t>
      </w:r>
      <w:r>
        <w:rPr>
          <w:rFonts w:ascii="Times New Roman" w:hAnsi="Times New Roman" w:cs="Times New Roman"/>
          <w:bCs/>
          <w:spacing w:val="-8"/>
          <w:sz w:val="24"/>
          <w:szCs w:val="24"/>
          <w:lang w:val="ru-RU" w:eastAsia="uk-UA"/>
        </w:rPr>
        <w:t>3</w:t>
      </w:r>
      <w:r>
        <w:rPr>
          <w:rFonts w:ascii="Times New Roman" w:hAnsi="Times New Roman" w:cs="Times New Roman"/>
          <w:bCs/>
          <w:spacing w:val="-8"/>
          <w:sz w:val="24"/>
          <w:szCs w:val="24"/>
          <w:lang w:eastAsia="uk-UA"/>
        </w:rPr>
        <w:t>. Перерахування коштів здійснюється:</w:t>
      </w:r>
    </w:p>
    <w:p w14:paraId="1A59C1E7"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з UA ______________________________________________________________ на суму ________ грн. ______ коп. (______________</w:t>
      </w:r>
      <w:r>
        <w:rPr>
          <w:rFonts w:ascii="Times New Roman" w:hAnsi="Times New Roman" w:cs="Times New Roman"/>
          <w:bCs/>
          <w:sz w:val="24"/>
          <w:szCs w:val="24"/>
          <w:lang w:eastAsia="uk-UA"/>
        </w:rPr>
        <w:t xml:space="preserve"> </w:t>
      </w:r>
      <w:r>
        <w:rPr>
          <w:rFonts w:ascii="Times New Roman" w:hAnsi="Times New Roman" w:cs="Times New Roman"/>
          <w:bCs/>
          <w:spacing w:val="-8"/>
          <w:sz w:val="24"/>
          <w:szCs w:val="24"/>
          <w:lang w:eastAsia="uk-UA"/>
        </w:rPr>
        <w:t>грн. _____ коп.) без ПДВ, на розрахунковий рахунок Виконавця.</w:t>
      </w:r>
    </w:p>
    <w:p w14:paraId="007087E0"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з UA________________________________________________________________</w:t>
      </w:r>
      <w:r>
        <w:rPr>
          <w:rFonts w:ascii="Times New Roman" w:hAnsi="Times New Roman" w:cs="Times New Roman"/>
          <w:bCs/>
          <w:spacing w:val="-8"/>
          <w:sz w:val="24"/>
          <w:szCs w:val="24"/>
          <w:lang w:val="ru-RU" w:eastAsia="uk-UA"/>
        </w:rPr>
        <w:t xml:space="preserve"> </w:t>
      </w:r>
      <w:r>
        <w:rPr>
          <w:rFonts w:ascii="Times New Roman" w:hAnsi="Times New Roman" w:cs="Times New Roman"/>
          <w:bCs/>
          <w:spacing w:val="-8"/>
          <w:sz w:val="24"/>
          <w:szCs w:val="24"/>
          <w:lang w:eastAsia="uk-UA"/>
        </w:rPr>
        <w:t>на суму _____________________ грн. (________________________________________ грн. _____ коп.) на розрахунковий рахунок Виконавця.</w:t>
      </w:r>
    </w:p>
    <w:p w14:paraId="78193E64"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4.4. За невикористані Путівки та ліжко-дні Виконавець повертає Замовнику кошти на казначейські рахунки протягом двох робочих днів після закінчення строку надання Послуг, зазначеному у п.1.3. Договору. </w:t>
      </w:r>
    </w:p>
    <w:p w14:paraId="7B7B6DFF"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4937DC21"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5. Умови надання послуг</w:t>
      </w:r>
    </w:p>
    <w:p w14:paraId="7F04A7A4"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5.1. Використання Путівок здійснюється наданням</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 xml:space="preserve">Виконавцем Послуг, що передбачені умовами цього Договору за попередньо узгодженим графіком заїздів </w:t>
      </w:r>
      <w:r>
        <w:rPr>
          <w:rFonts w:ascii="Times New Roman" w:hAnsi="Times New Roman" w:cs="Times New Roman"/>
          <w:sz w:val="24"/>
          <w:szCs w:val="24"/>
        </w:rPr>
        <w:t>дітей до дитячого закладу оздоровлення та відпочинку Виконавця.</w:t>
      </w:r>
    </w:p>
    <w:p w14:paraId="70A02D9F" w14:textId="77777777" w:rsidR="00FF6CB2" w:rsidRDefault="00FF6CB2" w:rsidP="00FF6CB2">
      <w:pPr>
        <w:pStyle w:val="HTML"/>
        <w:shd w:val="clear" w:color="auto" w:fill="FFFFFF"/>
        <w:jc w:val="both"/>
        <w:textAlignment w:val="baseline"/>
        <w:rPr>
          <w:rFonts w:ascii="Times New Roman" w:hAnsi="Times New Roman"/>
          <w:bCs/>
          <w:spacing w:val="-8"/>
          <w:sz w:val="24"/>
          <w:szCs w:val="24"/>
          <w:lang w:eastAsia="uk-UA"/>
        </w:rPr>
      </w:pPr>
      <w:r>
        <w:rPr>
          <w:rFonts w:ascii="Times New Roman" w:hAnsi="Times New Roman"/>
          <w:bCs/>
          <w:color w:val="FF0000"/>
          <w:spacing w:val="-8"/>
          <w:sz w:val="24"/>
          <w:szCs w:val="24"/>
          <w:lang w:eastAsia="uk-UA"/>
        </w:rPr>
        <w:tab/>
      </w:r>
      <w:r>
        <w:rPr>
          <w:rFonts w:ascii="Times New Roman" w:hAnsi="Times New Roman"/>
          <w:bCs/>
          <w:spacing w:val="-8"/>
          <w:sz w:val="24"/>
          <w:szCs w:val="24"/>
          <w:lang w:eastAsia="uk-UA"/>
        </w:rPr>
        <w:t xml:space="preserve">5.2. </w:t>
      </w:r>
      <w:r>
        <w:rPr>
          <w:rFonts w:ascii="Times New Roman" w:hAnsi="Times New Roman"/>
          <w:b/>
          <w:bCs/>
          <w:spacing w:val="-8"/>
          <w:sz w:val="24"/>
          <w:szCs w:val="24"/>
          <w:lang w:eastAsia="uk-UA"/>
        </w:rPr>
        <w:t>Фактична адреса надання Послуг:</w:t>
      </w:r>
      <w:r>
        <w:rPr>
          <w:rFonts w:ascii="Times New Roman" w:hAnsi="Times New Roman"/>
          <w:bCs/>
          <w:spacing w:val="-8"/>
          <w:sz w:val="24"/>
          <w:szCs w:val="24"/>
          <w:lang w:eastAsia="uk-UA"/>
        </w:rPr>
        <w:t xml:space="preserve"> ________________________ </w:t>
      </w:r>
    </w:p>
    <w:p w14:paraId="4C030E1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5.3. Виконавець надає Замовнику протягом 10 календарних днів після закінчення надання послуг належним чином оформлену другу частину Путівки з вказаним підписом та печаткою Виконавця, як факт підтвердження наданих Послуг.</w:t>
      </w:r>
    </w:p>
    <w:p w14:paraId="2C4086C3"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5.4. Замовник протягом 3 робочих днів звіряє зазначені в другій частині Путівки дані щодо дітей, які отримали Послуги,  та у разі відсутності зауважень та заперечень щодо вказаних даних, якості та кількості наданих Послуг, підписує Акт наданих послуг та направляє екземпляр Виконавцю.</w:t>
      </w:r>
    </w:p>
    <w:p w14:paraId="427EAABA"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5.5. У разі наявності зауважень щодо наданих Послуг,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w:t>
      </w:r>
    </w:p>
    <w:p w14:paraId="10686AC7"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10D51988"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 Права та обов‘язки Сторін</w:t>
      </w:r>
    </w:p>
    <w:p w14:paraId="5A41239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6.1. Замовник зобов’язаний:</w:t>
      </w:r>
    </w:p>
    <w:p w14:paraId="0FFF1FA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6.1.1. Своєчасно та в повному обсязі сплачувати за надані Послуги.</w:t>
      </w:r>
    </w:p>
    <w:p w14:paraId="496D8A81"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6.1.2. Прийняти надані Послуги та підписати Акт наданих послуг.</w:t>
      </w:r>
    </w:p>
    <w:p w14:paraId="0A674BFC"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6.1.3. Надати Виконавцю списки виїжджаючих на оздоровлення дітей, медичні довідки про стан здоров’я кожної дитини.</w:t>
      </w:r>
    </w:p>
    <w:p w14:paraId="37DAC33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5E7FBF1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6.2. Замовник має право:</w:t>
      </w:r>
    </w:p>
    <w:p w14:paraId="65D2B25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5F109D6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6.2.2. Достроково, в односторонньому порядку, розірвати цей Договір у разі скасування/припинення воєнного стану, повідомивши про це Виконавця шляхом направлення повідомлення на електронну пошту, але в будь-якому випадку до повного виконання зобов’язань Сторонами.</w:t>
      </w:r>
    </w:p>
    <w:p w14:paraId="1B73648B"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6.2.3. Контролювати надання Послуг у строки, встановлені цим Договором.</w:t>
      </w:r>
    </w:p>
    <w:p w14:paraId="34E4E01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6.2.4.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4B75CA0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14:paraId="00D3D85E"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6.3. Виконавець зобов‘язаний:</w:t>
      </w:r>
    </w:p>
    <w:p w14:paraId="5A204A9D"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6.3.1. Забезпечити надання Послуг у строки, встановлені цим Договором.</w:t>
      </w:r>
    </w:p>
    <w:p w14:paraId="23DB594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6.3.2. Забезпечити надання Послуг, якість яких відповідає умовам, встановленим розділом 2 цього Договору, </w:t>
      </w:r>
    </w:p>
    <w:p w14:paraId="30FCE1D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6.3.3. Забезпечити зустріч представниками закладу груп дітей на залізничній станції та перевезення їх автобусами, за рахунок закладу, від залізничної станції до місця оздоровлення та у зворотному напрямку за супроводом національної поліції та медичного працівника.</w:t>
      </w:r>
    </w:p>
    <w:p w14:paraId="7070E845"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6.3.4. Забезпечити пропускний режим, цілодобову охорону громадського порядку огородженої території дитячого закладу оздоровлення та відпочинку.</w:t>
      </w:r>
    </w:p>
    <w:p w14:paraId="368B7FE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6.3.5.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14:paraId="20B581EE"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6.3.6. Надавати можливість Замовнику здійснювати перевірку умов утримання дітей у дитячому оздоровчому закладі під час оздоровчої зміни.</w:t>
      </w:r>
    </w:p>
    <w:p w14:paraId="6E463ADC"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6.3.7. Надавати харчування дітям відповідно до норм харчування у навчальних та оздоровчих закладах,  враховуючи вікові категорії дітей.</w:t>
      </w:r>
    </w:p>
    <w:p w14:paraId="174CFAF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6.3.8.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14:paraId="7F45997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6.3.9. Укомплектувати харчоблок закладу кваліфікованими кадрами, забезпечити своєчасне проходження медогляду співробітників.</w:t>
      </w:r>
    </w:p>
    <w:p w14:paraId="2C1E71F5"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 xml:space="preserve">6.3.10. </w:t>
      </w:r>
      <w:r>
        <w:rPr>
          <w:rFonts w:ascii="Times New Roman" w:hAnsi="Times New Roman" w:cs="Times New Roman"/>
          <w:bCs/>
          <w:spacing w:val="-8"/>
          <w:sz w:val="24"/>
          <w:szCs w:val="24"/>
          <w:lang w:eastAsia="uk-UA"/>
        </w:rPr>
        <w:t>Утримувати технологічне та холодильне обладнання у належному стані.</w:t>
      </w:r>
    </w:p>
    <w:p w14:paraId="27068F29"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6.3.11. 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14:paraId="41AED27D" w14:textId="77777777" w:rsidR="00FF6CB2" w:rsidRDefault="00FF6CB2" w:rsidP="00FF6CB2">
      <w:pPr>
        <w:widowControl w:val="0"/>
        <w:tabs>
          <w:tab w:val="left" w:pos="708"/>
        </w:tabs>
        <w:spacing w:after="0" w:line="240" w:lineRule="auto"/>
        <w:ind w:left="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val="ru-RU" w:eastAsia="uk-UA"/>
        </w:rPr>
        <w:t>6</w:t>
      </w:r>
      <w:r>
        <w:rPr>
          <w:rFonts w:ascii="Times New Roman" w:eastAsia="Times New Roman" w:hAnsi="Times New Roman" w:cs="Times New Roman"/>
          <w:bCs/>
          <w:spacing w:val="-8"/>
          <w:sz w:val="24"/>
          <w:szCs w:val="24"/>
          <w:lang w:eastAsia="uk-UA"/>
        </w:rPr>
        <w:t>.3.12. Мати прилади швидкої медичної допомоги та медикаментозні засоби.</w:t>
      </w:r>
    </w:p>
    <w:p w14:paraId="6ACDE0E5" w14:textId="77777777" w:rsidR="00FF6CB2" w:rsidRDefault="00FF6CB2" w:rsidP="00FF6CB2">
      <w:pPr>
        <w:widowControl w:val="0"/>
        <w:tabs>
          <w:tab w:val="left" w:pos="708"/>
        </w:tabs>
        <w:spacing w:after="0" w:line="240" w:lineRule="auto"/>
        <w:ind w:left="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6.3.13. Мати  у своєму штаті  (або залучати) психолога.</w:t>
      </w:r>
    </w:p>
    <w:p w14:paraId="7739A91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6.3.14. 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14:paraId="7A182FB7"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6.3.15.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14:paraId="0CEB7C64"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 xml:space="preserve">6.3.16. Мати належні умови для оздоровлення дітей (спальні кімнати та туалетні приміщення, обладнані відповідно віковим вимогам), забезпечивши </w:t>
      </w:r>
      <w:r>
        <w:rPr>
          <w:rFonts w:ascii="Times New Roman" w:hAnsi="Times New Roman" w:cs="Times New Roman"/>
          <w:bCs/>
          <w:spacing w:val="-8"/>
          <w:sz w:val="24"/>
          <w:szCs w:val="24"/>
          <w:lang w:eastAsia="uk-UA"/>
        </w:rPr>
        <w:t>прибирання кімнат, де проживають діти, не рідше ніж один раз на три дні.</w:t>
      </w:r>
    </w:p>
    <w:p w14:paraId="410FB40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6.3.17. Мати справну систему водопостачання. Наявність приміщень та обладнання (пральні машини) для забезпечення прання дитячих речей, один раз на тиждень.</w:t>
      </w:r>
    </w:p>
    <w:p w14:paraId="1279ACF6"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6.3.18. Під час перебування дітей у закладі, забезпечити санітарну очистку, безперебійний вивіз сміття та прибирання території, приміщень. </w:t>
      </w:r>
    </w:p>
    <w:p w14:paraId="60ED12FC"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6.3.19. Мати справну систему пожежної безпеки, що відповідає всім нормам та вимогам технічного стану.</w:t>
      </w:r>
    </w:p>
    <w:p w14:paraId="01FE418A"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6.3.20. Забезпечити сухим пайком та водою дітей на зворотній шлях за рахунок дитячого закладу оздоровлення та відпочинку.</w:t>
      </w:r>
    </w:p>
    <w:p w14:paraId="12250581"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6.3.21.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14:paraId="3150EC7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6.3.22. У разі виникнення надзвичайних ситуацій, обставин непереборної сили забезпечити негайну евакуацію і відправлення дитини до місця постійного проживання.</w:t>
      </w:r>
    </w:p>
    <w:p w14:paraId="088BC64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lastRenderedPageBreak/>
        <w:t>6.3.23. Забезпечити кожну дитину на час її перебування в дитячому закладі оздоровлення та відпочинку страхуванням від нещасного випадку.</w:t>
      </w:r>
    </w:p>
    <w:p w14:paraId="75435F9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6.4. Виконавець має право:</w:t>
      </w:r>
    </w:p>
    <w:p w14:paraId="34B7527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6.4.1. Своєчасно та в повному обсязі отримувати плату за надані Путівки відповідно видаткової накладної.</w:t>
      </w:r>
    </w:p>
    <w:p w14:paraId="77E2753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14:paraId="45B7B9B7"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345C6956"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7. Відповідальність Сторін</w:t>
      </w:r>
    </w:p>
    <w:p w14:paraId="5841E97F"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7.1.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73A7A47F"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14:paraId="015E838B"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21E9121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7.4. Оплата штрафних санкцій, відшкодування збитків не звільняє винну Сторону від виконання своїх зобов’язань за цим Договором.</w:t>
      </w:r>
    </w:p>
    <w:p w14:paraId="05679E61"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14:paraId="733399AF"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1D9BB7BD"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8. Вирішення спорів</w:t>
      </w:r>
    </w:p>
    <w:p w14:paraId="79E491C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8.1. У випадку виникнення спорів або розбіжностей Сторони зобов’язуються вирішувати їх шляхом взаємних переговорів.</w:t>
      </w:r>
    </w:p>
    <w:p w14:paraId="50B910AD"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Cs/>
          <w:spacing w:val="-8"/>
          <w:sz w:val="24"/>
          <w:szCs w:val="24"/>
          <w:lang w:eastAsia="uk-UA"/>
        </w:rPr>
        <w:t>8.2.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66C19C14"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2C8DA64D"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9. Строк дії договору</w:t>
      </w:r>
    </w:p>
    <w:p w14:paraId="5131953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9.1. Договір набирає чинності з дати його укладення (підписання) сторонами та скріплення печатками і діє по </w:t>
      </w:r>
      <w:r w:rsidRPr="00FF6CB2">
        <w:rPr>
          <w:rFonts w:ascii="Times New Roman" w:hAnsi="Times New Roman" w:cs="Times New Roman"/>
          <w:bCs/>
          <w:spacing w:val="-8"/>
          <w:sz w:val="24"/>
          <w:szCs w:val="24"/>
          <w:lang w:eastAsia="uk-UA"/>
        </w:rPr>
        <w:t>31.12.2023</w:t>
      </w:r>
      <w:r>
        <w:rPr>
          <w:rFonts w:ascii="Times New Roman" w:hAnsi="Times New Roman" w:cs="Times New Roman"/>
          <w:bCs/>
          <w:spacing w:val="-8"/>
          <w:sz w:val="24"/>
          <w:szCs w:val="24"/>
          <w:lang w:eastAsia="uk-UA"/>
        </w:rPr>
        <w:t xml:space="preserve">, а в частині виконання зобов'язань діє до повного їх виконання Сторонами. </w:t>
      </w:r>
    </w:p>
    <w:p w14:paraId="76353BA2"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33DB6F3"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21A08748" w14:textId="77777777" w:rsidR="00FF6CB2" w:rsidRDefault="00FF6CB2" w:rsidP="00FF6CB2">
      <w:pPr>
        <w:tabs>
          <w:tab w:val="left" w:pos="708"/>
        </w:tabs>
        <w:spacing w:after="0" w:line="240" w:lineRule="auto"/>
        <w:ind w:right="120" w:firstLine="72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672AA8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pacing w:val="-8"/>
          <w:sz w:val="24"/>
          <w:szCs w:val="24"/>
          <w:lang w:eastAsia="uk-UA"/>
        </w:rPr>
        <w:t xml:space="preserve">особливостей, визначених Законом </w:t>
      </w:r>
      <w:r>
        <w:rPr>
          <w:rFonts w:ascii="Times New Roman" w:hAnsi="Times New Roman" w:cs="Times New Roman"/>
          <w:bCs/>
          <w:spacing w:val="-8"/>
          <w:sz w:val="24"/>
          <w:szCs w:val="24"/>
          <w:lang w:eastAsia="uk-UA"/>
        </w:rPr>
        <w:lastRenderedPageBreak/>
        <w:t xml:space="preserve">України „Про публічні закупівлі”,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1803C612"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63D264A6"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10. Обставини непереборної сили</w:t>
      </w:r>
    </w:p>
    <w:p w14:paraId="196C126B"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14:paraId="620B4BBD"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66658CB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60D345E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42CB1F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10.5. Наявність і тривалість форс-мажорних обставин підтверджується листом Торгово-промислової палати України. </w:t>
      </w:r>
    </w:p>
    <w:p w14:paraId="61B31EED"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FB642AA"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7E28420E"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11. Інші умови</w:t>
      </w:r>
    </w:p>
    <w:p w14:paraId="697B0C2B"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 Істотні умови Договору не можуть змінюватися після його підписання до виконання зобов’язань сторонами в повному обсязі, крім випадків:</w:t>
      </w:r>
    </w:p>
    <w:p w14:paraId="308EBBD8"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11.1.1. Зменшення обсягів закупівлі, зокрема з урахуванням фактичного обсягу видатків замовника;</w:t>
      </w:r>
    </w:p>
    <w:p w14:paraId="6EC9085C"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bCs/>
          <w:spacing w:val="-8"/>
          <w:sz w:val="24"/>
          <w:szCs w:val="24"/>
          <w:lang w:eastAsia="uk-UA"/>
        </w:rPr>
        <w:t>пропорційно</w:t>
      </w:r>
      <w:proofErr w:type="spellEnd"/>
      <w:r>
        <w:rPr>
          <w:rFonts w:ascii="Times New Roman" w:hAnsi="Times New Roman" w:cs="Times New Roman"/>
          <w:bCs/>
          <w:spacing w:val="-8"/>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52A8C9"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4B21E822"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11.1.4. Продовження строку дії Договору про закупівлю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33445"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11.1.5. Погодження зміни ціни в Договорі про закупівлю в бік зменшення (без зміни кількості (обсягу) та якості товарів, послуг);</w:t>
      </w:r>
    </w:p>
    <w:p w14:paraId="378925B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11.1.6.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bCs/>
          <w:spacing w:val="-8"/>
          <w:sz w:val="24"/>
          <w:szCs w:val="24"/>
          <w:lang w:eastAsia="uk-UA"/>
        </w:rPr>
        <w:t>пропорційно</w:t>
      </w:r>
      <w:proofErr w:type="spellEnd"/>
      <w:r>
        <w:rPr>
          <w:rFonts w:ascii="Times New Roman" w:hAnsi="Times New Roman" w:cs="Times New Roman"/>
          <w:bCs/>
          <w:spacing w:val="-8"/>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bCs/>
          <w:spacing w:val="-8"/>
          <w:sz w:val="24"/>
          <w:szCs w:val="24"/>
          <w:lang w:eastAsia="uk-UA"/>
        </w:rPr>
        <w:t>пропорційно</w:t>
      </w:r>
      <w:proofErr w:type="spellEnd"/>
      <w:r>
        <w:rPr>
          <w:rFonts w:ascii="Times New Roman" w:hAnsi="Times New Roman" w:cs="Times New Roman"/>
          <w:bCs/>
          <w:spacing w:val="-8"/>
          <w:sz w:val="24"/>
          <w:szCs w:val="24"/>
          <w:lang w:eastAsia="uk-UA"/>
        </w:rPr>
        <w:t xml:space="preserve"> до зміни податкового навантаження внаслідок зміни системи оподаткування;</w:t>
      </w:r>
    </w:p>
    <w:p w14:paraId="2377BD10"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bCs/>
          <w:spacing w:val="-8"/>
          <w:sz w:val="24"/>
          <w:szCs w:val="24"/>
          <w:lang w:eastAsia="uk-UA"/>
        </w:rPr>
        <w:t>Platts</w:t>
      </w:r>
      <w:proofErr w:type="spellEnd"/>
      <w:r>
        <w:rPr>
          <w:rFonts w:ascii="Times New Roman" w:hAnsi="Times New Roman" w:cs="Times New Roman"/>
          <w:bCs/>
          <w:spacing w:val="-8"/>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9CC669"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11.1.8. Зміни умов у зв’язку із застосуванням положень частини шостої статті 41 Закону України «Про публічні закупівлі».</w:t>
      </w:r>
    </w:p>
    <w:p w14:paraId="70747B70"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11.2. Одностороння відмова від виконання зобов’язань за цим Договором не допускається, крім випадків, прямо-передбачених цим Договором.</w:t>
      </w:r>
    </w:p>
    <w:p w14:paraId="3FB07AF6"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11.3. У випадках, непередбачених цим Договором, Сторони керуються чинним в Україні законодавством </w:t>
      </w:r>
    </w:p>
    <w:p w14:paraId="706A1232"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048F868"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6E8B83"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p>
    <w:p w14:paraId="7DEB29B5"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11. Місцезнаходження та реквізити Сторін</w:t>
      </w:r>
    </w:p>
    <w:p w14:paraId="41ABEE2E"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p>
    <w:tbl>
      <w:tblPr>
        <w:tblW w:w="0" w:type="auto"/>
        <w:tblLook w:val="01E0" w:firstRow="1" w:lastRow="1" w:firstColumn="1" w:lastColumn="1" w:noHBand="0" w:noVBand="0"/>
      </w:tblPr>
      <w:tblGrid>
        <w:gridCol w:w="4698"/>
        <w:gridCol w:w="4941"/>
      </w:tblGrid>
      <w:tr w:rsidR="00FF6CB2" w14:paraId="29353D90" w14:textId="77777777" w:rsidTr="00FF6CB2">
        <w:trPr>
          <w:trHeight w:val="839"/>
        </w:trPr>
        <w:tc>
          <w:tcPr>
            <w:tcW w:w="4698" w:type="dxa"/>
            <w:hideMark/>
          </w:tcPr>
          <w:p w14:paraId="7BDD2410"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ЗАМОВНИК</w:t>
            </w:r>
          </w:p>
        </w:tc>
        <w:tc>
          <w:tcPr>
            <w:tcW w:w="4941" w:type="dxa"/>
          </w:tcPr>
          <w:p w14:paraId="6DBD7358"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17FEE8CA" w14:textId="77777777" w:rsidR="00FF6CB2" w:rsidRDefault="00FF6CB2">
            <w:pPr>
              <w:widowControl w:val="0"/>
              <w:spacing w:after="0" w:line="240" w:lineRule="auto"/>
              <w:jc w:val="center"/>
              <w:rPr>
                <w:rFonts w:ascii="Times New Roman" w:hAnsi="Times New Roman" w:cs="Times New Roman"/>
                <w:b/>
                <w:bCs/>
                <w:sz w:val="24"/>
                <w:szCs w:val="24"/>
                <w:lang w:eastAsia="uk-UA"/>
              </w:rPr>
            </w:pPr>
          </w:p>
        </w:tc>
      </w:tr>
      <w:tr w:rsidR="00FF6CB2" w14:paraId="46666528" w14:textId="77777777" w:rsidTr="00FF6CB2">
        <w:trPr>
          <w:trHeight w:val="2492"/>
        </w:trPr>
        <w:tc>
          <w:tcPr>
            <w:tcW w:w="4698" w:type="dxa"/>
          </w:tcPr>
          <w:p w14:paraId="7A878F48" w14:textId="7278915D" w:rsidR="00FF6CB2" w:rsidRDefault="00462FB6">
            <w:pPr>
              <w:spacing w:after="0" w:line="240" w:lineRule="auto"/>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Дударківський</w:t>
            </w:r>
            <w:proofErr w:type="spellEnd"/>
            <w:r w:rsidR="00FF6CB2">
              <w:rPr>
                <w:rFonts w:ascii="Times New Roman" w:hAnsi="Times New Roman" w:cs="Times New Roman"/>
                <w:b/>
                <w:bCs/>
                <w:color w:val="000000"/>
                <w:sz w:val="24"/>
                <w:szCs w:val="24"/>
              </w:rPr>
              <w:t xml:space="preserve"> ліцей </w:t>
            </w:r>
            <w:proofErr w:type="spellStart"/>
            <w:r w:rsidR="00FF6CB2">
              <w:rPr>
                <w:rFonts w:ascii="Times New Roman" w:hAnsi="Times New Roman" w:cs="Times New Roman"/>
                <w:b/>
                <w:bCs/>
                <w:color w:val="000000"/>
                <w:sz w:val="24"/>
                <w:szCs w:val="24"/>
              </w:rPr>
              <w:t>Пристоличної</w:t>
            </w:r>
            <w:proofErr w:type="spellEnd"/>
            <w:r w:rsidR="00FF6CB2">
              <w:rPr>
                <w:rFonts w:ascii="Times New Roman" w:hAnsi="Times New Roman" w:cs="Times New Roman"/>
                <w:b/>
                <w:bCs/>
                <w:color w:val="000000"/>
                <w:sz w:val="24"/>
                <w:szCs w:val="24"/>
              </w:rPr>
              <w:t xml:space="preserve"> сільської ради Бориспільського району Київської області</w:t>
            </w:r>
          </w:p>
          <w:p w14:paraId="1B6B2A3A" w14:textId="77777777" w:rsidR="00462FB6" w:rsidRDefault="00FF6CB2">
            <w:pPr>
              <w:widowControl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Місцезнаходження: </w:t>
            </w:r>
            <w:r>
              <w:rPr>
                <w:rFonts w:ascii="Times New Roman" w:hAnsi="Times New Roman" w:cs="Times New Roman"/>
                <w:b/>
                <w:bCs/>
                <w:color w:val="000000"/>
                <w:sz w:val="24"/>
                <w:szCs w:val="24"/>
              </w:rPr>
              <w:t xml:space="preserve">вул. </w:t>
            </w:r>
            <w:r w:rsidR="00462FB6">
              <w:rPr>
                <w:rFonts w:ascii="Times New Roman" w:hAnsi="Times New Roman" w:cs="Times New Roman"/>
                <w:b/>
                <w:bCs/>
                <w:color w:val="000000"/>
                <w:sz w:val="24"/>
                <w:szCs w:val="24"/>
              </w:rPr>
              <w:t>Гоголя</w:t>
            </w:r>
            <w:r>
              <w:rPr>
                <w:rFonts w:ascii="Times New Roman" w:hAnsi="Times New Roman" w:cs="Times New Roman"/>
                <w:b/>
                <w:bCs/>
                <w:color w:val="000000"/>
                <w:sz w:val="24"/>
                <w:szCs w:val="24"/>
              </w:rPr>
              <w:t xml:space="preserve">, 37 </w:t>
            </w:r>
          </w:p>
          <w:p w14:paraId="3D90B26B" w14:textId="23AF6966" w:rsidR="00FF6CB2" w:rsidRDefault="00FF6CB2">
            <w:pPr>
              <w:widowControl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 </w:t>
            </w:r>
            <w:proofErr w:type="spellStart"/>
            <w:r w:rsidR="00462FB6">
              <w:rPr>
                <w:rFonts w:ascii="Times New Roman" w:hAnsi="Times New Roman" w:cs="Times New Roman"/>
                <w:b/>
                <w:bCs/>
                <w:color w:val="000000"/>
                <w:sz w:val="24"/>
                <w:szCs w:val="24"/>
              </w:rPr>
              <w:t>Дударків</w:t>
            </w:r>
            <w:proofErr w:type="spellEnd"/>
            <w:r>
              <w:rPr>
                <w:rFonts w:ascii="Times New Roman" w:hAnsi="Times New Roman" w:cs="Times New Roman"/>
                <w:b/>
                <w:bCs/>
                <w:color w:val="000000"/>
                <w:sz w:val="24"/>
                <w:szCs w:val="24"/>
              </w:rPr>
              <w:t xml:space="preserve">, Бориспільський район, </w:t>
            </w:r>
          </w:p>
          <w:p w14:paraId="7319970C" w14:textId="77777777" w:rsidR="00FF6CB2" w:rsidRDefault="00FF6CB2">
            <w:pPr>
              <w:widowControl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Київська область</w:t>
            </w:r>
          </w:p>
          <w:p w14:paraId="37C4A1F1" w14:textId="4D1F7393" w:rsidR="00FF6CB2" w:rsidRDefault="00FF6CB2">
            <w:pPr>
              <w:pStyle w:val="a4"/>
              <w:spacing w:line="256" w:lineRule="auto"/>
              <w:rPr>
                <w:rFonts w:ascii="Times New Roman" w:hAnsi="Times New Roman" w:cs="Times New Roman"/>
                <w:b/>
                <w:sz w:val="24"/>
                <w:szCs w:val="24"/>
              </w:rPr>
            </w:pPr>
            <w:r>
              <w:rPr>
                <w:rFonts w:cs="Times New Roman"/>
              </w:rPr>
              <w:t xml:space="preserve">код ЄДРПОУ </w:t>
            </w:r>
            <w:r>
              <w:rPr>
                <w:rFonts w:cs="Times New Roman"/>
                <w:b/>
              </w:rPr>
              <w:t>22203</w:t>
            </w:r>
            <w:r w:rsidR="00462FB6">
              <w:rPr>
                <w:rFonts w:cs="Times New Roman"/>
                <w:b/>
              </w:rPr>
              <w:t>241</w:t>
            </w:r>
          </w:p>
          <w:p w14:paraId="0D857AB0" w14:textId="77777777" w:rsidR="00FF6CB2" w:rsidRDefault="00FF6CB2">
            <w:pPr>
              <w:spacing w:after="0" w:line="240" w:lineRule="auto"/>
              <w:ind w:right="-363"/>
              <w:rPr>
                <w:rFonts w:ascii="Times New Roman" w:hAnsi="Times New Roman" w:cs="Times New Roman"/>
                <w:sz w:val="24"/>
                <w:szCs w:val="24"/>
              </w:rPr>
            </w:pPr>
            <w:r>
              <w:rPr>
                <w:rFonts w:ascii="Times New Roman" w:hAnsi="Times New Roman" w:cs="Times New Roman"/>
                <w:sz w:val="24"/>
                <w:szCs w:val="24"/>
              </w:rPr>
              <w:t xml:space="preserve">Банк одержувача: ДКСУ </w:t>
            </w:r>
            <w:proofErr w:type="spellStart"/>
            <w:r>
              <w:rPr>
                <w:rFonts w:ascii="Times New Roman" w:hAnsi="Times New Roman" w:cs="Times New Roman"/>
                <w:sz w:val="24"/>
                <w:szCs w:val="24"/>
              </w:rPr>
              <w:t>м.Київ</w:t>
            </w:r>
            <w:proofErr w:type="spellEnd"/>
          </w:p>
          <w:p w14:paraId="54C06723" w14:textId="77777777" w:rsidR="00FF6CB2" w:rsidRDefault="00FF6CB2">
            <w:pPr>
              <w:spacing w:after="0" w:line="240" w:lineRule="auto"/>
              <w:ind w:right="-363"/>
              <w:rPr>
                <w:rFonts w:ascii="Times New Roman" w:hAnsi="Times New Roman" w:cs="Times New Roman"/>
                <w:sz w:val="24"/>
                <w:szCs w:val="24"/>
              </w:rPr>
            </w:pPr>
            <w:r>
              <w:rPr>
                <w:rFonts w:ascii="Times New Roman" w:hAnsi="Times New Roman" w:cs="Times New Roman"/>
                <w:sz w:val="24"/>
                <w:szCs w:val="24"/>
              </w:rPr>
              <w:t xml:space="preserve">МФО: </w:t>
            </w:r>
            <w:r>
              <w:rPr>
                <w:rFonts w:ascii="Times New Roman" w:hAnsi="Times New Roman" w:cs="Times New Roman"/>
                <w:b/>
                <w:sz w:val="24"/>
                <w:szCs w:val="24"/>
              </w:rPr>
              <w:t>820172</w:t>
            </w:r>
          </w:p>
          <w:p w14:paraId="74418234" w14:textId="77777777" w:rsidR="00FF6CB2" w:rsidRDefault="00FF6CB2">
            <w:pPr>
              <w:pStyle w:val="a4"/>
              <w:spacing w:line="256" w:lineRule="auto"/>
              <w:rPr>
                <w:rFonts w:ascii="Times New Roman" w:hAnsi="Times New Roman" w:cs="Times New Roman"/>
                <w:sz w:val="24"/>
                <w:szCs w:val="24"/>
              </w:rPr>
            </w:pPr>
            <w:r>
              <w:rPr>
                <w:rFonts w:cs="Times New Roman"/>
                <w:lang w:val="en-US"/>
              </w:rPr>
              <w:t>IBAN</w:t>
            </w:r>
            <w:r>
              <w:rPr>
                <w:rFonts w:cs="Times New Roman"/>
              </w:rPr>
              <w:t xml:space="preserve">: </w:t>
            </w:r>
            <w:r>
              <w:rPr>
                <w:rFonts w:cs="Times New Roman"/>
                <w:color w:val="000000"/>
              </w:rPr>
              <w:t>UA____________________________</w:t>
            </w:r>
          </w:p>
          <w:p w14:paraId="102CF297" w14:textId="77777777" w:rsidR="00FF6CB2" w:rsidRDefault="00FF6CB2">
            <w:pPr>
              <w:spacing w:after="0" w:line="240" w:lineRule="auto"/>
              <w:rPr>
                <w:rFonts w:ascii="Times New Roman" w:hAnsi="Times New Roman" w:cs="Times New Roman"/>
                <w:sz w:val="24"/>
                <w:szCs w:val="24"/>
              </w:rPr>
            </w:pPr>
          </w:p>
          <w:p w14:paraId="27633B56" w14:textId="77777777" w:rsidR="00FF6CB2" w:rsidRDefault="00FF6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14:paraId="24E819BA" w14:textId="77777777" w:rsidR="00FF6CB2" w:rsidRDefault="00FF6CB2">
            <w:pPr>
              <w:spacing w:after="0" w:line="240" w:lineRule="auto"/>
              <w:rPr>
                <w:rFonts w:ascii="Times New Roman" w:hAnsi="Times New Roman" w:cs="Times New Roman"/>
                <w:sz w:val="24"/>
                <w:szCs w:val="24"/>
              </w:rPr>
            </w:pPr>
          </w:p>
          <w:p w14:paraId="772FB2FC" w14:textId="372BBAF0" w:rsidR="00FF6CB2" w:rsidRDefault="00462FB6">
            <w:pPr>
              <w:spacing w:after="0" w:line="240" w:lineRule="auto"/>
              <w:rPr>
                <w:rFonts w:ascii="Times New Roman" w:hAnsi="Times New Roman" w:cs="Times New Roman"/>
                <w:b/>
                <w:sz w:val="24"/>
                <w:szCs w:val="24"/>
              </w:rPr>
            </w:pPr>
            <w:r>
              <w:rPr>
                <w:rFonts w:ascii="Times New Roman" w:hAnsi="Times New Roman" w:cs="Times New Roman"/>
                <w:b/>
                <w:sz w:val="24"/>
                <w:szCs w:val="24"/>
              </w:rPr>
              <w:t>І. В. ЧОРНА</w:t>
            </w:r>
            <w:r w:rsidR="00FF6CB2">
              <w:rPr>
                <w:rFonts w:ascii="Times New Roman" w:hAnsi="Times New Roman" w:cs="Times New Roman"/>
                <w:b/>
                <w:sz w:val="24"/>
                <w:szCs w:val="24"/>
              </w:rPr>
              <w:t xml:space="preserve"> /_____________/</w:t>
            </w:r>
          </w:p>
        </w:tc>
        <w:tc>
          <w:tcPr>
            <w:tcW w:w="4941" w:type="dxa"/>
          </w:tcPr>
          <w:p w14:paraId="7BF25325" w14:textId="77777777" w:rsidR="00FF6CB2" w:rsidRDefault="00FF6CB2">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Місцезнаходження:_________________</w:t>
            </w:r>
          </w:p>
          <w:p w14:paraId="1A6CBE56" w14:textId="77777777" w:rsidR="00FF6CB2" w:rsidRDefault="00FF6CB2">
            <w:pPr>
              <w:widowControl w:val="0"/>
              <w:spacing w:after="0" w:line="240" w:lineRule="auto"/>
              <w:rPr>
                <w:rFonts w:ascii="Times New Roman" w:eastAsia="SimSun" w:hAnsi="Times New Roman" w:cs="Times New Roman"/>
                <w:kern w:val="2"/>
                <w:sz w:val="24"/>
                <w:szCs w:val="24"/>
                <w:shd w:val="clear" w:color="auto" w:fill="FFFFFF"/>
                <w:lang w:eastAsia="hi-IN" w:bidi="hi-IN"/>
              </w:rPr>
            </w:pPr>
            <w:r>
              <w:rPr>
                <w:rFonts w:ascii="Times New Roman" w:eastAsia="SimSun" w:hAnsi="Times New Roman" w:cs="Times New Roman"/>
                <w:kern w:val="2"/>
                <w:sz w:val="24"/>
                <w:szCs w:val="24"/>
                <w:shd w:val="clear" w:color="auto" w:fill="FFFFFF"/>
                <w:lang w:eastAsia="hi-IN" w:bidi="hi-IN"/>
              </w:rPr>
              <w:t>___________________________________</w:t>
            </w:r>
          </w:p>
          <w:p w14:paraId="58CEA183" w14:textId="77777777" w:rsidR="00FF6CB2" w:rsidRDefault="00FF6CB2">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shd w:val="clear" w:color="auto" w:fill="FFFFFF"/>
                <w:lang w:eastAsia="hi-IN" w:bidi="hi-IN"/>
              </w:rPr>
              <w:t>Код ЄДРПОУ _______________</w:t>
            </w:r>
          </w:p>
          <w:p w14:paraId="0A17083E" w14:textId="77777777" w:rsidR="00FF6CB2" w:rsidRDefault="00FF6CB2">
            <w:pPr>
              <w:widowControl w:val="0"/>
              <w:spacing w:after="0" w:line="240" w:lineRule="auto"/>
              <w:rPr>
                <w:rFonts w:ascii="Times New Roman" w:eastAsia="SimSun" w:hAnsi="Times New Roman" w:cs="Times New Roman"/>
                <w:kern w:val="2"/>
                <w:sz w:val="24"/>
                <w:szCs w:val="24"/>
                <w:lang w:eastAsia="hi-IN" w:bidi="hi-IN"/>
              </w:rPr>
            </w:pPr>
            <w:r>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_______________________________</w:t>
            </w:r>
          </w:p>
          <w:p w14:paraId="30A3EA59" w14:textId="77777777" w:rsidR="00FF6CB2" w:rsidRDefault="00FF6CB2">
            <w:pPr>
              <w:widowControl w:val="0"/>
              <w:spacing w:after="0" w:line="240" w:lineRule="auto"/>
              <w:rPr>
                <w:rFonts w:ascii="Times New Roman" w:eastAsia="BatangChe" w:hAnsi="Times New Roman" w:cs="Times New Roman"/>
                <w:bCs/>
                <w:iCs/>
                <w:sz w:val="24"/>
                <w:szCs w:val="24"/>
              </w:rPr>
            </w:pPr>
            <w:r>
              <w:rPr>
                <w:rFonts w:ascii="Times New Roman" w:hAnsi="Times New Roman" w:cs="Times New Roman"/>
                <w:sz w:val="24"/>
                <w:szCs w:val="24"/>
              </w:rPr>
              <w:t>в _________________________________</w:t>
            </w:r>
          </w:p>
          <w:p w14:paraId="1B62182C" w14:textId="77777777" w:rsidR="00FF6CB2" w:rsidRDefault="00FF6CB2">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Код банку _________________________</w:t>
            </w:r>
          </w:p>
          <w:p w14:paraId="1D462089" w14:textId="77777777" w:rsidR="00FF6CB2" w:rsidRDefault="00FF6CB2">
            <w:pPr>
              <w:pStyle w:val="a4"/>
              <w:spacing w:line="276" w:lineRule="auto"/>
              <w:rPr>
                <w:rFonts w:ascii="Times New Roman" w:hAnsi="Times New Roman" w:cs="Times New Roman"/>
                <w:sz w:val="24"/>
                <w:szCs w:val="24"/>
              </w:rPr>
            </w:pPr>
            <w:proofErr w:type="spellStart"/>
            <w:r>
              <w:rPr>
                <w:rFonts w:cs="Times New Roman"/>
              </w:rPr>
              <w:t>тел</w:t>
            </w:r>
            <w:proofErr w:type="spellEnd"/>
            <w:r>
              <w:rPr>
                <w:rFonts w:cs="Times New Roman"/>
              </w:rPr>
              <w:t>.: ______________</w:t>
            </w:r>
          </w:p>
          <w:p w14:paraId="265AE55D" w14:textId="77777777" w:rsidR="00FF6CB2" w:rsidRDefault="00FF6CB2">
            <w:pPr>
              <w:pStyle w:val="a4"/>
              <w:spacing w:line="276" w:lineRule="auto"/>
              <w:rPr>
                <w:rFonts w:cs="Times New Roman"/>
                <w:iCs/>
              </w:rPr>
            </w:pPr>
            <w:r>
              <w:rPr>
                <w:rFonts w:cs="Times New Roman"/>
                <w:iCs/>
              </w:rPr>
              <w:t>e-</w:t>
            </w:r>
            <w:proofErr w:type="spellStart"/>
            <w:r>
              <w:rPr>
                <w:rFonts w:cs="Times New Roman"/>
                <w:iCs/>
              </w:rPr>
              <w:t>mail</w:t>
            </w:r>
            <w:proofErr w:type="spellEnd"/>
            <w:r>
              <w:rPr>
                <w:rFonts w:cs="Times New Roman"/>
                <w:iCs/>
              </w:rPr>
              <w:t>: ____________</w:t>
            </w:r>
          </w:p>
          <w:p w14:paraId="081DE01A" w14:textId="77777777" w:rsidR="00FF6CB2" w:rsidRDefault="00FF6CB2">
            <w:pPr>
              <w:tabs>
                <w:tab w:val="left" w:pos="5880"/>
              </w:tabs>
              <w:spacing w:after="0" w:line="240" w:lineRule="auto"/>
              <w:rPr>
                <w:rFonts w:ascii="Times New Roman" w:hAnsi="Times New Roman" w:cs="Times New Roman"/>
                <w:b/>
                <w:sz w:val="24"/>
                <w:szCs w:val="24"/>
              </w:rPr>
            </w:pPr>
          </w:p>
          <w:p w14:paraId="7D2B0B93" w14:textId="77777777" w:rsidR="00FF6CB2" w:rsidRDefault="00FF6CB2">
            <w:pPr>
              <w:tabs>
                <w:tab w:val="left" w:pos="5880"/>
              </w:tabs>
              <w:spacing w:after="0" w:line="240" w:lineRule="auto"/>
              <w:rPr>
                <w:rFonts w:ascii="Times New Roman" w:hAnsi="Times New Roman" w:cs="Times New Roman"/>
                <w:b/>
                <w:sz w:val="24"/>
                <w:szCs w:val="24"/>
              </w:rPr>
            </w:pPr>
          </w:p>
          <w:p w14:paraId="77680733" w14:textId="77777777" w:rsidR="00FF6CB2" w:rsidRDefault="00FF6CB2">
            <w:pPr>
              <w:tabs>
                <w:tab w:val="left" w:pos="5880"/>
              </w:tabs>
              <w:spacing w:after="0" w:line="240" w:lineRule="auto"/>
              <w:rPr>
                <w:rFonts w:ascii="Times New Roman" w:hAnsi="Times New Roman" w:cs="Times New Roman"/>
                <w:b/>
                <w:sz w:val="24"/>
                <w:szCs w:val="24"/>
              </w:rPr>
            </w:pPr>
          </w:p>
          <w:p w14:paraId="6CE93905" w14:textId="77777777" w:rsidR="00FF6CB2" w:rsidRDefault="00FF6CB2">
            <w:pPr>
              <w:tabs>
                <w:tab w:val="left" w:pos="5880"/>
              </w:tabs>
              <w:spacing w:after="0" w:line="240" w:lineRule="auto"/>
              <w:rPr>
                <w:rFonts w:ascii="Times New Roman" w:hAnsi="Times New Roman" w:cs="Times New Roman"/>
                <w:b/>
                <w:sz w:val="24"/>
                <w:szCs w:val="24"/>
              </w:rPr>
            </w:pPr>
          </w:p>
          <w:p w14:paraId="4A3D5AA5" w14:textId="77777777" w:rsidR="00FF6CB2" w:rsidRDefault="00FF6CB2">
            <w:pPr>
              <w:tabs>
                <w:tab w:val="left" w:pos="58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      /_______________/ </w:t>
            </w:r>
          </w:p>
          <w:p w14:paraId="2ECB4016" w14:textId="77777777" w:rsidR="00FF6CB2" w:rsidRDefault="00FF6CB2">
            <w:pPr>
              <w:pStyle w:val="a4"/>
              <w:spacing w:line="276" w:lineRule="auto"/>
              <w:rPr>
                <w:rFonts w:ascii="Times New Roman" w:hAnsi="Times New Roman" w:cs="Times New Roman"/>
                <w:sz w:val="24"/>
                <w:szCs w:val="24"/>
              </w:rPr>
            </w:pPr>
            <w:r>
              <w:rPr>
                <w:rFonts w:cs="Times New Roman"/>
                <w:b/>
              </w:rPr>
              <w:t xml:space="preserve"> (</w:t>
            </w:r>
            <w:r>
              <w:rPr>
                <w:rFonts w:cs="Times New Roman"/>
              </w:rPr>
              <w:t>підпис) М.П.</w:t>
            </w:r>
            <w:r>
              <w:rPr>
                <w:rFonts w:cs="Times New Roman"/>
                <w:b/>
              </w:rPr>
              <w:t xml:space="preserve">                                                   </w:t>
            </w:r>
            <w:r>
              <w:rPr>
                <w:rFonts w:cs="Times New Roman"/>
              </w:rPr>
              <w:t>П.І.Б</w:t>
            </w:r>
          </w:p>
        </w:tc>
      </w:tr>
      <w:tr w:rsidR="00FF6CB2" w14:paraId="7D212CE8" w14:textId="77777777" w:rsidTr="00FF6CB2">
        <w:trPr>
          <w:trHeight w:val="301"/>
        </w:trPr>
        <w:tc>
          <w:tcPr>
            <w:tcW w:w="4698" w:type="dxa"/>
          </w:tcPr>
          <w:p w14:paraId="61438F37" w14:textId="77777777" w:rsidR="00FF6CB2" w:rsidRDefault="00FF6CB2">
            <w:pPr>
              <w:widowControl w:val="0"/>
              <w:spacing w:after="0" w:line="240" w:lineRule="auto"/>
              <w:jc w:val="both"/>
              <w:rPr>
                <w:rFonts w:ascii="Times New Roman" w:hAnsi="Times New Roman" w:cs="Times New Roman"/>
                <w:b/>
                <w:bCs/>
                <w:color w:val="000000"/>
                <w:sz w:val="24"/>
                <w:szCs w:val="24"/>
              </w:rPr>
            </w:pPr>
          </w:p>
          <w:p w14:paraId="77DA0918" w14:textId="77777777" w:rsidR="00FF6CB2" w:rsidRDefault="00FF6CB2">
            <w:pPr>
              <w:widowControl w:val="0"/>
              <w:spacing w:after="0" w:line="240" w:lineRule="auto"/>
              <w:jc w:val="both"/>
              <w:rPr>
                <w:rFonts w:ascii="Times New Roman" w:hAnsi="Times New Roman" w:cs="Times New Roman"/>
                <w:b/>
                <w:bCs/>
                <w:color w:val="000000"/>
                <w:sz w:val="24"/>
                <w:szCs w:val="24"/>
              </w:rPr>
            </w:pPr>
          </w:p>
          <w:p w14:paraId="029BCEF1"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941" w:type="dxa"/>
          </w:tcPr>
          <w:p w14:paraId="2E5E9259"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r>
    </w:tbl>
    <w:p w14:paraId="7CC4C98C" w14:textId="77777777" w:rsidR="00FF6CB2" w:rsidRDefault="00FF6CB2" w:rsidP="00FF6CB2">
      <w:pPr>
        <w:pageBreakBefore/>
        <w:widowControl w:val="0"/>
        <w:tabs>
          <w:tab w:val="left" w:pos="708"/>
        </w:tabs>
        <w:spacing w:after="0" w:line="240" w:lineRule="auto"/>
        <w:ind w:left="4820"/>
        <w:rPr>
          <w:rFonts w:ascii="Times New Roman" w:hAnsi="Times New Roman" w:cs="Times New Roman"/>
          <w:b/>
          <w:bCs/>
          <w:sz w:val="24"/>
          <w:szCs w:val="24"/>
          <w:lang w:eastAsia="uk-UA"/>
        </w:rPr>
      </w:pPr>
      <w:r>
        <w:rPr>
          <w:rFonts w:ascii="Times New Roman" w:hAnsi="Times New Roman" w:cs="Times New Roman"/>
          <w:b/>
          <w:bCs/>
          <w:sz w:val="24"/>
          <w:szCs w:val="24"/>
          <w:lang w:eastAsia="uk-UA"/>
        </w:rPr>
        <w:lastRenderedPageBreak/>
        <w:t xml:space="preserve">Додаток 1 </w:t>
      </w:r>
    </w:p>
    <w:p w14:paraId="2474F713" w14:textId="77777777" w:rsidR="00FF6CB2" w:rsidRDefault="00FF6CB2" w:rsidP="00FF6CB2">
      <w:pPr>
        <w:widowControl w:val="0"/>
        <w:tabs>
          <w:tab w:val="left" w:pos="708"/>
        </w:tabs>
        <w:spacing w:after="0" w:line="240" w:lineRule="auto"/>
        <w:ind w:left="482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до Договору № _____</w:t>
      </w:r>
    </w:p>
    <w:p w14:paraId="36374714" w14:textId="77777777" w:rsidR="00FF6CB2" w:rsidRDefault="00FF6CB2" w:rsidP="00FF6CB2">
      <w:pPr>
        <w:widowControl w:val="0"/>
        <w:tabs>
          <w:tab w:val="left" w:pos="708"/>
        </w:tabs>
        <w:spacing w:after="0" w:line="240" w:lineRule="auto"/>
        <w:ind w:left="4820"/>
        <w:jc w:val="both"/>
        <w:rPr>
          <w:rFonts w:ascii="Times New Roman" w:hAnsi="Times New Roman" w:cs="Times New Roman"/>
          <w:b/>
          <w:bCs/>
          <w:sz w:val="24"/>
          <w:szCs w:val="24"/>
          <w:lang w:eastAsia="uk-UA"/>
        </w:rPr>
      </w:pPr>
      <w:r>
        <w:rPr>
          <w:rFonts w:ascii="Times New Roman" w:hAnsi="Times New Roman" w:cs="Times New Roman"/>
          <w:bCs/>
          <w:sz w:val="24"/>
          <w:szCs w:val="24"/>
          <w:lang w:eastAsia="uk-UA"/>
        </w:rPr>
        <w:t>від «___» __________________ 2022 р.</w:t>
      </w:r>
    </w:p>
    <w:p w14:paraId="01AEA66E" w14:textId="77777777" w:rsidR="00FF6CB2" w:rsidRDefault="00FF6CB2" w:rsidP="00FF6CB2">
      <w:pPr>
        <w:widowControl w:val="0"/>
        <w:tabs>
          <w:tab w:val="left" w:pos="708"/>
        </w:tabs>
        <w:spacing w:after="0" w:line="240" w:lineRule="auto"/>
        <w:jc w:val="right"/>
        <w:rPr>
          <w:rFonts w:ascii="Times New Roman" w:hAnsi="Times New Roman" w:cs="Times New Roman"/>
          <w:b/>
          <w:bCs/>
          <w:sz w:val="24"/>
          <w:szCs w:val="24"/>
          <w:lang w:eastAsia="uk-UA"/>
        </w:rPr>
      </w:pPr>
    </w:p>
    <w:p w14:paraId="24338D79"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СПЕЦИФІКАЦІЯ</w:t>
      </w:r>
    </w:p>
    <w:p w14:paraId="68C727AF" w14:textId="496CB9A2"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sz w:val="24"/>
          <w:szCs w:val="24"/>
        </w:rPr>
        <w:t xml:space="preserve">Код </w:t>
      </w:r>
      <w:r>
        <w:rPr>
          <w:rFonts w:ascii="Times New Roman" w:hAnsi="Times New Roman" w:cs="Times New Roman"/>
          <w:sz w:val="24"/>
          <w:szCs w:val="24"/>
        </w:rPr>
        <w:t xml:space="preserve">ДК 021:2015: 55240000-4 Послуги центрів і будинків відпочинку (Путівки на оздоровлення дітей в дитячих закладах оздоровлення та відпочинку у_________________________ області – </w:t>
      </w:r>
      <w:r w:rsidR="0023532C">
        <w:rPr>
          <w:rFonts w:ascii="Times New Roman" w:hAnsi="Times New Roman" w:cs="Times New Roman"/>
          <w:sz w:val="24"/>
          <w:szCs w:val="24"/>
        </w:rPr>
        <w:t>18</w:t>
      </w:r>
      <w:r>
        <w:rPr>
          <w:rFonts w:ascii="Times New Roman" w:hAnsi="Times New Roman" w:cs="Times New Roman"/>
          <w:sz w:val="24"/>
          <w:szCs w:val="24"/>
        </w:rPr>
        <w:t xml:space="preserve"> путівок)</w:t>
      </w:r>
    </w:p>
    <w:p w14:paraId="3B4A556B"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p>
    <w:tbl>
      <w:tblPr>
        <w:tblW w:w="95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5"/>
        <w:gridCol w:w="1699"/>
        <w:gridCol w:w="1700"/>
        <w:gridCol w:w="1700"/>
      </w:tblGrid>
      <w:tr w:rsidR="00FF6CB2" w14:paraId="6F5A5B12" w14:textId="77777777" w:rsidTr="00FF6CB2">
        <w:trPr>
          <w:trHeight w:val="826"/>
        </w:trPr>
        <w:tc>
          <w:tcPr>
            <w:tcW w:w="3136" w:type="dxa"/>
            <w:tcBorders>
              <w:top w:val="single" w:sz="4" w:space="0" w:color="000000"/>
              <w:left w:val="single" w:sz="4" w:space="0" w:color="000000"/>
              <w:bottom w:val="single" w:sz="4" w:space="0" w:color="000000"/>
              <w:right w:val="single" w:sz="4" w:space="0" w:color="000000"/>
            </w:tcBorders>
            <w:hideMark/>
          </w:tcPr>
          <w:p w14:paraId="2DBBB27A"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hideMark/>
          </w:tcPr>
          <w:p w14:paraId="14BACC89"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hideMark/>
          </w:tcPr>
          <w:p w14:paraId="5D4571EB"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Ціна за </w:t>
            </w:r>
          </w:p>
          <w:p w14:paraId="4C302F85"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1 особу на </w:t>
            </w:r>
          </w:p>
          <w:p w14:paraId="6F9BD16A"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1 день </w:t>
            </w:r>
          </w:p>
          <w:p w14:paraId="47BDB004"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(ліжко-день)</w:t>
            </w:r>
          </w:p>
        </w:tc>
        <w:tc>
          <w:tcPr>
            <w:tcW w:w="1701" w:type="dxa"/>
            <w:tcBorders>
              <w:top w:val="single" w:sz="4" w:space="0" w:color="000000"/>
              <w:left w:val="single" w:sz="4" w:space="0" w:color="000000"/>
              <w:bottom w:val="single" w:sz="4" w:space="0" w:color="000000"/>
              <w:right w:val="single" w:sz="4" w:space="0" w:color="000000"/>
            </w:tcBorders>
            <w:hideMark/>
          </w:tcPr>
          <w:p w14:paraId="5316617E"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Вартість</w:t>
            </w:r>
          </w:p>
          <w:p w14:paraId="1CA70906"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F11F462"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Загальна сума, </w:t>
            </w:r>
          </w:p>
          <w:p w14:paraId="7ED93F32"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без ПДВ, грн.</w:t>
            </w:r>
          </w:p>
        </w:tc>
      </w:tr>
      <w:tr w:rsidR="00FF6CB2" w14:paraId="681D47ED" w14:textId="77777777" w:rsidTr="00FF6CB2">
        <w:trPr>
          <w:trHeight w:val="1182"/>
        </w:trPr>
        <w:tc>
          <w:tcPr>
            <w:tcW w:w="3136" w:type="dxa"/>
            <w:tcBorders>
              <w:top w:val="single" w:sz="4" w:space="0" w:color="000000"/>
              <w:left w:val="single" w:sz="4" w:space="0" w:color="000000"/>
              <w:bottom w:val="single" w:sz="4" w:space="0" w:color="000000"/>
              <w:right w:val="single" w:sz="4" w:space="0" w:color="000000"/>
            </w:tcBorders>
            <w:hideMark/>
          </w:tcPr>
          <w:p w14:paraId="7864AFC1" w14:textId="77777777" w:rsidR="00FF6CB2" w:rsidRDefault="00FF6CB2">
            <w:pPr>
              <w:widowControl w:val="0"/>
              <w:tabs>
                <w:tab w:val="left" w:pos="714"/>
                <w:tab w:val="left" w:pos="10065"/>
              </w:tabs>
              <w:autoSpaceDE w:val="0"/>
              <w:autoSpaceDN w:val="0"/>
              <w:spacing w:line="240" w:lineRule="auto"/>
              <w:ind w:left="154" w:right="255"/>
              <w:rPr>
                <w:rFonts w:ascii="Times New Roman" w:hAnsi="Times New Roman" w:cs="Times New Roman"/>
                <w:sz w:val="24"/>
                <w:szCs w:val="24"/>
              </w:rPr>
            </w:pPr>
            <w:r>
              <w:rPr>
                <w:rFonts w:ascii="Times New Roman" w:hAnsi="Times New Roman" w:cs="Times New Roman"/>
                <w:bCs/>
                <w:spacing w:val="-8"/>
                <w:sz w:val="24"/>
                <w:szCs w:val="24"/>
                <w:lang w:eastAsia="uk-UA"/>
              </w:rPr>
              <w:t>Путівки на оздоровлення дітей в дитячих закладах оздоровлення та відпочинку у ______________________ області</w:t>
            </w:r>
          </w:p>
        </w:tc>
        <w:tc>
          <w:tcPr>
            <w:tcW w:w="1276" w:type="dxa"/>
            <w:tcBorders>
              <w:top w:val="single" w:sz="4" w:space="0" w:color="000000"/>
              <w:left w:val="single" w:sz="4" w:space="0" w:color="000000"/>
              <w:bottom w:val="single" w:sz="4" w:space="0" w:color="000000"/>
              <w:right w:val="single" w:sz="4" w:space="0" w:color="000000"/>
            </w:tcBorders>
            <w:hideMark/>
          </w:tcPr>
          <w:p w14:paraId="49B786CF" w14:textId="77777777" w:rsidR="00FF6CB2" w:rsidRDefault="00FF6CB2">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20BB8B3E" w14:textId="77777777" w:rsidR="00FF6CB2" w:rsidRDefault="00FF6CB2">
            <w:pPr>
              <w:ind w:left="232"/>
              <w:jc w:val="center"/>
              <w:rPr>
                <w:rFonts w:ascii="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D98D68" w14:textId="77777777" w:rsidR="00FF6CB2" w:rsidRDefault="00FF6CB2">
            <w:pPr>
              <w:ind w:left="232"/>
              <w:jc w:val="center"/>
              <w:rPr>
                <w:rFonts w:ascii="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12BE5A" w14:textId="77777777" w:rsidR="00FF6CB2" w:rsidRDefault="00FF6CB2">
            <w:pPr>
              <w:ind w:left="202"/>
              <w:jc w:val="center"/>
              <w:rPr>
                <w:rFonts w:ascii="Times New Roman" w:hAnsi="Times New Roman" w:cs="Times New Roman"/>
                <w:color w:val="FF0000"/>
                <w:sz w:val="24"/>
                <w:szCs w:val="24"/>
              </w:rPr>
            </w:pPr>
          </w:p>
        </w:tc>
      </w:tr>
      <w:tr w:rsidR="00FF6CB2" w14:paraId="03C69983" w14:textId="77777777" w:rsidTr="00FF6CB2">
        <w:trPr>
          <w:trHeight w:val="553"/>
        </w:trPr>
        <w:tc>
          <w:tcPr>
            <w:tcW w:w="9514" w:type="dxa"/>
            <w:gridSpan w:val="5"/>
            <w:tcBorders>
              <w:top w:val="single" w:sz="4" w:space="0" w:color="000000"/>
              <w:left w:val="single" w:sz="4" w:space="0" w:color="000000"/>
              <w:bottom w:val="single" w:sz="4" w:space="0" w:color="000000"/>
              <w:right w:val="single" w:sz="4" w:space="0" w:color="000000"/>
            </w:tcBorders>
            <w:hideMark/>
          </w:tcPr>
          <w:p w14:paraId="465D4902" w14:textId="77777777" w:rsidR="00FF6CB2" w:rsidRDefault="00FF6CB2">
            <w:pPr>
              <w:pStyle w:val="TableParagraph"/>
              <w:spacing w:line="276" w:lineRule="auto"/>
              <w:rPr>
                <w:b/>
                <w:color w:val="FF0000"/>
                <w:sz w:val="24"/>
                <w:szCs w:val="24"/>
              </w:rPr>
            </w:pPr>
            <w:r>
              <w:rPr>
                <w:sz w:val="24"/>
                <w:szCs w:val="24"/>
              </w:rPr>
              <w:t>Загальна</w:t>
            </w:r>
            <w:r>
              <w:rPr>
                <w:spacing w:val="-7"/>
                <w:sz w:val="24"/>
                <w:szCs w:val="24"/>
              </w:rPr>
              <w:t xml:space="preserve"> </w:t>
            </w:r>
            <w:r>
              <w:rPr>
                <w:sz w:val="24"/>
                <w:szCs w:val="24"/>
              </w:rPr>
              <w:t>вартість</w:t>
            </w:r>
            <w:r>
              <w:rPr>
                <w:spacing w:val="-6"/>
                <w:sz w:val="24"/>
                <w:szCs w:val="24"/>
              </w:rPr>
              <w:t xml:space="preserve"> </w:t>
            </w:r>
            <w:r>
              <w:rPr>
                <w:sz w:val="24"/>
                <w:szCs w:val="24"/>
              </w:rPr>
              <w:t>без</w:t>
            </w:r>
            <w:r>
              <w:rPr>
                <w:spacing w:val="-7"/>
                <w:sz w:val="24"/>
                <w:szCs w:val="24"/>
              </w:rPr>
              <w:t xml:space="preserve"> </w:t>
            </w:r>
            <w:r>
              <w:rPr>
                <w:sz w:val="24"/>
                <w:szCs w:val="24"/>
              </w:rPr>
              <w:t>ПДВ: _________________</w:t>
            </w:r>
            <w:r>
              <w:rPr>
                <w:b/>
                <w:sz w:val="24"/>
                <w:szCs w:val="24"/>
              </w:rPr>
              <w:t>гривень ______ копійок</w:t>
            </w:r>
          </w:p>
        </w:tc>
      </w:tr>
    </w:tbl>
    <w:p w14:paraId="74FBEA83" w14:textId="77777777" w:rsidR="00FF6CB2" w:rsidRDefault="00FF6CB2" w:rsidP="00FF6CB2">
      <w:pPr>
        <w:widowControl w:val="0"/>
        <w:tabs>
          <w:tab w:val="left" w:pos="708"/>
        </w:tabs>
        <w:spacing w:after="0" w:line="240" w:lineRule="auto"/>
        <w:jc w:val="both"/>
        <w:rPr>
          <w:rFonts w:ascii="Times New Roman" w:hAnsi="Times New Roman" w:cs="Times New Roman"/>
          <w:b/>
          <w:bCs/>
          <w:sz w:val="24"/>
          <w:szCs w:val="24"/>
          <w:lang w:eastAsia="uk-UA"/>
        </w:rPr>
      </w:pPr>
    </w:p>
    <w:tbl>
      <w:tblPr>
        <w:tblW w:w="23940" w:type="dxa"/>
        <w:tblLook w:val="01E0" w:firstRow="1" w:lastRow="1" w:firstColumn="1" w:lastColumn="1" w:noHBand="0" w:noVBand="0"/>
      </w:tblPr>
      <w:tblGrid>
        <w:gridCol w:w="4782"/>
        <w:gridCol w:w="4941"/>
        <w:gridCol w:w="4732"/>
        <w:gridCol w:w="4732"/>
        <w:gridCol w:w="4753"/>
      </w:tblGrid>
      <w:tr w:rsidR="00FF6CB2" w14:paraId="16D041FD" w14:textId="77777777" w:rsidTr="00FF6CB2">
        <w:trPr>
          <w:trHeight w:val="1377"/>
        </w:trPr>
        <w:tc>
          <w:tcPr>
            <w:tcW w:w="4782" w:type="dxa"/>
            <w:hideMark/>
          </w:tcPr>
          <w:p w14:paraId="7F609F11"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ЗАМОВНИК</w:t>
            </w:r>
          </w:p>
        </w:tc>
        <w:tc>
          <w:tcPr>
            <w:tcW w:w="4941" w:type="dxa"/>
          </w:tcPr>
          <w:p w14:paraId="38C35C91"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39C2F739" w14:textId="77777777" w:rsidR="00FF6CB2" w:rsidRDefault="00FF6CB2">
            <w:pPr>
              <w:widowControl w:val="0"/>
              <w:spacing w:after="0" w:line="240" w:lineRule="auto"/>
              <w:jc w:val="center"/>
              <w:rPr>
                <w:rFonts w:ascii="Times New Roman" w:hAnsi="Times New Roman" w:cs="Times New Roman"/>
                <w:b/>
                <w:bCs/>
                <w:sz w:val="24"/>
                <w:szCs w:val="24"/>
                <w:lang w:eastAsia="uk-UA"/>
              </w:rPr>
            </w:pPr>
          </w:p>
        </w:tc>
        <w:tc>
          <w:tcPr>
            <w:tcW w:w="4732" w:type="dxa"/>
          </w:tcPr>
          <w:p w14:paraId="079329AA" w14:textId="77777777" w:rsidR="00FF6CB2" w:rsidRDefault="00FF6CB2">
            <w:pPr>
              <w:widowControl w:val="0"/>
              <w:spacing w:after="0" w:line="240" w:lineRule="auto"/>
              <w:jc w:val="center"/>
              <w:rPr>
                <w:rFonts w:ascii="Times New Roman" w:hAnsi="Times New Roman" w:cs="Times New Roman"/>
                <w:bCs/>
                <w:sz w:val="24"/>
                <w:szCs w:val="24"/>
                <w:lang w:eastAsia="uk-UA"/>
              </w:rPr>
            </w:pPr>
          </w:p>
        </w:tc>
        <w:tc>
          <w:tcPr>
            <w:tcW w:w="4732" w:type="dxa"/>
          </w:tcPr>
          <w:p w14:paraId="33B21E13"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753" w:type="dxa"/>
          </w:tcPr>
          <w:p w14:paraId="53388509"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3A5484B5" w14:textId="77777777" w:rsidR="00FF6CB2" w:rsidRDefault="00FF6CB2">
            <w:pPr>
              <w:widowControl w:val="0"/>
              <w:spacing w:after="0" w:line="240" w:lineRule="auto"/>
              <w:jc w:val="both"/>
              <w:rPr>
                <w:rFonts w:ascii="Times New Roman" w:hAnsi="Times New Roman" w:cs="Times New Roman"/>
                <w:bCs/>
                <w:sz w:val="24"/>
                <w:szCs w:val="24"/>
                <w:lang w:eastAsia="uk-UA"/>
              </w:rPr>
            </w:pPr>
          </w:p>
          <w:p w14:paraId="5773F6CF"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r>
      <w:tr w:rsidR="00FF6CB2" w14:paraId="5B46704F" w14:textId="77777777" w:rsidTr="00FF6CB2">
        <w:trPr>
          <w:trHeight w:val="2492"/>
        </w:trPr>
        <w:tc>
          <w:tcPr>
            <w:tcW w:w="4782" w:type="dxa"/>
          </w:tcPr>
          <w:p w14:paraId="4E8031C5" w14:textId="333507BE" w:rsidR="00FF6CB2" w:rsidRDefault="0023532C">
            <w:pPr>
              <w:spacing w:after="0" w:line="240" w:lineRule="auto"/>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Дударківський</w:t>
            </w:r>
            <w:proofErr w:type="spellEnd"/>
            <w:r w:rsidR="00FF6CB2">
              <w:rPr>
                <w:rFonts w:ascii="Times New Roman" w:hAnsi="Times New Roman" w:cs="Times New Roman"/>
                <w:b/>
                <w:bCs/>
                <w:color w:val="000000"/>
                <w:sz w:val="24"/>
                <w:szCs w:val="24"/>
              </w:rPr>
              <w:t xml:space="preserve"> ліцей </w:t>
            </w:r>
            <w:proofErr w:type="spellStart"/>
            <w:r w:rsidR="00FF6CB2">
              <w:rPr>
                <w:rFonts w:ascii="Times New Roman" w:hAnsi="Times New Roman" w:cs="Times New Roman"/>
                <w:b/>
                <w:bCs/>
                <w:color w:val="000000"/>
                <w:sz w:val="24"/>
                <w:szCs w:val="24"/>
              </w:rPr>
              <w:t>Пристоличної</w:t>
            </w:r>
            <w:proofErr w:type="spellEnd"/>
            <w:r w:rsidR="00FF6CB2">
              <w:rPr>
                <w:rFonts w:ascii="Times New Roman" w:hAnsi="Times New Roman" w:cs="Times New Roman"/>
                <w:b/>
                <w:bCs/>
                <w:color w:val="000000"/>
                <w:sz w:val="24"/>
                <w:szCs w:val="24"/>
              </w:rPr>
              <w:t xml:space="preserve"> сільської ради Бориспільського району Київської області</w:t>
            </w:r>
          </w:p>
          <w:p w14:paraId="27022883" w14:textId="7856D31D" w:rsidR="00FF6CB2" w:rsidRDefault="00FF6CB2">
            <w:pPr>
              <w:widowControl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Місцезнаходження: </w:t>
            </w:r>
            <w:r>
              <w:rPr>
                <w:rFonts w:ascii="Times New Roman" w:hAnsi="Times New Roman" w:cs="Times New Roman"/>
                <w:b/>
                <w:bCs/>
                <w:color w:val="000000"/>
                <w:sz w:val="24"/>
                <w:szCs w:val="24"/>
              </w:rPr>
              <w:t xml:space="preserve">вул. </w:t>
            </w:r>
            <w:r w:rsidR="0023532C">
              <w:rPr>
                <w:rFonts w:ascii="Times New Roman" w:hAnsi="Times New Roman" w:cs="Times New Roman"/>
                <w:b/>
                <w:bCs/>
                <w:color w:val="000000"/>
                <w:sz w:val="24"/>
                <w:szCs w:val="24"/>
              </w:rPr>
              <w:t>Гоголя, 37</w:t>
            </w:r>
            <w:r>
              <w:rPr>
                <w:rFonts w:ascii="Times New Roman" w:hAnsi="Times New Roman" w:cs="Times New Roman"/>
                <w:b/>
                <w:bCs/>
                <w:color w:val="000000"/>
                <w:sz w:val="24"/>
                <w:szCs w:val="24"/>
              </w:rPr>
              <w:t xml:space="preserve"> с. </w:t>
            </w:r>
            <w:proofErr w:type="spellStart"/>
            <w:r w:rsidR="0023532C">
              <w:rPr>
                <w:rFonts w:ascii="Times New Roman" w:hAnsi="Times New Roman" w:cs="Times New Roman"/>
                <w:b/>
                <w:bCs/>
                <w:color w:val="000000"/>
                <w:sz w:val="24"/>
                <w:szCs w:val="24"/>
              </w:rPr>
              <w:t>Дударків</w:t>
            </w:r>
            <w:proofErr w:type="spellEnd"/>
            <w:r>
              <w:rPr>
                <w:rFonts w:ascii="Times New Roman" w:hAnsi="Times New Roman" w:cs="Times New Roman"/>
                <w:b/>
                <w:bCs/>
                <w:color w:val="000000"/>
                <w:sz w:val="24"/>
                <w:szCs w:val="24"/>
              </w:rPr>
              <w:t xml:space="preserve">, Бориспільський район, </w:t>
            </w:r>
          </w:p>
          <w:p w14:paraId="18D8EA2E" w14:textId="77777777" w:rsidR="00FF6CB2" w:rsidRDefault="00FF6CB2">
            <w:pPr>
              <w:widowControl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Київська область</w:t>
            </w:r>
          </w:p>
          <w:p w14:paraId="549CB037" w14:textId="673EADCB" w:rsidR="00FF6CB2" w:rsidRDefault="00FF6CB2">
            <w:pPr>
              <w:pStyle w:val="a4"/>
              <w:spacing w:line="256" w:lineRule="auto"/>
              <w:rPr>
                <w:rFonts w:ascii="Times New Roman" w:hAnsi="Times New Roman" w:cs="Times New Roman"/>
                <w:b/>
                <w:sz w:val="24"/>
                <w:szCs w:val="24"/>
              </w:rPr>
            </w:pPr>
            <w:r>
              <w:rPr>
                <w:rFonts w:cs="Times New Roman"/>
              </w:rPr>
              <w:t xml:space="preserve">код ЄДРПОУ </w:t>
            </w:r>
            <w:r>
              <w:rPr>
                <w:rFonts w:cs="Times New Roman"/>
                <w:b/>
              </w:rPr>
              <w:t>22203</w:t>
            </w:r>
            <w:r w:rsidR="0023532C">
              <w:rPr>
                <w:rFonts w:cs="Times New Roman"/>
                <w:b/>
              </w:rPr>
              <w:t>241</w:t>
            </w:r>
          </w:p>
          <w:p w14:paraId="1A210F17" w14:textId="77777777" w:rsidR="00FF6CB2" w:rsidRDefault="00FF6CB2">
            <w:pPr>
              <w:spacing w:after="0" w:line="240" w:lineRule="auto"/>
              <w:ind w:right="-363"/>
              <w:rPr>
                <w:rFonts w:ascii="Times New Roman" w:hAnsi="Times New Roman" w:cs="Times New Roman"/>
                <w:sz w:val="24"/>
                <w:szCs w:val="24"/>
              </w:rPr>
            </w:pPr>
            <w:r>
              <w:rPr>
                <w:rFonts w:ascii="Times New Roman" w:hAnsi="Times New Roman" w:cs="Times New Roman"/>
                <w:sz w:val="24"/>
                <w:szCs w:val="24"/>
              </w:rPr>
              <w:t xml:space="preserve">Банк одержувача: ДКСУ </w:t>
            </w:r>
            <w:proofErr w:type="spellStart"/>
            <w:r>
              <w:rPr>
                <w:rFonts w:ascii="Times New Roman" w:hAnsi="Times New Roman" w:cs="Times New Roman"/>
                <w:sz w:val="24"/>
                <w:szCs w:val="24"/>
              </w:rPr>
              <w:t>м.Київ</w:t>
            </w:r>
            <w:proofErr w:type="spellEnd"/>
          </w:p>
          <w:p w14:paraId="014CA86C" w14:textId="77777777" w:rsidR="00FF6CB2" w:rsidRDefault="00FF6CB2">
            <w:pPr>
              <w:spacing w:after="0" w:line="240" w:lineRule="auto"/>
              <w:ind w:right="-363"/>
              <w:rPr>
                <w:rFonts w:ascii="Times New Roman" w:hAnsi="Times New Roman" w:cs="Times New Roman"/>
                <w:sz w:val="24"/>
                <w:szCs w:val="24"/>
              </w:rPr>
            </w:pPr>
            <w:r>
              <w:rPr>
                <w:rFonts w:ascii="Times New Roman" w:hAnsi="Times New Roman" w:cs="Times New Roman"/>
                <w:sz w:val="24"/>
                <w:szCs w:val="24"/>
              </w:rPr>
              <w:t xml:space="preserve">МФО: </w:t>
            </w:r>
            <w:r>
              <w:rPr>
                <w:rFonts w:ascii="Times New Roman" w:hAnsi="Times New Roman" w:cs="Times New Roman"/>
                <w:b/>
                <w:sz w:val="24"/>
                <w:szCs w:val="24"/>
              </w:rPr>
              <w:t>820172</w:t>
            </w:r>
          </w:p>
          <w:p w14:paraId="74E5DA26" w14:textId="77777777" w:rsidR="00FF6CB2" w:rsidRDefault="00FF6CB2">
            <w:pPr>
              <w:pStyle w:val="a4"/>
              <w:spacing w:line="256" w:lineRule="auto"/>
              <w:rPr>
                <w:rFonts w:ascii="Times New Roman" w:hAnsi="Times New Roman" w:cs="Times New Roman"/>
                <w:sz w:val="24"/>
                <w:szCs w:val="24"/>
              </w:rPr>
            </w:pPr>
            <w:r>
              <w:rPr>
                <w:rFonts w:cs="Times New Roman"/>
                <w:lang w:val="en-US"/>
              </w:rPr>
              <w:t>IBAN</w:t>
            </w:r>
            <w:r>
              <w:rPr>
                <w:rFonts w:cs="Times New Roman"/>
              </w:rPr>
              <w:t xml:space="preserve">: </w:t>
            </w:r>
            <w:r>
              <w:rPr>
                <w:rFonts w:cs="Times New Roman"/>
                <w:color w:val="000000"/>
              </w:rPr>
              <w:t>UA____________________________</w:t>
            </w:r>
          </w:p>
          <w:p w14:paraId="30EED65F" w14:textId="77777777" w:rsidR="00FF6CB2" w:rsidRDefault="00FF6CB2">
            <w:pPr>
              <w:spacing w:after="0" w:line="240" w:lineRule="auto"/>
              <w:rPr>
                <w:rFonts w:ascii="Times New Roman" w:hAnsi="Times New Roman" w:cs="Times New Roman"/>
                <w:sz w:val="24"/>
                <w:szCs w:val="24"/>
              </w:rPr>
            </w:pPr>
          </w:p>
          <w:p w14:paraId="55A2D58C" w14:textId="77777777" w:rsidR="00FF6CB2" w:rsidRDefault="00FF6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14:paraId="62E7504C" w14:textId="77777777" w:rsidR="00FF6CB2" w:rsidRDefault="00FF6CB2">
            <w:pPr>
              <w:spacing w:after="0" w:line="240" w:lineRule="auto"/>
              <w:rPr>
                <w:rFonts w:ascii="Times New Roman" w:hAnsi="Times New Roman" w:cs="Times New Roman"/>
                <w:sz w:val="24"/>
                <w:szCs w:val="24"/>
              </w:rPr>
            </w:pPr>
          </w:p>
          <w:p w14:paraId="5F0057C9" w14:textId="4DF6B78F" w:rsidR="00FF6CB2" w:rsidRDefault="0023532C">
            <w:pPr>
              <w:spacing w:after="0" w:line="240" w:lineRule="auto"/>
              <w:rPr>
                <w:rFonts w:ascii="Times New Roman" w:hAnsi="Times New Roman" w:cs="Times New Roman"/>
                <w:b/>
                <w:sz w:val="24"/>
                <w:szCs w:val="24"/>
              </w:rPr>
            </w:pPr>
            <w:r>
              <w:rPr>
                <w:rFonts w:ascii="Times New Roman" w:hAnsi="Times New Roman" w:cs="Times New Roman"/>
                <w:b/>
                <w:sz w:val="24"/>
                <w:szCs w:val="24"/>
              </w:rPr>
              <w:t>І. В. ЧОРНА</w:t>
            </w:r>
            <w:r w:rsidR="00FF6CB2">
              <w:rPr>
                <w:rFonts w:ascii="Times New Roman" w:hAnsi="Times New Roman" w:cs="Times New Roman"/>
                <w:b/>
                <w:sz w:val="24"/>
                <w:szCs w:val="24"/>
              </w:rPr>
              <w:t xml:space="preserve"> /_____________/</w:t>
            </w:r>
          </w:p>
        </w:tc>
        <w:tc>
          <w:tcPr>
            <w:tcW w:w="4941" w:type="dxa"/>
          </w:tcPr>
          <w:p w14:paraId="2B34B49B" w14:textId="77777777" w:rsidR="00FF6CB2" w:rsidRDefault="00FF6CB2">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Місцезнаходження:_________________</w:t>
            </w:r>
          </w:p>
          <w:p w14:paraId="20015815" w14:textId="77777777" w:rsidR="00FF6CB2" w:rsidRDefault="00FF6CB2">
            <w:pPr>
              <w:widowControl w:val="0"/>
              <w:spacing w:after="0" w:line="240" w:lineRule="auto"/>
              <w:rPr>
                <w:rFonts w:ascii="Times New Roman" w:eastAsia="SimSun" w:hAnsi="Times New Roman" w:cs="Times New Roman"/>
                <w:kern w:val="2"/>
                <w:sz w:val="24"/>
                <w:szCs w:val="24"/>
                <w:shd w:val="clear" w:color="auto" w:fill="FFFFFF"/>
                <w:lang w:eastAsia="hi-IN" w:bidi="hi-IN"/>
              </w:rPr>
            </w:pPr>
            <w:r>
              <w:rPr>
                <w:rFonts w:ascii="Times New Roman" w:eastAsia="SimSun" w:hAnsi="Times New Roman" w:cs="Times New Roman"/>
                <w:kern w:val="2"/>
                <w:sz w:val="24"/>
                <w:szCs w:val="24"/>
                <w:shd w:val="clear" w:color="auto" w:fill="FFFFFF"/>
                <w:lang w:eastAsia="hi-IN" w:bidi="hi-IN"/>
              </w:rPr>
              <w:t>___________________________________</w:t>
            </w:r>
          </w:p>
          <w:p w14:paraId="6E9CD2D3" w14:textId="77777777" w:rsidR="00FF6CB2" w:rsidRDefault="00FF6CB2">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shd w:val="clear" w:color="auto" w:fill="FFFFFF"/>
                <w:lang w:eastAsia="hi-IN" w:bidi="hi-IN"/>
              </w:rPr>
              <w:t>Код ЄДРПОУ _______________</w:t>
            </w:r>
          </w:p>
          <w:p w14:paraId="1150E782" w14:textId="77777777" w:rsidR="00FF6CB2" w:rsidRDefault="00FF6CB2">
            <w:pPr>
              <w:widowControl w:val="0"/>
              <w:spacing w:after="0" w:line="240" w:lineRule="auto"/>
              <w:rPr>
                <w:rFonts w:ascii="Times New Roman" w:eastAsia="SimSun" w:hAnsi="Times New Roman" w:cs="Times New Roman"/>
                <w:kern w:val="2"/>
                <w:sz w:val="24"/>
                <w:szCs w:val="24"/>
                <w:lang w:eastAsia="hi-IN" w:bidi="hi-IN"/>
              </w:rPr>
            </w:pPr>
            <w:r>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_______________________________</w:t>
            </w:r>
          </w:p>
          <w:p w14:paraId="67CE2DA2" w14:textId="77777777" w:rsidR="00FF6CB2" w:rsidRDefault="00FF6CB2">
            <w:pPr>
              <w:widowControl w:val="0"/>
              <w:spacing w:after="0" w:line="240" w:lineRule="auto"/>
              <w:rPr>
                <w:rFonts w:ascii="Times New Roman" w:eastAsia="BatangChe" w:hAnsi="Times New Roman" w:cs="Times New Roman"/>
                <w:bCs/>
                <w:iCs/>
                <w:sz w:val="24"/>
                <w:szCs w:val="24"/>
              </w:rPr>
            </w:pPr>
            <w:r>
              <w:rPr>
                <w:rFonts w:ascii="Times New Roman" w:hAnsi="Times New Roman" w:cs="Times New Roman"/>
                <w:sz w:val="24"/>
                <w:szCs w:val="24"/>
              </w:rPr>
              <w:t>в _________________________________</w:t>
            </w:r>
          </w:p>
          <w:p w14:paraId="6BB97DA9" w14:textId="77777777" w:rsidR="00FF6CB2" w:rsidRDefault="00FF6CB2">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Код банку _________________________</w:t>
            </w:r>
          </w:p>
          <w:p w14:paraId="4616A61E" w14:textId="77777777" w:rsidR="00FF6CB2" w:rsidRDefault="00FF6CB2">
            <w:pPr>
              <w:pStyle w:val="a4"/>
              <w:spacing w:line="276" w:lineRule="auto"/>
              <w:rPr>
                <w:rFonts w:ascii="Times New Roman" w:hAnsi="Times New Roman" w:cs="Times New Roman"/>
                <w:sz w:val="24"/>
                <w:szCs w:val="24"/>
              </w:rPr>
            </w:pPr>
            <w:proofErr w:type="spellStart"/>
            <w:r>
              <w:rPr>
                <w:rFonts w:cs="Times New Roman"/>
              </w:rPr>
              <w:t>тел</w:t>
            </w:r>
            <w:proofErr w:type="spellEnd"/>
            <w:r>
              <w:rPr>
                <w:rFonts w:cs="Times New Roman"/>
              </w:rPr>
              <w:t>.: ______________</w:t>
            </w:r>
          </w:p>
          <w:p w14:paraId="6DEFB220" w14:textId="77777777" w:rsidR="00FF6CB2" w:rsidRDefault="00FF6CB2">
            <w:pPr>
              <w:pStyle w:val="a4"/>
              <w:spacing w:line="276" w:lineRule="auto"/>
              <w:rPr>
                <w:rFonts w:cs="Times New Roman"/>
                <w:iCs/>
              </w:rPr>
            </w:pPr>
            <w:r>
              <w:rPr>
                <w:rFonts w:cs="Times New Roman"/>
                <w:iCs/>
              </w:rPr>
              <w:t>e-</w:t>
            </w:r>
            <w:proofErr w:type="spellStart"/>
            <w:r>
              <w:rPr>
                <w:rFonts w:cs="Times New Roman"/>
                <w:iCs/>
              </w:rPr>
              <w:t>mail</w:t>
            </w:r>
            <w:proofErr w:type="spellEnd"/>
            <w:r>
              <w:rPr>
                <w:rFonts w:cs="Times New Roman"/>
                <w:iCs/>
              </w:rPr>
              <w:t>: ____________</w:t>
            </w:r>
          </w:p>
          <w:p w14:paraId="1F915EAD" w14:textId="77777777" w:rsidR="00FF6CB2" w:rsidRDefault="00FF6CB2">
            <w:pPr>
              <w:pStyle w:val="a4"/>
              <w:spacing w:line="276" w:lineRule="auto"/>
              <w:rPr>
                <w:rFonts w:cs="Times New Roman"/>
                <w:iCs/>
              </w:rPr>
            </w:pPr>
          </w:p>
          <w:p w14:paraId="26E9DFCD" w14:textId="77777777" w:rsidR="00FF6CB2" w:rsidRDefault="00FF6CB2">
            <w:pPr>
              <w:pStyle w:val="a4"/>
              <w:spacing w:line="276" w:lineRule="auto"/>
              <w:rPr>
                <w:rFonts w:cs="Times New Roman"/>
                <w:iCs/>
              </w:rPr>
            </w:pPr>
          </w:p>
          <w:p w14:paraId="753B83DA" w14:textId="77777777" w:rsidR="00FF6CB2" w:rsidRDefault="00FF6CB2">
            <w:pPr>
              <w:pStyle w:val="a4"/>
              <w:spacing w:line="276" w:lineRule="auto"/>
              <w:rPr>
                <w:rFonts w:cs="Times New Roman"/>
                <w:iCs/>
              </w:rPr>
            </w:pPr>
          </w:p>
          <w:p w14:paraId="073E2DDF" w14:textId="77777777" w:rsidR="00FF6CB2" w:rsidRDefault="00FF6CB2">
            <w:pPr>
              <w:pStyle w:val="a4"/>
              <w:spacing w:line="276" w:lineRule="auto"/>
              <w:rPr>
                <w:rFonts w:cs="Times New Roman"/>
                <w:iCs/>
              </w:rPr>
            </w:pPr>
          </w:p>
          <w:p w14:paraId="7772783C" w14:textId="77777777" w:rsidR="00FF6CB2" w:rsidRDefault="00FF6CB2">
            <w:pPr>
              <w:pStyle w:val="a4"/>
              <w:spacing w:line="276" w:lineRule="auto"/>
              <w:rPr>
                <w:rFonts w:cs="Times New Roman"/>
                <w:lang w:val="ru-RU"/>
              </w:rPr>
            </w:pPr>
            <w:r>
              <w:rPr>
                <w:rFonts w:cs="Times New Roman"/>
                <w:iCs/>
              </w:rPr>
              <w:t>___________________________</w:t>
            </w:r>
          </w:p>
        </w:tc>
        <w:tc>
          <w:tcPr>
            <w:tcW w:w="4732" w:type="dxa"/>
          </w:tcPr>
          <w:p w14:paraId="7D7B86C9" w14:textId="77777777" w:rsidR="00FF6CB2" w:rsidRDefault="00FF6CB2">
            <w:pPr>
              <w:widowControl w:val="0"/>
              <w:spacing w:after="0" w:line="240" w:lineRule="auto"/>
              <w:jc w:val="center"/>
              <w:rPr>
                <w:rFonts w:ascii="Times New Roman" w:hAnsi="Times New Roman" w:cs="Times New Roman"/>
                <w:bCs/>
                <w:sz w:val="24"/>
                <w:szCs w:val="24"/>
                <w:lang w:eastAsia="uk-UA"/>
              </w:rPr>
            </w:pPr>
          </w:p>
        </w:tc>
        <w:tc>
          <w:tcPr>
            <w:tcW w:w="4732" w:type="dxa"/>
          </w:tcPr>
          <w:p w14:paraId="06EEC9EE"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753" w:type="dxa"/>
          </w:tcPr>
          <w:p w14:paraId="11C55B26"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r>
      <w:tr w:rsidR="00FF6CB2" w14:paraId="6143126B" w14:textId="77777777" w:rsidTr="00FF6CB2">
        <w:trPr>
          <w:trHeight w:val="301"/>
        </w:trPr>
        <w:tc>
          <w:tcPr>
            <w:tcW w:w="4782" w:type="dxa"/>
          </w:tcPr>
          <w:p w14:paraId="384F66AF" w14:textId="77777777" w:rsidR="00FF6CB2" w:rsidRDefault="00FF6CB2">
            <w:pPr>
              <w:widowControl w:val="0"/>
              <w:spacing w:after="0" w:line="240" w:lineRule="auto"/>
              <w:jc w:val="both"/>
              <w:rPr>
                <w:rFonts w:ascii="Times New Roman" w:hAnsi="Times New Roman" w:cs="Times New Roman"/>
                <w:b/>
                <w:bCs/>
                <w:color w:val="000000"/>
                <w:sz w:val="24"/>
                <w:szCs w:val="24"/>
              </w:rPr>
            </w:pPr>
          </w:p>
          <w:p w14:paraId="59231533" w14:textId="77777777" w:rsidR="00FF6CB2" w:rsidRDefault="00FF6CB2">
            <w:pPr>
              <w:widowControl w:val="0"/>
              <w:spacing w:after="0" w:line="240" w:lineRule="auto"/>
              <w:jc w:val="both"/>
              <w:rPr>
                <w:rFonts w:ascii="Times New Roman" w:hAnsi="Times New Roman" w:cs="Times New Roman"/>
                <w:b/>
                <w:bCs/>
                <w:color w:val="000000"/>
                <w:sz w:val="24"/>
                <w:szCs w:val="24"/>
              </w:rPr>
            </w:pPr>
          </w:p>
          <w:p w14:paraId="31F12643"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941" w:type="dxa"/>
          </w:tcPr>
          <w:p w14:paraId="0B559EED"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732" w:type="dxa"/>
          </w:tcPr>
          <w:p w14:paraId="6EBEA19E" w14:textId="77777777" w:rsidR="00FF6CB2" w:rsidRDefault="00FF6CB2">
            <w:pPr>
              <w:widowControl w:val="0"/>
              <w:spacing w:after="0" w:line="240" w:lineRule="auto"/>
              <w:rPr>
                <w:rFonts w:ascii="Times New Roman" w:hAnsi="Times New Roman" w:cs="Times New Roman"/>
                <w:b/>
                <w:bCs/>
                <w:sz w:val="24"/>
                <w:szCs w:val="24"/>
                <w:lang w:eastAsia="uk-UA"/>
              </w:rPr>
            </w:pPr>
          </w:p>
        </w:tc>
        <w:tc>
          <w:tcPr>
            <w:tcW w:w="4732" w:type="dxa"/>
          </w:tcPr>
          <w:p w14:paraId="224B1B18" w14:textId="77777777" w:rsidR="00FF6CB2" w:rsidRDefault="00FF6CB2">
            <w:pPr>
              <w:pStyle w:val="a4"/>
              <w:spacing w:line="276" w:lineRule="auto"/>
              <w:rPr>
                <w:rFonts w:ascii="Times New Roman" w:hAnsi="Times New Roman" w:cs="Times New Roman"/>
                <w:sz w:val="24"/>
                <w:szCs w:val="24"/>
              </w:rPr>
            </w:pPr>
          </w:p>
        </w:tc>
        <w:tc>
          <w:tcPr>
            <w:tcW w:w="4753" w:type="dxa"/>
          </w:tcPr>
          <w:p w14:paraId="365B2263"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r>
    </w:tbl>
    <w:p w14:paraId="652686A2" w14:textId="77777777" w:rsidR="00FF6CB2" w:rsidRDefault="00FF6CB2" w:rsidP="00FF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207E70C" w14:textId="77777777" w:rsidR="00FF6CB2" w:rsidRDefault="00FF6CB2" w:rsidP="00FF6CB2">
      <w:pPr>
        <w:tabs>
          <w:tab w:val="left" w:leader="underscore" w:pos="5991"/>
        </w:tabs>
        <w:spacing w:after="0" w:line="240" w:lineRule="auto"/>
        <w:ind w:left="3620"/>
        <w:jc w:val="both"/>
      </w:pPr>
    </w:p>
    <w:p w14:paraId="5738A7C4" w14:textId="77777777" w:rsidR="00C379EA" w:rsidRDefault="00C379EA"/>
    <w:sectPr w:rsidR="00C379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E6"/>
    <w:rsid w:val="0023532C"/>
    <w:rsid w:val="00462FB6"/>
    <w:rsid w:val="00626B83"/>
    <w:rsid w:val="008824E6"/>
    <w:rsid w:val="00C379EA"/>
    <w:rsid w:val="00DF00ED"/>
    <w:rsid w:val="00FF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B2BA"/>
  <w15:chartTrackingRefBased/>
  <w15:docId w15:val="{4E9F896B-6ECF-4933-944E-79859504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CB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F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FF6CB2"/>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uiPriority w:val="99"/>
    <w:semiHidden/>
    <w:locked/>
    <w:rsid w:val="00FF6CB2"/>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link w:val="a3"/>
    <w:uiPriority w:val="99"/>
    <w:semiHidden/>
    <w:unhideWhenUsed/>
    <w:qFormat/>
    <w:rsid w:val="00FF6CB2"/>
    <w:pPr>
      <w:spacing w:after="0" w:line="240" w:lineRule="auto"/>
    </w:pPr>
  </w:style>
  <w:style w:type="paragraph" w:customStyle="1" w:styleId="TableParagraph">
    <w:name w:val="Table Paragraph"/>
    <w:basedOn w:val="a"/>
    <w:uiPriority w:val="1"/>
    <w:qFormat/>
    <w:rsid w:val="00FF6CB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8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3705</Words>
  <Characters>21123</Characters>
  <Application>Microsoft Office Word</Application>
  <DocSecurity>0</DocSecurity>
  <Lines>176</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Учетная запись Майкрософт</cp:lastModifiedBy>
  <cp:revision>8</cp:revision>
  <dcterms:created xsi:type="dcterms:W3CDTF">2023-02-15T13:16:00Z</dcterms:created>
  <dcterms:modified xsi:type="dcterms:W3CDTF">2023-05-17T16:24:00Z</dcterms:modified>
</cp:coreProperties>
</file>