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EC6C" w14:textId="77777777" w:rsidR="00D04948" w:rsidRPr="00B258CA" w:rsidRDefault="00D04948" w:rsidP="00D04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Д</w:t>
      </w:r>
      <w:r w:rsidRPr="00B258CA">
        <w:rPr>
          <w:rFonts w:ascii="Times New Roman" w:eastAsia="Times New Roman" w:hAnsi="Times New Roman" w:cs="Times New Roman"/>
          <w:bCs/>
          <w:i/>
        </w:rPr>
        <w:t>одаток 1</w:t>
      </w:r>
    </w:p>
    <w:p w14:paraId="1FF0BCE9" w14:textId="77777777" w:rsidR="00D04948" w:rsidRPr="00E609ED" w:rsidRDefault="00D04948" w:rsidP="00D04948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eastAsia="Times New Roman" w:hAnsi="Times New Roman" w:cs="Times New Roman"/>
          <w:bCs/>
          <w:i/>
          <w:sz w:val="24"/>
          <w:szCs w:val="24"/>
        </w:rPr>
        <w:t>до тендерної документації</w:t>
      </w: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718BE9AB" w14:textId="77777777" w:rsidR="00D04948" w:rsidRPr="00B258CA" w:rsidRDefault="00D04948" w:rsidP="00D04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14:paraId="1F9039B6" w14:textId="77777777" w:rsidR="00D04948" w:rsidRPr="00B258CA" w:rsidRDefault="00D04948" w:rsidP="00D04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7B02C6DE" w14:textId="77777777" w:rsidR="00D04948" w:rsidRPr="00B258CA" w:rsidRDefault="00D04948" w:rsidP="00D0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58CA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Документальне підтвердження Учасника кваліфікаційним критеріям на виконання вимог статті 16 Закону</w:t>
      </w:r>
    </w:p>
    <w:p w14:paraId="349424FD" w14:textId="77777777" w:rsidR="00D04948" w:rsidRPr="00B258CA" w:rsidRDefault="00D04948" w:rsidP="00D0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4819"/>
      </w:tblGrid>
      <w:tr w:rsidR="00D04948" w:rsidRPr="00B258CA" w14:paraId="226485D1" w14:textId="77777777" w:rsidTr="00A61B56">
        <w:tc>
          <w:tcPr>
            <w:tcW w:w="959" w:type="dxa"/>
            <w:shd w:val="clear" w:color="auto" w:fill="auto"/>
          </w:tcPr>
          <w:p w14:paraId="325BDEF2" w14:textId="77777777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14:paraId="0984A603" w14:textId="77777777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Кваліфікаційні критерії</w:t>
            </w:r>
          </w:p>
        </w:tc>
        <w:tc>
          <w:tcPr>
            <w:tcW w:w="4819" w:type="dxa"/>
            <w:shd w:val="clear" w:color="auto" w:fill="auto"/>
          </w:tcPr>
          <w:p w14:paraId="40E16821" w14:textId="77777777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D04948" w:rsidRPr="00B258CA" w14:paraId="3B953792" w14:textId="77777777" w:rsidTr="00A61B56">
        <w:tc>
          <w:tcPr>
            <w:tcW w:w="959" w:type="dxa"/>
            <w:shd w:val="clear" w:color="auto" w:fill="auto"/>
          </w:tcPr>
          <w:p w14:paraId="056E75E0" w14:textId="77777777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9ACC8C5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4819" w:type="dxa"/>
            <w:shd w:val="clear" w:color="auto" w:fill="auto"/>
          </w:tcPr>
          <w:p w14:paraId="749F28D2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8EDF8DA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7C7080B5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Аналогічним вважається договір на постачання: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Путів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ок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дитячих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закладах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відпочинку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Закарпатській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0306A4D5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uk-UA"/>
              </w:rPr>
            </w:pPr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Код ДК 021:2015: 55240000-4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центрів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будинків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відпочинку</w:t>
            </w:r>
            <w:proofErr w:type="spellEnd"/>
          </w:p>
          <w:p w14:paraId="30EE2345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1.1.2. не менше 1 копії договору, зазначеного </w:t>
            </w:r>
            <w:r w:rsidRPr="00B258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довідці </w:t>
            </w:r>
            <w:r w:rsidRPr="00B258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повному обсязі,</w:t>
            </w:r>
          </w:p>
          <w:p w14:paraId="3ACBE822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1.1.3. копії/ю документів/</w:t>
            </w:r>
            <w:r w:rsidRPr="00B258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підтвердження виконання не менше ніж одного договору, заз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наченого в наданій Учасником довідці. </w:t>
            </w:r>
          </w:p>
        </w:tc>
      </w:tr>
    </w:tbl>
    <w:p w14:paraId="66819FFF" w14:textId="77777777" w:rsidR="00D04948" w:rsidRPr="00B258CA" w:rsidRDefault="00D04948" w:rsidP="00D04948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258C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5E3F02D" w14:textId="77777777" w:rsidR="00D04948" w:rsidRPr="00B258CA" w:rsidRDefault="00D04948" w:rsidP="00D04948">
      <w:pPr>
        <w:spacing w:before="120" w:after="24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258CA">
        <w:rPr>
          <w:rFonts w:ascii="Times New Roman" w:eastAsia="Calibri" w:hAnsi="Times New Roman" w:cs="Times New Roman"/>
          <w:i/>
          <w:sz w:val="20"/>
          <w:szCs w:val="20"/>
          <w:lang w:eastAsia="uk-UA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B258CA"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  <w:t>(наявність обладнання, матеріально-технічної бази та технологій)</w:t>
      </w:r>
      <w:r w:rsidRPr="00B258CA">
        <w:rPr>
          <w:rFonts w:ascii="Times New Roman" w:eastAsia="Calibri" w:hAnsi="Times New Roman" w:cs="Times New Roman"/>
          <w:i/>
          <w:sz w:val="20"/>
          <w:szCs w:val="20"/>
          <w:lang w:eastAsia="uk-UA"/>
        </w:rPr>
        <w:t xml:space="preserve"> і 2 </w:t>
      </w:r>
      <w:r w:rsidRPr="00B258CA"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  <w:t>(наявність працівників відповідної кваліфікації, які мають необхідні знання та досвід)</w:t>
      </w:r>
      <w:r w:rsidRPr="00B258CA">
        <w:rPr>
          <w:rFonts w:ascii="Times New Roman" w:eastAsia="Calibri" w:hAnsi="Times New Roman" w:cs="Times New Roman"/>
          <w:i/>
          <w:sz w:val="20"/>
          <w:szCs w:val="20"/>
          <w:lang w:eastAsia="uk-UA"/>
        </w:rPr>
        <w:t xml:space="preserve"> частини другої статті 16 Закону замовником не застосовуються.</w:t>
      </w:r>
    </w:p>
    <w:p w14:paraId="03B740DB" w14:textId="77777777" w:rsidR="007E4FDA" w:rsidRDefault="007E4FDA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E"/>
    <w:rsid w:val="003F2E6E"/>
    <w:rsid w:val="007E4FDA"/>
    <w:rsid w:val="00D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EC1A-C827-4AF4-9CB7-B4F283E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2</cp:revision>
  <dcterms:created xsi:type="dcterms:W3CDTF">2023-02-15T13:12:00Z</dcterms:created>
  <dcterms:modified xsi:type="dcterms:W3CDTF">2023-02-15T13:12:00Z</dcterms:modified>
</cp:coreProperties>
</file>