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7021" w14:textId="77777777" w:rsidR="008D0CB8" w:rsidRPr="00FA0F33" w:rsidRDefault="008D0CB8" w:rsidP="00251A1C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</w:pPr>
    </w:p>
    <w:p w14:paraId="3AFD6BA5" w14:textId="77777777" w:rsidR="00FA0F33" w:rsidRPr="00FA0F33" w:rsidRDefault="00FA0F33" w:rsidP="00251A1C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</w:pPr>
    </w:p>
    <w:p w14:paraId="52234AFA" w14:textId="77777777" w:rsidR="008D5766" w:rsidRPr="00B95B50" w:rsidRDefault="008D5766" w:rsidP="008D5766">
      <w:pPr>
        <w:widowControl w:val="0"/>
        <w:suppressAutoHyphens/>
        <w:autoSpaceDE w:val="0"/>
        <w:spacing w:line="264" w:lineRule="auto"/>
        <w:ind w:left="6521"/>
        <w:jc w:val="right"/>
        <w:rPr>
          <w:rFonts w:ascii="Times New Roman CYR" w:hAnsi="Times New Roman CYR" w:cs="Times New Roman CYR"/>
          <w:b/>
          <w:lang w:val="uk-UA" w:eastAsia="zh-CN"/>
        </w:rPr>
      </w:pPr>
      <w:r w:rsidRPr="00B95B50">
        <w:rPr>
          <w:rFonts w:ascii="Times New Roman CYR" w:hAnsi="Times New Roman CYR" w:cs="Times New Roman CYR"/>
          <w:b/>
          <w:lang w:val="uk-UA" w:eastAsia="zh-CN"/>
        </w:rPr>
        <w:t>Додаток 2</w:t>
      </w:r>
    </w:p>
    <w:p w14:paraId="2F004265" w14:textId="77777777" w:rsidR="008D5766" w:rsidRPr="00B95B50" w:rsidRDefault="008D5766" w:rsidP="008D5766">
      <w:pPr>
        <w:widowControl w:val="0"/>
        <w:suppressAutoHyphens/>
        <w:autoSpaceDE w:val="0"/>
        <w:spacing w:line="264" w:lineRule="auto"/>
        <w:ind w:left="6521"/>
        <w:jc w:val="right"/>
        <w:rPr>
          <w:rFonts w:ascii="Times New Roman CYR" w:hAnsi="Times New Roman CYR" w:cs="Times New Roman CYR"/>
          <w:b/>
          <w:lang w:val="uk-UA" w:eastAsia="zh-CN"/>
        </w:rPr>
      </w:pPr>
      <w:r w:rsidRPr="00B95B50">
        <w:rPr>
          <w:rFonts w:ascii="Times New Roman CYR" w:hAnsi="Times New Roman CYR" w:cs="Times New Roman CYR"/>
          <w:b/>
          <w:lang w:val="uk-UA" w:eastAsia="zh-CN"/>
        </w:rPr>
        <w:t xml:space="preserve">до тендерної документації </w:t>
      </w:r>
    </w:p>
    <w:p w14:paraId="37FFF3E9" w14:textId="77777777" w:rsidR="008D5766" w:rsidRPr="00B95B50" w:rsidRDefault="008D5766" w:rsidP="008D5766">
      <w:pPr>
        <w:keepNext/>
        <w:widowControl w:val="0"/>
        <w:suppressAutoHyphens/>
        <w:autoSpaceDE w:val="0"/>
        <w:spacing w:line="264" w:lineRule="auto"/>
        <w:rPr>
          <w:rFonts w:ascii="Times New Roman CYR" w:hAnsi="Times New Roman CYR" w:cs="Times New Roman CYR"/>
          <w:b/>
          <w:bCs/>
          <w:lang w:val="uk-UA" w:eastAsia="zh-CN"/>
        </w:rPr>
      </w:pPr>
    </w:p>
    <w:p w14:paraId="713CF59A" w14:textId="77777777" w:rsidR="008D5766" w:rsidRPr="00B95B50" w:rsidRDefault="008D5766" w:rsidP="008D5766">
      <w:pPr>
        <w:keepNext/>
        <w:widowControl w:val="0"/>
        <w:suppressAutoHyphens/>
        <w:autoSpaceDE w:val="0"/>
        <w:spacing w:line="26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</w:pPr>
      <w:r w:rsidRPr="00B95B50">
        <w:rPr>
          <w:rFonts w:ascii="Times New Roman CYR" w:hAnsi="Times New Roman CYR" w:cs="Times New Roman CYR"/>
          <w:b/>
          <w:bCs/>
          <w:sz w:val="28"/>
          <w:szCs w:val="28"/>
          <w:lang w:val="uk-UA" w:eastAsia="zh-CN"/>
        </w:rPr>
        <w:t>ТЕХНІЧНЕ ЗАВДАННЯ</w:t>
      </w:r>
    </w:p>
    <w:p w14:paraId="4AA70B7B" w14:textId="77777777" w:rsidR="008D5766" w:rsidRPr="00B95B50" w:rsidRDefault="008D5766" w:rsidP="008D5766">
      <w:pPr>
        <w:keepNext/>
        <w:widowControl w:val="0"/>
        <w:suppressAutoHyphens/>
        <w:autoSpaceDE w:val="0"/>
        <w:spacing w:line="264" w:lineRule="auto"/>
        <w:jc w:val="center"/>
        <w:rPr>
          <w:rFonts w:ascii="Times New Roman CYR" w:hAnsi="Times New Roman CYR" w:cs="Times New Roman CYR"/>
          <w:b/>
          <w:lang w:val="uk-UA" w:eastAsia="zh-CN"/>
        </w:rPr>
      </w:pPr>
    </w:p>
    <w:p w14:paraId="1D0D9742" w14:textId="77777777" w:rsidR="004461A7" w:rsidRPr="004461A7" w:rsidRDefault="004461A7" w:rsidP="004461A7">
      <w:pPr>
        <w:keepNext/>
        <w:widowControl w:val="0"/>
        <w:suppressAutoHyphens/>
        <w:autoSpaceDE w:val="0"/>
        <w:spacing w:line="264" w:lineRule="auto"/>
        <w:jc w:val="center"/>
        <w:rPr>
          <w:rFonts w:ascii="Times New Roman CYR" w:eastAsia="Times New Roman" w:hAnsi="Times New Roman CYR" w:cs="Times New Roman CYR"/>
          <w:b/>
          <w:lang w:val="uk-UA" w:eastAsia="zh-CN"/>
        </w:rPr>
      </w:pPr>
    </w:p>
    <w:p w14:paraId="2D7072E7" w14:textId="10A94936" w:rsidR="004461A7" w:rsidRDefault="004461A7" w:rsidP="004461A7">
      <w:pPr>
        <w:keepNext/>
        <w:widowControl w:val="0"/>
        <w:suppressAutoHyphens/>
        <w:autoSpaceDE w:val="0"/>
        <w:spacing w:line="264" w:lineRule="auto"/>
        <w:jc w:val="center"/>
        <w:rPr>
          <w:rFonts w:ascii="Times New Roman CYR" w:eastAsia="Times New Roman" w:hAnsi="Times New Roman CYR" w:cs="Times New Roman CYR"/>
          <w:b/>
          <w:lang w:val="uk-UA" w:eastAsia="zh-CN"/>
        </w:rPr>
      </w:pPr>
      <w:r w:rsidRPr="004461A7">
        <w:rPr>
          <w:rFonts w:ascii="Times New Roman CYR" w:eastAsia="Times New Roman" w:hAnsi="Times New Roman CYR" w:cs="Times New Roman CYR"/>
          <w:b/>
          <w:lang w:val="uk-UA" w:eastAsia="zh-CN"/>
        </w:rPr>
        <w:t>на закупівлю «код ДК 021:2015 – 24110000-8 «Промислові гази» (Кисень медичний газоподібний)</w:t>
      </w:r>
    </w:p>
    <w:p w14:paraId="496A483A" w14:textId="77777777" w:rsidR="004461A7" w:rsidRPr="004461A7" w:rsidRDefault="004461A7" w:rsidP="004461A7">
      <w:pPr>
        <w:keepNext/>
        <w:widowControl w:val="0"/>
        <w:suppressAutoHyphens/>
        <w:autoSpaceDE w:val="0"/>
        <w:spacing w:line="264" w:lineRule="auto"/>
        <w:jc w:val="center"/>
        <w:rPr>
          <w:rFonts w:ascii="Times New Roman" w:eastAsia="Times New Roman" w:hAnsi="Times New Roman"/>
          <w:b/>
          <w:lang w:val="uk-UA" w:eastAsia="zh-CN"/>
        </w:rPr>
      </w:pPr>
    </w:p>
    <w:p w14:paraId="4DF4DD09" w14:textId="77777777" w:rsidR="004461A7" w:rsidRPr="004461A7" w:rsidRDefault="004461A7" w:rsidP="004461A7">
      <w:pPr>
        <w:widowControl w:val="0"/>
        <w:suppressAutoHyphens/>
        <w:autoSpaceDE w:val="0"/>
        <w:spacing w:line="264" w:lineRule="auto"/>
        <w:rPr>
          <w:rFonts w:ascii="Times New Roman" w:eastAsia="Calibri" w:hAnsi="Times New Roman"/>
          <w:b/>
          <w:lang w:val="uk-UA" w:eastAsia="zh-CN"/>
        </w:rPr>
      </w:pPr>
      <w:r w:rsidRPr="004461A7">
        <w:rPr>
          <w:rFonts w:ascii="Times New Roman" w:eastAsia="Times New Roman" w:hAnsi="Times New Roman"/>
          <w:b/>
          <w:lang w:val="uk-UA" w:eastAsia="zh-CN"/>
        </w:rPr>
        <w:t>МЕДИКО-ТЕХНІЧНІ ВИМОГИ</w:t>
      </w:r>
      <w:r w:rsidRPr="004461A7">
        <w:rPr>
          <w:rFonts w:ascii="Times New Roman" w:eastAsia="Calibri" w:hAnsi="Times New Roman"/>
          <w:b/>
          <w:lang w:val="uk-UA" w:eastAsia="zh-CN"/>
        </w:rPr>
        <w:t>:</w:t>
      </w:r>
    </w:p>
    <w:p w14:paraId="45D0894C" w14:textId="77777777" w:rsidR="004461A7" w:rsidRPr="004461A7" w:rsidRDefault="004461A7" w:rsidP="004461A7">
      <w:pPr>
        <w:widowControl w:val="0"/>
        <w:suppressAutoHyphens/>
        <w:autoSpaceDE w:val="0"/>
        <w:spacing w:line="264" w:lineRule="auto"/>
        <w:rPr>
          <w:rFonts w:ascii="Times New Roman" w:eastAsia="Times New Roman" w:hAnsi="Times New Roman"/>
          <w:b/>
          <w:lang w:val="uk-UA" w:eastAsia="zh-CN"/>
        </w:rPr>
      </w:pPr>
    </w:p>
    <w:tbl>
      <w:tblPr>
        <w:tblW w:w="97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5"/>
        <w:gridCol w:w="3165"/>
        <w:gridCol w:w="1299"/>
        <w:gridCol w:w="1536"/>
        <w:gridCol w:w="3236"/>
      </w:tblGrid>
      <w:tr w:rsidR="004461A7" w:rsidRPr="004461A7" w14:paraId="4E22525E" w14:textId="77777777" w:rsidTr="005F6B4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F914" w14:textId="77777777" w:rsidR="004461A7" w:rsidRPr="004461A7" w:rsidRDefault="004461A7" w:rsidP="004461A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61A7">
              <w:rPr>
                <w:rFonts w:ascii="Times New Roman" w:eastAsia="Times New Roman" w:hAnsi="Times New Roman"/>
                <w:b/>
                <w:bCs/>
                <w:lang w:eastAsia="uk-UA"/>
              </w:rPr>
              <w:t>№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779E" w14:textId="77777777" w:rsidR="004461A7" w:rsidRPr="004461A7" w:rsidRDefault="004461A7" w:rsidP="004461A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61A7">
              <w:rPr>
                <w:rFonts w:ascii="Times New Roman" w:eastAsia="Times New Roman" w:hAnsi="Times New Roman"/>
                <w:b/>
                <w:bCs/>
                <w:lang w:eastAsia="uk-UA"/>
              </w:rPr>
              <w:t>Найменування товару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ABE8" w14:textId="77777777" w:rsidR="004461A7" w:rsidRPr="004461A7" w:rsidRDefault="004461A7" w:rsidP="004461A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61A7">
              <w:rPr>
                <w:rFonts w:ascii="Times New Roman" w:eastAsia="Times New Roman" w:hAnsi="Times New Roman"/>
                <w:b/>
                <w:bCs/>
                <w:lang w:eastAsia="uk-UA"/>
              </w:rPr>
              <w:t>Одиниця виміру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D65F" w14:textId="77777777" w:rsidR="004461A7" w:rsidRPr="004461A7" w:rsidRDefault="004461A7" w:rsidP="004461A7">
            <w:pPr>
              <w:spacing w:after="200"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61A7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</w:t>
            </w:r>
            <w:r w:rsidRPr="004461A7">
              <w:rPr>
                <w:rFonts w:ascii="Times New Roman" w:eastAsia="Times New Roman" w:hAnsi="Times New Roman"/>
                <w:b/>
                <w:bCs/>
                <w:lang w:eastAsia="uk-UA"/>
              </w:rPr>
              <w:t>ількість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D45A" w14:textId="77777777" w:rsidR="004461A7" w:rsidRPr="004461A7" w:rsidRDefault="004461A7" w:rsidP="004461A7">
            <w:pPr>
              <w:widowControl w:val="0"/>
              <w:tabs>
                <w:tab w:val="left" w:pos="536"/>
              </w:tabs>
              <w:suppressAutoHyphens/>
              <w:autoSpaceDE w:val="0"/>
              <w:ind w:left="10"/>
              <w:jc w:val="center"/>
              <w:rPr>
                <w:rFonts w:ascii="Times New Roman" w:eastAsia="Times New Roman" w:hAnsi="Times New Roman"/>
                <w:b/>
                <w:bCs/>
                <w:lang w:val="uk-UA" w:eastAsia="zh-CN"/>
              </w:rPr>
            </w:pPr>
            <w:r w:rsidRPr="004461A7">
              <w:rPr>
                <w:rFonts w:ascii="Times New Roman" w:eastAsia="Times New Roman" w:hAnsi="Times New Roman"/>
                <w:b/>
                <w:bCs/>
                <w:lang w:val="uk-UA" w:eastAsia="zh-CN"/>
              </w:rPr>
              <w:t>Відповідність стандартам</w:t>
            </w:r>
          </w:p>
        </w:tc>
      </w:tr>
      <w:tr w:rsidR="004461A7" w:rsidRPr="004461A7" w14:paraId="04145ECB" w14:textId="77777777" w:rsidTr="005F6B45">
        <w:trPr>
          <w:trHeight w:val="49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B98A" w14:textId="77777777" w:rsidR="004461A7" w:rsidRPr="004461A7" w:rsidRDefault="004461A7" w:rsidP="004461A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61A7">
              <w:rPr>
                <w:rFonts w:ascii="Times New Roman" w:eastAsia="Times New Roman" w:hAnsi="Times New Roman"/>
                <w:bCs/>
                <w:lang w:eastAsia="uk-UA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B15B" w14:textId="77777777" w:rsidR="004461A7" w:rsidRPr="004461A7" w:rsidRDefault="004461A7" w:rsidP="004461A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61A7">
              <w:rPr>
                <w:rFonts w:ascii="Times New Roman" w:eastAsia="Times New Roman" w:hAnsi="Times New Roman"/>
                <w:bCs/>
                <w:lang w:eastAsia="uk-UA"/>
              </w:rPr>
              <w:t>Кисень медичний газоподібний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E22C" w14:textId="77777777" w:rsidR="004461A7" w:rsidRPr="004461A7" w:rsidRDefault="004461A7" w:rsidP="004461A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61A7">
              <w:rPr>
                <w:rFonts w:ascii="Times New Roman" w:eastAsia="Times New Roman" w:hAnsi="Times New Roman"/>
                <w:bCs/>
                <w:lang w:eastAsia="uk-UA"/>
              </w:rPr>
              <w:t>м</w:t>
            </w:r>
            <w:r w:rsidRPr="004461A7">
              <w:rPr>
                <w:rFonts w:ascii="Times New Roman" w:eastAsia="Times New Roman" w:hAnsi="Times New Roman"/>
                <w:bCs/>
                <w:vertAlign w:val="superscript"/>
                <w:lang w:eastAsia="uk-UA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A453" w14:textId="77777777" w:rsidR="004461A7" w:rsidRPr="004461A7" w:rsidRDefault="004461A7" w:rsidP="004461A7">
            <w:pPr>
              <w:spacing w:line="276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bookmarkStart w:id="0" w:name="_GoBack"/>
            <w:bookmarkEnd w:id="0"/>
            <w:r w:rsidRPr="009E7425">
              <w:rPr>
                <w:rFonts w:ascii="Times New Roman" w:eastAsia="Times New Roman" w:hAnsi="Times New Roman"/>
                <w:lang w:val="uk-UA" w:eastAsia="uk-UA"/>
              </w:rPr>
              <w:t>3750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508" w14:textId="77777777" w:rsidR="004461A7" w:rsidRPr="004461A7" w:rsidRDefault="004461A7" w:rsidP="004461A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61A7">
              <w:rPr>
                <w:rFonts w:ascii="Times New Roman" w:eastAsia="Times New Roman" w:hAnsi="Times New Roman"/>
                <w:bCs/>
                <w:lang w:val="uk-UA" w:eastAsia="uk-UA"/>
              </w:rPr>
              <w:t xml:space="preserve">Нормативам </w:t>
            </w:r>
            <w:r w:rsidRPr="004461A7">
              <w:rPr>
                <w:rFonts w:ascii="Times New Roman" w:eastAsia="Times New Roman" w:hAnsi="Times New Roman"/>
                <w:bCs/>
                <w:lang w:eastAsia="uk-UA"/>
              </w:rPr>
              <w:t>ДСТУ ГОСТ 5583-68:2009 та нормам чинного законодавства</w:t>
            </w:r>
          </w:p>
        </w:tc>
      </w:tr>
    </w:tbl>
    <w:p w14:paraId="1C854107" w14:textId="77777777" w:rsidR="004461A7" w:rsidRPr="004461A7" w:rsidRDefault="004461A7" w:rsidP="004461A7">
      <w:pPr>
        <w:widowControl w:val="0"/>
        <w:suppressAutoHyphens/>
        <w:autoSpaceDE w:val="0"/>
        <w:spacing w:line="264" w:lineRule="auto"/>
        <w:rPr>
          <w:rFonts w:ascii="Times New Roman" w:eastAsia="Times New Roman" w:hAnsi="Times New Roman"/>
          <w:b/>
          <w:lang w:eastAsia="zh-CN"/>
        </w:rPr>
      </w:pPr>
    </w:p>
    <w:p w14:paraId="3F1C749F" w14:textId="77777777" w:rsidR="004461A7" w:rsidRPr="004461A7" w:rsidRDefault="004461A7" w:rsidP="004461A7">
      <w:pPr>
        <w:keepNext/>
        <w:widowControl w:val="0"/>
        <w:suppressAutoHyphens/>
        <w:autoSpaceDE w:val="0"/>
        <w:spacing w:line="264" w:lineRule="auto"/>
        <w:jc w:val="both"/>
        <w:rPr>
          <w:rFonts w:ascii="Times New Roman" w:eastAsia="Times New Roman" w:hAnsi="Times New Roman"/>
          <w:b/>
          <w:lang w:val="uk-UA" w:eastAsia="zh-CN"/>
        </w:rPr>
      </w:pPr>
      <w:r w:rsidRPr="004461A7">
        <w:rPr>
          <w:rFonts w:ascii="Times New Roman" w:eastAsia="Times New Roman" w:hAnsi="Times New Roman"/>
          <w:b/>
          <w:lang w:val="uk-UA" w:eastAsia="zh-CN"/>
        </w:rPr>
        <w:t>ЗАГАЛЬНІ ВИМОГИ:</w:t>
      </w:r>
    </w:p>
    <w:p w14:paraId="41B2D1C0" w14:textId="77777777" w:rsidR="004461A7" w:rsidRPr="004461A7" w:rsidRDefault="004461A7" w:rsidP="004461A7">
      <w:pPr>
        <w:keepNext/>
        <w:widowControl w:val="0"/>
        <w:suppressAutoHyphens/>
        <w:autoSpaceDE w:val="0"/>
        <w:spacing w:line="264" w:lineRule="auto"/>
        <w:jc w:val="center"/>
        <w:rPr>
          <w:rFonts w:ascii="Times New Roman" w:eastAsia="Times New Roman" w:hAnsi="Times New Roman"/>
          <w:b/>
          <w:lang w:val="uk-UA" w:eastAsia="zh-CN"/>
        </w:rPr>
      </w:pPr>
    </w:p>
    <w:p w14:paraId="0425925D" w14:textId="77777777" w:rsidR="004461A7" w:rsidRPr="004461A7" w:rsidRDefault="004461A7" w:rsidP="004461A7">
      <w:pPr>
        <w:widowControl w:val="0"/>
        <w:suppressAutoHyphens/>
        <w:autoSpaceDE w:val="0"/>
        <w:spacing w:line="264" w:lineRule="auto"/>
        <w:ind w:firstLine="567"/>
        <w:jc w:val="both"/>
        <w:rPr>
          <w:rFonts w:ascii="Times New Roman" w:eastAsia="Times New Roman" w:hAnsi="Times New Roman"/>
          <w:lang w:val="uk-UA" w:eastAsia="zh-CN"/>
        </w:rPr>
      </w:pPr>
      <w:r w:rsidRPr="004461A7">
        <w:rPr>
          <w:rFonts w:ascii="Times New Roman" w:eastAsia="Times New Roman" w:hAnsi="Times New Roman"/>
          <w:b/>
          <w:lang w:val="uk-UA" w:eastAsia="zh-CN"/>
        </w:rPr>
        <w:t>1.</w:t>
      </w:r>
      <w:r w:rsidRPr="004461A7">
        <w:rPr>
          <w:rFonts w:ascii="Times New Roman" w:eastAsia="Times New Roman" w:hAnsi="Times New Roman"/>
          <w:lang w:val="uk-UA" w:eastAsia="zh-CN"/>
        </w:rPr>
        <w:t xml:space="preserve"> Строки постачання: до 31.12.2023 року.</w:t>
      </w:r>
    </w:p>
    <w:p w14:paraId="306CA492" w14:textId="77777777" w:rsidR="004461A7" w:rsidRPr="004461A7" w:rsidRDefault="004461A7" w:rsidP="004461A7">
      <w:pPr>
        <w:widowControl w:val="0"/>
        <w:suppressAutoHyphens/>
        <w:autoSpaceDE w:val="0"/>
        <w:spacing w:line="264" w:lineRule="auto"/>
        <w:ind w:firstLine="567"/>
        <w:jc w:val="both"/>
        <w:rPr>
          <w:rFonts w:ascii="Times New Roman" w:eastAsia="Times New Roman" w:hAnsi="Times New Roman"/>
          <w:lang w:val="uk-UA" w:eastAsia="zh-CN"/>
        </w:rPr>
      </w:pPr>
      <w:r w:rsidRPr="004461A7">
        <w:rPr>
          <w:rFonts w:ascii="Times New Roman" w:eastAsia="Times New Roman" w:hAnsi="Times New Roman"/>
          <w:b/>
          <w:lang w:val="uk-UA" w:eastAsia="zh-CN"/>
        </w:rPr>
        <w:t xml:space="preserve">2. </w:t>
      </w:r>
      <w:r w:rsidRPr="004461A7">
        <w:rPr>
          <w:rFonts w:ascii="Times New Roman" w:eastAsia="Times New Roman" w:hAnsi="Times New Roman"/>
          <w:lang w:val="uk-UA" w:eastAsia="zh-CN"/>
        </w:rPr>
        <w:t xml:space="preserve">Технічні вимоги: </w:t>
      </w:r>
    </w:p>
    <w:p w14:paraId="52F24403" w14:textId="77777777" w:rsidR="004461A7" w:rsidRPr="004461A7" w:rsidRDefault="004461A7" w:rsidP="004461A7">
      <w:pPr>
        <w:widowControl w:val="0"/>
        <w:suppressAutoHyphens/>
        <w:autoSpaceDE w:val="0"/>
        <w:spacing w:line="264" w:lineRule="auto"/>
        <w:ind w:firstLine="567"/>
        <w:jc w:val="both"/>
        <w:rPr>
          <w:rFonts w:ascii="Times New Roman" w:eastAsia="Times New Roman" w:hAnsi="Times New Roman"/>
          <w:lang w:val="uk-UA" w:eastAsia="zh-CN"/>
        </w:rPr>
      </w:pPr>
      <w:r w:rsidRPr="004461A7">
        <w:rPr>
          <w:rFonts w:ascii="Times New Roman" w:eastAsia="Times New Roman" w:hAnsi="Times New Roman"/>
          <w:lang w:val="uk-UA" w:eastAsia="zh-CN"/>
        </w:rPr>
        <w:t>Ця документація  визначає опис предмета закупівлі та здійснення виробництва кисню через газифікатори на території лікарні на умовах визначених в тендерній документації Замовника.</w:t>
      </w:r>
    </w:p>
    <w:p w14:paraId="3328122A" w14:textId="77777777" w:rsidR="004461A7" w:rsidRPr="004461A7" w:rsidRDefault="004461A7" w:rsidP="004461A7">
      <w:pPr>
        <w:spacing w:line="276" w:lineRule="auto"/>
        <w:ind w:right="-24" w:firstLine="567"/>
        <w:jc w:val="both"/>
        <w:rPr>
          <w:rFonts w:ascii="Times New Roman" w:eastAsia="Times New Roman" w:hAnsi="Times New Roman"/>
          <w:lang w:val="uk-UA" w:eastAsia="zh-CN"/>
        </w:rPr>
      </w:pPr>
      <w:r w:rsidRPr="004461A7">
        <w:rPr>
          <w:rFonts w:ascii="Times New Roman" w:eastAsia="Times New Roman" w:hAnsi="Times New Roman"/>
          <w:b/>
          <w:lang w:val="uk-UA" w:eastAsia="zh-CN"/>
        </w:rPr>
        <w:t xml:space="preserve">3. </w:t>
      </w:r>
      <w:r w:rsidRPr="004461A7">
        <w:rPr>
          <w:rFonts w:ascii="Times New Roman" w:eastAsia="Times New Roman" w:hAnsi="Times New Roman"/>
          <w:lang w:val="uk-UA" w:eastAsia="zh-CN"/>
        </w:rPr>
        <w:t xml:space="preserve">Постачання кисню замовнику здійснюється через газифікатор/газифікатори, що встановлені на території лікарні. Учасник зобов’язаний надати гарантії безперебійного забезпечення киснем медичним газоподібним на період дії угоди (надати гарантії наявності мінімального запасу кисню у кількості не менше 375 </w:t>
      </w:r>
      <w:r w:rsidRPr="004461A7">
        <w:rPr>
          <w:rFonts w:ascii="Times New Roman" w:eastAsia="Times New Roman" w:hAnsi="Times New Roman"/>
          <w:bCs/>
          <w:lang w:val="uk-UA" w:eastAsia="zh-CN"/>
        </w:rPr>
        <w:t>м</w:t>
      </w:r>
      <w:r w:rsidRPr="004461A7">
        <w:rPr>
          <w:rFonts w:ascii="Times New Roman" w:eastAsia="Times New Roman" w:hAnsi="Times New Roman"/>
          <w:bCs/>
          <w:vertAlign w:val="superscript"/>
          <w:lang w:val="uk-UA" w:eastAsia="zh-CN"/>
        </w:rPr>
        <w:t>3</w:t>
      </w:r>
      <w:r w:rsidRPr="004461A7">
        <w:rPr>
          <w:rFonts w:ascii="Times New Roman" w:eastAsia="Times New Roman" w:hAnsi="Times New Roman"/>
          <w:lang w:val="uk-UA" w:eastAsia="zh-CN"/>
        </w:rPr>
        <w:t xml:space="preserve"> та можливості термінової поставки протягом двадцяти чотирьох годин з ліцензованих складів, вказати адресу складів, описати способи доставки, кількість кисню, що зберігається на складі, дозволи на роботи підвищеної небезпеки, ліцензії, надати підтверджуючі документи). </w:t>
      </w:r>
      <w:r w:rsidRPr="004461A7">
        <w:rPr>
          <w:rFonts w:ascii="Times New Roman" w:eastAsia="Times New Roman" w:hAnsi="Times New Roman"/>
          <w:lang w:val="uk-UA" w:eastAsia="ar-SA"/>
        </w:rPr>
        <w:t xml:space="preserve">Підтвердження медико-технічним вимогам надається у довідці у довільній формі. </w:t>
      </w:r>
    </w:p>
    <w:p w14:paraId="234D9E64" w14:textId="77777777" w:rsidR="004461A7" w:rsidRPr="004461A7" w:rsidRDefault="004461A7" w:rsidP="004461A7">
      <w:pPr>
        <w:widowControl w:val="0"/>
        <w:numPr>
          <w:ilvl w:val="0"/>
          <w:numId w:val="15"/>
        </w:numPr>
        <w:suppressAutoHyphens/>
        <w:autoSpaceDE w:val="0"/>
        <w:spacing w:after="200" w:line="264" w:lineRule="auto"/>
        <w:ind w:left="0" w:firstLine="567"/>
        <w:jc w:val="both"/>
        <w:rPr>
          <w:rFonts w:ascii="Times New Roman" w:eastAsia="Times New Roman" w:hAnsi="Times New Roman"/>
          <w:lang w:val="uk-UA" w:eastAsia="zh-CN"/>
        </w:rPr>
      </w:pPr>
      <w:r w:rsidRPr="004461A7">
        <w:rPr>
          <w:rFonts w:ascii="Times New Roman" w:eastAsia="Times New Roman" w:hAnsi="Times New Roman"/>
          <w:i/>
          <w:lang w:val="uk-UA" w:eastAsia="ar-SA"/>
        </w:rPr>
        <w:t xml:space="preserve">  На підтвердження відповідності якісних характеристик надаються копії сертифікатів (паспортів) якості, виданих атестованими лабораторіями, свідоцтва про атестацію лабораторій.</w:t>
      </w:r>
    </w:p>
    <w:p w14:paraId="73C22097" w14:textId="77777777" w:rsidR="004461A7" w:rsidRPr="004461A7" w:rsidRDefault="004461A7" w:rsidP="004461A7">
      <w:pPr>
        <w:widowControl w:val="0"/>
        <w:numPr>
          <w:ilvl w:val="0"/>
          <w:numId w:val="16"/>
        </w:numPr>
        <w:suppressAutoHyphens/>
        <w:autoSpaceDE w:val="0"/>
        <w:spacing w:after="200" w:line="264" w:lineRule="auto"/>
        <w:ind w:left="0" w:firstLine="567"/>
        <w:jc w:val="both"/>
        <w:rPr>
          <w:rFonts w:ascii="Times New Roman" w:eastAsia="Times New Roman" w:hAnsi="Times New Roman"/>
          <w:lang w:val="uk-UA" w:eastAsia="zh-CN"/>
        </w:rPr>
      </w:pPr>
      <w:r w:rsidRPr="004461A7">
        <w:rPr>
          <w:rFonts w:ascii="Times New Roman" w:eastAsia="Times New Roman" w:hAnsi="Times New Roman"/>
          <w:lang w:val="uk-UA" w:eastAsia="zh-CN"/>
        </w:rPr>
        <w:t>Товар, запропонований Учасником має бути належним чином зареєстрованим у передбаченому законодавством порядку та дозволений  до застосування в медичній практиці на території України.</w:t>
      </w:r>
    </w:p>
    <w:p w14:paraId="79693EE2" w14:textId="77777777" w:rsidR="004461A7" w:rsidRPr="004461A7" w:rsidRDefault="004461A7" w:rsidP="004461A7">
      <w:pPr>
        <w:widowControl w:val="0"/>
        <w:suppressAutoHyphens/>
        <w:autoSpaceDE w:val="0"/>
        <w:spacing w:line="264" w:lineRule="auto"/>
        <w:ind w:firstLine="567"/>
        <w:jc w:val="both"/>
        <w:rPr>
          <w:rFonts w:ascii="Times New Roman" w:eastAsia="Times New Roman" w:hAnsi="Times New Roman"/>
          <w:lang w:val="uk-UA" w:eastAsia="zh-CN"/>
        </w:rPr>
      </w:pPr>
      <w:r w:rsidRPr="004461A7">
        <w:rPr>
          <w:rFonts w:ascii="Times New Roman" w:eastAsia="Times New Roman" w:hAnsi="Times New Roman"/>
          <w:lang w:val="uk-UA" w:eastAsia="zh-CN"/>
        </w:rPr>
        <w:t>Термін дії Свідоцтва про державну реєстрацію має бути достатнім для реалізації товару у продовж дії договору.</w:t>
      </w:r>
    </w:p>
    <w:p w14:paraId="559E5205" w14:textId="77777777" w:rsidR="004461A7" w:rsidRPr="004461A7" w:rsidRDefault="004461A7" w:rsidP="004461A7">
      <w:pPr>
        <w:widowControl w:val="0"/>
        <w:numPr>
          <w:ilvl w:val="0"/>
          <w:numId w:val="15"/>
        </w:numPr>
        <w:suppressAutoHyphens/>
        <w:autoSpaceDE w:val="0"/>
        <w:spacing w:after="200" w:line="264" w:lineRule="auto"/>
        <w:ind w:left="0" w:firstLine="567"/>
        <w:jc w:val="both"/>
        <w:rPr>
          <w:rFonts w:ascii="Times New Roman" w:eastAsia="Times New Roman" w:hAnsi="Times New Roman"/>
          <w:lang w:val="uk-UA" w:eastAsia="zh-CN"/>
        </w:rPr>
      </w:pPr>
      <w:r w:rsidRPr="004461A7">
        <w:rPr>
          <w:rFonts w:ascii="Times New Roman CYR" w:eastAsia="Times New Roman" w:hAnsi="Times New Roman CYR" w:cs="Times New Roman CYR"/>
          <w:i/>
          <w:lang w:val="uk-UA" w:eastAsia="zh-CN"/>
        </w:rPr>
        <w:t xml:space="preserve">  Надаються у складі тендерної пропозиції Копія Свідоцтва про державну реєстрацію лікарського засобу та інструкція про медичне застосування.</w:t>
      </w:r>
    </w:p>
    <w:p w14:paraId="35BD75A4" w14:textId="77777777" w:rsidR="004461A7" w:rsidRPr="004461A7" w:rsidRDefault="004461A7" w:rsidP="004461A7">
      <w:pPr>
        <w:widowControl w:val="0"/>
        <w:suppressAutoHyphens/>
        <w:autoSpaceDE w:val="0"/>
        <w:spacing w:line="264" w:lineRule="auto"/>
        <w:ind w:firstLine="567"/>
        <w:jc w:val="both"/>
        <w:rPr>
          <w:rFonts w:ascii="Times New Roman" w:eastAsia="Times New Roman" w:hAnsi="Times New Roman"/>
          <w:lang w:val="uk-UA" w:eastAsia="zh-CN"/>
        </w:rPr>
      </w:pPr>
      <w:r w:rsidRPr="004461A7">
        <w:rPr>
          <w:rFonts w:ascii="Times New Roman" w:eastAsia="Times New Roman" w:hAnsi="Times New Roman"/>
          <w:b/>
          <w:lang w:val="uk-UA" w:eastAsia="zh-CN"/>
        </w:rPr>
        <w:t>5.</w:t>
      </w:r>
      <w:r w:rsidRPr="004461A7">
        <w:rPr>
          <w:rFonts w:ascii="Times New Roman" w:eastAsia="Times New Roman" w:hAnsi="Times New Roman"/>
          <w:lang w:val="uk-UA" w:eastAsia="zh-CN"/>
        </w:rPr>
        <w:t xml:space="preserve"> Учасник має надати копії ліцензій та дозволів на право виробництва і продажу товару, що є предметом закупівлі (у разі, якщо це передбачено чинним законодавством).</w:t>
      </w:r>
    </w:p>
    <w:p w14:paraId="4056D6AA" w14:textId="77777777" w:rsidR="004461A7" w:rsidRPr="004461A7" w:rsidRDefault="004461A7" w:rsidP="004461A7">
      <w:pPr>
        <w:widowControl w:val="0"/>
        <w:numPr>
          <w:ilvl w:val="0"/>
          <w:numId w:val="15"/>
        </w:numPr>
        <w:suppressAutoHyphens/>
        <w:autoSpaceDE w:val="0"/>
        <w:spacing w:after="200" w:line="264" w:lineRule="auto"/>
        <w:ind w:left="0" w:firstLine="567"/>
        <w:jc w:val="both"/>
        <w:rPr>
          <w:rFonts w:ascii="Times New Roman" w:eastAsia="Times New Roman" w:hAnsi="Times New Roman"/>
          <w:i/>
          <w:iCs/>
          <w:lang w:val="uk-UA" w:eastAsia="zh-CN"/>
        </w:rPr>
      </w:pPr>
      <w:r w:rsidRPr="004461A7">
        <w:rPr>
          <w:rFonts w:ascii="Times New Roman" w:eastAsia="Times New Roman" w:hAnsi="Times New Roman"/>
          <w:lang w:val="uk-UA" w:eastAsia="zh-CN"/>
        </w:rPr>
        <w:t xml:space="preserve"> </w:t>
      </w:r>
      <w:r w:rsidRPr="004461A7">
        <w:rPr>
          <w:rFonts w:ascii="Times New Roman" w:eastAsia="Times New Roman" w:hAnsi="Times New Roman"/>
          <w:i/>
          <w:iCs/>
          <w:lang w:val="uk-UA" w:eastAsia="zh-CN"/>
        </w:rPr>
        <w:t xml:space="preserve">Копії ліцензій на виробництво та продаж кисню медичного газу подається в складі пропозиції. </w:t>
      </w:r>
    </w:p>
    <w:p w14:paraId="5E76198A" w14:textId="77777777" w:rsidR="004461A7" w:rsidRPr="004461A7" w:rsidRDefault="004461A7" w:rsidP="004461A7">
      <w:pPr>
        <w:widowControl w:val="0"/>
        <w:suppressAutoHyphens/>
        <w:autoSpaceDE w:val="0"/>
        <w:spacing w:line="264" w:lineRule="auto"/>
        <w:ind w:firstLine="567"/>
        <w:jc w:val="both"/>
        <w:rPr>
          <w:rFonts w:ascii="Times New Roman" w:eastAsia="Times New Roman" w:hAnsi="Times New Roman"/>
          <w:lang w:val="uk-UA" w:eastAsia="zh-CN"/>
        </w:rPr>
      </w:pPr>
      <w:r w:rsidRPr="004461A7">
        <w:rPr>
          <w:rFonts w:ascii="Times New Roman" w:eastAsia="Times New Roman" w:hAnsi="Times New Roman"/>
          <w:b/>
          <w:lang w:val="uk-UA" w:eastAsia="zh-CN"/>
        </w:rPr>
        <w:lastRenderedPageBreak/>
        <w:t>6.</w:t>
      </w:r>
      <w:r w:rsidRPr="004461A7">
        <w:rPr>
          <w:rFonts w:ascii="Times New Roman" w:eastAsia="Times New Roman" w:hAnsi="Times New Roman"/>
          <w:lang w:val="uk-UA" w:eastAsia="zh-CN"/>
        </w:rPr>
        <w:t xml:space="preserve"> Учасник зобов’язаний отримати усі передбаченні законодавством дозволи на проведення робіт по обслуговуванню кріогенного обладнання, які проводяться на території лікарні (Замовника). </w:t>
      </w:r>
    </w:p>
    <w:p w14:paraId="73BE9E8B" w14:textId="77777777" w:rsidR="004461A7" w:rsidRPr="004461A7" w:rsidRDefault="004461A7" w:rsidP="004461A7">
      <w:pPr>
        <w:widowControl w:val="0"/>
        <w:numPr>
          <w:ilvl w:val="0"/>
          <w:numId w:val="15"/>
        </w:numPr>
        <w:suppressAutoHyphens/>
        <w:autoSpaceDE w:val="0"/>
        <w:spacing w:after="200" w:line="264" w:lineRule="auto"/>
        <w:ind w:left="0" w:firstLine="567"/>
        <w:jc w:val="both"/>
        <w:rPr>
          <w:rFonts w:ascii="Times New Roman" w:eastAsia="Times New Roman" w:hAnsi="Times New Roman"/>
          <w:i/>
          <w:iCs/>
          <w:lang w:val="uk-UA" w:eastAsia="zh-CN"/>
        </w:rPr>
      </w:pPr>
      <w:r w:rsidRPr="004461A7">
        <w:rPr>
          <w:rFonts w:ascii="Times New Roman" w:eastAsia="Times New Roman" w:hAnsi="Times New Roman"/>
          <w:i/>
          <w:iCs/>
          <w:lang w:val="uk-UA" w:eastAsia="zh-CN"/>
        </w:rPr>
        <w:t xml:space="preserve"> Для виробництва кисню через газифікатор на території лікарні учасник зобов’язаний подати копії дозволів на проведення таких робіт (дозволи на проведення робіт з підвищеної небезпеки)</w:t>
      </w:r>
    </w:p>
    <w:p w14:paraId="72D52B69" w14:textId="77777777" w:rsidR="004461A7" w:rsidRPr="004461A7" w:rsidRDefault="004461A7" w:rsidP="004461A7">
      <w:pPr>
        <w:spacing w:line="276" w:lineRule="auto"/>
        <w:ind w:left="120" w:right="-24" w:firstLine="567"/>
        <w:jc w:val="both"/>
        <w:rPr>
          <w:rFonts w:ascii="Times New Roman" w:eastAsia="Times New Roman" w:hAnsi="Times New Roman"/>
          <w:lang w:val="uk-UA" w:eastAsia="zh-CN"/>
        </w:rPr>
      </w:pPr>
      <w:r w:rsidRPr="004461A7">
        <w:rPr>
          <w:rFonts w:ascii="Times New Roman" w:eastAsia="Times New Roman" w:hAnsi="Times New Roman"/>
          <w:b/>
          <w:bCs/>
          <w:lang w:val="uk-UA" w:eastAsia="zh-CN"/>
        </w:rPr>
        <w:t>7.</w:t>
      </w:r>
      <w:r w:rsidRPr="004461A7">
        <w:rPr>
          <w:rFonts w:ascii="Times New Roman" w:eastAsia="Times New Roman" w:hAnsi="Times New Roman"/>
          <w:lang w:val="uk-UA" w:eastAsia="zh-CN"/>
        </w:rPr>
        <w:t xml:space="preserve"> Враховуючи специфіку роботи лікувального закладу, постачальник зобов’язаний передбачити наявність і використання лікарнею обновлюваного резервного запасу кисню в сталевих балонах по 40л на період дії угоди. </w:t>
      </w:r>
    </w:p>
    <w:p w14:paraId="76EF5127" w14:textId="77777777" w:rsidR="004461A7" w:rsidRPr="004461A7" w:rsidRDefault="004461A7" w:rsidP="004461A7">
      <w:pPr>
        <w:spacing w:line="276" w:lineRule="auto"/>
        <w:ind w:left="142" w:right="-24" w:firstLine="567"/>
        <w:jc w:val="both"/>
        <w:rPr>
          <w:rFonts w:ascii="Times New Roman CYR" w:eastAsia="Times New Roman" w:hAnsi="Times New Roman CYR" w:cs="Times New Roman CYR"/>
          <w:lang w:val="uk-UA" w:eastAsia="zh-CN"/>
        </w:rPr>
      </w:pPr>
      <w:r w:rsidRPr="004461A7">
        <w:rPr>
          <w:rFonts w:ascii="Times New Roman CYR" w:eastAsia="Times New Roman" w:hAnsi="Times New Roman CYR" w:cs="Times New Roman CYR"/>
          <w:b/>
          <w:bCs/>
          <w:lang w:val="uk-UA" w:eastAsia="zh-CN"/>
        </w:rPr>
        <w:t>8.</w:t>
      </w:r>
      <w:r w:rsidRPr="004461A7">
        <w:rPr>
          <w:rFonts w:ascii="Times New Roman CYR" w:eastAsia="Times New Roman" w:hAnsi="Times New Roman CYR" w:cs="Times New Roman CYR"/>
          <w:lang w:val="uk-UA" w:eastAsia="zh-CN"/>
        </w:rPr>
        <w:t xml:space="preserve"> Учасник зобов’язаний отримати усі передбаченні законодавством дозволи, потрібні для забезпечення потреби Замовника у кисні медичному газоподібному. У разі здійснення будь-яких робіт на території лікарні Учасник зобов’язаний мати або отримати до укладення договору усі передбаченні законодавством дозволи на проведення таких робіт за адресою Замовника. </w:t>
      </w:r>
    </w:p>
    <w:p w14:paraId="560948AB" w14:textId="77777777" w:rsidR="004461A7" w:rsidRPr="004461A7" w:rsidRDefault="004461A7" w:rsidP="004461A7">
      <w:pPr>
        <w:widowControl w:val="0"/>
        <w:suppressAutoHyphens/>
        <w:autoSpaceDE w:val="0"/>
        <w:spacing w:line="264" w:lineRule="auto"/>
        <w:ind w:firstLine="567"/>
        <w:jc w:val="both"/>
        <w:rPr>
          <w:rFonts w:ascii="Times New Roman" w:eastAsia="Times New Roman" w:hAnsi="Times New Roman"/>
          <w:lang w:val="uk-UA" w:eastAsia="ar-SA"/>
        </w:rPr>
      </w:pPr>
      <w:r w:rsidRPr="004461A7">
        <w:rPr>
          <w:rFonts w:ascii="Times New Roman CYR" w:eastAsia="Times New Roman" w:hAnsi="Times New Roman CYR" w:cs="Times New Roman CYR"/>
          <w:b/>
          <w:bCs/>
          <w:lang w:val="uk-UA" w:eastAsia="zh-CN"/>
        </w:rPr>
        <w:t>9.</w:t>
      </w:r>
      <w:r w:rsidRPr="004461A7">
        <w:rPr>
          <w:rFonts w:ascii="Times New Roman CYR" w:eastAsia="Times New Roman" w:hAnsi="Times New Roman CYR" w:cs="Times New Roman CYR"/>
          <w:lang w:val="uk-UA" w:eastAsia="zh-CN"/>
        </w:rPr>
        <w:t xml:space="preserve"> </w:t>
      </w:r>
      <w:r w:rsidRPr="004461A7">
        <w:rPr>
          <w:rFonts w:ascii="Times New Roman" w:eastAsia="Times New Roman" w:hAnsi="Times New Roman"/>
          <w:lang w:val="uk-UA" w:eastAsia="ar-SA"/>
        </w:rPr>
        <w:t xml:space="preserve">Учасник визначає ціни на товари і послуги, які він пропонує поставити за Договором, з урахуванням усіх своїх витрат на виробництво кисню, монтажні та налагоджувальні роботи газифікаторів та трубопроводів киснево-розподільчої станції лікарні, підключення, обслуговування мереж, доставку, страхування товару, сплата податків та зборів та  усіх інших витрат. </w:t>
      </w:r>
    </w:p>
    <w:p w14:paraId="3D359992" w14:textId="77777777" w:rsidR="004461A7" w:rsidRPr="004461A7" w:rsidRDefault="004461A7" w:rsidP="004461A7">
      <w:pPr>
        <w:spacing w:line="276" w:lineRule="auto"/>
        <w:ind w:left="120" w:right="-24" w:firstLine="567"/>
        <w:jc w:val="both"/>
        <w:rPr>
          <w:rFonts w:ascii="Times New Roman CYR" w:eastAsia="Times New Roman" w:hAnsi="Times New Roman CYR" w:cs="Times New Roman CYR"/>
          <w:b/>
          <w:lang w:val="uk-UA" w:eastAsia="zh-CN"/>
        </w:rPr>
      </w:pPr>
      <w:r w:rsidRPr="004461A7">
        <w:rPr>
          <w:rFonts w:ascii="Times New Roman CYR" w:eastAsia="Times New Roman" w:hAnsi="Times New Roman CYR" w:cs="Times New Roman CYR"/>
          <w:b/>
          <w:bCs/>
          <w:lang w:val="uk-UA" w:eastAsia="zh-CN"/>
        </w:rPr>
        <w:t>10.</w:t>
      </w:r>
      <w:r w:rsidRPr="004461A7">
        <w:rPr>
          <w:rFonts w:ascii="Times New Roman CYR" w:eastAsia="Times New Roman" w:hAnsi="Times New Roman CYR" w:cs="Times New Roman CYR"/>
          <w:lang w:val="uk-UA" w:eastAsia="zh-CN"/>
        </w:rPr>
        <w:t xml:space="preserve"> Спроможність учасника поставити товар повинна підтверджуватись оригіналом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Україні) про передачу повноважень на продаж (реалізацію) товару в Україні у необхідній кількості, якості та у потрібні терміни, виданим із зазначенням замовника торгів та номером закупівлі.</w:t>
      </w:r>
    </w:p>
    <w:p w14:paraId="4C513A86" w14:textId="77777777" w:rsidR="004461A7" w:rsidRPr="004461A7" w:rsidRDefault="004461A7" w:rsidP="004461A7">
      <w:pPr>
        <w:widowControl w:val="0"/>
        <w:suppressAutoHyphens/>
        <w:autoSpaceDE w:val="0"/>
        <w:spacing w:line="264" w:lineRule="auto"/>
        <w:ind w:firstLine="567"/>
        <w:rPr>
          <w:rFonts w:ascii="Times New Roman CYR" w:eastAsia="Times New Roman" w:hAnsi="Times New Roman CYR" w:cs="Times New Roman CYR"/>
          <w:b/>
          <w:bCs/>
          <w:lang w:val="uk-UA" w:eastAsia="zh-CN"/>
        </w:rPr>
      </w:pPr>
    </w:p>
    <w:p w14:paraId="633F0144" w14:textId="77777777" w:rsidR="004461A7" w:rsidRPr="004461A7" w:rsidRDefault="004461A7" w:rsidP="004461A7">
      <w:pPr>
        <w:spacing w:after="200" w:line="276" w:lineRule="auto"/>
        <w:ind w:firstLine="567"/>
        <w:rPr>
          <w:rFonts w:ascii="Calibri" w:eastAsia="Times New Roman" w:hAnsi="Calibri"/>
          <w:sz w:val="22"/>
          <w:szCs w:val="22"/>
          <w:lang w:eastAsia="ru-RU"/>
        </w:rPr>
      </w:pPr>
    </w:p>
    <w:p w14:paraId="0A9078D8" w14:textId="77777777" w:rsidR="008D5766" w:rsidRPr="008959BE" w:rsidRDefault="008D5766" w:rsidP="008D5766">
      <w:pPr>
        <w:ind w:firstLine="567"/>
      </w:pPr>
    </w:p>
    <w:p w14:paraId="63789FFA" w14:textId="77777777" w:rsidR="008D5766" w:rsidRPr="008D5766" w:rsidRDefault="008D5766" w:rsidP="008D5766">
      <w:pPr>
        <w:ind w:firstLine="567"/>
        <w:rPr>
          <w:sz w:val="20"/>
          <w:szCs w:val="20"/>
        </w:rPr>
      </w:pPr>
    </w:p>
    <w:p w14:paraId="6FED72C8" w14:textId="77777777" w:rsidR="00841B60" w:rsidRPr="008D5766" w:rsidRDefault="00841B60" w:rsidP="00841B60">
      <w:pPr>
        <w:contextualSpacing/>
        <w:jc w:val="both"/>
        <w:rPr>
          <w:rFonts w:ascii="Times New Roman" w:eastAsia="Arial" w:hAnsi="Times New Roman"/>
          <w:b/>
          <w:i/>
          <w:sz w:val="20"/>
          <w:szCs w:val="20"/>
          <w:lang w:val="uk-UA" w:eastAsia="ru-RU"/>
        </w:rPr>
      </w:pPr>
      <w:r w:rsidRPr="008D5766">
        <w:rPr>
          <w:rFonts w:ascii="Times New Roman" w:eastAsia="Arial" w:hAnsi="Times New Roman"/>
          <w:b/>
          <w:bCs/>
          <w:sz w:val="20"/>
          <w:szCs w:val="20"/>
          <w:lang w:val="uk-UA" w:eastAsia="ru-RU"/>
        </w:rPr>
        <w:t>*</w:t>
      </w:r>
      <w:r w:rsidRPr="008D5766">
        <w:rPr>
          <w:rFonts w:ascii="Times New Roman" w:eastAsia="Arial" w:hAnsi="Times New Roman"/>
          <w:b/>
          <w:bCs/>
          <w:i/>
          <w:sz w:val="20"/>
          <w:szCs w:val="20"/>
          <w:u w:val="single"/>
          <w:lang w:val="uk-UA" w:eastAsia="ru-RU"/>
        </w:rPr>
        <w:t xml:space="preserve"> Примітка: </w:t>
      </w:r>
      <w:r w:rsidRPr="008D5766">
        <w:rPr>
          <w:rFonts w:ascii="Times New Roman" w:eastAsia="Arial" w:hAnsi="Times New Roman"/>
          <w:b/>
          <w:bCs/>
          <w:i/>
          <w:iCs/>
          <w:sz w:val="20"/>
          <w:szCs w:val="20"/>
          <w:lang w:val="uk-UA" w:eastAsia="ru-RU"/>
        </w:rPr>
        <w:t xml:space="preserve">у разі, коли в описі предмета закупівлі </w:t>
      </w:r>
      <w:r w:rsidRPr="008D5766">
        <w:rPr>
          <w:rFonts w:ascii="Times New Roman" w:eastAsia="Arial" w:hAnsi="Times New Roman"/>
          <w:b/>
          <w:i/>
          <w:sz w:val="20"/>
          <w:szCs w:val="20"/>
          <w:lang w:val="uk-UA" w:eastAsia="ru-RU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p w14:paraId="0359475D" w14:textId="77777777" w:rsidR="00117221" w:rsidRPr="00FA0F33" w:rsidRDefault="00117221">
      <w:pPr>
        <w:shd w:val="clear" w:color="auto" w:fill="FFFFFF"/>
        <w:tabs>
          <w:tab w:val="left" w:pos="6437"/>
        </w:tabs>
        <w:spacing w:line="240" w:lineRule="atLeast"/>
        <w:ind w:hanging="142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</w:p>
    <w:sectPr w:rsidR="00117221" w:rsidRPr="00FA0F33" w:rsidSect="00FA0F33">
      <w:pgSz w:w="11900" w:h="16840"/>
      <w:pgMar w:top="567" w:right="560" w:bottom="1797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6FFE2" w14:textId="77777777" w:rsidR="00BC456C" w:rsidRDefault="00BC456C" w:rsidP="00BC456C">
      <w:r>
        <w:separator/>
      </w:r>
    </w:p>
  </w:endnote>
  <w:endnote w:type="continuationSeparator" w:id="0">
    <w:p w14:paraId="479A96E0" w14:textId="77777777" w:rsidR="00BC456C" w:rsidRDefault="00BC456C" w:rsidP="00BC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Gothic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UkrainianBaltica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3730F" w14:textId="77777777" w:rsidR="00BC456C" w:rsidRDefault="00BC456C" w:rsidP="00BC456C">
      <w:r>
        <w:separator/>
      </w:r>
    </w:p>
  </w:footnote>
  <w:footnote w:type="continuationSeparator" w:id="0">
    <w:p w14:paraId="4D150F7B" w14:textId="77777777" w:rsidR="00BC456C" w:rsidRDefault="00BC456C" w:rsidP="00BC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2EF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70E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BE9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60D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A6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014F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A407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A41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4C1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9C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FC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5A96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08567F14"/>
    <w:multiLevelType w:val="hybridMultilevel"/>
    <w:tmpl w:val="1A404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A393A9C"/>
    <w:multiLevelType w:val="hybridMultilevel"/>
    <w:tmpl w:val="FCAA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86BE0"/>
    <w:multiLevelType w:val="hybridMultilevel"/>
    <w:tmpl w:val="0AEEA31C"/>
    <w:lvl w:ilvl="0" w:tplc="E1AC148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0"/>
    <w:rsid w:val="00055258"/>
    <w:rsid w:val="000865BB"/>
    <w:rsid w:val="000C4E02"/>
    <w:rsid w:val="000D09A6"/>
    <w:rsid w:val="000D2CFC"/>
    <w:rsid w:val="000F12A1"/>
    <w:rsid w:val="0011149B"/>
    <w:rsid w:val="00117221"/>
    <w:rsid w:val="001710F4"/>
    <w:rsid w:val="001714E7"/>
    <w:rsid w:val="001A7E71"/>
    <w:rsid w:val="001B170C"/>
    <w:rsid w:val="001D5ED8"/>
    <w:rsid w:val="002078DD"/>
    <w:rsid w:val="00231449"/>
    <w:rsid w:val="0024091A"/>
    <w:rsid w:val="00251A1C"/>
    <w:rsid w:val="00273582"/>
    <w:rsid w:val="002A1192"/>
    <w:rsid w:val="002C083B"/>
    <w:rsid w:val="00331CFD"/>
    <w:rsid w:val="00395485"/>
    <w:rsid w:val="003D6E81"/>
    <w:rsid w:val="0043349D"/>
    <w:rsid w:val="00440EB2"/>
    <w:rsid w:val="004461A7"/>
    <w:rsid w:val="0045137F"/>
    <w:rsid w:val="004B4021"/>
    <w:rsid w:val="004C6167"/>
    <w:rsid w:val="004F35F6"/>
    <w:rsid w:val="00517B70"/>
    <w:rsid w:val="005322D7"/>
    <w:rsid w:val="00545A9E"/>
    <w:rsid w:val="00592F32"/>
    <w:rsid w:val="005B5D9A"/>
    <w:rsid w:val="005D5B99"/>
    <w:rsid w:val="005E6D08"/>
    <w:rsid w:val="005F7660"/>
    <w:rsid w:val="00667473"/>
    <w:rsid w:val="006835CF"/>
    <w:rsid w:val="006A3B05"/>
    <w:rsid w:val="006D1252"/>
    <w:rsid w:val="006D3C7D"/>
    <w:rsid w:val="006F3C3C"/>
    <w:rsid w:val="006F3E2B"/>
    <w:rsid w:val="00726959"/>
    <w:rsid w:val="007B4365"/>
    <w:rsid w:val="007D667D"/>
    <w:rsid w:val="00802033"/>
    <w:rsid w:val="00826670"/>
    <w:rsid w:val="00835136"/>
    <w:rsid w:val="00841B60"/>
    <w:rsid w:val="00843939"/>
    <w:rsid w:val="00862615"/>
    <w:rsid w:val="008A3BAF"/>
    <w:rsid w:val="008B58E7"/>
    <w:rsid w:val="008D0CB8"/>
    <w:rsid w:val="008D5766"/>
    <w:rsid w:val="00964FDE"/>
    <w:rsid w:val="00967855"/>
    <w:rsid w:val="009842A6"/>
    <w:rsid w:val="009E7425"/>
    <w:rsid w:val="00A72349"/>
    <w:rsid w:val="00A72D30"/>
    <w:rsid w:val="00AB1D99"/>
    <w:rsid w:val="00AC76CE"/>
    <w:rsid w:val="00AE4F4B"/>
    <w:rsid w:val="00B148D0"/>
    <w:rsid w:val="00B42EDB"/>
    <w:rsid w:val="00B94963"/>
    <w:rsid w:val="00BC456C"/>
    <w:rsid w:val="00C01777"/>
    <w:rsid w:val="00CF1B16"/>
    <w:rsid w:val="00D11E17"/>
    <w:rsid w:val="00D2509E"/>
    <w:rsid w:val="00D65830"/>
    <w:rsid w:val="00DC56AB"/>
    <w:rsid w:val="00DD3CF1"/>
    <w:rsid w:val="00E01A75"/>
    <w:rsid w:val="00E333CC"/>
    <w:rsid w:val="00E4036B"/>
    <w:rsid w:val="00E51744"/>
    <w:rsid w:val="00EA09AB"/>
    <w:rsid w:val="00ED57A0"/>
    <w:rsid w:val="00EF5A08"/>
    <w:rsid w:val="00F06CD2"/>
    <w:rsid w:val="00F150F7"/>
    <w:rsid w:val="00F64802"/>
    <w:rsid w:val="00FA0F33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8dc9"/>
    </o:shapedefaults>
    <o:shapelayout v:ext="edit">
      <o:idmap v:ext="edit" data="1"/>
    </o:shapelayout>
  </w:shapeDefaults>
  <w:doNotEmbedSmartTags/>
  <w:decimalSymbol w:val=","/>
  <w:listSeparator w:val=";"/>
  <w14:docId w14:val="15F30AA3"/>
  <w15:docId w15:val="{BEB6EFCE-797C-499C-B607-D5CFD1AA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E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2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865BB"/>
    <w:pPr>
      <w:keepNext/>
      <w:ind w:left="360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mpress">
    <w:name w:val="HImpress"/>
    <w:basedOn w:val="a"/>
    <w:qFormat/>
    <w:rsid w:val="00996B31"/>
    <w:rPr>
      <w:rFonts w:ascii="FranklinGothicBookC" w:hAnsi="FranklinGothicBookC"/>
      <w:color w:val="668DC9"/>
      <w:sz w:val="14"/>
    </w:rPr>
  </w:style>
  <w:style w:type="paragraph" w:customStyle="1" w:styleId="HIptext">
    <w:name w:val="HIp_text"/>
    <w:basedOn w:val="HImpress"/>
    <w:qFormat/>
    <w:rsid w:val="00E04915"/>
    <w:rPr>
      <w:color w:val="auto"/>
      <w:sz w:val="20"/>
    </w:rPr>
  </w:style>
  <w:style w:type="paragraph" w:styleId="a3">
    <w:name w:val="Body Text"/>
    <w:basedOn w:val="a"/>
    <w:link w:val="a4"/>
    <w:rsid w:val="001B170C"/>
    <w:pPr>
      <w:spacing w:after="120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1B170C"/>
    <w:rPr>
      <w:rFonts w:ascii="Times New Roman" w:eastAsia="Times New Roman" w:hAnsi="Times New Roman"/>
      <w:lang w:val="uk-UA"/>
    </w:rPr>
  </w:style>
  <w:style w:type="paragraph" w:styleId="a5">
    <w:name w:val="Body Text Indent"/>
    <w:basedOn w:val="a"/>
    <w:link w:val="a6"/>
    <w:rsid w:val="001B170C"/>
    <w:pPr>
      <w:spacing w:after="120"/>
      <w:ind w:left="283"/>
    </w:pPr>
    <w:rPr>
      <w:rFonts w:ascii="UkrainianBaltica" w:eastAsia="Times New Roman" w:hAnsi="UkrainianBaltica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1B170C"/>
    <w:rPr>
      <w:rFonts w:ascii="UkrainianBaltica" w:eastAsia="Times New Roman" w:hAnsi="UkrainianBaltica"/>
      <w:lang w:val="uk-UA"/>
    </w:rPr>
  </w:style>
  <w:style w:type="character" w:customStyle="1" w:styleId="40">
    <w:name w:val="Заголовок 4 Знак"/>
    <w:basedOn w:val="a0"/>
    <w:link w:val="4"/>
    <w:rsid w:val="000865BB"/>
    <w:rPr>
      <w:rFonts w:ascii="Times New Roman" w:eastAsia="Times New Roman" w:hAnsi="Times New Roman"/>
      <w:b/>
      <w:bCs/>
      <w:sz w:val="28"/>
    </w:rPr>
  </w:style>
  <w:style w:type="paragraph" w:styleId="HTML">
    <w:name w:val="HTML Preformatted"/>
    <w:basedOn w:val="a"/>
    <w:link w:val="HTML1"/>
    <w:rsid w:val="00086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uiPriority w:val="99"/>
    <w:semiHidden/>
    <w:rsid w:val="000865BB"/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"/>
    <w:rsid w:val="000865BB"/>
    <w:rPr>
      <w:rFonts w:ascii="Courier New" w:eastAsia="Times New Roman" w:hAnsi="Courier New" w:cs="Courier New"/>
      <w:lang w:val="uk-UA"/>
    </w:rPr>
  </w:style>
  <w:style w:type="paragraph" w:styleId="a7">
    <w:name w:val="No Spacing"/>
    <w:qFormat/>
    <w:rsid w:val="000865BB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0865BB"/>
    <w:pPr>
      <w:widowControl w:val="0"/>
      <w:snapToGrid w:val="0"/>
      <w:spacing w:line="300" w:lineRule="auto"/>
      <w:ind w:firstLine="520"/>
    </w:pPr>
    <w:rPr>
      <w:rFonts w:ascii="Times New Roman" w:eastAsia="Times New Roman" w:hAnsi="Times New Roman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header"/>
    <w:basedOn w:val="a"/>
    <w:link w:val="a9"/>
    <w:rsid w:val="00862615"/>
    <w:pPr>
      <w:tabs>
        <w:tab w:val="center" w:pos="4153"/>
        <w:tab w:val="right" w:pos="8306"/>
      </w:tabs>
    </w:pPr>
    <w:rPr>
      <w:rFonts w:ascii="UkrainianFreeSet" w:eastAsia="Times New Roman" w:hAnsi="UkrainianFreeSet"/>
      <w:sz w:val="20"/>
      <w:szCs w:val="20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862615"/>
    <w:rPr>
      <w:rFonts w:ascii="UkrainianFreeSet" w:eastAsia="Times New Roman" w:hAnsi="UkrainianFreeSet"/>
      <w:lang w:val="uk-UA"/>
    </w:rPr>
  </w:style>
  <w:style w:type="character" w:styleId="aa">
    <w:name w:val="Hyperlink"/>
    <w:basedOn w:val="a0"/>
    <w:rsid w:val="008B58E7"/>
    <w:rPr>
      <w:color w:val="0000FF"/>
      <w:u w:val="single"/>
    </w:rPr>
  </w:style>
  <w:style w:type="paragraph" w:customStyle="1" w:styleId="Adress">
    <w:name w:val="Adress"/>
    <w:basedOn w:val="a"/>
    <w:rsid w:val="00592F32"/>
    <w:rPr>
      <w:rFonts w:ascii="UkrainianFreeSet" w:eastAsia="Times New Roman" w:hAnsi="UkrainianFreeSet" w:cs="UkrainianFreeSet"/>
      <w:sz w:val="18"/>
      <w:szCs w:val="1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BC45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56C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72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7B67-91A3-4065-827E-1CA1589C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2605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point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Krushelnickiy</dc:creator>
  <cp:lastModifiedBy>лопор</cp:lastModifiedBy>
  <cp:revision>14</cp:revision>
  <cp:lastPrinted>2023-03-22T10:46:00Z</cp:lastPrinted>
  <dcterms:created xsi:type="dcterms:W3CDTF">2023-03-22T10:35:00Z</dcterms:created>
  <dcterms:modified xsi:type="dcterms:W3CDTF">2023-05-10T06:00:00Z</dcterms:modified>
</cp:coreProperties>
</file>