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0E13909D" w14:textId="765E9911" w:rsidR="00E509AA" w:rsidRPr="00177932" w:rsidRDefault="00127362" w:rsidP="00E312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7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E31206" w:rsidRPr="00E31206">
        <w:rPr>
          <w:rFonts w:ascii="Times New Roman" w:hAnsi="Times New Roman" w:cs="Times New Roman"/>
          <w:b/>
        </w:rPr>
        <w:t xml:space="preserve"> </w:t>
      </w:r>
      <w:r w:rsidR="00E31206" w:rsidRPr="00303D31">
        <w:rPr>
          <w:rFonts w:ascii="Times New Roman" w:hAnsi="Times New Roman" w:cs="Times New Roman"/>
          <w:b/>
        </w:rPr>
        <w:t xml:space="preserve">Квадрокоптер </w:t>
      </w:r>
      <w:r w:rsidR="00E31206" w:rsidRPr="00303D31">
        <w:rPr>
          <w:rFonts w:ascii="Times New Roman" w:hAnsi="Times New Roman" w:cs="Times New Roman"/>
          <w:b/>
          <w:lang w:val="en-US"/>
        </w:rPr>
        <w:t>FPV</w:t>
      </w:r>
      <w:r w:rsidR="00E31206" w:rsidRPr="00303D31">
        <w:rPr>
          <w:rFonts w:ascii="Times New Roman" w:hAnsi="Times New Roman" w:cs="Times New Roman"/>
          <w:b/>
        </w:rPr>
        <w:t xml:space="preserve">  або еквівалент</w:t>
      </w:r>
      <w:r w:rsidR="00E31206" w:rsidRPr="00303D31">
        <w:t xml:space="preserve"> </w:t>
      </w:r>
      <w:r w:rsidR="00E31206">
        <w:rPr>
          <w:lang w:val="uk-UA"/>
        </w:rPr>
        <w:t xml:space="preserve"> </w:t>
      </w:r>
      <w:r w:rsidR="0017793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509AA" w:rsidRPr="00177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09AA" w:rsidRPr="00177932">
        <w:rPr>
          <w:rFonts w:ascii="Times New Roman" w:hAnsi="Times New Roman" w:cs="Times New Roman"/>
          <w:sz w:val="24"/>
          <w:szCs w:val="24"/>
        </w:rPr>
        <w:t>(</w:t>
      </w:r>
      <w:r w:rsidR="00E509AA" w:rsidRPr="00177932">
        <w:rPr>
          <w:rFonts w:ascii="Times New Roman" w:hAnsi="Times New Roman" w:cs="Times New Roman"/>
          <w:b/>
          <w:i/>
          <w:sz w:val="24"/>
          <w:szCs w:val="24"/>
        </w:rPr>
        <w:t>ДК 021:2015: 34710000-7 — Вертольоти, літаки, космічні та інші літальні апарати з двигуном</w:t>
      </w:r>
      <w:r w:rsidR="00E509AA" w:rsidRPr="00177932">
        <w:rPr>
          <w:rFonts w:ascii="Times New Roman" w:hAnsi="Times New Roman" w:cs="Times New Roman"/>
          <w:sz w:val="24"/>
          <w:szCs w:val="24"/>
        </w:rPr>
        <w:t>)</w:t>
      </w:r>
    </w:p>
    <w:p w14:paraId="7EB08069" w14:textId="1F9F827F" w:rsidR="00AD743D" w:rsidRPr="00AD743D" w:rsidRDefault="00AD743D" w:rsidP="00AD74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48657" w14:textId="1551BC1C" w:rsidR="00E509AA" w:rsidRPr="00E509AA" w:rsidRDefault="00AD743D" w:rsidP="00E31206">
      <w:pPr>
        <w:rPr>
          <w:color w:val="000000"/>
          <w:lang w:val="uk-UA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31206" w:rsidRPr="00946323">
        <w:rPr>
          <w:rFonts w:ascii="Times New Roman" w:hAnsi="Times New Roman" w:cs="Times New Roman"/>
          <w:b/>
        </w:rPr>
        <w:t xml:space="preserve">Квадрокоптер </w:t>
      </w:r>
      <w:r w:rsidR="00E31206" w:rsidRPr="00946323">
        <w:rPr>
          <w:rFonts w:ascii="Times New Roman" w:hAnsi="Times New Roman" w:cs="Times New Roman"/>
          <w:b/>
          <w:lang w:val="en-US"/>
        </w:rPr>
        <w:t>FPV</w:t>
      </w:r>
      <w:r w:rsidR="00E31206" w:rsidRPr="00946323">
        <w:rPr>
          <w:rFonts w:ascii="Times New Roman" w:hAnsi="Times New Roman" w:cs="Times New Roman"/>
          <w:b/>
        </w:rPr>
        <w:t xml:space="preserve">  або еквівалент</w:t>
      </w:r>
      <w:r w:rsidR="00E31206" w:rsidRPr="00946323">
        <w:rPr>
          <w:rFonts w:ascii="Times New Roman" w:hAnsi="Times New Roman" w:cs="Times New Roman"/>
        </w:rPr>
        <w:t xml:space="preserve"> </w:t>
      </w:r>
      <w:r w:rsidR="00E31206" w:rsidRPr="00946323">
        <w:rPr>
          <w:rFonts w:ascii="Times New Roman" w:hAnsi="Times New Roman" w:cs="Times New Roman"/>
          <w:lang w:val="uk-UA"/>
        </w:rPr>
        <w:t xml:space="preserve">  </w:t>
      </w:r>
      <w:r w:rsidR="00E509AA" w:rsidRPr="00946323">
        <w:rPr>
          <w:rFonts w:ascii="Times New Roman" w:hAnsi="Times New Roman" w:cs="Times New Roman"/>
          <w:lang w:val="uk-UA"/>
        </w:rPr>
        <w:t xml:space="preserve"> – </w:t>
      </w:r>
      <w:r w:rsidR="00E31206" w:rsidRPr="00946323">
        <w:rPr>
          <w:rFonts w:ascii="Times New Roman" w:hAnsi="Times New Roman" w:cs="Times New Roman"/>
          <w:lang w:val="uk-UA"/>
        </w:rPr>
        <w:t>60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31206">
        <w:rPr>
          <w:rFonts w:ascii="Times New Roman" w:hAnsi="Times New Roman" w:cs="Times New Roman"/>
          <w:sz w:val="24"/>
          <w:szCs w:val="24"/>
          <w:lang w:val="uk-UA"/>
        </w:rPr>
        <w:t xml:space="preserve">шістдесят </w:t>
      </w:r>
      <w:r w:rsidR="00E509AA" w:rsidRPr="00987C01">
        <w:rPr>
          <w:rFonts w:ascii="Times New Roman" w:hAnsi="Times New Roman" w:cs="Times New Roman"/>
          <w:sz w:val="24"/>
          <w:szCs w:val="24"/>
          <w:lang w:val="uk-UA"/>
        </w:rPr>
        <w:t>) штук</w:t>
      </w:r>
    </w:p>
    <w:p w14:paraId="6EFF3353" w14:textId="7A158D78" w:rsidR="00127362" w:rsidRPr="00CD4F3B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</w:t>
      </w:r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4" w:name="n417"/>
      <w:bookmarkEnd w:id="4"/>
      <w:r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CD4F3B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CD4F3B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3CB4F6E1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CD4F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2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987 540</w:t>
      </w:r>
      <w:r w:rsidR="00AD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177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5D8063D3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E3120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30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E3120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квітня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300E92B7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E3120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</w:t>
      </w:r>
      <w:r w:rsidR="00AF3E5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5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E3120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5C49C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4689785D" w14:textId="77777777" w:rsidR="00A026F0" w:rsidRPr="00A026F0" w:rsidRDefault="00A026F0" w:rsidP="00A026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2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Розрахунки за поставлений товар проводяться Покупцем відповідно до виставлених рахунків Постачальника.</w:t>
            </w:r>
          </w:p>
          <w:p w14:paraId="22DB582F" w14:textId="58A3E13F" w:rsidR="00A026F0" w:rsidRPr="00A026F0" w:rsidRDefault="00A026F0" w:rsidP="00A026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02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склад Покупця (м. Львів, пл.Ринок,1). </w:t>
            </w:r>
          </w:p>
          <w:p w14:paraId="1962C701" w14:textId="231A6460" w:rsidR="009F6DD2" w:rsidRPr="004433DC" w:rsidRDefault="009F6DD2" w:rsidP="002322E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AD79DF2" w:rsidR="009F6DD2" w:rsidRDefault="00E31206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35D7B81D" w:rsidR="00127362" w:rsidRPr="002B6F5F" w:rsidRDefault="00127362" w:rsidP="00177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DFBB0FD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0078C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0078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293C2184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1925C6" w:rsidRPr="00FD1C34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493</w:t>
      </w:r>
      <w:r w:rsidR="00B60056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8</w:t>
      </w:r>
      <w:r w:rsidR="00177932" w:rsidRPr="00FD1C34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="00E0689D" w:rsidRPr="00FD1C34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31615604" w14:textId="77777777" w:rsidR="00FD1C34" w:rsidRDefault="00A15DCD" w:rsidP="00FD1C34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Підстава закупівлі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</w:t>
      </w:r>
      <w:r w:rsidRPr="00FD1C34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</w:t>
      </w:r>
      <w:r w:rsidRPr="00FD1C34">
        <w:rPr>
          <w:rFonts w:ascii="Times New Roman" w:hAnsi="Times New Roman" w:cs="Times New Roman"/>
          <w:sz w:val="24"/>
          <w:szCs w:val="24"/>
        </w:rPr>
        <w:t xml:space="preserve"> </w:t>
      </w:r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 виконавчого комітету Львівської міської ради від </w:t>
      </w:r>
      <w:r w:rsidR="00FD1C34" w:rsidRPr="00FD1C34">
        <w:rPr>
          <w:rFonts w:ascii="Times New Roman" w:eastAsia="Times New Roman" w:hAnsi="Times New Roman" w:cs="Times New Roman"/>
          <w:sz w:val="24"/>
          <w:szCs w:val="24"/>
          <w:lang w:eastAsia="uk-UA"/>
        </w:rPr>
        <w:t>07</w:t>
      </w:r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FD1C34" w:rsidRPr="00FD1C3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>.2024року №</w:t>
      </w:r>
      <w:r w:rsidR="00FD1C34" w:rsidRPr="00FD1C34">
        <w:rPr>
          <w:rFonts w:ascii="Times New Roman" w:eastAsia="Times New Roman" w:hAnsi="Times New Roman" w:cs="Times New Roman"/>
          <w:sz w:val="24"/>
          <w:szCs w:val="24"/>
          <w:lang w:eastAsia="uk-UA"/>
        </w:rPr>
        <w:t>204 та від 05.12.2023року №1348</w:t>
      </w:r>
      <w:r w:rsidR="00FD1C34" w:rsidRPr="00466E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передачі військовим частинам ЗСУ</w:t>
      </w:r>
    </w:p>
    <w:p w14:paraId="6DFB024D" w14:textId="54CF579F" w:rsidR="00224C20" w:rsidRPr="00D72B16" w:rsidRDefault="00FD1C34" w:rsidP="00FD1C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4C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16. </w:t>
      </w:r>
      <w:r w:rsidR="00224C20" w:rsidRPr="00224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Забезпечення виконання договору про закупівлю вимагається.</w:t>
      </w:r>
    </w:p>
    <w:p w14:paraId="51942D65" w14:textId="77777777" w:rsidR="00224C20" w:rsidRPr="00D72B16" w:rsidRDefault="00224C20" w:rsidP="00224C20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E6B69" w14:textId="77777777" w:rsidR="00224C20" w:rsidRPr="00D72B16" w:rsidRDefault="00224C20" w:rsidP="00224C20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не пізніше дати укладення Договору про закупівлю </w:t>
      </w: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            забезпечення виконання договору. Подача скарги зупиняє перебіг цих строків у разі подання одним з учасників цієї закупівлі скарги на рішення замовника. Перебіг цих строків продовжується з дня, наступного за днем прийняття рішення органом оскарження за результатами розгляду скарги, рішення про припинення розгляду скарги або рішення про залишення скарги без розгляду.</w:t>
      </w:r>
    </w:p>
    <w:p w14:paraId="248B6E51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забезпечення виконання договору про закупівлю складає 3% від вартості договору.</w:t>
      </w:r>
    </w:p>
    <w:p w14:paraId="1413E4BB" w14:textId="3A74D447" w:rsidR="00224C20" w:rsidRPr="00224C20" w:rsidRDefault="00224C20" w:rsidP="00224C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  <w:lang w:val="uk-UA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забезпечення виконання договору про закупівлю  - вказані кошти </w:t>
      </w:r>
      <w:r w:rsidRPr="00DA04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Учасник-переможець вносить на рахунок Замовника не пізніше </w:t>
      </w:r>
      <w:r w:rsidRPr="00DA0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дати укладання договору про закупівлю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. Банківські реквізити для внесення забезпечення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  <w:lang w:val="uk-UA"/>
        </w:rPr>
        <w:t>:</w:t>
      </w:r>
    </w:p>
    <w:p w14:paraId="5A3AA277" w14:textId="77777777" w:rsidR="00224C20" w:rsidRPr="00DA0434" w:rsidRDefault="00224C20" w:rsidP="00224C20">
      <w:pPr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A0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ЛКП «Ратуша-сервіс»  </w:t>
      </w:r>
    </w:p>
    <w:p w14:paraId="1677827B" w14:textId="77777777" w:rsidR="00224C20" w:rsidRPr="00DA0434" w:rsidRDefault="00224C20" w:rsidP="00224C20">
      <w:pPr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A04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ІBAN:  UA 76 320478 0000026008924429299</w:t>
      </w:r>
    </w:p>
    <w:p w14:paraId="5933671C" w14:textId="019489BD" w:rsidR="00224C20" w:rsidRPr="00D72B16" w:rsidRDefault="00224C20" w:rsidP="00224C20">
      <w:pPr>
        <w:ind w:firstLine="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A04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АБ «УКРГАЗБАНК»</w:t>
      </w:r>
      <w:r w:rsidRPr="00DA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4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ЄДРПОУ 23949155</w:t>
      </w:r>
    </w:p>
    <w:p w14:paraId="24078300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 разі якщо Переможець є нерезидентом</w:t>
      </w: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, він може надати забезпечення виконання договору про закупівлю у національній валюті країни Замовника - гривні  на суму 3% від вартості договору в еквіваленті, що перерахована на дату укладання договору за офіційним курсом Національного банку.</w:t>
      </w:r>
    </w:p>
    <w:p w14:paraId="4F396B12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D63BC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повертає забезпечення виконання договору про закупівлю:</w:t>
      </w:r>
    </w:p>
    <w:p w14:paraId="2A78071A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1) після виконання переможцем процедури закупівлі договору про закупівлю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п’яти банківських днів;</w:t>
      </w:r>
    </w:p>
    <w:p w14:paraId="59B5482F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нікчемним;</w:t>
      </w:r>
    </w:p>
    <w:p w14:paraId="1A9F27D1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3) у випадках, передбачених статтею 43 Закону;</w:t>
      </w:r>
    </w:p>
    <w:p w14:paraId="66C73040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4) згідно з умовами, зазначеними в договорі про закупівлю, але не пізніше ніж протягом п’яти банківських днів з дня настання зазначених обставин.</w:t>
      </w:r>
    </w:p>
    <w:p w14:paraId="0292F15A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Усі витрати пов’язані з наданням забезпечення виконання договору про закупівлю здійснюються за рахунок коштів Переможця.</w:t>
      </w:r>
    </w:p>
    <w:p w14:paraId="5A41C4F6" w14:textId="77777777" w:rsidR="00224C20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lk117771209"/>
      <w:r w:rsidRPr="00D72B16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Кошти, що надійшли як забезпечення виконання договору про закупівлю, якщо вони не повертаються учаснику у випадках, визначених Законом, підлягають перерахуванню до відповідного бюджету, а в разі здійснення закупівлі замовниками не за бюджетні кошти - перераховуються на рахунок таких замовників.</w:t>
      </w:r>
    </w:p>
    <w:p w14:paraId="282E0536" w14:textId="77777777" w:rsidR="00224C20" w:rsidRPr="00D72B16" w:rsidRDefault="00224C20" w:rsidP="00224C2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Учасники у складі тендерної пропозиції надають гарантійний лист про надання такого забезпечення . </w:t>
      </w:r>
    </w:p>
    <w:bookmarkEnd w:id="13"/>
    <w:p w14:paraId="6F604F4F" w14:textId="088AAC0E" w:rsidR="00224C20" w:rsidRPr="00224C20" w:rsidRDefault="00224C20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078CE"/>
    <w:rsid w:val="000718CE"/>
    <w:rsid w:val="000A7F78"/>
    <w:rsid w:val="00105FEE"/>
    <w:rsid w:val="00127362"/>
    <w:rsid w:val="00177932"/>
    <w:rsid w:val="001925C6"/>
    <w:rsid w:val="00193D55"/>
    <w:rsid w:val="001D262D"/>
    <w:rsid w:val="001D714E"/>
    <w:rsid w:val="00224C20"/>
    <w:rsid w:val="002322E7"/>
    <w:rsid w:val="00252453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B3244"/>
    <w:rsid w:val="004D743E"/>
    <w:rsid w:val="00503E4F"/>
    <w:rsid w:val="005159F4"/>
    <w:rsid w:val="00527661"/>
    <w:rsid w:val="00577A44"/>
    <w:rsid w:val="005A0410"/>
    <w:rsid w:val="005A4CE5"/>
    <w:rsid w:val="005C49CF"/>
    <w:rsid w:val="005E748C"/>
    <w:rsid w:val="00611C19"/>
    <w:rsid w:val="00663F24"/>
    <w:rsid w:val="006B7CC9"/>
    <w:rsid w:val="006E357A"/>
    <w:rsid w:val="006F14BF"/>
    <w:rsid w:val="00722797"/>
    <w:rsid w:val="00730725"/>
    <w:rsid w:val="00760633"/>
    <w:rsid w:val="00777CDC"/>
    <w:rsid w:val="007B6EB4"/>
    <w:rsid w:val="00820821"/>
    <w:rsid w:val="00854392"/>
    <w:rsid w:val="00860A20"/>
    <w:rsid w:val="00861068"/>
    <w:rsid w:val="008668F6"/>
    <w:rsid w:val="008669F1"/>
    <w:rsid w:val="0087688D"/>
    <w:rsid w:val="009018F9"/>
    <w:rsid w:val="00904A46"/>
    <w:rsid w:val="00905DC6"/>
    <w:rsid w:val="00946323"/>
    <w:rsid w:val="00987C01"/>
    <w:rsid w:val="009A526B"/>
    <w:rsid w:val="009C1779"/>
    <w:rsid w:val="009C76A7"/>
    <w:rsid w:val="009E3A33"/>
    <w:rsid w:val="009F6DD2"/>
    <w:rsid w:val="00A026F0"/>
    <w:rsid w:val="00A15DCD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AF3E57"/>
    <w:rsid w:val="00B60056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CD4F3B"/>
    <w:rsid w:val="00D3200C"/>
    <w:rsid w:val="00D62588"/>
    <w:rsid w:val="00D74F5F"/>
    <w:rsid w:val="00D83532"/>
    <w:rsid w:val="00DB59B4"/>
    <w:rsid w:val="00DC241B"/>
    <w:rsid w:val="00E0689D"/>
    <w:rsid w:val="00E31206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3707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83</cp:revision>
  <cp:lastPrinted>2022-02-21T08:41:00Z</cp:lastPrinted>
  <dcterms:created xsi:type="dcterms:W3CDTF">2019-11-19T09:07:00Z</dcterms:created>
  <dcterms:modified xsi:type="dcterms:W3CDTF">2024-02-16T08:52:00Z</dcterms:modified>
</cp:coreProperties>
</file>