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4741FF">
        <w:rPr>
          <w:b/>
        </w:rPr>
        <w:t>103</w:t>
      </w:r>
      <w:r w:rsidR="00FB5E63">
        <w:rPr>
          <w:b/>
        </w:rPr>
        <w:t xml:space="preserve"> </w:t>
      </w:r>
      <w:r>
        <w:rPr>
          <w:b/>
        </w:rPr>
        <w:t xml:space="preserve">від </w:t>
      </w:r>
      <w:r w:rsidR="004741FF">
        <w:rPr>
          <w:b/>
        </w:rPr>
        <w:t>26</w:t>
      </w:r>
      <w:r w:rsidR="008B6061">
        <w:rPr>
          <w:b/>
        </w:rPr>
        <w:t xml:space="preserve"> березня </w:t>
      </w:r>
      <w:r w:rsidR="00175647">
        <w:rPr>
          <w:b/>
        </w:rPr>
        <w:t>2024</w:t>
      </w:r>
      <w:r w:rsidR="00891112" w:rsidRPr="000245C6">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B06931" w:rsidRPr="00064F2A" w:rsidRDefault="0031018B" w:rsidP="00B06931">
      <w:pPr>
        <w:keepNext/>
        <w:widowControl w:val="0"/>
        <w:autoSpaceDE w:val="0"/>
        <w:autoSpaceDN w:val="0"/>
        <w:adjustRightInd w:val="0"/>
        <w:jc w:val="center"/>
        <w:rPr>
          <w:b/>
          <w:bCs/>
          <w:sz w:val="28"/>
          <w:szCs w:val="28"/>
        </w:rPr>
      </w:pPr>
      <w:r w:rsidRPr="0031018B">
        <w:rPr>
          <w:b/>
          <w:sz w:val="28"/>
          <w:szCs w:val="28"/>
        </w:rPr>
        <w:t>Візитні картки</w:t>
      </w:r>
      <w:r w:rsidR="00CA5BC8">
        <w:rPr>
          <w:b/>
          <w:sz w:val="28"/>
          <w:szCs w:val="28"/>
        </w:rPr>
        <w:t xml:space="preserve"> </w:t>
      </w:r>
    </w:p>
    <w:p w:rsidR="00066845" w:rsidRPr="00B06931" w:rsidRDefault="008F4FBC" w:rsidP="008F4FBC">
      <w:pPr>
        <w:widowControl w:val="0"/>
        <w:autoSpaceDE w:val="0"/>
        <w:autoSpaceDN w:val="0"/>
        <w:adjustRightInd w:val="0"/>
        <w:jc w:val="center"/>
        <w:rPr>
          <w:b/>
          <w:caps/>
          <w:sz w:val="28"/>
          <w:szCs w:val="28"/>
        </w:rPr>
      </w:pPr>
      <w:r w:rsidRPr="00B06931">
        <w:rPr>
          <w:b/>
          <w:sz w:val="28"/>
          <w:szCs w:val="28"/>
        </w:rPr>
        <w:t>ДК 021:2015</w:t>
      </w:r>
      <w:r w:rsidR="00B06931" w:rsidRPr="00B06931">
        <w:rPr>
          <w:b/>
          <w:sz w:val="28"/>
          <w:szCs w:val="28"/>
        </w:rPr>
        <w:t xml:space="preserve"> код 30190000-7  Офісне устаткування та приладдя різне</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175647">
        <w:rPr>
          <w:b/>
          <w:bCs/>
          <w:sz w:val="26"/>
          <w:szCs w:val="26"/>
        </w:rPr>
        <w:t xml:space="preserve"> - 2024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B06931" w:rsidRDefault="00AD4272" w:rsidP="00B06931">
            <w:pPr>
              <w:widowControl w:val="0"/>
              <w:autoSpaceDE w:val="0"/>
              <w:autoSpaceDN w:val="0"/>
              <w:adjustRightInd w:val="0"/>
              <w:jc w:val="both"/>
              <w:rPr>
                <w:bCs/>
              </w:rPr>
            </w:pPr>
            <w:r w:rsidRPr="00AD4272">
              <w:rPr>
                <w:bCs/>
              </w:rPr>
              <w:t xml:space="preserve">- </w:t>
            </w:r>
            <w:r w:rsidR="0031018B" w:rsidRPr="0031018B">
              <w:rPr>
                <w:bCs/>
              </w:rPr>
              <w:t xml:space="preserve">Іван ГАФІНЧУК, провідний фахівець відділу матеріально-технічного забезпечення, </w:t>
            </w:r>
            <w:proofErr w:type="spellStart"/>
            <w:r w:rsidR="0031018B" w:rsidRPr="0031018B">
              <w:rPr>
                <w:bCs/>
              </w:rPr>
              <w:t>тел</w:t>
            </w:r>
            <w:proofErr w:type="spellEnd"/>
            <w:r w:rsidR="0031018B" w:rsidRPr="0031018B">
              <w:rPr>
                <w:bCs/>
              </w:rPr>
              <w:t>. +38 044 202 17 00 (</w:t>
            </w:r>
            <w:proofErr w:type="spellStart"/>
            <w:r w:rsidR="0031018B" w:rsidRPr="0031018B">
              <w:rPr>
                <w:bCs/>
              </w:rPr>
              <w:t>вн</w:t>
            </w:r>
            <w:proofErr w:type="spellEnd"/>
            <w:r w:rsidR="0031018B" w:rsidRPr="0031018B">
              <w:rPr>
                <w:bCs/>
              </w:rPr>
              <w:t xml:space="preserve">. 8212) </w:t>
            </w:r>
            <w:proofErr w:type="spellStart"/>
            <w:r w:rsidR="0031018B" w:rsidRPr="0031018B">
              <w:rPr>
                <w:bCs/>
              </w:rPr>
              <w:t>email</w:t>
            </w:r>
            <w:proofErr w:type="spellEnd"/>
            <w:r w:rsidR="0031018B" w:rsidRPr="0031018B">
              <w:rPr>
                <w:bCs/>
              </w:rPr>
              <w:t>: gafinchuk@dec.gov.ua</w:t>
            </w:r>
            <w:r w:rsidR="00B06931" w:rsidRPr="00AD4272">
              <w:rPr>
                <w:bCs/>
              </w:rPr>
              <w:t xml:space="preserve"> </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FB5E63" w:rsidRPr="00B06931" w:rsidRDefault="0031018B" w:rsidP="00FB5E63">
            <w:pPr>
              <w:keepNext/>
              <w:widowControl w:val="0"/>
              <w:autoSpaceDE w:val="0"/>
              <w:autoSpaceDN w:val="0"/>
              <w:adjustRightInd w:val="0"/>
              <w:rPr>
                <w:bCs/>
              </w:rPr>
            </w:pPr>
            <w:r w:rsidRPr="0031018B">
              <w:t>Візитні картки</w:t>
            </w:r>
            <w:r w:rsidR="00FB5E63">
              <w:t xml:space="preserve"> </w:t>
            </w:r>
          </w:p>
          <w:p w:rsidR="00891112" w:rsidRPr="00327E38" w:rsidRDefault="00FB5E63" w:rsidP="00FB5E63">
            <w:pPr>
              <w:widowControl w:val="0"/>
              <w:autoSpaceDE w:val="0"/>
              <w:autoSpaceDN w:val="0"/>
              <w:adjustRightInd w:val="0"/>
              <w:rPr>
                <w:caps/>
              </w:rPr>
            </w:pPr>
            <w:r w:rsidRPr="00B06931">
              <w:t>ДК 021:2015 код 30190000-7  Офісне устаткування та приладдя різне </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891112" w:rsidRPr="00A738BC" w:rsidRDefault="00BB7AD4" w:rsidP="00891112">
            <w:pPr>
              <w:widowControl w:val="0"/>
              <w:autoSpaceDE w:val="0"/>
              <w:autoSpaceDN w:val="0"/>
              <w:adjustRightInd w:val="0"/>
              <w:ind w:right="34"/>
              <w:jc w:val="both"/>
              <w:rPr>
                <w:bCs/>
              </w:rPr>
            </w:pPr>
            <w:r w:rsidRPr="004271E2">
              <w:rPr>
                <w:lang w:eastAsia="uk-UA"/>
              </w:rPr>
              <w:t xml:space="preserve">03057, </w:t>
            </w:r>
            <w:r w:rsidR="008F4FBC">
              <w:rPr>
                <w:lang w:eastAsia="uk-UA"/>
              </w:rPr>
              <w:t>Україна, м. Київ</w:t>
            </w:r>
            <w:r w:rsidR="00E76D06">
              <w:rPr>
                <w:b/>
              </w:rPr>
              <w:t>.</w:t>
            </w:r>
            <w:r w:rsidR="00A738BC">
              <w:rPr>
                <w:b/>
              </w:rPr>
              <w:t xml:space="preserve"> </w:t>
            </w:r>
            <w:r w:rsidR="00A738BC">
              <w:t>вул. Сім’ї Бродських, 10</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6" w:type="dxa"/>
            <w:shd w:val="clear" w:color="auto" w:fill="auto"/>
          </w:tcPr>
          <w:p w:rsidR="00891112" w:rsidRPr="0031018B" w:rsidRDefault="0031018B" w:rsidP="0031018B">
            <w:pPr>
              <w:widowControl w:val="0"/>
              <w:autoSpaceDE w:val="0"/>
              <w:autoSpaceDN w:val="0"/>
              <w:adjustRightInd w:val="0"/>
              <w:ind w:right="34"/>
              <w:jc w:val="both"/>
              <w:rPr>
                <w:b/>
                <w:bCs/>
                <w:highlight w:val="yellow"/>
              </w:rPr>
            </w:pPr>
            <w:r>
              <w:t>Поставка</w:t>
            </w:r>
            <w:r w:rsidRPr="00923050">
              <w:t xml:space="preserve"> </w:t>
            </w:r>
            <w:r>
              <w:t>т</w:t>
            </w:r>
            <w:r w:rsidRPr="00923050">
              <w:t xml:space="preserve">овару здійснюється Виконавцем протягом 5 (п’яти) робочих днів з </w:t>
            </w:r>
            <w:r>
              <w:t>дня погодження м</w:t>
            </w:r>
            <w:r w:rsidRPr="00923050">
              <w:t>акету з Замовником в порядку визначеному п. 2.4. Договору</w:t>
            </w:r>
            <w:r>
              <w:t>.</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документації. У разі внесення змін до тендерної документації строк для подання тендерних пропозицій </w:t>
            </w:r>
            <w:r w:rsidRPr="007E46D3">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w:t>
            </w:r>
            <w:r w:rsidRPr="007E46D3">
              <w:rPr>
                <w:rFonts w:ascii="Times New Roman" w:hAnsi="Times New Roman" w:cs="Times New Roman"/>
                <w:color w:val="auto"/>
                <w:sz w:val="24"/>
                <w:szCs w:val="24"/>
                <w:lang w:val="uk-UA"/>
              </w:rPr>
              <w:lastRenderedPageBreak/>
              <w:t>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xml:space="preserve">. При наявності обмежень щодо права уповноваженої особи </w:t>
            </w:r>
            <w:r w:rsidRPr="007E46D3">
              <w:rPr>
                <w:rFonts w:ascii="Times New Roman" w:hAnsi="Times New Roman" w:cs="Times New Roman"/>
                <w:color w:val="auto"/>
                <w:sz w:val="24"/>
                <w:szCs w:val="24"/>
                <w:lang w:val="uk-UA"/>
              </w:rPr>
              <w:lastRenderedPageBreak/>
              <w:t>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w:t>
            </w:r>
            <w:r w:rsidRPr="007E46D3">
              <w:lastRenderedPageBreak/>
              <w:t>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rsidR="00FB5E63" w:rsidRPr="007E46D3" w:rsidRDefault="00FB5E63" w:rsidP="00FB5E63">
            <w:pPr>
              <w:ind w:firstLine="9"/>
              <w:jc w:val="both"/>
              <w:textAlignment w:val="baseline"/>
            </w:pPr>
            <w:r w:rsidRPr="007E46D3">
              <w:rPr>
                <w:rStyle w:val="rvts23"/>
              </w:rPr>
              <w:lastRenderedPageBreak/>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FB5E63" w:rsidRPr="007E46D3" w:rsidRDefault="00FB5E63" w:rsidP="00FB5E63">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7E46D3">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FB5E63" w:rsidP="00FB5E63">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B5E63" w:rsidRPr="007E46D3" w:rsidRDefault="00FB5E63" w:rsidP="00FB5E63">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008B6061" w:rsidRPr="008B6061">
              <w:rPr>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B6061" w:rsidRPr="008B6061">
              <w:rPr>
                <w:shd w:val="clear" w:color="auto" w:fill="FFFFFF"/>
              </w:rPr>
              <w:t>бенефіціарним</w:t>
            </w:r>
            <w:proofErr w:type="spellEnd"/>
            <w:r w:rsidR="008B6061" w:rsidRPr="008B6061">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законність підстав проживання на території України кінцевого(</w:t>
            </w:r>
            <w:proofErr w:type="spellStart"/>
            <w:r w:rsidRPr="007E46D3">
              <w:rPr>
                <w:lang w:eastAsia="uk-UA"/>
              </w:rPr>
              <w:t>их</w:t>
            </w:r>
            <w:proofErr w:type="spellEnd"/>
            <w:r w:rsidRPr="007E46D3">
              <w:rPr>
                <w:lang w:eastAsia="uk-UA"/>
              </w:rPr>
              <w:t xml:space="preserve">) </w:t>
            </w:r>
            <w:proofErr w:type="spellStart"/>
            <w:r w:rsidRPr="007E46D3">
              <w:rPr>
                <w:lang w:eastAsia="uk-UA"/>
              </w:rPr>
              <w:t>бенефіціарного</w:t>
            </w:r>
            <w:proofErr w:type="spellEnd"/>
            <w:r w:rsidRPr="007E46D3">
              <w:rPr>
                <w:lang w:eastAsia="uk-UA"/>
              </w:rPr>
              <w:t>(</w:t>
            </w:r>
            <w:proofErr w:type="spellStart"/>
            <w:r w:rsidRPr="007E46D3">
              <w:rPr>
                <w:lang w:eastAsia="uk-UA"/>
              </w:rPr>
              <w:t>их</w:t>
            </w:r>
            <w:proofErr w:type="spellEnd"/>
            <w:r w:rsidRPr="007E46D3">
              <w:rPr>
                <w:lang w:eastAsia="uk-UA"/>
              </w:rPr>
              <w:t>) власника(</w:t>
            </w:r>
            <w:proofErr w:type="spellStart"/>
            <w:r w:rsidRPr="007E46D3">
              <w:rPr>
                <w:lang w:eastAsia="uk-UA"/>
              </w:rPr>
              <w:t>ів</w:t>
            </w:r>
            <w:proofErr w:type="spellEnd"/>
            <w:r w:rsidRPr="007E46D3">
              <w:rPr>
                <w:lang w:eastAsia="uk-UA"/>
              </w:rPr>
              <w:t>)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w:t>
            </w:r>
            <w:r w:rsidRPr="007E46D3">
              <w:rPr>
                <w:rFonts w:ascii="Times New Roman" w:hAnsi="Times New Roman" w:cs="Times New Roman"/>
                <w:color w:val="auto"/>
                <w:sz w:val="24"/>
                <w:szCs w:val="24"/>
                <w:lang w:val="uk-UA"/>
              </w:rPr>
              <w:lastRenderedPageBreak/>
              <w:t>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w:t>
            </w:r>
            <w:r w:rsidRPr="007E46D3">
              <w:rPr>
                <w:rFonts w:ascii="Times New Roman" w:eastAsia="Times New Roman" w:hAnsi="Times New Roman" w:cs="Times New Roman"/>
                <w:color w:val="auto"/>
                <w:sz w:val="24"/>
                <w:szCs w:val="24"/>
                <w:lang w:val="uk-UA"/>
              </w:rPr>
              <w:lastRenderedPageBreak/>
              <w:t>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закупівлі,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торгів;</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lastRenderedPageBreak/>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lastRenderedPageBreak/>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закупівлі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7E46D3">
              <w:rPr>
                <w:rFonts w:eastAsia="Arial"/>
              </w:rPr>
              <w:lastRenderedPageBreak/>
              <w:t>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FB5E63" w:rsidRPr="00265512" w:rsidTr="00FB5E63">
        <w:trPr>
          <w:trHeight w:val="410"/>
          <w:jc w:val="center"/>
        </w:trPr>
        <w:tc>
          <w:tcPr>
            <w:tcW w:w="565" w:type="dxa"/>
            <w:shd w:val="clear" w:color="auto" w:fill="auto"/>
          </w:tcPr>
          <w:p w:rsidR="00FB5E63" w:rsidRPr="00C965EE" w:rsidRDefault="00FB5E63" w:rsidP="00FB5E63">
            <w:pPr>
              <w:widowControl w:val="0"/>
              <w:contextualSpacing/>
              <w:rPr>
                <w:highlight w:val="lightGray"/>
                <w:lang w:eastAsia="uk-UA"/>
              </w:rPr>
            </w:pPr>
            <w:r w:rsidRPr="009F5CA8">
              <w:rPr>
                <w:lang w:eastAsia="uk-UA"/>
              </w:rPr>
              <w:lastRenderedPageBreak/>
              <w:t>2</w:t>
            </w:r>
          </w:p>
        </w:tc>
        <w:tc>
          <w:tcPr>
            <w:tcW w:w="3375" w:type="dxa"/>
            <w:shd w:val="clear" w:color="auto" w:fill="auto"/>
          </w:tcPr>
          <w:p w:rsidR="00FB5E63" w:rsidRPr="00E2079A" w:rsidRDefault="00FB5E63" w:rsidP="00FB5E6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FB5E63" w:rsidRPr="00C5795B" w:rsidRDefault="00C5795B"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ru-UA" w:eastAsia="uk-UA"/>
              </w:rPr>
              <w:t>Не вимага</w:t>
            </w:r>
            <w:proofErr w:type="spellStart"/>
            <w:r>
              <w:rPr>
                <w:rFonts w:ascii="Times New Roman" w:eastAsia="Times New Roman" w:hAnsi="Times New Roman" w:cs="Times New Roman"/>
                <w:color w:val="auto"/>
                <w:sz w:val="24"/>
                <w:szCs w:val="24"/>
                <w:lang w:val="uk-UA" w:eastAsia="uk-UA"/>
              </w:rPr>
              <w:t>ється</w:t>
            </w:r>
            <w:proofErr w:type="spellEnd"/>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FB5E63" w:rsidRPr="00C5795B" w:rsidRDefault="00C5795B" w:rsidP="00FB5E63">
            <w:pPr>
              <w:jc w:val="both"/>
            </w:pPr>
            <w:r w:rsidRPr="00C5795B">
              <w:rPr>
                <w:lang w:eastAsia="uk-UA"/>
              </w:rPr>
              <w:t>Не вимагається</w:t>
            </w:r>
          </w:p>
        </w:tc>
      </w:tr>
      <w:tr w:rsidR="00FB5E63" w:rsidRPr="00265512" w:rsidTr="00FB5E63">
        <w:trPr>
          <w:trHeight w:val="268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4</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5</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rsidR="00FB5E63" w:rsidRPr="007E46D3" w:rsidRDefault="00FB5E63" w:rsidP="00FB5E63">
            <w:pPr>
              <w:pStyle w:val="rvps2"/>
              <w:shd w:val="clear" w:color="auto" w:fill="FFFFFF"/>
              <w:spacing w:before="0" w:beforeAutospacing="0" w:after="0" w:afterAutospacing="0"/>
              <w:jc w:val="both"/>
              <w:rPr>
                <w:lang w:val="ru-RU"/>
              </w:rPr>
            </w:pPr>
            <w:r w:rsidRPr="007E46D3">
              <w:t xml:space="preserve">1) замовник має незаперечні докази того, що учасник процедури закупівлі пропонує, дає або погоджується </w:t>
            </w:r>
            <w:r w:rsidRPr="007E46D3">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5E63" w:rsidRPr="007E46D3" w:rsidRDefault="00FB5E63" w:rsidP="00FB5E63">
            <w:pPr>
              <w:pStyle w:val="rvps2"/>
              <w:shd w:val="clear" w:color="auto" w:fill="FFFFFF"/>
              <w:spacing w:before="0" w:beforeAutospacing="0" w:after="0" w:afterAutospacing="0"/>
              <w:jc w:val="both"/>
            </w:pPr>
            <w:bookmarkStart w:id="26" w:name="n617"/>
            <w:bookmarkEnd w:id="26"/>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rsidR="00FB5E63" w:rsidRPr="007E46D3" w:rsidRDefault="00FB5E63" w:rsidP="00FB5E63">
            <w:pPr>
              <w:pStyle w:val="rvps2"/>
              <w:shd w:val="clear" w:color="auto" w:fill="FFFFFF"/>
              <w:spacing w:before="0" w:beforeAutospacing="0" w:after="0" w:afterAutospacing="0"/>
              <w:jc w:val="both"/>
            </w:pPr>
            <w:bookmarkStart w:id="27" w:name="n618"/>
            <w:bookmarkEnd w:id="27"/>
            <w:r w:rsidRPr="007E46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E63" w:rsidRPr="007E46D3" w:rsidRDefault="00FB5E63" w:rsidP="00FB5E63">
            <w:pPr>
              <w:pStyle w:val="rvps2"/>
              <w:shd w:val="clear" w:color="auto" w:fill="FFFFFF"/>
              <w:spacing w:before="0" w:beforeAutospacing="0" w:after="0" w:afterAutospacing="0"/>
              <w:jc w:val="both"/>
            </w:pPr>
            <w:bookmarkStart w:id="28" w:name="n619"/>
            <w:bookmarkEnd w:id="28"/>
            <w:r w:rsidRPr="007E46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rsidR="00FB5E63" w:rsidRPr="007E46D3" w:rsidRDefault="00FB5E63" w:rsidP="00FB5E63">
            <w:pPr>
              <w:pStyle w:val="rvps2"/>
              <w:shd w:val="clear" w:color="auto" w:fill="FFFFFF"/>
              <w:spacing w:before="0" w:beforeAutospacing="0" w:after="0" w:afterAutospacing="0"/>
              <w:jc w:val="both"/>
            </w:pPr>
            <w:bookmarkStart w:id="29" w:name="n620"/>
            <w:bookmarkEnd w:id="29"/>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0" w:name="n621"/>
            <w:bookmarkEnd w:id="30"/>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1" w:name="n622"/>
            <w:bookmarkEnd w:id="31"/>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5E63" w:rsidRPr="007E46D3" w:rsidRDefault="00FB5E63" w:rsidP="00FB5E63">
            <w:pPr>
              <w:pStyle w:val="rvps2"/>
              <w:shd w:val="clear" w:color="auto" w:fill="FFFFFF"/>
              <w:spacing w:before="0" w:beforeAutospacing="0" w:after="0" w:afterAutospacing="0"/>
              <w:jc w:val="both"/>
            </w:pPr>
            <w:bookmarkStart w:id="32" w:name="n623"/>
            <w:bookmarkEnd w:id="32"/>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FB5E63" w:rsidRPr="007E46D3" w:rsidRDefault="00FB5E63" w:rsidP="00FB5E63">
            <w:pPr>
              <w:pStyle w:val="rvps2"/>
              <w:shd w:val="clear" w:color="auto" w:fill="FFFFFF"/>
              <w:spacing w:before="0" w:beforeAutospacing="0" w:after="0" w:afterAutospacing="0"/>
              <w:jc w:val="both"/>
            </w:pPr>
            <w:bookmarkStart w:id="33" w:name="n624"/>
            <w:bookmarkEnd w:id="33"/>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5E63" w:rsidRPr="007E46D3" w:rsidRDefault="00FB5E63" w:rsidP="00FB5E63">
            <w:pPr>
              <w:pStyle w:val="rvps2"/>
              <w:shd w:val="clear" w:color="auto" w:fill="FFFFFF"/>
              <w:spacing w:before="0" w:beforeAutospacing="0" w:after="0" w:afterAutospacing="0"/>
              <w:jc w:val="both"/>
            </w:pPr>
            <w:bookmarkStart w:id="34" w:name="n625"/>
            <w:bookmarkEnd w:id="34"/>
            <w:r w:rsidRPr="007E46D3">
              <w:t xml:space="preserve">10) юридична особа, яка є учасником процедури закупівлі (крім нерезидентів), не має антикорупційної </w:t>
            </w:r>
            <w:r w:rsidRPr="007E46D3">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5E63" w:rsidRPr="007E46D3" w:rsidRDefault="00FB5E63" w:rsidP="00FB5E63">
            <w:pPr>
              <w:pStyle w:val="rvps2"/>
              <w:shd w:val="clear" w:color="auto" w:fill="FFFFFF"/>
              <w:spacing w:before="0" w:beforeAutospacing="0" w:after="0" w:afterAutospacing="0"/>
              <w:jc w:val="both"/>
            </w:pPr>
            <w:bookmarkStart w:id="35" w:name="n626"/>
            <w:bookmarkEnd w:id="35"/>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FB5E63" w:rsidRPr="007E46D3" w:rsidRDefault="00FB5E63" w:rsidP="00FB5E63">
            <w:pPr>
              <w:pStyle w:val="rvps2"/>
              <w:shd w:val="clear" w:color="auto" w:fill="FFFFFF"/>
              <w:spacing w:before="0" w:beforeAutospacing="0" w:after="0" w:afterAutospacing="0"/>
              <w:jc w:val="both"/>
            </w:pPr>
            <w:bookmarkStart w:id="36" w:name="n627"/>
            <w:bookmarkEnd w:id="36"/>
            <w:r w:rsidRPr="007E46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закупівлі.</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закупівлі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електронних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lastRenderedPageBreak/>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5E63" w:rsidRPr="007E46D3" w:rsidRDefault="00FB5E63" w:rsidP="00FB5E6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FB5E63" w:rsidRPr="007E46D3" w:rsidRDefault="00FB5E63" w:rsidP="00FB5E6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 xml:space="preserve">повинна бути надана у вигляді електронного документу з відповідним кваліфікованим електронним підписом </w:t>
            </w:r>
            <w:r w:rsidRPr="007E46D3">
              <w:rPr>
                <w:shd w:val="clear" w:color="auto" w:fill="FFFFFF"/>
              </w:rPr>
              <w:lastRenderedPageBreak/>
              <w:t>та/або кваліфікованою електронною печаткою установи/організації, яка відповідальна за видачу таких довідок (документів).</w:t>
            </w:r>
          </w:p>
          <w:p w:rsidR="00FB5E63" w:rsidRPr="007E46D3" w:rsidRDefault="00FB5E63" w:rsidP="00FB5E6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ind w:firstLine="11"/>
              <w:jc w:val="both"/>
              <w:rPr>
                <w:lang w:eastAsia="uk-UA"/>
              </w:rPr>
            </w:pPr>
            <w:r w:rsidRPr="007E46D3">
              <w:rPr>
                <w:lang w:eastAsia="uk-UA"/>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5E63" w:rsidRPr="007E46D3" w:rsidRDefault="00FB5E63" w:rsidP="00FB5E63">
            <w:pPr>
              <w:tabs>
                <w:tab w:val="left" w:pos="-328"/>
              </w:tabs>
              <w:suppressAutoHyphens/>
              <w:ind w:firstLine="11"/>
              <w:jc w:val="both"/>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6</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FB5E63" w:rsidRPr="00265512" w:rsidRDefault="00FB5E63" w:rsidP="00FB5E6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FB5E63" w:rsidRPr="00265512" w:rsidRDefault="00FB5E63" w:rsidP="00FB5E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FB5E63" w:rsidRPr="00265512" w:rsidRDefault="00FB5E63" w:rsidP="00FB5E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FB5E63" w:rsidRPr="00A55E41" w:rsidRDefault="00FB5E63" w:rsidP="00FB5E6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7</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FB5E63" w:rsidRPr="00265512" w:rsidRDefault="00FB5E63" w:rsidP="00FB5E63">
            <w:pPr>
              <w:widowControl w:val="0"/>
              <w:ind w:right="113"/>
              <w:contextualSpacing/>
              <w:jc w:val="both"/>
              <w:rPr>
                <w:lang w:eastAsia="uk-UA"/>
              </w:rPr>
            </w:pPr>
            <w:r w:rsidRPr="005B7AB8">
              <w:rPr>
                <w:sz w:val="22"/>
                <w:szCs w:val="22"/>
              </w:rPr>
              <w:t>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8</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FB5E63" w:rsidRPr="00265512" w:rsidRDefault="00FB5E63" w:rsidP="00FB5E63">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w:t>
            </w:r>
            <w:r w:rsidRPr="00265512">
              <w:lastRenderedPageBreak/>
              <w:t>пропозицій.</w:t>
            </w:r>
          </w:p>
        </w:tc>
      </w:tr>
      <w:tr w:rsidR="00FB5E63" w:rsidRPr="00265512" w:rsidTr="005040C9">
        <w:trPr>
          <w:trHeight w:val="140"/>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lastRenderedPageBreak/>
              <w:t>Розділ 4. Подання та розкриття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FB5E63" w:rsidRDefault="00FB5E63" w:rsidP="00FB5E63">
            <w:pPr>
              <w:widowControl w:val="0"/>
              <w:contextualSpacing/>
              <w:jc w:val="both"/>
            </w:pPr>
            <w:r w:rsidRPr="00265512">
              <w:t>Кінцевий строк подання тенд</w:t>
            </w:r>
            <w:r w:rsidRPr="00715B1B">
              <w:t>ерних пропо</w:t>
            </w:r>
            <w:r w:rsidRPr="00B66BC1">
              <w:t xml:space="preserve">зицій </w:t>
            </w:r>
            <w:r w:rsidRPr="00B66BC1">
              <w:rPr>
                <w:lang w:val="ru-RU"/>
              </w:rPr>
              <w:t>–</w:t>
            </w:r>
            <w:r w:rsidRPr="007E46D3">
              <w:rPr>
                <w:lang w:val="ru-RU"/>
              </w:rPr>
              <w:t xml:space="preserve"> </w:t>
            </w:r>
            <w:r w:rsidR="008B6061" w:rsidRPr="008B6061">
              <w:rPr>
                <w:b/>
                <w:lang w:val="ru-RU"/>
              </w:rPr>
              <w:t>00:00</w:t>
            </w:r>
            <w:r w:rsidR="00514A4C">
              <w:rPr>
                <w:b/>
                <w:lang w:val="ru-RU"/>
              </w:rPr>
              <w:t xml:space="preserve">  </w:t>
            </w:r>
            <w:r w:rsidR="008B6061" w:rsidRPr="008B6061">
              <w:rPr>
                <w:b/>
                <w:lang w:val="ru-RU"/>
              </w:rPr>
              <w:t xml:space="preserve"> </w:t>
            </w:r>
            <w:r w:rsidR="004741FF">
              <w:rPr>
                <w:b/>
                <w:lang w:val="ru-RU"/>
              </w:rPr>
              <w:t>03</w:t>
            </w:r>
            <w:r w:rsidR="008B6061" w:rsidRPr="008B6061">
              <w:rPr>
                <w:b/>
                <w:lang w:val="ru-RU"/>
              </w:rPr>
              <w:t xml:space="preserve"> </w:t>
            </w:r>
            <w:proofErr w:type="spellStart"/>
            <w:r w:rsidR="004741FF">
              <w:rPr>
                <w:b/>
                <w:lang w:val="ru-RU"/>
              </w:rPr>
              <w:t>квіт</w:t>
            </w:r>
            <w:r w:rsidR="008B6061" w:rsidRPr="008B6061">
              <w:rPr>
                <w:b/>
                <w:lang w:val="ru-RU"/>
              </w:rPr>
              <w:t>ня</w:t>
            </w:r>
            <w:proofErr w:type="spellEnd"/>
            <w:r w:rsidR="008B6061" w:rsidRPr="008B6061">
              <w:rPr>
                <w:b/>
                <w:lang w:val="ru-RU"/>
              </w:rPr>
              <w:t xml:space="preserve"> 2024 року</w:t>
            </w:r>
            <w:r w:rsidR="008B6061">
              <w:rPr>
                <w:b/>
                <w:lang w:val="ru-RU"/>
              </w:rPr>
              <w:t>.</w:t>
            </w:r>
          </w:p>
          <w:p w:rsidR="00FB5E63" w:rsidRPr="00265512" w:rsidRDefault="00FB5E63" w:rsidP="00FB5E63">
            <w:pPr>
              <w:widowControl w:val="0"/>
              <w:contextualSpacing/>
              <w:jc w:val="both"/>
            </w:pPr>
            <w:r w:rsidRPr="00265512">
              <w:t>Отримана тендерна пропозиція автоматично вноситься до реєстру.</w:t>
            </w:r>
          </w:p>
          <w:p w:rsidR="00FB5E63" w:rsidRPr="00265512" w:rsidRDefault="00FB5E63" w:rsidP="00FB5E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5E63" w:rsidRPr="00265512" w:rsidRDefault="00FB5E63" w:rsidP="00FB5E6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pPr>
            <w:r w:rsidRPr="00265512">
              <w:t>Дата та час розкриття тендерної пропозиції</w:t>
            </w:r>
          </w:p>
        </w:tc>
        <w:tc>
          <w:tcPr>
            <w:tcW w:w="6056" w:type="dxa"/>
            <w:shd w:val="clear" w:color="auto" w:fill="auto"/>
          </w:tcPr>
          <w:p w:rsidR="00FB5E63" w:rsidRPr="0067124F" w:rsidRDefault="00FB5E63" w:rsidP="00FB5E63">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5E63" w:rsidRPr="0067124F" w:rsidRDefault="00FB5E63" w:rsidP="00FB5E6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5E63" w:rsidRPr="0067124F" w:rsidRDefault="00FB5E63" w:rsidP="00FB5E63">
            <w:pPr>
              <w:widowControl w:val="0"/>
              <w:contextualSpacing/>
              <w:jc w:val="both"/>
              <w:rPr>
                <w:rFonts w:eastAsia="Arial"/>
                <w:lang w:eastAsia="zh-CN"/>
              </w:rPr>
            </w:pPr>
            <w:r w:rsidRPr="0067124F">
              <w:rPr>
                <w:rFonts w:eastAsia="Arial"/>
                <w:lang w:eastAsia="zh-CN"/>
              </w:rPr>
              <w:t xml:space="preserve">Для проведення відкритих торгів із застосуванням електронного аукціону повинно бути подано не менше двох тендерних </w:t>
            </w:r>
            <w:bookmarkStart w:id="37" w:name="_GoBack"/>
            <w:bookmarkEnd w:id="37"/>
            <w:r w:rsidRPr="0067124F">
              <w:rPr>
                <w:rFonts w:eastAsia="Arial"/>
                <w:lang w:eastAsia="zh-CN"/>
              </w:rPr>
              <w:t>пропозицій. Електронний аукціон проводиться електронною системою закупівель відповідно до статті 30 Закону.</w:t>
            </w:r>
          </w:p>
          <w:p w:rsidR="00FB5E63" w:rsidRPr="0067124F" w:rsidRDefault="00FB5E63" w:rsidP="00FB5E6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B5E63" w:rsidRPr="00D16680" w:rsidRDefault="00FB5E63" w:rsidP="00FB5E6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5E63" w:rsidRPr="00265512" w:rsidTr="005040C9">
        <w:trPr>
          <w:trHeight w:val="168"/>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5. Оцінка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FB5E63" w:rsidRPr="00265512" w:rsidRDefault="00FB5E63" w:rsidP="00FB5E6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5E63" w:rsidRPr="00265512" w:rsidRDefault="00FB5E63" w:rsidP="00FB5E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B5E63" w:rsidRPr="00265512" w:rsidRDefault="00FB5E63" w:rsidP="00FB5E63">
            <w:pPr>
              <w:widowControl w:val="0"/>
              <w:ind w:left="34" w:firstLine="11"/>
              <w:contextualSpacing/>
              <w:jc w:val="both"/>
              <w:rPr>
                <w:b/>
                <w:i/>
                <w:lang w:eastAsia="uk-UA"/>
              </w:rPr>
            </w:pPr>
            <w:r w:rsidRPr="00265512">
              <w:t>Питома вага критерію «Ціна» - 100%.</w:t>
            </w:r>
          </w:p>
        </w:tc>
      </w:tr>
      <w:tr w:rsidR="00FB5E63" w:rsidRPr="00265512" w:rsidTr="00FB5E63">
        <w:trPr>
          <w:trHeight w:val="17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FB5E63" w:rsidRPr="00265512" w:rsidRDefault="00FB5E63" w:rsidP="00FB5E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FB5E63" w:rsidRPr="00265512" w:rsidRDefault="00FB5E63" w:rsidP="00FB5E63">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5647D1" w:rsidRPr="005647D1" w:rsidRDefault="00FB5E63" w:rsidP="005647D1">
            <w:pPr>
              <w:jc w:val="both"/>
              <w:rPr>
                <w:shd w:val="solid" w:color="FFFFFF" w:fill="FFFFFF"/>
              </w:rPr>
            </w:pPr>
            <w:r w:rsidRPr="007E46D3">
              <w:rPr>
                <w:shd w:val="solid" w:color="FFFFFF" w:fill="FFFFFF"/>
              </w:rPr>
              <w:t xml:space="preserve">1. </w:t>
            </w:r>
            <w:r w:rsidR="005647D1" w:rsidRPr="005647D1">
              <w:rPr>
                <w:shd w:val="solid" w:color="FFFFFF" w:fill="FFFFFF"/>
              </w:rPr>
              <w:t>Замовник відхиляє тендерну пропозицію із зазначенням аргументації в електронній системі закупівель у разі, коли:</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1) учасник процедури закупівлі:</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підпадає під підстави, встановлені пунктом 47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забезпечення тендерної пропозиції, якщо таке забезпечення вимагалося замовником;</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647D1">
              <w:rPr>
                <w:shd w:val="solid" w:color="FFFFFF" w:fill="FFFFFF"/>
              </w:rPr>
              <w:t>бенефіціарним</w:t>
            </w:r>
            <w:proofErr w:type="spellEnd"/>
            <w:r w:rsidRPr="005647D1">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{Абзац восьмий підпункту 1 пункту 44 в редакції Постанови КМ № 131 від 09.02.2024}</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2) тендерна пропозиція:</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є такою, строк дії якої закінчився;</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3) переможець процедури закупівлі:</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забезпечення виконання договору про закупівлю, якщо таке забезпечення вимагалося замовником;</w:t>
            </w:r>
          </w:p>
          <w:p w:rsidR="005647D1" w:rsidRPr="005647D1" w:rsidRDefault="005647D1" w:rsidP="005647D1">
            <w:pPr>
              <w:jc w:val="both"/>
              <w:rPr>
                <w:shd w:val="solid" w:color="FFFFFF" w:fill="FFFFFF"/>
              </w:rPr>
            </w:pPr>
          </w:p>
          <w:p w:rsidR="00FB5E63" w:rsidRPr="007E46D3" w:rsidRDefault="005647D1" w:rsidP="005647D1">
            <w:pPr>
              <w:jc w:val="both"/>
              <w:rPr>
                <w:shd w:val="solid" w:color="FFFFFF" w:fill="FFFFFF"/>
              </w:rPr>
            </w:pPr>
            <w:r w:rsidRPr="005647D1">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FB5E63" w:rsidRPr="007E46D3">
              <w:rPr>
                <w:shd w:val="solid" w:color="FFFFFF" w:fill="FFFFFF"/>
              </w:rPr>
              <w:t>.</w:t>
            </w:r>
          </w:p>
          <w:p w:rsidR="00FB5E63" w:rsidRPr="007E46D3" w:rsidRDefault="00FB5E63" w:rsidP="00FB5E63">
            <w:pPr>
              <w:jc w:val="both"/>
            </w:pPr>
          </w:p>
          <w:p w:rsidR="00FB5E63" w:rsidRPr="007E46D3" w:rsidRDefault="00FB5E63" w:rsidP="00FB5E6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B5E63" w:rsidRPr="007E46D3" w:rsidRDefault="00FB5E63" w:rsidP="00FB5E63">
            <w:pPr>
              <w:shd w:val="clear" w:color="auto" w:fill="FFFFFF"/>
              <w:spacing w:after="150"/>
              <w:ind w:firstLine="129"/>
              <w:jc w:val="both"/>
            </w:pPr>
            <w:r w:rsidRPr="007E46D3">
              <w:t xml:space="preserve">1) учасник процедури закупівлі надав неналежне обґрунтування щодо ціни або вартості відповідних </w:t>
            </w:r>
            <w:r w:rsidRPr="007E46D3">
              <w:lastRenderedPageBreak/>
              <w:t>товарів, робіт чи послуг тендерної пропозиції, що є аномально низькою;</w:t>
            </w:r>
          </w:p>
          <w:p w:rsidR="00FB5E63" w:rsidRPr="007E46D3" w:rsidRDefault="00FB5E63" w:rsidP="00FB5E63">
            <w:pPr>
              <w:shd w:val="clear" w:color="auto" w:fill="FFFFFF"/>
              <w:spacing w:after="150"/>
              <w:ind w:firstLine="129"/>
              <w:jc w:val="both"/>
            </w:pPr>
            <w:bookmarkStart w:id="38" w:name="n612"/>
            <w:bookmarkEnd w:id="38"/>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E63" w:rsidRPr="007E46D3" w:rsidRDefault="00FB5E63" w:rsidP="00FB5E63">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5E63" w:rsidRPr="00265512" w:rsidTr="005040C9">
        <w:trPr>
          <w:trHeight w:val="210"/>
          <w:jc w:val="center"/>
        </w:trPr>
        <w:tc>
          <w:tcPr>
            <w:tcW w:w="9996" w:type="dxa"/>
            <w:gridSpan w:val="3"/>
            <w:shd w:val="clear" w:color="auto" w:fill="auto"/>
            <w:vAlign w:val="center"/>
          </w:tcPr>
          <w:p w:rsidR="00FB5E63" w:rsidRPr="00265512" w:rsidRDefault="00FB5E63" w:rsidP="00FB5E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FB5E63" w:rsidRPr="007E46D3" w:rsidRDefault="00FB5E63" w:rsidP="00FB5E63">
            <w:pPr>
              <w:jc w:val="both"/>
            </w:pPr>
            <w:r w:rsidRPr="007E46D3">
              <w:rPr>
                <w:shd w:val="solid" w:color="FFFFFF" w:fill="FFFFFF"/>
              </w:rPr>
              <w:t>1. </w:t>
            </w:r>
            <w:r w:rsidRPr="007E46D3">
              <w:t>Замовник відміняє відкриті торги у разі:</w:t>
            </w:r>
          </w:p>
          <w:p w:rsidR="00FB5E63" w:rsidRPr="007E46D3" w:rsidRDefault="00FB5E63" w:rsidP="00FB5E63">
            <w:pPr>
              <w:jc w:val="both"/>
            </w:pPr>
            <w:r w:rsidRPr="007E46D3">
              <w:t>1) відсутності подальшої потреби в закупівлі товарів, робіт чи послуг;</w:t>
            </w:r>
          </w:p>
          <w:p w:rsidR="00FB5E63" w:rsidRPr="007E46D3" w:rsidRDefault="00FB5E63" w:rsidP="00FB5E6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5E63" w:rsidRPr="007E46D3" w:rsidRDefault="00FB5E63" w:rsidP="00FB5E63">
            <w:pPr>
              <w:jc w:val="both"/>
            </w:pPr>
            <w:r w:rsidRPr="007E46D3">
              <w:t>3) скорочення обсягу видатків на здійснення закупівлі товарів, робіт чи послуг;</w:t>
            </w:r>
          </w:p>
          <w:p w:rsidR="00FB5E63" w:rsidRPr="007E46D3" w:rsidRDefault="00FB5E63" w:rsidP="00FB5E63">
            <w:pPr>
              <w:jc w:val="both"/>
            </w:pPr>
            <w:r w:rsidRPr="007E46D3">
              <w:t>4) коли здійснення закупівлі стало неможливим внаслідок дії обставин непереборної сили.</w:t>
            </w:r>
          </w:p>
          <w:p w:rsidR="00FB5E63" w:rsidRPr="007E46D3" w:rsidRDefault="00FB5E63" w:rsidP="00FB5E63">
            <w:pPr>
              <w:jc w:val="both"/>
            </w:pPr>
            <w:r w:rsidRPr="007E46D3">
              <w:t xml:space="preserve">У разі відміни відкритих торгів замовник протягом одного робочого дня з дати прийняття відповідного </w:t>
            </w:r>
            <w:r w:rsidRPr="007E46D3">
              <w:lastRenderedPageBreak/>
              <w:t xml:space="preserve">рішення зазначає в електронній системі закупівель підстави прийняття такого рішення. </w:t>
            </w:r>
          </w:p>
          <w:p w:rsidR="00FB5E63" w:rsidRPr="007E46D3" w:rsidRDefault="00FB5E63" w:rsidP="00FB5E63">
            <w:pPr>
              <w:jc w:val="both"/>
            </w:pPr>
            <w:r w:rsidRPr="007E46D3">
              <w:t>2. Відкриті торги автоматично відміняються електронною системою закупівель у разі:</w:t>
            </w:r>
          </w:p>
          <w:p w:rsidR="00FB5E63" w:rsidRPr="007E46D3" w:rsidRDefault="00FB5E63" w:rsidP="00FB5E6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5E63" w:rsidRPr="007E46D3" w:rsidRDefault="00FB5E63" w:rsidP="00FB5E63">
            <w:pPr>
              <w:jc w:val="both"/>
            </w:pPr>
            <w:r w:rsidRPr="007E46D3">
              <w:t>3. Відкриті торги можуть бути відмінені частково (за лотом).</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FB5E63" w:rsidRPr="007E46D3" w:rsidRDefault="00FB5E63" w:rsidP="00FB5E6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46D3">
              <w:t xml:space="preserve">. </w:t>
            </w:r>
          </w:p>
          <w:p w:rsidR="00FB5E63" w:rsidRPr="007E46D3" w:rsidRDefault="00FB5E63" w:rsidP="00FB5E63">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proofErr w:type="spellStart"/>
            <w:r w:rsidRPr="007E46D3">
              <w:rPr>
                <w:rFonts w:ascii="Times New Roman" w:hAnsi="Times New Roman" w:cs="Times New Roman"/>
                <w:b/>
                <w:color w:val="auto"/>
                <w:sz w:val="24"/>
                <w:szCs w:val="24"/>
                <w:lang w:val="uk-UA" w:eastAsia="uk-UA"/>
              </w:rPr>
              <w:t>Проєкт</w:t>
            </w:r>
            <w:proofErr w:type="spellEnd"/>
            <w:r w:rsidRPr="007E46D3">
              <w:rPr>
                <w:rFonts w:ascii="Times New Roman" w:hAnsi="Times New Roman" w:cs="Times New Roman"/>
                <w:b/>
                <w:color w:val="auto"/>
                <w:sz w:val="24"/>
                <w:szCs w:val="24"/>
                <w:lang w:val="uk-UA" w:eastAsia="uk-UA"/>
              </w:rPr>
              <w:t xml:space="preserve">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E46D3">
              <w:rPr>
                <w:rFonts w:ascii="Times New Roman" w:hAnsi="Times New Roman" w:cs="Times New Roman"/>
                <w:color w:val="auto"/>
                <w:sz w:val="24"/>
                <w:szCs w:val="24"/>
                <w:lang w:val="uk-UA"/>
              </w:rPr>
              <w:t>Проєкт</w:t>
            </w:r>
            <w:proofErr w:type="spellEnd"/>
            <w:r w:rsidRPr="007E46D3">
              <w:rPr>
                <w:rFonts w:ascii="Times New Roman" w:hAnsi="Times New Roman" w:cs="Times New Roman"/>
                <w:color w:val="auto"/>
                <w:sz w:val="24"/>
                <w:szCs w:val="24"/>
                <w:lang w:val="uk-UA"/>
              </w:rPr>
              <w:t xml:space="preserve"> договору наведено у Додатку 5 до тендерної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lastRenderedPageBreak/>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закупівлі;</w:t>
            </w:r>
          </w:p>
          <w:p w:rsidR="00FB5E63" w:rsidRPr="007E46D3" w:rsidRDefault="00FB5E63" w:rsidP="00FB5E6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5E63" w:rsidRPr="007E46D3" w:rsidRDefault="00FB5E63" w:rsidP="00FB5E63">
            <w:pPr>
              <w:ind w:firstLine="11"/>
              <w:jc w:val="both"/>
              <w:textAlignment w:val="baseline"/>
              <w:rPr>
                <w:lang w:val="ru-RU"/>
              </w:rPr>
            </w:pPr>
            <w:r w:rsidRPr="007E46D3">
              <w:rPr>
                <w:lang w:val="ru-RU"/>
              </w:rPr>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rsidR="00FB5E63" w:rsidRPr="007E46D3" w:rsidRDefault="00FB5E63" w:rsidP="00FB5E63">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4</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FB5E63" w:rsidRPr="007E46D3" w:rsidRDefault="00FB5E63" w:rsidP="00FB5E6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FB5E63" w:rsidRPr="007E46D3" w:rsidRDefault="00FB5E63" w:rsidP="00FB5E63">
            <w:pPr>
              <w:ind w:firstLine="11"/>
              <w:jc w:val="both"/>
              <w:textAlignment w:val="baseline"/>
              <w:rPr>
                <w:lang w:eastAsia="uk-UA"/>
              </w:rPr>
            </w:pPr>
            <w:r w:rsidRPr="007E46D3">
              <w:rPr>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7E46D3">
              <w:rPr>
                <w:lang w:eastAsia="uk-UA"/>
              </w:rPr>
              <w:lastRenderedPageBreak/>
              <w:t>передбачено законом та у разі якщо про це було зазначено у тендерній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B5E63" w:rsidRPr="007E46D3" w:rsidRDefault="00FB5E63" w:rsidP="00FB5E63">
            <w:pPr>
              <w:ind w:firstLine="11"/>
              <w:jc w:val="both"/>
            </w:pPr>
            <w:bookmarkStart w:id="39" w:name="n579"/>
            <w:bookmarkStart w:id="40" w:name="n578"/>
            <w:bookmarkStart w:id="41" w:name="n580"/>
            <w:bookmarkEnd w:id="39"/>
            <w:bookmarkEnd w:id="40"/>
            <w:bookmarkEnd w:id="41"/>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E63" w:rsidRPr="007E46D3" w:rsidRDefault="00FB5E63" w:rsidP="00FB5E63">
            <w:pPr>
              <w:ind w:firstLine="11"/>
              <w:jc w:val="both"/>
            </w:pPr>
            <w:r w:rsidRPr="007E46D3">
              <w:t>1) зменшення обсягів закупівлі, зокрема з урахуванням фактичного обсягу видатків замовника;</w:t>
            </w:r>
          </w:p>
          <w:p w:rsidR="00FB5E63" w:rsidRPr="007E46D3" w:rsidRDefault="00FB5E63" w:rsidP="00FB5E63">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E63" w:rsidRPr="007E46D3" w:rsidRDefault="00FB5E63" w:rsidP="00FB5E6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FB5E63" w:rsidRPr="007E46D3" w:rsidRDefault="00FB5E63" w:rsidP="00FB5E63">
            <w:pPr>
              <w:ind w:firstLine="11"/>
              <w:jc w:val="both"/>
            </w:pPr>
            <w:r w:rsidRPr="007E46D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E63" w:rsidRPr="007E46D3" w:rsidRDefault="00FB5E63" w:rsidP="00FB5E6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FB5E63" w:rsidRPr="007E46D3" w:rsidRDefault="00FB5E63" w:rsidP="00FB5E63">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rsidR="00FB5E63" w:rsidRPr="007E46D3" w:rsidRDefault="00FB5E63" w:rsidP="00FB5E63">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xml:space="preserve">, ARGUS, регульованих цін (тарифів), нормативів, середньозважених цін на </w:t>
            </w:r>
            <w:r w:rsidRPr="007E46D3">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E63" w:rsidRPr="007E46D3" w:rsidRDefault="00FB5E63" w:rsidP="00FB5E63">
            <w:pPr>
              <w:ind w:firstLine="11"/>
              <w:jc w:val="both"/>
            </w:pPr>
            <w:r w:rsidRPr="007E46D3">
              <w:t>8) зміни умов у зв’язку із застосуванням положень частини шостої статті 41 Закону.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FB5E63" w:rsidRPr="007E46D3" w:rsidRDefault="00FB5E63" w:rsidP="00FB5E63">
            <w:pPr>
              <w:ind w:firstLine="11"/>
              <w:jc w:val="both"/>
            </w:pPr>
            <w:r w:rsidRPr="007E46D3">
              <w:t>Договір про закупівлю є нікчемним у разі:</w:t>
            </w:r>
          </w:p>
          <w:p w:rsidR="00FB5E63" w:rsidRPr="007E46D3" w:rsidRDefault="00FB5E63" w:rsidP="00FB5E63">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rsidR="00FB5E63" w:rsidRPr="007E46D3" w:rsidRDefault="00FB5E63" w:rsidP="00FB5E6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FB5E63" w:rsidRPr="007E46D3" w:rsidRDefault="00FB5E63" w:rsidP="00FB5E6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B5E63" w:rsidRPr="007E46D3" w:rsidRDefault="00FB5E63" w:rsidP="00FB5E63">
            <w:pPr>
              <w:ind w:firstLine="11"/>
              <w:jc w:val="both"/>
              <w:rPr>
                <w:shd w:val="solid" w:color="FFFFFF" w:fill="FFFFFF"/>
              </w:rPr>
            </w:pPr>
            <w:r w:rsidRPr="007E46D3">
              <w:rPr>
                <w:shd w:val="solid" w:color="FFFFFF" w:fill="FFFFFF"/>
              </w:rPr>
              <w:lastRenderedPageBreak/>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B5E63" w:rsidRPr="007E46D3" w:rsidRDefault="00FB5E63" w:rsidP="00FB5E63">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5</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FB5E63" w:rsidRPr="007E46D3" w:rsidRDefault="00FB5E63" w:rsidP="00FB5E6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6</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FB5E63" w:rsidRPr="00A715C4" w:rsidRDefault="00C5795B" w:rsidP="00FB5E63">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0322C3">
      <w:pPr>
        <w:widowControl w:val="0"/>
        <w:jc w:val="both"/>
        <w:rPr>
          <w:bCs/>
          <w:i/>
          <w:iCs/>
          <w:u w:val="single"/>
        </w:rPr>
      </w:pPr>
      <w:r w:rsidRPr="00265512">
        <w:t xml:space="preserve">Кому: </w:t>
      </w:r>
      <w:r w:rsidR="00C61F23" w:rsidRPr="00C61F23">
        <w:rPr>
          <w:bCs/>
          <w:iCs/>
          <w:u w:val="single"/>
        </w:rPr>
        <w:t xml:space="preserve">Державне підприємство «Державний </w:t>
      </w:r>
      <w:proofErr w:type="spellStart"/>
      <w:r w:rsidR="00C61F23" w:rsidRPr="00C61F23">
        <w:rPr>
          <w:bCs/>
          <w:iCs/>
          <w:u w:val="single"/>
        </w:rPr>
        <w:t>експертнй</w:t>
      </w:r>
      <w:proofErr w:type="spellEnd"/>
      <w:r w:rsidR="00C61F23" w:rsidRPr="00C61F23">
        <w:rPr>
          <w:bCs/>
          <w:iCs/>
          <w:u w:val="single"/>
        </w:rPr>
        <w:t xml:space="preserve"> центр Міністерства охорони здоров’я України»</w:t>
      </w:r>
      <w:r w:rsidR="00C61F23">
        <w:rPr>
          <w:bCs/>
          <w:i/>
          <w:iCs/>
          <w:u w:val="single"/>
        </w:rPr>
        <w:t xml:space="preserve"> </w:t>
      </w:r>
    </w:p>
    <w:p w:rsidR="000322C3" w:rsidRPr="00C61F23" w:rsidRDefault="000322C3" w:rsidP="00C61F23">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0322C3">
      <w:pPr>
        <w:widowControl w:val="0"/>
        <w:jc w:val="both"/>
      </w:pPr>
    </w:p>
    <w:p w:rsidR="00C61F23" w:rsidRDefault="000322C3" w:rsidP="004741FF">
      <w:r w:rsidRPr="00265512">
        <w:t>Найменування предмета закупівлі згідно тендерної документації</w:t>
      </w:r>
      <w:r w:rsidR="00463301">
        <w:t xml:space="preserve"> та код згідно </w:t>
      </w:r>
      <w:r w:rsidR="00463301" w:rsidRPr="00463301">
        <w:t>ДК 021:2015</w:t>
      </w:r>
      <w:r w:rsidR="004741FF">
        <w:t>: ______________________________________________________________________________________</w:t>
      </w:r>
    </w:p>
    <w:p w:rsidR="004741FF" w:rsidRPr="004741FF" w:rsidRDefault="004741FF" w:rsidP="004741FF"/>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r w:rsidR="004741FF">
        <w:rPr>
          <w:b/>
          <w:bCs/>
        </w:rPr>
        <w:t>________________________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Найменування товару, марка</w:t>
                  </w: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suppressLineNumbers/>
                    <w:jc w:val="center"/>
                    <w:rPr>
                      <w:bCs/>
                    </w:rPr>
                  </w:pPr>
                  <w:r w:rsidRPr="00E22C58">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r w:rsidRPr="00E22C58">
                    <w:rPr>
                      <w:bCs/>
                    </w:rPr>
                    <w:t>Кіль-</w:t>
                  </w:r>
                </w:p>
                <w:p w:rsidR="00AD4272" w:rsidRPr="00E22C58" w:rsidRDefault="00AD4272" w:rsidP="00AD4272">
                  <w:pPr>
                    <w:suppressLineNumbers/>
                    <w:jc w:val="center"/>
                    <w:rPr>
                      <w:bCs/>
                    </w:rPr>
                  </w:pPr>
                  <w:r w:rsidRPr="00E22C58">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proofErr w:type="spellStart"/>
                  <w:r w:rsidRPr="00E22C58">
                    <w:rPr>
                      <w:bCs/>
                      <w:lang w:val="ru-RU"/>
                    </w:rPr>
                    <w:t>Ціна</w:t>
                  </w:r>
                  <w:proofErr w:type="spellEnd"/>
                  <w:r w:rsidRPr="00E22C58">
                    <w:rPr>
                      <w:bCs/>
                      <w:lang w:val="ru-RU"/>
                    </w:rPr>
                    <w:t>,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r w:rsidRPr="00E22C58">
                    <w:rPr>
                      <w:bCs/>
                      <w:lang w:val="ru-RU"/>
                    </w:rPr>
                    <w:t xml:space="preserve">Сума, у грн., </w:t>
                  </w:r>
                </w:p>
                <w:p w:rsidR="00AD4272" w:rsidRPr="00E22C58" w:rsidRDefault="00AD4272" w:rsidP="00AD4272">
                  <w:pPr>
                    <w:suppressLineNumbers/>
                    <w:jc w:val="center"/>
                    <w:rPr>
                      <w:bCs/>
                      <w:lang w:val="ru-RU"/>
                    </w:rPr>
                  </w:pPr>
                  <w:r w:rsidRPr="00E22C58">
                    <w:rPr>
                      <w:bCs/>
                      <w:lang w:val="ru-RU"/>
                    </w:rPr>
                    <w:t>(без ПДВ)</w:t>
                  </w: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u w:val="single"/>
                    </w:rP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rPr>
                  </w:pPr>
                </w:p>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3B2ACA" w:rsidRPr="00E15AC1" w:rsidTr="00EE0266">
        <w:trPr>
          <w:trHeight w:val="554"/>
        </w:trPr>
        <w:tc>
          <w:tcPr>
            <w:tcW w:w="2976" w:type="dxa"/>
            <w:tcBorders>
              <w:top w:val="single" w:sz="4" w:space="0" w:color="000000"/>
              <w:left w:val="single" w:sz="4" w:space="0" w:color="000000"/>
              <w:bottom w:val="single" w:sz="4" w:space="0" w:color="000000"/>
            </w:tcBorders>
          </w:tcPr>
          <w:p w:rsidR="003B2ACA" w:rsidRPr="00E15AC1" w:rsidRDefault="003B2ACA" w:rsidP="00EE0266">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rsidR="003B2ACA" w:rsidRPr="00E15AC1" w:rsidRDefault="003B2ACA" w:rsidP="00EE0266">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4741FF" w:rsidRPr="00E15AC1" w:rsidTr="00D76600">
        <w:trPr>
          <w:trHeight w:val="2006"/>
        </w:trPr>
        <w:tc>
          <w:tcPr>
            <w:tcW w:w="2976" w:type="dxa"/>
            <w:tcBorders>
              <w:top w:val="single" w:sz="4" w:space="0" w:color="000000"/>
              <w:left w:val="single" w:sz="4" w:space="0" w:color="000000"/>
              <w:bottom w:val="single" w:sz="4" w:space="0" w:color="000000"/>
            </w:tcBorders>
          </w:tcPr>
          <w:p w:rsidR="004741FF" w:rsidRPr="00D76600" w:rsidRDefault="004741FF" w:rsidP="004741FF">
            <w:pPr>
              <w:autoSpaceDE w:val="0"/>
              <w:snapToGrid w:val="0"/>
              <w:ind w:left="265"/>
              <w:rPr>
                <w:b/>
                <w:bCs/>
              </w:rPr>
            </w:pPr>
            <w:r w:rsidRPr="00D76600">
              <w:rPr>
                <w:b/>
              </w:rPr>
              <w:t>1.Наявність в учасника процедури закупівлі обладнання, матеріально-технічної бази та технологій</w:t>
            </w:r>
          </w:p>
        </w:tc>
        <w:tc>
          <w:tcPr>
            <w:tcW w:w="7084" w:type="dxa"/>
            <w:tcBorders>
              <w:top w:val="single" w:sz="4" w:space="0" w:color="000000"/>
              <w:left w:val="single" w:sz="4" w:space="0" w:color="000000"/>
              <w:bottom w:val="single" w:sz="4" w:space="0" w:color="000000"/>
              <w:right w:val="single" w:sz="4" w:space="0" w:color="000000"/>
            </w:tcBorders>
          </w:tcPr>
          <w:p w:rsidR="004741FF" w:rsidRPr="00D76600" w:rsidRDefault="004741FF" w:rsidP="004741FF">
            <w:pPr>
              <w:spacing w:beforeLines="40" w:before="96" w:afterLines="40" w:after="96"/>
              <w:ind w:left="256" w:right="113"/>
              <w:rPr>
                <w:lang w:eastAsia="ar-SA"/>
              </w:rPr>
            </w:pPr>
            <w:r w:rsidRPr="00D76600">
              <w:t>1.1. Д</w:t>
            </w:r>
            <w:r w:rsidRPr="00D76600">
              <w:rPr>
                <w:lang w:eastAsia="ar-SA"/>
              </w:rPr>
              <w:t xml:space="preserve">овідка </w:t>
            </w:r>
            <w:r w:rsidRPr="00D76600">
              <w:t>Учасника</w:t>
            </w:r>
            <w:r w:rsidRPr="00D76600">
              <w:rPr>
                <w:lang w:eastAsia="ar-SA"/>
              </w:rPr>
              <w:t xml:space="preserve"> складену в довільній формі, що містить інформацію про наявність у учасника відповідного обладнання, матеріально-технічної бази та технологій </w:t>
            </w:r>
          </w:p>
          <w:p w:rsidR="004741FF" w:rsidRPr="00D76600" w:rsidRDefault="004741FF" w:rsidP="004741FF">
            <w:pPr>
              <w:autoSpaceDE w:val="0"/>
              <w:snapToGrid w:val="0"/>
              <w:ind w:left="256"/>
              <w:rPr>
                <w:b/>
                <w:bCs/>
              </w:rPr>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4741FF" w:rsidRPr="00E15AC1" w:rsidTr="00EE0266">
        <w:trPr>
          <w:trHeight w:val="662"/>
        </w:trPr>
        <w:tc>
          <w:tcPr>
            <w:tcW w:w="2976" w:type="dxa"/>
            <w:tcBorders>
              <w:top w:val="single" w:sz="4" w:space="0" w:color="000000"/>
              <w:left w:val="single" w:sz="4" w:space="0" w:color="000000"/>
            </w:tcBorders>
          </w:tcPr>
          <w:p w:rsidR="004741FF" w:rsidRPr="00D76600" w:rsidRDefault="004741FF" w:rsidP="004741FF">
            <w:pPr>
              <w:autoSpaceDE w:val="0"/>
              <w:snapToGrid w:val="0"/>
              <w:ind w:left="283"/>
              <w:rPr>
                <w:b/>
              </w:rPr>
            </w:pPr>
            <w:r w:rsidRPr="00D76600">
              <w:rPr>
                <w:b/>
              </w:rPr>
              <w:t>2. Наявність в учасника процедури закупівлі працівників відповідної кваліфікації, які мають необхідні знання та досвід</w:t>
            </w:r>
          </w:p>
        </w:tc>
        <w:tc>
          <w:tcPr>
            <w:tcW w:w="7084" w:type="dxa"/>
            <w:tcBorders>
              <w:top w:val="single" w:sz="4" w:space="0" w:color="000000"/>
              <w:left w:val="single" w:sz="4" w:space="0" w:color="000000"/>
              <w:bottom w:val="single" w:sz="4" w:space="0" w:color="000000"/>
              <w:right w:val="single" w:sz="4" w:space="0" w:color="000000"/>
            </w:tcBorders>
          </w:tcPr>
          <w:p w:rsidR="004741FF" w:rsidRPr="00D76600" w:rsidRDefault="004741FF" w:rsidP="004741FF">
            <w:pPr>
              <w:autoSpaceDE w:val="0"/>
              <w:snapToGrid w:val="0"/>
              <w:ind w:left="170" w:right="170"/>
              <w:jc w:val="both"/>
            </w:pPr>
            <w:r w:rsidRPr="00D76600">
              <w:t>2.1.</w:t>
            </w:r>
            <w:r w:rsidRPr="00D76600">
              <w:rPr>
                <w:lang w:eastAsia="ar-SA"/>
              </w:rPr>
              <w:t xml:space="preserve"> Довідка Учасника складену в довільній формі, скріплена підписом уповноваженої посадової особи з зазначенням дати, завірена печаткою Учасника, про наявність працівників (вказати П.І.Б),  відповідної кваліфікації, які мають необхідні знання та досвід.</w:t>
            </w:r>
            <w:r w:rsidRPr="00D76600">
              <w:t xml:space="preserve"> </w:t>
            </w:r>
          </w:p>
          <w:p w:rsidR="004741FF" w:rsidRPr="00D76600" w:rsidRDefault="004741FF" w:rsidP="004741FF">
            <w:pPr>
              <w:autoSpaceDE w:val="0"/>
              <w:snapToGrid w:val="0"/>
              <w:ind w:left="170" w:right="170"/>
              <w:jc w:val="both"/>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4741FF" w:rsidRPr="00E15AC1" w:rsidTr="00EE0266">
        <w:trPr>
          <w:trHeight w:val="245"/>
        </w:trPr>
        <w:tc>
          <w:tcPr>
            <w:tcW w:w="2976" w:type="dxa"/>
            <w:tcBorders>
              <w:top w:val="single" w:sz="4" w:space="0" w:color="000000"/>
              <w:left w:val="single" w:sz="4" w:space="0" w:color="000000"/>
              <w:bottom w:val="single" w:sz="4" w:space="0" w:color="000000"/>
            </w:tcBorders>
          </w:tcPr>
          <w:p w:rsidR="004741FF" w:rsidRPr="00D76600" w:rsidRDefault="004741FF" w:rsidP="004741FF">
            <w:pPr>
              <w:autoSpaceDE w:val="0"/>
              <w:snapToGrid w:val="0"/>
              <w:ind w:left="283"/>
              <w:rPr>
                <w:b/>
              </w:rPr>
            </w:pPr>
            <w:r w:rsidRPr="00D76600">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rsidR="004741FF" w:rsidRDefault="004741FF" w:rsidP="004741FF">
            <w:pPr>
              <w:autoSpaceDE w:val="0"/>
              <w:snapToGrid w:val="0"/>
              <w:ind w:left="170" w:right="170"/>
              <w:jc w:val="both"/>
            </w:pPr>
            <w:r w:rsidRPr="00D76600">
              <w:t>3.1. Інформація про досвід виконання аналогічного (аналогічних) за предметом закупівлі договору (договорів) у вигляді довідки</w:t>
            </w:r>
            <w:r>
              <w:t xml:space="preserve"> з таблицею за формою нижче:</w:t>
            </w:r>
          </w:p>
          <w:tbl>
            <w:tblPr>
              <w:tblW w:w="65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367"/>
              <w:gridCol w:w="1984"/>
              <w:gridCol w:w="2694"/>
            </w:tblGrid>
            <w:tr w:rsidR="004741FF" w:rsidRPr="004A4896" w:rsidTr="00715F49">
              <w:trPr>
                <w:trHeight w:val="1208"/>
              </w:trPr>
              <w:tc>
                <w:tcPr>
                  <w:tcW w:w="480" w:type="dxa"/>
                  <w:shd w:val="clear" w:color="auto" w:fill="auto"/>
                  <w:vAlign w:val="center"/>
                </w:tcPr>
                <w:p w:rsidR="004741FF" w:rsidRPr="004A4896" w:rsidRDefault="004741FF" w:rsidP="004741FF">
                  <w:pPr>
                    <w:jc w:val="center"/>
                    <w:rPr>
                      <w:bCs/>
                    </w:rPr>
                  </w:pPr>
                  <w:r w:rsidRPr="004A4896">
                    <w:rPr>
                      <w:bCs/>
                    </w:rPr>
                    <w:t>№</w:t>
                  </w:r>
                </w:p>
              </w:tc>
              <w:tc>
                <w:tcPr>
                  <w:tcW w:w="1367" w:type="dxa"/>
                  <w:shd w:val="clear" w:color="auto" w:fill="auto"/>
                  <w:vAlign w:val="center"/>
                </w:tcPr>
                <w:p w:rsidR="004741FF" w:rsidRPr="004A4896" w:rsidRDefault="004741FF" w:rsidP="004741FF">
                  <w:pPr>
                    <w:jc w:val="center"/>
                    <w:rPr>
                      <w:bCs/>
                    </w:rPr>
                  </w:pPr>
                  <w:r w:rsidRPr="004A4896">
                    <w:rPr>
                      <w:bCs/>
                    </w:rPr>
                    <w:t>Найменування замовника за договором</w:t>
                  </w:r>
                  <w:r>
                    <w:rPr>
                      <w:bCs/>
                    </w:rPr>
                    <w:t>, код ЄДРПОУ</w:t>
                  </w:r>
                </w:p>
              </w:tc>
              <w:tc>
                <w:tcPr>
                  <w:tcW w:w="1984" w:type="dxa"/>
                  <w:shd w:val="clear" w:color="auto" w:fill="auto"/>
                  <w:vAlign w:val="center"/>
                </w:tcPr>
                <w:p w:rsidR="004741FF" w:rsidRPr="004A4896" w:rsidRDefault="004741FF" w:rsidP="004741FF">
                  <w:pPr>
                    <w:jc w:val="center"/>
                    <w:rPr>
                      <w:bCs/>
                    </w:rPr>
                  </w:pPr>
                  <w:r w:rsidRPr="004A4896">
                    <w:rPr>
                      <w:bCs/>
                    </w:rPr>
                    <w:t xml:space="preserve">Номер та дата договору </w:t>
                  </w:r>
                </w:p>
              </w:tc>
              <w:tc>
                <w:tcPr>
                  <w:tcW w:w="2694" w:type="dxa"/>
                  <w:shd w:val="clear" w:color="auto" w:fill="auto"/>
                </w:tcPr>
                <w:p w:rsidR="004741FF" w:rsidRPr="004A4896" w:rsidRDefault="004741FF" w:rsidP="004741FF">
                  <w:pPr>
                    <w:jc w:val="center"/>
                    <w:rPr>
                      <w:bCs/>
                    </w:rPr>
                  </w:pPr>
                  <w:r w:rsidRPr="004A4896">
                    <w:rPr>
                      <w:bCs/>
                    </w:rPr>
                    <w:t>Документ(и), що підтверджують виконання договору</w:t>
                  </w:r>
                  <w:r>
                    <w:rPr>
                      <w:bCs/>
                    </w:rPr>
                    <w:t>, номер та дата</w:t>
                  </w:r>
                </w:p>
              </w:tc>
            </w:tr>
            <w:tr w:rsidR="004741FF" w:rsidRPr="004A4896" w:rsidTr="00715F49">
              <w:trPr>
                <w:trHeight w:val="418"/>
              </w:trPr>
              <w:tc>
                <w:tcPr>
                  <w:tcW w:w="480" w:type="dxa"/>
                  <w:shd w:val="clear" w:color="auto" w:fill="auto"/>
                </w:tcPr>
                <w:p w:rsidR="004741FF" w:rsidRPr="004A4896" w:rsidRDefault="004741FF" w:rsidP="004741FF">
                  <w:pPr>
                    <w:jc w:val="both"/>
                  </w:pPr>
                </w:p>
              </w:tc>
              <w:tc>
                <w:tcPr>
                  <w:tcW w:w="1367" w:type="dxa"/>
                  <w:shd w:val="clear" w:color="auto" w:fill="auto"/>
                </w:tcPr>
                <w:p w:rsidR="004741FF" w:rsidRPr="004A4896" w:rsidRDefault="004741FF" w:rsidP="004741FF">
                  <w:pPr>
                    <w:jc w:val="center"/>
                  </w:pPr>
                </w:p>
              </w:tc>
              <w:tc>
                <w:tcPr>
                  <w:tcW w:w="1984" w:type="dxa"/>
                  <w:shd w:val="clear" w:color="auto" w:fill="auto"/>
                </w:tcPr>
                <w:p w:rsidR="004741FF" w:rsidRPr="004A4896" w:rsidRDefault="004741FF" w:rsidP="004741FF">
                  <w:pPr>
                    <w:jc w:val="center"/>
                  </w:pPr>
                </w:p>
              </w:tc>
              <w:tc>
                <w:tcPr>
                  <w:tcW w:w="2694" w:type="dxa"/>
                  <w:shd w:val="clear" w:color="auto" w:fill="auto"/>
                </w:tcPr>
                <w:p w:rsidR="004741FF" w:rsidRPr="004A4896" w:rsidRDefault="004741FF" w:rsidP="004741FF">
                  <w:pPr>
                    <w:jc w:val="center"/>
                  </w:pPr>
                </w:p>
              </w:tc>
            </w:tr>
          </w:tbl>
          <w:p w:rsidR="004741FF" w:rsidRDefault="004741FF" w:rsidP="004741FF">
            <w:pPr>
              <w:autoSpaceDE w:val="0"/>
              <w:snapToGrid w:val="0"/>
              <w:ind w:left="170" w:right="170"/>
              <w:jc w:val="both"/>
            </w:pPr>
            <w:r w:rsidRPr="00D76600">
              <w:t xml:space="preserve">Надати копію такого договору (договорів) про закупівлю з зазначенням контрагента, контактної інформації, предмету договору у повному </w:t>
            </w:r>
            <w:proofErr w:type="spellStart"/>
            <w:r w:rsidRPr="00D76600">
              <w:t>обясі</w:t>
            </w:r>
            <w:proofErr w:type="spellEnd"/>
            <w:r w:rsidRPr="00D76600">
              <w:t xml:space="preserve"> з додатками до </w:t>
            </w:r>
            <w:proofErr w:type="spellStart"/>
            <w:r w:rsidRPr="00D76600">
              <w:t>договоу</w:t>
            </w:r>
            <w:proofErr w:type="spellEnd"/>
            <w:r w:rsidRPr="00D76600">
              <w:t xml:space="preserve"> (договорів), видаткові накладні. </w:t>
            </w:r>
          </w:p>
          <w:p w:rsidR="004741FF" w:rsidRPr="00D76600" w:rsidRDefault="004741FF" w:rsidP="004741FF">
            <w:pPr>
              <w:autoSpaceDE w:val="0"/>
              <w:snapToGrid w:val="0"/>
              <w:ind w:left="170" w:right="170"/>
              <w:jc w:val="both"/>
            </w:pPr>
            <w:r w:rsidRPr="00D76600">
              <w:t xml:space="preserve">*Під аналогічним договором про закупівлю слід розуміти виконаний договір  щодо закупівлі </w:t>
            </w:r>
            <w:r>
              <w:t>товару за кодом ДК 30190000-7 - Офісне устаткування та приладдя різне (візит</w:t>
            </w:r>
            <w:r>
              <w:t>ні картки</w:t>
            </w:r>
            <w:r>
              <w:t>) чи аналогічний товар в специфікації до договору</w:t>
            </w:r>
            <w:r w:rsidRPr="00D76600">
              <w:t>.</w:t>
            </w:r>
          </w:p>
          <w:p w:rsidR="004741FF" w:rsidRPr="00D76600" w:rsidRDefault="004741FF" w:rsidP="004741FF">
            <w:pPr>
              <w:ind w:left="191"/>
              <w:jc w:val="both"/>
            </w:pPr>
          </w:p>
        </w:tc>
      </w:tr>
    </w:tbl>
    <w:p w:rsidR="00EF05FC" w:rsidRDefault="00EF05FC" w:rsidP="00FD46EC">
      <w:pPr>
        <w:widowControl w:val="0"/>
        <w:suppressAutoHyphens/>
        <w:jc w:val="center"/>
        <w:rPr>
          <w:b/>
        </w:rPr>
      </w:pPr>
    </w:p>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2"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2"/>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E442AF" w:rsidRPr="001664B6" w:rsidRDefault="00E442AF" w:rsidP="00E442AF">
      <w:pPr>
        <w:pStyle w:val="aff"/>
        <w:jc w:val="right"/>
        <w:rPr>
          <w:rFonts w:ascii="Times New Roman" w:hAnsi="Times New Roman"/>
          <w:sz w:val="24"/>
          <w:szCs w:val="24"/>
        </w:rPr>
      </w:pPr>
      <w:proofErr w:type="spellStart"/>
      <w:r w:rsidRPr="001664B6">
        <w:rPr>
          <w:rFonts w:ascii="Times New Roman" w:hAnsi="Times New Roman"/>
          <w:b/>
          <w:sz w:val="24"/>
          <w:szCs w:val="24"/>
        </w:rPr>
        <w:t>Додаток</w:t>
      </w:r>
      <w:proofErr w:type="spellEnd"/>
      <w:r w:rsidRPr="001664B6">
        <w:rPr>
          <w:rFonts w:ascii="Times New Roman" w:hAnsi="Times New Roman"/>
          <w:b/>
          <w:sz w:val="24"/>
          <w:szCs w:val="24"/>
        </w:rPr>
        <w:t xml:space="preserve"> 4</w:t>
      </w:r>
    </w:p>
    <w:p w:rsidR="00E442AF" w:rsidRPr="001664B6" w:rsidRDefault="00E442AF" w:rsidP="00E442AF">
      <w:pPr>
        <w:jc w:val="right"/>
      </w:pPr>
      <w:r w:rsidRPr="001664B6">
        <w:rPr>
          <w:b/>
        </w:rPr>
        <w:t xml:space="preserve">до тендерної документації </w:t>
      </w:r>
    </w:p>
    <w:p w:rsidR="00E442AF" w:rsidRPr="001664B6" w:rsidRDefault="00E442AF" w:rsidP="00E442AF">
      <w:pPr>
        <w:tabs>
          <w:tab w:val="left" w:pos="708"/>
        </w:tabs>
        <w:jc w:val="center"/>
        <w:rPr>
          <w:b/>
        </w:rPr>
      </w:pPr>
    </w:p>
    <w:p w:rsidR="004741FF" w:rsidRDefault="004741FF" w:rsidP="004741FF">
      <w:pPr>
        <w:tabs>
          <w:tab w:val="left" w:pos="708"/>
        </w:tabs>
        <w:jc w:val="center"/>
        <w:rPr>
          <w:b/>
        </w:rPr>
      </w:pPr>
    </w:p>
    <w:p w:rsidR="004741FF" w:rsidRPr="001664B6" w:rsidRDefault="004741FF" w:rsidP="004741FF">
      <w:pPr>
        <w:tabs>
          <w:tab w:val="left" w:pos="708"/>
        </w:tabs>
        <w:jc w:val="center"/>
        <w:rPr>
          <w:b/>
        </w:rPr>
      </w:pPr>
    </w:p>
    <w:p w:rsidR="004741FF" w:rsidRPr="001664B6" w:rsidRDefault="004741FF" w:rsidP="004741FF">
      <w:pPr>
        <w:tabs>
          <w:tab w:val="left" w:pos="708"/>
        </w:tabs>
        <w:jc w:val="center"/>
        <w:rPr>
          <w:b/>
        </w:rPr>
      </w:pPr>
      <w:r w:rsidRPr="001664B6">
        <w:rPr>
          <w:b/>
        </w:rPr>
        <w:t>ІНФОРМАЦІЯ ПРО ТЕХНІЧНІ, ЯКІСНІ ТА КІЛЬКІСНІ</w:t>
      </w:r>
    </w:p>
    <w:p w:rsidR="004741FF" w:rsidRPr="001664B6" w:rsidRDefault="004741FF" w:rsidP="004741FF">
      <w:pPr>
        <w:tabs>
          <w:tab w:val="left" w:pos="708"/>
        </w:tabs>
        <w:jc w:val="center"/>
        <w:rPr>
          <w:b/>
        </w:rPr>
      </w:pPr>
      <w:r w:rsidRPr="001664B6">
        <w:rPr>
          <w:b/>
        </w:rPr>
        <w:t>ХАРАКТЕРИСТИКИ ПРЕДМЕТА ЗАКУПІВЛІ</w:t>
      </w:r>
    </w:p>
    <w:p w:rsidR="004741FF" w:rsidRPr="001664B6" w:rsidRDefault="004741FF" w:rsidP="004741FF">
      <w:pPr>
        <w:rPr>
          <w:b/>
        </w:rPr>
      </w:pPr>
    </w:p>
    <w:p w:rsidR="004741FF" w:rsidRDefault="004741FF" w:rsidP="004741FF">
      <w:pPr>
        <w:ind w:firstLine="709"/>
        <w:jc w:val="center"/>
        <w:rPr>
          <w:b/>
        </w:rPr>
      </w:pPr>
      <w:r>
        <w:rPr>
          <w:b/>
        </w:rPr>
        <w:t>Візитні картки</w:t>
      </w:r>
    </w:p>
    <w:p w:rsidR="004741FF" w:rsidRDefault="004741FF" w:rsidP="004741FF">
      <w:pPr>
        <w:ind w:firstLine="709"/>
        <w:jc w:val="center"/>
        <w:rPr>
          <w:b/>
        </w:rPr>
      </w:pPr>
      <w:r>
        <w:rPr>
          <w:b/>
        </w:rPr>
        <w:t xml:space="preserve">Код </w:t>
      </w:r>
      <w:r w:rsidRPr="006C28B9">
        <w:rPr>
          <w:b/>
        </w:rPr>
        <w:t xml:space="preserve">ДК 021:2015 </w:t>
      </w:r>
      <w:r>
        <w:rPr>
          <w:b/>
        </w:rPr>
        <w:t>-</w:t>
      </w:r>
      <w:r w:rsidRPr="006C28B9">
        <w:rPr>
          <w:b/>
        </w:rPr>
        <w:t>30190000-7 – Офісне устаткування та приладдя різне</w:t>
      </w:r>
      <w:r>
        <w:rPr>
          <w:b/>
        </w:rPr>
        <w:t xml:space="preserve"> </w:t>
      </w:r>
    </w:p>
    <w:p w:rsidR="004741FF" w:rsidRDefault="004741FF" w:rsidP="004741FF">
      <w:pPr>
        <w:ind w:firstLine="709"/>
        <w:jc w:val="center"/>
        <w:rPr>
          <w:b/>
        </w:rPr>
      </w:pPr>
    </w:p>
    <w:p w:rsidR="004741FF" w:rsidRDefault="004741FF" w:rsidP="004741FF">
      <w:pPr>
        <w:ind w:firstLine="709"/>
        <w:jc w:val="center"/>
        <w:rPr>
          <w:b/>
        </w:rPr>
      </w:pPr>
    </w:p>
    <w:p w:rsidR="004741FF" w:rsidRPr="001664B6" w:rsidRDefault="004741FF" w:rsidP="004741FF">
      <w:pPr>
        <w:ind w:firstLine="709"/>
        <w:jc w:val="center"/>
      </w:pPr>
      <w:r w:rsidRPr="00E82F15">
        <w:rPr>
          <w:b/>
        </w:rPr>
        <w:t xml:space="preserve"> </w:t>
      </w:r>
      <w:r w:rsidRPr="001664B6">
        <w:rPr>
          <w:b/>
        </w:rPr>
        <w:t>ТЕХНІЧНА СПЕЦИФІКАЦІЯ</w:t>
      </w:r>
    </w:p>
    <w:p w:rsidR="004741FF" w:rsidRPr="001664B6" w:rsidRDefault="004741FF" w:rsidP="004741FF">
      <w:r w:rsidRPr="001664B6">
        <w:t xml:space="preserve">    </w:t>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555"/>
        <w:gridCol w:w="5758"/>
        <w:gridCol w:w="1276"/>
        <w:gridCol w:w="992"/>
      </w:tblGrid>
      <w:tr w:rsidR="004741FF" w:rsidRPr="00923050" w:rsidTr="00715F49">
        <w:tc>
          <w:tcPr>
            <w:tcW w:w="542" w:type="dxa"/>
            <w:tcBorders>
              <w:top w:val="single" w:sz="4" w:space="0" w:color="auto"/>
              <w:left w:val="single" w:sz="4" w:space="0" w:color="auto"/>
              <w:bottom w:val="single" w:sz="4" w:space="0" w:color="auto"/>
              <w:right w:val="single" w:sz="4" w:space="0" w:color="auto"/>
            </w:tcBorders>
            <w:vAlign w:val="center"/>
            <w:hideMark/>
          </w:tcPr>
          <w:p w:rsidR="004741FF" w:rsidRPr="00923050" w:rsidRDefault="004741FF" w:rsidP="00715F49">
            <w:pPr>
              <w:jc w:val="center"/>
              <w:rPr>
                <w:b/>
              </w:rPr>
            </w:pPr>
            <w:r w:rsidRPr="00923050">
              <w:rPr>
                <w:b/>
              </w:rPr>
              <w:t>№ з/п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4741FF" w:rsidRPr="00923050" w:rsidRDefault="004741FF" w:rsidP="00715F49">
            <w:pPr>
              <w:jc w:val="center"/>
              <w:rPr>
                <w:b/>
              </w:rPr>
            </w:pPr>
            <w:proofErr w:type="spellStart"/>
            <w:r w:rsidRPr="00923050">
              <w:rPr>
                <w:b/>
              </w:rPr>
              <w:t>Найменува-ння</w:t>
            </w:r>
            <w:proofErr w:type="spellEnd"/>
            <w:r w:rsidRPr="00923050">
              <w:rPr>
                <w:b/>
              </w:rPr>
              <w:t xml:space="preserve"> товару </w:t>
            </w:r>
          </w:p>
        </w:tc>
        <w:tc>
          <w:tcPr>
            <w:tcW w:w="5758" w:type="dxa"/>
            <w:tcBorders>
              <w:top w:val="single" w:sz="4" w:space="0" w:color="auto"/>
              <w:left w:val="single" w:sz="4" w:space="0" w:color="auto"/>
              <w:bottom w:val="single" w:sz="4" w:space="0" w:color="auto"/>
              <w:right w:val="single" w:sz="4" w:space="0" w:color="auto"/>
            </w:tcBorders>
            <w:hideMark/>
          </w:tcPr>
          <w:p w:rsidR="004741FF" w:rsidRPr="00923050" w:rsidRDefault="004741FF" w:rsidP="00715F49">
            <w:pPr>
              <w:jc w:val="center"/>
              <w:rPr>
                <w:b/>
              </w:rPr>
            </w:pPr>
            <w:r w:rsidRPr="00923050">
              <w:rPr>
                <w:b/>
              </w:rPr>
              <w:t xml:space="preserve">Технічні, якісні характеристики Товару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41FF" w:rsidRPr="00923050" w:rsidRDefault="004741FF" w:rsidP="00715F49">
            <w:pPr>
              <w:jc w:val="center"/>
              <w:rPr>
                <w:b/>
              </w:rPr>
            </w:pPr>
            <w:r w:rsidRPr="00923050">
              <w:rPr>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4741FF" w:rsidRPr="00923050" w:rsidRDefault="004741FF" w:rsidP="00715F49">
            <w:pPr>
              <w:jc w:val="center"/>
              <w:rPr>
                <w:b/>
              </w:rPr>
            </w:pPr>
            <w:r w:rsidRPr="00923050">
              <w:rPr>
                <w:b/>
              </w:rPr>
              <w:t>К-сть</w:t>
            </w:r>
          </w:p>
        </w:tc>
      </w:tr>
      <w:tr w:rsidR="004741FF" w:rsidRPr="00923050" w:rsidTr="00715F49">
        <w:trPr>
          <w:trHeight w:val="70"/>
        </w:trPr>
        <w:tc>
          <w:tcPr>
            <w:tcW w:w="542" w:type="dxa"/>
            <w:tcBorders>
              <w:top w:val="single" w:sz="4" w:space="0" w:color="auto"/>
              <w:left w:val="single" w:sz="4" w:space="0" w:color="auto"/>
              <w:bottom w:val="single" w:sz="4" w:space="0" w:color="auto"/>
              <w:right w:val="single" w:sz="4" w:space="0" w:color="auto"/>
            </w:tcBorders>
            <w:hideMark/>
          </w:tcPr>
          <w:p w:rsidR="004741FF" w:rsidRPr="00923050" w:rsidRDefault="004741FF" w:rsidP="00715F49">
            <w:pPr>
              <w:jc w:val="center"/>
            </w:pPr>
            <w:r w:rsidRPr="00923050">
              <w:t>1</w:t>
            </w:r>
          </w:p>
        </w:tc>
        <w:tc>
          <w:tcPr>
            <w:tcW w:w="1555" w:type="dxa"/>
            <w:tcBorders>
              <w:top w:val="single" w:sz="4" w:space="0" w:color="auto"/>
              <w:left w:val="single" w:sz="4" w:space="0" w:color="auto"/>
              <w:bottom w:val="single" w:sz="4" w:space="0" w:color="auto"/>
              <w:right w:val="single" w:sz="4" w:space="0" w:color="auto"/>
            </w:tcBorders>
          </w:tcPr>
          <w:p w:rsidR="004741FF" w:rsidRPr="00CF2D53" w:rsidRDefault="004741FF" w:rsidP="004741FF">
            <w:r w:rsidRPr="00CF2D53">
              <w:t>Візит</w:t>
            </w:r>
            <w:r>
              <w:t>на картка</w:t>
            </w:r>
          </w:p>
        </w:tc>
        <w:tc>
          <w:tcPr>
            <w:tcW w:w="5758" w:type="dxa"/>
            <w:tcBorders>
              <w:top w:val="single" w:sz="4" w:space="0" w:color="auto"/>
              <w:left w:val="single" w:sz="4" w:space="0" w:color="auto"/>
              <w:bottom w:val="single" w:sz="4" w:space="0" w:color="auto"/>
              <w:right w:val="single" w:sz="4" w:space="0" w:color="auto"/>
            </w:tcBorders>
          </w:tcPr>
          <w:p w:rsidR="004741FF" w:rsidRPr="0016770D" w:rsidRDefault="004741FF" w:rsidP="00715F49">
            <w:pPr>
              <w:widowControl w:val="0"/>
              <w:autoSpaceDE w:val="0"/>
              <w:autoSpaceDN w:val="0"/>
              <w:adjustRightInd w:val="0"/>
              <w:ind w:left="-106"/>
            </w:pPr>
            <w:r>
              <w:t xml:space="preserve">Розмір 90*50мм, цифровий друк 4+4, папір- </w:t>
            </w:r>
            <w:r>
              <w:rPr>
                <w:lang w:val="en-US"/>
              </w:rPr>
              <w:t>White</w:t>
            </w:r>
            <w:r w:rsidRPr="0016770D">
              <w:t xml:space="preserve"> </w:t>
            </w:r>
            <w:r>
              <w:t>300</w:t>
            </w:r>
            <w:r w:rsidRPr="00941F0B">
              <w:t xml:space="preserve">-350 </w:t>
            </w:r>
            <w:r>
              <w:t>г/м</w:t>
            </w:r>
            <w:r w:rsidRPr="0016770D">
              <w:t>²</w:t>
            </w:r>
            <w:r>
              <w:t>, лак 1+1</w:t>
            </w:r>
          </w:p>
        </w:tc>
        <w:tc>
          <w:tcPr>
            <w:tcW w:w="1276" w:type="dxa"/>
            <w:tcBorders>
              <w:top w:val="single" w:sz="4" w:space="0" w:color="auto"/>
              <w:left w:val="single" w:sz="4" w:space="0" w:color="auto"/>
              <w:bottom w:val="single" w:sz="4" w:space="0" w:color="auto"/>
              <w:right w:val="single" w:sz="4" w:space="0" w:color="auto"/>
            </w:tcBorders>
            <w:vAlign w:val="center"/>
          </w:tcPr>
          <w:p w:rsidR="004741FF" w:rsidRPr="00923050" w:rsidRDefault="004741FF" w:rsidP="00715F49">
            <w:pPr>
              <w:jc w:val="center"/>
            </w:pPr>
            <w:r>
              <w:t>шт.</w:t>
            </w:r>
          </w:p>
        </w:tc>
        <w:tc>
          <w:tcPr>
            <w:tcW w:w="992" w:type="dxa"/>
            <w:tcBorders>
              <w:top w:val="single" w:sz="4" w:space="0" w:color="auto"/>
              <w:left w:val="single" w:sz="4" w:space="0" w:color="auto"/>
              <w:bottom w:val="single" w:sz="4" w:space="0" w:color="auto"/>
              <w:right w:val="single" w:sz="4" w:space="0" w:color="auto"/>
            </w:tcBorders>
            <w:vAlign w:val="center"/>
          </w:tcPr>
          <w:p w:rsidR="004741FF" w:rsidRPr="00923050" w:rsidRDefault="004741FF" w:rsidP="00715F49">
            <w:pPr>
              <w:jc w:val="center"/>
            </w:pPr>
            <w:r>
              <w:t>3000</w:t>
            </w:r>
          </w:p>
        </w:tc>
      </w:tr>
    </w:tbl>
    <w:p w:rsidR="004741FF" w:rsidRPr="001664B6" w:rsidRDefault="004741FF" w:rsidP="004741FF">
      <w:pPr>
        <w:contextualSpacing/>
      </w:pPr>
    </w:p>
    <w:p w:rsidR="004741FF" w:rsidRPr="0015051B" w:rsidRDefault="004741FF" w:rsidP="004741FF">
      <w:pPr>
        <w:tabs>
          <w:tab w:val="left" w:pos="993"/>
        </w:tabs>
        <w:contextualSpacing/>
        <w:jc w:val="both"/>
        <w:rPr>
          <w:b/>
          <w:bCs/>
        </w:rPr>
      </w:pPr>
      <w:r w:rsidRPr="0015051B">
        <w:rPr>
          <w:b/>
          <w:bCs/>
        </w:rPr>
        <w:t>Для підтвердження якості товару Учасник повинен надати в складі пропозиції наступні документи (в електронному (сканованому) вигляді):</w:t>
      </w:r>
    </w:p>
    <w:p w:rsidR="004741FF" w:rsidRPr="0015051B" w:rsidRDefault="004741FF" w:rsidP="004741FF">
      <w:pPr>
        <w:tabs>
          <w:tab w:val="left" w:pos="993"/>
        </w:tabs>
        <w:contextualSpacing/>
        <w:jc w:val="both"/>
        <w:rPr>
          <w:b/>
        </w:rPr>
      </w:pPr>
    </w:p>
    <w:p w:rsidR="004741FF" w:rsidRPr="0015051B" w:rsidRDefault="004741FF" w:rsidP="004741FF">
      <w:pPr>
        <w:pStyle w:val="aff5"/>
        <w:numPr>
          <w:ilvl w:val="0"/>
          <w:numId w:val="28"/>
        </w:numPr>
        <w:jc w:val="both"/>
        <w:rPr>
          <w:lang w:val="uk-UA"/>
        </w:rPr>
      </w:pPr>
      <w:r w:rsidRPr="0015051B">
        <w:rPr>
          <w:lang w:val="uk-UA"/>
        </w:rPr>
        <w:t>Надати Висновки державної санітарно-епідеміологічної експертизи на картон, фарбу та лак з яких будуть виготовлятися візитки,</w:t>
      </w:r>
      <w:r w:rsidRPr="0015051B">
        <w:rPr>
          <w:color w:val="FF0000"/>
          <w:lang w:val="uk-UA"/>
        </w:rPr>
        <w:t xml:space="preserve"> </w:t>
      </w:r>
      <w:r w:rsidRPr="0015051B">
        <w:rPr>
          <w:lang w:val="uk-UA"/>
        </w:rPr>
        <w:t xml:space="preserve">або сертифікат відповідності або свідоцтво про визнання системи сертифікації </w:t>
      </w:r>
      <w:proofErr w:type="spellStart"/>
      <w:r w:rsidRPr="0015051B">
        <w:rPr>
          <w:lang w:val="uk-UA"/>
        </w:rPr>
        <w:t>УкрСЕПРО</w:t>
      </w:r>
      <w:proofErr w:type="spellEnd"/>
      <w:r w:rsidRPr="0015051B">
        <w:rPr>
          <w:lang w:val="uk-UA"/>
        </w:rPr>
        <w:t>, виданий і завірений підписом та печаткою органу сертифікації відповідної галузі акредитації або їх копії завірені органом, який видав сертифікат (свідоцтво), або територіальним центром стандартизації, метрології та сертифікації; або лист органу з сертифікації відповідної галузі атестації (акредитації) про розпочату процедуру сертифікації та позитивні результати оцінки відповідності, виконаних за вимогами щодо безпеки або за всіма установленими вимогами щодо продукції (копія протоколу випробувань, тощо); або Довідку\лист з органу сертифікації адресований учаснику (оригінал або копію завірену органом сертифікації) про відсутність продукції в «Переліку продукції, що підлягає обов’язковій сертифікації в Україні».</w:t>
      </w:r>
    </w:p>
    <w:p w:rsidR="004741FF" w:rsidRPr="0015051B" w:rsidRDefault="004741FF" w:rsidP="004741FF">
      <w:pPr>
        <w:pStyle w:val="aff5"/>
        <w:ind w:left="360"/>
        <w:rPr>
          <w:lang w:val="uk-UA"/>
        </w:rPr>
      </w:pPr>
    </w:p>
    <w:p w:rsidR="004741FF" w:rsidRPr="0015051B" w:rsidRDefault="004741FF" w:rsidP="004741FF">
      <w:pPr>
        <w:pStyle w:val="aff5"/>
        <w:numPr>
          <w:ilvl w:val="0"/>
          <w:numId w:val="28"/>
        </w:numPr>
        <w:ind w:left="284" w:hanging="284"/>
        <w:contextualSpacing/>
        <w:jc w:val="both"/>
      </w:pPr>
      <w:r w:rsidRPr="0015051B">
        <w:rPr>
          <w:bCs/>
          <w:lang w:val="uk-UA"/>
        </w:rPr>
        <w:t xml:space="preserve">Гарантійний лист від виробника друкованої продукції (Візиток), з вказанням номеру закупівлі, предмета закупівлі, Замовника та його місцезнаходження, в якому є підтвердження партнерського статусу Учасника та права продажу продукції. Крім того, в листі має бути назва товару та його кількість, що вказана в пропозиції Учасника, та підтвердження у вигляді порівняльної таблиці, що запропоновані візитки відповідають технічним вимогам Замовника, та будуть виготовлені у відповідні терміни, що вимагаються в тендерній документації. </w:t>
      </w:r>
      <w:r w:rsidRPr="0015051B">
        <w:rPr>
          <w:bCs/>
        </w:rPr>
        <w:t xml:space="preserve">Лист повинен бути </w:t>
      </w:r>
      <w:proofErr w:type="spellStart"/>
      <w:r w:rsidRPr="0015051B">
        <w:rPr>
          <w:bCs/>
        </w:rPr>
        <w:t>дійсний</w:t>
      </w:r>
      <w:proofErr w:type="spellEnd"/>
      <w:r w:rsidRPr="0015051B">
        <w:rPr>
          <w:bCs/>
        </w:rPr>
        <w:t xml:space="preserve"> в </w:t>
      </w:r>
      <w:proofErr w:type="spellStart"/>
      <w:r w:rsidRPr="0015051B">
        <w:rPr>
          <w:bCs/>
        </w:rPr>
        <w:t>період</w:t>
      </w:r>
      <w:proofErr w:type="spellEnd"/>
      <w:r w:rsidRPr="0015051B">
        <w:rPr>
          <w:bCs/>
        </w:rPr>
        <w:t xml:space="preserve"> </w:t>
      </w:r>
      <w:proofErr w:type="spellStart"/>
      <w:r w:rsidRPr="0015051B">
        <w:rPr>
          <w:bCs/>
        </w:rPr>
        <w:t>подачі</w:t>
      </w:r>
      <w:proofErr w:type="spellEnd"/>
      <w:r w:rsidRPr="0015051B">
        <w:rPr>
          <w:bCs/>
        </w:rPr>
        <w:t xml:space="preserve"> </w:t>
      </w:r>
      <w:proofErr w:type="spellStart"/>
      <w:r w:rsidRPr="0015051B">
        <w:rPr>
          <w:bCs/>
        </w:rPr>
        <w:t>пропозицій</w:t>
      </w:r>
      <w:proofErr w:type="spellEnd"/>
      <w:r w:rsidRPr="0015051B">
        <w:rPr>
          <w:bCs/>
        </w:rPr>
        <w:t xml:space="preserve">, </w:t>
      </w:r>
      <w:proofErr w:type="spellStart"/>
      <w:r w:rsidRPr="0015051B">
        <w:rPr>
          <w:bCs/>
        </w:rPr>
        <w:t>мати</w:t>
      </w:r>
      <w:proofErr w:type="spellEnd"/>
      <w:r w:rsidRPr="0015051B">
        <w:rPr>
          <w:bCs/>
        </w:rPr>
        <w:t xml:space="preserve"> </w:t>
      </w:r>
      <w:proofErr w:type="spellStart"/>
      <w:r w:rsidRPr="0015051B">
        <w:rPr>
          <w:bCs/>
        </w:rPr>
        <w:t>вихідний</w:t>
      </w:r>
      <w:proofErr w:type="spellEnd"/>
      <w:r w:rsidRPr="0015051B">
        <w:rPr>
          <w:bCs/>
        </w:rPr>
        <w:t xml:space="preserve"> номер та дату.</w:t>
      </w:r>
    </w:p>
    <w:p w:rsidR="004741FF" w:rsidRPr="0015051B" w:rsidRDefault="004741FF" w:rsidP="004741FF">
      <w:pPr>
        <w:tabs>
          <w:tab w:val="left" w:pos="284"/>
        </w:tabs>
        <w:jc w:val="both"/>
        <w:rPr>
          <w:bCs/>
        </w:rPr>
      </w:pPr>
    </w:p>
    <w:p w:rsidR="004741FF" w:rsidRPr="0015051B" w:rsidRDefault="004741FF" w:rsidP="004741FF">
      <w:pPr>
        <w:pStyle w:val="aff5"/>
        <w:numPr>
          <w:ilvl w:val="0"/>
          <w:numId w:val="28"/>
        </w:numPr>
        <w:ind w:left="0" w:firstLine="0"/>
        <w:contextualSpacing/>
        <w:jc w:val="both"/>
      </w:pPr>
      <w:r w:rsidRPr="0015051B">
        <w:rPr>
          <w:noProof/>
        </w:rPr>
        <w:t>Учасник в складі своєї пропозиції повинен вказати відповідність товару, що пропонується на торги параметрам технічних вимог та обов’язково звести всю інформацію в таблицю за Формою 1.</w:t>
      </w:r>
      <w:r w:rsidRPr="0015051B">
        <w:rPr>
          <w:noProof/>
        </w:rPr>
        <w:tab/>
      </w:r>
    </w:p>
    <w:p w:rsidR="004741FF" w:rsidRPr="0015051B" w:rsidRDefault="004741FF" w:rsidP="004741FF">
      <w:pPr>
        <w:pStyle w:val="aff5"/>
        <w:ind w:left="360"/>
        <w:jc w:val="right"/>
        <w:rPr>
          <w:b/>
        </w:rPr>
      </w:pPr>
    </w:p>
    <w:p w:rsidR="004741FF" w:rsidRPr="0015051B" w:rsidRDefault="004741FF" w:rsidP="004741FF">
      <w:pPr>
        <w:pStyle w:val="aff5"/>
        <w:ind w:left="360"/>
        <w:jc w:val="right"/>
        <w:rPr>
          <w:b/>
        </w:rPr>
      </w:pPr>
    </w:p>
    <w:p w:rsidR="004741FF" w:rsidRPr="0015051B" w:rsidRDefault="004741FF" w:rsidP="004741FF">
      <w:pPr>
        <w:pStyle w:val="aff5"/>
        <w:ind w:left="360"/>
        <w:jc w:val="right"/>
        <w:rPr>
          <w:b/>
        </w:rPr>
      </w:pPr>
    </w:p>
    <w:p w:rsidR="004741FF" w:rsidRPr="0015051B" w:rsidRDefault="004741FF" w:rsidP="004741FF">
      <w:pPr>
        <w:pStyle w:val="aff5"/>
        <w:ind w:left="360"/>
        <w:jc w:val="right"/>
        <w:rPr>
          <w:b/>
        </w:rPr>
      </w:pPr>
    </w:p>
    <w:p w:rsidR="004741FF" w:rsidRPr="0015051B" w:rsidRDefault="004741FF" w:rsidP="004741FF">
      <w:pPr>
        <w:pStyle w:val="aff5"/>
        <w:ind w:left="360"/>
        <w:jc w:val="right"/>
        <w:rPr>
          <w:b/>
        </w:rPr>
      </w:pPr>
    </w:p>
    <w:p w:rsidR="004741FF" w:rsidRPr="0015051B" w:rsidRDefault="004741FF" w:rsidP="004741FF">
      <w:pPr>
        <w:pStyle w:val="aff5"/>
        <w:ind w:left="360"/>
        <w:jc w:val="right"/>
        <w:rPr>
          <w:b/>
        </w:rPr>
      </w:pPr>
    </w:p>
    <w:p w:rsidR="004741FF" w:rsidRPr="0015051B" w:rsidRDefault="004741FF" w:rsidP="004741FF">
      <w:pPr>
        <w:pStyle w:val="aff5"/>
        <w:ind w:left="360"/>
        <w:jc w:val="right"/>
        <w:rPr>
          <w:b/>
        </w:rPr>
      </w:pPr>
    </w:p>
    <w:p w:rsidR="004741FF" w:rsidRPr="0015051B" w:rsidRDefault="004741FF" w:rsidP="004741FF">
      <w:pPr>
        <w:pStyle w:val="aff5"/>
        <w:ind w:left="360"/>
        <w:jc w:val="right"/>
        <w:rPr>
          <w:b/>
        </w:rPr>
      </w:pPr>
      <w:r w:rsidRPr="0015051B">
        <w:rPr>
          <w:b/>
        </w:rPr>
        <w:t>Форма 1</w:t>
      </w:r>
    </w:p>
    <w:p w:rsidR="004741FF" w:rsidRPr="0015051B" w:rsidRDefault="004741FF" w:rsidP="004741FF">
      <w:pPr>
        <w:pStyle w:val="aff5"/>
        <w:ind w:left="360"/>
        <w:jc w:val="center"/>
        <w:rPr>
          <w:b/>
        </w:rPr>
      </w:pPr>
      <w:proofErr w:type="spellStart"/>
      <w:r w:rsidRPr="0015051B">
        <w:rPr>
          <w:b/>
        </w:rPr>
        <w:t>Таблиця</w:t>
      </w:r>
      <w:proofErr w:type="spellEnd"/>
      <w:r w:rsidRPr="0015051B">
        <w:rPr>
          <w:b/>
        </w:rPr>
        <w:t xml:space="preserve"> </w:t>
      </w:r>
      <w:proofErr w:type="spellStart"/>
      <w:r w:rsidRPr="0015051B">
        <w:rPr>
          <w:b/>
        </w:rPr>
        <w:t>відповідності</w:t>
      </w:r>
      <w:proofErr w:type="spellEnd"/>
      <w:r w:rsidRPr="0015051B">
        <w:rPr>
          <w:b/>
        </w:rPr>
        <w:t xml:space="preserve"> </w:t>
      </w:r>
      <w:proofErr w:type="spellStart"/>
      <w:r w:rsidRPr="0015051B">
        <w:rPr>
          <w:b/>
        </w:rPr>
        <w:t>технічним</w:t>
      </w:r>
      <w:proofErr w:type="spellEnd"/>
      <w:r w:rsidRPr="0015051B">
        <w:rPr>
          <w:b/>
        </w:rPr>
        <w:t xml:space="preserve"> </w:t>
      </w:r>
      <w:proofErr w:type="spellStart"/>
      <w:r w:rsidRPr="0015051B">
        <w:rPr>
          <w:b/>
        </w:rPr>
        <w:t>вимогам</w:t>
      </w:r>
      <w:proofErr w:type="spellEnd"/>
    </w:p>
    <w:tbl>
      <w:tblPr>
        <w:tblW w:w="446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5"/>
        <w:gridCol w:w="1486"/>
        <w:gridCol w:w="1666"/>
        <w:gridCol w:w="2187"/>
        <w:gridCol w:w="1699"/>
        <w:gridCol w:w="1901"/>
      </w:tblGrid>
      <w:tr w:rsidR="004741FF" w:rsidRPr="0015051B" w:rsidTr="00715F49">
        <w:trPr>
          <w:jc w:val="center"/>
        </w:trPr>
        <w:tc>
          <w:tcPr>
            <w:tcW w:w="292" w:type="pct"/>
            <w:tcBorders>
              <w:top w:val="single" w:sz="4" w:space="0" w:color="00000A"/>
              <w:left w:val="single" w:sz="4" w:space="0" w:color="00000A"/>
              <w:bottom w:val="single" w:sz="4" w:space="0" w:color="00000A"/>
              <w:right w:val="single" w:sz="4" w:space="0" w:color="00000A"/>
            </w:tcBorders>
            <w:vAlign w:val="center"/>
            <w:hideMark/>
          </w:tcPr>
          <w:p w:rsidR="004741FF" w:rsidRPr="0015051B" w:rsidRDefault="004741FF" w:rsidP="00715F49">
            <w:pPr>
              <w:jc w:val="center"/>
              <w:rPr>
                <w:b/>
                <w:i/>
              </w:rPr>
            </w:pPr>
            <w:r w:rsidRPr="0015051B">
              <w:rPr>
                <w:b/>
                <w:i/>
              </w:rPr>
              <w:t>№</w:t>
            </w:r>
          </w:p>
          <w:p w:rsidR="004741FF" w:rsidRPr="0015051B" w:rsidRDefault="004741FF" w:rsidP="00715F49">
            <w:pPr>
              <w:jc w:val="center"/>
              <w:rPr>
                <w:b/>
                <w:i/>
              </w:rPr>
            </w:pPr>
            <w:r w:rsidRPr="0015051B">
              <w:rPr>
                <w:b/>
                <w:i/>
              </w:rPr>
              <w:t>з/п</w:t>
            </w:r>
          </w:p>
        </w:tc>
        <w:tc>
          <w:tcPr>
            <w:tcW w:w="782" w:type="pct"/>
            <w:tcBorders>
              <w:top w:val="single" w:sz="4" w:space="0" w:color="00000A"/>
              <w:left w:val="single" w:sz="4" w:space="0" w:color="00000A"/>
              <w:bottom w:val="single" w:sz="4" w:space="0" w:color="00000A"/>
              <w:right w:val="single" w:sz="4" w:space="0" w:color="00000A"/>
            </w:tcBorders>
          </w:tcPr>
          <w:p w:rsidR="004741FF" w:rsidRPr="0015051B" w:rsidRDefault="004741FF" w:rsidP="00715F49">
            <w:pPr>
              <w:jc w:val="center"/>
              <w:rPr>
                <w:b/>
                <w:i/>
              </w:rPr>
            </w:pPr>
            <w:r w:rsidRPr="0015051B">
              <w:rPr>
                <w:b/>
                <w:i/>
              </w:rPr>
              <w:t>Назва товару Замовника</w:t>
            </w:r>
          </w:p>
        </w:tc>
        <w:tc>
          <w:tcPr>
            <w:tcW w:w="877" w:type="pct"/>
            <w:tcBorders>
              <w:top w:val="single" w:sz="4" w:space="0" w:color="00000A"/>
              <w:left w:val="single" w:sz="4" w:space="0" w:color="00000A"/>
              <w:bottom w:val="single" w:sz="4" w:space="0" w:color="00000A"/>
              <w:right w:val="single" w:sz="4" w:space="0" w:color="00000A"/>
            </w:tcBorders>
          </w:tcPr>
          <w:p w:rsidR="004741FF" w:rsidRPr="0015051B" w:rsidRDefault="004741FF" w:rsidP="00715F49">
            <w:pPr>
              <w:jc w:val="center"/>
              <w:rPr>
                <w:b/>
                <w:i/>
              </w:rPr>
            </w:pPr>
            <w:r w:rsidRPr="0015051B">
              <w:rPr>
                <w:b/>
                <w:i/>
              </w:rPr>
              <w:t>Вимоги до товару надані Замовником (показники)</w:t>
            </w:r>
          </w:p>
        </w:tc>
        <w:tc>
          <w:tcPr>
            <w:tcW w:w="1152" w:type="pct"/>
            <w:tcBorders>
              <w:top w:val="single" w:sz="4" w:space="0" w:color="00000A"/>
              <w:left w:val="single" w:sz="4" w:space="0" w:color="00000A"/>
              <w:bottom w:val="single" w:sz="4" w:space="0" w:color="00000A"/>
              <w:right w:val="single" w:sz="4" w:space="0" w:color="00000A"/>
            </w:tcBorders>
            <w:vAlign w:val="center"/>
            <w:hideMark/>
          </w:tcPr>
          <w:p w:rsidR="004741FF" w:rsidRPr="0015051B" w:rsidRDefault="004741FF" w:rsidP="00715F49">
            <w:pPr>
              <w:jc w:val="center"/>
              <w:rPr>
                <w:b/>
                <w:i/>
              </w:rPr>
            </w:pPr>
            <w:r w:rsidRPr="0015051B">
              <w:rPr>
                <w:b/>
                <w:i/>
              </w:rPr>
              <w:t>Назва запропонованого товару(з обов’язковим вказанням артикулу, торгової марки)</w:t>
            </w:r>
          </w:p>
        </w:tc>
        <w:tc>
          <w:tcPr>
            <w:tcW w:w="895" w:type="pct"/>
            <w:tcBorders>
              <w:top w:val="single" w:sz="4" w:space="0" w:color="00000A"/>
              <w:left w:val="single" w:sz="4" w:space="0" w:color="00000A"/>
              <w:bottom w:val="single" w:sz="4" w:space="0" w:color="00000A"/>
              <w:right w:val="single" w:sz="4" w:space="0" w:color="00000A"/>
            </w:tcBorders>
          </w:tcPr>
          <w:p w:rsidR="004741FF" w:rsidRPr="0015051B" w:rsidRDefault="004741FF" w:rsidP="00715F49">
            <w:pPr>
              <w:jc w:val="center"/>
              <w:rPr>
                <w:b/>
                <w:i/>
              </w:rPr>
            </w:pPr>
          </w:p>
          <w:p w:rsidR="004741FF" w:rsidRPr="0015051B" w:rsidRDefault="004741FF" w:rsidP="00715F49">
            <w:pPr>
              <w:jc w:val="center"/>
              <w:rPr>
                <w:b/>
                <w:i/>
              </w:rPr>
            </w:pPr>
            <w:r w:rsidRPr="0015051B">
              <w:rPr>
                <w:b/>
                <w:i/>
              </w:rPr>
              <w:t>Назва виробника, країна походження</w:t>
            </w:r>
          </w:p>
        </w:tc>
        <w:tc>
          <w:tcPr>
            <w:tcW w:w="1001" w:type="pct"/>
            <w:tcBorders>
              <w:top w:val="single" w:sz="4" w:space="0" w:color="00000A"/>
              <w:left w:val="single" w:sz="4" w:space="0" w:color="00000A"/>
              <w:bottom w:val="single" w:sz="4" w:space="0" w:color="00000A"/>
              <w:right w:val="single" w:sz="4" w:space="0" w:color="00000A"/>
            </w:tcBorders>
            <w:vAlign w:val="center"/>
            <w:hideMark/>
          </w:tcPr>
          <w:p w:rsidR="004741FF" w:rsidRPr="0015051B" w:rsidRDefault="004741FF" w:rsidP="00715F49">
            <w:pPr>
              <w:jc w:val="center"/>
              <w:rPr>
                <w:b/>
                <w:i/>
              </w:rPr>
            </w:pPr>
            <w:r w:rsidRPr="0015051B">
              <w:rPr>
                <w:b/>
                <w:i/>
              </w:rPr>
              <w:t>Значення показників виробів, запропоновані Учасником</w:t>
            </w:r>
          </w:p>
        </w:tc>
      </w:tr>
      <w:tr w:rsidR="004741FF" w:rsidRPr="0015051B" w:rsidTr="00715F49">
        <w:trPr>
          <w:trHeight w:val="390"/>
          <w:jc w:val="center"/>
        </w:trPr>
        <w:tc>
          <w:tcPr>
            <w:tcW w:w="292" w:type="pct"/>
            <w:tcBorders>
              <w:top w:val="single" w:sz="4" w:space="0" w:color="00000A"/>
              <w:left w:val="single" w:sz="4" w:space="0" w:color="00000A"/>
              <w:bottom w:val="single" w:sz="4" w:space="0" w:color="00000A"/>
              <w:right w:val="single" w:sz="4" w:space="0" w:color="00000A"/>
            </w:tcBorders>
            <w:vAlign w:val="center"/>
            <w:hideMark/>
          </w:tcPr>
          <w:p w:rsidR="004741FF" w:rsidRPr="0015051B" w:rsidRDefault="004741FF" w:rsidP="00715F49">
            <w:pPr>
              <w:jc w:val="center"/>
              <w:rPr>
                <w:b/>
                <w:i/>
                <w:color w:val="000000"/>
              </w:rPr>
            </w:pPr>
            <w:r w:rsidRPr="0015051B">
              <w:rPr>
                <w:b/>
                <w:i/>
                <w:color w:val="000000"/>
              </w:rPr>
              <w:t>1</w:t>
            </w:r>
          </w:p>
        </w:tc>
        <w:tc>
          <w:tcPr>
            <w:tcW w:w="782" w:type="pct"/>
            <w:tcBorders>
              <w:top w:val="single" w:sz="4" w:space="0" w:color="00000A"/>
              <w:left w:val="single" w:sz="4" w:space="0" w:color="00000A"/>
              <w:bottom w:val="single" w:sz="4" w:space="0" w:color="00000A"/>
              <w:right w:val="single" w:sz="4" w:space="0" w:color="00000A"/>
            </w:tcBorders>
          </w:tcPr>
          <w:p w:rsidR="004741FF" w:rsidRPr="0015051B" w:rsidRDefault="004741FF" w:rsidP="00715F49">
            <w:pPr>
              <w:jc w:val="center"/>
              <w:rPr>
                <w:b/>
                <w:i/>
                <w:color w:val="000000"/>
              </w:rPr>
            </w:pPr>
          </w:p>
        </w:tc>
        <w:tc>
          <w:tcPr>
            <w:tcW w:w="877" w:type="pct"/>
            <w:tcBorders>
              <w:top w:val="single" w:sz="4" w:space="0" w:color="00000A"/>
              <w:left w:val="single" w:sz="4" w:space="0" w:color="00000A"/>
              <w:bottom w:val="single" w:sz="4" w:space="0" w:color="00000A"/>
              <w:right w:val="single" w:sz="4" w:space="0" w:color="00000A"/>
            </w:tcBorders>
          </w:tcPr>
          <w:p w:rsidR="004741FF" w:rsidRPr="0015051B" w:rsidRDefault="004741FF" w:rsidP="00715F49">
            <w:pPr>
              <w:jc w:val="center"/>
              <w:rPr>
                <w:b/>
                <w:i/>
                <w:color w:val="000000"/>
              </w:rPr>
            </w:pPr>
          </w:p>
        </w:tc>
        <w:tc>
          <w:tcPr>
            <w:tcW w:w="1152" w:type="pct"/>
            <w:tcBorders>
              <w:top w:val="single" w:sz="4" w:space="0" w:color="00000A"/>
              <w:left w:val="single" w:sz="4" w:space="0" w:color="00000A"/>
              <w:bottom w:val="single" w:sz="4" w:space="0" w:color="00000A"/>
              <w:right w:val="single" w:sz="4" w:space="0" w:color="00000A"/>
            </w:tcBorders>
            <w:vAlign w:val="center"/>
          </w:tcPr>
          <w:p w:rsidR="004741FF" w:rsidRPr="0015051B" w:rsidRDefault="004741FF" w:rsidP="00715F49">
            <w:pPr>
              <w:jc w:val="center"/>
              <w:rPr>
                <w:b/>
                <w:i/>
                <w:color w:val="000000"/>
              </w:rPr>
            </w:pPr>
          </w:p>
        </w:tc>
        <w:tc>
          <w:tcPr>
            <w:tcW w:w="895" w:type="pct"/>
            <w:tcBorders>
              <w:top w:val="single" w:sz="4" w:space="0" w:color="00000A"/>
              <w:left w:val="single" w:sz="4" w:space="0" w:color="00000A"/>
              <w:bottom w:val="single" w:sz="4" w:space="0" w:color="00000A"/>
              <w:right w:val="single" w:sz="4" w:space="0" w:color="00000A"/>
            </w:tcBorders>
          </w:tcPr>
          <w:p w:rsidR="004741FF" w:rsidRPr="0015051B" w:rsidRDefault="004741FF" w:rsidP="00715F49">
            <w:pPr>
              <w:jc w:val="center"/>
              <w:rPr>
                <w:b/>
                <w:i/>
              </w:rPr>
            </w:pPr>
          </w:p>
        </w:tc>
        <w:tc>
          <w:tcPr>
            <w:tcW w:w="1001" w:type="pct"/>
            <w:tcBorders>
              <w:top w:val="single" w:sz="4" w:space="0" w:color="00000A"/>
              <w:left w:val="single" w:sz="4" w:space="0" w:color="00000A"/>
              <w:bottom w:val="single" w:sz="4" w:space="0" w:color="00000A"/>
              <w:right w:val="single" w:sz="4" w:space="0" w:color="00000A"/>
            </w:tcBorders>
            <w:vAlign w:val="center"/>
          </w:tcPr>
          <w:p w:rsidR="004741FF" w:rsidRPr="0015051B" w:rsidRDefault="004741FF" w:rsidP="00715F49">
            <w:pPr>
              <w:jc w:val="center"/>
              <w:rPr>
                <w:b/>
                <w:i/>
              </w:rPr>
            </w:pPr>
          </w:p>
        </w:tc>
      </w:tr>
    </w:tbl>
    <w:p w:rsidR="004741FF" w:rsidRPr="0015051B" w:rsidRDefault="004741FF" w:rsidP="004741FF">
      <w:pPr>
        <w:contextualSpacing/>
        <w:jc w:val="both"/>
      </w:pPr>
      <w:r w:rsidRPr="0015051B">
        <w:t xml:space="preserve">          * Виготовлення макету (</w:t>
      </w:r>
      <w:proofErr w:type="spellStart"/>
      <w:r w:rsidRPr="0015051B">
        <w:t>ів</w:t>
      </w:r>
      <w:proofErr w:type="spellEnd"/>
      <w:r w:rsidRPr="0015051B">
        <w:t>) входить у вартість візиток</w:t>
      </w:r>
    </w:p>
    <w:p w:rsidR="004741FF" w:rsidRPr="0015051B" w:rsidRDefault="004741FF" w:rsidP="004741FF">
      <w:pPr>
        <w:ind w:firstLine="567"/>
        <w:contextualSpacing/>
        <w:rPr>
          <w:color w:val="000000"/>
        </w:rPr>
      </w:pPr>
    </w:p>
    <w:p w:rsidR="004741FF" w:rsidRPr="0015051B" w:rsidRDefault="004741FF" w:rsidP="004741FF">
      <w:pPr>
        <w:ind w:firstLine="567"/>
        <w:contextualSpacing/>
        <w:rPr>
          <w:color w:val="000000"/>
        </w:rPr>
      </w:pPr>
      <w:r w:rsidRPr="0015051B">
        <w:rPr>
          <w:color w:val="000000"/>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4741FF" w:rsidRPr="0015051B" w:rsidRDefault="004741FF" w:rsidP="004741FF">
      <w:pPr>
        <w:ind w:firstLine="709"/>
        <w:jc w:val="both"/>
        <w:rPr>
          <w:b/>
          <w:bCs/>
          <w:i/>
        </w:rPr>
      </w:pPr>
      <w:r w:rsidRPr="0015051B">
        <w:rPr>
          <w:i/>
        </w:rPr>
        <w:t xml:space="preserve">Учасником зазначеного товару за Предметом закупівлі, обов’язкове надання у складі тендерної пропозиції повний опис запропонованого товару, відомості про виробника запропонованого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15051B">
        <w:rPr>
          <w:i/>
        </w:rPr>
        <w:t>Додадтку</w:t>
      </w:r>
      <w:proofErr w:type="spellEnd"/>
      <w:r w:rsidRPr="0015051B">
        <w:rPr>
          <w:i/>
        </w:rPr>
        <w:t xml:space="preserve"> 4 до тендерної документації  до товару.</w:t>
      </w:r>
    </w:p>
    <w:p w:rsidR="004741FF" w:rsidRPr="0015051B" w:rsidRDefault="004741FF" w:rsidP="004741FF">
      <w:pPr>
        <w:ind w:firstLine="709"/>
        <w:jc w:val="both"/>
        <w:rPr>
          <w:b/>
          <w:bCs/>
          <w:i/>
        </w:rPr>
      </w:pPr>
    </w:p>
    <w:p w:rsidR="004741FF" w:rsidRPr="0015051B" w:rsidRDefault="004741FF" w:rsidP="004741FF">
      <w:pPr>
        <w:ind w:firstLine="709"/>
        <w:jc w:val="both"/>
        <w:rPr>
          <w:rFonts w:eastAsia="Times New Roman CYR"/>
        </w:rPr>
      </w:pPr>
      <w:r w:rsidRPr="0015051B">
        <w:rPr>
          <w:rFonts w:eastAsia="Times New Roman CYR"/>
        </w:rPr>
        <w:t>Поставка здійснюється за рахунок виконавця на адресу Замовника: м. Київ, вул. Сім’ї Бродських, 10.</w:t>
      </w:r>
    </w:p>
    <w:p w:rsidR="004741FF" w:rsidRPr="0015051B" w:rsidRDefault="004741FF" w:rsidP="004741FF">
      <w:pPr>
        <w:ind w:firstLine="708"/>
        <w:jc w:val="both"/>
        <w:rPr>
          <w:rFonts w:eastAsia="Times New Roman CYR"/>
        </w:rPr>
      </w:pPr>
      <w:r w:rsidRPr="0015051B">
        <w:rPr>
          <w:rFonts w:eastAsia="Times New Roman CYR"/>
        </w:rPr>
        <w:t>Оплата предмета закупівлі здійснюється протягом 20 банківських днів після доставки товару та підписання видаткової накладної.</w:t>
      </w:r>
    </w:p>
    <w:p w:rsidR="004741FF" w:rsidRPr="0015051B" w:rsidRDefault="004741FF" w:rsidP="004741FF">
      <w:pPr>
        <w:jc w:val="both"/>
        <w:rPr>
          <w:rFonts w:eastAsia="Times New Roman CYR"/>
        </w:rPr>
      </w:pPr>
      <w:r w:rsidRPr="0015051B">
        <w:rPr>
          <w:rFonts w:eastAsia="Times New Roman CYR"/>
        </w:rPr>
        <w:t xml:space="preserve"> </w:t>
      </w:r>
      <w:r w:rsidRPr="0015051B">
        <w:rPr>
          <w:rFonts w:eastAsia="Times New Roman CYR"/>
        </w:rPr>
        <w:tab/>
        <w:t xml:space="preserve">Переможець оплачує усі витрати, пов’язані з пересилкою документів (договір, накладні і </w:t>
      </w:r>
      <w:proofErr w:type="spellStart"/>
      <w:r w:rsidRPr="0015051B">
        <w:rPr>
          <w:rFonts w:eastAsia="Times New Roman CYR"/>
        </w:rPr>
        <w:t>т.д</w:t>
      </w:r>
      <w:proofErr w:type="spellEnd"/>
      <w:r w:rsidRPr="0015051B">
        <w:rPr>
          <w:rFonts w:eastAsia="Times New Roman CYR"/>
        </w:rPr>
        <w:t>.) та включаючи витрати на пакування, маркування завантаження, доставку, розвантаження та занесення товару на склад Замовника.</w:t>
      </w:r>
    </w:p>
    <w:p w:rsidR="004741FF" w:rsidRPr="0015051B" w:rsidRDefault="004741FF" w:rsidP="004741FF">
      <w:pPr>
        <w:pStyle w:val="22"/>
        <w:tabs>
          <w:tab w:val="left" w:pos="360"/>
        </w:tabs>
        <w:spacing w:after="0" w:line="276" w:lineRule="auto"/>
        <w:ind w:left="0" w:firstLine="426"/>
        <w:jc w:val="both"/>
      </w:pPr>
      <w:r w:rsidRPr="0015051B">
        <w:t xml:space="preserve">У </w:t>
      </w:r>
      <w:proofErr w:type="spellStart"/>
      <w:r w:rsidRPr="0015051B">
        <w:t>разі</w:t>
      </w:r>
      <w:proofErr w:type="spellEnd"/>
      <w:r w:rsidRPr="0015051B">
        <w:t xml:space="preserve"> </w:t>
      </w:r>
      <w:proofErr w:type="spellStart"/>
      <w:r w:rsidRPr="0015051B">
        <w:t>поставки</w:t>
      </w:r>
      <w:proofErr w:type="spellEnd"/>
      <w:r w:rsidRPr="0015051B">
        <w:t xml:space="preserve"> </w:t>
      </w:r>
      <w:proofErr w:type="spellStart"/>
      <w:r w:rsidRPr="0015051B">
        <w:t>неналежної</w:t>
      </w:r>
      <w:proofErr w:type="spellEnd"/>
      <w:r w:rsidRPr="0015051B">
        <w:t xml:space="preserve"> </w:t>
      </w:r>
      <w:proofErr w:type="spellStart"/>
      <w:r w:rsidRPr="0015051B">
        <w:t>кількості</w:t>
      </w:r>
      <w:proofErr w:type="spellEnd"/>
      <w:r w:rsidRPr="0015051B">
        <w:t xml:space="preserve"> (</w:t>
      </w:r>
      <w:proofErr w:type="spellStart"/>
      <w:r w:rsidRPr="0015051B">
        <w:t>неякісного</w:t>
      </w:r>
      <w:proofErr w:type="spellEnd"/>
      <w:r w:rsidRPr="0015051B">
        <w:t xml:space="preserve">, </w:t>
      </w:r>
      <w:proofErr w:type="spellStart"/>
      <w:r w:rsidRPr="0015051B">
        <w:t>некомплектного</w:t>
      </w:r>
      <w:proofErr w:type="spellEnd"/>
      <w:r w:rsidRPr="0015051B">
        <w:t xml:space="preserve">) </w:t>
      </w:r>
      <w:proofErr w:type="spellStart"/>
      <w:r w:rsidRPr="0015051B">
        <w:t>або</w:t>
      </w:r>
      <w:proofErr w:type="spellEnd"/>
      <w:r w:rsidRPr="0015051B">
        <w:t xml:space="preserve"> </w:t>
      </w:r>
      <w:proofErr w:type="spellStart"/>
      <w:r w:rsidRPr="0015051B">
        <w:t>такого</w:t>
      </w:r>
      <w:proofErr w:type="spellEnd"/>
      <w:r w:rsidRPr="0015051B">
        <w:t xml:space="preserve"> </w:t>
      </w:r>
      <w:proofErr w:type="spellStart"/>
      <w:r w:rsidRPr="0015051B">
        <w:t>що</w:t>
      </w:r>
      <w:proofErr w:type="spellEnd"/>
      <w:r w:rsidRPr="0015051B">
        <w:t xml:space="preserve"> </w:t>
      </w:r>
      <w:proofErr w:type="spellStart"/>
      <w:r w:rsidRPr="0015051B">
        <w:t>не</w:t>
      </w:r>
      <w:proofErr w:type="spellEnd"/>
      <w:r w:rsidRPr="0015051B">
        <w:t xml:space="preserve"> </w:t>
      </w:r>
      <w:proofErr w:type="spellStart"/>
      <w:r w:rsidRPr="0015051B">
        <w:t>відповідає</w:t>
      </w:r>
      <w:proofErr w:type="spellEnd"/>
      <w:r w:rsidRPr="0015051B">
        <w:t xml:space="preserve"> </w:t>
      </w:r>
      <w:proofErr w:type="spellStart"/>
      <w:r w:rsidRPr="0015051B">
        <w:t>технічним</w:t>
      </w:r>
      <w:proofErr w:type="spellEnd"/>
      <w:r w:rsidRPr="0015051B">
        <w:t xml:space="preserve"> </w:t>
      </w:r>
      <w:proofErr w:type="spellStart"/>
      <w:r w:rsidRPr="0015051B">
        <w:t>вимогам</w:t>
      </w:r>
      <w:proofErr w:type="spellEnd"/>
      <w:r w:rsidRPr="0015051B">
        <w:t xml:space="preserve"> </w:t>
      </w:r>
      <w:proofErr w:type="spellStart"/>
      <w:r w:rsidRPr="0015051B">
        <w:t>Товару</w:t>
      </w:r>
      <w:proofErr w:type="spellEnd"/>
      <w:r w:rsidRPr="0015051B">
        <w:t xml:space="preserve">, </w:t>
      </w:r>
      <w:r w:rsidRPr="0015051B">
        <w:rPr>
          <w:lang w:val="uk-UA"/>
        </w:rPr>
        <w:t>Виконавець</w:t>
      </w:r>
      <w:r w:rsidRPr="0015051B">
        <w:t xml:space="preserve"> </w:t>
      </w:r>
      <w:proofErr w:type="spellStart"/>
      <w:r w:rsidRPr="0015051B">
        <w:t>зобов’язується</w:t>
      </w:r>
      <w:proofErr w:type="spellEnd"/>
      <w:r w:rsidRPr="0015051B">
        <w:t xml:space="preserve"> </w:t>
      </w:r>
      <w:proofErr w:type="spellStart"/>
      <w:r w:rsidRPr="0015051B">
        <w:t>поставити</w:t>
      </w:r>
      <w:proofErr w:type="spellEnd"/>
      <w:r w:rsidRPr="0015051B">
        <w:t xml:space="preserve"> (</w:t>
      </w:r>
      <w:proofErr w:type="spellStart"/>
      <w:r w:rsidRPr="0015051B">
        <w:t>замінити</w:t>
      </w:r>
      <w:proofErr w:type="spellEnd"/>
      <w:r w:rsidRPr="0015051B">
        <w:t xml:space="preserve">, </w:t>
      </w:r>
      <w:proofErr w:type="spellStart"/>
      <w:r w:rsidRPr="0015051B">
        <w:t>доукомплектувати</w:t>
      </w:r>
      <w:proofErr w:type="spellEnd"/>
      <w:r w:rsidRPr="0015051B">
        <w:t xml:space="preserve">) </w:t>
      </w:r>
      <w:proofErr w:type="spellStart"/>
      <w:r w:rsidRPr="0015051B">
        <w:t>Товар</w:t>
      </w:r>
      <w:proofErr w:type="spellEnd"/>
      <w:r w:rsidRPr="0015051B">
        <w:t xml:space="preserve"> </w:t>
      </w:r>
      <w:proofErr w:type="spellStart"/>
      <w:r w:rsidRPr="0015051B">
        <w:t>негайно</w:t>
      </w:r>
      <w:proofErr w:type="spellEnd"/>
      <w:r w:rsidRPr="0015051B">
        <w:t xml:space="preserve">, </w:t>
      </w:r>
      <w:proofErr w:type="spellStart"/>
      <w:r w:rsidRPr="0015051B">
        <w:t>але</w:t>
      </w:r>
      <w:proofErr w:type="spellEnd"/>
      <w:r w:rsidRPr="0015051B">
        <w:t xml:space="preserve"> </w:t>
      </w:r>
      <w:proofErr w:type="spellStart"/>
      <w:r w:rsidRPr="0015051B">
        <w:t>не</w:t>
      </w:r>
      <w:proofErr w:type="spellEnd"/>
      <w:r w:rsidRPr="0015051B">
        <w:t xml:space="preserve"> </w:t>
      </w:r>
      <w:proofErr w:type="spellStart"/>
      <w:r w:rsidRPr="0015051B">
        <w:t>пізніше</w:t>
      </w:r>
      <w:proofErr w:type="spellEnd"/>
      <w:r w:rsidRPr="0015051B">
        <w:t xml:space="preserve"> </w:t>
      </w:r>
      <w:proofErr w:type="spellStart"/>
      <w:r w:rsidRPr="0015051B">
        <w:t>наступного</w:t>
      </w:r>
      <w:proofErr w:type="spellEnd"/>
      <w:r w:rsidRPr="0015051B">
        <w:t xml:space="preserve"> </w:t>
      </w:r>
      <w:proofErr w:type="spellStart"/>
      <w:r w:rsidRPr="0015051B">
        <w:t>робочого</w:t>
      </w:r>
      <w:proofErr w:type="spellEnd"/>
      <w:r w:rsidRPr="0015051B">
        <w:t xml:space="preserve"> </w:t>
      </w:r>
      <w:proofErr w:type="spellStart"/>
      <w:r w:rsidRPr="0015051B">
        <w:t>дня</w:t>
      </w:r>
      <w:proofErr w:type="spellEnd"/>
      <w:r w:rsidRPr="0015051B">
        <w:t>.</w:t>
      </w:r>
    </w:p>
    <w:p w:rsidR="004741FF" w:rsidRPr="0015051B" w:rsidRDefault="004741FF" w:rsidP="004741FF">
      <w:pPr>
        <w:ind w:firstLine="709"/>
        <w:jc w:val="both"/>
      </w:pPr>
      <w:r w:rsidRPr="0015051B">
        <w:t xml:space="preserve">    </w:t>
      </w:r>
      <w:r w:rsidRPr="0015051B">
        <w:rPr>
          <w:b/>
        </w:rPr>
        <w:t xml:space="preserve">Технічні, якісні характеристики предмета закупівлі, повинні передбачати необхідність застосування заходів із захисту довкілля, </w:t>
      </w:r>
      <w:r w:rsidRPr="0015051B">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4741FF" w:rsidRPr="0015051B" w:rsidRDefault="004741FF" w:rsidP="004741FF">
      <w:pPr>
        <w:jc w:val="both"/>
        <w:rPr>
          <w:b/>
          <w:bCs/>
        </w:rPr>
      </w:pPr>
    </w:p>
    <w:p w:rsidR="004741FF" w:rsidRDefault="004741FF" w:rsidP="004741FF">
      <w:pPr>
        <w:ind w:firstLine="709"/>
      </w:pPr>
      <w:r w:rsidRPr="0015051B">
        <w:rPr>
          <w:b/>
          <w:bCs/>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BB24A7" w:rsidRDefault="00BB24A7" w:rsidP="00E442AF">
      <w:pPr>
        <w:rPr>
          <w:b/>
        </w:rPr>
      </w:pPr>
      <w:r>
        <w:rPr>
          <w:b/>
        </w:rPr>
        <w:br w:type="page"/>
      </w:r>
    </w:p>
    <w:p w:rsidR="00493FDB" w:rsidRDefault="00493FDB" w:rsidP="00493FDB">
      <w:pPr>
        <w:pStyle w:val="34"/>
        <w:tabs>
          <w:tab w:val="left" w:pos="6420"/>
        </w:tabs>
        <w:spacing w:after="0"/>
        <w:ind w:left="0"/>
        <w:contextualSpacing/>
        <w:jc w:val="right"/>
        <w:rPr>
          <w:b/>
          <w:sz w:val="24"/>
          <w:szCs w:val="24"/>
        </w:rPr>
      </w:pPr>
    </w:p>
    <w:p w:rsidR="00493FDB" w:rsidRDefault="00493FDB" w:rsidP="00493FDB">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493FDB" w:rsidRPr="00A75E6C" w:rsidRDefault="00493FDB" w:rsidP="00493FDB">
      <w:pPr>
        <w:contextualSpacing/>
        <w:jc w:val="right"/>
      </w:pPr>
      <w:r w:rsidRPr="00A75E6C">
        <w:t>ПРОЄКТ</w:t>
      </w:r>
    </w:p>
    <w:p w:rsidR="00493FDB" w:rsidRPr="00A75E6C" w:rsidRDefault="00493FDB" w:rsidP="00493FDB">
      <w:pPr>
        <w:contextualSpacing/>
        <w:jc w:val="right"/>
      </w:pPr>
    </w:p>
    <w:p w:rsidR="00493FDB" w:rsidRDefault="00493FDB" w:rsidP="00493FDB">
      <w:pPr>
        <w:contextualSpacing/>
        <w:jc w:val="center"/>
        <w:rPr>
          <w:b/>
        </w:rPr>
      </w:pPr>
      <w:r w:rsidRPr="00A75E6C">
        <w:rPr>
          <w:b/>
        </w:rPr>
        <w:t>ДОГОВІР ПОСТАВКИ</w:t>
      </w:r>
    </w:p>
    <w:p w:rsidR="00493FDB" w:rsidRDefault="00493FDB" w:rsidP="00493FDB">
      <w:pPr>
        <w:contextualSpacing/>
        <w:jc w:val="center"/>
        <w:rPr>
          <w:b/>
        </w:rPr>
      </w:pPr>
    </w:p>
    <w:p w:rsidR="00493FDB" w:rsidRPr="00A75E6C" w:rsidRDefault="00493FDB" w:rsidP="00493FDB">
      <w:pPr>
        <w:contextualSpacing/>
        <w:jc w:val="center"/>
        <w:rPr>
          <w:b/>
          <w:bCs/>
        </w:rPr>
      </w:pPr>
      <w:r>
        <w:rPr>
          <w:b/>
        </w:rPr>
        <w:t>Проект договору поставки міститься в окремому файлі</w:t>
      </w:r>
    </w:p>
    <w:p w:rsidR="00BB24A7" w:rsidRDefault="003B2ACA" w:rsidP="00BB24A7">
      <w:pPr>
        <w:pStyle w:val="34"/>
        <w:tabs>
          <w:tab w:val="left" w:pos="6420"/>
        </w:tabs>
        <w:spacing w:after="0"/>
        <w:ind w:left="0"/>
        <w:contextualSpacing/>
        <w:jc w:val="right"/>
      </w:pPr>
      <w:r>
        <w:rPr>
          <w:b/>
          <w:sz w:val="24"/>
          <w:szCs w:val="24"/>
        </w:rPr>
        <w:tab/>
      </w:r>
    </w:p>
    <w:p w:rsidR="00BB24A7" w:rsidRDefault="00BB24A7">
      <w:pPr>
        <w:rPr>
          <w:sz w:val="16"/>
          <w:szCs w:val="16"/>
          <w:lang w:eastAsia="x-none"/>
        </w:rPr>
      </w:pPr>
      <w:r>
        <w:br w:type="page"/>
      </w:r>
    </w:p>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6"/>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EE" w:rsidRDefault="008018EE">
      <w:r>
        <w:separator/>
      </w:r>
    </w:p>
  </w:endnote>
  <w:endnote w:type="continuationSeparator" w:id="0">
    <w:p w:rsidR="008018EE" w:rsidRDefault="0080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EE" w:rsidRDefault="008018EE">
      <w:r>
        <w:separator/>
      </w:r>
    </w:p>
  </w:footnote>
  <w:footnote w:type="continuationSeparator" w:id="0">
    <w:p w:rsidR="008018EE" w:rsidRDefault="008018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8B" w:rsidRDefault="0031018B"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14A4C">
      <w:rPr>
        <w:rStyle w:val="af"/>
        <w:noProof/>
      </w:rPr>
      <w:t>22</w:t>
    </w:r>
    <w:r>
      <w:rPr>
        <w:rStyle w:val="af"/>
      </w:rPr>
      <w:fldChar w:fldCharType="end"/>
    </w:r>
  </w:p>
  <w:p w:rsidR="0031018B" w:rsidRDefault="0031018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3"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9"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2"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29"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2"/>
  </w:num>
  <w:num w:numId="5">
    <w:abstractNumId w:val="24"/>
  </w:num>
  <w:num w:numId="6">
    <w:abstractNumId w:val="10"/>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4"/>
  </w:num>
  <w:num w:numId="14">
    <w:abstractNumId w:val="7"/>
  </w:num>
  <w:num w:numId="15">
    <w:abstractNumId w:val="18"/>
  </w:num>
  <w:num w:numId="16">
    <w:abstractNumId w:val="19"/>
  </w:num>
  <w:num w:numId="17">
    <w:abstractNumId w:val="23"/>
  </w:num>
  <w:num w:numId="18">
    <w:abstractNumId w:val="26"/>
  </w:num>
  <w:num w:numId="19">
    <w:abstractNumId w:val="11"/>
  </w:num>
  <w:num w:numId="20">
    <w:abstractNumId w:val="3"/>
  </w:num>
  <w:num w:numId="21">
    <w:abstractNumId w:val="17"/>
  </w:num>
  <w:num w:numId="22">
    <w:abstractNumId w:val="22"/>
  </w:num>
  <w:num w:numId="23">
    <w:abstractNumId w:val="29"/>
  </w:num>
  <w:num w:numId="24">
    <w:abstractNumId w:val="15"/>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5D9F"/>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5647"/>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018B"/>
    <w:rsid w:val="00311983"/>
    <w:rsid w:val="00312513"/>
    <w:rsid w:val="00314DF3"/>
    <w:rsid w:val="00316E4D"/>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BAC"/>
    <w:rsid w:val="00381F7A"/>
    <w:rsid w:val="00383932"/>
    <w:rsid w:val="0038416E"/>
    <w:rsid w:val="0038456B"/>
    <w:rsid w:val="00385670"/>
    <w:rsid w:val="0038569B"/>
    <w:rsid w:val="003876E1"/>
    <w:rsid w:val="00387D63"/>
    <w:rsid w:val="00390EBF"/>
    <w:rsid w:val="00391874"/>
    <w:rsid w:val="00396649"/>
    <w:rsid w:val="00396AFB"/>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1FF"/>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3FDB"/>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7B02"/>
    <w:rsid w:val="004F0484"/>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B7E"/>
    <w:rsid w:val="00514A4C"/>
    <w:rsid w:val="00516734"/>
    <w:rsid w:val="00517A56"/>
    <w:rsid w:val="0052116D"/>
    <w:rsid w:val="005211D0"/>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47D1"/>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9AC"/>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663"/>
    <w:rsid w:val="0072783F"/>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18EE"/>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6061"/>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1260"/>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77857"/>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3C56"/>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528"/>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48EE"/>
    <w:rsid w:val="00B571F5"/>
    <w:rsid w:val="00B57A6B"/>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5B"/>
    <w:rsid w:val="00C5798E"/>
    <w:rsid w:val="00C61F23"/>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6600"/>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42AF"/>
    <w:rsid w:val="00E45C6D"/>
    <w:rsid w:val="00E46498"/>
    <w:rsid w:val="00E46F9D"/>
    <w:rsid w:val="00E47231"/>
    <w:rsid w:val="00E47F13"/>
    <w:rsid w:val="00E5047D"/>
    <w:rsid w:val="00E52720"/>
    <w:rsid w:val="00E5610D"/>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F275C"/>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character" w:customStyle="1" w:styleId="1f0">
    <w:name w:val="Без интервала Знак1"/>
    <w:uiPriority w:val="99"/>
    <w:rsid w:val="00E442AF"/>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262567375">
      <w:bodyDiv w:val="1"/>
      <w:marLeft w:val="0"/>
      <w:marRight w:val="0"/>
      <w:marTop w:val="0"/>
      <w:marBottom w:val="0"/>
      <w:divBdr>
        <w:top w:val="none" w:sz="0" w:space="0" w:color="auto"/>
        <w:left w:val="none" w:sz="0" w:space="0" w:color="auto"/>
        <w:bottom w:val="none" w:sz="0" w:space="0" w:color="auto"/>
        <w:right w:val="none" w:sz="0" w:space="0" w:color="auto"/>
      </w:divBdr>
    </w:div>
    <w:div w:id="26642586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731C-C5CF-49B0-BA45-91F8AE15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40</Pages>
  <Words>12986</Words>
  <Characters>74024</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86837</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7</cp:revision>
  <cp:lastPrinted>2023-05-12T11:05:00Z</cp:lastPrinted>
  <dcterms:created xsi:type="dcterms:W3CDTF">2024-03-13T12:55:00Z</dcterms:created>
  <dcterms:modified xsi:type="dcterms:W3CDTF">2024-03-26T10:10:00Z</dcterms:modified>
</cp:coreProperties>
</file>