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F" w:rsidRDefault="0098151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AA5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92794F" w:rsidRDefault="00E1585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794F" w:rsidRDefault="009815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  <w:r w:rsidRPr="007D4E72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«ЦІНОВА</w:t>
      </w:r>
      <w:r w:rsidRPr="007D4E72">
        <w:rPr>
          <w:rFonts w:ascii="Times New Roman" w:hAnsi="Times New Roman"/>
          <w:b/>
          <w:bCs/>
          <w:sz w:val="24"/>
          <w:szCs w:val="24"/>
        </w:rPr>
        <w:t xml:space="preserve"> ПРОПОЗИЦІЯ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8151E" w:rsidRDefault="0098151E" w:rsidP="0098151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8151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(подається Учасником, на фірмовому бланку (за наявності))</w:t>
      </w:r>
    </w:p>
    <w:p w:rsidR="00C354FE" w:rsidRPr="00C354FE" w:rsidRDefault="00C354FE" w:rsidP="00C354FE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lang w:eastAsia="ar-SA"/>
        </w:rPr>
      </w:pPr>
    </w:p>
    <w:p w:rsidR="00C354FE" w:rsidRPr="00C354FE" w:rsidRDefault="00C354FE" w:rsidP="00C354FE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C354FE">
        <w:rPr>
          <w:rFonts w:ascii="Times New Roman" w:hAnsi="Times New Roman" w:cs="Times New Roman"/>
          <w:lang w:eastAsia="ar-SA"/>
        </w:rPr>
        <w:t xml:space="preserve">Ми, (назва Учасника), надаємо свою пропозицію на закупівлю Товару - </w:t>
      </w:r>
      <w:r w:rsidRPr="00C354FE">
        <w:rPr>
          <w:rFonts w:ascii="Times New Roman" w:hAnsi="Times New Roman" w:cs="Times New Roman"/>
          <w:b/>
          <w:lang w:eastAsia="ar-SA"/>
        </w:rPr>
        <w:t>Природний газ за ДК 021:2015 код 09120000-6 «Газове паливо»</w:t>
      </w:r>
      <w:r w:rsidRPr="00C354FE">
        <w:rPr>
          <w:rFonts w:ascii="Times New Roman" w:hAnsi="Times New Roman" w:cs="Times New Roman"/>
          <w:lang w:eastAsia="ar-SA"/>
        </w:rPr>
        <w:t>, згідно з технічними вимогами Замовника торгів.</w:t>
      </w:r>
    </w:p>
    <w:p w:rsidR="00C354FE" w:rsidRDefault="00C354FE" w:rsidP="00C354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C354FE">
        <w:rPr>
          <w:rFonts w:ascii="Times New Roman" w:hAnsi="Times New Roman" w:cs="Times New Roman"/>
          <w:lang w:eastAsia="ar-SA"/>
        </w:rPr>
        <w:t>Вивчивши тендерну документацію та технічні вимоги, на виконання зазначеного вище, ми, уповноважені на підписання тендерної пропозиції та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C354FE" w:rsidRPr="00C354FE" w:rsidRDefault="00C354FE" w:rsidP="00C354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2925"/>
        <w:gridCol w:w="1134"/>
        <w:gridCol w:w="1276"/>
        <w:gridCol w:w="1134"/>
        <w:gridCol w:w="1134"/>
        <w:gridCol w:w="1275"/>
      </w:tblGrid>
      <w:tr w:rsidR="00C354FE" w:rsidRPr="00C354FE" w:rsidTr="004C517A">
        <w:trPr>
          <w:trHeight w:val="69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Ціна за одиницю,</w:t>
            </w:r>
          </w:p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грн.,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Ціна за одиницю, грн., 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Загальна вартість, грн., з/без ПДВ</w:t>
            </w:r>
          </w:p>
        </w:tc>
      </w:tr>
      <w:tr w:rsidR="00C354FE" w:rsidRPr="00C354FE" w:rsidTr="004C51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Природний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м. куб.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E351D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  <w:r w:rsidR="00AA5B1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43C78">
              <w:rPr>
                <w:rFonts w:ascii="Times New Roman" w:hAnsi="Times New Roman" w:cs="Times New Roman"/>
                <w:lang w:eastAsia="ar-SA"/>
              </w:rPr>
              <w:t>0</w:t>
            </w:r>
            <w:r w:rsidR="00685771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354FE" w:rsidRPr="00C354FE" w:rsidTr="004C517A"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ind w:left="-18" w:right="-25" w:firstLine="18"/>
              <w:rPr>
                <w:rFonts w:ascii="Times New Roman" w:hAnsi="Times New Roman" w:cs="Times New Roman"/>
                <w:i/>
                <w:lang w:eastAsia="ar-SA"/>
              </w:rPr>
            </w:pPr>
            <w:r w:rsidRPr="00C354FE">
              <w:rPr>
                <w:rFonts w:ascii="Times New Roman" w:hAnsi="Times New Roman" w:cs="Times New Roman"/>
                <w:i/>
                <w:lang w:eastAsia="en-US"/>
              </w:rPr>
              <w:t xml:space="preserve">в т.ч. вартість послуги замовленої потужності </w:t>
            </w:r>
            <w:r w:rsidRPr="00C354FE">
              <w:rPr>
                <w:rFonts w:ascii="Times New Roman" w:hAnsi="Times New Roman" w:cs="Times New Roman"/>
                <w:i/>
                <w:lang w:eastAsia="ar-SA"/>
              </w:rPr>
              <w:t>природного газу для внутрішньої точки виходу з газотранспортної системи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C354FE">
              <w:rPr>
                <w:rFonts w:ascii="Times New Roman" w:hAnsi="Times New Roman" w:cs="Times New Roman"/>
                <w:i/>
                <w:lang w:eastAsia="ar-SA"/>
              </w:rPr>
              <w:t>м. куб.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E351D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16</w:t>
            </w:r>
            <w:r w:rsidR="00685771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="00543C78">
              <w:rPr>
                <w:rFonts w:ascii="Times New Roman" w:hAnsi="Times New Roman" w:cs="Times New Roman"/>
                <w:i/>
                <w:lang w:eastAsia="ar-SA"/>
              </w:rPr>
              <w:t>0</w:t>
            </w:r>
            <w:r w:rsidR="00685771">
              <w:rPr>
                <w:rFonts w:ascii="Times New Roman" w:hAnsi="Times New Roman" w:cs="Times New Roman"/>
                <w:i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C354FE" w:rsidRPr="00C354FE" w:rsidTr="004C517A">
        <w:trPr>
          <w:trHeight w:val="731"/>
        </w:trPr>
        <w:tc>
          <w:tcPr>
            <w:tcW w:w="8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>Вартість пропозиції                                                                                                                                        __________________________________грн (з ПДВ/без ПДВ)</w:t>
            </w:r>
          </w:p>
          <w:p w:rsidR="00C354FE" w:rsidRPr="00C354FE" w:rsidRDefault="00C354FE" w:rsidP="00C354F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54FE">
              <w:rPr>
                <w:rFonts w:ascii="Times New Roman" w:hAnsi="Times New Roman" w:cs="Times New Roman"/>
                <w:lang w:eastAsia="ar-SA"/>
              </w:rPr>
              <w:t xml:space="preserve">                         (Цифрами та словами)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4FE" w:rsidRPr="00C354FE" w:rsidRDefault="00C354FE" w:rsidP="00C35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354FE" w:rsidRPr="00C354FE" w:rsidRDefault="00C354FE" w:rsidP="00C354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C354FE">
        <w:rPr>
          <w:rFonts w:ascii="Times New Roman" w:hAnsi="Times New Roman" w:cs="Times New Roman"/>
          <w:lang w:eastAsia="ar-SA"/>
        </w:rPr>
        <w:t>Ціна Товару визначена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витрат на транспортування, страхування, навантаження, розвантаження, сплату митних платежів, усіх інших витрат передбачених для товару даного виду.</w:t>
      </w:r>
    </w:p>
    <w:p w:rsidR="00C354FE" w:rsidRPr="00C354FE" w:rsidRDefault="00C354FE" w:rsidP="00C354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C354FE">
        <w:rPr>
          <w:rFonts w:ascii="Times New Roman" w:hAnsi="Times New Roman" w:cs="Times New Roman"/>
          <w:lang w:eastAsia="ar-SA"/>
        </w:rPr>
        <w:t>Ціна Товару встановлена учасником у відповідності до п.32 частини 1 ст.1 Закону та  ст. 12 ЗУ «Про ринок природного газу» від 09.04.2015 № 329-VIII та включає вартість послуг, пов’язаних з постачанням газу до точки входу в газорозподільну систему, до якої підключено об’єкти Замовника, а саме, вартість послуги замовленої потужності природного газу для внутрішньої точки виходу з газотранспортної системи у відповідності з тарифами, що встановлені згідно постанов НКРЕКП та не включає вартість послуг з розподілу природного газу.</w:t>
      </w:r>
    </w:p>
    <w:p w:rsidR="00C354FE" w:rsidRPr="00C354FE" w:rsidRDefault="00C354FE" w:rsidP="00C354F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C354FE" w:rsidRPr="00C354FE" w:rsidRDefault="00C354FE" w:rsidP="00C354FE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C354FE" w:rsidRPr="00C354FE" w:rsidRDefault="00C354FE" w:rsidP="00C354F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C354FE" w:rsidRPr="00C354FE" w:rsidRDefault="00C354FE" w:rsidP="00C354F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u w:val="single"/>
          <w:lang w:eastAsia="ar-SA"/>
        </w:rPr>
      </w:pPr>
      <w:r w:rsidRPr="00C354FE">
        <w:rPr>
          <w:rFonts w:ascii="Times New Roman" w:hAnsi="Times New Roman" w:cs="Times New Roman"/>
          <w:b/>
          <w:i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C354FE">
        <w:rPr>
          <w:rFonts w:ascii="Times New Roman" w:hAnsi="Times New Roman" w:cs="Times New Roman"/>
          <w:b/>
          <w:lang w:eastAsia="ar-SA"/>
        </w:rPr>
        <w:t>_________________________________________________________</w:t>
      </w:r>
    </w:p>
    <w:p w:rsidR="00C354FE" w:rsidRPr="00C354FE" w:rsidRDefault="00C354FE" w:rsidP="00C354FE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C354FE" w:rsidRPr="00C354FE" w:rsidRDefault="00C354FE" w:rsidP="00C354FE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98151E" w:rsidRPr="00D44092" w:rsidRDefault="0098151E" w:rsidP="00C354FE">
      <w:pPr>
        <w:jc w:val="both"/>
        <w:rPr>
          <w:rFonts w:ascii="Times New Roman" w:eastAsia="Andale Sans UI" w:hAnsi="Times New Roman"/>
          <w:b/>
          <w:i/>
          <w:kern w:val="2"/>
          <w:lang w:eastAsia="ar-SA"/>
        </w:rPr>
      </w:pPr>
    </w:p>
    <w:sectPr w:rsidR="0098151E" w:rsidRPr="00D44092" w:rsidSect="00B944FF"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A60"/>
    <w:multiLevelType w:val="multilevel"/>
    <w:tmpl w:val="1862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133787"/>
    <w:multiLevelType w:val="multilevel"/>
    <w:tmpl w:val="481337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2794F"/>
    <w:rsid w:val="000A4B12"/>
    <w:rsid w:val="000D2933"/>
    <w:rsid w:val="00125366"/>
    <w:rsid w:val="00136E43"/>
    <w:rsid w:val="00152D1C"/>
    <w:rsid w:val="00543C78"/>
    <w:rsid w:val="00685771"/>
    <w:rsid w:val="006B2772"/>
    <w:rsid w:val="006D69C4"/>
    <w:rsid w:val="007A666C"/>
    <w:rsid w:val="0092794F"/>
    <w:rsid w:val="0098151E"/>
    <w:rsid w:val="009B1242"/>
    <w:rsid w:val="00A67E58"/>
    <w:rsid w:val="00AA5B17"/>
    <w:rsid w:val="00B944FF"/>
    <w:rsid w:val="00C354FE"/>
    <w:rsid w:val="00CE351D"/>
    <w:rsid w:val="00D31B78"/>
    <w:rsid w:val="00D44092"/>
    <w:rsid w:val="00DF12D5"/>
    <w:rsid w:val="00DF5888"/>
    <w:rsid w:val="00E146D3"/>
    <w:rsid w:val="00E15854"/>
    <w:rsid w:val="00F4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0A4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A4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A4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A4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A4B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A4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A4B1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A4B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A4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0A4B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0A4B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uiPriority w:val="22"/>
    <w:qFormat/>
    <w:rsid w:val="00B944FF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4FF"/>
  </w:style>
  <w:style w:type="paragraph" w:styleId="af7">
    <w:name w:val="No Spacing"/>
    <w:link w:val="af6"/>
    <w:uiPriority w:val="1"/>
    <w:qFormat/>
    <w:rsid w:val="00B944FF"/>
    <w:pPr>
      <w:spacing w:after="0" w:line="240" w:lineRule="auto"/>
    </w:pPr>
  </w:style>
  <w:style w:type="paragraph" w:styleId="af8">
    <w:name w:val="List Paragraph"/>
    <w:basedOn w:val="a"/>
    <w:qFormat/>
    <w:rsid w:val="00B944F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40">
    <w:name w:val="Знак4"/>
    <w:basedOn w:val="a"/>
    <w:next w:val="a3"/>
    <w:link w:val="af9"/>
    <w:uiPriority w:val="99"/>
    <w:qFormat/>
    <w:rsid w:val="00B944FF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character" w:customStyle="1" w:styleId="af9">
    <w:name w:val="Название Знак"/>
    <w:link w:val="40"/>
    <w:uiPriority w:val="99"/>
    <w:rsid w:val="00B944FF"/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paragraph" w:customStyle="1" w:styleId="afa">
    <w:name w:val="Содержимое таблицы"/>
    <w:basedOn w:val="a"/>
    <w:qFormat/>
    <w:rsid w:val="00B944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fmc1">
    <w:name w:val="xfmc1"/>
    <w:basedOn w:val="a"/>
    <w:qFormat/>
    <w:rsid w:val="00B9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Oksi</cp:lastModifiedBy>
  <cp:revision>20</cp:revision>
  <dcterms:created xsi:type="dcterms:W3CDTF">2022-08-17T14:44:00Z</dcterms:created>
  <dcterms:modified xsi:type="dcterms:W3CDTF">2023-09-04T10:06:00Z</dcterms:modified>
</cp:coreProperties>
</file>