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926F16">
        <w:rPr>
          <w:rFonts w:eastAsia="Times New Roman" w:cs="Times New Roman"/>
          <w:b/>
          <w:bCs/>
          <w:color w:val="000000"/>
          <w:sz w:val="24"/>
          <w:szCs w:val="24"/>
        </w:rPr>
        <w:t xml:space="preserve"> від </w:t>
      </w:r>
      <w:r w:rsidR="00A64BFF" w:rsidRPr="00A64BFF">
        <w:rPr>
          <w:rFonts w:eastAsia="Times New Roman" w:cs="Times New Roman"/>
          <w:b/>
          <w:bCs/>
          <w:color w:val="000000"/>
          <w:sz w:val="24"/>
          <w:szCs w:val="24"/>
        </w:rPr>
        <w:t>26</w:t>
      </w:r>
      <w:r w:rsidR="001324E8" w:rsidRPr="00A64BFF">
        <w:rPr>
          <w:rFonts w:eastAsia="Times New Roman" w:cs="Times New Roman"/>
          <w:b/>
          <w:bCs/>
          <w:color w:val="000000"/>
          <w:sz w:val="24"/>
          <w:szCs w:val="24"/>
        </w:rPr>
        <w:t>.0</w:t>
      </w:r>
      <w:r w:rsidR="00D106BD" w:rsidRPr="00A64BFF">
        <w:rPr>
          <w:rFonts w:eastAsia="Times New Roman" w:cs="Times New Roman"/>
          <w:b/>
          <w:bCs/>
          <w:color w:val="000000"/>
          <w:sz w:val="24"/>
          <w:szCs w:val="24"/>
        </w:rPr>
        <w:t>5</w:t>
      </w:r>
      <w:r w:rsidR="00D7589B" w:rsidRPr="00A64BFF">
        <w:rPr>
          <w:rFonts w:eastAsia="Times New Roman" w:cs="Times New Roman"/>
          <w:b/>
          <w:bCs/>
          <w:color w:val="000000"/>
          <w:sz w:val="24"/>
          <w:szCs w:val="24"/>
        </w:rPr>
        <w:t>.2023</w:t>
      </w:r>
      <w:r w:rsidRPr="00C656DF">
        <w:rPr>
          <w:rFonts w:eastAsia="Times New Roman" w:cs="Times New Roman"/>
          <w:b/>
          <w:bCs/>
          <w:color w:val="000000"/>
          <w:sz w:val="24"/>
          <w:szCs w:val="24"/>
        </w:rPr>
        <w:t xml:space="preserve"> р</w:t>
      </w:r>
      <w:r w:rsidR="00A64BFF">
        <w:rPr>
          <w:rFonts w:eastAsia="Times New Roman" w:cs="Times New Roman"/>
          <w:b/>
          <w:bCs/>
          <w:color w:val="000000"/>
          <w:sz w:val="24"/>
          <w:szCs w:val="24"/>
        </w:rPr>
        <w:t>оку</w:t>
      </w:r>
      <w:r w:rsidR="0070555B">
        <w:rPr>
          <w:rFonts w:eastAsia="Times New Roman" w:cs="Times New Roman"/>
          <w:b/>
          <w:bCs/>
          <w:color w:val="000000"/>
          <w:sz w:val="24"/>
          <w:szCs w:val="24"/>
        </w:rPr>
        <w:t xml:space="preserve"> </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w:t>
      </w:r>
      <w:proofErr w:type="spellStart"/>
      <w:r w:rsidRPr="00926F16">
        <w:rPr>
          <w:b/>
          <w:lang w:val="uk-UA"/>
        </w:rPr>
        <w:t>Одесміськелектротранс</w:t>
      </w:r>
      <w:proofErr w:type="spellEnd"/>
      <w:r w:rsidRPr="00926F16">
        <w:rPr>
          <w:b/>
          <w:lang w:val="uk-UA"/>
        </w:rPr>
        <w:t>»</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1.1. Місцезнаходження  замовника: </w:t>
      </w:r>
      <w:r w:rsidRPr="00926F16">
        <w:rPr>
          <w:b/>
          <w:lang w:val="uk-UA"/>
        </w:rPr>
        <w:t>65007, Україна,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9C460F">
      <w:pPr>
        <w:pStyle w:val="rvps2"/>
        <w:shd w:val="clear" w:color="auto" w:fill="FFFFFF"/>
        <w:spacing w:before="0" w:beforeAutospacing="0" w:after="0" w:afterAutospacing="0"/>
        <w:ind w:firstLine="709"/>
        <w:jc w:val="both"/>
        <w:rPr>
          <w:lang w:val="uk-UA"/>
        </w:rPr>
      </w:pPr>
      <w:r w:rsidRPr="00926F16">
        <w:rPr>
          <w:lang w:val="uk-UA"/>
        </w:rPr>
        <w:t xml:space="preserve">2. Вид предмета закупівлі: </w:t>
      </w:r>
      <w:r w:rsidRPr="00926F16">
        <w:rPr>
          <w:b/>
          <w:lang w:val="uk-UA"/>
        </w:rPr>
        <w:t>товар</w:t>
      </w:r>
      <w:r w:rsidR="00730378" w:rsidRPr="00926F16">
        <w:rPr>
          <w:b/>
          <w:lang w:val="uk-UA"/>
        </w:rPr>
        <w:t>.</w:t>
      </w:r>
    </w:p>
    <w:p w:rsidR="00DF3B61" w:rsidRPr="006D28B4" w:rsidRDefault="00F9404B" w:rsidP="009C460F">
      <w:pPr>
        <w:pStyle w:val="rvps2"/>
        <w:shd w:val="clear" w:color="auto" w:fill="FFFFFF"/>
        <w:spacing w:before="0" w:beforeAutospacing="0" w:after="0" w:afterAutospacing="0"/>
        <w:ind w:firstLine="709"/>
        <w:jc w:val="both"/>
        <w:rPr>
          <w:b/>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1324E8" w:rsidRPr="006B1D27">
        <w:rPr>
          <w:b/>
          <w:lang w:val="uk-UA"/>
        </w:rPr>
        <w:t xml:space="preserve">за кодом CPV ДК 021:2015: </w:t>
      </w:r>
      <w:r w:rsidR="00A64BFF" w:rsidRPr="00A64BFF">
        <w:rPr>
          <w:b/>
          <w:lang w:val="uk-UA"/>
        </w:rPr>
        <w:t>44170000-2 Плити, листи, стрічки та фольга, пов’язан</w:t>
      </w:r>
      <w:r w:rsidR="00A64BFF">
        <w:rPr>
          <w:b/>
          <w:lang w:val="uk-UA"/>
        </w:rPr>
        <w:t>і з конструкційними матеріалами</w:t>
      </w:r>
      <w:r w:rsidR="006D28B4">
        <w:rPr>
          <w:b/>
          <w:lang w:val="uk-UA"/>
        </w:rPr>
        <w:t>.</w:t>
      </w:r>
    </w:p>
    <w:p w:rsidR="00A64BFF" w:rsidRDefault="00F9404B" w:rsidP="000544D3">
      <w:pPr>
        <w:pStyle w:val="rvps2"/>
        <w:shd w:val="clear" w:color="auto" w:fill="FFFFFF"/>
        <w:spacing w:before="0" w:beforeAutospacing="0" w:after="0" w:afterAutospacing="0"/>
        <w:ind w:firstLine="709"/>
        <w:jc w:val="both"/>
        <w:rPr>
          <w:b/>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324E8" w:rsidRPr="006B1D27">
        <w:rPr>
          <w:b/>
          <w:lang w:val="uk-UA"/>
        </w:rPr>
        <w:t xml:space="preserve">за кодом CPV ДК 021:2015: </w:t>
      </w:r>
    </w:p>
    <w:p w:rsidR="00A64BFF" w:rsidRDefault="00A64BFF" w:rsidP="00A64BFF">
      <w:pPr>
        <w:pStyle w:val="rvps2"/>
        <w:numPr>
          <w:ilvl w:val="0"/>
          <w:numId w:val="18"/>
        </w:numPr>
        <w:shd w:val="clear" w:color="auto" w:fill="FFFFFF"/>
        <w:jc w:val="both"/>
        <w:rPr>
          <w:b/>
          <w:lang w:val="uk-UA"/>
        </w:rPr>
      </w:pPr>
      <w:r>
        <w:rPr>
          <w:b/>
          <w:lang w:val="uk-UA"/>
        </w:rPr>
        <w:t>44172000-6-Листи (будівельні);</w:t>
      </w:r>
    </w:p>
    <w:p w:rsidR="00A64BFF" w:rsidRDefault="00A64BFF" w:rsidP="00A64BFF">
      <w:pPr>
        <w:pStyle w:val="rvps2"/>
        <w:numPr>
          <w:ilvl w:val="0"/>
          <w:numId w:val="18"/>
        </w:numPr>
        <w:shd w:val="clear" w:color="auto" w:fill="FFFFFF"/>
        <w:jc w:val="both"/>
        <w:rPr>
          <w:b/>
          <w:lang w:val="uk-UA"/>
        </w:rPr>
      </w:pPr>
      <w:r>
        <w:rPr>
          <w:b/>
          <w:lang w:val="uk-UA"/>
        </w:rPr>
        <w:t>44173000-3-Стрічки.</w:t>
      </w:r>
    </w:p>
    <w:p w:rsidR="00A64BFF" w:rsidRDefault="00A64BFF" w:rsidP="00A64BFF">
      <w:pPr>
        <w:pStyle w:val="rvps2"/>
        <w:shd w:val="clear" w:color="auto" w:fill="FFFFFF"/>
        <w:spacing w:before="0" w:beforeAutospacing="0" w:after="0" w:afterAutospacing="0"/>
        <w:jc w:val="both"/>
        <w:rPr>
          <w:b/>
          <w:lang w:val="uk-UA"/>
        </w:rPr>
      </w:pPr>
    </w:p>
    <w:p w:rsidR="00D106BD" w:rsidRDefault="00F9404B" w:rsidP="000544D3">
      <w:pPr>
        <w:pStyle w:val="rvps2"/>
        <w:shd w:val="clear" w:color="auto" w:fill="FFFFFF"/>
        <w:spacing w:before="0" w:beforeAutospacing="0" w:after="0" w:afterAutospacing="0"/>
        <w:ind w:firstLine="709"/>
        <w:jc w:val="both"/>
        <w:rPr>
          <w:b/>
          <w:lang w:val="uk-UA"/>
        </w:rPr>
      </w:pPr>
      <w:r w:rsidRPr="00926F16">
        <w:rPr>
          <w:lang w:val="uk-UA"/>
        </w:rPr>
        <w:t xml:space="preserve">2.3. Конкретна назва предмета закупівлі: </w:t>
      </w:r>
      <w:r w:rsidR="00A64BFF" w:rsidRPr="00A64BFF">
        <w:rPr>
          <w:b/>
          <w:color w:val="000000"/>
          <w:lang w:val="uk-UA"/>
        </w:rPr>
        <w:t>Сталь листова згідно до ДК 021:2015 44170000-2 Плити, листи, стрічки та фольга, пов’язані з конструкційними матеріалами</w:t>
      </w:r>
      <w:r w:rsidR="00D106BD">
        <w:rPr>
          <w:b/>
          <w:lang w:val="uk-UA"/>
        </w:rPr>
        <w:t>.</w:t>
      </w:r>
    </w:p>
    <w:p w:rsidR="00F9404B" w:rsidRPr="00926F16" w:rsidRDefault="00F9404B" w:rsidP="000544D3">
      <w:pPr>
        <w:pStyle w:val="rvps2"/>
        <w:shd w:val="clear" w:color="auto" w:fill="FFFFFF"/>
        <w:spacing w:before="0" w:beforeAutospacing="0" w:after="0" w:afterAutospacing="0"/>
        <w:ind w:firstLine="709"/>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Pr="00E708B5">
        <w:rPr>
          <w:rFonts w:eastAsia="SimSun"/>
          <w:lang w:val="uk-UA"/>
        </w:rPr>
        <w:t>товарів:</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72"/>
        <w:gridCol w:w="2695"/>
        <w:gridCol w:w="2554"/>
      </w:tblGrid>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b/>
                <w:bCs/>
                <w:sz w:val="24"/>
                <w:szCs w:val="24"/>
                <w:lang w:eastAsia="ru-RU"/>
              </w:rPr>
            </w:pPr>
            <w:r>
              <w:rPr>
                <w:rFonts w:cs="Times New Roman"/>
                <w:b/>
                <w:bCs/>
                <w:sz w:val="24"/>
                <w:szCs w:val="24"/>
              </w:rPr>
              <w:t xml:space="preserve">Найменування </w:t>
            </w:r>
          </w:p>
          <w:p w:rsidR="00A64BFF" w:rsidRDefault="00A64BFF">
            <w:pPr>
              <w:pStyle w:val="a5"/>
              <w:rPr>
                <w:rFonts w:cs="Times New Roman"/>
                <w:b/>
                <w:sz w:val="24"/>
                <w:szCs w:val="24"/>
                <w:lang w:val="ru-RU"/>
              </w:rPr>
            </w:pPr>
            <w:r>
              <w:rPr>
                <w:rFonts w:cs="Times New Roman"/>
                <w:b/>
                <w:sz w:val="24"/>
                <w:szCs w:val="24"/>
              </w:rPr>
              <w:t>товару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b/>
                <w:bCs/>
                <w:sz w:val="24"/>
                <w:szCs w:val="24"/>
              </w:rPr>
              <w:t xml:space="preserve">Од. </w:t>
            </w:r>
            <w:proofErr w:type="spellStart"/>
            <w:r>
              <w:rPr>
                <w:rFonts w:cs="Times New Roman"/>
                <w:b/>
                <w:bCs/>
                <w:sz w:val="24"/>
                <w:szCs w:val="24"/>
              </w:rPr>
              <w:t>вим</w:t>
            </w:r>
            <w:proofErr w:type="spellEnd"/>
            <w:r>
              <w:rPr>
                <w:rFonts w:cs="Times New Roman"/>
                <w:b/>
                <w:bCs/>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proofErr w:type="spellStart"/>
            <w:r>
              <w:rPr>
                <w:rFonts w:cs="Times New Roman"/>
                <w:b/>
                <w:bCs/>
                <w:sz w:val="24"/>
                <w:szCs w:val="24"/>
              </w:rPr>
              <w:t>Кіль-кість</w:t>
            </w:r>
            <w:proofErr w:type="spellEnd"/>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х/к 1,0мм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1250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х/к 1,2мм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1200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х/к 2мм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1500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х/к 1,5мм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2590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г/к 2мм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1000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vAlign w:val="bottom"/>
            <w:hideMark/>
          </w:tcPr>
          <w:p w:rsidR="00A64BFF" w:rsidRDefault="00A64BFF">
            <w:pPr>
              <w:pStyle w:val="a5"/>
              <w:rPr>
                <w:rFonts w:cs="Times New Roman"/>
                <w:sz w:val="24"/>
                <w:szCs w:val="24"/>
                <w:lang w:val="ru-RU"/>
              </w:rPr>
            </w:pPr>
            <w:r>
              <w:rPr>
                <w:rFonts w:cs="Times New Roman"/>
                <w:sz w:val="24"/>
                <w:szCs w:val="24"/>
              </w:rPr>
              <w:t xml:space="preserve">Лист г/к 3мм 1250х2500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2960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Лист г/к 5мм 1500х6000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1415</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 xml:space="preserve">Лист г/к 10мм 1500х6000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2830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 xml:space="preserve">Лист г/к 12мм 1500х6000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2545</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Лист г/к 16мм 1500х6000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1140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Лист г/к 25мм 1500х6000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1770</w:t>
            </w:r>
          </w:p>
        </w:tc>
      </w:tr>
      <w:tr w:rsidR="00A64BFF" w:rsidTr="00A64BFF">
        <w:tc>
          <w:tcPr>
            <w:tcW w:w="70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A64BFF" w:rsidRDefault="00A64BFF">
            <w:pPr>
              <w:pStyle w:val="a5"/>
              <w:rPr>
                <w:rFonts w:cs="Times New Roman"/>
                <w:sz w:val="24"/>
                <w:szCs w:val="24"/>
                <w:lang w:val="ru-RU"/>
              </w:rPr>
            </w:pPr>
            <w:r>
              <w:rPr>
                <w:rFonts w:cs="Times New Roman"/>
                <w:sz w:val="24"/>
                <w:szCs w:val="24"/>
              </w:rPr>
              <w:t xml:space="preserve">Смуга 50х 5,0 мм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4BFF" w:rsidRDefault="00A64BFF">
            <w:pPr>
              <w:pStyle w:val="a5"/>
              <w:rPr>
                <w:rFonts w:cs="Times New Roman"/>
                <w:sz w:val="24"/>
                <w:szCs w:val="24"/>
                <w:lang w:val="ru-RU"/>
              </w:rPr>
            </w:pPr>
            <w:r>
              <w:rPr>
                <w:rFonts w:cs="Times New Roman"/>
                <w:sz w:val="24"/>
                <w:szCs w:val="24"/>
              </w:rPr>
              <w:t>1000</w:t>
            </w:r>
          </w:p>
        </w:tc>
      </w:tr>
    </w:tbl>
    <w:p w:rsidR="00ED400B" w:rsidRPr="00926F16" w:rsidRDefault="00ED400B" w:rsidP="00F9404B">
      <w:pPr>
        <w:shd w:val="clear" w:color="auto" w:fill="FFFFFF"/>
        <w:spacing w:after="0"/>
        <w:jc w:val="both"/>
        <w:rPr>
          <w:rFonts w:cs="Times New Roman"/>
          <w:sz w:val="24"/>
          <w:szCs w:val="24"/>
        </w:rPr>
      </w:pPr>
    </w:p>
    <w:p w:rsidR="00F9404B" w:rsidRPr="000643D2" w:rsidRDefault="00F9404B" w:rsidP="000643D2">
      <w:pPr>
        <w:shd w:val="clear" w:color="auto" w:fill="FFFFFF"/>
        <w:spacing w:after="0"/>
        <w:jc w:val="both"/>
        <w:rPr>
          <w:rFonts w:cs="Times New Roman"/>
          <w:color w:val="FF0000"/>
          <w:sz w:val="24"/>
          <w:szCs w:val="24"/>
        </w:rPr>
      </w:pPr>
      <w:r w:rsidRPr="00926F16">
        <w:rPr>
          <w:rFonts w:cs="Times New Roman"/>
          <w:sz w:val="24"/>
          <w:szCs w:val="24"/>
        </w:rPr>
        <w:t>3.1. Місце поставки товарів</w:t>
      </w:r>
      <w:bookmarkStart w:id="4" w:name="n417"/>
      <w:bookmarkEnd w:id="4"/>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2A41EB" w:rsidRPr="006F07F7" w:rsidRDefault="00F9404B" w:rsidP="00B81B4F">
      <w:pPr>
        <w:pStyle w:val="rvps2"/>
        <w:shd w:val="clear" w:color="auto" w:fill="FFFFFF"/>
        <w:spacing w:before="0" w:beforeAutospacing="0" w:after="0" w:afterAutospacing="0"/>
        <w:jc w:val="both"/>
        <w:rPr>
          <w:color w:val="000000"/>
          <w:lang w:val="uk-UA"/>
        </w:rPr>
      </w:pPr>
      <w:r w:rsidRPr="00926F16">
        <w:rPr>
          <w:color w:val="000000"/>
        </w:rPr>
        <w:t xml:space="preserve">4. </w:t>
      </w:r>
      <w:proofErr w:type="spellStart"/>
      <w:r w:rsidRPr="00926F16">
        <w:rPr>
          <w:color w:val="000000"/>
        </w:rPr>
        <w:t>Очікувана</w:t>
      </w:r>
      <w:proofErr w:type="spellEnd"/>
      <w:r w:rsidRPr="00926F16">
        <w:rPr>
          <w:color w:val="000000"/>
        </w:rPr>
        <w:t xml:space="preserve"> </w:t>
      </w:r>
      <w:proofErr w:type="spellStart"/>
      <w:r w:rsidRPr="00926F16">
        <w:rPr>
          <w:color w:val="000000"/>
        </w:rPr>
        <w:t>вартість</w:t>
      </w:r>
      <w:proofErr w:type="spellEnd"/>
      <w:r w:rsidRPr="00926F16">
        <w:rPr>
          <w:color w:val="000000"/>
        </w:rPr>
        <w:t xml:space="preserve"> предмета </w:t>
      </w:r>
      <w:proofErr w:type="spellStart"/>
      <w:r w:rsidRPr="00926F16">
        <w:rPr>
          <w:color w:val="000000"/>
        </w:rPr>
        <w:t>закупі</w:t>
      </w:r>
      <w:proofErr w:type="gramStart"/>
      <w:r w:rsidRPr="00926F16">
        <w:rPr>
          <w:color w:val="000000"/>
        </w:rPr>
        <w:t>вл</w:t>
      </w:r>
      <w:proofErr w:type="gramEnd"/>
      <w:r w:rsidRPr="00926F16">
        <w:rPr>
          <w:color w:val="000000"/>
        </w:rPr>
        <w:t>і</w:t>
      </w:r>
      <w:proofErr w:type="spellEnd"/>
      <w:r w:rsidRPr="00105D6C">
        <w:rPr>
          <w:color w:val="000000"/>
        </w:rPr>
        <w:t xml:space="preserve">: </w:t>
      </w:r>
      <w:r w:rsidR="00A64BFF" w:rsidRPr="00A64BFF">
        <w:rPr>
          <w:b/>
          <w:color w:val="000000"/>
          <w:lang w:val="uk-UA"/>
        </w:rPr>
        <w:t>1 247 998,20 грн. (Один мільйон двадцять чотири тисячі вісімсот сімдесят дев’ять грн. 00 коп. ) з ПДВ</w:t>
      </w:r>
      <w:r w:rsidR="00B81B4F" w:rsidRPr="006F07F7">
        <w:rPr>
          <w:b/>
          <w:color w:val="000000"/>
          <w:lang w:val="uk-UA"/>
        </w:rPr>
        <w:t>.</w:t>
      </w:r>
    </w:p>
    <w:p w:rsidR="00F9404B" w:rsidRPr="00A64BFF" w:rsidRDefault="00F9404B" w:rsidP="002A41EB">
      <w:pPr>
        <w:pStyle w:val="rvps2"/>
        <w:shd w:val="clear" w:color="auto" w:fill="FFFFFF"/>
        <w:spacing w:before="0" w:beforeAutospacing="0" w:after="0" w:afterAutospacing="0"/>
        <w:jc w:val="both"/>
        <w:rPr>
          <w:color w:val="000000"/>
          <w:lang w:val="uk-UA"/>
        </w:rPr>
      </w:pPr>
      <w:r w:rsidRPr="00A64BFF">
        <w:rPr>
          <w:color w:val="000000"/>
          <w:lang w:val="uk-UA"/>
        </w:rPr>
        <w:t>4.1. Джерело фінансування закупівлі:</w:t>
      </w:r>
      <w:r w:rsidRPr="00A64BFF">
        <w:rPr>
          <w:b/>
          <w:color w:val="000000"/>
          <w:lang w:val="uk-UA"/>
        </w:rPr>
        <w:t xml:space="preserve"> </w:t>
      </w:r>
      <w:r w:rsidR="0043478A">
        <w:rPr>
          <w:b/>
          <w:color w:val="000000"/>
          <w:lang w:val="uk-UA"/>
        </w:rPr>
        <w:t>в</w:t>
      </w:r>
      <w:r w:rsidR="00FD2B3D" w:rsidRPr="00A64BFF">
        <w:rPr>
          <w:b/>
          <w:color w:val="000000"/>
          <w:lang w:val="uk-UA"/>
        </w:rPr>
        <w:t>ласний бюджет (кошти від господарської діяльності підприємства).</w:t>
      </w:r>
    </w:p>
    <w:p w:rsidR="00F9404B" w:rsidRPr="00926F16" w:rsidRDefault="006A5FE1" w:rsidP="00F9404B">
      <w:pPr>
        <w:shd w:val="clear" w:color="auto" w:fill="FFFFFF"/>
        <w:spacing w:after="0"/>
        <w:jc w:val="both"/>
        <w:rPr>
          <w:rFonts w:cs="Times New Roman"/>
          <w:b/>
          <w:color w:val="000000"/>
          <w:sz w:val="24"/>
          <w:szCs w:val="24"/>
          <w:lang w:eastAsia="en-US"/>
        </w:rPr>
      </w:pPr>
      <w:r w:rsidRPr="00926F16">
        <w:rPr>
          <w:rFonts w:eastAsia="Times New Roman" w:cs="Times New Roman"/>
          <w:color w:val="000000"/>
          <w:sz w:val="24"/>
          <w:szCs w:val="24"/>
          <w:lang w:eastAsia="ru-RU"/>
        </w:rPr>
        <w:t>5. Строк поставки товарів</w:t>
      </w:r>
      <w:r w:rsidR="00F9404B" w:rsidRPr="00926F16">
        <w:rPr>
          <w:rFonts w:eastAsia="Times New Roman" w:cs="Times New Roman"/>
          <w:color w:val="000000"/>
          <w:sz w:val="24"/>
          <w:szCs w:val="24"/>
          <w:lang w:eastAsia="ru-RU"/>
        </w:rPr>
        <w:t xml:space="preserve">: </w:t>
      </w:r>
      <w:bookmarkStart w:id="5" w:name="n660"/>
      <w:bookmarkEnd w:id="5"/>
      <w:r w:rsidR="00F9404B" w:rsidRPr="00926F16">
        <w:rPr>
          <w:rFonts w:cs="Times New Roman"/>
          <w:b/>
          <w:color w:val="000000"/>
          <w:sz w:val="24"/>
          <w:szCs w:val="24"/>
        </w:rPr>
        <w:t xml:space="preserve">з </w:t>
      </w:r>
      <w:r w:rsidR="008D3EE4" w:rsidRPr="00926F16">
        <w:rPr>
          <w:rFonts w:cs="Times New Roman"/>
          <w:b/>
          <w:color w:val="000000"/>
          <w:sz w:val="24"/>
          <w:szCs w:val="24"/>
        </w:rPr>
        <w:t>моменту підписання</w:t>
      </w:r>
      <w:r w:rsidR="00C428B0" w:rsidRPr="00926F16">
        <w:rPr>
          <w:rFonts w:cs="Times New Roman"/>
          <w:b/>
          <w:color w:val="000000"/>
          <w:sz w:val="24"/>
          <w:szCs w:val="24"/>
        </w:rPr>
        <w:t xml:space="preserve"> </w:t>
      </w:r>
      <w:r w:rsidR="00F9404B" w:rsidRPr="00926F16">
        <w:rPr>
          <w:rFonts w:cs="Times New Roman"/>
          <w:b/>
          <w:color w:val="000000"/>
          <w:sz w:val="24"/>
          <w:szCs w:val="24"/>
        </w:rPr>
        <w:t xml:space="preserve">та </w:t>
      </w:r>
      <w:r w:rsidR="00F9404B" w:rsidRPr="00926F16">
        <w:rPr>
          <w:rFonts w:cs="Times New Roman"/>
          <w:b/>
          <w:sz w:val="24"/>
          <w:szCs w:val="24"/>
        </w:rPr>
        <w:t>по 31.12.202</w:t>
      </w:r>
      <w:r w:rsidR="00E36405" w:rsidRPr="00926F16">
        <w:rPr>
          <w:rFonts w:cs="Times New Roman"/>
          <w:b/>
          <w:sz w:val="24"/>
          <w:szCs w:val="24"/>
        </w:rPr>
        <w:t>3</w:t>
      </w:r>
      <w:r w:rsidR="00F9404B" w:rsidRPr="00926F16">
        <w:rPr>
          <w:rFonts w:cs="Times New Roman"/>
          <w:b/>
          <w:color w:val="000000"/>
          <w:sz w:val="24"/>
          <w:szCs w:val="24"/>
        </w:rPr>
        <w:t xml:space="preserve"> р. (включно)</w:t>
      </w:r>
    </w:p>
    <w:p w:rsidR="00F9404B" w:rsidRPr="00926F16" w:rsidRDefault="00F9404B" w:rsidP="00F9404B">
      <w:pPr>
        <w:shd w:val="clear" w:color="auto" w:fill="FFFFFF"/>
        <w:spacing w:after="0"/>
        <w:jc w:val="both"/>
        <w:rPr>
          <w:rFonts w:cs="Times New Roman"/>
          <w:b/>
          <w:color w:val="000000"/>
          <w:sz w:val="24"/>
          <w:szCs w:val="24"/>
        </w:rPr>
      </w:pPr>
    </w:p>
    <w:p w:rsidR="00157016" w:rsidRPr="00FE6E50" w:rsidRDefault="00F9404B" w:rsidP="00F9404B">
      <w:pPr>
        <w:shd w:val="clear" w:color="auto" w:fill="FFFFFF"/>
        <w:spacing w:after="0"/>
        <w:jc w:val="both"/>
        <w:rPr>
          <w:rFonts w:cs="Times New Roman"/>
          <w:b/>
          <w:color w:val="000000"/>
          <w:sz w:val="24"/>
          <w:szCs w:val="24"/>
        </w:rPr>
      </w:pPr>
      <w:r w:rsidRPr="00926F16">
        <w:rPr>
          <w:rFonts w:eastAsia="Times New Roman" w:cs="Times New Roman"/>
          <w:color w:val="000000"/>
          <w:sz w:val="24"/>
          <w:szCs w:val="24"/>
          <w:lang w:eastAsia="ru-RU"/>
        </w:rPr>
        <w:lastRenderedPageBreak/>
        <w:t xml:space="preserve">6. Кінцевий строк подання тендерних </w:t>
      </w:r>
      <w:r w:rsidRPr="00A64BFF">
        <w:rPr>
          <w:rFonts w:eastAsia="Times New Roman" w:cs="Times New Roman"/>
          <w:color w:val="000000"/>
          <w:sz w:val="24"/>
          <w:szCs w:val="24"/>
          <w:lang w:eastAsia="ru-RU"/>
        </w:rPr>
        <w:t>пропозицій</w:t>
      </w:r>
      <w:bookmarkStart w:id="6" w:name="n661"/>
      <w:bookmarkEnd w:id="6"/>
      <w:r w:rsidR="00D7589B" w:rsidRPr="00A64BFF">
        <w:rPr>
          <w:rFonts w:eastAsia="Times New Roman" w:cs="Times New Roman"/>
          <w:color w:val="000000"/>
          <w:sz w:val="24"/>
          <w:szCs w:val="24"/>
          <w:lang w:eastAsia="ru-RU"/>
        </w:rPr>
        <w:t xml:space="preserve">: </w:t>
      </w:r>
      <w:r w:rsidR="0070555B">
        <w:rPr>
          <w:rFonts w:eastAsia="Times New Roman" w:cs="Times New Roman"/>
          <w:b/>
          <w:color w:val="000000"/>
          <w:sz w:val="24"/>
          <w:szCs w:val="24"/>
          <w:lang w:eastAsia="ru-RU"/>
        </w:rPr>
        <w:t>07</w:t>
      </w:r>
      <w:r w:rsidR="00674D6F" w:rsidRPr="00A64BFF">
        <w:rPr>
          <w:rFonts w:eastAsia="Times New Roman" w:cs="Times New Roman"/>
          <w:b/>
          <w:color w:val="000000"/>
          <w:sz w:val="24"/>
          <w:szCs w:val="24"/>
          <w:lang w:eastAsia="ru-RU"/>
        </w:rPr>
        <w:t xml:space="preserve"> червня</w:t>
      </w:r>
      <w:r w:rsidR="005A7B00" w:rsidRPr="00A64BFF">
        <w:rPr>
          <w:rFonts w:cs="Times New Roman"/>
          <w:b/>
          <w:sz w:val="24"/>
          <w:szCs w:val="24"/>
        </w:rPr>
        <w:t xml:space="preserve"> 2023</w:t>
      </w:r>
      <w:r w:rsidRPr="00A94212">
        <w:rPr>
          <w:rFonts w:cs="Times New Roman"/>
          <w:b/>
          <w:color w:val="000000"/>
          <w:sz w:val="24"/>
          <w:szCs w:val="24"/>
        </w:rPr>
        <w:t xml:space="preserve"> р.</w:t>
      </w:r>
      <w:r w:rsidRPr="00926F16">
        <w:rPr>
          <w:rFonts w:cs="Times New Roman"/>
          <w:b/>
          <w:color w:val="000000"/>
          <w:sz w:val="24"/>
          <w:szCs w:val="24"/>
        </w:rPr>
        <w:t xml:space="preserve"> Кінцевий час подання пропозицій електрона система встановлює 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134"/>
        <w:gridCol w:w="1134"/>
        <w:gridCol w:w="1701"/>
        <w:gridCol w:w="993"/>
      </w:tblGrid>
      <w:tr w:rsidR="00B463AB" w:rsidTr="00B463AB">
        <w:trPr>
          <w:trHeight w:val="1281"/>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
                <w:bCs/>
                <w:color w:val="000000"/>
                <w:sz w:val="24"/>
                <w:szCs w:val="24"/>
                <w:lang w:eastAsia="en-US"/>
              </w:rPr>
            </w:pPr>
            <w:bookmarkStart w:id="7" w:name="n662"/>
            <w:bookmarkStart w:id="8" w:name="_Hlk15297878"/>
            <w:bookmarkEnd w:id="7"/>
            <w:r>
              <w:rPr>
                <w:b/>
                <w:bCs/>
                <w:sz w:val="24"/>
                <w:szCs w:val="24"/>
                <w:lang w:eastAsia="en-US"/>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
                <w:bCs/>
                <w:color w:val="000000"/>
                <w:sz w:val="24"/>
                <w:szCs w:val="24"/>
                <w:lang w:eastAsia="en-US"/>
              </w:rPr>
            </w:pPr>
            <w:r>
              <w:rPr>
                <w:b/>
                <w:bCs/>
                <w:sz w:val="24"/>
                <w:szCs w:val="24"/>
                <w:lang w:eastAsia="en-US"/>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
                <w:bCs/>
                <w:color w:val="000000"/>
                <w:sz w:val="24"/>
                <w:szCs w:val="24"/>
                <w:lang w:eastAsia="en-US"/>
              </w:rPr>
            </w:pPr>
            <w:r>
              <w:rPr>
                <w:b/>
                <w:bCs/>
                <w:sz w:val="24"/>
                <w:szCs w:val="24"/>
                <w:lang w:eastAsia="en-US"/>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autoSpaceDE w:val="0"/>
              <w:autoSpaceDN w:val="0"/>
              <w:adjustRightInd w:val="0"/>
              <w:spacing w:line="276" w:lineRule="auto"/>
              <w:jc w:val="center"/>
              <w:rPr>
                <w:b/>
                <w:bCs/>
                <w:sz w:val="24"/>
                <w:szCs w:val="24"/>
                <w:lang w:eastAsia="en-US"/>
              </w:rPr>
            </w:pPr>
            <w:r>
              <w:rPr>
                <w:b/>
                <w:bCs/>
                <w:sz w:val="24"/>
                <w:szCs w:val="24"/>
                <w:lang w:eastAsia="en-US"/>
              </w:rPr>
              <w:t>Період,</w:t>
            </w:r>
          </w:p>
          <w:p w:rsidR="00B463AB" w:rsidRDefault="00B463AB">
            <w:pPr>
              <w:spacing w:line="276" w:lineRule="auto"/>
              <w:jc w:val="center"/>
              <w:rPr>
                <w:b/>
                <w:bCs/>
                <w:color w:val="000000"/>
                <w:sz w:val="24"/>
                <w:szCs w:val="24"/>
                <w:lang w:eastAsia="en-US"/>
              </w:rPr>
            </w:pPr>
            <w:r>
              <w:rPr>
                <w:b/>
                <w:bCs/>
                <w:sz w:val="24"/>
                <w:szCs w:val="24"/>
                <w:lang w:eastAsia="en-U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autoSpaceDE w:val="0"/>
              <w:autoSpaceDN w:val="0"/>
              <w:adjustRightInd w:val="0"/>
              <w:spacing w:line="276" w:lineRule="auto"/>
              <w:jc w:val="center"/>
              <w:rPr>
                <w:b/>
                <w:bCs/>
                <w:sz w:val="24"/>
                <w:szCs w:val="24"/>
                <w:lang w:eastAsia="en-US"/>
              </w:rPr>
            </w:pPr>
            <w:r>
              <w:rPr>
                <w:b/>
                <w:bCs/>
                <w:sz w:val="24"/>
                <w:szCs w:val="24"/>
                <w:lang w:eastAsia="en-US"/>
              </w:rPr>
              <w:t>Тип</w:t>
            </w:r>
          </w:p>
          <w:p w:rsidR="00B463AB" w:rsidRDefault="00B463AB">
            <w:pPr>
              <w:spacing w:line="276" w:lineRule="auto"/>
              <w:jc w:val="center"/>
              <w:rPr>
                <w:b/>
                <w:bCs/>
                <w:color w:val="000000"/>
                <w:sz w:val="24"/>
                <w:szCs w:val="24"/>
                <w:lang w:eastAsia="en-US"/>
              </w:rPr>
            </w:pPr>
            <w:r>
              <w:rPr>
                <w:b/>
                <w:bCs/>
                <w:sz w:val="24"/>
                <w:szCs w:val="24"/>
                <w:lang w:eastAsia="en-U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autoSpaceDE w:val="0"/>
              <w:autoSpaceDN w:val="0"/>
              <w:adjustRightInd w:val="0"/>
              <w:spacing w:line="276" w:lineRule="auto"/>
              <w:jc w:val="center"/>
              <w:rPr>
                <w:b/>
                <w:bCs/>
                <w:sz w:val="24"/>
                <w:szCs w:val="24"/>
                <w:lang w:eastAsia="en-US"/>
              </w:rPr>
            </w:pPr>
            <w:r>
              <w:rPr>
                <w:b/>
                <w:bCs/>
                <w:sz w:val="24"/>
                <w:szCs w:val="24"/>
                <w:lang w:eastAsia="en-US"/>
              </w:rPr>
              <w:t>Розмір</w:t>
            </w:r>
          </w:p>
          <w:p w:rsidR="00B463AB" w:rsidRDefault="00B463AB">
            <w:pPr>
              <w:autoSpaceDE w:val="0"/>
              <w:autoSpaceDN w:val="0"/>
              <w:adjustRightInd w:val="0"/>
              <w:spacing w:line="276" w:lineRule="auto"/>
              <w:jc w:val="center"/>
              <w:rPr>
                <w:b/>
                <w:bCs/>
                <w:sz w:val="24"/>
                <w:szCs w:val="24"/>
                <w:lang w:eastAsia="en-US"/>
              </w:rPr>
            </w:pPr>
            <w:r>
              <w:rPr>
                <w:b/>
                <w:bCs/>
                <w:sz w:val="24"/>
                <w:szCs w:val="24"/>
                <w:lang w:eastAsia="en-US"/>
              </w:rPr>
              <w:t>оплати,</w:t>
            </w:r>
          </w:p>
          <w:p w:rsidR="00B463AB" w:rsidRDefault="00B463AB">
            <w:pPr>
              <w:spacing w:line="276" w:lineRule="auto"/>
              <w:jc w:val="center"/>
              <w:rPr>
                <w:b/>
                <w:bCs/>
                <w:color w:val="000000"/>
                <w:sz w:val="24"/>
                <w:szCs w:val="24"/>
                <w:lang w:eastAsia="en-US"/>
              </w:rPr>
            </w:pPr>
            <w:r>
              <w:rPr>
                <w:b/>
                <w:bCs/>
                <w:sz w:val="24"/>
                <w:szCs w:val="24"/>
                <w:lang w:eastAsia="en-US"/>
              </w:rPr>
              <w:t>(%)</w:t>
            </w:r>
          </w:p>
        </w:tc>
      </w:tr>
      <w:tr w:rsidR="00B463AB" w:rsidTr="00B463AB">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tabs>
                <w:tab w:val="left" w:pos="1134"/>
              </w:tabs>
              <w:spacing w:line="276" w:lineRule="auto"/>
              <w:ind w:firstLine="33"/>
              <w:jc w:val="center"/>
              <w:textAlignment w:val="top"/>
              <w:rPr>
                <w:rFonts w:eastAsia="Tahoma"/>
                <w:color w:val="000000"/>
                <w:sz w:val="24"/>
                <w:szCs w:val="24"/>
                <w:lang w:eastAsia="en-US"/>
              </w:rPr>
            </w:pPr>
            <w:r>
              <w:rPr>
                <w:rFonts w:eastAsia="Tahoma"/>
                <w:color w:val="000000"/>
                <w:sz w:val="24"/>
                <w:szCs w:val="24"/>
                <w:lang w:eastAsia="en-US"/>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rsidP="007100D8">
            <w:pPr>
              <w:tabs>
                <w:tab w:val="left" w:pos="1134"/>
              </w:tabs>
              <w:spacing w:line="276" w:lineRule="auto"/>
              <w:ind w:left="34"/>
              <w:jc w:val="both"/>
              <w:textAlignment w:val="top"/>
              <w:rPr>
                <w:rFonts w:eastAsia="Tahoma"/>
                <w:color w:val="000000"/>
                <w:sz w:val="24"/>
                <w:szCs w:val="24"/>
                <w:lang w:eastAsia="en-US"/>
              </w:rPr>
            </w:pPr>
            <w:r>
              <w:rPr>
                <w:rFonts w:eastAsia="Tahoma" w:cs="Times New Roman"/>
                <w:sz w:val="24"/>
                <w:szCs w:val="24"/>
                <w:lang w:eastAsia="en-US"/>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протягом </w:t>
            </w:r>
            <w:r w:rsidR="007100D8">
              <w:rPr>
                <w:rFonts w:eastAsia="Tahoma" w:cs="Times New Roman"/>
                <w:sz w:val="24"/>
                <w:szCs w:val="24"/>
                <w:lang w:eastAsia="en-US"/>
              </w:rPr>
              <w:t>60-</w:t>
            </w:r>
            <w:r>
              <w:rPr>
                <w:rFonts w:eastAsia="Tahoma" w:cs="Times New Roman"/>
                <w:sz w:val="24"/>
                <w:szCs w:val="24"/>
                <w:lang w:eastAsia="en-US"/>
              </w:rPr>
              <w:t>ти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sz w:val="24"/>
                <w:szCs w:val="24"/>
                <w:lang w:eastAsia="en-US"/>
              </w:rPr>
            </w:pPr>
            <w:r>
              <w:rPr>
                <w:bCs/>
                <w:sz w:val="24"/>
                <w:szCs w:val="24"/>
                <w:shd w:val="clear" w:color="auto" w:fill="FFFFFF"/>
                <w:lang w:eastAsia="en-US"/>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Cs/>
                <w:color w:val="000000"/>
                <w:sz w:val="24"/>
                <w:szCs w:val="24"/>
                <w:lang w:eastAsia="en-US"/>
              </w:rPr>
            </w:pPr>
            <w:r>
              <w:rPr>
                <w:bCs/>
                <w:color w:val="000000"/>
                <w:sz w:val="24"/>
                <w:szCs w:val="24"/>
                <w:lang w:eastAsia="en-US"/>
              </w:rPr>
              <w:t>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Cs/>
                <w:color w:val="000000"/>
                <w:sz w:val="24"/>
                <w:szCs w:val="24"/>
                <w:lang w:eastAsia="en-US"/>
              </w:rPr>
            </w:pPr>
            <w:r>
              <w:rPr>
                <w:rFonts w:eastAsia="Tahoma" w:cs="Times New Roman"/>
                <w:color w:val="000000"/>
                <w:sz w:val="24"/>
                <w:szCs w:val="24"/>
                <w:lang w:eastAsia="en-US"/>
              </w:rPr>
              <w:t>Календарних 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463AB" w:rsidRDefault="00B463AB">
            <w:pPr>
              <w:spacing w:line="276" w:lineRule="auto"/>
              <w:jc w:val="center"/>
              <w:rPr>
                <w:b/>
                <w:bCs/>
                <w:color w:val="000000"/>
                <w:sz w:val="24"/>
                <w:szCs w:val="24"/>
                <w:lang w:eastAsia="en-US"/>
              </w:rPr>
            </w:pPr>
            <w:r>
              <w:rPr>
                <w:sz w:val="24"/>
                <w:szCs w:val="24"/>
                <w:lang w:eastAsia="en-US"/>
              </w:rPr>
              <w:t>100</w:t>
            </w:r>
          </w:p>
        </w:tc>
      </w:tr>
      <w:bookmarkEnd w:id="8"/>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6F16">
        <w:rPr>
          <w:rFonts w:eastAsia="Times New Roman" w:cs="Times New Roman"/>
          <w:b/>
          <w:color w:val="000000"/>
          <w:sz w:val="24"/>
          <w:szCs w:val="24"/>
          <w:lang w:eastAsia="ru-RU"/>
        </w:rPr>
        <w:t>інтернет</w:t>
      </w:r>
      <w:proofErr w:type="spellEnd"/>
      <w:r w:rsidRPr="00926F16">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A06F56" w:rsidRDefault="00F9404B" w:rsidP="00A06F56">
      <w:pPr>
        <w:spacing w:before="150" w:after="150"/>
        <w:jc w:val="both"/>
        <w:rPr>
          <w:rFonts w:eastAsia="Times New Roman" w:cs="Times New Roman"/>
          <w:color w:val="000000"/>
          <w:sz w:val="24"/>
          <w:szCs w:val="24"/>
          <w:lang w:eastAsia="ru-RU"/>
        </w:rPr>
      </w:pPr>
      <w:bookmarkStart w:id="9" w:name="_GoBack"/>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6D2245" w:rsidRPr="0092306B" w:rsidRDefault="006D2245" w:rsidP="006D2245">
      <w:pPr>
        <w:spacing w:before="150" w:after="150"/>
        <w:jc w:val="both"/>
        <w:rPr>
          <w:rFonts w:eastAsia="Times New Roman"/>
          <w:b/>
          <w:sz w:val="24"/>
          <w:szCs w:val="24"/>
          <w:u w:val="single"/>
          <w:lang w:eastAsia="ru-RU"/>
        </w:rPr>
      </w:pPr>
      <w:r w:rsidRPr="0092306B">
        <w:rPr>
          <w:rFonts w:eastAsia="Times New Roman"/>
          <w:b/>
          <w:sz w:val="24"/>
          <w:szCs w:val="24"/>
          <w:u w:val="single"/>
          <w:lang w:eastAsia="ru-RU"/>
        </w:rPr>
        <w:lastRenderedPageBreak/>
        <w:t>Вимагається</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Розмір забезпечення тендерної пропозиції: </w:t>
      </w:r>
      <w:r w:rsidR="00BF3381">
        <w:rPr>
          <w:rFonts w:eastAsia="Times New Roman"/>
          <w:b/>
          <w:sz w:val="24"/>
          <w:szCs w:val="24"/>
          <w:lang w:eastAsia="ru-RU"/>
        </w:rPr>
        <w:t>3</w:t>
      </w:r>
      <w:r w:rsidR="007856FC">
        <w:rPr>
          <w:rFonts w:eastAsia="Times New Roman"/>
          <w:b/>
          <w:sz w:val="24"/>
          <w:szCs w:val="24"/>
          <w:lang w:eastAsia="ru-RU"/>
        </w:rPr>
        <w:t>0</w:t>
      </w:r>
      <w:r w:rsidR="00D135CD">
        <w:rPr>
          <w:rFonts w:eastAsia="Times New Roman"/>
          <w:b/>
          <w:sz w:val="24"/>
          <w:szCs w:val="24"/>
          <w:lang w:eastAsia="ru-RU"/>
        </w:rPr>
        <w:t xml:space="preserve"> 000,00 </w:t>
      </w:r>
      <w:r w:rsidRPr="0092306B">
        <w:rPr>
          <w:rFonts w:eastAsia="Times New Roman"/>
          <w:b/>
          <w:sz w:val="24"/>
          <w:szCs w:val="24"/>
          <w:lang w:eastAsia="ru-RU"/>
        </w:rPr>
        <w:t>грн</w:t>
      </w:r>
      <w:r w:rsidRPr="0092306B">
        <w:rPr>
          <w:rFonts w:eastAsia="Times New Roman"/>
          <w:sz w:val="24"/>
          <w:szCs w:val="24"/>
          <w:lang w:eastAsia="ru-RU"/>
        </w:rPr>
        <w:t>.</w:t>
      </w:r>
      <w:r w:rsidR="00BF3381">
        <w:rPr>
          <w:rFonts w:eastAsia="Times New Roman"/>
          <w:sz w:val="24"/>
          <w:szCs w:val="24"/>
          <w:lang w:eastAsia="ru-RU"/>
        </w:rPr>
        <w:t xml:space="preserve"> (Тридцять  тисяч гривень,00 коп.)</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Вид забезпечення тендерної пропозиції: електронна банківська гарантія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Строк дії забезпечення тендерної пропозиції: </w:t>
      </w:r>
      <w:r w:rsidRPr="0092306B">
        <w:rPr>
          <w:rFonts w:eastAsia="Times New Roman"/>
          <w:i/>
          <w:iCs/>
          <w:sz w:val="24"/>
          <w:szCs w:val="24"/>
          <w:lang w:eastAsia="ru-RU"/>
        </w:rPr>
        <w:t>дорівнює або перевищує 120 (сто двадцять) днів із дати кінцевого строку подання пропозицій включно).</w:t>
      </w:r>
      <w:r w:rsidRPr="0092306B">
        <w:rPr>
          <w:rFonts w:eastAsia="Times New Roman"/>
          <w:sz w:val="24"/>
          <w:szCs w:val="24"/>
          <w:lang w:eastAsia="ru-RU"/>
        </w:rPr>
        <w:t xml:space="preserve">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Умови надання забезпечення тендерної пропозиції: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92306B">
        <w:rPr>
          <w:rFonts w:eastAsia="Times New Roman"/>
          <w:i/>
          <w:iCs/>
          <w:sz w:val="24"/>
          <w:szCs w:val="24"/>
          <w:lang w:eastAsia="ru-RU"/>
        </w:rPr>
        <w:t xml:space="preserve">банками </w:t>
      </w:r>
      <w:r w:rsidRPr="0092306B">
        <w:rPr>
          <w:rFonts w:eastAsia="Times New Roman"/>
          <w:sz w:val="24"/>
          <w:szCs w:val="24"/>
          <w:lang w:eastAsia="ru-RU"/>
        </w:rPr>
        <w:t xml:space="preserve">(далі — гарант).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3. Реквізити гарантії, визначені у Формі, є обов'язковими для складання гарантії.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4. У реквізитах гарантії: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1) щодо повного найменування гаранта зазначається інформація: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код банку (у разі наявності);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адреса місцезнаходження; поштова адреса для листування;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адреса електронної пошти гаранта, на яку отримуються документи;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SWIFT-адреса гаранта;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повне найменування - для юридичної особи;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прізвище, ім'я та по батькові (у разі наявності) - для фізичної особи;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адреса місцезнаходження;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lastRenderedPageBreak/>
        <w:t xml:space="preserve">3) щодо повного найменування </w:t>
      </w:r>
      <w:proofErr w:type="spellStart"/>
      <w:r w:rsidRPr="0092306B">
        <w:rPr>
          <w:rFonts w:eastAsia="Times New Roman"/>
          <w:sz w:val="24"/>
          <w:szCs w:val="24"/>
          <w:lang w:eastAsia="ru-RU"/>
        </w:rPr>
        <w:t>бенефіціара</w:t>
      </w:r>
      <w:proofErr w:type="spellEnd"/>
      <w:r w:rsidRPr="0092306B">
        <w:rPr>
          <w:rFonts w:eastAsia="Times New Roman"/>
          <w:sz w:val="24"/>
          <w:szCs w:val="24"/>
          <w:lang w:eastAsia="ru-RU"/>
        </w:rPr>
        <w:t xml:space="preserve">, яким є замовник, зазначається інформація: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адреса місцезнаходження;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4) сума гарантії зазначається цифрами і словами, назва валюти - словами;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2306B">
        <w:rPr>
          <w:rFonts w:eastAsia="Times New Roman"/>
          <w:sz w:val="24"/>
          <w:szCs w:val="24"/>
          <w:lang w:eastAsia="ru-RU"/>
        </w:rPr>
        <w:t>вебсайта</w:t>
      </w:r>
      <w:proofErr w:type="spellEnd"/>
      <w:r w:rsidRPr="0092306B">
        <w:rPr>
          <w:rFonts w:eastAsia="Times New Roman"/>
          <w:sz w:val="24"/>
          <w:szCs w:val="24"/>
          <w:lang w:eastAsia="ru-RU"/>
        </w:rPr>
        <w:t xml:space="preserve"> інформаційно-телекомунікаційної системи «PROZORRO»;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9) в інформації щодо тендерної документації зазначаються: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дата рішення замовника, яким затверджена тендерна документація;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10) строк сплати коштів за гарантією зазначається в робочих або банківських днях;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можливості часткової сплати суми гарантії.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6. Гарантія, яка складається на паперовому носії, підписується уповноваженою(</w:t>
      </w:r>
      <w:proofErr w:type="spellStart"/>
      <w:r w:rsidRPr="0092306B">
        <w:rPr>
          <w:rFonts w:eastAsia="Times New Roman"/>
          <w:sz w:val="24"/>
          <w:szCs w:val="24"/>
          <w:lang w:eastAsia="ru-RU"/>
        </w:rPr>
        <w:t>ими</w:t>
      </w:r>
      <w:proofErr w:type="spellEnd"/>
      <w:r w:rsidRPr="0092306B">
        <w:rPr>
          <w:rFonts w:eastAsia="Times New Roman"/>
          <w:sz w:val="24"/>
          <w:szCs w:val="24"/>
          <w:lang w:eastAsia="ru-RU"/>
        </w:rPr>
        <w:t>) особою(</w:t>
      </w:r>
      <w:proofErr w:type="spellStart"/>
      <w:r w:rsidRPr="0092306B">
        <w:rPr>
          <w:rFonts w:eastAsia="Times New Roman"/>
          <w:sz w:val="24"/>
          <w:szCs w:val="24"/>
          <w:lang w:eastAsia="ru-RU"/>
        </w:rPr>
        <w:t>ами</w:t>
      </w:r>
      <w:proofErr w:type="spellEnd"/>
      <w:r w:rsidRPr="0092306B">
        <w:rPr>
          <w:rFonts w:eastAsia="Times New Roman"/>
          <w:sz w:val="24"/>
          <w:szCs w:val="24"/>
          <w:lang w:eastAsia="ru-RU"/>
        </w:rPr>
        <w:t xml:space="preserve">) гаранта та скріплюється печатками (у разі наявності)*.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92306B">
        <w:rPr>
          <w:rFonts w:eastAsia="Times New Roman"/>
          <w:sz w:val="24"/>
          <w:szCs w:val="24"/>
          <w:lang w:eastAsia="ru-RU"/>
        </w:rPr>
        <w:t>их</w:t>
      </w:r>
      <w:proofErr w:type="spellEnd"/>
      <w:r w:rsidRPr="0092306B">
        <w:rPr>
          <w:rFonts w:eastAsia="Times New Roman"/>
          <w:sz w:val="24"/>
          <w:szCs w:val="24"/>
          <w:lang w:eastAsia="ru-RU"/>
        </w:rPr>
        <w:t>) електронного(</w:t>
      </w:r>
      <w:proofErr w:type="spellStart"/>
      <w:r w:rsidRPr="0092306B">
        <w:rPr>
          <w:rFonts w:eastAsia="Times New Roman"/>
          <w:sz w:val="24"/>
          <w:szCs w:val="24"/>
          <w:lang w:eastAsia="ru-RU"/>
        </w:rPr>
        <w:t>их</w:t>
      </w:r>
      <w:proofErr w:type="spellEnd"/>
      <w:r w:rsidRPr="0092306B">
        <w:rPr>
          <w:rFonts w:eastAsia="Times New Roman"/>
          <w:sz w:val="24"/>
          <w:szCs w:val="24"/>
          <w:lang w:eastAsia="ru-RU"/>
        </w:rPr>
        <w:t>) підпису(</w:t>
      </w:r>
      <w:proofErr w:type="spellStart"/>
      <w:r w:rsidRPr="0092306B">
        <w:rPr>
          <w:rFonts w:eastAsia="Times New Roman"/>
          <w:sz w:val="24"/>
          <w:szCs w:val="24"/>
          <w:lang w:eastAsia="ru-RU"/>
        </w:rPr>
        <w:t>ів</w:t>
      </w:r>
      <w:proofErr w:type="spellEnd"/>
      <w:r w:rsidRPr="0092306B">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92306B">
        <w:rPr>
          <w:rFonts w:eastAsia="Times New Roman"/>
          <w:sz w:val="24"/>
          <w:szCs w:val="24"/>
          <w:lang w:eastAsia="ru-RU"/>
        </w:rPr>
        <w:t>ів</w:t>
      </w:r>
      <w:proofErr w:type="spellEnd"/>
      <w:r w:rsidRPr="0092306B">
        <w:rPr>
          <w:rFonts w:eastAsia="Times New Roman"/>
          <w:sz w:val="24"/>
          <w:szCs w:val="24"/>
          <w:lang w:eastAsia="ru-RU"/>
        </w:rPr>
        <w:t>) уповноваженої(</w:t>
      </w:r>
      <w:proofErr w:type="spellStart"/>
      <w:r w:rsidRPr="0092306B">
        <w:rPr>
          <w:rFonts w:eastAsia="Times New Roman"/>
          <w:sz w:val="24"/>
          <w:szCs w:val="24"/>
          <w:lang w:eastAsia="ru-RU"/>
        </w:rPr>
        <w:t>их</w:t>
      </w:r>
      <w:proofErr w:type="spellEnd"/>
      <w:r w:rsidRPr="0092306B">
        <w:rPr>
          <w:rFonts w:eastAsia="Times New Roman"/>
          <w:sz w:val="24"/>
          <w:szCs w:val="24"/>
          <w:lang w:eastAsia="ru-RU"/>
        </w:rPr>
        <w:t>) особи(</w:t>
      </w:r>
      <w:proofErr w:type="spellStart"/>
      <w:r w:rsidRPr="0092306B">
        <w:rPr>
          <w:rFonts w:eastAsia="Times New Roman"/>
          <w:sz w:val="24"/>
          <w:szCs w:val="24"/>
          <w:lang w:eastAsia="ru-RU"/>
        </w:rPr>
        <w:t>іб</w:t>
      </w:r>
      <w:proofErr w:type="spellEnd"/>
      <w:r w:rsidRPr="0092306B">
        <w:rPr>
          <w:rFonts w:eastAsia="Times New Roman"/>
          <w:sz w:val="24"/>
          <w:szCs w:val="24"/>
          <w:lang w:eastAsia="ru-RU"/>
        </w:rPr>
        <w:t xml:space="preserve">) гаранта та його печатки відповідно.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 xml:space="preserve">** Під терміном «категорія </w:t>
      </w:r>
      <w:proofErr w:type="spellStart"/>
      <w:r w:rsidRPr="0092306B">
        <w:rPr>
          <w:rFonts w:eastAsia="Times New Roman"/>
          <w:sz w:val="24"/>
          <w:szCs w:val="24"/>
          <w:lang w:eastAsia="ru-RU"/>
        </w:rPr>
        <w:t>бенефіціара</w:t>
      </w:r>
      <w:proofErr w:type="spellEnd"/>
      <w:r w:rsidRPr="0092306B">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6D2245" w:rsidRPr="0092306B" w:rsidRDefault="006D2245" w:rsidP="006D2245">
      <w:pPr>
        <w:spacing w:before="150" w:after="150"/>
        <w:jc w:val="both"/>
        <w:rPr>
          <w:rFonts w:eastAsia="Times New Roman"/>
          <w:sz w:val="24"/>
          <w:szCs w:val="24"/>
          <w:lang w:eastAsia="ru-RU"/>
        </w:rPr>
      </w:pPr>
      <w:r w:rsidRPr="0092306B">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FB6B75" w:rsidRDefault="006D2245" w:rsidP="00BF3381">
      <w:pPr>
        <w:spacing w:before="150" w:after="150"/>
        <w:jc w:val="both"/>
        <w:rPr>
          <w:rFonts w:eastAsia="Times New Roman"/>
          <w:sz w:val="24"/>
          <w:szCs w:val="24"/>
        </w:rPr>
      </w:pPr>
      <w:r w:rsidRPr="0092306B">
        <w:rPr>
          <w:rFonts w:eastAsia="Times New Roman"/>
          <w:sz w:val="24"/>
          <w:szCs w:val="24"/>
          <w:lang w:eastAsia="ru-RU"/>
        </w:rPr>
        <w:t>9</w:t>
      </w:r>
      <w:r w:rsidR="00FB6B75">
        <w:rPr>
          <w:rFonts w:eastAsia="Times New Roman"/>
          <w:sz w:val="24"/>
          <w:szCs w:val="24"/>
          <w:lang w:eastAsia="ru-RU"/>
        </w:rPr>
        <w:t>. Назва Замовника</w:t>
      </w:r>
      <w:r w:rsidR="00BF3381">
        <w:rPr>
          <w:rFonts w:eastAsia="Times New Roman"/>
          <w:sz w:val="24"/>
          <w:szCs w:val="24"/>
        </w:rPr>
        <w:t xml:space="preserve">: </w:t>
      </w:r>
    </w:p>
    <w:p w:rsidR="00BF3381" w:rsidRDefault="00BF3381" w:rsidP="00BF3381">
      <w:pPr>
        <w:spacing w:before="150" w:after="150"/>
        <w:jc w:val="both"/>
        <w:rPr>
          <w:rFonts w:eastAsia="Times New Roman"/>
          <w:sz w:val="24"/>
          <w:szCs w:val="24"/>
          <w:lang w:eastAsia="ru-RU"/>
        </w:rPr>
      </w:pPr>
      <w:r>
        <w:rPr>
          <w:rFonts w:eastAsia="Times New Roman"/>
          <w:sz w:val="24"/>
          <w:szCs w:val="24"/>
        </w:rPr>
        <w:t>Комунальне підприємство «</w:t>
      </w:r>
      <w:proofErr w:type="spellStart"/>
      <w:r>
        <w:rPr>
          <w:rFonts w:eastAsia="Times New Roman"/>
          <w:sz w:val="24"/>
          <w:szCs w:val="24"/>
        </w:rPr>
        <w:t>Одесміськелектротранс</w:t>
      </w:r>
      <w:proofErr w:type="spellEnd"/>
      <w:r>
        <w:rPr>
          <w:rFonts w:eastAsia="Times New Roman"/>
          <w:sz w:val="24"/>
          <w:szCs w:val="24"/>
        </w:rPr>
        <w:t>»</w:t>
      </w:r>
    </w:p>
    <w:p w:rsidR="00BF3381" w:rsidRDefault="00BF3381" w:rsidP="00BF3381">
      <w:pPr>
        <w:spacing w:before="150" w:after="150"/>
        <w:jc w:val="both"/>
        <w:rPr>
          <w:rFonts w:eastAsia="Times New Roman"/>
          <w:sz w:val="24"/>
          <w:szCs w:val="24"/>
        </w:rPr>
      </w:pPr>
      <w:r>
        <w:rPr>
          <w:rFonts w:eastAsia="Times New Roman"/>
          <w:sz w:val="24"/>
          <w:szCs w:val="24"/>
        </w:rPr>
        <w:t>Місцезнаходження Замовника: 65007, м. Одеса, вул. Водопровідна, 1</w:t>
      </w:r>
    </w:p>
    <w:p w:rsidR="00BF3381" w:rsidRDefault="00BF3381" w:rsidP="00BF3381">
      <w:pPr>
        <w:spacing w:before="150" w:after="150"/>
        <w:jc w:val="both"/>
        <w:rPr>
          <w:rFonts w:eastAsia="Times New Roman"/>
          <w:sz w:val="24"/>
          <w:szCs w:val="24"/>
        </w:rPr>
      </w:pPr>
      <w:r>
        <w:rPr>
          <w:rFonts w:eastAsia="Times New Roman"/>
          <w:sz w:val="24"/>
          <w:szCs w:val="24"/>
        </w:rPr>
        <w:t>Код ЄДРПОУ: 03328497</w:t>
      </w:r>
    </w:p>
    <w:p w:rsidR="00BF3381" w:rsidRDefault="00BF3381" w:rsidP="00BF3381">
      <w:pPr>
        <w:spacing w:before="150" w:after="150"/>
        <w:jc w:val="both"/>
        <w:rPr>
          <w:rFonts w:eastAsia="Times New Roman"/>
          <w:sz w:val="24"/>
          <w:szCs w:val="24"/>
        </w:rPr>
      </w:pPr>
      <w:r>
        <w:rPr>
          <w:rFonts w:eastAsia="Times New Roman"/>
          <w:sz w:val="24"/>
          <w:szCs w:val="24"/>
        </w:rPr>
        <w:t xml:space="preserve">IBAN № 533204780000026009924421337 </w:t>
      </w:r>
    </w:p>
    <w:p w:rsidR="00BF3381" w:rsidRDefault="00BF3381" w:rsidP="00BF3381">
      <w:pPr>
        <w:spacing w:before="150" w:after="150"/>
        <w:jc w:val="both"/>
        <w:rPr>
          <w:rFonts w:eastAsia="Times New Roman"/>
          <w:sz w:val="24"/>
          <w:szCs w:val="24"/>
        </w:rPr>
      </w:pPr>
      <w:r>
        <w:rPr>
          <w:rFonts w:eastAsia="Times New Roman"/>
          <w:sz w:val="24"/>
          <w:szCs w:val="24"/>
        </w:rPr>
        <w:t>АБ «УКРГАЗБАНК»,  МФО 320478, SWIFT UGASUAUK, код ЄДРПОУ 03328497, м. Одеса, вул. Пушкінська, 7, 65026).</w:t>
      </w:r>
    </w:p>
    <w:bookmarkEnd w:id="9"/>
    <w:p w:rsidR="006D2245" w:rsidRDefault="006D2245" w:rsidP="00BF3381">
      <w:pPr>
        <w:spacing w:before="150" w:after="150"/>
        <w:jc w:val="both"/>
        <w:rPr>
          <w:rFonts w:eastAsia="Times New Roman"/>
          <w:sz w:val="24"/>
          <w:szCs w:val="24"/>
          <w:lang w:eastAsia="ru-RU"/>
        </w:rPr>
      </w:pPr>
    </w:p>
    <w:p w:rsidR="006D2245" w:rsidRDefault="006D2245" w:rsidP="006D2245">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6D2245" w:rsidRDefault="006D2245" w:rsidP="006D2245">
      <w:pPr>
        <w:shd w:val="clear" w:color="auto" w:fill="FFFFFF"/>
        <w:spacing w:after="0"/>
        <w:jc w:val="both"/>
        <w:rPr>
          <w:rFonts w:eastAsia="Times New Roman" w:cs="Times New Roman"/>
          <w:b/>
          <w:color w:val="000000"/>
          <w:sz w:val="24"/>
          <w:szCs w:val="24"/>
          <w:lang w:eastAsia="ru-RU"/>
        </w:rPr>
      </w:pPr>
    </w:p>
    <w:p w:rsidR="006D2245" w:rsidRDefault="006D2245" w:rsidP="006D2245">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Default="006D2245" w:rsidP="006D2245">
      <w:pPr>
        <w:shd w:val="clear" w:color="auto" w:fill="FFFFFF"/>
        <w:spacing w:after="0"/>
        <w:jc w:val="both"/>
        <w:rPr>
          <w:rFonts w:eastAsia="Times New Roman" w:cs="Times New Roman"/>
          <w:color w:val="000000"/>
          <w:sz w:val="24"/>
          <w:szCs w:val="24"/>
          <w:lang w:eastAsia="ru-RU"/>
        </w:rPr>
      </w:pPr>
    </w:p>
    <w:p w:rsidR="006D2245" w:rsidRDefault="006D2245" w:rsidP="006D2245">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6D2245" w:rsidRDefault="006D2245" w:rsidP="006D2245"/>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0">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0755EB"/>
    <w:multiLevelType w:val="hybridMultilevel"/>
    <w:tmpl w:val="A586988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5"/>
  </w:num>
  <w:num w:numId="8">
    <w:abstractNumId w:val="12"/>
  </w:num>
  <w:num w:numId="9">
    <w:abstractNumId w:val="9"/>
  </w:num>
  <w:num w:numId="10">
    <w:abstractNumId w:val="3"/>
  </w:num>
  <w:num w:numId="11">
    <w:abstractNumId w:val="2"/>
  </w:num>
  <w:num w:numId="12">
    <w:abstractNumId w:val="1"/>
  </w:num>
  <w:num w:numId="13">
    <w:abstractNumId w:val="8"/>
  </w:num>
  <w:num w:numId="14">
    <w:abstractNumId w:val="5"/>
  </w:num>
  <w:num w:numId="15">
    <w:abstractNumId w:val="0"/>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5059D"/>
    <w:rsid w:val="000516EA"/>
    <w:rsid w:val="00052B9E"/>
    <w:rsid w:val="000544D3"/>
    <w:rsid w:val="000643D2"/>
    <w:rsid w:val="0007134E"/>
    <w:rsid w:val="000A1DCD"/>
    <w:rsid w:val="000A270C"/>
    <w:rsid w:val="000B3E63"/>
    <w:rsid w:val="000F11F4"/>
    <w:rsid w:val="00105D6C"/>
    <w:rsid w:val="00114B9C"/>
    <w:rsid w:val="00120888"/>
    <w:rsid w:val="00125409"/>
    <w:rsid w:val="00127648"/>
    <w:rsid w:val="001324E8"/>
    <w:rsid w:val="00157016"/>
    <w:rsid w:val="00170C25"/>
    <w:rsid w:val="00175875"/>
    <w:rsid w:val="001B0397"/>
    <w:rsid w:val="001B68DC"/>
    <w:rsid w:val="001C1EF4"/>
    <w:rsid w:val="001E7DFB"/>
    <w:rsid w:val="002174FF"/>
    <w:rsid w:val="002503D7"/>
    <w:rsid w:val="002579E1"/>
    <w:rsid w:val="00260619"/>
    <w:rsid w:val="0027794F"/>
    <w:rsid w:val="00281CFD"/>
    <w:rsid w:val="0028464E"/>
    <w:rsid w:val="00285501"/>
    <w:rsid w:val="00290375"/>
    <w:rsid w:val="002972BA"/>
    <w:rsid w:val="002A41EB"/>
    <w:rsid w:val="002D4E68"/>
    <w:rsid w:val="003222EE"/>
    <w:rsid w:val="00335846"/>
    <w:rsid w:val="00335B98"/>
    <w:rsid w:val="00353819"/>
    <w:rsid w:val="003623E5"/>
    <w:rsid w:val="00394258"/>
    <w:rsid w:val="00397A15"/>
    <w:rsid w:val="003A6237"/>
    <w:rsid w:val="003B3520"/>
    <w:rsid w:val="003B3E3E"/>
    <w:rsid w:val="003B3E83"/>
    <w:rsid w:val="003C77A1"/>
    <w:rsid w:val="003E1807"/>
    <w:rsid w:val="0041330A"/>
    <w:rsid w:val="00413374"/>
    <w:rsid w:val="00430D26"/>
    <w:rsid w:val="0043478A"/>
    <w:rsid w:val="00450506"/>
    <w:rsid w:val="00491024"/>
    <w:rsid w:val="004A3E9E"/>
    <w:rsid w:val="004C1196"/>
    <w:rsid w:val="004D3246"/>
    <w:rsid w:val="005071B1"/>
    <w:rsid w:val="00543CFE"/>
    <w:rsid w:val="00574729"/>
    <w:rsid w:val="00576D0B"/>
    <w:rsid w:val="00585E75"/>
    <w:rsid w:val="005A7B00"/>
    <w:rsid w:val="005C2561"/>
    <w:rsid w:val="005C6D44"/>
    <w:rsid w:val="005F2D4F"/>
    <w:rsid w:val="00604A75"/>
    <w:rsid w:val="00635CA8"/>
    <w:rsid w:val="00674D6F"/>
    <w:rsid w:val="0068722A"/>
    <w:rsid w:val="00695C57"/>
    <w:rsid w:val="006A5FE1"/>
    <w:rsid w:val="006B3F80"/>
    <w:rsid w:val="006C061D"/>
    <w:rsid w:val="006C6A50"/>
    <w:rsid w:val="006D2245"/>
    <w:rsid w:val="006D28B4"/>
    <w:rsid w:val="0070555B"/>
    <w:rsid w:val="007100D8"/>
    <w:rsid w:val="00730378"/>
    <w:rsid w:val="00743D74"/>
    <w:rsid w:val="007856FC"/>
    <w:rsid w:val="007C5553"/>
    <w:rsid w:val="007D4756"/>
    <w:rsid w:val="007F3084"/>
    <w:rsid w:val="007F6A77"/>
    <w:rsid w:val="00803168"/>
    <w:rsid w:val="00817B58"/>
    <w:rsid w:val="008307AA"/>
    <w:rsid w:val="008368A3"/>
    <w:rsid w:val="00850046"/>
    <w:rsid w:val="00864C39"/>
    <w:rsid w:val="00872523"/>
    <w:rsid w:val="00895EA5"/>
    <w:rsid w:val="008A3140"/>
    <w:rsid w:val="008A4332"/>
    <w:rsid w:val="008A5D4F"/>
    <w:rsid w:val="008B3DC5"/>
    <w:rsid w:val="008C5A2B"/>
    <w:rsid w:val="008D3EE4"/>
    <w:rsid w:val="008E5CEC"/>
    <w:rsid w:val="0091549F"/>
    <w:rsid w:val="0092306B"/>
    <w:rsid w:val="00926F16"/>
    <w:rsid w:val="00935AA7"/>
    <w:rsid w:val="00943E2A"/>
    <w:rsid w:val="00962CD9"/>
    <w:rsid w:val="009671EF"/>
    <w:rsid w:val="009B6245"/>
    <w:rsid w:val="009C460F"/>
    <w:rsid w:val="009D5D4B"/>
    <w:rsid w:val="00A06F56"/>
    <w:rsid w:val="00A26DDD"/>
    <w:rsid w:val="00A64BFF"/>
    <w:rsid w:val="00A6685A"/>
    <w:rsid w:val="00A94212"/>
    <w:rsid w:val="00AA2F33"/>
    <w:rsid w:val="00AD5814"/>
    <w:rsid w:val="00AE62C4"/>
    <w:rsid w:val="00B1789B"/>
    <w:rsid w:val="00B23051"/>
    <w:rsid w:val="00B36FB2"/>
    <w:rsid w:val="00B463AB"/>
    <w:rsid w:val="00B72D0C"/>
    <w:rsid w:val="00B81B4F"/>
    <w:rsid w:val="00B8374D"/>
    <w:rsid w:val="00BA48F8"/>
    <w:rsid w:val="00BC72D3"/>
    <w:rsid w:val="00BE3BBA"/>
    <w:rsid w:val="00BF3381"/>
    <w:rsid w:val="00C15F8A"/>
    <w:rsid w:val="00C20B46"/>
    <w:rsid w:val="00C31B4E"/>
    <w:rsid w:val="00C428B0"/>
    <w:rsid w:val="00C43643"/>
    <w:rsid w:val="00C527EC"/>
    <w:rsid w:val="00C54988"/>
    <w:rsid w:val="00C56FF2"/>
    <w:rsid w:val="00C65108"/>
    <w:rsid w:val="00C656DF"/>
    <w:rsid w:val="00CB25FF"/>
    <w:rsid w:val="00CB2E1D"/>
    <w:rsid w:val="00CB56F8"/>
    <w:rsid w:val="00CD0C06"/>
    <w:rsid w:val="00CE51B5"/>
    <w:rsid w:val="00CE729D"/>
    <w:rsid w:val="00D00F3A"/>
    <w:rsid w:val="00D049B0"/>
    <w:rsid w:val="00D106BD"/>
    <w:rsid w:val="00D135CD"/>
    <w:rsid w:val="00D31CEA"/>
    <w:rsid w:val="00D37D04"/>
    <w:rsid w:val="00D7589B"/>
    <w:rsid w:val="00DA4FCB"/>
    <w:rsid w:val="00DB245B"/>
    <w:rsid w:val="00DB3628"/>
    <w:rsid w:val="00DF3743"/>
    <w:rsid w:val="00DF3B61"/>
    <w:rsid w:val="00E0137F"/>
    <w:rsid w:val="00E23973"/>
    <w:rsid w:val="00E23DDE"/>
    <w:rsid w:val="00E25BF1"/>
    <w:rsid w:val="00E30030"/>
    <w:rsid w:val="00E36405"/>
    <w:rsid w:val="00E510B9"/>
    <w:rsid w:val="00E708B5"/>
    <w:rsid w:val="00E94174"/>
    <w:rsid w:val="00EC0D82"/>
    <w:rsid w:val="00ED400B"/>
    <w:rsid w:val="00ED478D"/>
    <w:rsid w:val="00ED6CB0"/>
    <w:rsid w:val="00EE2A97"/>
    <w:rsid w:val="00F25D3D"/>
    <w:rsid w:val="00F336A0"/>
    <w:rsid w:val="00F37ACA"/>
    <w:rsid w:val="00F46E96"/>
    <w:rsid w:val="00F80C24"/>
    <w:rsid w:val="00F83D70"/>
    <w:rsid w:val="00F9404B"/>
    <w:rsid w:val="00FA39E7"/>
    <w:rsid w:val="00FB2F57"/>
    <w:rsid w:val="00FB6B75"/>
    <w:rsid w:val="00FD029C"/>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262996073">
      <w:bodyDiv w:val="1"/>
      <w:marLeft w:val="0"/>
      <w:marRight w:val="0"/>
      <w:marTop w:val="0"/>
      <w:marBottom w:val="0"/>
      <w:divBdr>
        <w:top w:val="none" w:sz="0" w:space="0" w:color="auto"/>
        <w:left w:val="none" w:sz="0" w:space="0" w:color="auto"/>
        <w:bottom w:val="none" w:sz="0" w:space="0" w:color="auto"/>
        <w:right w:val="none" w:sz="0" w:space="0" w:color="auto"/>
      </w:divBdr>
    </w:div>
    <w:div w:id="579874673">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83355360">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46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32C74-E63F-457C-9931-2F50074B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5</Pages>
  <Words>9231</Words>
  <Characters>5262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dcterms:created xsi:type="dcterms:W3CDTF">2022-10-31T09:32:00Z</dcterms:created>
  <dcterms:modified xsi:type="dcterms:W3CDTF">2023-06-02T06:57:00Z</dcterms:modified>
</cp:coreProperties>
</file>