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DF" w:rsidRPr="00421F4C" w:rsidRDefault="00B321DF" w:rsidP="008F7C7F">
      <w:pPr>
        <w:tabs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val="en-US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val="uk-UA"/>
        </w:rPr>
      </w:pPr>
    </w:p>
    <w:p w:rsidR="005447D4" w:rsidRPr="004414D7" w:rsidRDefault="005447D4" w:rsidP="005447D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414D7">
        <w:rPr>
          <w:rFonts w:ascii="Times New Roman" w:hAnsi="Times New Roman"/>
          <w:b/>
          <w:bCs/>
          <w:sz w:val="36"/>
          <w:szCs w:val="36"/>
        </w:rPr>
        <w:t xml:space="preserve">ЛЬВІВСЬКЕ МІСЬКЕ КОМУНАЛЬНЕ </w:t>
      </w:r>
      <w:proofErr w:type="gramStart"/>
      <w:r w:rsidRPr="004414D7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4414D7">
        <w:rPr>
          <w:rFonts w:ascii="Times New Roman" w:hAnsi="Times New Roman"/>
          <w:b/>
          <w:bCs/>
          <w:sz w:val="36"/>
          <w:szCs w:val="36"/>
        </w:rPr>
        <w:t>ІДПРИЄМСТВО "ЛЬВІВВОДОКАНАЛ"</w:t>
      </w:r>
    </w:p>
    <w:p w:rsidR="005447D4" w:rsidRPr="001C6E54" w:rsidRDefault="005447D4" w:rsidP="005447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7D4" w:rsidRPr="001C6E54" w:rsidRDefault="005447D4" w:rsidP="005447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931"/>
        <w:gridCol w:w="5387"/>
      </w:tblGrid>
      <w:tr w:rsidR="005447D4" w:rsidRPr="001C6E54" w:rsidTr="00831BC2">
        <w:trPr>
          <w:trHeight w:val="1560"/>
        </w:trPr>
        <w:tc>
          <w:tcPr>
            <w:tcW w:w="3931" w:type="dxa"/>
          </w:tcPr>
          <w:p w:rsidR="005447D4" w:rsidRPr="001C6E54" w:rsidRDefault="005447D4" w:rsidP="00831BC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5447D4" w:rsidRPr="008F7C7F" w:rsidRDefault="005447D4" w:rsidP="00831BC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E54">
              <w:rPr>
                <w:rFonts w:ascii="Times New Roman" w:hAnsi="Times New Roman"/>
                <w:b/>
                <w:bCs/>
                <w:sz w:val="24"/>
                <w:szCs w:val="24"/>
              </w:rPr>
              <w:t>«ЗАТВЕРДЖЕНО»</w:t>
            </w:r>
          </w:p>
          <w:p w:rsidR="00A707D2" w:rsidRDefault="00A707D2" w:rsidP="00831BC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A39D4" w:rsidRPr="008F7C7F" w:rsidRDefault="005447D4" w:rsidP="00831B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6E5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1C6E54">
              <w:rPr>
                <w:rFonts w:ascii="Times New Roman" w:hAnsi="Times New Roman"/>
                <w:bCs/>
                <w:sz w:val="24"/>
                <w:szCs w:val="24"/>
              </w:rPr>
              <w:t>ішенням</w:t>
            </w:r>
            <w:proofErr w:type="spellEnd"/>
            <w:r w:rsidRPr="001C6E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56B3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6156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41B3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="00B40834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6156B3">
              <w:rPr>
                <w:rFonts w:ascii="Times New Roman" w:hAnsi="Times New Roman"/>
                <w:sz w:val="24"/>
                <w:szCs w:val="24"/>
              </w:rPr>
              <w:t>"</w:t>
            </w:r>
            <w:r w:rsidR="002012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серпня</w:t>
            </w:r>
            <w:r w:rsidR="000C4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56B3">
              <w:rPr>
                <w:rFonts w:ascii="Times New Roman" w:hAnsi="Times New Roman"/>
                <w:sz w:val="24"/>
                <w:szCs w:val="24"/>
              </w:rPr>
              <w:t>20</w:t>
            </w:r>
            <w:r w:rsidR="000C0D79">
              <w:rPr>
                <w:rFonts w:ascii="Times New Roman" w:hAnsi="Times New Roman"/>
                <w:sz w:val="24"/>
                <w:szCs w:val="24"/>
              </w:rPr>
              <w:t>2</w:t>
            </w:r>
            <w:r w:rsidR="00BD5B13" w:rsidRPr="00BD5B13">
              <w:rPr>
                <w:rFonts w:ascii="Times New Roman" w:hAnsi="Times New Roman"/>
                <w:sz w:val="24"/>
                <w:szCs w:val="24"/>
              </w:rPr>
              <w:t>2</w:t>
            </w:r>
            <w:r w:rsidRPr="006156B3">
              <w:rPr>
                <w:rFonts w:ascii="Times New Roman" w:hAnsi="Times New Roman"/>
                <w:sz w:val="24"/>
                <w:szCs w:val="24"/>
              </w:rPr>
              <w:t xml:space="preserve"> року, </w:t>
            </w:r>
          </w:p>
          <w:p w:rsidR="005447D4" w:rsidRPr="00276CF7" w:rsidRDefault="005447D4" w:rsidP="00970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6B3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C0BF9">
              <w:rPr>
                <w:rFonts w:ascii="Times New Roman" w:hAnsi="Times New Roman"/>
                <w:sz w:val="24"/>
                <w:szCs w:val="24"/>
                <w:lang w:val="uk-UA"/>
              </w:rPr>
              <w:t>СП</w:t>
            </w:r>
            <w:r w:rsidR="000C0D7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40834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276CF7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</w:p>
        </w:tc>
      </w:tr>
    </w:tbl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90505" w:rsidRDefault="005A39D4" w:rsidP="005A39D4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Документація</w:t>
      </w:r>
      <w:r w:rsidRPr="00010F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90505" w:rsidRPr="00133A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закупівлю:</w:t>
      </w:r>
    </w:p>
    <w:p w:rsidR="00276CF7" w:rsidRPr="00B40834" w:rsidRDefault="00276CF7" w:rsidP="005A39D4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0834" w:rsidRPr="00B40834" w:rsidRDefault="001F068F" w:rsidP="003455EA">
      <w:pPr>
        <w:tabs>
          <w:tab w:val="left" w:pos="2200"/>
          <w:tab w:val="center" w:pos="4819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26B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ДК 021:2015: 31710000-6 — Електронне обладнання </w:t>
      </w:r>
      <w:r w:rsidRPr="008836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</w:t>
      </w:r>
      <w:r w:rsidRPr="00C26B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Електронне обладнання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B321DF" w:rsidRPr="00133A1B" w:rsidRDefault="003455EA" w:rsidP="003455EA">
      <w:pPr>
        <w:tabs>
          <w:tab w:val="left" w:pos="2200"/>
          <w:tab w:val="center" w:pos="4819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ab/>
      </w:r>
      <w:r w:rsidR="00A90505" w:rsidRPr="00133A1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Спрощена</w:t>
      </w:r>
      <w:r w:rsidR="00B321DF" w:rsidRPr="00133A1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закупівля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ab/>
      </w: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21DF" w:rsidRDefault="00B321DF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CD59A7" w:rsidRDefault="00CD59A7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CD59A7" w:rsidRPr="00133A1B" w:rsidRDefault="00CD59A7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B321DF" w:rsidRPr="00BD5B13" w:rsidRDefault="00B321DF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133A1B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м. </w:t>
      </w:r>
      <w:r w:rsidR="00262EF2" w:rsidRPr="00133A1B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Львів - </w:t>
      </w:r>
      <w:r w:rsidR="00BD5B13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202</w:t>
      </w:r>
      <w:r w:rsidR="00BD5B1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2</w:t>
      </w:r>
    </w:p>
    <w:p w:rsidR="00262EF2" w:rsidRPr="00133A1B" w:rsidRDefault="00262EF2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B321DF" w:rsidRPr="00133A1B" w:rsidRDefault="00B321DF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B321DF" w:rsidRDefault="00B321DF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505A3F" w:rsidRDefault="00505A3F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0B15EC" w:rsidRDefault="000B15EC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E37D36" w:rsidRDefault="00E37D36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A4313C" w:rsidRDefault="00A4313C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0B15EC" w:rsidRPr="00133A1B" w:rsidRDefault="000B15EC" w:rsidP="00133A1B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218"/>
        <w:gridCol w:w="10"/>
      </w:tblGrid>
      <w:tr w:rsidR="00DE0BF1" w:rsidRPr="00133A1B" w:rsidTr="00831BC2">
        <w:trPr>
          <w:gridAfter w:val="1"/>
          <w:wAfter w:w="10" w:type="dxa"/>
          <w:trHeight w:val="327"/>
        </w:trPr>
        <w:tc>
          <w:tcPr>
            <w:tcW w:w="9885" w:type="dxa"/>
            <w:gridSpan w:val="2"/>
            <w:hideMark/>
          </w:tcPr>
          <w:p w:rsidR="00B321DF" w:rsidRPr="00133A1B" w:rsidRDefault="00B321DF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 w:type="page"/>
              <w:t xml:space="preserve">1. </w:t>
            </w:r>
            <w:r w:rsidR="00507093"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положення</w:t>
            </w:r>
          </w:p>
        </w:tc>
      </w:tr>
      <w:tr w:rsidR="00DE0BF1" w:rsidRPr="00133A1B" w:rsidTr="00507093">
        <w:trPr>
          <w:gridAfter w:val="1"/>
          <w:wAfter w:w="10" w:type="dxa"/>
          <w:trHeight w:val="540"/>
        </w:trPr>
        <w:tc>
          <w:tcPr>
            <w:tcW w:w="3667" w:type="dxa"/>
            <w:hideMark/>
          </w:tcPr>
          <w:p w:rsidR="00507093" w:rsidRPr="00133A1B" w:rsidRDefault="00507093" w:rsidP="008F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Терміни, які вживаються в </w:t>
            </w:r>
            <w:r w:rsidR="008F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6218" w:type="dxa"/>
            <w:hideMark/>
          </w:tcPr>
          <w:p w:rsidR="00507093" w:rsidRPr="00133A1B" w:rsidRDefault="008F7C7F" w:rsidP="008F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</w:t>
            </w:r>
            <w:r w:rsidR="00507093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проведення спрощеної закупівлі розроблен</w:t>
            </w:r>
            <w:r w:rsidR="002914FF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07093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виконання вимог Закону України «Про публічні </w:t>
            </w:r>
            <w:r w:rsidR="00507093" w:rsidRPr="00A54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  <w:r w:rsidR="00A54DF1" w:rsidRPr="00A54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A54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змінами</w:t>
            </w:r>
            <w:r w:rsidR="009E6466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7093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(далі – Закон).</w:t>
            </w:r>
            <w:r w:rsidR="009E6466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7093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Терміни, які використовуються в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507093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  <w:r w:rsidR="00507093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вживаються в значеннях, визначених </w:t>
            </w:r>
            <w:r w:rsidR="00156D4D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цим </w:t>
            </w:r>
            <w:r w:rsidR="00507093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Законом.</w:t>
            </w:r>
          </w:p>
        </w:tc>
      </w:tr>
      <w:tr w:rsidR="00DE0BF1" w:rsidRPr="00133A1B" w:rsidTr="00831BC2">
        <w:trPr>
          <w:gridAfter w:val="1"/>
          <w:wAfter w:w="10" w:type="dxa"/>
          <w:trHeight w:val="273"/>
        </w:trPr>
        <w:tc>
          <w:tcPr>
            <w:tcW w:w="3667" w:type="dxa"/>
          </w:tcPr>
          <w:p w:rsidR="00507093" w:rsidRPr="00133A1B" w:rsidRDefault="00302403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 Найменування Замовника:</w:t>
            </w:r>
          </w:p>
        </w:tc>
        <w:tc>
          <w:tcPr>
            <w:tcW w:w="6218" w:type="dxa"/>
          </w:tcPr>
          <w:p w:rsidR="00507093" w:rsidRPr="00B742F3" w:rsidRDefault="00B742F3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>Львівське</w:t>
            </w:r>
            <w:proofErr w:type="spellEnd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>міське</w:t>
            </w:r>
            <w:proofErr w:type="spellEnd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>комунальне</w:t>
            </w:r>
            <w:proofErr w:type="spellEnd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>підприємство</w:t>
            </w:r>
            <w:proofErr w:type="spellEnd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>Львівводоканал</w:t>
            </w:r>
            <w:proofErr w:type="spellEnd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DE0BF1" w:rsidRPr="00133A1B" w:rsidTr="00831BC2">
        <w:trPr>
          <w:gridAfter w:val="1"/>
          <w:wAfter w:w="10" w:type="dxa"/>
          <w:trHeight w:val="338"/>
        </w:trPr>
        <w:tc>
          <w:tcPr>
            <w:tcW w:w="3667" w:type="dxa"/>
            <w:hideMark/>
          </w:tcPr>
          <w:p w:rsidR="00B321DF" w:rsidRPr="00133A1B" w:rsidRDefault="000777BC" w:rsidP="00133A1B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321DF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ісцезнаходження:</w:t>
            </w:r>
          </w:p>
        </w:tc>
        <w:tc>
          <w:tcPr>
            <w:tcW w:w="6218" w:type="dxa"/>
            <w:hideMark/>
          </w:tcPr>
          <w:p w:rsidR="00B321DF" w:rsidRPr="00B742F3" w:rsidRDefault="00B742F3" w:rsidP="00133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 xml:space="preserve">. Зелена </w:t>
            </w:r>
            <w:smartTag w:uri="urn:schemas-microsoft-com:office:smarttags" w:element="metricconverter">
              <w:smartTagPr>
                <w:attr w:name="ProductID" w:val="64, м"/>
              </w:smartTagPr>
              <w:r w:rsidRPr="00B742F3">
                <w:rPr>
                  <w:rFonts w:ascii="Times New Roman" w:hAnsi="Times New Roman"/>
                  <w:b/>
                  <w:sz w:val="24"/>
                  <w:szCs w:val="24"/>
                </w:rPr>
                <w:t>64, м</w:t>
              </w:r>
            </w:smartTag>
            <w:r w:rsidRPr="00B742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>Львів</w:t>
            </w:r>
            <w:proofErr w:type="spellEnd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>Україна</w:t>
            </w:r>
            <w:proofErr w:type="spellEnd"/>
            <w:r w:rsidRPr="00B742F3">
              <w:rPr>
                <w:rFonts w:ascii="Times New Roman" w:hAnsi="Times New Roman"/>
                <w:b/>
                <w:sz w:val="24"/>
                <w:szCs w:val="24"/>
              </w:rPr>
              <w:t>, 79017</w:t>
            </w:r>
          </w:p>
        </w:tc>
      </w:tr>
      <w:tr w:rsidR="00DE0BF1" w:rsidRPr="00133A1B" w:rsidTr="00831BC2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4613" w:rsidRPr="00133A1B" w:rsidRDefault="003B4613" w:rsidP="00133A1B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за ЄДРПОУ</w:t>
            </w:r>
          </w:p>
        </w:tc>
        <w:tc>
          <w:tcPr>
            <w:tcW w:w="6218" w:type="dxa"/>
          </w:tcPr>
          <w:p w:rsidR="003B4613" w:rsidRPr="00133A1B" w:rsidRDefault="00B742F3" w:rsidP="00133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03348471</w:t>
            </w:r>
          </w:p>
        </w:tc>
      </w:tr>
      <w:tr w:rsidR="00DE0BF1" w:rsidRPr="00133A1B" w:rsidTr="00831BC2">
        <w:trPr>
          <w:gridAfter w:val="1"/>
          <w:wAfter w:w="10" w:type="dxa"/>
          <w:trHeight w:val="96"/>
        </w:trPr>
        <w:tc>
          <w:tcPr>
            <w:tcW w:w="9885" w:type="dxa"/>
            <w:gridSpan w:val="2"/>
            <w:hideMark/>
          </w:tcPr>
          <w:p w:rsidR="00B321DF" w:rsidRPr="00133A1B" w:rsidRDefault="00B321DF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 Інформація про предмет закупівлі</w:t>
            </w:r>
          </w:p>
        </w:tc>
      </w:tr>
      <w:tr w:rsidR="00DE0BF1" w:rsidRPr="00B40834" w:rsidTr="00831BC2">
        <w:trPr>
          <w:gridAfter w:val="1"/>
          <w:wAfter w:w="10" w:type="dxa"/>
          <w:trHeight w:val="693"/>
        </w:trPr>
        <w:tc>
          <w:tcPr>
            <w:tcW w:w="3667" w:type="dxa"/>
            <w:hideMark/>
          </w:tcPr>
          <w:p w:rsidR="00B321DF" w:rsidRPr="00133A1B" w:rsidRDefault="000777BC" w:rsidP="008F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</w:t>
            </w:r>
            <w:r w:rsidR="0062574F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B321DF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айменування предмета закупівлі</w:t>
            </w:r>
            <w:r w:rsidR="003B4613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B4613"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код ДК 021:2015, назва відповідного класифікатора закупівлі </w:t>
            </w:r>
          </w:p>
        </w:tc>
        <w:tc>
          <w:tcPr>
            <w:tcW w:w="6218" w:type="dxa"/>
            <w:hideMark/>
          </w:tcPr>
          <w:p w:rsidR="00B321DF" w:rsidRPr="00276CF7" w:rsidRDefault="001F068F" w:rsidP="00CF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ДК 021:2015: 31710000-6 — Електронне обладнання </w:t>
            </w:r>
            <w:r w:rsidRPr="0088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C2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Електронне обладнання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DE0BF1" w:rsidRPr="00133A1B" w:rsidTr="00831BC2">
        <w:trPr>
          <w:gridAfter w:val="1"/>
          <w:wAfter w:w="10" w:type="dxa"/>
          <w:trHeight w:val="693"/>
        </w:trPr>
        <w:tc>
          <w:tcPr>
            <w:tcW w:w="3667" w:type="dxa"/>
          </w:tcPr>
          <w:p w:rsidR="003B4613" w:rsidRPr="00133A1B" w:rsidRDefault="003B4613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</w:t>
            </w:r>
            <w:r w:rsidR="0062574F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Поділ предмета закупівлі на лоти (найменування лотів)</w:t>
            </w:r>
          </w:p>
        </w:tc>
        <w:tc>
          <w:tcPr>
            <w:tcW w:w="6218" w:type="dxa"/>
          </w:tcPr>
          <w:p w:rsidR="001F068F" w:rsidRPr="001F068F" w:rsidRDefault="001F068F" w:rsidP="001F0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0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Лот</w:t>
            </w:r>
            <w:r w:rsidRPr="001F0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№</w:t>
            </w:r>
            <w:r w:rsidRPr="001F0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1 </w:t>
            </w:r>
            <w:r w:rsidRPr="001F0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1F0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Програматор</w:t>
            </w:r>
            <w:proofErr w:type="spellEnd"/>
          </w:p>
          <w:p w:rsidR="001F068F" w:rsidRDefault="001F068F" w:rsidP="001F0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F068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Лот </w:t>
            </w:r>
            <w:r w:rsidRPr="001F068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№</w:t>
            </w:r>
            <w:r w:rsidRPr="001F068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2 – Повторювачі струму</w:t>
            </w:r>
          </w:p>
          <w:p w:rsidR="001F068F" w:rsidRPr="001F068F" w:rsidRDefault="001F068F" w:rsidP="001F0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№</w:t>
            </w:r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 xml:space="preserve">3 - </w:t>
            </w:r>
            <w:proofErr w:type="spellStart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>Обладнання</w:t>
            </w:r>
            <w:proofErr w:type="spellEnd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>моніторингу</w:t>
            </w:r>
            <w:proofErr w:type="spellEnd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 xml:space="preserve"> та </w:t>
            </w:r>
            <w:proofErr w:type="spellStart"/>
            <w:proofErr w:type="gramStart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>обл</w:t>
            </w:r>
            <w:proofErr w:type="gramEnd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>іку</w:t>
            </w:r>
            <w:proofErr w:type="spellEnd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>технологічних</w:t>
            </w:r>
            <w:proofErr w:type="spellEnd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>параметрів</w:t>
            </w:r>
            <w:proofErr w:type="spellEnd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>IoT-Tech</w:t>
            </w:r>
            <w:proofErr w:type="spellEnd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 xml:space="preserve"> для </w:t>
            </w:r>
            <w:proofErr w:type="spellStart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>використання</w:t>
            </w:r>
            <w:proofErr w:type="spellEnd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 xml:space="preserve"> в </w:t>
            </w:r>
            <w:proofErr w:type="spellStart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>системі</w:t>
            </w:r>
            <w:proofErr w:type="spellEnd"/>
            <w:r w:rsidRPr="001F068F">
              <w:rPr>
                <w:rFonts w:ascii="Times New Roman" w:hAnsi="Times New Roman" w:cs="Times New Roman"/>
                <w:b/>
                <w:i/>
                <w:sz w:val="24"/>
              </w:rPr>
              <w:t xml:space="preserve"> SCADA</w:t>
            </w:r>
          </w:p>
          <w:p w:rsidR="003455EA" w:rsidRPr="001F068F" w:rsidRDefault="003455EA" w:rsidP="008F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BF1" w:rsidRPr="00133A1B" w:rsidTr="00831BC2">
        <w:trPr>
          <w:gridAfter w:val="1"/>
          <w:wAfter w:w="10" w:type="dxa"/>
          <w:trHeight w:val="161"/>
        </w:trPr>
        <w:tc>
          <w:tcPr>
            <w:tcW w:w="3667" w:type="dxa"/>
            <w:hideMark/>
          </w:tcPr>
          <w:p w:rsidR="00B321DF" w:rsidRPr="00133A1B" w:rsidRDefault="000777BC" w:rsidP="00133A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 В</w:t>
            </w:r>
            <w:r w:rsidR="00B321DF"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ид предмета закупівлі:</w:t>
            </w:r>
          </w:p>
        </w:tc>
        <w:tc>
          <w:tcPr>
            <w:tcW w:w="6218" w:type="dxa"/>
            <w:hideMark/>
          </w:tcPr>
          <w:p w:rsidR="00B321DF" w:rsidRPr="00133A1B" w:rsidRDefault="00B321DF" w:rsidP="00133A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</w:t>
            </w:r>
          </w:p>
        </w:tc>
      </w:tr>
      <w:tr w:rsidR="00DE0BF1" w:rsidRPr="00133A1B" w:rsidTr="00831BC2">
        <w:trPr>
          <w:gridAfter w:val="1"/>
          <w:wAfter w:w="10" w:type="dxa"/>
          <w:trHeight w:val="161"/>
        </w:trPr>
        <w:tc>
          <w:tcPr>
            <w:tcW w:w="3667" w:type="dxa"/>
          </w:tcPr>
          <w:p w:rsidR="003B4613" w:rsidRPr="00133A1B" w:rsidRDefault="003B4613" w:rsidP="00133A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2.3. Інформація про технічні, якісні та інші характеристики предмета закупівлі</w:t>
            </w:r>
          </w:p>
        </w:tc>
        <w:tc>
          <w:tcPr>
            <w:tcW w:w="6218" w:type="dxa"/>
          </w:tcPr>
          <w:p w:rsidR="003B4613" w:rsidRPr="00133A1B" w:rsidRDefault="00C972DD" w:rsidP="008F7C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Визначена у </w:t>
            </w:r>
            <w:r w:rsidR="00EC7017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Додатку №</w:t>
            </w: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C16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</w:tr>
      <w:tr w:rsidR="00DE0BF1" w:rsidRPr="00133A1B" w:rsidTr="00831BC2">
        <w:trPr>
          <w:gridAfter w:val="1"/>
          <w:wAfter w:w="10" w:type="dxa"/>
          <w:trHeight w:val="811"/>
        </w:trPr>
        <w:tc>
          <w:tcPr>
            <w:tcW w:w="3667" w:type="dxa"/>
            <w:hideMark/>
          </w:tcPr>
          <w:p w:rsidR="00B321DF" w:rsidRPr="00133A1B" w:rsidRDefault="000777BC" w:rsidP="00133A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3B4613"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3B4613" w:rsidRPr="00133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218" w:type="dxa"/>
            <w:hideMark/>
          </w:tcPr>
          <w:p w:rsidR="00B321DF" w:rsidRPr="00133A1B" w:rsidRDefault="00575052" w:rsidP="00931D02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Визначена у Дод</w:t>
            </w:r>
            <w:bookmarkStart w:id="0" w:name="_GoBack"/>
            <w:bookmarkEnd w:id="0"/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атку №2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</w:tr>
      <w:tr w:rsidR="00DE0BF1" w:rsidRPr="00133A1B" w:rsidTr="00831BC2">
        <w:trPr>
          <w:gridAfter w:val="1"/>
          <w:wAfter w:w="10" w:type="dxa"/>
          <w:trHeight w:val="811"/>
        </w:trPr>
        <w:tc>
          <w:tcPr>
            <w:tcW w:w="3667" w:type="dxa"/>
          </w:tcPr>
          <w:p w:rsidR="003B4613" w:rsidRPr="00133A1B" w:rsidRDefault="003B4613" w:rsidP="00133A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2.5. </w:t>
            </w: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218" w:type="dxa"/>
          </w:tcPr>
          <w:p w:rsidR="003B4613" w:rsidRPr="00133A1B" w:rsidRDefault="009722C2" w:rsidP="000B15E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Визначені у Додатку №5</w:t>
            </w: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</w:tr>
      <w:tr w:rsidR="00DE0BF1" w:rsidRPr="00133A1B" w:rsidTr="00FF54E2">
        <w:trPr>
          <w:gridAfter w:val="1"/>
          <w:wAfter w:w="10" w:type="dxa"/>
          <w:trHeight w:val="446"/>
        </w:trPr>
        <w:tc>
          <w:tcPr>
            <w:tcW w:w="3667" w:type="dxa"/>
          </w:tcPr>
          <w:p w:rsidR="003B4613" w:rsidRPr="00133A1B" w:rsidRDefault="003B4613" w:rsidP="00133A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2.6. Умови оплати</w:t>
            </w:r>
          </w:p>
        </w:tc>
        <w:tc>
          <w:tcPr>
            <w:tcW w:w="6218" w:type="dxa"/>
          </w:tcPr>
          <w:p w:rsidR="003B4613" w:rsidRPr="00133A1B" w:rsidRDefault="00113116" w:rsidP="00133A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Детально в</w:t>
            </w:r>
            <w:r w:rsidR="003B4613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изначені в проекті договору про закупівлю.</w:t>
            </w:r>
          </w:p>
        </w:tc>
      </w:tr>
      <w:tr w:rsidR="00DE0BF1" w:rsidRPr="00133A1B" w:rsidTr="00831BC2">
        <w:trPr>
          <w:gridAfter w:val="1"/>
          <w:wAfter w:w="10" w:type="dxa"/>
          <w:trHeight w:val="736"/>
        </w:trPr>
        <w:tc>
          <w:tcPr>
            <w:tcW w:w="3667" w:type="dxa"/>
            <w:hideMark/>
          </w:tcPr>
          <w:p w:rsidR="00B321DF" w:rsidRPr="00133A1B" w:rsidRDefault="000777BC" w:rsidP="00133A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C972DD"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C972DD" w:rsidRPr="00133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6218" w:type="dxa"/>
            <w:hideMark/>
          </w:tcPr>
          <w:p w:rsidR="00B321DF" w:rsidRPr="00133A1B" w:rsidRDefault="00C972DD" w:rsidP="008F7C7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Визначена в річному плані проведення спрощеної процедури та в </w:t>
            </w:r>
            <w:r w:rsidR="008F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оприлюднене в електронній системі за</w:t>
            </w:r>
            <w:r w:rsidR="00391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упівель</w:t>
            </w:r>
          </w:p>
        </w:tc>
      </w:tr>
      <w:tr w:rsidR="00DE0BF1" w:rsidRPr="00133A1B" w:rsidTr="00831BC2">
        <w:trPr>
          <w:gridAfter w:val="1"/>
          <w:wAfter w:w="10" w:type="dxa"/>
          <w:trHeight w:val="736"/>
        </w:trPr>
        <w:tc>
          <w:tcPr>
            <w:tcW w:w="3667" w:type="dxa"/>
          </w:tcPr>
          <w:p w:rsidR="00C972DD" w:rsidRPr="00133A1B" w:rsidRDefault="00C972DD" w:rsidP="00133A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2.8. </w:t>
            </w:r>
            <w:r w:rsidR="0080299E" w:rsidRPr="00133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еріод уточнення інформації про закупівлю</w:t>
            </w:r>
          </w:p>
        </w:tc>
        <w:tc>
          <w:tcPr>
            <w:tcW w:w="6218" w:type="dxa"/>
          </w:tcPr>
          <w:p w:rsidR="00C972DD" w:rsidRPr="00133A1B" w:rsidRDefault="00C972DD" w:rsidP="00F62D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Визначений в </w:t>
            </w:r>
            <w:r w:rsidR="00F6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оприл</w:t>
            </w:r>
            <w:r w:rsidR="0062574F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юднене в електронній системі зак</w:t>
            </w:r>
            <w:r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упівель</w:t>
            </w:r>
          </w:p>
        </w:tc>
      </w:tr>
      <w:tr w:rsidR="00DE0BF1" w:rsidRPr="00133A1B" w:rsidTr="00831BC2">
        <w:trPr>
          <w:gridAfter w:val="1"/>
          <w:wAfter w:w="10" w:type="dxa"/>
          <w:trHeight w:val="736"/>
        </w:trPr>
        <w:tc>
          <w:tcPr>
            <w:tcW w:w="3667" w:type="dxa"/>
          </w:tcPr>
          <w:p w:rsidR="00C972DD" w:rsidRPr="00133A1B" w:rsidRDefault="00C972DD" w:rsidP="00133A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2.9. </w:t>
            </w:r>
            <w:r w:rsidR="0080299E" w:rsidRPr="00133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133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інцевий строк подання пропозицій </w:t>
            </w:r>
          </w:p>
        </w:tc>
        <w:tc>
          <w:tcPr>
            <w:tcW w:w="6218" w:type="dxa"/>
          </w:tcPr>
          <w:p w:rsidR="00C972DD" w:rsidRPr="00133A1B" w:rsidRDefault="00EC7017" w:rsidP="00F62D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C972DD" w:rsidRPr="00133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трок для подання пропозицій не може бути менше ніж п’ять робочих днів з дня оприлюднення </w:t>
            </w:r>
            <w:r w:rsidR="00F6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документації</w:t>
            </w:r>
            <w:r w:rsidR="00C972DD" w:rsidRPr="00133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проведення спрощеної закупівлі в електронній системі закупівель</w:t>
            </w:r>
            <w:r w:rsidR="0080299E" w:rsidRPr="00133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80299E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визначений </w:t>
            </w:r>
            <w:r w:rsidR="00D902DB" w:rsidRPr="00133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Розділі 5 </w:t>
            </w:r>
            <w:r w:rsidR="00C16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</w:tr>
      <w:tr w:rsidR="00DE0BF1" w:rsidRPr="00133A1B" w:rsidTr="00831BC2">
        <w:trPr>
          <w:gridAfter w:val="1"/>
          <w:wAfter w:w="10" w:type="dxa"/>
          <w:trHeight w:val="736"/>
        </w:trPr>
        <w:tc>
          <w:tcPr>
            <w:tcW w:w="3667" w:type="dxa"/>
          </w:tcPr>
          <w:p w:rsidR="0080299E" w:rsidRPr="00133A1B" w:rsidRDefault="0080299E" w:rsidP="00133A1B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33A1B">
              <w:rPr>
                <w:b/>
              </w:rPr>
              <w:t>2.10. Перелік критеріїв та методика оцінки пропозицій із зазначенням питомої ваги критеріїв</w:t>
            </w:r>
          </w:p>
        </w:tc>
        <w:tc>
          <w:tcPr>
            <w:tcW w:w="6218" w:type="dxa"/>
          </w:tcPr>
          <w:p w:rsidR="0080299E" w:rsidRPr="00133A1B" w:rsidRDefault="0080299E" w:rsidP="00F62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Визначено в розділі </w:t>
            </w:r>
            <w:r w:rsidR="00D902DB" w:rsidRPr="00133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</w:t>
            </w:r>
            <w:r w:rsidR="00232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F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документаці</w:t>
            </w:r>
            <w:r w:rsidR="00F6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</w:p>
        </w:tc>
      </w:tr>
      <w:tr w:rsidR="00DE0BF1" w:rsidRPr="00133A1B" w:rsidTr="00831BC2">
        <w:trPr>
          <w:gridAfter w:val="1"/>
          <w:wAfter w:w="10" w:type="dxa"/>
          <w:trHeight w:val="736"/>
        </w:trPr>
        <w:tc>
          <w:tcPr>
            <w:tcW w:w="3667" w:type="dxa"/>
          </w:tcPr>
          <w:p w:rsidR="0080299E" w:rsidRPr="00133A1B" w:rsidRDefault="0080299E" w:rsidP="00133A1B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33A1B">
              <w:rPr>
                <w:b/>
              </w:rPr>
              <w:t>2.11. Розмір та умови надання забезпечення пропозицій учасників</w:t>
            </w:r>
          </w:p>
        </w:tc>
        <w:tc>
          <w:tcPr>
            <w:tcW w:w="6218" w:type="dxa"/>
          </w:tcPr>
          <w:p w:rsidR="0080299E" w:rsidRPr="00133A1B" w:rsidRDefault="005A39D4" w:rsidP="00133A1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вимагається</w:t>
            </w:r>
          </w:p>
        </w:tc>
      </w:tr>
      <w:tr w:rsidR="00DE0BF1" w:rsidRPr="00133A1B" w:rsidTr="0080299E">
        <w:trPr>
          <w:gridAfter w:val="1"/>
          <w:wAfter w:w="10" w:type="dxa"/>
          <w:trHeight w:val="405"/>
        </w:trPr>
        <w:tc>
          <w:tcPr>
            <w:tcW w:w="3667" w:type="dxa"/>
          </w:tcPr>
          <w:p w:rsidR="0080299E" w:rsidRPr="00133A1B" w:rsidRDefault="0080299E" w:rsidP="00133A1B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33A1B">
              <w:rPr>
                <w:b/>
              </w:rPr>
              <w:t>2.</w:t>
            </w:r>
            <w:bookmarkStart w:id="1" w:name="n1153"/>
            <w:bookmarkEnd w:id="1"/>
            <w:r w:rsidRPr="00133A1B">
              <w:rPr>
                <w:b/>
              </w:rPr>
              <w:t>12 Розмір та умови надання забезпечення виконання договору про закупівлю</w:t>
            </w:r>
          </w:p>
        </w:tc>
        <w:tc>
          <w:tcPr>
            <w:tcW w:w="6218" w:type="dxa"/>
          </w:tcPr>
          <w:p w:rsidR="0080299E" w:rsidRPr="00133A1B" w:rsidRDefault="0062574F" w:rsidP="0013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33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вимагається</w:t>
            </w:r>
          </w:p>
        </w:tc>
      </w:tr>
      <w:tr w:rsidR="00DE0BF1" w:rsidRPr="00133A1B" w:rsidTr="00831BC2">
        <w:trPr>
          <w:gridAfter w:val="1"/>
          <w:wAfter w:w="10" w:type="dxa"/>
          <w:trHeight w:val="736"/>
        </w:trPr>
        <w:tc>
          <w:tcPr>
            <w:tcW w:w="3667" w:type="dxa"/>
          </w:tcPr>
          <w:p w:rsidR="00C972DD" w:rsidRPr="00133A1B" w:rsidRDefault="0062574F" w:rsidP="00133A1B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bookmarkStart w:id="2" w:name="n1151"/>
            <w:bookmarkStart w:id="3" w:name="n1152"/>
            <w:bookmarkStart w:id="4" w:name="n1154"/>
            <w:bookmarkEnd w:id="2"/>
            <w:bookmarkEnd w:id="3"/>
            <w:bookmarkEnd w:id="4"/>
            <w:r w:rsidRPr="00133A1B">
              <w:rPr>
                <w:b/>
              </w:rPr>
              <w:t>2.13.</w:t>
            </w:r>
            <w:r w:rsidR="00C972DD" w:rsidRPr="00133A1B">
              <w:rPr>
                <w:b/>
              </w:rPr>
              <w:t xml:space="preserve"> </w:t>
            </w:r>
            <w:r w:rsidRPr="00133A1B">
              <w:rPr>
                <w:b/>
              </w:rPr>
              <w:t>Р</w:t>
            </w:r>
            <w:r w:rsidR="00C972DD" w:rsidRPr="00133A1B">
              <w:rPr>
                <w:b/>
              </w:rPr>
              <w:t>озмір мінімального кроку пониження ціни під час електронного аукціону</w:t>
            </w:r>
          </w:p>
        </w:tc>
        <w:tc>
          <w:tcPr>
            <w:tcW w:w="6218" w:type="dxa"/>
          </w:tcPr>
          <w:p w:rsidR="00C972DD" w:rsidRPr="00133A1B" w:rsidRDefault="0062574F" w:rsidP="0076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Визначений в </w:t>
            </w:r>
            <w:r w:rsidR="00F62D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що оприлюднен</w:t>
            </w:r>
            <w:r w:rsidR="007664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електронній системі закупівель</w:t>
            </w:r>
            <w:r w:rsidR="00EC701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E0BF1" w:rsidRPr="00133A1B" w:rsidTr="00113116">
        <w:trPr>
          <w:gridAfter w:val="1"/>
          <w:wAfter w:w="10" w:type="dxa"/>
          <w:trHeight w:val="255"/>
        </w:trPr>
        <w:tc>
          <w:tcPr>
            <w:tcW w:w="9885" w:type="dxa"/>
            <w:gridSpan w:val="2"/>
          </w:tcPr>
          <w:p w:rsidR="0062574F" w:rsidRPr="00133A1B" w:rsidRDefault="00113116" w:rsidP="00133A1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DE0BF1" w:rsidRPr="00133A1B" w:rsidTr="00831BC2">
        <w:trPr>
          <w:gridAfter w:val="1"/>
          <w:wAfter w:w="10" w:type="dxa"/>
          <w:trHeight w:val="516"/>
        </w:trPr>
        <w:tc>
          <w:tcPr>
            <w:tcW w:w="3667" w:type="dxa"/>
            <w:hideMark/>
          </w:tcPr>
          <w:p w:rsidR="00B321DF" w:rsidRPr="00133A1B" w:rsidRDefault="00B321DF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2574F"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.1</w:t>
            </w: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6218" w:type="dxa"/>
            <w:hideMark/>
          </w:tcPr>
          <w:p w:rsidR="00B321DF" w:rsidRPr="00133A1B" w:rsidRDefault="00B321DF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Валютою </w:t>
            </w:r>
            <w:r w:rsidR="00932A33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ропозиції торгів є гривня. </w:t>
            </w:r>
          </w:p>
        </w:tc>
      </w:tr>
      <w:tr w:rsidR="00DE0BF1" w:rsidRPr="00133A1B" w:rsidTr="000777BC">
        <w:trPr>
          <w:gridAfter w:val="1"/>
          <w:wAfter w:w="10" w:type="dxa"/>
          <w:trHeight w:val="3225"/>
        </w:trPr>
        <w:tc>
          <w:tcPr>
            <w:tcW w:w="3667" w:type="dxa"/>
          </w:tcPr>
          <w:p w:rsidR="00B321DF" w:rsidRPr="00133A1B" w:rsidRDefault="0062574F" w:rsidP="0076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3.2</w:t>
            </w:r>
            <w:r w:rsidR="00B321DF"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Інформація про мову (мови), якою (якими) повинні бути складені пропозиції</w:t>
            </w:r>
            <w:r w:rsidR="00766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учасників</w:t>
            </w:r>
          </w:p>
        </w:tc>
        <w:tc>
          <w:tcPr>
            <w:tcW w:w="6218" w:type="dxa"/>
          </w:tcPr>
          <w:p w:rsidR="00B321DF" w:rsidRPr="00133A1B" w:rsidRDefault="00B321DF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 час проведення </w:t>
            </w:r>
            <w:r w:rsidR="00030A7D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спрощеної закупівлі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</w:t>
            </w:r>
          </w:p>
          <w:p w:rsidR="000777BC" w:rsidRPr="00133A1B" w:rsidRDefault="00932A33" w:rsidP="003B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B321DF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ропозиція складається українською мовою. У</w:t>
            </w:r>
            <w:r w:rsidR="003B6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 документи, які вимагаються Замовником згідно Документації</w:t>
            </w:r>
            <w:r w:rsidR="00B321DF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повинні бути перекладені українською. Переклад повинен бути посвідчений підписом та печаткою учасника торгів, або посвідчений нотаріально (на розсуд учасника).</w:t>
            </w:r>
          </w:p>
        </w:tc>
      </w:tr>
      <w:tr w:rsidR="00DE0BF1" w:rsidRPr="00133A1B" w:rsidTr="003F437B">
        <w:trPr>
          <w:gridAfter w:val="1"/>
          <w:wAfter w:w="10" w:type="dxa"/>
          <w:trHeight w:val="1833"/>
        </w:trPr>
        <w:tc>
          <w:tcPr>
            <w:tcW w:w="3667" w:type="dxa"/>
          </w:tcPr>
          <w:p w:rsidR="000777BC" w:rsidRPr="00133A1B" w:rsidRDefault="0062574F" w:rsidP="0076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3.3</w:t>
            </w:r>
            <w:r w:rsidR="000777BC"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Процедура надання роз’яснень </w:t>
            </w:r>
            <w:r w:rsidR="003F437B"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 внесення змін</w:t>
            </w:r>
            <w:r w:rsidR="003F437B" w:rsidRPr="00133A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F437B"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 </w:t>
            </w:r>
            <w:r w:rsidR="0076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документації</w:t>
            </w:r>
            <w:r w:rsidR="003F437B"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 проведення спрощеної закупівлі, та/або вимог до предмета закупівлі.</w:t>
            </w:r>
          </w:p>
        </w:tc>
        <w:tc>
          <w:tcPr>
            <w:tcW w:w="6218" w:type="dxa"/>
          </w:tcPr>
          <w:p w:rsidR="000777BC" w:rsidRPr="00133A1B" w:rsidRDefault="0085353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F437B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F437B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.1. </w:t>
            </w:r>
            <w:r w:rsidR="000777BC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</w:t>
            </w:r>
            <w:r w:rsidR="005D55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</w:t>
            </w:r>
            <w:r w:rsidR="000777BC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0777BC" w:rsidRPr="00133A1B" w:rsidRDefault="000777BC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0777BC" w:rsidRPr="00133A1B" w:rsidRDefault="000777BC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</w:t>
            </w:r>
            <w:r w:rsidR="005D55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проведення спрощеної закупівлі, та/або вимог до предмета закупівлі.</w:t>
            </w:r>
          </w:p>
          <w:p w:rsidR="000777BC" w:rsidRPr="00133A1B" w:rsidRDefault="000777BC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 внесення змін до </w:t>
            </w:r>
            <w:r w:rsidR="005D55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0777BC" w:rsidRPr="00133A1B" w:rsidRDefault="0085353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F437B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F437B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.2. </w:t>
            </w:r>
            <w:r w:rsidR="000777BC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Замовник має право з власної ініціативи внести зміни до </w:t>
            </w:r>
            <w:r w:rsidR="005D55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</w:t>
            </w:r>
            <w:r w:rsidR="000777BC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DE0BF1" w:rsidRPr="00133A1B" w:rsidTr="00831BC2">
        <w:trPr>
          <w:gridAfter w:val="1"/>
          <w:wAfter w:w="10" w:type="dxa"/>
          <w:trHeight w:val="182"/>
        </w:trPr>
        <w:tc>
          <w:tcPr>
            <w:tcW w:w="9885" w:type="dxa"/>
            <w:gridSpan w:val="2"/>
          </w:tcPr>
          <w:p w:rsidR="00D902DB" w:rsidRPr="00133A1B" w:rsidRDefault="00D902D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_Toc367893128"/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 Інструкція з підготовки пропозиці</w:t>
            </w:r>
            <w:bookmarkEnd w:id="5"/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й</w:t>
            </w:r>
          </w:p>
        </w:tc>
      </w:tr>
      <w:tr w:rsidR="00DE0BF1" w:rsidRPr="001F068F" w:rsidTr="00831BC2">
        <w:trPr>
          <w:gridAfter w:val="1"/>
          <w:wAfter w:w="10" w:type="dxa"/>
          <w:trHeight w:val="182"/>
        </w:trPr>
        <w:tc>
          <w:tcPr>
            <w:tcW w:w="3667" w:type="dxa"/>
          </w:tcPr>
          <w:p w:rsidR="00B321DF" w:rsidRPr="00133A1B" w:rsidRDefault="00D902D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B321DF" w:rsidRPr="00133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.1. Зміст і </w:t>
            </w:r>
            <w:r w:rsidR="00A25795" w:rsidRPr="00133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порядок</w:t>
            </w:r>
            <w:r w:rsidR="00B321DF" w:rsidRPr="00133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подання пропозиці</w:t>
            </w:r>
            <w:r w:rsidR="00236705" w:rsidRPr="00133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й</w:t>
            </w:r>
          </w:p>
        </w:tc>
        <w:tc>
          <w:tcPr>
            <w:tcW w:w="6218" w:type="dxa"/>
          </w:tcPr>
          <w:p w:rsidR="003F437B" w:rsidRPr="00133A1B" w:rsidRDefault="003A709D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4.1.1. </w:t>
            </w:r>
            <w:r w:rsidR="003F437B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Пропозиції подаються учасниками після закінчення строку періоду уточнення інформації, зазначеної замовником в </w:t>
            </w:r>
            <w:r w:rsidR="005D55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</w:t>
            </w:r>
            <w:r w:rsidR="003F437B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замовником, а саме:</w:t>
            </w:r>
          </w:p>
          <w:p w:rsidR="00B321DF" w:rsidRPr="00133A1B" w:rsidRDefault="00B321DF" w:rsidP="00133A1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заповненою формою «</w:t>
            </w:r>
            <w:r w:rsidR="003F437B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ропозиція» згідно з   </w:t>
            </w: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Додатком №1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r w:rsidR="005D55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цієї</w:t>
            </w:r>
            <w:r w:rsidR="006A273A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D55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</w:t>
            </w:r>
            <w:r w:rsidR="00A25795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(ціна пропозиції не може перевищувати очікувану вартість предмета закупівлі, зазначену в </w:t>
            </w:r>
            <w:r w:rsidR="005D55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</w:t>
            </w:r>
            <w:r w:rsidR="00A25795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проведення спрощеної закупівлі);</w:t>
            </w:r>
          </w:p>
          <w:p w:rsidR="008A33A2" w:rsidRPr="00133A1B" w:rsidRDefault="00B321DF" w:rsidP="00133A1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інформацією та документами, що підтверджують  відповідність учасника кваліфікаційним критеріям</w:t>
            </w:r>
            <w:r w:rsidR="00E53DE6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(якщо така інформація/документи вимагається Замовником.)</w:t>
            </w:r>
          </w:p>
          <w:p w:rsidR="00B321DF" w:rsidRPr="00133A1B" w:rsidRDefault="00B321DF" w:rsidP="00133A1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інформацією про відповідність пропозиції учасника необхідним технічним, якісним та кількісним характеристикам предмета закупівлі (згідно </w:t>
            </w: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Додатку №2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); </w:t>
            </w:r>
          </w:p>
          <w:p w:rsidR="008A33A2" w:rsidRPr="00133A1B" w:rsidRDefault="00B321DF" w:rsidP="00133A1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документами, що підтверджують повноваження посадової особи або представника учасника </w:t>
            </w:r>
            <w:r w:rsidR="008A33A2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спрощеної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закупівлі щодо підпису документів пропозиції та документами, що підтверджують правомочність особи/осіб на укладення договору.</w:t>
            </w:r>
          </w:p>
          <w:p w:rsidR="00FC09E5" w:rsidRPr="00133A1B" w:rsidRDefault="00FC09E5" w:rsidP="00FC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Для юридичних осіб:</w:t>
            </w:r>
          </w:p>
          <w:p w:rsidR="00FC09E5" w:rsidRPr="00133A1B" w:rsidRDefault="00FC09E5" w:rsidP="00FC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1.Копія одного з таких документів, що підтверджує повноваження особи, яка підписує пропозицію та/або уповноважена на підписання договору про закупівлю*:</w:t>
            </w:r>
          </w:p>
          <w:p w:rsidR="00FC09E5" w:rsidRPr="00133A1B" w:rsidRDefault="00FC09E5" w:rsidP="00FC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- копія протоколу засновників, </w:t>
            </w:r>
          </w:p>
          <w:p w:rsidR="00FC09E5" w:rsidRPr="00133A1B" w:rsidRDefault="00FC09E5" w:rsidP="00FC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- наказ про призначення, </w:t>
            </w:r>
          </w:p>
          <w:p w:rsidR="00FC09E5" w:rsidRPr="00133A1B" w:rsidRDefault="00FC09E5" w:rsidP="00FC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- довіреність або доручення </w:t>
            </w:r>
          </w:p>
          <w:p w:rsidR="00FC09E5" w:rsidRPr="00133A1B" w:rsidRDefault="00FC09E5" w:rsidP="00FC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*подається один або декілька документів, що визначені в переліку, залежно від первинного статусу (посади) особи, повноваження якої підтверджуються.</w:t>
            </w:r>
          </w:p>
          <w:p w:rsidR="00FC09E5" w:rsidRPr="00133A1B" w:rsidRDefault="00FC09E5" w:rsidP="00FC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2. Копія (або оригінал)</w:t>
            </w:r>
            <w:r w:rsidRPr="00133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Статуту із змінами (в разі їх наявності) або іншого установчого документу. </w:t>
            </w:r>
          </w:p>
          <w:p w:rsidR="00FC09E5" w:rsidRPr="00133A1B" w:rsidRDefault="00FC09E5" w:rsidP="00FC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 </w:t>
            </w:r>
          </w:p>
          <w:p w:rsidR="00FC09E5" w:rsidRPr="00133A1B" w:rsidRDefault="00FC09E5" w:rsidP="00FC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Для фізичних осіб-підприємців:</w:t>
            </w:r>
          </w:p>
          <w:p w:rsidR="00FC09E5" w:rsidRPr="00133A1B" w:rsidRDefault="0065107C" w:rsidP="00FC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51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</w:t>
            </w:r>
            <w:r w:rsidR="00FC09E5" w:rsidRPr="00133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 Сканована з оригіналу копія паспорту (всі сторінки) фізичної особи-підприємця або іншого документа, що посвідчує особу відповідно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змінами).</w:t>
            </w:r>
          </w:p>
          <w:p w:rsidR="00FC09E5" w:rsidRPr="00133A1B" w:rsidRDefault="0065107C" w:rsidP="00FC09E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1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FC09E5" w:rsidRPr="00133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 Копія довідки про присвоєння ідентифікаційного номера або копія реєстраційного номеру облікової картки платника податків. 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  <w:p w:rsidR="00FC09E5" w:rsidRPr="00133A1B" w:rsidRDefault="00FC09E5" w:rsidP="00FC09E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підтверджує надання учасником забезпечення пропозиції (якщо таке забезпечення передбачено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документацією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проведення спрощеної закупівлі).</w:t>
            </w:r>
          </w:p>
          <w:p w:rsidR="00B321DF" w:rsidRPr="00397CFA" w:rsidRDefault="00FC09E5" w:rsidP="00397CF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іншою інформацією та документами відповідно 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вимог </w:t>
            </w:r>
            <w:r w:rsidRPr="007F1D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 (згідно Додатку №4)</w:t>
            </w:r>
            <w:r w:rsidRPr="00AC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7CFA" w:rsidRPr="00397CFA" w:rsidRDefault="00397CFA" w:rsidP="00397CF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заповненим проекто</w:t>
            </w:r>
            <w:r w:rsidR="008B7F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 договору (згідно Додатку №5).</w:t>
            </w:r>
          </w:p>
          <w:p w:rsidR="00397CFA" w:rsidRPr="00397CFA" w:rsidRDefault="00397CFA" w:rsidP="00397CFA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 договору повинен бути завірений підписом уповноваженої особи Учасника та печаткою (у разі використання) або  окремо завірений КЕП/УЕП.</w:t>
            </w:r>
          </w:p>
          <w:p w:rsidR="00397CFA" w:rsidRPr="00397CFA" w:rsidRDefault="00397CFA" w:rsidP="00397CFA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проекті договору Учасникам необхідно заповнити всі пункти договору, окрім ціни за одиницю товару, або робіт чи послуг та загальної вартості договору.</w:t>
            </w:r>
          </w:p>
          <w:p w:rsidR="00765543" w:rsidRPr="00133A1B" w:rsidRDefault="003A709D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25795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C5E6C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 </w:t>
            </w:r>
            <w:r w:rsidR="00765543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765543" w:rsidRPr="00133A1B" w:rsidRDefault="00765543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Кожен учасник має право подати лише одну пропозицію, у тому числі до визначеної в </w:t>
            </w:r>
            <w:r w:rsidR="00DD6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проведення спрощеної закупівлі частини предмета закупівлі (лота).</w:t>
            </w:r>
          </w:p>
          <w:p w:rsidR="00765543" w:rsidRPr="00133A1B" w:rsidRDefault="00765543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130EE9" w:rsidRPr="00130EE9" w:rsidRDefault="00130EE9" w:rsidP="0013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4.1.3. Усі документи пропозиції, що подаються Учасником через електронну систему 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повинні бути надані у вигляді кольорових сканованих копій у форматі «PDF» (у файлі формату «PDF»)</w:t>
            </w:r>
            <w:r w:rsidR="00D53206" w:rsidRPr="00D53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53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D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="00D53206" w:rsidRPr="00D53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="00D53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файлі формату «</w:t>
            </w:r>
            <w:r w:rsidR="00D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="00D53206"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»)</w:t>
            </w: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у форматі розширення програм, що здійснюють архівацію даних: 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rar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zip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повинні містити у собі документи формату «PDF». Файли та документи, подані у складі пропозиції учасника, не повинні містити паролів або інших обмежень доступу. У разі, якщо будь-який документ або файл містить пароль є пошкодженим, що унеможливлює його перегляд, пропозиція  такого учасника підлягає відхиленню.</w:t>
            </w:r>
          </w:p>
          <w:p w:rsidR="00130EE9" w:rsidRPr="00130EE9" w:rsidRDefault="00130EE9" w:rsidP="0013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Усі документи, що подаються Учасником у складі пропозиції повинні бути належного рівня зображення (чіткими та розбірливими для читання). У разі наявності в пропозиції документів неналежного рівня зображення (зміст яких неможливо встановити), Замовник залишає за собою право відхилити таку пропозицію. </w:t>
            </w:r>
          </w:p>
          <w:p w:rsidR="00130EE9" w:rsidRPr="00130EE9" w:rsidRDefault="00130EE9" w:rsidP="0013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Примітка: у разі якщо учасник відповідно до норм чинного законодавства не зобов’язаний складати вказані документи, то він надає лист-роз’яснення в довільній формі, в якому зазначає законодавчі підстави (посилання на відповідний нормативно-правовий акт) ненадання відповідних документів.   </w:t>
            </w:r>
          </w:p>
          <w:p w:rsidR="00130EE9" w:rsidRPr="00130EE9" w:rsidRDefault="00130EE9" w:rsidP="0013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4.1.4. Відповідно до Закону під час використання електронної системи 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а саме шляхом завантаження документів пропозиції у формі електронних документів та накладення на неї (на пропозицію) кваліфікованого електронного підпису (КЕП) або удосконаленого електронного підпису (УЕП) особи, уповноваженої на підписання пропозиції (окрім учасників-нерезидентів).</w:t>
            </w:r>
          </w:p>
          <w:p w:rsidR="00130EE9" w:rsidRPr="00130EE9" w:rsidRDefault="00130EE9" w:rsidP="0013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Замовник перевіряє КЕП/УЕП учасника на сайті центрального 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засвідчувального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органу за посиланням https://czo.gov.ua/verify .</w:t>
            </w:r>
          </w:p>
          <w:p w:rsidR="006C3AC3" w:rsidRPr="00130EE9" w:rsidRDefault="00130EE9" w:rsidP="00130EE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перевірки КЕП/УЕП повинні відображатися прізвище та ініціали особи, уповноваженої на підписання пропозиції (власника ключа) та назва організації (підприємства).</w:t>
            </w:r>
          </w:p>
        </w:tc>
      </w:tr>
      <w:tr w:rsidR="00DE0BF1" w:rsidRPr="00133A1B" w:rsidTr="00377C93">
        <w:trPr>
          <w:trHeight w:val="375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02CC" w:rsidRPr="00133A1B" w:rsidRDefault="00D902D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4.2</w:t>
            </w:r>
            <w:r w:rsidR="003702CC"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Кваліфікаційні критерії до учасників 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2CC" w:rsidRPr="00D372CD" w:rsidRDefault="003702CC" w:rsidP="00D372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2CD">
              <w:rPr>
                <w:rFonts w:ascii="Times New Roman" w:hAnsi="Times New Roman" w:cs="Times New Roman"/>
                <w:sz w:val="24"/>
              </w:rPr>
              <w:t>Замовник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2CD">
              <w:rPr>
                <w:rFonts w:ascii="Times New Roman" w:hAnsi="Times New Roman" w:cs="Times New Roman"/>
                <w:sz w:val="24"/>
              </w:rPr>
              <w:t>установлює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 xml:space="preserve"> один </w:t>
            </w:r>
            <w:proofErr w:type="spellStart"/>
            <w:r w:rsidRPr="00D372CD">
              <w:rPr>
                <w:rFonts w:ascii="Times New Roman" w:hAnsi="Times New Roman" w:cs="Times New Roman"/>
                <w:sz w:val="24"/>
              </w:rPr>
              <w:t>або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2CD">
              <w:rPr>
                <w:rFonts w:ascii="Times New Roman" w:hAnsi="Times New Roman" w:cs="Times New Roman"/>
                <w:sz w:val="24"/>
              </w:rPr>
              <w:t>де</w:t>
            </w:r>
            <w:r w:rsidR="00ED005B">
              <w:rPr>
                <w:rFonts w:ascii="Times New Roman" w:hAnsi="Times New Roman" w:cs="Times New Roman"/>
                <w:sz w:val="24"/>
              </w:rPr>
              <w:t>кілька</w:t>
            </w:r>
            <w:proofErr w:type="spellEnd"/>
            <w:r w:rsidR="00ED00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D005B">
              <w:rPr>
                <w:rFonts w:ascii="Times New Roman" w:hAnsi="Times New Roman" w:cs="Times New Roman"/>
                <w:sz w:val="24"/>
              </w:rPr>
              <w:t>кваліфікаційних</w:t>
            </w:r>
            <w:proofErr w:type="spellEnd"/>
            <w:r w:rsidR="00ED00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D005B">
              <w:rPr>
                <w:rFonts w:ascii="Times New Roman" w:hAnsi="Times New Roman" w:cs="Times New Roman"/>
                <w:sz w:val="24"/>
              </w:rPr>
              <w:t>критерії</w:t>
            </w:r>
            <w:proofErr w:type="spellEnd"/>
            <w:r w:rsidR="00F10C86" w:rsidRPr="00D372CD">
              <w:rPr>
                <w:rFonts w:ascii="Times New Roman" w:hAnsi="Times New Roman" w:cs="Times New Roman"/>
                <w:sz w:val="24"/>
              </w:rPr>
              <w:t xml:space="preserve">, а </w:t>
            </w:r>
            <w:proofErr w:type="spellStart"/>
            <w:r w:rsidR="00F10C86" w:rsidRPr="00D372CD">
              <w:rPr>
                <w:rFonts w:ascii="Times New Roman" w:hAnsi="Times New Roman" w:cs="Times New Roman"/>
                <w:sz w:val="24"/>
              </w:rPr>
              <w:t>саме</w:t>
            </w:r>
            <w:proofErr w:type="spellEnd"/>
            <w:r w:rsidR="00F10C86" w:rsidRPr="00D372CD">
              <w:rPr>
                <w:rFonts w:ascii="Times New Roman" w:hAnsi="Times New Roman" w:cs="Times New Roman"/>
                <w:sz w:val="24"/>
              </w:rPr>
              <w:t>:</w:t>
            </w:r>
          </w:p>
          <w:p w:rsidR="00F10C86" w:rsidRPr="00ED1A6F" w:rsidRDefault="005E3829" w:rsidP="00D372CD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F10C86" w:rsidRPr="00ED1A6F">
              <w:rPr>
                <w:rFonts w:ascii="Times New Roman" w:hAnsi="Times New Roman" w:cs="Times New Roman"/>
                <w:sz w:val="24"/>
                <w:lang w:val="uk-UA"/>
              </w:rPr>
              <w:t>) наявність фінансової спроможності, яка підтверджується фінансовою звітністю.</w:t>
            </w:r>
          </w:p>
          <w:p w:rsidR="003702CC" w:rsidRPr="00377C93" w:rsidRDefault="005F3BCA" w:rsidP="00D372CD">
            <w:pPr>
              <w:spacing w:after="0"/>
              <w:rPr>
                <w:shd w:val="clear" w:color="auto" w:fill="FFFFE2"/>
                <w:lang w:val="uk-UA"/>
              </w:rPr>
            </w:pPr>
            <w:proofErr w:type="spellStart"/>
            <w:r w:rsidRPr="00D372CD">
              <w:rPr>
                <w:rFonts w:ascii="Times New Roman" w:hAnsi="Times New Roman" w:cs="Times New Roman"/>
                <w:sz w:val="24"/>
              </w:rPr>
              <w:t>Документальне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2CD">
              <w:rPr>
                <w:rFonts w:ascii="Times New Roman" w:hAnsi="Times New Roman" w:cs="Times New Roman"/>
                <w:sz w:val="24"/>
              </w:rPr>
              <w:t>підтвердження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2CD">
              <w:rPr>
                <w:rFonts w:ascii="Times New Roman" w:hAnsi="Times New Roman" w:cs="Times New Roman"/>
                <w:sz w:val="24"/>
              </w:rPr>
              <w:t>відповідності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2CD">
              <w:rPr>
                <w:rFonts w:ascii="Times New Roman" w:hAnsi="Times New Roman" w:cs="Times New Roman"/>
                <w:sz w:val="24"/>
              </w:rPr>
              <w:t>вищезазначеним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2CD">
              <w:rPr>
                <w:rFonts w:ascii="Times New Roman" w:hAnsi="Times New Roman" w:cs="Times New Roman"/>
                <w:sz w:val="24"/>
              </w:rPr>
              <w:t>критеріям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56D4D" w:rsidRPr="00D372CD">
              <w:rPr>
                <w:rFonts w:ascii="Times New Roman" w:hAnsi="Times New Roman" w:cs="Times New Roman"/>
                <w:sz w:val="24"/>
              </w:rPr>
              <w:t>визначено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 xml:space="preserve">  в </w:t>
            </w:r>
            <w:proofErr w:type="spellStart"/>
            <w:r w:rsidRPr="00D372CD">
              <w:rPr>
                <w:rFonts w:ascii="Times New Roman" w:hAnsi="Times New Roman" w:cs="Times New Roman"/>
                <w:sz w:val="24"/>
              </w:rPr>
              <w:t>Додатку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 xml:space="preserve"> №3</w:t>
            </w:r>
            <w:r w:rsidR="00C648B9" w:rsidRPr="00D372CD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="00DD6662" w:rsidRPr="00D372CD">
              <w:rPr>
                <w:rFonts w:ascii="Times New Roman" w:hAnsi="Times New Roman" w:cs="Times New Roman"/>
                <w:sz w:val="24"/>
              </w:rPr>
              <w:t>цієї</w:t>
            </w:r>
            <w:proofErr w:type="spellEnd"/>
            <w:r w:rsidR="00C648B9" w:rsidRPr="00D3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D6662" w:rsidRPr="00D372CD">
              <w:rPr>
                <w:rFonts w:ascii="Times New Roman" w:hAnsi="Times New Roman" w:cs="Times New Roman"/>
                <w:sz w:val="24"/>
              </w:rPr>
              <w:t>Документації</w:t>
            </w:r>
            <w:proofErr w:type="spellEnd"/>
            <w:r w:rsidRPr="00D372C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E0BF1" w:rsidRPr="001F068F" w:rsidTr="003702CC">
        <w:trPr>
          <w:trHeight w:val="150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02CC" w:rsidRPr="00133A1B" w:rsidRDefault="00F10C86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="00D902DB"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Інформація про технічні, якісні та кількісні характеристики предмета закупівлі</w:t>
            </w: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CC" w:rsidRPr="002D665C" w:rsidRDefault="005F3BCA" w:rsidP="00D372CD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2D665C">
              <w:rPr>
                <w:rFonts w:ascii="Times New Roman" w:hAnsi="Times New Roman" w:cs="Times New Roman"/>
                <w:sz w:val="24"/>
                <w:lang w:val="uk-UA"/>
              </w:rPr>
              <w:t>Учасники спрощеної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5F3BCA" w:rsidRPr="00D372CD" w:rsidRDefault="005F3BCA" w:rsidP="00D372CD">
            <w:pPr>
              <w:spacing w:after="0"/>
              <w:rPr>
                <w:color w:val="FFFFFF" w:themeColor="background1"/>
                <w:shd w:val="clear" w:color="auto" w:fill="FFFFE2"/>
                <w:lang w:val="uk-UA"/>
              </w:rPr>
            </w:pPr>
            <w:r w:rsidRPr="002D665C">
              <w:rPr>
                <w:rFonts w:ascii="Times New Roman" w:hAnsi="Times New Roman" w:cs="Times New Roman"/>
                <w:sz w:val="24"/>
                <w:lang w:val="uk-UA"/>
              </w:rPr>
              <w:t xml:space="preserve">Детальний опис предмета закупівлі, у т.ч. інформація про  необхідні технічні, якісні та кількісні характеристики предмета закупівлі, </w:t>
            </w:r>
            <w:r w:rsidR="00D372CD">
              <w:rPr>
                <w:rFonts w:ascii="Times New Roman" w:hAnsi="Times New Roman" w:cs="Times New Roman"/>
                <w:sz w:val="24"/>
                <w:lang w:val="uk-UA"/>
              </w:rPr>
              <w:t xml:space="preserve">та необхідні документи для їх підтвердження </w:t>
            </w:r>
            <w:r w:rsidRPr="002D665C">
              <w:rPr>
                <w:rFonts w:ascii="Times New Roman" w:hAnsi="Times New Roman" w:cs="Times New Roman"/>
                <w:sz w:val="24"/>
                <w:lang w:val="uk-UA"/>
              </w:rPr>
              <w:t>викладено у Додатку №2</w:t>
            </w:r>
            <w:r w:rsidR="00D372C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D372CD" w:rsidRPr="002D665C">
              <w:rPr>
                <w:rFonts w:ascii="Times New Roman" w:hAnsi="Times New Roman" w:cs="Times New Roman"/>
                <w:sz w:val="24"/>
                <w:lang w:val="uk-UA"/>
              </w:rPr>
              <w:t>до цієї Документації</w:t>
            </w:r>
            <w:r w:rsidR="00D372CD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DE0BF1" w:rsidRPr="00133A1B" w:rsidTr="00831BC2">
        <w:trPr>
          <w:trHeight w:val="37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DF" w:rsidRPr="00133A1B" w:rsidRDefault="00D902D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4.4.</w:t>
            </w:r>
            <w:r w:rsidR="00BA209F"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Унесення змін або відкликання пропозиції учасником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C3" w:rsidRPr="00133A1B" w:rsidRDefault="006271C3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Учасник має право внести зміни або відкликати свою пропозицію до закінчення строку її подання без втрати свого забезпечення пропозиції (якщо таке забезпечення було передбачено </w:t>
            </w:r>
            <w:r w:rsidR="00674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документацією</w:t>
            </w:r>
            <w:r w:rsidRPr="00133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про проведення спрощеної закупівлі).</w:t>
            </w:r>
          </w:p>
          <w:p w:rsidR="00B321DF" w:rsidRPr="00133A1B" w:rsidRDefault="006271C3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DE0BF1" w:rsidRPr="00133A1B" w:rsidTr="00066112">
        <w:trPr>
          <w:trHeight w:val="70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4D3" w:rsidRPr="00133A1B" w:rsidRDefault="00D902DB" w:rsidP="00133A1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5</w:t>
            </w:r>
            <w:r w:rsidR="003B04D3" w:rsidRPr="00133A1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. Подання та розкриття пропозиці</w:t>
            </w:r>
            <w:r w:rsidR="00236705" w:rsidRPr="00133A1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й</w:t>
            </w:r>
          </w:p>
        </w:tc>
      </w:tr>
      <w:tr w:rsidR="00DE0BF1" w:rsidRPr="00133A1B" w:rsidTr="00000389">
        <w:trPr>
          <w:trHeight w:val="8940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04D3" w:rsidRPr="00560921" w:rsidRDefault="00D902D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3B04D3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.1. </w:t>
            </w:r>
            <w:r w:rsidR="00000389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</w:t>
            </w:r>
            <w:r w:rsidR="003B04D3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подання пропозиці</w:t>
            </w:r>
            <w:r w:rsidR="00236705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й</w:t>
            </w:r>
            <w:r w:rsidR="00000389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кінцевий строк подання пропозиці</w:t>
            </w:r>
            <w:r w:rsidR="00236705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й</w:t>
            </w:r>
          </w:p>
          <w:p w:rsidR="003B04D3" w:rsidRPr="00560921" w:rsidRDefault="003B04D3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B04D3" w:rsidRPr="00133A1B" w:rsidRDefault="003B04D3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D3" w:rsidRPr="00133A1B" w:rsidRDefault="00D902DB" w:rsidP="00133A1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</w:t>
            </w:r>
            <w:r w:rsidR="003B04D3"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.1.1. Пропозиції подаються учасниками після закінчення строку періоду уточнення інформації, зазначеної замовником в </w:t>
            </w:r>
            <w:r w:rsidR="00EB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документації</w:t>
            </w:r>
            <w:r w:rsidR="003B04D3"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3B04D3" w:rsidRPr="00133A1B" w:rsidRDefault="00853537" w:rsidP="00133A1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</w:t>
            </w:r>
            <w:r w:rsidR="003B04D3"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3B04D3" w:rsidRPr="00133A1B" w:rsidRDefault="003B04D3" w:rsidP="00133A1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Кожен учасник має право подати лише одну пропозицію, у тому числі до визначеної в </w:t>
            </w:r>
            <w:r w:rsidR="00EB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документації</w:t>
            </w: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про проведення спрощеної закупівлі частини предмета закупівлі (лота).</w:t>
            </w:r>
          </w:p>
          <w:p w:rsidR="003B04D3" w:rsidRPr="00133A1B" w:rsidRDefault="00D902DB" w:rsidP="00133A1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</w:t>
            </w:r>
            <w:r w:rsidR="003B04D3"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.1.3. Отримана пропозиція вноситься автоматично до реєстру отриманих пропозицій, у якому відображається інформація про надані пропозиції, а саме:</w:t>
            </w:r>
          </w:p>
          <w:p w:rsidR="003B04D3" w:rsidRPr="00133A1B" w:rsidRDefault="003B04D3" w:rsidP="00133A1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1) унікальний номер </w:t>
            </w:r>
            <w:r w:rsidR="00EB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документації</w:t>
            </w: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про проведення спрощеної закупівлі, присвоєний електронною системою закупівель;</w:t>
            </w:r>
          </w:p>
          <w:p w:rsidR="003B04D3" w:rsidRPr="00133A1B" w:rsidRDefault="003B04D3" w:rsidP="00133A1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2) найменування та ідентифікаційний код учасника в Єдиному державному реєстрі юридичних осіб, фізичних осіб - підприємців та громадських формувань;</w:t>
            </w:r>
          </w:p>
          <w:p w:rsidR="003B04D3" w:rsidRPr="00133A1B" w:rsidRDefault="003B04D3" w:rsidP="00133A1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3) дата та час подання пропозиції.</w:t>
            </w:r>
          </w:p>
          <w:p w:rsidR="0058102C" w:rsidRPr="00133A1B" w:rsidRDefault="00D902DB" w:rsidP="00133A1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</w:t>
            </w:r>
            <w:r w:rsidR="003B04D3"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.1.4.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закупівель.</w:t>
            </w:r>
          </w:p>
          <w:p w:rsidR="00066112" w:rsidRDefault="00066112" w:rsidP="004414D7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yellow"/>
                <w:lang w:val="uk-UA" w:eastAsia="ar-SA"/>
              </w:rPr>
            </w:pPr>
          </w:p>
          <w:p w:rsidR="00000389" w:rsidRPr="00E625CB" w:rsidRDefault="0058102C" w:rsidP="0011735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</w:pPr>
            <w:r w:rsidRPr="00683E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Кі</w:t>
            </w:r>
            <w:r w:rsidR="00E508D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нцевий строк подання пропозицій</w:t>
            </w:r>
            <w:r w:rsidR="005B41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 xml:space="preserve"> до</w:t>
            </w:r>
            <w:r w:rsidR="00BB09E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 xml:space="preserve"> </w:t>
            </w:r>
            <w:r w:rsidR="00B408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02</w:t>
            </w:r>
            <w:r w:rsidR="009C2B7C" w:rsidRPr="004058B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B408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вересня</w:t>
            </w:r>
            <w:r w:rsidR="004D467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 xml:space="preserve"> </w:t>
            </w:r>
            <w:r w:rsidR="00BA7A8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2022</w:t>
            </w:r>
            <w:r w:rsidR="00DE0BF1" w:rsidRPr="00683E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 xml:space="preserve"> р.</w:t>
            </w:r>
            <w:r w:rsidR="00CF5DBD" w:rsidRPr="00683E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 xml:space="preserve"> до </w:t>
            </w:r>
            <w:r w:rsidR="00E2743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12</w:t>
            </w:r>
            <w:r w:rsidR="00881D7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.</w:t>
            </w:r>
            <w:r w:rsidR="00E2743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00</w:t>
            </w:r>
          </w:p>
        </w:tc>
      </w:tr>
      <w:tr w:rsidR="00DE0BF1" w:rsidRPr="001F068F" w:rsidTr="003B04D3">
        <w:trPr>
          <w:trHeight w:val="705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0389" w:rsidRPr="00560921" w:rsidRDefault="00D902D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000389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.2. Розкриття пропозиці</w:t>
            </w:r>
            <w:r w:rsidR="00302403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й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89" w:rsidRPr="00133A1B" w:rsidRDefault="00D902DB" w:rsidP="00133A1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</w:t>
            </w:r>
            <w:r w:rsidR="00FF4C47"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.2.1. </w:t>
            </w:r>
            <w:r w:rsidR="00000389"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Розкриття пропозицій з інформацією та документами, що підтверджують відповідність учасника кваліфікаційним критеріям/умовам, визначеним в </w:t>
            </w:r>
            <w:r w:rsidR="00040E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документації</w:t>
            </w:r>
            <w:r w:rsidR="00000389"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FF4C47" w:rsidRPr="0071597D" w:rsidRDefault="00D902DB" w:rsidP="00133A1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</w:t>
            </w:r>
            <w:r w:rsidR="00FF4C47"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.2.2. Під час розкриття пропозицій автоматично розкривається вся інформація, зазначена в пропозиціях учасників, та формується список учасників у порядку від найнижчої до найвищої запропонованої ними ціни/приведеної ціни.</w:t>
            </w:r>
          </w:p>
          <w:p w:rsidR="00000389" w:rsidRPr="00133A1B" w:rsidRDefault="00FF4C47" w:rsidP="00ED005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133A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Не підлягає розкриттю інформація, що обґрунтовано визначена учасником як конфіденційна, у тому числі що містить персональні дані. Конфіденційною не може бути визначена інформація про запропоновану ціну, інші критерії оцінки, технічні умови, технічні специфікації та документи, що підтверджують відповідність кваліфікаційним критеріям.</w:t>
            </w:r>
          </w:p>
        </w:tc>
      </w:tr>
      <w:tr w:rsidR="00DE0BF1" w:rsidRPr="00133A1B" w:rsidTr="00D902DB">
        <w:trPr>
          <w:gridAfter w:val="1"/>
          <w:wAfter w:w="10" w:type="dxa"/>
          <w:trHeight w:val="263"/>
        </w:trPr>
        <w:tc>
          <w:tcPr>
            <w:tcW w:w="9885" w:type="dxa"/>
            <w:gridSpan w:val="2"/>
            <w:hideMark/>
          </w:tcPr>
          <w:p w:rsidR="00B321DF" w:rsidRPr="00133A1B" w:rsidRDefault="00D902D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62116"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Оцінка пропозиці</w:t>
            </w:r>
            <w:r w:rsidR="00285C34"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</w:tr>
      <w:tr w:rsidR="00DE0BF1" w:rsidRPr="00133A1B" w:rsidTr="00831BC2">
        <w:trPr>
          <w:gridAfter w:val="1"/>
          <w:wAfter w:w="10" w:type="dxa"/>
          <w:trHeight w:val="467"/>
        </w:trPr>
        <w:tc>
          <w:tcPr>
            <w:tcW w:w="3667" w:type="dxa"/>
            <w:hideMark/>
          </w:tcPr>
          <w:p w:rsidR="00B321DF" w:rsidRPr="00560921" w:rsidRDefault="00D902D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862116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.1.</w:t>
            </w:r>
            <w:r w:rsidR="00B321DF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F45BC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критеріїв та методика оцінки пропозиції </w:t>
            </w:r>
          </w:p>
        </w:tc>
        <w:tc>
          <w:tcPr>
            <w:tcW w:w="6218" w:type="dxa"/>
          </w:tcPr>
          <w:p w:rsidR="004C2CEA" w:rsidRPr="00133A1B" w:rsidRDefault="00D902DB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</w:t>
            </w:r>
            <w:r w:rsidR="00451801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.1.1.</w:t>
            </w:r>
            <w:r w:rsidR="004C2CEA" w:rsidRPr="00133A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C2CEA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Оцінка пропозицій проводиться автоматично електронною системою закупівель на основі критеріїв і методики оцінки, зазначених замовником у </w:t>
            </w:r>
            <w:r w:rsidR="000618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документації</w:t>
            </w:r>
            <w:r w:rsidR="004C2CEA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про проведення спрощеної закупівлі, шляхом застосування електронного аукціону.</w:t>
            </w:r>
          </w:p>
          <w:p w:rsidR="004C2CEA" w:rsidRPr="00133A1B" w:rsidRDefault="004C2CEA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:rsidR="004C2CEA" w:rsidRPr="00133A1B" w:rsidRDefault="00D902DB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</w:t>
            </w:r>
            <w:r w:rsidR="004C2CEA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.1.2. Критеріями оцінки є ціна.</w:t>
            </w:r>
          </w:p>
          <w:p w:rsidR="004C2CEA" w:rsidRPr="00133A1B" w:rsidRDefault="00D902DB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</w:t>
            </w:r>
            <w:r w:rsidR="004C2CEA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.1.3.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:rsidR="003B29D0" w:rsidRPr="00133A1B" w:rsidRDefault="003B29D0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 час проведення електронного аукціону в електронній системі закупівель відображаються значення ціни пропозиції учасника та приведеної ціни.</w:t>
            </w:r>
          </w:p>
          <w:p w:rsidR="003B29D0" w:rsidRPr="00133A1B" w:rsidRDefault="00D902DB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</w:t>
            </w:r>
            <w:r w:rsidR="003B29D0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.1.4. Після оцінки пропозицій замовник розглядає на відповідність вимогам </w:t>
            </w:r>
            <w:r w:rsidR="000618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документації</w:t>
            </w:r>
            <w:r w:rsidR="003B29D0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про проведення спрощеної закупівлі пропозицію, яка визначена найбільш економічно вигідною.</w:t>
            </w:r>
          </w:p>
          <w:p w:rsidR="003B29D0" w:rsidRPr="00133A1B" w:rsidRDefault="00D902DB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</w:t>
            </w:r>
            <w:r w:rsidR="003B29D0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.1.5. Строк розгляду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Такий строк може бути аргументовано продовжено замовником до 20 робочих днів. У разі продовження строку замовник оприлюднює повідомлення в електронній системі закупівель протягом одного дня з дня прийняття відповідного рішення.</w:t>
            </w:r>
          </w:p>
          <w:p w:rsidR="00451801" w:rsidRPr="00133A1B" w:rsidRDefault="00D902DB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</w:t>
            </w:r>
            <w:r w:rsidR="003B29D0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.1.6.У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:rsidR="00451801" w:rsidRPr="00133A1B" w:rsidRDefault="00D902DB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</w:t>
            </w:r>
            <w:r w:rsidR="003B29D0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.1.7. </w:t>
            </w:r>
            <w:r w:rsidR="003B5E48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:rsidR="00B321DF" w:rsidRPr="00133A1B" w:rsidRDefault="00D902DB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</w:t>
            </w:r>
            <w:r w:rsidR="003B5E48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.1.8. </w:t>
            </w:r>
            <w:r w:rsidR="00451801"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Повідомлення про намір укласти договір про закупівлю замовник оприлюднює в електронній системі закупівель.</w:t>
            </w:r>
          </w:p>
          <w:p w:rsidR="003B5E48" w:rsidRPr="00133A1B" w:rsidRDefault="003B5E48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про намір укласти договір про закупівлю приймається замовником у день визначення учасника переможцем спрощеної закупівлі.</w:t>
            </w:r>
          </w:p>
          <w:p w:rsidR="003B5E48" w:rsidRPr="00133A1B" w:rsidRDefault="003B5E48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закупівлю.</w:t>
            </w:r>
          </w:p>
        </w:tc>
      </w:tr>
      <w:tr w:rsidR="00DE0BF1" w:rsidRPr="00133A1B" w:rsidTr="00282FFB">
        <w:trPr>
          <w:gridAfter w:val="1"/>
          <w:wAfter w:w="10" w:type="dxa"/>
          <w:trHeight w:val="7890"/>
        </w:trPr>
        <w:tc>
          <w:tcPr>
            <w:tcW w:w="3667" w:type="dxa"/>
          </w:tcPr>
          <w:p w:rsidR="001E77FD" w:rsidRPr="00560921" w:rsidRDefault="00D902D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8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.2</w:t>
            </w:r>
            <w:r w:rsidR="001E77FD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Відхилення пропозицій</w:t>
            </w:r>
          </w:p>
        </w:tc>
        <w:tc>
          <w:tcPr>
            <w:tcW w:w="6218" w:type="dxa"/>
          </w:tcPr>
          <w:p w:rsidR="002926B1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771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</w:t>
            </w:r>
            <w:r w:rsidR="002926B1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.1. Замовник відхиляє пропозицію в разі, якщо:</w:t>
            </w:r>
          </w:p>
          <w:p w:rsidR="002926B1" w:rsidRPr="00133A1B" w:rsidRDefault="002926B1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пропозиція учасника не відповідає умовам, визначеним в </w:t>
            </w:r>
            <w:r w:rsidR="000618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проведення спрощеної закупівлі, та вимогам до предмета закупівлі;</w:t>
            </w:r>
          </w:p>
          <w:p w:rsidR="002926B1" w:rsidRPr="00133A1B" w:rsidRDefault="002926B1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2926B1" w:rsidRPr="00133A1B" w:rsidRDefault="002926B1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2926B1" w:rsidRPr="00133A1B" w:rsidRDefault="002926B1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якщо учасник протягом одного року до дати оприлюднення </w:t>
            </w:r>
            <w:r w:rsidR="000618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неукладення</w:t>
            </w:r>
            <w:proofErr w:type="spellEnd"/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2926B1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771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</w:t>
            </w:r>
            <w:r w:rsidR="002926B1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282FFB" w:rsidRPr="00133A1B" w:rsidRDefault="00113116" w:rsidP="0006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771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</w:t>
            </w:r>
            <w:r w:rsidR="002926B1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.3.Учасник,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</w:t>
            </w:r>
            <w:r w:rsidR="000618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  <w:r w:rsidR="002926B1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DE0BF1" w:rsidRPr="00133A1B" w:rsidTr="00831BC2">
        <w:trPr>
          <w:gridAfter w:val="1"/>
          <w:wAfter w:w="10" w:type="dxa"/>
          <w:trHeight w:val="405"/>
        </w:trPr>
        <w:tc>
          <w:tcPr>
            <w:tcW w:w="9885" w:type="dxa"/>
            <w:gridSpan w:val="2"/>
          </w:tcPr>
          <w:p w:rsidR="00A22DC0" w:rsidRPr="00133A1B" w:rsidRDefault="00113116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A22DC0"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 Результати спрощеної закупівлі та укладання договору про закупівлю</w:t>
            </w:r>
          </w:p>
        </w:tc>
      </w:tr>
      <w:tr w:rsidR="00DE0BF1" w:rsidRPr="00133A1B" w:rsidTr="00113116">
        <w:trPr>
          <w:gridAfter w:val="1"/>
          <w:wAfter w:w="10" w:type="dxa"/>
          <w:trHeight w:val="5508"/>
        </w:trPr>
        <w:tc>
          <w:tcPr>
            <w:tcW w:w="3667" w:type="dxa"/>
          </w:tcPr>
          <w:p w:rsidR="00A22DC0" w:rsidRPr="00560921" w:rsidRDefault="00113116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892237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.1. Відміна спрощеної закупівлі</w:t>
            </w:r>
          </w:p>
          <w:p w:rsidR="00A12157" w:rsidRPr="00133A1B" w:rsidRDefault="00A12157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12157" w:rsidRPr="00133A1B" w:rsidRDefault="00A12157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8" w:type="dxa"/>
          </w:tcPr>
          <w:p w:rsidR="00892237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9223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.1.1. Замовник відміняє спрощену закупівлю в разі:</w:t>
            </w:r>
          </w:p>
          <w:p w:rsidR="00892237" w:rsidRPr="00133A1B" w:rsidRDefault="0089223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відсутності подальшої потреби в закупівлі товарів, робіт і послуг;</w:t>
            </w:r>
          </w:p>
          <w:p w:rsidR="00892237" w:rsidRPr="00133A1B" w:rsidRDefault="0089223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892237" w:rsidRPr="00133A1B" w:rsidRDefault="0089223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892237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9223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.1.2. Спрощена закупівля автоматично відміняється електронною системою закупівель у разі:</w:t>
            </w:r>
          </w:p>
          <w:p w:rsidR="00892237" w:rsidRPr="00133A1B" w:rsidRDefault="0089223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відхилення всіх пропозицій згідно з частиною 13 цієї статті;</w:t>
            </w:r>
          </w:p>
          <w:p w:rsidR="00892237" w:rsidRPr="00133A1B" w:rsidRDefault="0089223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відсутності пропозицій учасників для участі в ній.</w:t>
            </w:r>
          </w:p>
          <w:p w:rsidR="00892237" w:rsidRPr="00133A1B" w:rsidRDefault="0089223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 може бути відмінена частково (за лотом).</w:t>
            </w:r>
          </w:p>
          <w:p w:rsidR="00113116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9223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.1.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9223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.Повідомлення про відміну закупівлі оприлюднюється в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електронній системі закупівель.</w:t>
            </w:r>
          </w:p>
          <w:p w:rsidR="00236705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9223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.1.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9223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DE0BF1" w:rsidRPr="00133A1B" w:rsidTr="00A12157">
        <w:trPr>
          <w:gridAfter w:val="1"/>
          <w:wAfter w:w="10" w:type="dxa"/>
          <w:trHeight w:val="810"/>
        </w:trPr>
        <w:tc>
          <w:tcPr>
            <w:tcW w:w="3667" w:type="dxa"/>
          </w:tcPr>
          <w:p w:rsidR="00A12157" w:rsidRPr="00560921" w:rsidRDefault="00113116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A12157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.2. Строк укладання договору</w:t>
            </w:r>
          </w:p>
          <w:p w:rsidR="00A12157" w:rsidRPr="00133A1B" w:rsidRDefault="00A12157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8" w:type="dxa"/>
          </w:tcPr>
          <w:p w:rsidR="00A12157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1215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.2.1.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DE0BF1" w:rsidRPr="00D77524" w:rsidTr="00A12157">
        <w:trPr>
          <w:gridAfter w:val="1"/>
          <w:wAfter w:w="10" w:type="dxa"/>
          <w:trHeight w:val="540"/>
        </w:trPr>
        <w:tc>
          <w:tcPr>
            <w:tcW w:w="3667" w:type="dxa"/>
          </w:tcPr>
          <w:p w:rsidR="00A12157" w:rsidRPr="00560921" w:rsidRDefault="00113116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A12157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.3. Проект договору </w:t>
            </w:r>
          </w:p>
        </w:tc>
        <w:tc>
          <w:tcPr>
            <w:tcW w:w="6218" w:type="dxa"/>
          </w:tcPr>
          <w:p w:rsidR="002F218C" w:rsidRDefault="002F218C" w:rsidP="002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7.3.1. Учасник у с</w:t>
            </w:r>
            <w:r w:rsidR="00C76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кладі пропозиції повинен подати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заповнений п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роект договору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Додатку №5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  <w:p w:rsidR="002F218C" w:rsidRPr="00683E14" w:rsidRDefault="002F218C" w:rsidP="002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3E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 w:eastAsia="ru-RU"/>
              </w:rPr>
              <w:t>7.3.2. Проект договору повинен бути завірений підписом уповноваженої особи Учасника та печаткою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(у разі використання)</w:t>
            </w:r>
            <w:r>
              <w:t xml:space="preserve"> </w:t>
            </w:r>
            <w:r w:rsidRPr="00BE665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або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окремо завірено </w:t>
            </w:r>
            <w:r w:rsidR="006501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 w:eastAsia="ru-RU"/>
              </w:rPr>
              <w:t>КЕП/УЕ</w:t>
            </w:r>
            <w:r w:rsidRPr="00BE665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D77524" w:rsidRPr="00D77524" w:rsidRDefault="002F218C" w:rsidP="002F2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7.3.3</w:t>
            </w:r>
            <w:r w:rsidRPr="00565E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65E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>проекті</w:t>
            </w:r>
            <w:proofErr w:type="spellEnd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>заповнити</w:t>
            </w:r>
            <w:proofErr w:type="spellEnd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>пункти</w:t>
            </w:r>
            <w:proofErr w:type="spellEnd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proofErr w:type="gramStart"/>
            <w:r w:rsidRPr="00683E14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End"/>
            <w:r w:rsidRPr="00683E14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EB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ціни за одиницю товару та</w:t>
            </w:r>
            <w:r w:rsidRPr="0056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565EF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DE0BF1" w:rsidRPr="00133A1B" w:rsidTr="00A12157">
        <w:trPr>
          <w:gridAfter w:val="1"/>
          <w:wAfter w:w="10" w:type="dxa"/>
          <w:trHeight w:val="555"/>
        </w:trPr>
        <w:tc>
          <w:tcPr>
            <w:tcW w:w="3667" w:type="dxa"/>
          </w:tcPr>
          <w:p w:rsidR="00A12157" w:rsidRPr="00560921" w:rsidRDefault="00113116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A12157" w:rsidRPr="0056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.4. Основні вимоги до договору про закупівлю та внесення змін до нього</w:t>
            </w:r>
          </w:p>
        </w:tc>
        <w:tc>
          <w:tcPr>
            <w:tcW w:w="6218" w:type="dxa"/>
          </w:tcPr>
          <w:p w:rsidR="00A12157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1215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.4.1.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      </w:r>
          </w:p>
          <w:p w:rsidR="00A12157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1215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.4.2.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A12157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1215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.4.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215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</w:t>
            </w:r>
            <w:r w:rsidR="005F58C2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1215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      </w:r>
            <w:r w:rsidR="007662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7.4.4. </w:t>
            </w:r>
            <w:r w:rsidR="0076629A" w:rsidRPr="007662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закінчення терміну дії Договору, сума виконання якого менша ніж загальна вартість Договору, сумою виконання за Договором вважається загальна сума поставки Товару (виконання Робіт або надання Послуг) згідно </w:t>
            </w:r>
            <w:proofErr w:type="spellStart"/>
            <w:r w:rsidR="0076629A" w:rsidRPr="007662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прихідних</w:t>
            </w:r>
            <w:proofErr w:type="spellEnd"/>
            <w:r w:rsidR="0076629A" w:rsidRPr="007662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накладних(актів виконаних робіт або актів наданих послуг), станом на останню дату терміну дії Договору.</w:t>
            </w:r>
          </w:p>
          <w:p w:rsidR="00A12157" w:rsidRPr="00133A1B" w:rsidRDefault="00113116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F58C2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.4.</w:t>
            </w:r>
            <w:r w:rsidR="007662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F58C2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12157"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A12157" w:rsidRPr="00133A1B" w:rsidRDefault="00A1215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A12157" w:rsidRPr="00133A1B" w:rsidRDefault="00A1215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:rsidR="00A12157" w:rsidRPr="00133A1B" w:rsidRDefault="00A1215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A12157" w:rsidRPr="00133A1B" w:rsidRDefault="00A1215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A12157" w:rsidRPr="00133A1B" w:rsidRDefault="00A1215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A12157" w:rsidRPr="00133A1B" w:rsidRDefault="00A1215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:rsidR="00A12157" w:rsidRPr="00133A1B" w:rsidRDefault="00A12157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Platts</w:t>
            </w:r>
            <w:proofErr w:type="spellEnd"/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:rsidR="00203E69" w:rsidRPr="00133A1B" w:rsidRDefault="0076629A" w:rsidP="00133A1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7.4.6</w:t>
            </w:r>
            <w:r w:rsidR="00203E69" w:rsidRPr="00133A1B">
              <w:t>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A12157" w:rsidRPr="00133A1B" w:rsidRDefault="00203E69" w:rsidP="00133A1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6" w:name="n1779"/>
            <w:bookmarkEnd w:id="6"/>
            <w:r w:rsidRPr="00133A1B">
              <w:t>7</w:t>
            </w:r>
            <w:r w:rsidR="0076629A">
              <w:t>.4.7</w:t>
            </w:r>
            <w:r w:rsidRPr="004414D7">
              <w:t>. У разі внесення змін до істотних умов договору про закупівлю у випадках, передбачених </w:t>
            </w:r>
            <w:hyperlink r:id="rId9" w:anchor="n1768" w:history="1">
              <w:r w:rsidRPr="004414D7">
                <w:rPr>
                  <w:rStyle w:val="a7"/>
                  <w:color w:val="auto"/>
                </w:rPr>
                <w:t>частиною п’ятою</w:t>
              </w:r>
            </w:hyperlink>
            <w:r w:rsidRPr="004414D7">
              <w:t> цієї статті</w:t>
            </w:r>
            <w:r w:rsidR="004414D7" w:rsidRPr="004414D7">
              <w:t xml:space="preserve"> 41</w:t>
            </w:r>
            <w:r w:rsidRPr="004414D7">
              <w:t>, замовник обов’язково оприлюднює повідомлення про внесення змін до договору про закупівлю.</w:t>
            </w:r>
          </w:p>
        </w:tc>
      </w:tr>
    </w:tbl>
    <w:p w:rsidR="00B321DF" w:rsidRPr="00133A1B" w:rsidRDefault="00B321DF" w:rsidP="00133A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B321DF" w:rsidRPr="00133A1B" w:rsidRDefault="00B321DF" w:rsidP="00133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B321DF" w:rsidRPr="00133A1B" w:rsidRDefault="00B321DF" w:rsidP="00133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sectPr w:rsidR="00B321DF" w:rsidRPr="00133A1B" w:rsidSect="00066112">
      <w:pgSz w:w="11906" w:h="16838"/>
      <w:pgMar w:top="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50" w:rsidRDefault="008A4850" w:rsidP="00B321DF">
      <w:pPr>
        <w:spacing w:after="0" w:line="240" w:lineRule="auto"/>
      </w:pPr>
      <w:r>
        <w:separator/>
      </w:r>
    </w:p>
  </w:endnote>
  <w:endnote w:type="continuationSeparator" w:id="0">
    <w:p w:rsidR="008A4850" w:rsidRDefault="008A4850" w:rsidP="00B3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50" w:rsidRDefault="008A4850" w:rsidP="00B321DF">
      <w:pPr>
        <w:spacing w:after="0" w:line="240" w:lineRule="auto"/>
      </w:pPr>
      <w:r>
        <w:separator/>
      </w:r>
    </w:p>
  </w:footnote>
  <w:footnote w:type="continuationSeparator" w:id="0">
    <w:p w:rsidR="008A4850" w:rsidRDefault="008A4850" w:rsidP="00B3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0971"/>
    <w:multiLevelType w:val="multilevel"/>
    <w:tmpl w:val="E500D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050ADE"/>
    <w:multiLevelType w:val="multilevel"/>
    <w:tmpl w:val="40B6E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FF4B8E"/>
    <w:multiLevelType w:val="hybridMultilevel"/>
    <w:tmpl w:val="723E5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107FC"/>
    <w:multiLevelType w:val="multilevel"/>
    <w:tmpl w:val="F4D66210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22" w:hanging="48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925D1"/>
    <w:multiLevelType w:val="hybridMultilevel"/>
    <w:tmpl w:val="A4FAB460"/>
    <w:lvl w:ilvl="0" w:tplc="4B6A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C28B5"/>
    <w:multiLevelType w:val="singleLevel"/>
    <w:tmpl w:val="7F1E39F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</w:rPr>
    </w:lvl>
  </w:abstractNum>
  <w:abstractNum w:abstractNumId="13">
    <w:nsid w:val="6BF56828"/>
    <w:multiLevelType w:val="singleLevel"/>
    <w:tmpl w:val="1C124282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D4"/>
    <w:rsid w:val="00000389"/>
    <w:rsid w:val="00010F28"/>
    <w:rsid w:val="00014A7F"/>
    <w:rsid w:val="00016247"/>
    <w:rsid w:val="00030A7D"/>
    <w:rsid w:val="00040ED3"/>
    <w:rsid w:val="000413D6"/>
    <w:rsid w:val="00044D63"/>
    <w:rsid w:val="000461E2"/>
    <w:rsid w:val="00052533"/>
    <w:rsid w:val="00055293"/>
    <w:rsid w:val="00060CB1"/>
    <w:rsid w:val="000618D3"/>
    <w:rsid w:val="000649E5"/>
    <w:rsid w:val="00066112"/>
    <w:rsid w:val="000777BC"/>
    <w:rsid w:val="00080CF6"/>
    <w:rsid w:val="00081801"/>
    <w:rsid w:val="000818E1"/>
    <w:rsid w:val="0008312B"/>
    <w:rsid w:val="000B15EC"/>
    <w:rsid w:val="000B448F"/>
    <w:rsid w:val="000C0D79"/>
    <w:rsid w:val="000C4125"/>
    <w:rsid w:val="000E5422"/>
    <w:rsid w:val="000F45BC"/>
    <w:rsid w:val="001015A1"/>
    <w:rsid w:val="00113116"/>
    <w:rsid w:val="00115C97"/>
    <w:rsid w:val="00117359"/>
    <w:rsid w:val="001179E5"/>
    <w:rsid w:val="00117DBD"/>
    <w:rsid w:val="00125C40"/>
    <w:rsid w:val="00126448"/>
    <w:rsid w:val="001305D1"/>
    <w:rsid w:val="00130EE9"/>
    <w:rsid w:val="00133A1B"/>
    <w:rsid w:val="00152830"/>
    <w:rsid w:val="00153142"/>
    <w:rsid w:val="00156D4D"/>
    <w:rsid w:val="001740E1"/>
    <w:rsid w:val="00184943"/>
    <w:rsid w:val="001851C1"/>
    <w:rsid w:val="00190D03"/>
    <w:rsid w:val="001B029E"/>
    <w:rsid w:val="001C3391"/>
    <w:rsid w:val="001C43CF"/>
    <w:rsid w:val="001D2C69"/>
    <w:rsid w:val="001D321C"/>
    <w:rsid w:val="001D4ECD"/>
    <w:rsid w:val="001E77FD"/>
    <w:rsid w:val="001F068F"/>
    <w:rsid w:val="00201286"/>
    <w:rsid w:val="00202877"/>
    <w:rsid w:val="00203E69"/>
    <w:rsid w:val="00203FCB"/>
    <w:rsid w:val="00205E73"/>
    <w:rsid w:val="00212802"/>
    <w:rsid w:val="0021542C"/>
    <w:rsid w:val="00223DA1"/>
    <w:rsid w:val="00232F09"/>
    <w:rsid w:val="00236705"/>
    <w:rsid w:val="00240F82"/>
    <w:rsid w:val="00262EF2"/>
    <w:rsid w:val="00276CF7"/>
    <w:rsid w:val="00282FFB"/>
    <w:rsid w:val="00285C34"/>
    <w:rsid w:val="002862A1"/>
    <w:rsid w:val="002870F5"/>
    <w:rsid w:val="0029051A"/>
    <w:rsid w:val="002914FF"/>
    <w:rsid w:val="00291802"/>
    <w:rsid w:val="002926B1"/>
    <w:rsid w:val="00292D44"/>
    <w:rsid w:val="00296449"/>
    <w:rsid w:val="002A4D34"/>
    <w:rsid w:val="002B1F42"/>
    <w:rsid w:val="002C2AAA"/>
    <w:rsid w:val="002D4027"/>
    <w:rsid w:val="002D665C"/>
    <w:rsid w:val="002F04DB"/>
    <w:rsid w:val="002F218C"/>
    <w:rsid w:val="002F53D0"/>
    <w:rsid w:val="00302403"/>
    <w:rsid w:val="00311771"/>
    <w:rsid w:val="003360B0"/>
    <w:rsid w:val="003455EA"/>
    <w:rsid w:val="0035018D"/>
    <w:rsid w:val="00356681"/>
    <w:rsid w:val="00366DFD"/>
    <w:rsid w:val="003702CC"/>
    <w:rsid w:val="00377C93"/>
    <w:rsid w:val="0038594D"/>
    <w:rsid w:val="00391809"/>
    <w:rsid w:val="00397CFA"/>
    <w:rsid w:val="003A1D27"/>
    <w:rsid w:val="003A2FF2"/>
    <w:rsid w:val="003A3E57"/>
    <w:rsid w:val="003A709D"/>
    <w:rsid w:val="003B04D3"/>
    <w:rsid w:val="003B29D0"/>
    <w:rsid w:val="003B4613"/>
    <w:rsid w:val="003B5E48"/>
    <w:rsid w:val="003B6273"/>
    <w:rsid w:val="003C6622"/>
    <w:rsid w:val="003D2AFE"/>
    <w:rsid w:val="003E2DC1"/>
    <w:rsid w:val="003E7183"/>
    <w:rsid w:val="003F437B"/>
    <w:rsid w:val="00401A9A"/>
    <w:rsid w:val="00403617"/>
    <w:rsid w:val="004038FC"/>
    <w:rsid w:val="00404066"/>
    <w:rsid w:val="004058B4"/>
    <w:rsid w:val="004178BB"/>
    <w:rsid w:val="00421F4C"/>
    <w:rsid w:val="004333E8"/>
    <w:rsid w:val="0044017E"/>
    <w:rsid w:val="004414D7"/>
    <w:rsid w:val="00451801"/>
    <w:rsid w:val="00455820"/>
    <w:rsid w:val="00467DD2"/>
    <w:rsid w:val="004969DB"/>
    <w:rsid w:val="004A57D2"/>
    <w:rsid w:val="004C1ED4"/>
    <w:rsid w:val="004C2CEA"/>
    <w:rsid w:val="004C63FE"/>
    <w:rsid w:val="004D4677"/>
    <w:rsid w:val="004D57D4"/>
    <w:rsid w:val="004F5511"/>
    <w:rsid w:val="004F6CFF"/>
    <w:rsid w:val="0050596C"/>
    <w:rsid w:val="00505A3F"/>
    <w:rsid w:val="00507093"/>
    <w:rsid w:val="00513EC4"/>
    <w:rsid w:val="0052076A"/>
    <w:rsid w:val="00532F84"/>
    <w:rsid w:val="00534277"/>
    <w:rsid w:val="005447D4"/>
    <w:rsid w:val="00560921"/>
    <w:rsid w:val="00563498"/>
    <w:rsid w:val="00565EF9"/>
    <w:rsid w:val="00571AB5"/>
    <w:rsid w:val="00574E7D"/>
    <w:rsid w:val="00575052"/>
    <w:rsid w:val="0058102C"/>
    <w:rsid w:val="00584228"/>
    <w:rsid w:val="005843ED"/>
    <w:rsid w:val="00592107"/>
    <w:rsid w:val="00592C58"/>
    <w:rsid w:val="00593CC2"/>
    <w:rsid w:val="00596952"/>
    <w:rsid w:val="005A39D4"/>
    <w:rsid w:val="005B0B22"/>
    <w:rsid w:val="005B11BA"/>
    <w:rsid w:val="005B4150"/>
    <w:rsid w:val="005C3B2B"/>
    <w:rsid w:val="005C5109"/>
    <w:rsid w:val="005D02D0"/>
    <w:rsid w:val="005D5587"/>
    <w:rsid w:val="005E3829"/>
    <w:rsid w:val="005F3BCA"/>
    <w:rsid w:val="005F58C2"/>
    <w:rsid w:val="005F6B21"/>
    <w:rsid w:val="0061107A"/>
    <w:rsid w:val="0062574F"/>
    <w:rsid w:val="006271C3"/>
    <w:rsid w:val="00627F89"/>
    <w:rsid w:val="00632070"/>
    <w:rsid w:val="006341FB"/>
    <w:rsid w:val="006425DA"/>
    <w:rsid w:val="00642C01"/>
    <w:rsid w:val="00650170"/>
    <w:rsid w:val="0065107C"/>
    <w:rsid w:val="006545BC"/>
    <w:rsid w:val="00663882"/>
    <w:rsid w:val="0067496A"/>
    <w:rsid w:val="006763FC"/>
    <w:rsid w:val="00676620"/>
    <w:rsid w:val="00682C81"/>
    <w:rsid w:val="00683E14"/>
    <w:rsid w:val="006857F0"/>
    <w:rsid w:val="006950C2"/>
    <w:rsid w:val="006957E6"/>
    <w:rsid w:val="00696540"/>
    <w:rsid w:val="006A273A"/>
    <w:rsid w:val="006A4AD8"/>
    <w:rsid w:val="006B31C4"/>
    <w:rsid w:val="006C13CB"/>
    <w:rsid w:val="006C2378"/>
    <w:rsid w:val="006C3AC3"/>
    <w:rsid w:val="006D652E"/>
    <w:rsid w:val="006F0811"/>
    <w:rsid w:val="006F4D27"/>
    <w:rsid w:val="006F5F17"/>
    <w:rsid w:val="00703F0B"/>
    <w:rsid w:val="00706061"/>
    <w:rsid w:val="0071597D"/>
    <w:rsid w:val="00722B04"/>
    <w:rsid w:val="00734826"/>
    <w:rsid w:val="00764C87"/>
    <w:rsid w:val="00764E54"/>
    <w:rsid w:val="00765543"/>
    <w:rsid w:val="0076629A"/>
    <w:rsid w:val="007664B8"/>
    <w:rsid w:val="00781238"/>
    <w:rsid w:val="007828D7"/>
    <w:rsid w:val="0079185A"/>
    <w:rsid w:val="00794ABE"/>
    <w:rsid w:val="00794C1B"/>
    <w:rsid w:val="00796BFD"/>
    <w:rsid w:val="007B67CF"/>
    <w:rsid w:val="007C1398"/>
    <w:rsid w:val="007C471B"/>
    <w:rsid w:val="007F6398"/>
    <w:rsid w:val="007F71EC"/>
    <w:rsid w:val="0080299E"/>
    <w:rsid w:val="008142BE"/>
    <w:rsid w:val="00821FCD"/>
    <w:rsid w:val="00831BC2"/>
    <w:rsid w:val="0083642E"/>
    <w:rsid w:val="00836599"/>
    <w:rsid w:val="00842996"/>
    <w:rsid w:val="00851672"/>
    <w:rsid w:val="00853537"/>
    <w:rsid w:val="0085676A"/>
    <w:rsid w:val="00861A5F"/>
    <w:rsid w:val="00862116"/>
    <w:rsid w:val="00872032"/>
    <w:rsid w:val="00875B91"/>
    <w:rsid w:val="008771A9"/>
    <w:rsid w:val="00881D72"/>
    <w:rsid w:val="008856DF"/>
    <w:rsid w:val="00887924"/>
    <w:rsid w:val="00892237"/>
    <w:rsid w:val="0089612D"/>
    <w:rsid w:val="008A331A"/>
    <w:rsid w:val="008A33A2"/>
    <w:rsid w:val="008A4850"/>
    <w:rsid w:val="008A7C10"/>
    <w:rsid w:val="008B4DD0"/>
    <w:rsid w:val="008B7F90"/>
    <w:rsid w:val="008C5E6C"/>
    <w:rsid w:val="008D4217"/>
    <w:rsid w:val="008E65AA"/>
    <w:rsid w:val="008F2743"/>
    <w:rsid w:val="008F7C7F"/>
    <w:rsid w:val="00911DE6"/>
    <w:rsid w:val="009242E6"/>
    <w:rsid w:val="00931D02"/>
    <w:rsid w:val="00932A33"/>
    <w:rsid w:val="00947022"/>
    <w:rsid w:val="00951543"/>
    <w:rsid w:val="00957081"/>
    <w:rsid w:val="009662C5"/>
    <w:rsid w:val="00970486"/>
    <w:rsid w:val="00970D1A"/>
    <w:rsid w:val="009722C2"/>
    <w:rsid w:val="0099073C"/>
    <w:rsid w:val="009A10A0"/>
    <w:rsid w:val="009C26BC"/>
    <w:rsid w:val="009C2B7C"/>
    <w:rsid w:val="009C2E67"/>
    <w:rsid w:val="009C6AEC"/>
    <w:rsid w:val="009D6475"/>
    <w:rsid w:val="009E31CB"/>
    <w:rsid w:val="009E6466"/>
    <w:rsid w:val="009F0C75"/>
    <w:rsid w:val="009F5CE6"/>
    <w:rsid w:val="00A00EDE"/>
    <w:rsid w:val="00A058CF"/>
    <w:rsid w:val="00A12157"/>
    <w:rsid w:val="00A1389B"/>
    <w:rsid w:val="00A21CF5"/>
    <w:rsid w:val="00A22DC0"/>
    <w:rsid w:val="00A25795"/>
    <w:rsid w:val="00A3549E"/>
    <w:rsid w:val="00A35A7C"/>
    <w:rsid w:val="00A41629"/>
    <w:rsid w:val="00A41D0B"/>
    <w:rsid w:val="00A41D4C"/>
    <w:rsid w:val="00A4313C"/>
    <w:rsid w:val="00A54DF1"/>
    <w:rsid w:val="00A61A6A"/>
    <w:rsid w:val="00A64CD7"/>
    <w:rsid w:val="00A707D2"/>
    <w:rsid w:val="00A83348"/>
    <w:rsid w:val="00A8599C"/>
    <w:rsid w:val="00A86B98"/>
    <w:rsid w:val="00A875D6"/>
    <w:rsid w:val="00A90505"/>
    <w:rsid w:val="00A9195C"/>
    <w:rsid w:val="00A93783"/>
    <w:rsid w:val="00AA35DE"/>
    <w:rsid w:val="00AE03AB"/>
    <w:rsid w:val="00AF64BB"/>
    <w:rsid w:val="00B00015"/>
    <w:rsid w:val="00B00B50"/>
    <w:rsid w:val="00B072FD"/>
    <w:rsid w:val="00B25D6B"/>
    <w:rsid w:val="00B321DF"/>
    <w:rsid w:val="00B341B3"/>
    <w:rsid w:val="00B40834"/>
    <w:rsid w:val="00B5210E"/>
    <w:rsid w:val="00B544BC"/>
    <w:rsid w:val="00B742F3"/>
    <w:rsid w:val="00B80DA5"/>
    <w:rsid w:val="00BA209F"/>
    <w:rsid w:val="00BA7A8B"/>
    <w:rsid w:val="00BB09E7"/>
    <w:rsid w:val="00BC0BF9"/>
    <w:rsid w:val="00BC78BA"/>
    <w:rsid w:val="00BD1890"/>
    <w:rsid w:val="00BD2633"/>
    <w:rsid w:val="00BD3E1C"/>
    <w:rsid w:val="00BD5B13"/>
    <w:rsid w:val="00BE270F"/>
    <w:rsid w:val="00BF359A"/>
    <w:rsid w:val="00C004C0"/>
    <w:rsid w:val="00C04ED0"/>
    <w:rsid w:val="00C12981"/>
    <w:rsid w:val="00C158DF"/>
    <w:rsid w:val="00C1623F"/>
    <w:rsid w:val="00C16D0C"/>
    <w:rsid w:val="00C214FF"/>
    <w:rsid w:val="00C23F0F"/>
    <w:rsid w:val="00C2785C"/>
    <w:rsid w:val="00C308D6"/>
    <w:rsid w:val="00C32A3B"/>
    <w:rsid w:val="00C47CF6"/>
    <w:rsid w:val="00C6219F"/>
    <w:rsid w:val="00C648B9"/>
    <w:rsid w:val="00C67275"/>
    <w:rsid w:val="00C749DB"/>
    <w:rsid w:val="00C76699"/>
    <w:rsid w:val="00C91961"/>
    <w:rsid w:val="00C972DD"/>
    <w:rsid w:val="00CA301E"/>
    <w:rsid w:val="00CB3BFC"/>
    <w:rsid w:val="00CB7478"/>
    <w:rsid w:val="00CC67D1"/>
    <w:rsid w:val="00CD59A7"/>
    <w:rsid w:val="00CD6A3B"/>
    <w:rsid w:val="00CE1128"/>
    <w:rsid w:val="00CE3759"/>
    <w:rsid w:val="00CF5DBD"/>
    <w:rsid w:val="00CF684B"/>
    <w:rsid w:val="00D32835"/>
    <w:rsid w:val="00D372CD"/>
    <w:rsid w:val="00D4118E"/>
    <w:rsid w:val="00D53206"/>
    <w:rsid w:val="00D54862"/>
    <w:rsid w:val="00D54E13"/>
    <w:rsid w:val="00D77524"/>
    <w:rsid w:val="00D80644"/>
    <w:rsid w:val="00D902DB"/>
    <w:rsid w:val="00D91D07"/>
    <w:rsid w:val="00D94B57"/>
    <w:rsid w:val="00D94F80"/>
    <w:rsid w:val="00DA2A3C"/>
    <w:rsid w:val="00DB7F02"/>
    <w:rsid w:val="00DD6662"/>
    <w:rsid w:val="00DE0BF1"/>
    <w:rsid w:val="00DE0E3C"/>
    <w:rsid w:val="00DE57B9"/>
    <w:rsid w:val="00E051D7"/>
    <w:rsid w:val="00E119DB"/>
    <w:rsid w:val="00E161B2"/>
    <w:rsid w:val="00E16C63"/>
    <w:rsid w:val="00E16ED7"/>
    <w:rsid w:val="00E1730C"/>
    <w:rsid w:val="00E26CC7"/>
    <w:rsid w:val="00E2743E"/>
    <w:rsid w:val="00E305B2"/>
    <w:rsid w:val="00E37D36"/>
    <w:rsid w:val="00E42353"/>
    <w:rsid w:val="00E508DD"/>
    <w:rsid w:val="00E53DE6"/>
    <w:rsid w:val="00E5423C"/>
    <w:rsid w:val="00E625CB"/>
    <w:rsid w:val="00E77AB7"/>
    <w:rsid w:val="00E851DA"/>
    <w:rsid w:val="00EA2FC3"/>
    <w:rsid w:val="00EA4382"/>
    <w:rsid w:val="00EB0410"/>
    <w:rsid w:val="00EB0A7D"/>
    <w:rsid w:val="00EB10E8"/>
    <w:rsid w:val="00EB1A62"/>
    <w:rsid w:val="00EB7ACC"/>
    <w:rsid w:val="00EC7017"/>
    <w:rsid w:val="00ED005B"/>
    <w:rsid w:val="00ED1A6F"/>
    <w:rsid w:val="00ED575A"/>
    <w:rsid w:val="00ED7771"/>
    <w:rsid w:val="00EE092B"/>
    <w:rsid w:val="00EF4D68"/>
    <w:rsid w:val="00F05BD8"/>
    <w:rsid w:val="00F10C86"/>
    <w:rsid w:val="00F168AC"/>
    <w:rsid w:val="00F1693E"/>
    <w:rsid w:val="00F21A8E"/>
    <w:rsid w:val="00F22A4E"/>
    <w:rsid w:val="00F24FDE"/>
    <w:rsid w:val="00F3752F"/>
    <w:rsid w:val="00F5072C"/>
    <w:rsid w:val="00F5348E"/>
    <w:rsid w:val="00F5623A"/>
    <w:rsid w:val="00F61CB2"/>
    <w:rsid w:val="00F62D85"/>
    <w:rsid w:val="00F82834"/>
    <w:rsid w:val="00F85C2E"/>
    <w:rsid w:val="00FB5048"/>
    <w:rsid w:val="00FC09E5"/>
    <w:rsid w:val="00FC6F5F"/>
    <w:rsid w:val="00FC7214"/>
    <w:rsid w:val="00FD153D"/>
    <w:rsid w:val="00FF4C47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E03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B321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21DF"/>
    <w:rPr>
      <w:rFonts w:ascii="Calibri" w:eastAsia="Times New Roman" w:hAnsi="Calibri" w:cs="Times New Roman"/>
      <w:sz w:val="20"/>
      <w:szCs w:val="20"/>
      <w:lang w:val="uk-UA"/>
    </w:rPr>
  </w:style>
  <w:style w:type="paragraph" w:styleId="a6">
    <w:name w:val="List Paragraph"/>
    <w:basedOn w:val="a"/>
    <w:uiPriority w:val="99"/>
    <w:qFormat/>
    <w:rsid w:val="00A9050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25795"/>
    <w:rPr>
      <w:color w:val="0000FF"/>
      <w:u w:val="single"/>
    </w:rPr>
  </w:style>
  <w:style w:type="paragraph" w:customStyle="1" w:styleId="rvps2">
    <w:name w:val="rvps2"/>
    <w:basedOn w:val="a"/>
    <w:rsid w:val="00C9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D902DB"/>
    <w:pPr>
      <w:spacing w:after="0" w:line="240" w:lineRule="auto"/>
    </w:pPr>
  </w:style>
  <w:style w:type="character" w:styleId="a9">
    <w:name w:val="endnote reference"/>
    <w:basedOn w:val="a0"/>
    <w:uiPriority w:val="99"/>
    <w:semiHidden/>
    <w:unhideWhenUsed/>
    <w:rsid w:val="009A10A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A10A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10A0"/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AE03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43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5843ED"/>
    <w:pPr>
      <w:spacing w:after="120" w:line="276" w:lineRule="auto"/>
    </w:pPr>
    <w:rPr>
      <w:rFonts w:eastAsiaTheme="minorEastAsia"/>
      <w:lang w:val="uk-UA" w:eastAsia="uk-UA"/>
    </w:rPr>
  </w:style>
  <w:style w:type="character" w:customStyle="1" w:styleId="ad">
    <w:name w:val="Основной текст Знак"/>
    <w:basedOn w:val="a0"/>
    <w:link w:val="ac"/>
    <w:uiPriority w:val="99"/>
    <w:rsid w:val="005843ED"/>
    <w:rPr>
      <w:rFonts w:eastAsiaTheme="minorEastAsia"/>
      <w:lang w:val="uk-UA" w:eastAsia="uk-UA"/>
    </w:rPr>
  </w:style>
  <w:style w:type="paragraph" w:styleId="ae">
    <w:name w:val="Body Text Indent"/>
    <w:basedOn w:val="a"/>
    <w:link w:val="af"/>
    <w:uiPriority w:val="99"/>
    <w:unhideWhenUsed/>
    <w:rsid w:val="005843ED"/>
    <w:pPr>
      <w:spacing w:after="120" w:line="276" w:lineRule="auto"/>
      <w:ind w:left="283"/>
    </w:pPr>
    <w:rPr>
      <w:rFonts w:eastAsiaTheme="minorEastAsia"/>
      <w:lang w:val="uk-UA" w:eastAsia="uk-U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43ED"/>
    <w:rPr>
      <w:rFonts w:eastAsiaTheme="minorEastAsia"/>
      <w:lang w:val="uk-UA" w:eastAsia="uk-UA"/>
    </w:rPr>
  </w:style>
  <w:style w:type="paragraph" w:customStyle="1" w:styleId="21">
    <w:name w:val="Основной текст 21"/>
    <w:basedOn w:val="a"/>
    <w:rsid w:val="005843E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Mangal"/>
      <w:kern w:val="2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a"/>
    <w:rsid w:val="005843ED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5843ED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f0">
    <w:name w:val="header"/>
    <w:basedOn w:val="a"/>
    <w:link w:val="af1"/>
    <w:unhideWhenUsed/>
    <w:rsid w:val="005843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1">
    <w:name w:val="Верхний колонтитул Знак"/>
    <w:basedOn w:val="a0"/>
    <w:link w:val="af0"/>
    <w:rsid w:val="005843E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Title"/>
    <w:basedOn w:val="a"/>
    <w:link w:val="af3"/>
    <w:qFormat/>
    <w:rsid w:val="005843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84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0">
    <w:name w:val="Òåêñò0"/>
    <w:basedOn w:val="a"/>
    <w:rsid w:val="005843ED"/>
    <w:pPr>
      <w:widowControl w:val="0"/>
      <w:suppressAutoHyphens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a"/>
    <w:rsid w:val="005843E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44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6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C899-FDC4-4405-86C3-0DE4469E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15084</Words>
  <Characters>8599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Лехновський Андрій Сергійович</cp:lastModifiedBy>
  <cp:revision>182</cp:revision>
  <dcterms:created xsi:type="dcterms:W3CDTF">2020-09-10T09:22:00Z</dcterms:created>
  <dcterms:modified xsi:type="dcterms:W3CDTF">2022-08-22T08:46:00Z</dcterms:modified>
</cp:coreProperties>
</file>