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A8EAA" w14:textId="1578A20D" w:rsidR="00B64F7D" w:rsidRDefault="001C53C8">
      <w:pPr>
        <w:spacing w:before="66"/>
        <w:ind w:left="7078"/>
        <w:rPr>
          <w:b/>
          <w:i/>
          <w:sz w:val="24"/>
        </w:rPr>
      </w:pPr>
      <w:r>
        <w:rPr>
          <w:b/>
          <w:i/>
          <w:sz w:val="24"/>
        </w:rPr>
        <w:t>Додаток</w:t>
      </w:r>
      <w:r>
        <w:rPr>
          <w:b/>
          <w:i/>
          <w:spacing w:val="-1"/>
          <w:sz w:val="24"/>
        </w:rPr>
        <w:t xml:space="preserve"> </w:t>
      </w:r>
      <w:r w:rsidR="00B70743">
        <w:rPr>
          <w:b/>
          <w:i/>
          <w:sz w:val="24"/>
        </w:rPr>
        <w:t>1</w:t>
      </w:r>
      <w:r>
        <w:rPr>
          <w:b/>
          <w:i/>
          <w:spacing w:val="1"/>
          <w:sz w:val="24"/>
        </w:rPr>
        <w:t xml:space="preserve"> </w:t>
      </w:r>
      <w:r>
        <w:rPr>
          <w:b/>
          <w:i/>
          <w:sz w:val="24"/>
        </w:rPr>
        <w:t>до</w:t>
      </w:r>
      <w:r>
        <w:rPr>
          <w:b/>
          <w:i/>
          <w:spacing w:val="-5"/>
          <w:sz w:val="24"/>
        </w:rPr>
        <w:t xml:space="preserve"> </w:t>
      </w:r>
      <w:r>
        <w:rPr>
          <w:b/>
          <w:i/>
          <w:sz w:val="24"/>
        </w:rPr>
        <w:t>тендерної</w:t>
      </w:r>
      <w:r>
        <w:rPr>
          <w:b/>
          <w:i/>
          <w:spacing w:val="-1"/>
          <w:sz w:val="24"/>
        </w:rPr>
        <w:t xml:space="preserve"> </w:t>
      </w:r>
      <w:r>
        <w:rPr>
          <w:b/>
          <w:i/>
          <w:spacing w:val="-2"/>
          <w:sz w:val="24"/>
        </w:rPr>
        <w:t>документації</w:t>
      </w:r>
    </w:p>
    <w:p w14:paraId="1B6CB9FA" w14:textId="77777777" w:rsidR="00B70743" w:rsidRDefault="00B70743">
      <w:pPr>
        <w:pStyle w:val="a3"/>
        <w:spacing w:before="3"/>
        <w:ind w:left="0"/>
        <w:rPr>
          <w:b/>
          <w:i/>
          <w:sz w:val="31"/>
        </w:rPr>
      </w:pPr>
    </w:p>
    <w:p w14:paraId="66BAA66B" w14:textId="77777777" w:rsidR="00B70743" w:rsidRPr="005B7A9D" w:rsidRDefault="00B70743" w:rsidP="00B70743">
      <w:pPr>
        <w:spacing w:line="240" w:lineRule="atLeast"/>
        <w:jc w:val="center"/>
        <w:rPr>
          <w:b/>
          <w:bCs/>
          <w:sz w:val="24"/>
          <w:szCs w:val="24"/>
        </w:rPr>
      </w:pPr>
      <w:r w:rsidRPr="005B7A9D">
        <w:rPr>
          <w:b/>
          <w:bCs/>
          <w:sz w:val="24"/>
          <w:szCs w:val="24"/>
        </w:rPr>
        <w:t xml:space="preserve">ФОРМА ПРОПОЗИЦІЇ ТЕНДЕРНОЇ ДОКУМЕНТАЦІЇ </w:t>
      </w:r>
    </w:p>
    <w:p w14:paraId="218F5294" w14:textId="77777777" w:rsidR="00B70743" w:rsidRPr="005B7A9D" w:rsidRDefault="00B70743" w:rsidP="00B70743">
      <w:pPr>
        <w:spacing w:line="240" w:lineRule="atLeast"/>
        <w:ind w:hanging="720"/>
        <w:jc w:val="center"/>
        <w:rPr>
          <w:sz w:val="24"/>
          <w:szCs w:val="24"/>
        </w:rPr>
      </w:pPr>
      <w:r w:rsidRPr="005B7A9D">
        <w:rPr>
          <w:sz w:val="24"/>
          <w:szCs w:val="24"/>
        </w:rPr>
        <w:t>(форма, яка подається Учасником на фірмовому бланку)</w:t>
      </w:r>
    </w:p>
    <w:p w14:paraId="125FCD56" w14:textId="77777777" w:rsidR="00B70743" w:rsidRPr="005B7A9D" w:rsidRDefault="00B70743" w:rsidP="00B70743">
      <w:pPr>
        <w:spacing w:line="240" w:lineRule="atLeast"/>
        <w:jc w:val="center"/>
        <w:rPr>
          <w:i/>
          <w:iCs/>
          <w:color w:val="000000"/>
          <w:sz w:val="24"/>
          <w:szCs w:val="24"/>
          <w:highlight w:val="white"/>
        </w:rPr>
      </w:pPr>
      <w:r w:rsidRPr="005B7A9D">
        <w:rPr>
          <w:i/>
          <w:iCs/>
          <w:color w:val="000000"/>
          <w:sz w:val="24"/>
          <w:szCs w:val="24"/>
          <w:highlight w:val="white"/>
        </w:rPr>
        <w:t>Форма "Пропозиція тендерної документації" подається у вигляді наведеному нижче.</w:t>
      </w:r>
    </w:p>
    <w:p w14:paraId="0055205B" w14:textId="77777777" w:rsidR="00B70743" w:rsidRPr="005B7A9D" w:rsidRDefault="00B70743" w:rsidP="00B70743">
      <w:pPr>
        <w:spacing w:line="240" w:lineRule="atLeast"/>
        <w:ind w:firstLine="567"/>
        <w:jc w:val="center"/>
        <w:rPr>
          <w:i/>
          <w:iCs/>
          <w:color w:val="000000"/>
          <w:sz w:val="24"/>
          <w:szCs w:val="24"/>
          <w:highlight w:val="white"/>
        </w:rPr>
      </w:pPr>
      <w:r w:rsidRPr="005B7A9D">
        <w:rPr>
          <w:i/>
          <w:iCs/>
          <w:color w:val="000000"/>
          <w:sz w:val="24"/>
          <w:szCs w:val="24"/>
          <w:highlight w:val="white"/>
        </w:rPr>
        <w:t>Учасник не повинен відступати від даної форми</w:t>
      </w:r>
    </w:p>
    <w:p w14:paraId="45D851BE" w14:textId="77777777" w:rsidR="00B70743" w:rsidRPr="005B7A9D" w:rsidRDefault="00B70743" w:rsidP="00B70743">
      <w:pPr>
        <w:spacing w:line="240" w:lineRule="atLeast"/>
        <w:ind w:firstLine="567"/>
        <w:jc w:val="center"/>
        <w:rPr>
          <w:color w:val="000000"/>
          <w:sz w:val="24"/>
          <w:szCs w:val="24"/>
          <w:highlight w:val="white"/>
        </w:rPr>
      </w:pPr>
    </w:p>
    <w:p w14:paraId="5CC6FACE" w14:textId="352775A0" w:rsidR="00B70743" w:rsidRPr="005B7A9D" w:rsidRDefault="00B70743" w:rsidP="00B70743">
      <w:pPr>
        <w:spacing w:line="240" w:lineRule="atLeast"/>
        <w:ind w:firstLine="567"/>
        <w:jc w:val="center"/>
        <w:rPr>
          <w:color w:val="000000"/>
          <w:sz w:val="24"/>
          <w:szCs w:val="24"/>
          <w:highlight w:val="white"/>
        </w:rPr>
      </w:pPr>
      <w:r w:rsidRPr="005B7A9D">
        <w:rPr>
          <w:color w:val="000000"/>
          <w:sz w:val="24"/>
          <w:szCs w:val="24"/>
          <w:highlight w:val="white"/>
        </w:rPr>
        <w:t>ФОРМА  "</w:t>
      </w:r>
      <w:r w:rsidRPr="005B7A9D">
        <w:rPr>
          <w:b/>
          <w:color w:val="000000"/>
          <w:sz w:val="24"/>
          <w:szCs w:val="24"/>
          <w:highlight w:val="white"/>
        </w:rPr>
        <w:t>ПРОПОЗИЦІЯ</w:t>
      </w:r>
      <w:r w:rsidRPr="005B7A9D">
        <w:rPr>
          <w:color w:val="000000"/>
          <w:sz w:val="24"/>
          <w:szCs w:val="24"/>
          <w:highlight w:val="white"/>
        </w:rPr>
        <w:t xml:space="preserve"> </w:t>
      </w:r>
      <w:r w:rsidRPr="005B7A9D">
        <w:rPr>
          <w:b/>
          <w:bCs/>
          <w:sz w:val="24"/>
          <w:szCs w:val="24"/>
        </w:rPr>
        <w:t xml:space="preserve">ТЕНДЕРНОЇ ДОКУМЕНТАЦІЇ </w:t>
      </w:r>
      <w:r w:rsidRPr="005B7A9D">
        <w:rPr>
          <w:color w:val="000000"/>
          <w:sz w:val="24"/>
          <w:szCs w:val="24"/>
          <w:highlight w:val="white"/>
        </w:rPr>
        <w:t>"</w:t>
      </w:r>
    </w:p>
    <w:p w14:paraId="58909012" w14:textId="77777777" w:rsidR="00B70743" w:rsidRPr="005B7A9D" w:rsidRDefault="00B70743" w:rsidP="00B70743">
      <w:pPr>
        <w:spacing w:line="240" w:lineRule="atLeast"/>
        <w:ind w:firstLine="567"/>
        <w:jc w:val="center"/>
        <w:rPr>
          <w:i/>
          <w:color w:val="000000"/>
          <w:sz w:val="24"/>
          <w:szCs w:val="24"/>
          <w:highlight w:val="white"/>
        </w:rPr>
      </w:pPr>
      <w:r w:rsidRPr="005B7A9D">
        <w:rPr>
          <w:i/>
          <w:color w:val="000000"/>
          <w:sz w:val="24"/>
          <w:szCs w:val="24"/>
          <w:highlight w:val="white"/>
        </w:rPr>
        <w:t>(форма, яка подається на фірмовому бланку Учасника)</w:t>
      </w:r>
    </w:p>
    <w:p w14:paraId="67DFF251" w14:textId="77777777" w:rsidR="002D7138" w:rsidRPr="005B7A9D" w:rsidRDefault="002D7138" w:rsidP="00B70743">
      <w:pPr>
        <w:spacing w:line="240" w:lineRule="atLeast"/>
        <w:ind w:firstLine="567"/>
        <w:jc w:val="center"/>
        <w:rPr>
          <w:i/>
          <w:color w:val="000000"/>
          <w:sz w:val="24"/>
          <w:szCs w:val="24"/>
          <w:highlight w:val="white"/>
        </w:rPr>
      </w:pPr>
    </w:p>
    <w:p w14:paraId="3CF3E598" w14:textId="2350A219" w:rsidR="00B70743" w:rsidRPr="00E96273" w:rsidRDefault="00B70743" w:rsidP="00E96273">
      <w:pPr>
        <w:jc w:val="both"/>
        <w:rPr>
          <w:bCs/>
        </w:rPr>
      </w:pPr>
      <w:r w:rsidRPr="005B7A9D">
        <w:rPr>
          <w:color w:val="000000"/>
          <w:sz w:val="24"/>
          <w:szCs w:val="24"/>
        </w:rPr>
        <w:tab/>
      </w:r>
      <w:r w:rsidRPr="005B7A9D">
        <w:rPr>
          <w:color w:val="000000"/>
          <w:sz w:val="24"/>
          <w:szCs w:val="24"/>
        </w:rPr>
        <w:tab/>
        <w:t xml:space="preserve">Ми, (назва Учасника), _________________________________ надаємо свою </w:t>
      </w:r>
      <w:r w:rsidRPr="005B7A9D">
        <w:rPr>
          <w:sz w:val="24"/>
          <w:szCs w:val="24"/>
        </w:rPr>
        <w:t>пропозицію щодо участі у торгах на закупівлю</w:t>
      </w:r>
      <w:r w:rsidRPr="005B7A9D">
        <w:rPr>
          <w:b/>
          <w:color w:val="000000"/>
          <w:sz w:val="24"/>
          <w:szCs w:val="24"/>
        </w:rPr>
        <w:t xml:space="preserve"> </w:t>
      </w:r>
      <w:r w:rsidR="004E164D" w:rsidRPr="00283DDF">
        <w:rPr>
          <w:b/>
          <w:color w:val="000000"/>
          <w:sz w:val="24"/>
          <w:szCs w:val="24"/>
        </w:rPr>
        <w:t xml:space="preserve">«Тверде паливо» </w:t>
      </w:r>
      <w:r w:rsidR="00283DDF">
        <w:rPr>
          <w:b/>
          <w:color w:val="000000"/>
          <w:sz w:val="24"/>
          <w:szCs w:val="24"/>
        </w:rPr>
        <w:t>(</w:t>
      </w:r>
      <w:r w:rsidR="004E164D" w:rsidRPr="00283DDF">
        <w:rPr>
          <w:b/>
          <w:sz w:val="24"/>
          <w:szCs w:val="24"/>
        </w:rPr>
        <w:t>код за ДК 021:2015–09110000-3) (</w:t>
      </w:r>
      <w:r w:rsidR="00E96273">
        <w:rPr>
          <w:bCs/>
        </w:rPr>
        <w:t>Брикети торфові</w:t>
      </w:r>
      <w:r w:rsidR="004E164D" w:rsidRPr="00283DDF">
        <w:rPr>
          <w:b/>
          <w:sz w:val="24"/>
          <w:szCs w:val="24"/>
        </w:rPr>
        <w:t>)</w:t>
      </w:r>
      <w:r w:rsidRPr="00283DDF">
        <w:rPr>
          <w:bCs/>
          <w:sz w:val="24"/>
          <w:szCs w:val="24"/>
        </w:rPr>
        <w:t>,</w:t>
      </w:r>
      <w:r w:rsidRPr="00283DDF">
        <w:rPr>
          <w:b/>
          <w:sz w:val="24"/>
          <w:szCs w:val="24"/>
        </w:rPr>
        <w:t xml:space="preserve"> </w:t>
      </w:r>
      <w:r w:rsidRPr="00283DDF">
        <w:rPr>
          <w:sz w:val="24"/>
          <w:szCs w:val="24"/>
        </w:rPr>
        <w:t>згідно з технічними та іншими вимогами Замовника торгів.</w:t>
      </w:r>
    </w:p>
    <w:p w14:paraId="73BBD700" w14:textId="5FE3E4C3" w:rsidR="00B70743" w:rsidRPr="005B7A9D" w:rsidRDefault="00B70743" w:rsidP="00B70743">
      <w:pPr>
        <w:pStyle w:val="21"/>
        <w:ind w:firstLine="675"/>
        <w:rPr>
          <w:color w:val="000000"/>
          <w:szCs w:val="24"/>
          <w:lang w:val="uk-UA"/>
        </w:rPr>
      </w:pPr>
      <w:r w:rsidRPr="005B7A9D">
        <w:rPr>
          <w:szCs w:val="24"/>
          <w:lang w:val="uk-UA"/>
        </w:rPr>
        <w:t xml:space="preserve">Вивчивши тендерну документацію та </w:t>
      </w:r>
      <w:r w:rsidRPr="005B7A9D">
        <w:rPr>
          <w:color w:val="000000"/>
          <w:szCs w:val="24"/>
          <w:lang w:val="uk-UA"/>
        </w:rPr>
        <w:t>технічні вимоги на виконання зазначеного вище, ми,</w:t>
      </w:r>
      <w:r w:rsidR="0075145C" w:rsidRPr="005B7A9D">
        <w:rPr>
          <w:color w:val="000000"/>
          <w:szCs w:val="24"/>
          <w:lang w:val="uk-UA"/>
        </w:rPr>
        <w:t xml:space="preserve"> </w:t>
      </w:r>
      <w:r w:rsidRPr="005B7A9D">
        <w:rPr>
          <w:color w:val="000000"/>
          <w:szCs w:val="24"/>
          <w:lang w:val="uk-UA"/>
        </w:rPr>
        <w:t>уповноважені на підписання Договору, маємо можливість та погоджуємося виконати вимоги Замовника та Договору.</w:t>
      </w:r>
    </w:p>
    <w:p w14:paraId="06470A2D" w14:textId="1CA74A89" w:rsidR="00CB6D6E" w:rsidRDefault="00B70743" w:rsidP="004F5B6C">
      <w:pPr>
        <w:pStyle w:val="a3"/>
        <w:ind w:left="0" w:firstLine="675"/>
        <w:jc w:val="both"/>
        <w:rPr>
          <w:lang w:eastAsia="uk-UA"/>
        </w:rPr>
      </w:pPr>
      <w:r w:rsidRPr="005B7A9D">
        <w:t>Цінова пропозиція (</w:t>
      </w:r>
      <w:r w:rsidRPr="005B7A9D">
        <w:rPr>
          <w:b/>
        </w:rPr>
        <w:t>ціна тендерної пропозиції подається учасником шляхом</w:t>
      </w:r>
      <w:r w:rsidR="0075145C" w:rsidRPr="005B7A9D">
        <w:rPr>
          <w:b/>
        </w:rPr>
        <w:t xml:space="preserve"> </w:t>
      </w:r>
      <w:r w:rsidRPr="005B7A9D">
        <w:rPr>
          <w:b/>
        </w:rPr>
        <w:t xml:space="preserve">заповнення електронної форми </w:t>
      </w:r>
      <w:r w:rsidRPr="005B7A9D">
        <w:rPr>
          <w:b/>
          <w:lang w:eastAsia="uk-UA"/>
        </w:rPr>
        <w:t xml:space="preserve">через електронну систему </w:t>
      </w:r>
      <w:proofErr w:type="spellStart"/>
      <w:r w:rsidRPr="005B7A9D">
        <w:rPr>
          <w:b/>
          <w:lang w:eastAsia="uk-UA"/>
        </w:rPr>
        <w:t>закупівель</w:t>
      </w:r>
      <w:proofErr w:type="spellEnd"/>
      <w:r w:rsidRPr="005B7A9D">
        <w:rPr>
          <w:b/>
          <w:lang w:eastAsia="uk-UA"/>
        </w:rPr>
        <w:t>)</w:t>
      </w:r>
      <w:r w:rsidRPr="005B7A9D">
        <w:rPr>
          <w:lang w:eastAsia="uk-UA"/>
        </w:rPr>
        <w:t>.</w:t>
      </w:r>
    </w:p>
    <w:p w14:paraId="3ACBF916" w14:textId="77777777" w:rsidR="003724F4" w:rsidRPr="005B7A9D" w:rsidRDefault="003724F4" w:rsidP="004F5B6C">
      <w:pPr>
        <w:pStyle w:val="a3"/>
        <w:ind w:left="0" w:firstLine="675"/>
        <w:jc w:val="both"/>
      </w:pP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122"/>
        <w:gridCol w:w="1701"/>
        <w:gridCol w:w="1984"/>
        <w:gridCol w:w="1843"/>
        <w:gridCol w:w="2126"/>
      </w:tblGrid>
      <w:tr w:rsidR="002D7138" w:rsidRPr="005B7A9D" w14:paraId="2F652374" w14:textId="77777777" w:rsidTr="00283DDF">
        <w:trPr>
          <w:cantSplit/>
          <w:trHeight w:hRule="exact" w:val="1012"/>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8C8F701" w14:textId="77777777" w:rsidR="002D7138" w:rsidRPr="005B7A9D" w:rsidRDefault="002D7138" w:rsidP="00377CCF">
            <w:pPr>
              <w:jc w:val="center"/>
              <w:rPr>
                <w:sz w:val="24"/>
                <w:szCs w:val="24"/>
              </w:rPr>
            </w:pPr>
            <w:r w:rsidRPr="005B7A9D">
              <w:rPr>
                <w:sz w:val="24"/>
                <w:szCs w:val="24"/>
              </w:rPr>
              <w:t>Найменування товару</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43207A2A" w14:textId="6EEFF492" w:rsidR="005B7A9D" w:rsidRPr="005B7A9D" w:rsidRDefault="005B7A9D" w:rsidP="005B7A9D">
            <w:pPr>
              <w:ind w:left="-57" w:right="-113"/>
              <w:jc w:val="center"/>
              <w:rPr>
                <w:bCs/>
                <w:iCs/>
                <w:sz w:val="24"/>
                <w:szCs w:val="24"/>
                <w:lang w:eastAsia="ru-RU"/>
              </w:rPr>
            </w:pPr>
            <w:r w:rsidRPr="005B7A9D">
              <w:rPr>
                <w:bCs/>
                <w:iCs/>
                <w:sz w:val="24"/>
                <w:szCs w:val="24"/>
                <w:lang w:eastAsia="ru-RU"/>
              </w:rPr>
              <w:t>Кіл</w:t>
            </w:r>
            <w:r>
              <w:rPr>
                <w:bCs/>
                <w:iCs/>
                <w:sz w:val="24"/>
                <w:szCs w:val="24"/>
                <w:lang w:eastAsia="ru-RU"/>
              </w:rPr>
              <w:t>ькіс</w:t>
            </w:r>
            <w:r w:rsidRPr="005B7A9D">
              <w:rPr>
                <w:bCs/>
                <w:iCs/>
                <w:sz w:val="24"/>
                <w:szCs w:val="24"/>
                <w:lang w:eastAsia="ru-RU"/>
              </w:rPr>
              <w:t>ть</w:t>
            </w:r>
          </w:p>
          <w:p w14:paraId="16AE1133" w14:textId="0621C61F" w:rsidR="002D7138" w:rsidRPr="005B7A9D" w:rsidRDefault="005B7A9D" w:rsidP="005B7A9D">
            <w:pPr>
              <w:jc w:val="center"/>
              <w:rPr>
                <w:sz w:val="24"/>
                <w:szCs w:val="24"/>
              </w:rPr>
            </w:pPr>
            <w:r w:rsidRPr="005B7A9D">
              <w:rPr>
                <w:bCs/>
                <w:iCs/>
                <w:sz w:val="24"/>
                <w:szCs w:val="24"/>
                <w:lang w:eastAsia="ru-RU"/>
              </w:rPr>
              <w:t xml:space="preserve">   </w:t>
            </w:r>
            <w:r w:rsidR="001E7237">
              <w:rPr>
                <w:bCs/>
                <w:iCs/>
                <w:sz w:val="24"/>
                <w:szCs w:val="24"/>
                <w:lang w:eastAsia="ru-RU"/>
              </w:rPr>
              <w:t>(</w:t>
            </w:r>
            <w:r w:rsidR="00283DDF">
              <w:rPr>
                <w:bCs/>
                <w:iCs/>
                <w:sz w:val="24"/>
                <w:szCs w:val="24"/>
                <w:lang w:eastAsia="ru-RU"/>
              </w:rPr>
              <w:t>т</w:t>
            </w:r>
            <w:r w:rsidR="001E7237">
              <w:rPr>
                <w:bCs/>
                <w:iCs/>
                <w:sz w:val="24"/>
                <w:szCs w:val="24"/>
                <w:lang w:eastAsia="ru-RU"/>
              </w:rPr>
              <w:t>)</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2ED68E85" w14:textId="77777777" w:rsidR="002D7138" w:rsidRPr="005B7A9D" w:rsidRDefault="002D7138" w:rsidP="00377CCF">
            <w:pPr>
              <w:jc w:val="center"/>
              <w:rPr>
                <w:sz w:val="24"/>
                <w:szCs w:val="24"/>
              </w:rPr>
            </w:pPr>
            <w:r w:rsidRPr="005B7A9D">
              <w:rPr>
                <w:sz w:val="24"/>
                <w:szCs w:val="24"/>
              </w:rPr>
              <w:t>Ціна за одиницю з ПДВ/без ПДВ (грн.)</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7826589C" w14:textId="77777777" w:rsidR="002D7138" w:rsidRPr="005B7A9D" w:rsidRDefault="002D7138" w:rsidP="00377CCF">
            <w:pPr>
              <w:jc w:val="center"/>
              <w:rPr>
                <w:sz w:val="24"/>
                <w:szCs w:val="24"/>
              </w:rPr>
            </w:pPr>
            <w:r w:rsidRPr="005B7A9D">
              <w:rPr>
                <w:sz w:val="24"/>
                <w:szCs w:val="24"/>
              </w:rPr>
              <w:t>Сума</w:t>
            </w:r>
          </w:p>
          <w:p w14:paraId="72223FC5" w14:textId="77777777" w:rsidR="002D7138" w:rsidRPr="005B7A9D" w:rsidRDefault="002D7138" w:rsidP="00377CCF">
            <w:pPr>
              <w:jc w:val="center"/>
              <w:rPr>
                <w:sz w:val="24"/>
                <w:szCs w:val="24"/>
              </w:rPr>
            </w:pPr>
            <w:r w:rsidRPr="005B7A9D">
              <w:rPr>
                <w:sz w:val="24"/>
                <w:szCs w:val="24"/>
              </w:rPr>
              <w:t>з ПДВ/без ПДВ (грн.)</w:t>
            </w:r>
          </w:p>
        </w:tc>
        <w:tc>
          <w:tcPr>
            <w:tcW w:w="2126" w:type="dxa"/>
            <w:tcBorders>
              <w:top w:val="single" w:sz="4" w:space="0" w:color="00000A"/>
              <w:left w:val="single" w:sz="4" w:space="0" w:color="00000A"/>
              <w:bottom w:val="single" w:sz="4" w:space="0" w:color="00000A"/>
              <w:right w:val="single" w:sz="4" w:space="0" w:color="00000A"/>
            </w:tcBorders>
            <w:vAlign w:val="center"/>
          </w:tcPr>
          <w:p w14:paraId="26F5665F" w14:textId="77777777" w:rsidR="002D7138" w:rsidRPr="005B7A9D" w:rsidRDefault="002D7138" w:rsidP="00377CCF">
            <w:pPr>
              <w:jc w:val="center"/>
              <w:rPr>
                <w:bCs/>
                <w:sz w:val="24"/>
                <w:szCs w:val="24"/>
              </w:rPr>
            </w:pPr>
            <w:r w:rsidRPr="005B7A9D">
              <w:rPr>
                <w:bCs/>
                <w:sz w:val="24"/>
                <w:szCs w:val="24"/>
              </w:rPr>
              <w:t>Виробник, країна походження</w:t>
            </w:r>
          </w:p>
        </w:tc>
      </w:tr>
      <w:tr w:rsidR="005B7A9D" w:rsidRPr="005B7A9D" w14:paraId="5005B32E" w14:textId="77777777" w:rsidTr="00283DDF">
        <w:trPr>
          <w:cantSplit/>
          <w:trHeight w:val="269"/>
        </w:trPr>
        <w:tc>
          <w:tcPr>
            <w:tcW w:w="2122" w:type="dxa"/>
            <w:tcBorders>
              <w:top w:val="single" w:sz="4" w:space="0" w:color="00000A"/>
              <w:left w:val="single" w:sz="4" w:space="0" w:color="00000A"/>
              <w:bottom w:val="single" w:sz="4" w:space="0" w:color="00000A"/>
              <w:right w:val="single" w:sz="4" w:space="0" w:color="00000A"/>
            </w:tcBorders>
            <w:vAlign w:val="center"/>
          </w:tcPr>
          <w:p w14:paraId="560DE3EB" w14:textId="7B2D7C20" w:rsidR="005B7A9D" w:rsidRPr="00E96273" w:rsidRDefault="00E96273" w:rsidP="00E96273">
            <w:pPr>
              <w:jc w:val="both"/>
              <w:rPr>
                <w:bCs/>
              </w:rPr>
            </w:pPr>
            <w:r>
              <w:rPr>
                <w:bCs/>
              </w:rPr>
              <w:t>Брикети торфові</w:t>
            </w:r>
            <w:bookmarkStart w:id="0" w:name="_GoBack"/>
            <w:bookmarkEnd w:id="0"/>
          </w:p>
        </w:tc>
        <w:tc>
          <w:tcPr>
            <w:tcW w:w="1701" w:type="dxa"/>
            <w:tcBorders>
              <w:top w:val="single" w:sz="4" w:space="0" w:color="00000A"/>
              <w:left w:val="single" w:sz="4" w:space="0" w:color="00000A"/>
              <w:bottom w:val="single" w:sz="4" w:space="0" w:color="00000A"/>
              <w:right w:val="single" w:sz="4" w:space="0" w:color="00000A"/>
            </w:tcBorders>
          </w:tcPr>
          <w:p w14:paraId="6DED92D9" w14:textId="6DD4F7DB" w:rsidR="005B7A9D" w:rsidRPr="005B7A9D" w:rsidRDefault="001C53C8" w:rsidP="005B7A9D">
            <w:pPr>
              <w:ind w:firstLine="360"/>
              <w:jc w:val="both"/>
              <w:rPr>
                <w:bCs/>
                <w:sz w:val="24"/>
                <w:szCs w:val="24"/>
              </w:rPr>
            </w:pPr>
            <w:r>
              <w:rPr>
                <w:bCs/>
                <w:sz w:val="24"/>
                <w:szCs w:val="24"/>
              </w:rPr>
              <w:t>102</w:t>
            </w:r>
            <w:r w:rsidR="005B7A9D" w:rsidRPr="005B7A9D">
              <w:rPr>
                <w:bCs/>
                <w:sz w:val="24"/>
                <w:szCs w:val="24"/>
              </w:rPr>
              <w:t xml:space="preserve"> </w:t>
            </w:r>
          </w:p>
        </w:tc>
        <w:tc>
          <w:tcPr>
            <w:tcW w:w="1984" w:type="dxa"/>
            <w:tcBorders>
              <w:top w:val="single" w:sz="4" w:space="0" w:color="00000A"/>
              <w:left w:val="single" w:sz="4" w:space="0" w:color="00000A"/>
              <w:bottom w:val="single" w:sz="4" w:space="0" w:color="00000A"/>
              <w:right w:val="single" w:sz="4" w:space="0" w:color="00000A"/>
            </w:tcBorders>
            <w:vAlign w:val="center"/>
          </w:tcPr>
          <w:p w14:paraId="4E277EED" w14:textId="77777777" w:rsidR="005B7A9D" w:rsidRPr="005B7A9D" w:rsidRDefault="005B7A9D" w:rsidP="005B7A9D">
            <w:pPr>
              <w:ind w:firstLine="360"/>
              <w:jc w:val="both"/>
              <w:rPr>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5C3D19BF" w14:textId="77777777" w:rsidR="005B7A9D" w:rsidRPr="005B7A9D" w:rsidRDefault="005B7A9D" w:rsidP="005B7A9D">
            <w:pPr>
              <w:ind w:firstLine="360"/>
              <w:jc w:val="both"/>
              <w:rPr>
                <w:sz w:val="24"/>
                <w:szCs w:val="24"/>
              </w:rPr>
            </w:pPr>
          </w:p>
        </w:tc>
        <w:tc>
          <w:tcPr>
            <w:tcW w:w="2126" w:type="dxa"/>
            <w:tcBorders>
              <w:top w:val="single" w:sz="4" w:space="0" w:color="00000A"/>
              <w:left w:val="single" w:sz="4" w:space="0" w:color="00000A"/>
              <w:bottom w:val="single" w:sz="4" w:space="0" w:color="00000A"/>
              <w:right w:val="single" w:sz="4" w:space="0" w:color="00000A"/>
            </w:tcBorders>
          </w:tcPr>
          <w:p w14:paraId="2F119173" w14:textId="77777777" w:rsidR="005B7A9D" w:rsidRPr="005B7A9D" w:rsidRDefault="005B7A9D" w:rsidP="005B7A9D">
            <w:pPr>
              <w:ind w:firstLine="360"/>
              <w:jc w:val="both"/>
              <w:rPr>
                <w:sz w:val="24"/>
                <w:szCs w:val="24"/>
              </w:rPr>
            </w:pPr>
          </w:p>
        </w:tc>
      </w:tr>
      <w:tr w:rsidR="002D7138" w:rsidRPr="005B7A9D" w14:paraId="5B4E3E2D" w14:textId="77777777" w:rsidTr="00377CCF">
        <w:trPr>
          <w:cantSplit/>
          <w:trHeight w:val="70"/>
        </w:trPr>
        <w:tc>
          <w:tcPr>
            <w:tcW w:w="9776" w:type="dxa"/>
            <w:gridSpan w:val="5"/>
            <w:tcBorders>
              <w:top w:val="single" w:sz="4" w:space="0" w:color="00000A"/>
              <w:left w:val="single" w:sz="4" w:space="0" w:color="00000A"/>
              <w:bottom w:val="single" w:sz="4" w:space="0" w:color="00000A"/>
              <w:right w:val="single" w:sz="4" w:space="0" w:color="00000A"/>
            </w:tcBorders>
            <w:vAlign w:val="center"/>
          </w:tcPr>
          <w:p w14:paraId="6E73609C" w14:textId="77777777" w:rsidR="002D7138" w:rsidRPr="005B7A9D" w:rsidRDefault="002D7138" w:rsidP="00377CCF">
            <w:pPr>
              <w:jc w:val="both"/>
              <w:rPr>
                <w:sz w:val="24"/>
                <w:szCs w:val="24"/>
              </w:rPr>
            </w:pPr>
            <w:r w:rsidRPr="005B7A9D">
              <w:rPr>
                <w:bCs/>
                <w:color w:val="000000"/>
                <w:sz w:val="24"/>
                <w:szCs w:val="24"/>
              </w:rPr>
              <w:t>Загальна вартість пропозиції, грн., без ПДВ/з ПДВ (якщо учасник є платником ПДВ)</w:t>
            </w:r>
          </w:p>
        </w:tc>
      </w:tr>
    </w:tbl>
    <w:p w14:paraId="1B648E0B" w14:textId="42670C13" w:rsidR="00B64F7D" w:rsidRPr="005B7A9D" w:rsidRDefault="00B64F7D">
      <w:pPr>
        <w:pStyle w:val="a3"/>
        <w:spacing w:before="5"/>
        <w:ind w:left="0"/>
      </w:pPr>
    </w:p>
    <w:p w14:paraId="6BB4FABB" w14:textId="3E1CD946" w:rsidR="00283DDF" w:rsidRPr="00283DDF" w:rsidRDefault="00283DDF" w:rsidP="00283DDF">
      <w:pPr>
        <w:tabs>
          <w:tab w:val="left" w:pos="-4320"/>
        </w:tabs>
        <w:suppressAutoHyphens/>
        <w:jc w:val="both"/>
        <w:rPr>
          <w:color w:val="000000"/>
          <w:sz w:val="24"/>
          <w:szCs w:val="24"/>
        </w:rPr>
      </w:pPr>
      <w:r>
        <w:rPr>
          <w:color w:val="000000"/>
          <w:sz w:val="24"/>
          <w:szCs w:val="24"/>
        </w:rPr>
        <w:tab/>
      </w:r>
      <w:r w:rsidRPr="00283DDF">
        <w:rPr>
          <w:color w:val="000000"/>
          <w:sz w:val="24"/>
          <w:szCs w:val="24"/>
        </w:rPr>
        <w:t>1. Ми погоджуємося з умовами, що Ви можете відхилити нашу пропозицію, та розуміємо, що Ви не обмежені у прийнятті будь якої іншої пропозиції з більш вигідними для Вас умовами.</w:t>
      </w:r>
    </w:p>
    <w:p w14:paraId="1903BA3E" w14:textId="73C825E6" w:rsidR="00283DDF" w:rsidRPr="00283DDF" w:rsidRDefault="00283DDF" w:rsidP="00283DDF">
      <w:pPr>
        <w:tabs>
          <w:tab w:val="left" w:pos="-4320"/>
        </w:tabs>
        <w:suppressAutoHyphens/>
        <w:jc w:val="both"/>
        <w:rPr>
          <w:color w:val="000000"/>
          <w:sz w:val="24"/>
          <w:szCs w:val="24"/>
        </w:rPr>
      </w:pPr>
      <w:r>
        <w:rPr>
          <w:color w:val="000000"/>
          <w:sz w:val="24"/>
          <w:szCs w:val="24"/>
        </w:rPr>
        <w:tab/>
      </w:r>
      <w:r w:rsidRPr="00283DDF">
        <w:rPr>
          <w:color w:val="000000"/>
          <w:sz w:val="24"/>
          <w:szCs w:val="24"/>
        </w:rPr>
        <w:t>2.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14:paraId="3F0C9BFD" w14:textId="6062CFBB" w:rsidR="00283DDF" w:rsidRPr="00283DDF" w:rsidRDefault="00283DDF" w:rsidP="00283DDF">
      <w:pPr>
        <w:tabs>
          <w:tab w:val="left" w:pos="-4320"/>
        </w:tabs>
        <w:suppressAutoHyphens/>
        <w:jc w:val="both"/>
        <w:rPr>
          <w:color w:val="000000"/>
          <w:sz w:val="24"/>
          <w:szCs w:val="24"/>
        </w:rPr>
      </w:pPr>
      <w:r>
        <w:rPr>
          <w:color w:val="000000"/>
          <w:sz w:val="24"/>
          <w:szCs w:val="24"/>
        </w:rPr>
        <w:tab/>
      </w:r>
      <w:r w:rsidRPr="00283DDF">
        <w:rPr>
          <w:color w:val="000000"/>
          <w:sz w:val="24"/>
          <w:szCs w:val="24"/>
        </w:rPr>
        <w:t xml:space="preserve">3. Строк поставки товару: з моменту підписання договору – 31 грудня </w:t>
      </w:r>
      <w:r w:rsidRPr="00283DDF">
        <w:rPr>
          <w:color w:val="000000" w:themeColor="text1"/>
          <w:sz w:val="24"/>
          <w:szCs w:val="24"/>
        </w:rPr>
        <w:t>202</w:t>
      </w:r>
      <w:r>
        <w:rPr>
          <w:color w:val="000000" w:themeColor="text1"/>
          <w:sz w:val="24"/>
          <w:szCs w:val="24"/>
        </w:rPr>
        <w:t>4</w:t>
      </w:r>
      <w:r w:rsidRPr="00283DDF">
        <w:rPr>
          <w:color w:val="000000" w:themeColor="text1"/>
          <w:sz w:val="24"/>
          <w:szCs w:val="24"/>
        </w:rPr>
        <w:t xml:space="preserve"> </w:t>
      </w:r>
      <w:r w:rsidRPr="00283DDF">
        <w:rPr>
          <w:color w:val="000000"/>
          <w:sz w:val="24"/>
          <w:szCs w:val="24"/>
        </w:rPr>
        <w:t>року, згідно технічних характеристик. 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зважування, сплату податків і зборів (обов’язкових платежів), та інші платежі, усі інші витрати. Товар постачається партіями, згідно замовлень отриманого від замовника.</w:t>
      </w:r>
    </w:p>
    <w:p w14:paraId="61C90CFA" w14:textId="77777777" w:rsidR="00283DDF" w:rsidRPr="00283DDF" w:rsidRDefault="00283DDF" w:rsidP="00283DDF">
      <w:pPr>
        <w:tabs>
          <w:tab w:val="left" w:pos="-4320"/>
        </w:tabs>
        <w:suppressAutoHyphens/>
        <w:jc w:val="both"/>
        <w:rPr>
          <w:color w:val="000000"/>
          <w:sz w:val="24"/>
          <w:szCs w:val="24"/>
        </w:rPr>
      </w:pPr>
      <w:r w:rsidRPr="00283DDF">
        <w:rPr>
          <w:sz w:val="24"/>
          <w:szCs w:val="24"/>
          <w:bdr w:val="none" w:sz="0" w:space="0" w:color="auto" w:frame="1"/>
        </w:rPr>
        <w:tab/>
        <w:t xml:space="preserve">Враховуючи, що </w:t>
      </w:r>
      <w:r w:rsidRPr="00283DDF">
        <w:rPr>
          <w:sz w:val="24"/>
          <w:szCs w:val="24"/>
          <w:u w:val="single"/>
          <w:bdr w:val="none" w:sz="0" w:space="0" w:color="auto" w:frame="1"/>
        </w:rPr>
        <w:t>Замовник не забезпечений зважувальним обладнанням</w:t>
      </w:r>
      <w:r w:rsidRPr="00283DDF">
        <w:rPr>
          <w:sz w:val="24"/>
          <w:szCs w:val="24"/>
          <w:bdr w:val="none" w:sz="0" w:space="0" w:color="auto" w:frame="1"/>
        </w:rPr>
        <w:t>,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w:t>
      </w:r>
    </w:p>
    <w:p w14:paraId="7903CB60" w14:textId="49C8176B" w:rsidR="00283DDF" w:rsidRPr="00283DDF" w:rsidRDefault="00283DDF" w:rsidP="00283DDF">
      <w:pPr>
        <w:tabs>
          <w:tab w:val="left" w:pos="-4320"/>
        </w:tabs>
        <w:suppressAutoHyphens/>
        <w:jc w:val="both"/>
        <w:rPr>
          <w:color w:val="000000"/>
          <w:sz w:val="24"/>
          <w:szCs w:val="24"/>
        </w:rPr>
      </w:pPr>
      <w:r>
        <w:rPr>
          <w:color w:val="000000"/>
          <w:sz w:val="24"/>
          <w:szCs w:val="24"/>
        </w:rPr>
        <w:tab/>
      </w:r>
      <w:r w:rsidRPr="00283DDF">
        <w:rPr>
          <w:color w:val="000000"/>
          <w:sz w:val="24"/>
          <w:szCs w:val="24"/>
        </w:rPr>
        <w:t>4. Разом з цією пропозицією ми погоджуємося з усіма вимогами до учасника та надаємо документи (скановані копії), передбачені у вимогах Замовника.</w:t>
      </w:r>
    </w:p>
    <w:p w14:paraId="526716B9" w14:textId="1C373F96" w:rsidR="000B723C" w:rsidRPr="00283DDF" w:rsidRDefault="00283DDF" w:rsidP="00283DDF">
      <w:pPr>
        <w:tabs>
          <w:tab w:val="left" w:pos="-4320"/>
        </w:tabs>
        <w:suppressAutoHyphens/>
        <w:jc w:val="both"/>
        <w:rPr>
          <w:color w:val="000000"/>
          <w:sz w:val="24"/>
          <w:szCs w:val="24"/>
        </w:rPr>
      </w:pPr>
      <w:r>
        <w:rPr>
          <w:color w:val="000000"/>
          <w:sz w:val="24"/>
          <w:szCs w:val="24"/>
        </w:rPr>
        <w:tab/>
      </w:r>
      <w:r w:rsidRPr="00283DDF">
        <w:rPr>
          <w:color w:val="000000"/>
          <w:sz w:val="24"/>
          <w:szCs w:val="24"/>
        </w:rPr>
        <w:t>5. Якщо наша пропозиція буде акцептована, ми беремо на себе зобов’язання на підписання Договору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7DF9DDC" w14:textId="77777777" w:rsidR="000B723C" w:rsidRPr="005B7A9D" w:rsidRDefault="000B723C" w:rsidP="000B723C">
      <w:pPr>
        <w:tabs>
          <w:tab w:val="left" w:pos="-4320"/>
        </w:tabs>
        <w:suppressAutoHyphens/>
        <w:jc w:val="both"/>
        <w:rPr>
          <w:color w:val="000000"/>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3004"/>
        <w:gridCol w:w="3004"/>
        <w:gridCol w:w="3004"/>
        <w:gridCol w:w="360"/>
      </w:tblGrid>
      <w:tr w:rsidR="000B723C" w:rsidRPr="004F5B6C" w14:paraId="25CE9972" w14:textId="77777777" w:rsidTr="0056099E">
        <w:trPr>
          <w:trHeight w:val="387"/>
        </w:trPr>
        <w:tc>
          <w:tcPr>
            <w:tcW w:w="3004" w:type="dxa"/>
          </w:tcPr>
          <w:p w14:paraId="38B7D4EB" w14:textId="77777777" w:rsidR="000B723C" w:rsidRPr="004F5B6C" w:rsidRDefault="000B723C" w:rsidP="0056099E">
            <w:pPr>
              <w:pStyle w:val="Default"/>
              <w:rPr>
                <w:sz w:val="22"/>
                <w:szCs w:val="22"/>
              </w:rPr>
            </w:pPr>
            <w:proofErr w:type="spellStart"/>
            <w:r w:rsidRPr="004F5B6C">
              <w:rPr>
                <w:b/>
                <w:bCs/>
                <w:sz w:val="22"/>
                <w:szCs w:val="22"/>
              </w:rPr>
              <w:lastRenderedPageBreak/>
              <w:t>Керівник</w:t>
            </w:r>
            <w:proofErr w:type="spellEnd"/>
            <w:r w:rsidRPr="004F5B6C">
              <w:rPr>
                <w:b/>
                <w:bCs/>
                <w:sz w:val="22"/>
                <w:szCs w:val="22"/>
              </w:rPr>
              <w:t xml:space="preserve"> </w:t>
            </w:r>
            <w:proofErr w:type="spellStart"/>
            <w:r w:rsidRPr="004F5B6C">
              <w:rPr>
                <w:b/>
                <w:bCs/>
                <w:sz w:val="22"/>
                <w:szCs w:val="22"/>
              </w:rPr>
              <w:t>організації</w:t>
            </w:r>
            <w:proofErr w:type="spellEnd"/>
            <w:r w:rsidRPr="004F5B6C">
              <w:rPr>
                <w:b/>
                <w:bCs/>
                <w:sz w:val="22"/>
                <w:szCs w:val="22"/>
              </w:rPr>
              <w:t xml:space="preserve"> – </w:t>
            </w:r>
            <w:proofErr w:type="spellStart"/>
            <w:r w:rsidRPr="004F5B6C">
              <w:rPr>
                <w:b/>
                <w:bCs/>
                <w:sz w:val="22"/>
                <w:szCs w:val="22"/>
              </w:rPr>
              <w:t>учасника</w:t>
            </w:r>
            <w:proofErr w:type="spellEnd"/>
            <w:r w:rsidRPr="004F5B6C">
              <w:rPr>
                <w:b/>
                <w:bCs/>
                <w:sz w:val="22"/>
                <w:szCs w:val="22"/>
              </w:rPr>
              <w:t xml:space="preserve"> </w:t>
            </w:r>
            <w:proofErr w:type="spellStart"/>
            <w:r w:rsidRPr="004F5B6C">
              <w:rPr>
                <w:b/>
                <w:bCs/>
                <w:sz w:val="22"/>
                <w:szCs w:val="22"/>
              </w:rPr>
              <w:t>процедури</w:t>
            </w:r>
            <w:proofErr w:type="spellEnd"/>
            <w:r w:rsidRPr="004F5B6C">
              <w:rPr>
                <w:b/>
                <w:bCs/>
                <w:sz w:val="22"/>
                <w:szCs w:val="22"/>
              </w:rPr>
              <w:t xml:space="preserve"> </w:t>
            </w:r>
            <w:proofErr w:type="spellStart"/>
            <w:r w:rsidRPr="004F5B6C">
              <w:rPr>
                <w:b/>
                <w:bCs/>
                <w:sz w:val="22"/>
                <w:szCs w:val="22"/>
              </w:rPr>
              <w:t>закупівлі</w:t>
            </w:r>
            <w:proofErr w:type="spellEnd"/>
            <w:r w:rsidRPr="004F5B6C">
              <w:rPr>
                <w:b/>
                <w:bCs/>
                <w:sz w:val="22"/>
                <w:szCs w:val="22"/>
              </w:rPr>
              <w:t xml:space="preserve"> </w:t>
            </w:r>
            <w:proofErr w:type="spellStart"/>
            <w:r w:rsidRPr="004F5B6C">
              <w:rPr>
                <w:b/>
                <w:bCs/>
                <w:sz w:val="22"/>
                <w:szCs w:val="22"/>
              </w:rPr>
              <w:t>або</w:t>
            </w:r>
            <w:proofErr w:type="spellEnd"/>
            <w:r w:rsidRPr="004F5B6C">
              <w:rPr>
                <w:b/>
                <w:bCs/>
                <w:sz w:val="22"/>
                <w:szCs w:val="22"/>
              </w:rPr>
              <w:t xml:space="preserve"> </w:t>
            </w:r>
            <w:proofErr w:type="spellStart"/>
            <w:r w:rsidRPr="004F5B6C">
              <w:rPr>
                <w:b/>
                <w:bCs/>
                <w:sz w:val="22"/>
                <w:szCs w:val="22"/>
              </w:rPr>
              <w:t>інша</w:t>
            </w:r>
            <w:proofErr w:type="spellEnd"/>
            <w:r w:rsidRPr="004F5B6C">
              <w:rPr>
                <w:b/>
                <w:bCs/>
                <w:sz w:val="22"/>
                <w:szCs w:val="22"/>
              </w:rPr>
              <w:t xml:space="preserve"> </w:t>
            </w:r>
            <w:r w:rsidRPr="004F5B6C">
              <w:rPr>
                <w:b/>
                <w:bCs/>
                <w:sz w:val="22"/>
                <w:szCs w:val="22"/>
                <w:lang w:val="uk-UA"/>
              </w:rPr>
              <w:t>у</w:t>
            </w:r>
            <w:proofErr w:type="spellStart"/>
            <w:r w:rsidRPr="004F5B6C">
              <w:rPr>
                <w:b/>
                <w:bCs/>
                <w:sz w:val="22"/>
                <w:szCs w:val="22"/>
              </w:rPr>
              <w:t>повноважена</w:t>
            </w:r>
            <w:proofErr w:type="spellEnd"/>
            <w:r w:rsidRPr="004F5B6C">
              <w:rPr>
                <w:b/>
                <w:bCs/>
                <w:sz w:val="22"/>
                <w:szCs w:val="22"/>
              </w:rPr>
              <w:t xml:space="preserve"> особа </w:t>
            </w:r>
            <w:proofErr w:type="spellStart"/>
            <w:r w:rsidRPr="004F5B6C">
              <w:rPr>
                <w:b/>
                <w:bCs/>
                <w:sz w:val="22"/>
                <w:szCs w:val="22"/>
              </w:rPr>
              <w:t>учасника</w:t>
            </w:r>
            <w:proofErr w:type="spellEnd"/>
            <w:r w:rsidRPr="004F5B6C">
              <w:rPr>
                <w:b/>
                <w:bCs/>
                <w:sz w:val="22"/>
                <w:szCs w:val="22"/>
              </w:rPr>
              <w:t xml:space="preserve"> </w:t>
            </w:r>
          </w:p>
        </w:tc>
        <w:tc>
          <w:tcPr>
            <w:tcW w:w="3004" w:type="dxa"/>
          </w:tcPr>
          <w:p w14:paraId="7F700698" w14:textId="77777777" w:rsidR="000B723C" w:rsidRPr="004F5B6C" w:rsidRDefault="000B723C" w:rsidP="0056099E">
            <w:pPr>
              <w:pStyle w:val="Default"/>
              <w:rPr>
                <w:sz w:val="22"/>
                <w:szCs w:val="22"/>
                <w:lang w:val="uk-UA"/>
              </w:rPr>
            </w:pPr>
            <w:r w:rsidRPr="004F5B6C">
              <w:rPr>
                <w:sz w:val="22"/>
                <w:szCs w:val="22"/>
              </w:rPr>
              <w:t xml:space="preserve"> __________________________</w:t>
            </w:r>
          </w:p>
          <w:p w14:paraId="07BA0383" w14:textId="77777777" w:rsidR="000B723C" w:rsidRPr="004F5B6C" w:rsidRDefault="000B723C" w:rsidP="0056099E">
            <w:pPr>
              <w:pStyle w:val="Default"/>
              <w:rPr>
                <w:sz w:val="22"/>
                <w:szCs w:val="22"/>
              </w:rPr>
            </w:pPr>
            <w:r w:rsidRPr="004F5B6C">
              <w:rPr>
                <w:i/>
                <w:iCs/>
                <w:sz w:val="22"/>
                <w:szCs w:val="22"/>
              </w:rPr>
              <w:t>(</w:t>
            </w:r>
            <w:proofErr w:type="spellStart"/>
            <w:r w:rsidRPr="004F5B6C">
              <w:rPr>
                <w:i/>
                <w:iCs/>
                <w:sz w:val="22"/>
                <w:szCs w:val="22"/>
              </w:rPr>
              <w:t>підпис</w:t>
            </w:r>
            <w:proofErr w:type="spellEnd"/>
            <w:r w:rsidRPr="004F5B6C">
              <w:rPr>
                <w:i/>
                <w:iCs/>
                <w:sz w:val="22"/>
                <w:szCs w:val="22"/>
              </w:rPr>
              <w:t xml:space="preserve">) МП (за </w:t>
            </w:r>
            <w:proofErr w:type="spellStart"/>
            <w:r w:rsidRPr="004F5B6C">
              <w:rPr>
                <w:i/>
                <w:iCs/>
                <w:sz w:val="22"/>
                <w:szCs w:val="22"/>
              </w:rPr>
              <w:t>наявності</w:t>
            </w:r>
            <w:proofErr w:type="spellEnd"/>
            <w:r w:rsidRPr="004F5B6C">
              <w:rPr>
                <w:i/>
                <w:iCs/>
                <w:sz w:val="22"/>
                <w:szCs w:val="22"/>
              </w:rPr>
              <w:t>)</w:t>
            </w:r>
          </w:p>
        </w:tc>
        <w:tc>
          <w:tcPr>
            <w:tcW w:w="3004" w:type="dxa"/>
          </w:tcPr>
          <w:p w14:paraId="062569AC" w14:textId="77777777" w:rsidR="000B723C" w:rsidRPr="004F5B6C" w:rsidRDefault="000B723C" w:rsidP="0056099E">
            <w:pPr>
              <w:pStyle w:val="Default"/>
              <w:rPr>
                <w:sz w:val="22"/>
                <w:szCs w:val="22"/>
              </w:rPr>
            </w:pPr>
            <w:r w:rsidRPr="004F5B6C">
              <w:rPr>
                <w:sz w:val="22"/>
                <w:szCs w:val="22"/>
              </w:rPr>
              <w:t xml:space="preserve"> </w:t>
            </w:r>
          </w:p>
          <w:p w14:paraId="64539DFC" w14:textId="77777777" w:rsidR="000B723C" w:rsidRPr="004F5B6C" w:rsidRDefault="000B723C" w:rsidP="0056099E">
            <w:pPr>
              <w:pStyle w:val="Default"/>
              <w:rPr>
                <w:sz w:val="22"/>
                <w:szCs w:val="22"/>
              </w:rPr>
            </w:pPr>
            <w:r w:rsidRPr="004F5B6C">
              <w:rPr>
                <w:i/>
                <w:iCs/>
                <w:sz w:val="22"/>
                <w:szCs w:val="22"/>
              </w:rPr>
              <w:t>(</w:t>
            </w:r>
            <w:proofErr w:type="spellStart"/>
            <w:r w:rsidRPr="004F5B6C">
              <w:rPr>
                <w:i/>
                <w:iCs/>
                <w:sz w:val="22"/>
                <w:szCs w:val="22"/>
              </w:rPr>
              <w:t>ініціали</w:t>
            </w:r>
            <w:proofErr w:type="spellEnd"/>
            <w:r w:rsidRPr="004F5B6C">
              <w:rPr>
                <w:i/>
                <w:iCs/>
                <w:sz w:val="22"/>
                <w:szCs w:val="22"/>
              </w:rPr>
              <w:t xml:space="preserve"> та </w:t>
            </w:r>
            <w:proofErr w:type="spellStart"/>
            <w:r w:rsidRPr="004F5B6C">
              <w:rPr>
                <w:i/>
                <w:iCs/>
                <w:sz w:val="22"/>
                <w:szCs w:val="22"/>
              </w:rPr>
              <w:t>прізвище</w:t>
            </w:r>
            <w:proofErr w:type="spellEnd"/>
            <w:r w:rsidRPr="004F5B6C">
              <w:rPr>
                <w:i/>
                <w:iCs/>
                <w:sz w:val="22"/>
                <w:szCs w:val="22"/>
              </w:rPr>
              <w:t xml:space="preserve">) </w:t>
            </w:r>
          </w:p>
        </w:tc>
        <w:tc>
          <w:tcPr>
            <w:tcW w:w="360" w:type="dxa"/>
          </w:tcPr>
          <w:p w14:paraId="76E0B6B8" w14:textId="77777777" w:rsidR="000B723C" w:rsidRPr="004F5B6C" w:rsidRDefault="000B723C" w:rsidP="0056099E">
            <w:r w:rsidRPr="004F5B6C">
              <w:t xml:space="preserve"> </w:t>
            </w:r>
          </w:p>
        </w:tc>
      </w:tr>
    </w:tbl>
    <w:p w14:paraId="01E173C6" w14:textId="77777777" w:rsidR="000B723C" w:rsidRPr="004F5B6C" w:rsidRDefault="000B723C" w:rsidP="000B723C">
      <w:pPr>
        <w:ind w:left="-426"/>
        <w:rPr>
          <w:i/>
          <w:color w:val="000000"/>
        </w:rPr>
      </w:pPr>
    </w:p>
    <w:p w14:paraId="41231FBD" w14:textId="77777777" w:rsidR="000B723C" w:rsidRPr="004F5B6C" w:rsidRDefault="000B723C" w:rsidP="000B723C">
      <w:pPr>
        <w:pStyle w:val="Default"/>
        <w:rPr>
          <w:sz w:val="22"/>
          <w:szCs w:val="22"/>
        </w:rPr>
      </w:pPr>
      <w:proofErr w:type="spellStart"/>
      <w:r w:rsidRPr="004F5B6C">
        <w:rPr>
          <w:i/>
          <w:iCs/>
          <w:sz w:val="22"/>
          <w:szCs w:val="22"/>
        </w:rPr>
        <w:t>Примітка</w:t>
      </w:r>
      <w:proofErr w:type="spellEnd"/>
      <w:r w:rsidRPr="004F5B6C">
        <w:rPr>
          <w:i/>
          <w:iCs/>
          <w:sz w:val="22"/>
          <w:szCs w:val="22"/>
        </w:rPr>
        <w:t xml:space="preserve">: у </w:t>
      </w:r>
      <w:proofErr w:type="spellStart"/>
      <w:r w:rsidRPr="004F5B6C">
        <w:rPr>
          <w:i/>
          <w:iCs/>
          <w:sz w:val="22"/>
          <w:szCs w:val="22"/>
        </w:rPr>
        <w:t>разі</w:t>
      </w:r>
      <w:proofErr w:type="spellEnd"/>
      <w:r w:rsidRPr="004F5B6C">
        <w:rPr>
          <w:i/>
          <w:iCs/>
          <w:sz w:val="22"/>
          <w:szCs w:val="22"/>
        </w:rPr>
        <w:t xml:space="preserve"> </w:t>
      </w:r>
      <w:proofErr w:type="spellStart"/>
      <w:r w:rsidRPr="004F5B6C">
        <w:rPr>
          <w:i/>
          <w:iCs/>
          <w:sz w:val="22"/>
          <w:szCs w:val="22"/>
        </w:rPr>
        <w:t>надання</w:t>
      </w:r>
      <w:proofErr w:type="spellEnd"/>
      <w:r w:rsidRPr="004F5B6C">
        <w:rPr>
          <w:i/>
          <w:iCs/>
          <w:sz w:val="22"/>
          <w:szCs w:val="22"/>
        </w:rPr>
        <w:t xml:space="preserve"> </w:t>
      </w:r>
      <w:proofErr w:type="spellStart"/>
      <w:r w:rsidRPr="004F5B6C">
        <w:rPr>
          <w:i/>
          <w:iCs/>
          <w:sz w:val="22"/>
          <w:szCs w:val="22"/>
        </w:rPr>
        <w:t>пропозиції</w:t>
      </w:r>
      <w:proofErr w:type="spellEnd"/>
      <w:r w:rsidRPr="004F5B6C">
        <w:rPr>
          <w:i/>
          <w:iCs/>
          <w:sz w:val="22"/>
          <w:szCs w:val="22"/>
        </w:rPr>
        <w:t xml:space="preserve"> </w:t>
      </w:r>
      <w:proofErr w:type="spellStart"/>
      <w:r w:rsidRPr="004F5B6C">
        <w:rPr>
          <w:i/>
          <w:iCs/>
          <w:sz w:val="22"/>
          <w:szCs w:val="22"/>
        </w:rPr>
        <w:t>учасником</w:t>
      </w:r>
      <w:proofErr w:type="spellEnd"/>
      <w:r w:rsidRPr="004F5B6C">
        <w:rPr>
          <w:i/>
          <w:iCs/>
          <w:sz w:val="22"/>
          <w:szCs w:val="22"/>
        </w:rPr>
        <w:t xml:space="preserve"> - не </w:t>
      </w:r>
      <w:proofErr w:type="spellStart"/>
      <w:r w:rsidRPr="004F5B6C">
        <w:rPr>
          <w:i/>
          <w:iCs/>
          <w:sz w:val="22"/>
          <w:szCs w:val="22"/>
        </w:rPr>
        <w:t>платником</w:t>
      </w:r>
      <w:proofErr w:type="spellEnd"/>
      <w:r w:rsidRPr="004F5B6C">
        <w:rPr>
          <w:i/>
          <w:iCs/>
          <w:sz w:val="22"/>
          <w:szCs w:val="22"/>
        </w:rPr>
        <w:t xml:space="preserve"> ПДВ, </w:t>
      </w:r>
      <w:proofErr w:type="spellStart"/>
      <w:r w:rsidRPr="004F5B6C">
        <w:rPr>
          <w:i/>
          <w:iCs/>
          <w:sz w:val="22"/>
          <w:szCs w:val="22"/>
        </w:rPr>
        <w:t>такі</w:t>
      </w:r>
      <w:proofErr w:type="spellEnd"/>
      <w:r w:rsidRPr="004F5B6C">
        <w:rPr>
          <w:i/>
          <w:iCs/>
          <w:sz w:val="22"/>
          <w:szCs w:val="22"/>
        </w:rPr>
        <w:t xml:space="preserve"> </w:t>
      </w:r>
      <w:proofErr w:type="spellStart"/>
      <w:r w:rsidRPr="004F5B6C">
        <w:rPr>
          <w:i/>
          <w:iCs/>
          <w:sz w:val="22"/>
          <w:szCs w:val="22"/>
        </w:rPr>
        <w:t>пропозиції</w:t>
      </w:r>
      <w:proofErr w:type="spellEnd"/>
      <w:r w:rsidRPr="004F5B6C">
        <w:rPr>
          <w:i/>
          <w:iCs/>
          <w:sz w:val="22"/>
          <w:szCs w:val="22"/>
        </w:rPr>
        <w:t xml:space="preserve"> </w:t>
      </w:r>
      <w:proofErr w:type="spellStart"/>
      <w:r w:rsidRPr="004F5B6C">
        <w:rPr>
          <w:i/>
          <w:iCs/>
          <w:sz w:val="22"/>
          <w:szCs w:val="22"/>
        </w:rPr>
        <w:t>надаються</w:t>
      </w:r>
      <w:proofErr w:type="spellEnd"/>
      <w:r w:rsidRPr="004F5B6C">
        <w:rPr>
          <w:i/>
          <w:iCs/>
          <w:sz w:val="22"/>
          <w:szCs w:val="22"/>
        </w:rPr>
        <w:t xml:space="preserve"> без </w:t>
      </w:r>
      <w:proofErr w:type="spellStart"/>
      <w:r w:rsidRPr="004F5B6C">
        <w:rPr>
          <w:i/>
          <w:iCs/>
          <w:sz w:val="22"/>
          <w:szCs w:val="22"/>
        </w:rPr>
        <w:t>врахування</w:t>
      </w:r>
      <w:proofErr w:type="spellEnd"/>
      <w:r w:rsidRPr="004F5B6C">
        <w:rPr>
          <w:i/>
          <w:iCs/>
          <w:sz w:val="22"/>
          <w:szCs w:val="22"/>
        </w:rPr>
        <w:t xml:space="preserve"> ПДВ та </w:t>
      </w:r>
      <w:proofErr w:type="spellStart"/>
      <w:r w:rsidRPr="004F5B6C">
        <w:rPr>
          <w:i/>
          <w:iCs/>
          <w:sz w:val="22"/>
          <w:szCs w:val="22"/>
        </w:rPr>
        <w:t>відомості</w:t>
      </w:r>
      <w:proofErr w:type="spellEnd"/>
      <w:r w:rsidRPr="004F5B6C">
        <w:rPr>
          <w:i/>
          <w:iCs/>
          <w:sz w:val="22"/>
          <w:szCs w:val="22"/>
        </w:rPr>
        <w:t xml:space="preserve"> </w:t>
      </w:r>
      <w:proofErr w:type="spellStart"/>
      <w:r w:rsidRPr="004F5B6C">
        <w:rPr>
          <w:i/>
          <w:iCs/>
          <w:sz w:val="22"/>
          <w:szCs w:val="22"/>
        </w:rPr>
        <w:t>заповнюються</w:t>
      </w:r>
      <w:proofErr w:type="spellEnd"/>
      <w:r w:rsidRPr="004F5B6C">
        <w:rPr>
          <w:i/>
          <w:iCs/>
          <w:sz w:val="22"/>
          <w:szCs w:val="22"/>
        </w:rPr>
        <w:t xml:space="preserve"> без ПДВ. </w:t>
      </w:r>
    </w:p>
    <w:p w14:paraId="2AB7EE13" w14:textId="269BF23B" w:rsidR="00B64F7D" w:rsidRPr="004F5B6C" w:rsidRDefault="00B64F7D" w:rsidP="004F5B6C">
      <w:pPr>
        <w:tabs>
          <w:tab w:val="left" w:pos="1626"/>
        </w:tabs>
        <w:spacing w:before="90"/>
        <w:rPr>
          <w:i/>
        </w:rPr>
      </w:pPr>
    </w:p>
    <w:sectPr w:rsidR="00B64F7D" w:rsidRPr="004F5B6C" w:rsidSect="00EF0C0B">
      <w:type w:val="continuous"/>
      <w:pgSz w:w="11910" w:h="16840"/>
      <w:pgMar w:top="1134"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6216"/>
    <w:multiLevelType w:val="hybridMultilevel"/>
    <w:tmpl w:val="77625ED0"/>
    <w:lvl w:ilvl="0" w:tplc="D424FD82">
      <w:start w:val="1"/>
      <w:numFmt w:val="decimal"/>
      <w:lvlText w:val="%1."/>
      <w:lvlJc w:val="left"/>
      <w:pPr>
        <w:ind w:left="1625" w:hanging="240"/>
        <w:jc w:val="left"/>
      </w:pPr>
      <w:rPr>
        <w:rFonts w:ascii="Times New Roman" w:eastAsia="Times New Roman" w:hAnsi="Times New Roman" w:cs="Times New Roman" w:hint="default"/>
        <w:b w:val="0"/>
        <w:bCs w:val="0"/>
        <w:i w:val="0"/>
        <w:iCs w:val="0"/>
        <w:w w:val="100"/>
        <w:sz w:val="24"/>
        <w:szCs w:val="24"/>
        <w:lang w:val="uk-UA" w:eastAsia="en-US" w:bidi="ar-SA"/>
      </w:rPr>
    </w:lvl>
    <w:lvl w:ilvl="1" w:tplc="01B8424C">
      <w:numFmt w:val="bullet"/>
      <w:lvlText w:val="•"/>
      <w:lvlJc w:val="left"/>
      <w:pPr>
        <w:ind w:left="2586" w:hanging="240"/>
      </w:pPr>
      <w:rPr>
        <w:rFonts w:hint="default"/>
        <w:lang w:val="uk-UA" w:eastAsia="en-US" w:bidi="ar-SA"/>
      </w:rPr>
    </w:lvl>
    <w:lvl w:ilvl="2" w:tplc="BC3611C2">
      <w:numFmt w:val="bullet"/>
      <w:lvlText w:val="•"/>
      <w:lvlJc w:val="left"/>
      <w:pPr>
        <w:ind w:left="3553" w:hanging="240"/>
      </w:pPr>
      <w:rPr>
        <w:rFonts w:hint="default"/>
        <w:lang w:val="uk-UA" w:eastAsia="en-US" w:bidi="ar-SA"/>
      </w:rPr>
    </w:lvl>
    <w:lvl w:ilvl="3" w:tplc="9DAC6D92">
      <w:numFmt w:val="bullet"/>
      <w:lvlText w:val="•"/>
      <w:lvlJc w:val="left"/>
      <w:pPr>
        <w:ind w:left="4519" w:hanging="240"/>
      </w:pPr>
      <w:rPr>
        <w:rFonts w:hint="default"/>
        <w:lang w:val="uk-UA" w:eastAsia="en-US" w:bidi="ar-SA"/>
      </w:rPr>
    </w:lvl>
    <w:lvl w:ilvl="4" w:tplc="F0A0DFEA">
      <w:numFmt w:val="bullet"/>
      <w:lvlText w:val="•"/>
      <w:lvlJc w:val="left"/>
      <w:pPr>
        <w:ind w:left="5486" w:hanging="240"/>
      </w:pPr>
      <w:rPr>
        <w:rFonts w:hint="default"/>
        <w:lang w:val="uk-UA" w:eastAsia="en-US" w:bidi="ar-SA"/>
      </w:rPr>
    </w:lvl>
    <w:lvl w:ilvl="5" w:tplc="BD2E3F1A">
      <w:numFmt w:val="bullet"/>
      <w:lvlText w:val="•"/>
      <w:lvlJc w:val="left"/>
      <w:pPr>
        <w:ind w:left="6452" w:hanging="240"/>
      </w:pPr>
      <w:rPr>
        <w:rFonts w:hint="default"/>
        <w:lang w:val="uk-UA" w:eastAsia="en-US" w:bidi="ar-SA"/>
      </w:rPr>
    </w:lvl>
    <w:lvl w:ilvl="6" w:tplc="1D989824">
      <w:numFmt w:val="bullet"/>
      <w:lvlText w:val="•"/>
      <w:lvlJc w:val="left"/>
      <w:pPr>
        <w:ind w:left="7419" w:hanging="240"/>
      </w:pPr>
      <w:rPr>
        <w:rFonts w:hint="default"/>
        <w:lang w:val="uk-UA" w:eastAsia="en-US" w:bidi="ar-SA"/>
      </w:rPr>
    </w:lvl>
    <w:lvl w:ilvl="7" w:tplc="1E7AAB46">
      <w:numFmt w:val="bullet"/>
      <w:lvlText w:val="•"/>
      <w:lvlJc w:val="left"/>
      <w:pPr>
        <w:ind w:left="8385" w:hanging="240"/>
      </w:pPr>
      <w:rPr>
        <w:rFonts w:hint="default"/>
        <w:lang w:val="uk-UA" w:eastAsia="en-US" w:bidi="ar-SA"/>
      </w:rPr>
    </w:lvl>
    <w:lvl w:ilvl="8" w:tplc="45B0DE54">
      <w:numFmt w:val="bullet"/>
      <w:lvlText w:val="•"/>
      <w:lvlJc w:val="left"/>
      <w:pPr>
        <w:ind w:left="9352" w:hanging="240"/>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64F7D"/>
    <w:rsid w:val="00080887"/>
    <w:rsid w:val="000B723C"/>
    <w:rsid w:val="001C53C8"/>
    <w:rsid w:val="001E7237"/>
    <w:rsid w:val="00243C1E"/>
    <w:rsid w:val="00283DDF"/>
    <w:rsid w:val="00291512"/>
    <w:rsid w:val="002D58FC"/>
    <w:rsid w:val="002D7138"/>
    <w:rsid w:val="00316E1A"/>
    <w:rsid w:val="003324BA"/>
    <w:rsid w:val="00355390"/>
    <w:rsid w:val="003724F4"/>
    <w:rsid w:val="0045735D"/>
    <w:rsid w:val="004B0C47"/>
    <w:rsid w:val="004B6D6B"/>
    <w:rsid w:val="004E164D"/>
    <w:rsid w:val="004F5B6C"/>
    <w:rsid w:val="005232E5"/>
    <w:rsid w:val="005465C1"/>
    <w:rsid w:val="00592877"/>
    <w:rsid w:val="005B7A9D"/>
    <w:rsid w:val="005D6BA3"/>
    <w:rsid w:val="00661093"/>
    <w:rsid w:val="0075145C"/>
    <w:rsid w:val="00892284"/>
    <w:rsid w:val="009F58D9"/>
    <w:rsid w:val="00B64F7D"/>
    <w:rsid w:val="00B70743"/>
    <w:rsid w:val="00B81A43"/>
    <w:rsid w:val="00BA6A28"/>
    <w:rsid w:val="00C15F52"/>
    <w:rsid w:val="00CB6D6E"/>
    <w:rsid w:val="00CD048C"/>
    <w:rsid w:val="00CD5AE5"/>
    <w:rsid w:val="00D457DA"/>
    <w:rsid w:val="00D61418"/>
    <w:rsid w:val="00D86867"/>
    <w:rsid w:val="00D87DB8"/>
    <w:rsid w:val="00E032C7"/>
    <w:rsid w:val="00E316B5"/>
    <w:rsid w:val="00E96273"/>
    <w:rsid w:val="00E9718D"/>
    <w:rsid w:val="00EF0C0B"/>
    <w:rsid w:val="00F34949"/>
    <w:rsid w:val="00F6474C"/>
    <w:rsid w:val="00FD024D"/>
    <w:rsid w:val="00FF31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F8F2"/>
  <w15:docId w15:val="{2C17B492-12A9-4357-8AA0-EE61ED69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026" w:right="2467"/>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5"/>
    </w:pPr>
    <w:rPr>
      <w:sz w:val="24"/>
      <w:szCs w:val="24"/>
    </w:rPr>
  </w:style>
  <w:style w:type="paragraph" w:styleId="a4">
    <w:name w:val="List Paragraph"/>
    <w:basedOn w:val="a"/>
    <w:uiPriority w:val="1"/>
    <w:qFormat/>
    <w:pPr>
      <w:spacing w:before="5"/>
      <w:ind w:left="1625" w:hanging="241"/>
    </w:pPr>
  </w:style>
  <w:style w:type="paragraph" w:customStyle="1" w:styleId="TableParagraph">
    <w:name w:val="Table Paragraph"/>
    <w:basedOn w:val="a"/>
    <w:uiPriority w:val="1"/>
    <w:qFormat/>
  </w:style>
  <w:style w:type="paragraph" w:customStyle="1" w:styleId="21">
    <w:name w:val="Основной текст с отступом 21"/>
    <w:basedOn w:val="a"/>
    <w:rsid w:val="00B70743"/>
    <w:pPr>
      <w:widowControl/>
      <w:suppressAutoHyphens/>
      <w:autoSpaceDE/>
      <w:autoSpaceDN/>
      <w:ind w:firstLine="709"/>
      <w:jc w:val="both"/>
    </w:pPr>
    <w:rPr>
      <w:sz w:val="24"/>
      <w:szCs w:val="20"/>
      <w:lang w:val="ru-RU" w:eastAsia="ar-SA"/>
    </w:rPr>
  </w:style>
  <w:style w:type="paragraph" w:customStyle="1" w:styleId="Default">
    <w:name w:val="Default"/>
    <w:rsid w:val="00B70743"/>
    <w:pPr>
      <w:widowControl/>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3205">
      <w:bodyDiv w:val="1"/>
      <w:marLeft w:val="0"/>
      <w:marRight w:val="0"/>
      <w:marTop w:val="0"/>
      <w:marBottom w:val="0"/>
      <w:divBdr>
        <w:top w:val="none" w:sz="0" w:space="0" w:color="auto"/>
        <w:left w:val="none" w:sz="0" w:space="0" w:color="auto"/>
        <w:bottom w:val="none" w:sz="0" w:space="0" w:color="auto"/>
        <w:right w:val="none" w:sz="0" w:space="0" w:color="auto"/>
      </w:divBdr>
    </w:div>
    <w:div w:id="807432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C2AC-1AD1-446B-9343-6E44D9B3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2192</Words>
  <Characters>1251</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Анжела</cp:lastModifiedBy>
  <cp:revision>28</cp:revision>
  <dcterms:created xsi:type="dcterms:W3CDTF">2024-01-26T10:28:00Z</dcterms:created>
  <dcterms:modified xsi:type="dcterms:W3CDTF">2024-02-27T13:49:00Z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Microsoft Word</vt:lpwstr>
  </property>
  <property fmtid="{D5CDD505-2E9C-101B-9397-08002B2CF9AE}" pid="4" name="LastSaved">
    <vt:filetime>2024-01-26T00:00:00Z</vt:filetime>
  </property>
</Properties>
</file>