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247F" w14:textId="77777777" w:rsidR="001063CB" w:rsidRPr="00E90AB4" w:rsidRDefault="001063CB" w:rsidP="005F7739">
      <w:pPr>
        <w:tabs>
          <w:tab w:val="left" w:pos="1843"/>
        </w:tabs>
        <w:spacing w:after="0" w:line="240" w:lineRule="auto"/>
        <w:jc w:val="center"/>
        <w:rPr>
          <w:rFonts w:ascii="Times New Roman" w:eastAsia="Batang" w:hAnsi="Times New Roman"/>
          <w:b/>
          <w:sz w:val="36"/>
          <w:szCs w:val="36"/>
          <w:lang w:eastAsia="ru-RU" w:bidi="ru-RU"/>
        </w:rPr>
      </w:pPr>
      <w:bookmarkStart w:id="0" w:name="_Hlk40189272"/>
      <w:r w:rsidRPr="00E90AB4">
        <w:rPr>
          <w:rFonts w:ascii="Times New Roman" w:eastAsia="Batang" w:hAnsi="Times New Roman"/>
          <w:b/>
          <w:sz w:val="36"/>
          <w:szCs w:val="36"/>
          <w:lang w:eastAsia="ru-RU" w:bidi="ru-RU"/>
        </w:rPr>
        <w:t xml:space="preserve">Комунальне некомерційне підприємство Львівської обласної ради </w:t>
      </w:r>
    </w:p>
    <w:p w14:paraId="36AE5720" w14:textId="07C86C1C" w:rsidR="001063CB" w:rsidRPr="00E90AB4" w:rsidRDefault="001063CB" w:rsidP="005F7739">
      <w:pPr>
        <w:tabs>
          <w:tab w:val="left" w:pos="1843"/>
        </w:tabs>
        <w:spacing w:after="0" w:line="240" w:lineRule="auto"/>
        <w:jc w:val="center"/>
        <w:rPr>
          <w:rFonts w:ascii="Times New Roman" w:hAnsi="Times New Roman"/>
          <w:b/>
          <w:bCs/>
          <w:color w:val="000000"/>
          <w:sz w:val="24"/>
          <w:szCs w:val="24"/>
          <w:lang w:eastAsia="ru-RU"/>
        </w:rPr>
      </w:pPr>
      <w:r w:rsidRPr="00E90AB4">
        <w:rPr>
          <w:rFonts w:ascii="Times New Roman" w:eastAsia="Batang" w:hAnsi="Times New Roman"/>
          <w:b/>
          <w:sz w:val="36"/>
          <w:szCs w:val="36"/>
          <w:lang w:eastAsia="ru-RU" w:bidi="ru-RU"/>
        </w:rPr>
        <w:t>“Львівський обласний госпіталь ветеранів війн та репресованих ім.Ю.Липи”</w:t>
      </w:r>
      <w:bookmarkEnd w:id="0"/>
    </w:p>
    <w:p w14:paraId="4B449262"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20B09EC2"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32C73432"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1F2A3317"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30F6B36D"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034E2DAD"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693AE77D"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13CF959C" w14:textId="77777777" w:rsidR="005B3DBF" w:rsidRPr="00E90AB4" w:rsidRDefault="005B3DBF" w:rsidP="005F7739">
      <w:pPr>
        <w:tabs>
          <w:tab w:val="left" w:pos="1843"/>
        </w:tabs>
        <w:spacing w:after="0" w:line="240" w:lineRule="auto"/>
        <w:contextualSpacing/>
        <w:jc w:val="center"/>
        <w:rPr>
          <w:rFonts w:ascii="Times New Roman" w:hAnsi="Times New Roman"/>
          <w:b/>
          <w:sz w:val="32"/>
          <w:szCs w:val="32"/>
        </w:rPr>
      </w:pPr>
    </w:p>
    <w:p w14:paraId="1DAB3B12" w14:textId="77777777" w:rsidR="005B3DBF" w:rsidRPr="00E90AB4" w:rsidRDefault="005B3DBF" w:rsidP="005F7739">
      <w:pPr>
        <w:tabs>
          <w:tab w:val="left" w:pos="1843"/>
        </w:tabs>
        <w:spacing w:after="0" w:line="240" w:lineRule="auto"/>
        <w:contextualSpacing/>
        <w:jc w:val="center"/>
        <w:rPr>
          <w:rFonts w:ascii="Times New Roman" w:hAnsi="Times New Roman"/>
          <w:b/>
          <w:sz w:val="32"/>
          <w:szCs w:val="32"/>
        </w:rPr>
      </w:pPr>
    </w:p>
    <w:p w14:paraId="46E9B55C" w14:textId="03A3873C" w:rsidR="005B3DBF" w:rsidRPr="00E90AB4" w:rsidRDefault="005B3DBF" w:rsidP="005F7739">
      <w:pPr>
        <w:tabs>
          <w:tab w:val="left" w:pos="1843"/>
          <w:tab w:val="left" w:pos="2200"/>
        </w:tabs>
        <w:spacing w:after="0" w:line="240" w:lineRule="auto"/>
        <w:contextualSpacing/>
        <w:jc w:val="center"/>
        <w:rPr>
          <w:rFonts w:ascii="Times New Roman" w:hAnsi="Times New Roman"/>
          <w:b/>
          <w:sz w:val="32"/>
          <w:szCs w:val="32"/>
        </w:rPr>
      </w:pPr>
      <w:r w:rsidRPr="00E90AB4">
        <w:rPr>
          <w:rFonts w:ascii="Times New Roman" w:hAnsi="Times New Roman"/>
          <w:b/>
          <w:sz w:val="32"/>
          <w:szCs w:val="32"/>
        </w:rPr>
        <w:t>Оголошення</w:t>
      </w:r>
      <w:r w:rsidR="001063CB" w:rsidRPr="00E90AB4">
        <w:rPr>
          <w:rFonts w:ascii="Times New Roman" w:hAnsi="Times New Roman"/>
          <w:b/>
          <w:sz w:val="32"/>
          <w:szCs w:val="32"/>
        </w:rPr>
        <w:t xml:space="preserve"> </w:t>
      </w:r>
      <w:r w:rsidRPr="00E90AB4">
        <w:rPr>
          <w:rFonts w:ascii="Times New Roman" w:hAnsi="Times New Roman"/>
          <w:b/>
          <w:sz w:val="32"/>
          <w:szCs w:val="32"/>
        </w:rPr>
        <w:t>на закупівлю:</w:t>
      </w:r>
    </w:p>
    <w:p w14:paraId="42898790" w14:textId="6FAF1178" w:rsidR="00CD439A" w:rsidRPr="00E90AB4" w:rsidRDefault="00CD439A" w:rsidP="005F7739">
      <w:pPr>
        <w:tabs>
          <w:tab w:val="left" w:pos="1843"/>
        </w:tabs>
        <w:spacing w:after="0" w:line="240" w:lineRule="auto"/>
        <w:contextualSpacing/>
        <w:jc w:val="center"/>
        <w:rPr>
          <w:rFonts w:ascii="Times New Roman" w:hAnsi="Times New Roman"/>
          <w:b/>
          <w:bCs/>
          <w:color w:val="000000" w:themeColor="text1"/>
          <w:sz w:val="32"/>
          <w:szCs w:val="32"/>
        </w:rPr>
      </w:pPr>
      <w:r w:rsidRPr="00E90AB4">
        <w:rPr>
          <w:rFonts w:ascii="Times New Roman" w:hAnsi="Times New Roman"/>
          <w:b/>
          <w:bCs/>
          <w:color w:val="000000" w:themeColor="text1"/>
          <w:sz w:val="32"/>
          <w:szCs w:val="32"/>
        </w:rPr>
        <w:t>«Капітальний ремонт системи киснепостачання КНП ЛОР Львівський обласний госпіталь ветеранів війн та репресованих ім. Ю.Липи</w:t>
      </w:r>
      <w:r w:rsidR="007A4D5B" w:rsidRPr="00E90AB4">
        <w:rPr>
          <w:rFonts w:ascii="Times New Roman" w:hAnsi="Times New Roman"/>
          <w:b/>
          <w:bCs/>
          <w:color w:val="000000" w:themeColor="text1"/>
          <w:sz w:val="32"/>
          <w:szCs w:val="32"/>
        </w:rPr>
        <w:t xml:space="preserve"> із встановленням кисневої станції контейнерного типу за адресою </w:t>
      </w:r>
      <w:r w:rsidR="007A4D5B" w:rsidRPr="00E90AB4">
        <w:rPr>
          <w:rFonts w:ascii="Times New Roman" w:eastAsia="Times New Roman" w:hAnsi="Times New Roman"/>
          <w:b/>
          <w:bCs/>
          <w:color w:val="000000" w:themeColor="text1"/>
          <w:sz w:val="32"/>
          <w:szCs w:val="32"/>
          <w:lang w:eastAsia="ru-RU"/>
        </w:rPr>
        <w:t>вул. Івасюка, 31, Винники, Львівська область</w:t>
      </w:r>
      <w:r w:rsidRPr="00E90AB4">
        <w:rPr>
          <w:rFonts w:ascii="Times New Roman" w:hAnsi="Times New Roman"/>
          <w:b/>
          <w:bCs/>
          <w:color w:val="000000" w:themeColor="text1"/>
          <w:sz w:val="32"/>
          <w:szCs w:val="32"/>
        </w:rPr>
        <w:t xml:space="preserve">» </w:t>
      </w:r>
    </w:p>
    <w:p w14:paraId="5935BB4D" w14:textId="0786341A" w:rsidR="0048332B" w:rsidRPr="00E90AB4" w:rsidRDefault="0048332B" w:rsidP="005F7739">
      <w:pPr>
        <w:tabs>
          <w:tab w:val="left" w:pos="1843"/>
        </w:tabs>
        <w:spacing w:after="0" w:line="240" w:lineRule="auto"/>
        <w:contextualSpacing/>
        <w:jc w:val="center"/>
        <w:rPr>
          <w:rFonts w:ascii="Times New Roman" w:hAnsi="Times New Roman"/>
          <w:b/>
          <w:bCs/>
          <w:color w:val="000000" w:themeColor="text1"/>
          <w:spacing w:val="-3"/>
          <w:sz w:val="32"/>
          <w:szCs w:val="32"/>
        </w:rPr>
      </w:pPr>
      <w:r w:rsidRPr="00E90AB4">
        <w:rPr>
          <w:rFonts w:ascii="Times New Roman" w:hAnsi="Times New Roman"/>
          <w:b/>
          <w:bCs/>
          <w:color w:val="000000" w:themeColor="text1"/>
          <w:spacing w:val="-3"/>
          <w:sz w:val="32"/>
          <w:szCs w:val="32"/>
        </w:rPr>
        <w:t>(ДК 021:2015: 45453000-7 — Капітальний ремонт і реставрація)</w:t>
      </w:r>
    </w:p>
    <w:p w14:paraId="7484F0A6" w14:textId="77777777" w:rsidR="005B3DBF" w:rsidRPr="00E90AB4" w:rsidRDefault="005B3DBF" w:rsidP="005F7739">
      <w:pPr>
        <w:tabs>
          <w:tab w:val="left" w:pos="1843"/>
        </w:tabs>
        <w:spacing w:after="0" w:line="240" w:lineRule="auto"/>
        <w:contextualSpacing/>
        <w:jc w:val="center"/>
        <w:rPr>
          <w:rFonts w:ascii="Times New Roman" w:hAnsi="Times New Roman"/>
          <w:b/>
          <w:sz w:val="24"/>
          <w:szCs w:val="24"/>
        </w:rPr>
      </w:pPr>
    </w:p>
    <w:p w14:paraId="2B1102B9" w14:textId="77777777" w:rsidR="005B3DBF" w:rsidRPr="00E90AB4" w:rsidRDefault="005B3DBF" w:rsidP="005F7739">
      <w:pPr>
        <w:tabs>
          <w:tab w:val="left" w:pos="1843"/>
          <w:tab w:val="left" w:pos="2200"/>
        </w:tabs>
        <w:spacing w:after="0" w:line="240" w:lineRule="auto"/>
        <w:contextualSpacing/>
        <w:jc w:val="center"/>
        <w:rPr>
          <w:rFonts w:ascii="Times New Roman" w:hAnsi="Times New Roman"/>
          <w:b/>
          <w:bCs/>
          <w:sz w:val="24"/>
          <w:szCs w:val="24"/>
        </w:rPr>
      </w:pPr>
      <w:r w:rsidRPr="00E90AB4">
        <w:rPr>
          <w:rFonts w:ascii="Times New Roman" w:hAnsi="Times New Roman"/>
          <w:b/>
          <w:bCs/>
          <w:sz w:val="24"/>
          <w:szCs w:val="24"/>
        </w:rPr>
        <w:t>Спрощена закупівля</w:t>
      </w:r>
    </w:p>
    <w:p w14:paraId="46A234C5"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rPr>
      </w:pPr>
    </w:p>
    <w:p w14:paraId="57CF40EF"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rPr>
      </w:pPr>
    </w:p>
    <w:p w14:paraId="44FAE2B9"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rPr>
      </w:pPr>
    </w:p>
    <w:p w14:paraId="67D89B23"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p w14:paraId="7BC475F0"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rPr>
      </w:pPr>
    </w:p>
    <w:p w14:paraId="3AED6B6E"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413F1C86"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2D36180C"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720AE9E8"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27BC5182"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7E8FB52D"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6A266E17"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5F5A542D"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275C2ACD"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15E2B5E5"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3568C73E"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0FB06015" w14:textId="77777777" w:rsidR="005B3DBF" w:rsidRPr="00E90AB4" w:rsidRDefault="005B3DBF" w:rsidP="005F7739">
      <w:pPr>
        <w:tabs>
          <w:tab w:val="left" w:pos="1843"/>
        </w:tabs>
        <w:spacing w:after="0" w:line="240" w:lineRule="auto"/>
        <w:contextualSpacing/>
        <w:rPr>
          <w:rFonts w:ascii="Times New Roman" w:hAnsi="Times New Roman"/>
          <w:b/>
          <w:sz w:val="24"/>
          <w:szCs w:val="24"/>
        </w:rPr>
      </w:pPr>
    </w:p>
    <w:p w14:paraId="1F60DB45" w14:textId="477E0080" w:rsidR="00792188" w:rsidRPr="00E90AB4" w:rsidRDefault="00792188" w:rsidP="005F7739">
      <w:pPr>
        <w:tabs>
          <w:tab w:val="left" w:pos="1843"/>
        </w:tabs>
        <w:spacing w:after="0" w:line="240" w:lineRule="auto"/>
        <w:contextualSpacing/>
        <w:rPr>
          <w:rFonts w:ascii="Times New Roman" w:hAnsi="Times New Roman"/>
          <w:b/>
          <w:sz w:val="24"/>
          <w:szCs w:val="24"/>
        </w:rPr>
      </w:pPr>
    </w:p>
    <w:p w14:paraId="47E614C7" w14:textId="77777777" w:rsidR="001063CB" w:rsidRPr="00E90AB4" w:rsidRDefault="001063CB" w:rsidP="005F7739">
      <w:pPr>
        <w:tabs>
          <w:tab w:val="left" w:pos="1843"/>
        </w:tabs>
        <w:spacing w:after="0" w:line="240" w:lineRule="auto"/>
        <w:contextualSpacing/>
        <w:rPr>
          <w:rFonts w:ascii="Times New Roman" w:hAnsi="Times New Roman"/>
          <w:b/>
          <w:sz w:val="32"/>
          <w:szCs w:val="32"/>
        </w:rPr>
      </w:pPr>
    </w:p>
    <w:p w14:paraId="6B29B376" w14:textId="74EED3DD" w:rsidR="00792188" w:rsidRPr="00E90AB4" w:rsidRDefault="00792188" w:rsidP="005F7739">
      <w:pPr>
        <w:tabs>
          <w:tab w:val="left" w:pos="1843"/>
        </w:tabs>
        <w:spacing w:after="0" w:line="240" w:lineRule="auto"/>
        <w:contextualSpacing/>
        <w:rPr>
          <w:rFonts w:ascii="Times New Roman" w:hAnsi="Times New Roman"/>
          <w:b/>
          <w:sz w:val="32"/>
          <w:szCs w:val="32"/>
        </w:rPr>
      </w:pPr>
    </w:p>
    <w:p w14:paraId="0942BC5A" w14:textId="60406DEF" w:rsidR="00CD439A" w:rsidRPr="00E90AB4" w:rsidRDefault="00CD439A" w:rsidP="005F7739">
      <w:pPr>
        <w:tabs>
          <w:tab w:val="left" w:pos="1843"/>
        </w:tabs>
        <w:spacing w:after="0" w:line="240" w:lineRule="auto"/>
        <w:contextualSpacing/>
        <w:rPr>
          <w:rFonts w:ascii="Times New Roman" w:hAnsi="Times New Roman"/>
          <w:b/>
          <w:sz w:val="32"/>
          <w:szCs w:val="32"/>
        </w:rPr>
      </w:pPr>
    </w:p>
    <w:p w14:paraId="22C64E3B" w14:textId="2CB3F032" w:rsidR="00CD439A" w:rsidRPr="00E90AB4" w:rsidRDefault="00CD439A" w:rsidP="005F7739">
      <w:pPr>
        <w:tabs>
          <w:tab w:val="left" w:pos="1843"/>
        </w:tabs>
        <w:spacing w:after="0" w:line="240" w:lineRule="auto"/>
        <w:contextualSpacing/>
        <w:rPr>
          <w:rFonts w:ascii="Times New Roman" w:hAnsi="Times New Roman"/>
          <w:b/>
          <w:sz w:val="32"/>
          <w:szCs w:val="32"/>
        </w:rPr>
      </w:pPr>
    </w:p>
    <w:p w14:paraId="0E1281F0" w14:textId="770F8A82" w:rsidR="00CD439A" w:rsidRPr="00E90AB4" w:rsidRDefault="00CD439A" w:rsidP="005F7739">
      <w:pPr>
        <w:tabs>
          <w:tab w:val="left" w:pos="1843"/>
        </w:tabs>
        <w:spacing w:after="0" w:line="240" w:lineRule="auto"/>
        <w:contextualSpacing/>
        <w:rPr>
          <w:rFonts w:ascii="Times New Roman" w:hAnsi="Times New Roman"/>
          <w:b/>
          <w:sz w:val="32"/>
          <w:szCs w:val="32"/>
        </w:rPr>
      </w:pPr>
    </w:p>
    <w:p w14:paraId="2A419184" w14:textId="30784B32" w:rsidR="00CD439A" w:rsidRPr="00E90AB4" w:rsidRDefault="00CD439A" w:rsidP="005F7739">
      <w:pPr>
        <w:tabs>
          <w:tab w:val="left" w:pos="1843"/>
        </w:tabs>
        <w:spacing w:after="0" w:line="240" w:lineRule="auto"/>
        <w:contextualSpacing/>
        <w:rPr>
          <w:rFonts w:ascii="Times New Roman" w:hAnsi="Times New Roman"/>
          <w:b/>
          <w:sz w:val="32"/>
          <w:szCs w:val="32"/>
        </w:rPr>
      </w:pPr>
    </w:p>
    <w:p w14:paraId="2BB6752F" w14:textId="77777777" w:rsidR="00336711" w:rsidRPr="00E90AB4" w:rsidRDefault="00336711" w:rsidP="005F7739">
      <w:pPr>
        <w:tabs>
          <w:tab w:val="left" w:pos="1843"/>
        </w:tabs>
        <w:spacing w:after="0" w:line="240" w:lineRule="auto"/>
        <w:contextualSpacing/>
        <w:rPr>
          <w:rFonts w:ascii="Times New Roman" w:hAnsi="Times New Roman"/>
          <w:b/>
          <w:sz w:val="32"/>
          <w:szCs w:val="32"/>
        </w:rPr>
      </w:pPr>
    </w:p>
    <w:p w14:paraId="578CA621" w14:textId="49CE18EE" w:rsidR="00F92256" w:rsidRPr="00E90AB4" w:rsidRDefault="00F92256" w:rsidP="005F7739">
      <w:pPr>
        <w:tabs>
          <w:tab w:val="left" w:pos="1843"/>
        </w:tabs>
        <w:spacing w:after="0" w:line="240" w:lineRule="auto"/>
        <w:contextualSpacing/>
        <w:rPr>
          <w:rFonts w:ascii="Times New Roman" w:hAnsi="Times New Roman"/>
          <w:b/>
          <w:sz w:val="32"/>
          <w:szCs w:val="32"/>
        </w:rPr>
      </w:pPr>
    </w:p>
    <w:p w14:paraId="6295A919" w14:textId="46EAB34D" w:rsidR="00145C1A" w:rsidRPr="00E90AB4" w:rsidRDefault="001063CB" w:rsidP="005F7739">
      <w:pPr>
        <w:tabs>
          <w:tab w:val="left" w:pos="1843"/>
        </w:tabs>
        <w:spacing w:after="0" w:line="240" w:lineRule="auto"/>
        <w:contextualSpacing/>
        <w:jc w:val="center"/>
        <w:rPr>
          <w:rFonts w:ascii="Times New Roman" w:hAnsi="Times New Roman"/>
          <w:b/>
          <w:sz w:val="32"/>
          <w:szCs w:val="32"/>
          <w:lang w:val="ru-RU"/>
        </w:rPr>
      </w:pPr>
      <w:r w:rsidRPr="00E90AB4">
        <w:rPr>
          <w:rFonts w:ascii="Times New Roman" w:hAnsi="Times New Roman"/>
          <w:b/>
          <w:sz w:val="32"/>
          <w:szCs w:val="32"/>
        </w:rPr>
        <w:t xml:space="preserve"> Винники</w:t>
      </w:r>
      <w:r w:rsidR="00F92256" w:rsidRPr="00E90AB4">
        <w:rPr>
          <w:rFonts w:ascii="Times New Roman" w:hAnsi="Times New Roman"/>
          <w:b/>
          <w:sz w:val="32"/>
          <w:szCs w:val="32"/>
        </w:rPr>
        <w:t xml:space="preserve">  20</w:t>
      </w:r>
      <w:r w:rsidR="00F92256" w:rsidRPr="00E90AB4">
        <w:rPr>
          <w:rFonts w:ascii="Times New Roman" w:hAnsi="Times New Roman"/>
          <w:b/>
          <w:sz w:val="32"/>
          <w:szCs w:val="32"/>
          <w:lang w:val="ru-RU"/>
        </w:rPr>
        <w:t>2</w:t>
      </w:r>
      <w:r w:rsidR="006364FF" w:rsidRPr="00E90AB4">
        <w:rPr>
          <w:rFonts w:ascii="Times New Roman" w:hAnsi="Times New Roman"/>
          <w:b/>
          <w:sz w:val="32"/>
          <w:szCs w:val="32"/>
          <w:lang w:val="ru-RU"/>
        </w:rPr>
        <w:t>2</w:t>
      </w:r>
    </w:p>
    <w:p w14:paraId="5B8586BA" w14:textId="77777777" w:rsidR="00A51D14" w:rsidRPr="00E90AB4" w:rsidRDefault="00A51D14" w:rsidP="005F7739">
      <w:pPr>
        <w:tabs>
          <w:tab w:val="left" w:pos="1843"/>
        </w:tabs>
        <w:spacing w:after="0" w:line="240" w:lineRule="auto"/>
        <w:contextualSpacing/>
        <w:jc w:val="center"/>
        <w:rPr>
          <w:rFonts w:ascii="Times New Roman" w:hAnsi="Times New Roman"/>
          <w:b/>
          <w:sz w:val="24"/>
          <w:szCs w:val="24"/>
          <w:lang w:val="ru-RU"/>
        </w:rPr>
      </w:pPr>
    </w:p>
    <w:p w14:paraId="4DFE96E7" w14:textId="77777777" w:rsidR="005B3DBF" w:rsidRPr="00E90AB4" w:rsidRDefault="005B3DBF" w:rsidP="005F7739">
      <w:pPr>
        <w:tabs>
          <w:tab w:val="left" w:pos="1843"/>
        </w:tabs>
        <w:spacing w:after="0" w:line="240" w:lineRule="auto"/>
        <w:contextualSpacing/>
        <w:jc w:val="center"/>
        <w:rPr>
          <w:rFonts w:ascii="Times New Roman" w:hAnsi="Times New Roman"/>
          <w:b/>
          <w:bCs/>
          <w:sz w:val="24"/>
          <w:szCs w:val="24"/>
          <w:lang w:eastAsia="ru-RU"/>
        </w:rPr>
      </w:pPr>
      <w:r w:rsidRPr="00E90AB4">
        <w:rPr>
          <w:rFonts w:ascii="Times New Roman" w:hAnsi="Times New Roman"/>
          <w:b/>
          <w:bCs/>
          <w:sz w:val="24"/>
          <w:szCs w:val="24"/>
          <w:lang w:eastAsia="ru-RU"/>
        </w:rPr>
        <w:t xml:space="preserve">ІНСТРУКЦІЇ </w:t>
      </w:r>
    </w:p>
    <w:p w14:paraId="3AEFF768" w14:textId="77777777" w:rsidR="005B3DBF" w:rsidRPr="00E90AB4"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hAnsi="Times New Roman"/>
          <w:b/>
          <w:bCs/>
          <w:sz w:val="24"/>
          <w:szCs w:val="24"/>
          <w:lang w:eastAsia="ru-RU"/>
        </w:rPr>
      </w:pPr>
      <w:r w:rsidRPr="00E90AB4">
        <w:rPr>
          <w:rFonts w:ascii="Times New Roman" w:hAnsi="Times New Roman"/>
          <w:b/>
          <w:bCs/>
          <w:sz w:val="24"/>
          <w:szCs w:val="24"/>
          <w:lang w:eastAsia="ru-RU"/>
        </w:rPr>
        <w:t>УЧАСНИКАМ СПРОЩЕНОЇ ЗАКУПІВЛІ</w:t>
      </w:r>
    </w:p>
    <w:tbl>
      <w:tblPr>
        <w:tblW w:w="9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
        <w:gridCol w:w="6449"/>
        <w:gridCol w:w="31"/>
        <w:gridCol w:w="7"/>
        <w:gridCol w:w="31"/>
      </w:tblGrid>
      <w:tr w:rsidR="005D6E9C" w:rsidRPr="00E90AB4" w14:paraId="6477D5C9" w14:textId="77777777" w:rsidTr="00475814">
        <w:trPr>
          <w:trHeight w:val="24"/>
        </w:trPr>
        <w:tc>
          <w:tcPr>
            <w:tcW w:w="9954" w:type="dxa"/>
            <w:gridSpan w:val="6"/>
          </w:tcPr>
          <w:p w14:paraId="22F3224E" w14:textId="77777777" w:rsidR="005B3DBF" w:rsidRPr="00E90AB4" w:rsidRDefault="005B3DBF" w:rsidP="005F7739">
            <w:pPr>
              <w:keepNext/>
              <w:tabs>
                <w:tab w:val="left" w:pos="1843"/>
              </w:tabs>
              <w:spacing w:after="0" w:line="240" w:lineRule="auto"/>
              <w:contextualSpacing/>
              <w:jc w:val="center"/>
              <w:outlineLvl w:val="0"/>
              <w:rPr>
                <w:rFonts w:ascii="Times New Roman" w:hAnsi="Times New Roman"/>
                <w:sz w:val="24"/>
                <w:szCs w:val="24"/>
                <w:lang w:eastAsia="ru-RU"/>
              </w:rPr>
            </w:pPr>
            <w:bookmarkStart w:id="1" w:name="_Toc367893127"/>
            <w:r w:rsidRPr="00E90AB4">
              <w:rPr>
                <w:rFonts w:ascii="Times New Roman" w:hAnsi="Times New Roman"/>
                <w:sz w:val="24"/>
                <w:szCs w:val="24"/>
                <w:lang w:eastAsia="ru-RU"/>
              </w:rPr>
              <w:t>Розділ 1. Загальні положення</w:t>
            </w:r>
            <w:bookmarkEnd w:id="1"/>
          </w:p>
        </w:tc>
      </w:tr>
      <w:tr w:rsidR="005D6E9C" w:rsidRPr="00E90AB4" w14:paraId="2AA2B18D" w14:textId="77777777" w:rsidTr="00475814">
        <w:trPr>
          <w:trHeight w:val="21"/>
        </w:trPr>
        <w:tc>
          <w:tcPr>
            <w:tcW w:w="3436" w:type="dxa"/>
            <w:gridSpan w:val="2"/>
          </w:tcPr>
          <w:p w14:paraId="64517CD9"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1. Терміни, які вживаються оголошенні</w:t>
            </w:r>
          </w:p>
        </w:tc>
        <w:tc>
          <w:tcPr>
            <w:tcW w:w="6518" w:type="dxa"/>
            <w:gridSpan w:val="4"/>
          </w:tcPr>
          <w:p w14:paraId="252F8233" w14:textId="3F2287A0"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 xml:space="preserve">Оголошення на закупівлю розроблене на виконання вимог Закону України «Про публічні закупівлі» № 922-VIII від 25.12.2015 р. в редакції </w:t>
            </w:r>
            <w:r w:rsidR="00336711" w:rsidRPr="00E90AB4">
              <w:rPr>
                <w:rFonts w:ascii="Times New Roman" w:hAnsi="Times New Roman"/>
                <w:color w:val="000000"/>
                <w:sz w:val="24"/>
                <w:szCs w:val="24"/>
              </w:rPr>
              <w:t>від </w:t>
            </w:r>
            <w:r w:rsidR="00336711" w:rsidRPr="00E90AB4">
              <w:rPr>
                <w:rStyle w:val="dat0"/>
                <w:rFonts w:ascii="Times New Roman" w:hAnsi="Times New Roman"/>
                <w:color w:val="004499"/>
                <w:sz w:val="24"/>
                <w:szCs w:val="24"/>
              </w:rPr>
              <w:t>19.07.2022</w:t>
            </w:r>
            <w:r w:rsidR="00336711" w:rsidRPr="00E90AB4">
              <w:rPr>
                <w:rFonts w:ascii="Times New Roman" w:hAnsi="Times New Roman"/>
                <w:color w:val="000000"/>
                <w:sz w:val="24"/>
                <w:szCs w:val="24"/>
              </w:rPr>
              <w:t>, підстава - </w:t>
            </w:r>
            <w:hyperlink r:id="rId7" w:tgtFrame="_blank" w:history="1">
              <w:r w:rsidR="00336711" w:rsidRPr="00E90AB4">
                <w:rPr>
                  <w:rStyle w:val="aa"/>
                  <w:rFonts w:ascii="Times New Roman" w:hAnsi="Times New Roman"/>
                  <w:sz w:val="24"/>
                  <w:szCs w:val="24"/>
                </w:rPr>
                <w:t>2386-IX</w:t>
              </w:r>
            </w:hyperlink>
            <w:r w:rsidR="00336711" w:rsidRPr="00E90AB4">
              <w:rPr>
                <w:rFonts w:ascii="Times New Roman" w:hAnsi="Times New Roman"/>
                <w:sz w:val="24"/>
                <w:szCs w:val="24"/>
                <w:lang w:eastAsia="ru-RU"/>
              </w:rPr>
              <w:t xml:space="preserve"> </w:t>
            </w:r>
            <w:r w:rsidRPr="00E90AB4">
              <w:rPr>
                <w:rFonts w:ascii="Times New Roman" w:hAnsi="Times New Roman"/>
                <w:sz w:val="24"/>
                <w:szCs w:val="24"/>
                <w:lang w:eastAsia="ru-RU"/>
              </w:rPr>
              <w:t>(далі – Закон). Терміни, які використовуються в ньому, вживаються в значеннях, визначених Законом.</w:t>
            </w:r>
          </w:p>
        </w:tc>
      </w:tr>
      <w:tr w:rsidR="005D6E9C" w:rsidRPr="00E90AB4" w14:paraId="22CF10A1" w14:textId="77777777" w:rsidTr="00475814">
        <w:trPr>
          <w:trHeight w:val="21"/>
        </w:trPr>
        <w:tc>
          <w:tcPr>
            <w:tcW w:w="9954" w:type="dxa"/>
            <w:gridSpan w:val="6"/>
          </w:tcPr>
          <w:p w14:paraId="3E822B97"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lang w:eastAsia="ru-RU"/>
              </w:rPr>
            </w:pPr>
            <w:r w:rsidRPr="00E90AB4">
              <w:rPr>
                <w:rFonts w:ascii="Times New Roman" w:hAnsi="Times New Roman"/>
                <w:sz w:val="24"/>
                <w:szCs w:val="24"/>
                <w:lang w:eastAsia="ru-RU"/>
              </w:rPr>
              <w:t>2. Інформація про замовника торгів</w:t>
            </w:r>
          </w:p>
        </w:tc>
      </w:tr>
      <w:tr w:rsidR="005D6E9C" w:rsidRPr="00E90AB4" w14:paraId="46EFE38B" w14:textId="77777777" w:rsidTr="00475814">
        <w:trPr>
          <w:trHeight w:val="21"/>
        </w:trPr>
        <w:tc>
          <w:tcPr>
            <w:tcW w:w="3436" w:type="dxa"/>
            <w:gridSpan w:val="2"/>
          </w:tcPr>
          <w:p w14:paraId="7CBDC2FB" w14:textId="77777777" w:rsidR="00F92256" w:rsidRPr="00E90AB4" w:rsidRDefault="00F92256"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повне найменування</w:t>
            </w:r>
          </w:p>
        </w:tc>
        <w:tc>
          <w:tcPr>
            <w:tcW w:w="6518" w:type="dxa"/>
            <w:gridSpan w:val="4"/>
          </w:tcPr>
          <w:p w14:paraId="16EE16DD" w14:textId="050FA777" w:rsidR="00F92256" w:rsidRPr="00E90AB4" w:rsidRDefault="00336711" w:rsidP="005F7739">
            <w:pPr>
              <w:shd w:val="clear" w:color="auto" w:fill="FFFFFF"/>
              <w:tabs>
                <w:tab w:val="left" w:pos="1843"/>
              </w:tabs>
              <w:spacing w:after="0" w:line="240" w:lineRule="auto"/>
              <w:contextualSpacing/>
              <w:jc w:val="both"/>
              <w:textAlignment w:val="baseline"/>
              <w:rPr>
                <w:rFonts w:ascii="Times New Roman" w:hAnsi="Times New Roman"/>
                <w:sz w:val="24"/>
                <w:szCs w:val="24"/>
                <w:lang w:eastAsia="ru-RU"/>
              </w:rPr>
            </w:pPr>
            <w:r w:rsidRPr="00E90AB4">
              <w:rPr>
                <w:rFonts w:ascii="Times New Roman" w:hAnsi="Times New Roman"/>
                <w:b/>
                <w:color w:val="000000"/>
                <w:sz w:val="24"/>
                <w:szCs w:val="24"/>
              </w:rPr>
              <w:t>Комунальне некомерційне підприємство Львівської обласної ради “Львівський обласний госпіталь ветеранів війн та репресованих ім.Ю.Липи”</w:t>
            </w:r>
          </w:p>
        </w:tc>
      </w:tr>
      <w:tr w:rsidR="005D6E9C" w:rsidRPr="00E90AB4" w14:paraId="5B985803" w14:textId="77777777" w:rsidTr="00475814">
        <w:trPr>
          <w:trHeight w:val="160"/>
        </w:trPr>
        <w:tc>
          <w:tcPr>
            <w:tcW w:w="3436" w:type="dxa"/>
            <w:gridSpan w:val="2"/>
          </w:tcPr>
          <w:p w14:paraId="7BF91B5E" w14:textId="77777777" w:rsidR="00F92256" w:rsidRPr="00E90AB4" w:rsidRDefault="00F92256"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місцезнаходження (адреса)</w:t>
            </w:r>
          </w:p>
        </w:tc>
        <w:tc>
          <w:tcPr>
            <w:tcW w:w="6518" w:type="dxa"/>
            <w:gridSpan w:val="4"/>
          </w:tcPr>
          <w:p w14:paraId="1E9BD71E" w14:textId="6697ED4E" w:rsidR="00F92256" w:rsidRPr="00E90AB4" w:rsidRDefault="00336711" w:rsidP="005F7739">
            <w:pPr>
              <w:tabs>
                <w:tab w:val="left" w:pos="1843"/>
              </w:tabs>
              <w:spacing w:after="0" w:line="240" w:lineRule="auto"/>
              <w:contextualSpacing/>
              <w:jc w:val="both"/>
              <w:rPr>
                <w:rFonts w:ascii="Times New Roman" w:hAnsi="Times New Roman"/>
                <w:sz w:val="24"/>
                <w:szCs w:val="24"/>
              </w:rPr>
            </w:pPr>
            <w:r w:rsidRPr="00E90AB4">
              <w:rPr>
                <w:rFonts w:ascii="Times New Roman" w:eastAsia="Times New Roman" w:hAnsi="Times New Roman"/>
                <w:bCs/>
                <w:color w:val="000000"/>
                <w:sz w:val="24"/>
                <w:szCs w:val="24"/>
                <w:lang w:eastAsia="ru-RU"/>
              </w:rPr>
              <w:t>вул. Івасюка, 31,Винники, 79495</w:t>
            </w:r>
          </w:p>
        </w:tc>
      </w:tr>
      <w:tr w:rsidR="00336711" w:rsidRPr="00E90AB4" w14:paraId="370E3B58" w14:textId="77777777" w:rsidTr="00475814">
        <w:trPr>
          <w:trHeight w:val="160"/>
        </w:trPr>
        <w:tc>
          <w:tcPr>
            <w:tcW w:w="3436" w:type="dxa"/>
            <w:gridSpan w:val="2"/>
          </w:tcPr>
          <w:p w14:paraId="7E755B2E" w14:textId="77777777" w:rsidR="00336711" w:rsidRPr="00E90AB4" w:rsidRDefault="00336711"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-Код ЄДРПОУ</w:t>
            </w:r>
          </w:p>
        </w:tc>
        <w:tc>
          <w:tcPr>
            <w:tcW w:w="6518" w:type="dxa"/>
            <w:gridSpan w:val="4"/>
          </w:tcPr>
          <w:p w14:paraId="7737E9B8" w14:textId="4ECC0F86" w:rsidR="00336711" w:rsidRPr="00E90AB4" w:rsidRDefault="00336711" w:rsidP="005F7739">
            <w:pPr>
              <w:tabs>
                <w:tab w:val="left" w:pos="1843"/>
              </w:tabs>
              <w:spacing w:after="0" w:line="240" w:lineRule="auto"/>
              <w:contextualSpacing/>
              <w:rPr>
                <w:rFonts w:ascii="Times New Roman" w:hAnsi="Times New Roman"/>
                <w:sz w:val="24"/>
                <w:szCs w:val="24"/>
                <w:shd w:val="clear" w:color="auto" w:fill="FFFFFF"/>
              </w:rPr>
            </w:pPr>
            <w:r w:rsidRPr="00E90AB4">
              <w:rPr>
                <w:rFonts w:ascii="Times New Roman" w:hAnsi="Times New Roman"/>
                <w:color w:val="000000" w:themeColor="text1"/>
                <w:sz w:val="24"/>
                <w:szCs w:val="24"/>
              </w:rPr>
              <w:t>01998161</w:t>
            </w:r>
          </w:p>
        </w:tc>
      </w:tr>
      <w:tr w:rsidR="00336711" w:rsidRPr="00E90AB4" w14:paraId="4685E6A6" w14:textId="77777777" w:rsidTr="00475814">
        <w:trPr>
          <w:trHeight w:val="160"/>
        </w:trPr>
        <w:tc>
          <w:tcPr>
            <w:tcW w:w="3436" w:type="dxa"/>
            <w:gridSpan w:val="2"/>
          </w:tcPr>
          <w:p w14:paraId="3807706B" w14:textId="77777777" w:rsidR="00336711" w:rsidRPr="00E90AB4" w:rsidRDefault="00336711" w:rsidP="005F7739">
            <w:pPr>
              <w:tabs>
                <w:tab w:val="left" w:pos="1843"/>
              </w:tabs>
              <w:spacing w:after="0" w:line="240" w:lineRule="auto"/>
              <w:contextualSpacing/>
              <w:rPr>
                <w:rFonts w:ascii="Times New Roman" w:hAnsi="Times New Roman"/>
                <w:color w:val="000000" w:themeColor="text1"/>
                <w:sz w:val="24"/>
                <w:szCs w:val="24"/>
                <w:lang w:eastAsia="ru-RU"/>
              </w:rPr>
            </w:pPr>
            <w:r w:rsidRPr="00E90AB4">
              <w:rPr>
                <w:rFonts w:ascii="Times New Roman" w:hAnsi="Times New Roman"/>
                <w:color w:val="000000" w:themeColor="text1"/>
                <w:sz w:val="24"/>
                <w:szCs w:val="24"/>
                <w:lang w:eastAsia="ru-RU"/>
              </w:rPr>
              <w:t>-Категорія замовника</w:t>
            </w:r>
          </w:p>
        </w:tc>
        <w:tc>
          <w:tcPr>
            <w:tcW w:w="6518" w:type="dxa"/>
            <w:gridSpan w:val="4"/>
          </w:tcPr>
          <w:p w14:paraId="10707D5C" w14:textId="3F8F59E7" w:rsidR="00336711" w:rsidRPr="00E90AB4" w:rsidRDefault="00336711" w:rsidP="005F7739">
            <w:pPr>
              <w:tabs>
                <w:tab w:val="left" w:pos="1843"/>
              </w:tabs>
              <w:spacing w:after="0" w:line="240" w:lineRule="auto"/>
              <w:jc w:val="both"/>
              <w:rPr>
                <w:rFonts w:ascii="Times New Roman" w:hAnsi="Times New Roman"/>
                <w:color w:val="000000" w:themeColor="text1"/>
                <w:sz w:val="24"/>
                <w:szCs w:val="24"/>
                <w:lang w:eastAsia="uk-UA"/>
              </w:rPr>
            </w:pPr>
            <w:r w:rsidRPr="00E90AB4">
              <w:rPr>
                <w:rFonts w:ascii="Times New Roman" w:hAnsi="Times New Roman"/>
                <w:color w:val="000000" w:themeColor="text1"/>
                <w:sz w:val="24"/>
                <w:szCs w:val="24"/>
              </w:rPr>
              <w:t>Юридична особа, яка забезпечує потреби держави або територіальної громади</w:t>
            </w:r>
          </w:p>
        </w:tc>
      </w:tr>
      <w:tr w:rsidR="005D6E9C" w:rsidRPr="00E90AB4" w14:paraId="78794FFF" w14:textId="77777777" w:rsidTr="00475814">
        <w:trPr>
          <w:trHeight w:val="21"/>
        </w:trPr>
        <w:tc>
          <w:tcPr>
            <w:tcW w:w="3436" w:type="dxa"/>
            <w:gridSpan w:val="2"/>
          </w:tcPr>
          <w:p w14:paraId="19EE38F0" w14:textId="77777777" w:rsidR="00F92256" w:rsidRPr="00E90AB4" w:rsidRDefault="00F92256" w:rsidP="005F7739">
            <w:pPr>
              <w:tabs>
                <w:tab w:val="left" w:pos="1843"/>
              </w:tabs>
              <w:spacing w:after="0" w:line="240" w:lineRule="auto"/>
              <w:contextualSpacing/>
              <w:rPr>
                <w:rFonts w:ascii="Times New Roman" w:hAnsi="Times New Roman"/>
                <w:color w:val="000000" w:themeColor="text1"/>
                <w:sz w:val="24"/>
                <w:szCs w:val="24"/>
                <w:lang w:eastAsia="ru-RU"/>
              </w:rPr>
            </w:pPr>
            <w:r w:rsidRPr="00E90AB4">
              <w:rPr>
                <w:rFonts w:ascii="Times New Roman" w:hAnsi="Times New Roman"/>
                <w:color w:val="000000" w:themeColor="text1"/>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8" w:type="dxa"/>
            <w:gridSpan w:val="4"/>
          </w:tcPr>
          <w:p w14:paraId="152CF32A" w14:textId="4C265FD1" w:rsidR="00F92256" w:rsidRPr="00E90AB4" w:rsidRDefault="00336711" w:rsidP="005F7739">
            <w:pPr>
              <w:tabs>
                <w:tab w:val="left" w:pos="1843"/>
              </w:tabs>
              <w:spacing w:after="0" w:line="240" w:lineRule="auto"/>
              <w:contextualSpacing/>
              <w:jc w:val="both"/>
              <w:rPr>
                <w:rFonts w:ascii="Times New Roman" w:hAnsi="Times New Roman"/>
                <w:color w:val="000000" w:themeColor="text1"/>
                <w:sz w:val="24"/>
                <w:szCs w:val="24"/>
                <w:lang w:eastAsia="ru-RU"/>
              </w:rPr>
            </w:pPr>
            <w:r w:rsidRPr="00E90AB4">
              <w:rPr>
                <w:rFonts w:ascii="Times New Roman" w:hAnsi="Times New Roman"/>
                <w:color w:val="000000" w:themeColor="text1"/>
                <w:sz w:val="24"/>
                <w:szCs w:val="24"/>
              </w:rPr>
              <w:t xml:space="preserve">З усіх питань, пов’язаних з організацією проведення процедури закупівлі, підготовкою та подачею пропозицій,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інспектора, уповноваженої особи </w:t>
            </w:r>
            <w:r w:rsidRPr="00E90AB4">
              <w:rPr>
                <w:rFonts w:ascii="Times New Roman" w:eastAsia="Batang" w:hAnsi="Times New Roman"/>
                <w:i/>
                <w:iCs/>
                <w:color w:val="000000" w:themeColor="text1"/>
                <w:sz w:val="24"/>
                <w:szCs w:val="24"/>
                <w:lang w:eastAsia="ru-RU"/>
              </w:rPr>
              <w:t>Економіст, Шаран Дара Володимирівна , gospital-vunnuku@meta.ua.</w:t>
            </w:r>
          </w:p>
        </w:tc>
      </w:tr>
      <w:tr w:rsidR="005D6E9C" w:rsidRPr="00E90AB4" w14:paraId="7CD443EB" w14:textId="77777777" w:rsidTr="00475814">
        <w:trPr>
          <w:trHeight w:val="21"/>
        </w:trPr>
        <w:tc>
          <w:tcPr>
            <w:tcW w:w="3436" w:type="dxa"/>
            <w:gridSpan w:val="2"/>
          </w:tcPr>
          <w:p w14:paraId="60FEDD40"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18" w:type="dxa"/>
            <w:gridSpan w:val="4"/>
          </w:tcPr>
          <w:p w14:paraId="6744E236" w14:textId="77777777" w:rsidR="007A4D5B" w:rsidRPr="00E90AB4" w:rsidRDefault="007A4D5B" w:rsidP="005F7739">
            <w:pPr>
              <w:tabs>
                <w:tab w:val="left" w:pos="1843"/>
              </w:tabs>
              <w:spacing w:after="0" w:line="240" w:lineRule="auto"/>
              <w:contextualSpacing/>
              <w:rPr>
                <w:rFonts w:ascii="Times New Roman" w:hAnsi="Times New Roman"/>
                <w:b/>
                <w:bCs/>
                <w:color w:val="000000"/>
                <w:sz w:val="24"/>
                <w:szCs w:val="24"/>
              </w:rPr>
            </w:pPr>
            <w:r w:rsidRPr="00E90AB4">
              <w:rPr>
                <w:rFonts w:ascii="Times New Roman" w:hAnsi="Times New Roman"/>
                <w:b/>
                <w:bCs/>
                <w:color w:val="000000"/>
                <w:sz w:val="24"/>
                <w:szCs w:val="24"/>
              </w:rPr>
              <w:t xml:space="preserve">«Капітальний ремонт системи киснепостачання КНП ЛОР Львівський обласний госпіталь ветеранів війн та репресованих ім. Ю.Липи із встановленням кисневої станції контейнерного типу за адресою </w:t>
            </w:r>
            <w:r w:rsidRPr="00E90AB4">
              <w:rPr>
                <w:rFonts w:ascii="Times New Roman" w:eastAsia="Times New Roman" w:hAnsi="Times New Roman"/>
                <w:b/>
                <w:bCs/>
                <w:color w:val="000000"/>
                <w:sz w:val="24"/>
                <w:szCs w:val="24"/>
                <w:lang w:eastAsia="ru-RU"/>
              </w:rPr>
              <w:t>вул. Івасюка, 31, Винники, Львівська область</w:t>
            </w:r>
            <w:r w:rsidRPr="00E90AB4">
              <w:rPr>
                <w:rFonts w:ascii="Times New Roman" w:hAnsi="Times New Roman"/>
                <w:b/>
                <w:bCs/>
                <w:color w:val="000000"/>
                <w:sz w:val="24"/>
                <w:szCs w:val="24"/>
              </w:rPr>
              <w:t xml:space="preserve">» </w:t>
            </w:r>
          </w:p>
          <w:p w14:paraId="58A71AD1" w14:textId="77777777" w:rsidR="007A4D5B" w:rsidRPr="00E90AB4" w:rsidRDefault="007A4D5B" w:rsidP="005F7739">
            <w:pPr>
              <w:tabs>
                <w:tab w:val="left" w:pos="1843"/>
              </w:tabs>
              <w:spacing w:after="0" w:line="240" w:lineRule="auto"/>
              <w:contextualSpacing/>
              <w:rPr>
                <w:rFonts w:ascii="Times New Roman" w:hAnsi="Times New Roman"/>
                <w:b/>
                <w:bCs/>
                <w:color w:val="000000"/>
                <w:spacing w:val="-3"/>
                <w:sz w:val="24"/>
                <w:szCs w:val="24"/>
              </w:rPr>
            </w:pPr>
            <w:r w:rsidRPr="00E90AB4">
              <w:rPr>
                <w:rFonts w:ascii="Times New Roman" w:hAnsi="Times New Roman"/>
                <w:b/>
                <w:bCs/>
                <w:color w:val="000000"/>
                <w:spacing w:val="-3"/>
                <w:sz w:val="24"/>
                <w:szCs w:val="24"/>
              </w:rPr>
              <w:t>(ДК 021:2015: 45453000-7 — Капітальний ремонт і реставрація)</w:t>
            </w:r>
          </w:p>
          <w:p w14:paraId="2C7AC495" w14:textId="3FF8080A" w:rsidR="005B3DBF" w:rsidRPr="00E90AB4" w:rsidRDefault="005B3DBF" w:rsidP="005F7739">
            <w:pPr>
              <w:tabs>
                <w:tab w:val="left" w:pos="1843"/>
              </w:tabs>
              <w:spacing w:after="0" w:line="240" w:lineRule="auto"/>
              <w:contextualSpacing/>
              <w:rPr>
                <w:rFonts w:ascii="Times New Roman" w:hAnsi="Times New Roman"/>
                <w:b/>
                <w:sz w:val="24"/>
                <w:szCs w:val="24"/>
              </w:rPr>
            </w:pPr>
          </w:p>
        </w:tc>
      </w:tr>
      <w:tr w:rsidR="005D6E9C" w:rsidRPr="00E90AB4" w14:paraId="67BE2414" w14:textId="77777777" w:rsidTr="00475814">
        <w:trPr>
          <w:trHeight w:val="70"/>
        </w:trPr>
        <w:tc>
          <w:tcPr>
            <w:tcW w:w="3436" w:type="dxa"/>
            <w:gridSpan w:val="2"/>
          </w:tcPr>
          <w:p w14:paraId="763E8C9F"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 </w:t>
            </w:r>
            <w:r w:rsidRPr="00E90AB4">
              <w:rPr>
                <w:rFonts w:ascii="Times New Roman" w:hAnsi="Times New Roman"/>
                <w:sz w:val="24"/>
                <w:szCs w:val="24"/>
                <w:lang w:eastAsia="uk-UA"/>
              </w:rPr>
              <w:t>опис окремої частини (частин) предмета закупівлі (лота), щодо якої можуть бути подані пропозиції</w:t>
            </w:r>
          </w:p>
        </w:tc>
        <w:tc>
          <w:tcPr>
            <w:tcW w:w="6518" w:type="dxa"/>
            <w:gridSpan w:val="4"/>
          </w:tcPr>
          <w:p w14:paraId="58A5B283" w14:textId="77777777"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Оголошенням про проведення спрощеної закупівлі не передбачає поділ предмета закупівлі на лоти.</w:t>
            </w:r>
          </w:p>
        </w:tc>
      </w:tr>
      <w:tr w:rsidR="005D6E9C" w:rsidRPr="00E90AB4" w14:paraId="306E431A" w14:textId="77777777" w:rsidTr="00475814">
        <w:trPr>
          <w:trHeight w:val="21"/>
        </w:trPr>
        <w:tc>
          <w:tcPr>
            <w:tcW w:w="3436" w:type="dxa"/>
            <w:gridSpan w:val="2"/>
          </w:tcPr>
          <w:p w14:paraId="047B00F7"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інформація про технічні, якісні та інші характеристики предмета закупівлі;</w:t>
            </w:r>
          </w:p>
        </w:tc>
        <w:tc>
          <w:tcPr>
            <w:tcW w:w="6518" w:type="dxa"/>
            <w:gridSpan w:val="4"/>
          </w:tcPr>
          <w:p w14:paraId="7DE0B435" w14:textId="77777777" w:rsidR="005B3DBF" w:rsidRPr="00E90AB4"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відповідно до Технічної специфікації (згідно з Додатком 3).</w:t>
            </w:r>
          </w:p>
        </w:tc>
      </w:tr>
      <w:tr w:rsidR="005D6E9C" w:rsidRPr="00E90AB4" w14:paraId="1E94A939" w14:textId="77777777" w:rsidTr="00475814">
        <w:trPr>
          <w:trHeight w:val="21"/>
        </w:trPr>
        <w:tc>
          <w:tcPr>
            <w:tcW w:w="3436" w:type="dxa"/>
            <w:gridSpan w:val="2"/>
          </w:tcPr>
          <w:p w14:paraId="1110FB03"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кількість та місце поставки товарів або обсяг і місце виконання робіт чи надання послуг</w:t>
            </w:r>
          </w:p>
        </w:tc>
        <w:tc>
          <w:tcPr>
            <w:tcW w:w="6518" w:type="dxa"/>
            <w:gridSpan w:val="4"/>
          </w:tcPr>
          <w:p w14:paraId="4F4FD18C" w14:textId="3C4C7A9D" w:rsidR="006364F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Місце виконання робіт: </w:t>
            </w:r>
            <w:r w:rsidR="002240C6" w:rsidRPr="00E90AB4">
              <w:rPr>
                <w:rFonts w:ascii="Times New Roman" w:eastAsia="Times New Roman" w:hAnsi="Times New Roman"/>
                <w:bCs/>
                <w:color w:val="000000"/>
                <w:sz w:val="24"/>
                <w:szCs w:val="24"/>
                <w:lang w:eastAsia="ru-RU"/>
              </w:rPr>
              <w:t>вул. Івасюка, 31, м.Львів-Винники, 79495</w:t>
            </w:r>
          </w:p>
          <w:p w14:paraId="1B0B60FE" w14:textId="53C53359"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Обсяг виконання робіт відповідно до Технічної специфікації  (згідно до Додатку №3).</w:t>
            </w:r>
          </w:p>
        </w:tc>
      </w:tr>
      <w:tr w:rsidR="005F7739" w:rsidRPr="00E90AB4" w14:paraId="216DA876" w14:textId="77777777" w:rsidTr="00475814">
        <w:trPr>
          <w:trHeight w:val="21"/>
        </w:trPr>
        <w:tc>
          <w:tcPr>
            <w:tcW w:w="3436" w:type="dxa"/>
            <w:gridSpan w:val="2"/>
          </w:tcPr>
          <w:p w14:paraId="482CA4FB"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строк поставки товарів, виконання робіт, надання послуг</w:t>
            </w:r>
          </w:p>
        </w:tc>
        <w:tc>
          <w:tcPr>
            <w:tcW w:w="6518" w:type="dxa"/>
            <w:gridSpan w:val="4"/>
          </w:tcPr>
          <w:p w14:paraId="73C210A4" w14:textId="64D00170"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 До </w:t>
            </w:r>
            <w:r w:rsidR="00F92256" w:rsidRPr="00E90AB4">
              <w:rPr>
                <w:rFonts w:ascii="Times New Roman" w:hAnsi="Times New Roman"/>
                <w:sz w:val="24"/>
                <w:szCs w:val="24"/>
                <w:lang w:eastAsia="ru-RU"/>
              </w:rPr>
              <w:t>31</w:t>
            </w:r>
            <w:r w:rsidRPr="00E90AB4">
              <w:rPr>
                <w:rFonts w:ascii="Times New Roman" w:hAnsi="Times New Roman"/>
                <w:sz w:val="24"/>
                <w:szCs w:val="24"/>
                <w:lang w:eastAsia="ru-RU"/>
              </w:rPr>
              <w:t>.</w:t>
            </w:r>
            <w:r w:rsidR="00F92256" w:rsidRPr="00E90AB4">
              <w:rPr>
                <w:rFonts w:ascii="Times New Roman" w:hAnsi="Times New Roman"/>
                <w:sz w:val="24"/>
                <w:szCs w:val="24"/>
                <w:lang w:eastAsia="ru-RU"/>
              </w:rPr>
              <w:t>12</w:t>
            </w:r>
            <w:r w:rsidRPr="00E90AB4">
              <w:rPr>
                <w:rFonts w:ascii="Times New Roman" w:hAnsi="Times New Roman"/>
                <w:sz w:val="24"/>
                <w:szCs w:val="24"/>
                <w:lang w:eastAsia="ru-RU"/>
              </w:rPr>
              <w:t>.</w:t>
            </w:r>
            <w:r w:rsidR="00EF5D67" w:rsidRPr="00E90AB4">
              <w:rPr>
                <w:rFonts w:ascii="Times New Roman" w:hAnsi="Times New Roman"/>
                <w:sz w:val="24"/>
                <w:szCs w:val="24"/>
                <w:lang w:eastAsia="ru-RU"/>
              </w:rPr>
              <w:t>2022</w:t>
            </w:r>
            <w:r w:rsidRPr="00E90AB4">
              <w:rPr>
                <w:rFonts w:ascii="Times New Roman" w:hAnsi="Times New Roman"/>
                <w:sz w:val="24"/>
                <w:szCs w:val="24"/>
                <w:lang w:eastAsia="ru-RU"/>
              </w:rPr>
              <w:t xml:space="preserve"> р. або до повного виконання сторонами договірних зобов’язань.</w:t>
            </w:r>
          </w:p>
          <w:p w14:paraId="77054D26" w14:textId="77777777"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p>
        </w:tc>
      </w:tr>
      <w:tr w:rsidR="005D6E9C" w:rsidRPr="00E90AB4" w14:paraId="33B4E5A3" w14:textId="77777777" w:rsidTr="00475814">
        <w:trPr>
          <w:trHeight w:val="21"/>
        </w:trPr>
        <w:tc>
          <w:tcPr>
            <w:tcW w:w="3436" w:type="dxa"/>
            <w:gridSpan w:val="2"/>
          </w:tcPr>
          <w:p w14:paraId="06E481E0"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-умови оплати </w:t>
            </w:r>
          </w:p>
        </w:tc>
        <w:tc>
          <w:tcPr>
            <w:tcW w:w="6518" w:type="dxa"/>
            <w:gridSpan w:val="4"/>
          </w:tcPr>
          <w:p w14:paraId="07571B09" w14:textId="77777777"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eastAsia="ru-RU"/>
              </w:rPr>
            </w:pPr>
            <w:r w:rsidRPr="00E90AB4">
              <w:rPr>
                <w:rFonts w:ascii="Times New Roman" w:hAnsi="Times New Roman"/>
                <w:sz w:val="24"/>
                <w:szCs w:val="24"/>
              </w:rPr>
              <w:t>Детально визначені в проекті договору про закупівлю</w:t>
            </w:r>
          </w:p>
        </w:tc>
      </w:tr>
      <w:tr w:rsidR="00C23BF7" w:rsidRPr="00E90AB4" w14:paraId="6A291918" w14:textId="77777777" w:rsidTr="00475814">
        <w:trPr>
          <w:trHeight w:val="21"/>
        </w:trPr>
        <w:tc>
          <w:tcPr>
            <w:tcW w:w="3436" w:type="dxa"/>
            <w:gridSpan w:val="2"/>
          </w:tcPr>
          <w:p w14:paraId="3DDA6EFD"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очікувана вартість предмета закупівлі;</w:t>
            </w:r>
          </w:p>
        </w:tc>
        <w:tc>
          <w:tcPr>
            <w:tcW w:w="6518" w:type="dxa"/>
            <w:gridSpan w:val="4"/>
          </w:tcPr>
          <w:p w14:paraId="7FE0B267" w14:textId="264F3D6B"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lang w:val="ru-RU"/>
              </w:rPr>
            </w:pPr>
            <w:r w:rsidRPr="00E90AB4">
              <w:rPr>
                <w:rFonts w:ascii="Times New Roman" w:hAnsi="Times New Roman"/>
                <w:sz w:val="24"/>
                <w:szCs w:val="24"/>
              </w:rPr>
              <w:t xml:space="preserve">Визначена в річному плані проведення спрощеної закупівлі та в оголошенні, що оприлюднене в електронній системі закупівель та становить </w:t>
            </w:r>
            <w:bookmarkStart w:id="2" w:name="_Hlk69228172"/>
            <w:r w:rsidR="00C23BF7" w:rsidRPr="00E90AB4">
              <w:rPr>
                <w:rFonts w:ascii="Times New Roman" w:hAnsi="Times New Roman"/>
                <w:sz w:val="24"/>
                <w:szCs w:val="24"/>
              </w:rPr>
              <w:t>10824</w:t>
            </w:r>
            <w:r w:rsidR="00552CDE">
              <w:rPr>
                <w:rFonts w:ascii="Times New Roman" w:hAnsi="Times New Roman"/>
                <w:sz w:val="24"/>
                <w:szCs w:val="24"/>
              </w:rPr>
              <w:t>99</w:t>
            </w:r>
            <w:r w:rsidR="00C23BF7" w:rsidRPr="00E90AB4">
              <w:rPr>
                <w:rFonts w:ascii="Times New Roman" w:hAnsi="Times New Roman"/>
                <w:sz w:val="24"/>
                <w:szCs w:val="24"/>
              </w:rPr>
              <w:t>.</w:t>
            </w:r>
            <w:r w:rsidR="00552CDE">
              <w:rPr>
                <w:rFonts w:ascii="Times New Roman" w:hAnsi="Times New Roman"/>
                <w:sz w:val="24"/>
                <w:szCs w:val="24"/>
              </w:rPr>
              <w:t>60</w:t>
            </w:r>
            <w:r w:rsidR="00552CDE">
              <w:rPr>
                <w:rFonts w:ascii="Times New Roman" w:hAnsi="Times New Roman"/>
                <w:sz w:val="24"/>
                <w:szCs w:val="24"/>
                <w:bdr w:val="none" w:sz="0" w:space="0" w:color="auto" w:frame="1"/>
                <w:shd w:val="clear" w:color="auto" w:fill="FDFEFD"/>
              </w:rPr>
              <w:t xml:space="preserve"> </w:t>
            </w:r>
            <w:r w:rsidR="004C31E3" w:rsidRPr="00E90AB4">
              <w:rPr>
                <w:rFonts w:ascii="Times New Roman" w:hAnsi="Times New Roman"/>
                <w:sz w:val="24"/>
                <w:szCs w:val="24"/>
                <w:bdr w:val="none" w:sz="0" w:space="0" w:color="auto" w:frame="1"/>
                <w:shd w:val="clear" w:color="auto" w:fill="FDFEFD"/>
              </w:rPr>
              <w:t xml:space="preserve">грн. </w:t>
            </w:r>
            <w:r w:rsidR="004C31E3" w:rsidRPr="00E90AB4">
              <w:rPr>
                <w:rFonts w:ascii="Times New Roman" w:hAnsi="Times New Roman"/>
                <w:sz w:val="24"/>
                <w:szCs w:val="24"/>
                <w:bdr w:val="none" w:sz="0" w:space="0" w:color="auto" w:frame="1"/>
                <w:shd w:val="clear" w:color="auto" w:fill="FDFEFD"/>
                <w:lang w:val="ru-RU"/>
              </w:rPr>
              <w:t>з ПДВ.</w:t>
            </w:r>
            <w:bookmarkEnd w:id="2"/>
          </w:p>
        </w:tc>
      </w:tr>
      <w:tr w:rsidR="00C23BF7" w:rsidRPr="00E90AB4" w14:paraId="7FF5C248" w14:textId="77777777" w:rsidTr="00475814">
        <w:trPr>
          <w:trHeight w:val="21"/>
        </w:trPr>
        <w:tc>
          <w:tcPr>
            <w:tcW w:w="3436" w:type="dxa"/>
            <w:gridSpan w:val="2"/>
          </w:tcPr>
          <w:p w14:paraId="45B49B57"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 xml:space="preserve">період уточнення інформації про закупівлю </w:t>
            </w:r>
          </w:p>
        </w:tc>
        <w:tc>
          <w:tcPr>
            <w:tcW w:w="6518" w:type="dxa"/>
            <w:gridSpan w:val="4"/>
          </w:tcPr>
          <w:p w14:paraId="734443E8" w14:textId="77777777" w:rsidR="007D3D34" w:rsidRPr="00E90AB4" w:rsidRDefault="007D3D34" w:rsidP="005F7739">
            <w:pPr>
              <w:pStyle w:val="ab"/>
              <w:tabs>
                <w:tab w:val="left" w:pos="1843"/>
              </w:tabs>
              <w:jc w:val="both"/>
              <w:rPr>
                <w:rFonts w:ascii="Times New Roman" w:hAnsi="Times New Roman"/>
                <w:sz w:val="24"/>
                <w:szCs w:val="24"/>
                <w:shd w:val="clear" w:color="auto" w:fill="FFFFFF"/>
              </w:rPr>
            </w:pPr>
            <w:r w:rsidRPr="00E90AB4">
              <w:rPr>
                <w:rFonts w:ascii="Times New Roman" w:hAnsi="Times New Roman"/>
                <w:sz w:val="24"/>
                <w:szCs w:val="24"/>
                <w:shd w:val="clear" w:color="auto" w:fill="FFFFFF"/>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r w:rsidRPr="00E90AB4">
              <w:rPr>
                <w:rFonts w:ascii="Times New Roman" w:hAnsi="Times New Roman"/>
                <w:sz w:val="24"/>
                <w:szCs w:val="24"/>
                <w:shd w:val="clear" w:color="auto" w:fill="FFFFFF"/>
              </w:rPr>
              <w:lastRenderedPageBreak/>
              <w:t>закупівель); (дата і час визначені в електронній системі закупівель)</w:t>
            </w:r>
          </w:p>
          <w:p w14:paraId="3CB8287B" w14:textId="21130F72" w:rsidR="005B3DBF" w:rsidRPr="00E90AB4"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p>
        </w:tc>
      </w:tr>
      <w:tr w:rsidR="00C23BF7" w:rsidRPr="00E90AB4" w14:paraId="77499DFC" w14:textId="77777777" w:rsidTr="00475814">
        <w:trPr>
          <w:trHeight w:val="21"/>
        </w:trPr>
        <w:tc>
          <w:tcPr>
            <w:tcW w:w="3436" w:type="dxa"/>
            <w:gridSpan w:val="2"/>
          </w:tcPr>
          <w:p w14:paraId="122B4EED"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lastRenderedPageBreak/>
              <w:t>-</w:t>
            </w:r>
            <w:r w:rsidRPr="00E90AB4">
              <w:rPr>
                <w:rFonts w:ascii="Times New Roman" w:hAnsi="Times New Roman"/>
                <w:sz w:val="24"/>
                <w:szCs w:val="24"/>
              </w:rPr>
              <w:t xml:space="preserve"> </w:t>
            </w:r>
            <w:r w:rsidRPr="00E90AB4">
              <w:rPr>
                <w:rFonts w:ascii="Times New Roman" w:hAnsi="Times New Roman"/>
                <w:sz w:val="24"/>
                <w:szCs w:val="24"/>
                <w:lang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18" w:type="dxa"/>
            <w:gridSpan w:val="4"/>
          </w:tcPr>
          <w:p w14:paraId="227F9CDC" w14:textId="0E851E47" w:rsidR="005B3DBF" w:rsidRPr="00E90AB4" w:rsidRDefault="007D3D34"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shd w:val="clear" w:color="auto" w:fill="FFFFFF"/>
              </w:rPr>
            </w:pPr>
            <w:r w:rsidRPr="00E90AB4">
              <w:rPr>
                <w:rFonts w:ascii="Times New Roman" w:hAnsi="Times New Roman"/>
                <w:sz w:val="24"/>
                <w:szCs w:val="24"/>
                <w:shd w:val="clear" w:color="auto" w:fill="FFFFFF"/>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5B3DBF" w:rsidRPr="00E90AB4">
              <w:rPr>
                <w:rFonts w:ascii="Times New Roman" w:hAnsi="Times New Roman"/>
                <w:sz w:val="24"/>
                <w:szCs w:val="24"/>
                <w:shd w:val="clear" w:color="auto" w:fill="FFFFFF"/>
              </w:rPr>
              <w:t xml:space="preserve">. </w:t>
            </w:r>
          </w:p>
          <w:p w14:paraId="14B177B2" w14:textId="59175C03" w:rsidR="005B3DBF" w:rsidRPr="00E90AB4"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r w:rsidRPr="00E90AB4">
              <w:rPr>
                <w:rFonts w:ascii="Times New Roman" w:hAnsi="Times New Roman"/>
                <w:sz w:val="24"/>
                <w:szCs w:val="24"/>
              </w:rPr>
              <w:t xml:space="preserve">Кінцевий строк подання: </w:t>
            </w:r>
            <w:r w:rsidR="00E90AB4">
              <w:rPr>
                <w:rFonts w:ascii="Times New Roman" w:hAnsi="Times New Roman"/>
                <w:sz w:val="24"/>
                <w:szCs w:val="24"/>
              </w:rPr>
              <w:t>09</w:t>
            </w:r>
            <w:r w:rsidR="00BC0671" w:rsidRPr="00E90AB4">
              <w:rPr>
                <w:rFonts w:ascii="Times New Roman" w:hAnsi="Times New Roman"/>
                <w:sz w:val="24"/>
                <w:szCs w:val="24"/>
              </w:rPr>
              <w:t>.</w:t>
            </w:r>
            <w:r w:rsidR="006364FF" w:rsidRPr="00E90AB4">
              <w:rPr>
                <w:rFonts w:ascii="Times New Roman" w:hAnsi="Times New Roman"/>
                <w:sz w:val="24"/>
                <w:szCs w:val="24"/>
              </w:rPr>
              <w:t>0</w:t>
            </w:r>
            <w:r w:rsidR="002240C6" w:rsidRPr="00E90AB4">
              <w:rPr>
                <w:rFonts w:ascii="Times New Roman" w:hAnsi="Times New Roman"/>
                <w:sz w:val="24"/>
                <w:szCs w:val="24"/>
              </w:rPr>
              <w:t>8</w:t>
            </w:r>
            <w:r w:rsidRPr="00E90AB4">
              <w:rPr>
                <w:rFonts w:ascii="Times New Roman" w:hAnsi="Times New Roman"/>
                <w:sz w:val="24"/>
                <w:szCs w:val="24"/>
              </w:rPr>
              <w:t>.202</w:t>
            </w:r>
            <w:r w:rsidR="006364FF" w:rsidRPr="00E90AB4">
              <w:rPr>
                <w:rFonts w:ascii="Times New Roman" w:hAnsi="Times New Roman"/>
                <w:sz w:val="24"/>
                <w:szCs w:val="24"/>
              </w:rPr>
              <w:t>2</w:t>
            </w:r>
            <w:r w:rsidRPr="00E90AB4">
              <w:rPr>
                <w:rFonts w:ascii="Times New Roman" w:hAnsi="Times New Roman"/>
                <w:sz w:val="24"/>
                <w:szCs w:val="24"/>
              </w:rPr>
              <w:t xml:space="preserve"> року (час зазначено в оголошенні)</w:t>
            </w:r>
          </w:p>
        </w:tc>
      </w:tr>
      <w:tr w:rsidR="005D6E9C" w:rsidRPr="00E90AB4" w14:paraId="37D14B02" w14:textId="77777777" w:rsidTr="00475814">
        <w:trPr>
          <w:trHeight w:val="21"/>
        </w:trPr>
        <w:tc>
          <w:tcPr>
            <w:tcW w:w="3436" w:type="dxa"/>
            <w:gridSpan w:val="2"/>
          </w:tcPr>
          <w:p w14:paraId="5E3EC0D6"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-перелік критеріїв та методика оцінки пропозицій із зазначенням питомої ваги критеріїв</w:t>
            </w:r>
          </w:p>
        </w:tc>
        <w:tc>
          <w:tcPr>
            <w:tcW w:w="6518" w:type="dxa"/>
            <w:gridSpan w:val="4"/>
          </w:tcPr>
          <w:p w14:paraId="2878A7FD" w14:textId="77777777" w:rsidR="005B3DBF" w:rsidRPr="00E90AB4" w:rsidRDefault="005B3DBF" w:rsidP="005F7739">
            <w:pPr>
              <w:widowControl w:val="0"/>
              <w:tabs>
                <w:tab w:val="left" w:pos="1843"/>
              </w:tabs>
              <w:autoSpaceDE w:val="0"/>
              <w:autoSpaceDN w:val="0"/>
              <w:adjustRightInd w:val="0"/>
              <w:spacing w:after="0" w:line="240" w:lineRule="auto"/>
              <w:contextualSpacing/>
              <w:rPr>
                <w:rFonts w:ascii="Times New Roman" w:hAnsi="Times New Roman"/>
                <w:sz w:val="24"/>
                <w:szCs w:val="24"/>
                <w:shd w:val="clear" w:color="auto" w:fill="FFFFFF"/>
              </w:rPr>
            </w:pPr>
            <w:r w:rsidRPr="00E90AB4">
              <w:rPr>
                <w:rFonts w:ascii="Times New Roman" w:hAnsi="Times New Roman"/>
                <w:sz w:val="24"/>
                <w:szCs w:val="24"/>
                <w:shd w:val="clear" w:color="auto" w:fill="FFFFFF"/>
              </w:rPr>
              <w:t>Визначено в Розділі 5 цього Оголошення</w:t>
            </w:r>
          </w:p>
        </w:tc>
      </w:tr>
      <w:tr w:rsidR="005D6E9C" w:rsidRPr="00E90AB4" w14:paraId="2ED8F4A2" w14:textId="77777777" w:rsidTr="00475814">
        <w:trPr>
          <w:trHeight w:val="1248"/>
        </w:trPr>
        <w:tc>
          <w:tcPr>
            <w:tcW w:w="3436" w:type="dxa"/>
            <w:gridSpan w:val="2"/>
          </w:tcPr>
          <w:p w14:paraId="73376B1C"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розмір та умови надання забезпечення пропозицій учасників (якщо замовник вимагає його надати)</w:t>
            </w:r>
          </w:p>
        </w:tc>
        <w:tc>
          <w:tcPr>
            <w:tcW w:w="6518" w:type="dxa"/>
            <w:gridSpan w:val="4"/>
          </w:tcPr>
          <w:p w14:paraId="3014F3C7" w14:textId="3CAF458E" w:rsidR="005B3DBF" w:rsidRPr="00E90AB4" w:rsidRDefault="0075418C" w:rsidP="005F7739">
            <w:pPr>
              <w:widowControl w:val="0"/>
              <w:tabs>
                <w:tab w:val="left" w:pos="1843"/>
              </w:tabs>
              <w:autoSpaceDE w:val="0"/>
              <w:autoSpaceDN w:val="0"/>
              <w:adjustRightInd w:val="0"/>
              <w:spacing w:after="0" w:line="240" w:lineRule="auto"/>
              <w:contextualSpacing/>
              <w:rPr>
                <w:rFonts w:ascii="Times New Roman" w:hAnsi="Times New Roman"/>
                <w:sz w:val="24"/>
                <w:szCs w:val="24"/>
                <w:shd w:val="clear" w:color="auto" w:fill="FFFFFF"/>
              </w:rPr>
            </w:pPr>
            <w:r w:rsidRPr="00E90AB4">
              <w:rPr>
                <w:rFonts w:ascii="Times New Roman" w:hAnsi="Times New Roman"/>
                <w:sz w:val="24"/>
                <w:szCs w:val="24"/>
                <w:shd w:val="clear" w:color="auto" w:fill="FFFFFF"/>
              </w:rPr>
              <w:t>Не вимагаєється</w:t>
            </w:r>
          </w:p>
        </w:tc>
      </w:tr>
      <w:tr w:rsidR="005D6E9C" w:rsidRPr="00E90AB4" w14:paraId="7D58CF51" w14:textId="77777777" w:rsidTr="00475814">
        <w:trPr>
          <w:trHeight w:val="21"/>
        </w:trPr>
        <w:tc>
          <w:tcPr>
            <w:tcW w:w="3436" w:type="dxa"/>
            <w:gridSpan w:val="2"/>
          </w:tcPr>
          <w:p w14:paraId="542DAE70"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розмір та умови надання забезпечення виконання договору про закупівлю (якщо замовник вимагає його надати)</w:t>
            </w:r>
          </w:p>
        </w:tc>
        <w:tc>
          <w:tcPr>
            <w:tcW w:w="6518" w:type="dxa"/>
            <w:gridSpan w:val="4"/>
          </w:tcPr>
          <w:p w14:paraId="7789D261" w14:textId="77777777" w:rsidR="005B3DBF" w:rsidRPr="00E90AB4"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rPr>
            </w:pPr>
            <w:r w:rsidRPr="00E90AB4">
              <w:rPr>
                <w:rFonts w:ascii="Times New Roman" w:hAnsi="Times New Roman"/>
                <w:sz w:val="24"/>
                <w:szCs w:val="24"/>
                <w:shd w:val="clear" w:color="auto" w:fill="FFFFFF"/>
              </w:rPr>
              <w:t>Не вимагається</w:t>
            </w:r>
          </w:p>
        </w:tc>
      </w:tr>
      <w:tr w:rsidR="005D6E9C" w:rsidRPr="00E90AB4" w14:paraId="0ADA4987" w14:textId="77777777" w:rsidTr="00475814">
        <w:trPr>
          <w:trHeight w:val="21"/>
        </w:trPr>
        <w:tc>
          <w:tcPr>
            <w:tcW w:w="3436" w:type="dxa"/>
            <w:gridSpan w:val="2"/>
          </w:tcPr>
          <w:p w14:paraId="53164ED6"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w:t>
            </w:r>
            <w:r w:rsidRPr="00E90AB4">
              <w:rPr>
                <w:rFonts w:ascii="Times New Roman" w:hAnsi="Times New Roman"/>
                <w:sz w:val="24"/>
                <w:szCs w:val="24"/>
              </w:rPr>
              <w:t xml:space="preserve"> </w:t>
            </w:r>
            <w:r w:rsidRPr="00E90AB4">
              <w:rPr>
                <w:rFonts w:ascii="Times New Roman" w:hAnsi="Times New Roman"/>
                <w:sz w:val="24"/>
                <w:szCs w:val="24"/>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18" w:type="dxa"/>
            <w:gridSpan w:val="4"/>
          </w:tcPr>
          <w:p w14:paraId="19DB3DB0" w14:textId="77777777" w:rsidR="005B3DBF" w:rsidRPr="00E90AB4" w:rsidRDefault="005B3DBF" w:rsidP="005F7739">
            <w:pPr>
              <w:widowControl w:val="0"/>
              <w:tabs>
                <w:tab w:val="left" w:pos="1843"/>
              </w:tabs>
              <w:autoSpaceDE w:val="0"/>
              <w:autoSpaceDN w:val="0"/>
              <w:adjustRightInd w:val="0"/>
              <w:spacing w:after="0" w:line="240" w:lineRule="auto"/>
              <w:contextualSpacing/>
              <w:jc w:val="both"/>
              <w:rPr>
                <w:rFonts w:ascii="Times New Roman" w:hAnsi="Times New Roman"/>
                <w:sz w:val="24"/>
                <w:szCs w:val="24"/>
                <w:shd w:val="clear" w:color="auto" w:fill="FFFFFF"/>
              </w:rPr>
            </w:pPr>
            <w:r w:rsidRPr="00E90AB4">
              <w:rPr>
                <w:rFonts w:ascii="Times New Roman" w:hAnsi="Times New Roman"/>
                <w:sz w:val="24"/>
                <w:szCs w:val="24"/>
              </w:rPr>
              <w:t>Додатково визначений в оголошенні, що оприлюднене в електронній системі закупівель та становить 0.5% від</w:t>
            </w:r>
            <w:r w:rsidRPr="00E90AB4">
              <w:rPr>
                <w:rFonts w:ascii="Times New Roman" w:hAnsi="Times New Roman"/>
                <w:sz w:val="24"/>
                <w:szCs w:val="24"/>
                <w:lang w:eastAsia="ru-RU"/>
              </w:rPr>
              <w:t xml:space="preserve"> очікуваної вартості закупівлі</w:t>
            </w:r>
          </w:p>
        </w:tc>
      </w:tr>
      <w:tr w:rsidR="005D6E9C" w:rsidRPr="00E90AB4" w14:paraId="050180D1" w14:textId="77777777" w:rsidTr="00475814">
        <w:trPr>
          <w:trHeight w:val="21"/>
        </w:trPr>
        <w:tc>
          <w:tcPr>
            <w:tcW w:w="3436" w:type="dxa"/>
            <w:gridSpan w:val="2"/>
          </w:tcPr>
          <w:p w14:paraId="7343898B"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-інформація про валюту (валюти), у якій (яких) повинна бути розрахована і зазначена ціна пропозиції </w:t>
            </w:r>
          </w:p>
        </w:tc>
        <w:tc>
          <w:tcPr>
            <w:tcW w:w="6518" w:type="dxa"/>
            <w:gridSpan w:val="4"/>
          </w:tcPr>
          <w:p w14:paraId="0100A0F8" w14:textId="77777777" w:rsidR="005B3DBF" w:rsidRPr="00E90AB4"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Валютою пропозиції спрощеної закупівлі є гривня.</w:t>
            </w:r>
          </w:p>
          <w:p w14:paraId="102C0D28" w14:textId="77777777" w:rsidR="005B3DBF" w:rsidRPr="00E90AB4" w:rsidRDefault="005B3DBF" w:rsidP="005F7739">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p>
        </w:tc>
      </w:tr>
      <w:tr w:rsidR="005D6E9C" w:rsidRPr="00E90AB4" w14:paraId="1CE160D6" w14:textId="77777777" w:rsidTr="00475814">
        <w:trPr>
          <w:trHeight w:val="556"/>
        </w:trPr>
        <w:tc>
          <w:tcPr>
            <w:tcW w:w="3436" w:type="dxa"/>
            <w:gridSpan w:val="2"/>
          </w:tcPr>
          <w:p w14:paraId="25B78345"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-інформація про мову (мови), якою (якими) повинні бути складені пропозиції </w:t>
            </w:r>
          </w:p>
        </w:tc>
        <w:tc>
          <w:tcPr>
            <w:tcW w:w="6518" w:type="dxa"/>
            <w:gridSpan w:val="4"/>
          </w:tcPr>
          <w:p w14:paraId="0C33A5C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Під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346B8BDD"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D6E9C" w:rsidRPr="00E90AB4" w14:paraId="51D9A687" w14:textId="77777777" w:rsidTr="00475814">
        <w:trPr>
          <w:trHeight w:val="21"/>
        </w:trPr>
        <w:tc>
          <w:tcPr>
            <w:tcW w:w="9954" w:type="dxa"/>
            <w:gridSpan w:val="6"/>
          </w:tcPr>
          <w:p w14:paraId="0D4CAEC6"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lang w:eastAsia="ru-RU"/>
              </w:rPr>
            </w:pPr>
            <w:r w:rsidRPr="00E90AB4">
              <w:rPr>
                <w:rFonts w:ascii="Times New Roman" w:hAnsi="Times New Roman"/>
                <w:sz w:val="24"/>
                <w:szCs w:val="24"/>
                <w:lang w:eastAsia="ru-RU"/>
              </w:rPr>
              <w:t>Розділ 2. Порядок внесення змін та надання роз’яснень до оголошення про проведення спрощеної закупівлі</w:t>
            </w:r>
          </w:p>
        </w:tc>
      </w:tr>
      <w:tr w:rsidR="005D6E9C" w:rsidRPr="00E90AB4" w14:paraId="041C7EFF" w14:textId="77777777" w:rsidTr="00475814">
        <w:trPr>
          <w:trHeight w:val="2542"/>
        </w:trPr>
        <w:tc>
          <w:tcPr>
            <w:tcW w:w="3436" w:type="dxa"/>
            <w:gridSpan w:val="2"/>
          </w:tcPr>
          <w:p w14:paraId="25D65AE7"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lastRenderedPageBreak/>
              <w:t>1.</w:t>
            </w:r>
            <w:r w:rsidRPr="00E90AB4">
              <w:rPr>
                <w:rFonts w:ascii="Times New Roman" w:hAnsi="Times New Roman"/>
                <w:sz w:val="24"/>
                <w:szCs w:val="24"/>
              </w:rPr>
              <w:t xml:space="preserve"> </w:t>
            </w:r>
            <w:r w:rsidRPr="00E90AB4">
              <w:rPr>
                <w:rFonts w:ascii="Times New Roman" w:hAnsi="Times New Roman"/>
                <w:sz w:val="24"/>
                <w:szCs w:val="24"/>
                <w:lang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2B6A2796"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227D6CE7"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40C7915D"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43208682"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51D50E61"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75958151"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038EF7B7"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1EC1E18D"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0EF6AF4C"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p w14:paraId="28AFBE9E"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p>
        </w:tc>
        <w:tc>
          <w:tcPr>
            <w:tcW w:w="6518" w:type="dxa"/>
            <w:gridSpan w:val="4"/>
          </w:tcPr>
          <w:p w14:paraId="79307C3A"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1.2.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41AAC30" w14:textId="386A3772" w:rsidR="005B3DBF" w:rsidRPr="00E90AB4" w:rsidRDefault="00AC7C4B"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      </w:t>
            </w:r>
            <w:r w:rsidR="005B3DBF" w:rsidRPr="00E90AB4">
              <w:rPr>
                <w:rFonts w:ascii="Times New Roman" w:hAnsi="Times New Roman"/>
                <w:sz w:val="24"/>
                <w:szCs w:val="24"/>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E4C95AA"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B1667A2"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59299A1"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1.3.Замовник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D6E9C" w:rsidRPr="00E90AB4" w14:paraId="51C7EDA9" w14:textId="77777777" w:rsidTr="00475814">
        <w:trPr>
          <w:trHeight w:val="21"/>
        </w:trPr>
        <w:tc>
          <w:tcPr>
            <w:tcW w:w="9954" w:type="dxa"/>
            <w:gridSpan w:val="6"/>
          </w:tcPr>
          <w:p w14:paraId="5440B761" w14:textId="77777777" w:rsidR="005B3DBF" w:rsidRPr="00E90AB4" w:rsidRDefault="005B3DBF" w:rsidP="005F7739">
            <w:pPr>
              <w:tabs>
                <w:tab w:val="left" w:pos="646"/>
                <w:tab w:val="left" w:pos="1843"/>
              </w:tabs>
              <w:spacing w:after="0" w:line="240" w:lineRule="auto"/>
              <w:contextualSpacing/>
              <w:jc w:val="center"/>
              <w:rPr>
                <w:rFonts w:ascii="Times New Roman" w:hAnsi="Times New Roman"/>
                <w:sz w:val="24"/>
                <w:szCs w:val="24"/>
                <w:lang w:eastAsia="ru-RU"/>
              </w:rPr>
            </w:pPr>
            <w:bookmarkStart w:id="3" w:name="_Toc367893128"/>
            <w:r w:rsidRPr="00E90AB4">
              <w:rPr>
                <w:rFonts w:ascii="Times New Roman" w:hAnsi="Times New Roman"/>
                <w:sz w:val="24"/>
                <w:szCs w:val="24"/>
                <w:lang w:eastAsia="ru-RU"/>
              </w:rPr>
              <w:t>Розділ 3. Інструкція з підготовки пропозицій</w:t>
            </w:r>
            <w:bookmarkEnd w:id="3"/>
          </w:p>
        </w:tc>
      </w:tr>
      <w:tr w:rsidR="005D6E9C" w:rsidRPr="00E90AB4" w14:paraId="19567B83" w14:textId="77777777" w:rsidTr="00AC7C4B">
        <w:trPr>
          <w:trHeight w:val="702"/>
        </w:trPr>
        <w:tc>
          <w:tcPr>
            <w:tcW w:w="3436" w:type="dxa"/>
            <w:gridSpan w:val="2"/>
          </w:tcPr>
          <w:p w14:paraId="7DF55C09" w14:textId="77777777" w:rsidR="005B3DBF" w:rsidRPr="00E90AB4" w:rsidRDefault="005B3DBF" w:rsidP="005F7739">
            <w:pPr>
              <w:tabs>
                <w:tab w:val="left" w:pos="1843"/>
              </w:tabs>
              <w:suppressAutoHyphens/>
              <w:spacing w:after="0" w:line="240" w:lineRule="auto"/>
              <w:contextualSpacing/>
              <w:rPr>
                <w:rFonts w:ascii="Times New Roman" w:hAnsi="Times New Roman"/>
                <w:sz w:val="24"/>
                <w:szCs w:val="24"/>
                <w:lang w:eastAsia="uk-UA"/>
              </w:rPr>
            </w:pPr>
            <w:r w:rsidRPr="00E90AB4">
              <w:rPr>
                <w:rFonts w:ascii="Times New Roman" w:hAnsi="Times New Roman"/>
                <w:sz w:val="24"/>
                <w:szCs w:val="24"/>
              </w:rPr>
              <w:t>3.1. Зміст і порядок подання пропозицій</w:t>
            </w:r>
          </w:p>
          <w:p w14:paraId="48D8B7D6"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3D115C3E"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5E0C85A5"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217003F4"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61546887"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7E3AE86B"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34F347DC"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7418877A"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6C125B3D"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1743202F" w14:textId="77777777" w:rsidR="005B3DBF" w:rsidRPr="00E90AB4" w:rsidRDefault="005B3DBF" w:rsidP="005F7739">
            <w:pPr>
              <w:tabs>
                <w:tab w:val="left" w:pos="1843"/>
              </w:tabs>
              <w:suppressAutoHyphens/>
              <w:spacing w:after="0" w:line="240" w:lineRule="auto"/>
              <w:contextualSpacing/>
              <w:jc w:val="right"/>
              <w:rPr>
                <w:rFonts w:ascii="Times New Roman" w:hAnsi="Times New Roman"/>
                <w:sz w:val="24"/>
                <w:szCs w:val="24"/>
                <w:lang w:eastAsia="uk-UA"/>
              </w:rPr>
            </w:pPr>
          </w:p>
          <w:p w14:paraId="053669A5" w14:textId="77777777" w:rsidR="005B3DBF" w:rsidRPr="00E90AB4" w:rsidRDefault="005B3DBF" w:rsidP="005F7739">
            <w:pPr>
              <w:tabs>
                <w:tab w:val="left" w:pos="1843"/>
              </w:tabs>
              <w:suppressAutoHyphens/>
              <w:spacing w:after="0" w:line="240" w:lineRule="auto"/>
              <w:contextualSpacing/>
              <w:rPr>
                <w:rFonts w:ascii="Times New Roman" w:hAnsi="Times New Roman"/>
                <w:sz w:val="24"/>
                <w:szCs w:val="24"/>
                <w:lang w:eastAsia="uk-UA"/>
              </w:rPr>
            </w:pPr>
          </w:p>
        </w:tc>
        <w:tc>
          <w:tcPr>
            <w:tcW w:w="6518" w:type="dxa"/>
            <w:gridSpan w:val="4"/>
          </w:tcPr>
          <w:p w14:paraId="137F85C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3.1.Пропозиції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1E3B1A67" w14:textId="77777777" w:rsidR="005B3DBF" w:rsidRPr="00E90AB4"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t>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C709A5D" w14:textId="0E2D30B3" w:rsidR="005B3DBF" w:rsidRPr="00E90AB4"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t>інформацією та документами, що підтверджують  відповідність учасника критеріям (якщо така інформація/документи вимагається Замовником.) (згідно Додатку №2)</w:t>
            </w:r>
          </w:p>
          <w:p w14:paraId="66DEBD6C" w14:textId="77777777" w:rsidR="005B3DBF" w:rsidRPr="00E90AB4"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Додатку №3); </w:t>
            </w:r>
          </w:p>
          <w:p w14:paraId="0A15B7B2" w14:textId="77777777" w:rsidR="005B3DBF" w:rsidRPr="00E90AB4"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Додатку №2)</w:t>
            </w:r>
          </w:p>
          <w:p w14:paraId="7E34EADF" w14:textId="77777777" w:rsidR="005B3DBF" w:rsidRPr="00E90AB4" w:rsidRDefault="005B3DBF" w:rsidP="005F7739">
            <w:pPr>
              <w:pStyle w:val="ad"/>
              <w:numPr>
                <w:ilvl w:val="0"/>
                <w:numId w:val="10"/>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lastRenderedPageBreak/>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4F236A97" w14:textId="77777777" w:rsidR="005B3DBF" w:rsidRPr="00E90AB4" w:rsidRDefault="005B3DBF" w:rsidP="005F7739">
            <w:pPr>
              <w:pStyle w:val="ad"/>
              <w:numPr>
                <w:ilvl w:val="0"/>
                <w:numId w:val="9"/>
              </w:numPr>
              <w:tabs>
                <w:tab w:val="left" w:pos="1843"/>
              </w:tabs>
              <w:spacing w:after="0" w:line="240" w:lineRule="auto"/>
              <w:ind w:left="0" w:firstLine="0"/>
              <w:jc w:val="both"/>
              <w:rPr>
                <w:rFonts w:ascii="Times New Roman" w:hAnsi="Times New Roman"/>
                <w:sz w:val="24"/>
                <w:szCs w:val="24"/>
                <w:lang w:eastAsia="ru-RU"/>
              </w:rPr>
            </w:pPr>
            <w:r w:rsidRPr="00E90AB4">
              <w:rPr>
                <w:rFonts w:ascii="Times New Roman" w:hAnsi="Times New Roman"/>
                <w:sz w:val="24"/>
                <w:szCs w:val="24"/>
                <w:lang w:eastAsia="ru-RU"/>
              </w:rPr>
              <w:t>іншою  інформацією  та  документами  відповідно  до вимог оголошення.</w:t>
            </w:r>
          </w:p>
          <w:p w14:paraId="1CBD0D2E"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3.2.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BAF6DE3"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4175E94"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Пропозиції учасників, подані після закінчення строку їх подання, електронною системою закупівель не приймаються.</w:t>
            </w:r>
          </w:p>
          <w:p w14:paraId="7F9427AF"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14:paraId="71C34F3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sz w:val="24"/>
                <w:szCs w:val="24"/>
                <w:lang w:eastAsia="ru-RU"/>
              </w:rPr>
              <w:t>3.3.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CC21D48" w14:textId="3BD988B8" w:rsidR="005B3DBF" w:rsidRPr="00E90AB4" w:rsidRDefault="005B3DBF" w:rsidP="005F7739">
            <w:pPr>
              <w:tabs>
                <w:tab w:val="left" w:pos="1843"/>
              </w:tabs>
              <w:spacing w:after="0" w:line="240" w:lineRule="auto"/>
              <w:contextualSpacing/>
              <w:jc w:val="both"/>
              <w:rPr>
                <w:rFonts w:ascii="Times New Roman" w:hAnsi="Times New Roman"/>
                <w:bCs/>
                <w:sz w:val="24"/>
                <w:szCs w:val="24"/>
                <w:lang w:eastAsia="ru-RU"/>
              </w:rPr>
            </w:pPr>
            <w:r w:rsidRPr="00E90AB4">
              <w:rPr>
                <w:rFonts w:ascii="Times New Roman" w:hAnsi="Times New Roman"/>
                <w:bCs/>
                <w:sz w:val="24"/>
                <w:szCs w:val="24"/>
                <w:lang w:eastAsia="ru-RU"/>
              </w:rPr>
              <w:t>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накладення на пропозицію кваліфікованого електронного підпису (КЕП) особи, уповноваженої на підписання  пропозиції (окрім учасників-нерезидентів).</w:t>
            </w:r>
          </w:p>
          <w:p w14:paraId="6DEA578D"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lang w:eastAsia="ru-RU"/>
              </w:rPr>
            </w:pPr>
            <w:r w:rsidRPr="00E90AB4">
              <w:rPr>
                <w:rFonts w:ascii="Times New Roman" w:hAnsi="Times New Roman"/>
                <w:i/>
                <w:iCs/>
                <w:sz w:val="24"/>
                <w:szCs w:val="24"/>
                <w:lang w:eastAsia="ru-RU"/>
              </w:rPr>
              <w:t>Примітка:</w:t>
            </w:r>
            <w:r w:rsidRPr="00E90AB4">
              <w:rPr>
                <w:rFonts w:ascii="Times New Roman" w:hAnsi="Times New Roman"/>
                <w:sz w:val="24"/>
                <w:szCs w:val="24"/>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22DBAED" w14:textId="77777777" w:rsidR="005B3DBF" w:rsidRPr="00E90AB4" w:rsidRDefault="005B3DBF" w:rsidP="005F7739">
            <w:pPr>
              <w:tabs>
                <w:tab w:val="left" w:pos="646"/>
                <w:tab w:val="left" w:pos="1843"/>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uk-UA"/>
              </w:rPr>
            </w:pPr>
            <w:r w:rsidRPr="00E90AB4">
              <w:rPr>
                <w:rFonts w:ascii="Times New Roman" w:hAnsi="Times New Roman"/>
                <w:sz w:val="24"/>
                <w:szCs w:val="24"/>
                <w:lang w:eastAsia="uk-UA"/>
              </w:rPr>
              <w:t>У випадках,  коли в Оголошенні наявна вимога Замовника про надання копії документа - це означає, що копія повинна бути належним чином завірена відповідно до вимог законодавства.</w:t>
            </w:r>
          </w:p>
          <w:p w14:paraId="752A1A83" w14:textId="38179BDE" w:rsidR="006364FF" w:rsidRPr="00E90AB4" w:rsidRDefault="006364FF" w:rsidP="005F7739">
            <w:pPr>
              <w:tabs>
                <w:tab w:val="left" w:pos="1843"/>
              </w:tabs>
              <w:spacing w:after="0" w:line="240" w:lineRule="auto"/>
              <w:ind w:firstLine="284"/>
              <w:jc w:val="both"/>
              <w:rPr>
                <w:rFonts w:ascii="Times New Roman" w:hAnsi="Times New Roman"/>
                <w:bCs/>
                <w:i/>
                <w:sz w:val="24"/>
                <w:szCs w:val="24"/>
                <w:lang w:eastAsia="uk-UA"/>
              </w:rPr>
            </w:pPr>
            <w:r w:rsidRPr="00E90AB4">
              <w:rPr>
                <w:rFonts w:ascii="Times New Roman" w:hAnsi="Times New Roman"/>
                <w:i/>
                <w:sz w:val="24"/>
                <w:szCs w:val="24"/>
              </w:rPr>
              <w:t>учасники повідомляють замовника інформаційним листом у складі пропозиції про те, чи використовують у своїй діяльності печатку</w:t>
            </w:r>
            <w:r w:rsidRPr="00E90AB4">
              <w:rPr>
                <w:rFonts w:ascii="Times New Roman" w:hAnsi="Times New Roman"/>
                <w:sz w:val="24"/>
                <w:szCs w:val="24"/>
              </w:rPr>
              <w:t xml:space="preserve"> </w:t>
            </w:r>
          </w:p>
          <w:p w14:paraId="426E3791" w14:textId="22A8A426" w:rsidR="005B3DBF" w:rsidRPr="00E90AB4" w:rsidRDefault="006364FF" w:rsidP="005F7739">
            <w:pPr>
              <w:tabs>
                <w:tab w:val="left" w:pos="1843"/>
              </w:tabs>
              <w:spacing w:after="0" w:line="240" w:lineRule="auto"/>
              <w:ind w:firstLine="284"/>
              <w:jc w:val="both"/>
              <w:rPr>
                <w:rFonts w:ascii="Times New Roman" w:hAnsi="Times New Roman"/>
                <w:sz w:val="24"/>
                <w:szCs w:val="24"/>
              </w:rPr>
            </w:pPr>
            <w:r w:rsidRPr="00E90AB4">
              <w:rPr>
                <w:rFonts w:ascii="Times New Roman" w:hAnsi="Times New Roman"/>
                <w:sz w:val="24"/>
                <w:szCs w:val="24"/>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 разі наявності) та обов’язково містити: №, дату, посаду, прізвище, ініціали та власноручний підпис керівника або уповноваженої особи. Такі документи повинні бути датовані не раніше дня виходу оголошення, якщо далі даною документацією не передбачено інше. </w:t>
            </w:r>
          </w:p>
        </w:tc>
      </w:tr>
      <w:tr w:rsidR="005D6E9C" w:rsidRPr="00E90AB4" w14:paraId="7E318309" w14:textId="77777777" w:rsidTr="00475814">
        <w:trPr>
          <w:trHeight w:val="845"/>
        </w:trPr>
        <w:tc>
          <w:tcPr>
            <w:tcW w:w="3436" w:type="dxa"/>
            <w:gridSpan w:val="2"/>
          </w:tcPr>
          <w:p w14:paraId="25CD0F28" w14:textId="77777777" w:rsidR="005B3DBF" w:rsidRPr="00E90AB4" w:rsidRDefault="005B3DBF" w:rsidP="005F7739">
            <w:pPr>
              <w:tabs>
                <w:tab w:val="left" w:pos="1843"/>
              </w:tabs>
              <w:suppressAutoHyphens/>
              <w:spacing w:after="0" w:line="240" w:lineRule="auto"/>
              <w:contextualSpacing/>
              <w:rPr>
                <w:rFonts w:ascii="Times New Roman" w:hAnsi="Times New Roman"/>
                <w:sz w:val="24"/>
                <w:szCs w:val="24"/>
              </w:rPr>
            </w:pPr>
            <w:r w:rsidRPr="00E90AB4">
              <w:rPr>
                <w:rFonts w:ascii="Times New Roman" w:hAnsi="Times New Roman"/>
                <w:sz w:val="24"/>
                <w:szCs w:val="24"/>
              </w:rPr>
              <w:lastRenderedPageBreak/>
              <w:t>3.2 Забезпечення цінової пропозиції</w:t>
            </w:r>
          </w:p>
        </w:tc>
        <w:tc>
          <w:tcPr>
            <w:tcW w:w="6518" w:type="dxa"/>
            <w:gridSpan w:val="4"/>
          </w:tcPr>
          <w:p w14:paraId="46CB3EB5"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Не вимагається</w:t>
            </w:r>
          </w:p>
        </w:tc>
      </w:tr>
      <w:tr w:rsidR="005D6E9C" w:rsidRPr="00E90AB4" w14:paraId="21C93FBF" w14:textId="77777777" w:rsidTr="00EE263C">
        <w:trPr>
          <w:trHeight w:val="3296"/>
        </w:trPr>
        <w:tc>
          <w:tcPr>
            <w:tcW w:w="3436" w:type="dxa"/>
            <w:gridSpan w:val="2"/>
          </w:tcPr>
          <w:p w14:paraId="4C7CF5F1" w14:textId="41CBCF11" w:rsidR="005B3DBF" w:rsidRPr="00E90AB4" w:rsidRDefault="005B3DBF" w:rsidP="005F7739">
            <w:pPr>
              <w:tabs>
                <w:tab w:val="left" w:pos="1843"/>
              </w:tabs>
              <w:suppressAutoHyphens/>
              <w:spacing w:after="0" w:line="240" w:lineRule="auto"/>
              <w:contextualSpacing/>
              <w:rPr>
                <w:rFonts w:ascii="Times New Roman" w:hAnsi="Times New Roman"/>
                <w:sz w:val="24"/>
                <w:szCs w:val="24"/>
              </w:rPr>
            </w:pPr>
            <w:r w:rsidRPr="00E90AB4">
              <w:rPr>
                <w:rFonts w:ascii="Times New Roman" w:hAnsi="Times New Roman"/>
                <w:sz w:val="24"/>
                <w:szCs w:val="24"/>
              </w:rPr>
              <w:t xml:space="preserve">3.3. </w:t>
            </w:r>
            <w:r w:rsidR="00EE263C" w:rsidRPr="00E90AB4">
              <w:rPr>
                <w:rFonts w:ascii="Times New Roman" w:hAnsi="Times New Roman"/>
                <w:sz w:val="24"/>
                <w:szCs w:val="24"/>
              </w:rPr>
              <w:t>Вимоги до учасників</w:t>
            </w:r>
          </w:p>
        </w:tc>
        <w:tc>
          <w:tcPr>
            <w:tcW w:w="6518" w:type="dxa"/>
            <w:gridSpan w:val="4"/>
          </w:tcPr>
          <w:p w14:paraId="70F3FA2F" w14:textId="42D39F75"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 xml:space="preserve">Замовник установлює </w:t>
            </w:r>
            <w:r w:rsidRPr="00E90AB4">
              <w:rPr>
                <w:rFonts w:ascii="Times New Roman" w:hAnsi="Times New Roman"/>
                <w:sz w:val="24"/>
                <w:szCs w:val="24"/>
                <w:lang w:val="ru-RU" w:eastAsia="ru-RU"/>
              </w:rPr>
              <w:t>один або к</w:t>
            </w:r>
            <w:r w:rsidRPr="00E90AB4">
              <w:rPr>
                <w:rFonts w:ascii="Times New Roman" w:hAnsi="Times New Roman"/>
                <w:sz w:val="24"/>
                <w:szCs w:val="24"/>
                <w:lang w:eastAsia="ru-RU"/>
              </w:rPr>
              <w:t>і</w:t>
            </w:r>
            <w:r w:rsidRPr="00E90AB4">
              <w:rPr>
                <w:rFonts w:ascii="Times New Roman" w:hAnsi="Times New Roman"/>
                <w:sz w:val="24"/>
                <w:szCs w:val="24"/>
                <w:lang w:val="ru-RU" w:eastAsia="ru-RU"/>
              </w:rPr>
              <w:t xml:space="preserve">лька </w:t>
            </w:r>
            <w:r w:rsidRPr="00E90AB4">
              <w:rPr>
                <w:rFonts w:ascii="Times New Roman" w:hAnsi="Times New Roman"/>
                <w:sz w:val="24"/>
                <w:szCs w:val="24"/>
                <w:lang w:eastAsia="ru-RU"/>
              </w:rPr>
              <w:t>критеріїв а саме:</w:t>
            </w:r>
          </w:p>
          <w:p w14:paraId="5AD1E2E5"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1) наявність в учасника закупівлі обладнання, матеріально-технічної бази та технологій;</w:t>
            </w:r>
          </w:p>
          <w:p w14:paraId="40FA54EA"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2) наявність в учасника закупівлі працівників відповідної кваліфікації, які мають необхідні знання та досвід;</w:t>
            </w:r>
          </w:p>
          <w:p w14:paraId="5E987A29" w14:textId="77777777" w:rsidR="005B3DBF" w:rsidRPr="00E90AB4" w:rsidRDefault="005B3DBF" w:rsidP="005F7739">
            <w:pPr>
              <w:tabs>
                <w:tab w:val="left" w:pos="1843"/>
              </w:tabs>
              <w:spacing w:after="0" w:line="240" w:lineRule="auto"/>
              <w:contextualSpacing/>
              <w:rPr>
                <w:rFonts w:ascii="Times New Roman" w:hAnsi="Times New Roman"/>
                <w:sz w:val="24"/>
                <w:szCs w:val="24"/>
                <w:lang w:val="ru-RU" w:eastAsia="ru-RU"/>
              </w:rPr>
            </w:pPr>
            <w:r w:rsidRPr="00E90AB4">
              <w:rPr>
                <w:rFonts w:ascii="Times New Roman" w:hAnsi="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r w:rsidRPr="00E90AB4">
              <w:rPr>
                <w:rFonts w:ascii="Times New Roman" w:hAnsi="Times New Roman"/>
                <w:sz w:val="24"/>
                <w:szCs w:val="24"/>
                <w:lang w:val="ru-RU" w:eastAsia="ru-RU"/>
              </w:rPr>
              <w:t>.</w:t>
            </w:r>
          </w:p>
          <w:p w14:paraId="1A9358FA"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Документальне підтвердження відповідності вищезазначеним критеріям визначено  в Додатку 2 до цього Оголошення.</w:t>
            </w:r>
          </w:p>
        </w:tc>
      </w:tr>
      <w:tr w:rsidR="005D6E9C" w:rsidRPr="00E90AB4" w14:paraId="5EC082C2" w14:textId="77777777" w:rsidTr="00475814">
        <w:trPr>
          <w:trHeight w:val="21"/>
        </w:trPr>
        <w:tc>
          <w:tcPr>
            <w:tcW w:w="3436" w:type="dxa"/>
            <w:gridSpan w:val="2"/>
          </w:tcPr>
          <w:p w14:paraId="409F3C75"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t>4. Інформація про необхідні технічні, якісні та кількісні характеристики предмета закупівлі</w:t>
            </w:r>
          </w:p>
        </w:tc>
        <w:tc>
          <w:tcPr>
            <w:tcW w:w="6518" w:type="dxa"/>
            <w:gridSpan w:val="4"/>
          </w:tcPr>
          <w:p w14:paraId="2FC8BBA2" w14:textId="77777777" w:rsidR="00AC7C4B" w:rsidRPr="00E90AB4" w:rsidRDefault="00AC7C4B" w:rsidP="005F7739">
            <w:pPr>
              <w:tabs>
                <w:tab w:val="left" w:pos="1843"/>
              </w:tabs>
              <w:spacing w:after="0" w:line="240" w:lineRule="auto"/>
              <w:jc w:val="both"/>
              <w:rPr>
                <w:rFonts w:ascii="Times New Roman" w:hAnsi="Times New Roman"/>
                <w:spacing w:val="-3"/>
                <w:sz w:val="24"/>
                <w:szCs w:val="24"/>
                <w:lang w:eastAsia="ru-RU"/>
              </w:rPr>
            </w:pPr>
            <w:r w:rsidRPr="00E90AB4">
              <w:rPr>
                <w:rFonts w:ascii="Times New Roman" w:hAnsi="Times New Roman"/>
                <w:sz w:val="24"/>
                <w:szCs w:val="24"/>
              </w:rPr>
              <w:t>Виконання робіт проводиться відповідно до</w:t>
            </w:r>
            <w:bookmarkStart w:id="4" w:name="_Hlk90032499"/>
            <w:r w:rsidRPr="00E90AB4">
              <w:rPr>
                <w:rFonts w:ascii="Times New Roman" w:hAnsi="Times New Roman"/>
                <w:sz w:val="24"/>
                <w:szCs w:val="24"/>
              </w:rPr>
              <w:t xml:space="preserve"> вимог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bookmarkEnd w:id="4"/>
          </w:p>
          <w:p w14:paraId="42D306ED" w14:textId="77777777" w:rsidR="00AC7C4B" w:rsidRPr="00E90AB4" w:rsidRDefault="00AC7C4B" w:rsidP="005F7739">
            <w:pPr>
              <w:tabs>
                <w:tab w:val="left" w:pos="1843"/>
              </w:tabs>
              <w:autoSpaceDN w:val="0"/>
              <w:adjustRightInd w:val="0"/>
              <w:spacing w:after="0" w:line="240" w:lineRule="auto"/>
              <w:jc w:val="both"/>
              <w:rPr>
                <w:rFonts w:ascii="Times New Roman" w:hAnsi="Times New Roman"/>
                <w:sz w:val="24"/>
                <w:szCs w:val="24"/>
              </w:rPr>
            </w:pPr>
            <w:r w:rsidRPr="00E90AB4">
              <w:rPr>
                <w:rFonts w:ascii="Times New Roman" w:hAnsi="Times New Roman"/>
                <w:sz w:val="24"/>
                <w:szCs w:val="24"/>
              </w:rPr>
              <w:t>Кількість: роботи відповідно до технічної специфікації.</w:t>
            </w:r>
          </w:p>
          <w:p w14:paraId="640226A3" w14:textId="77777777" w:rsidR="00AC7C4B" w:rsidRPr="00E90AB4" w:rsidRDefault="00AC7C4B" w:rsidP="005F7739">
            <w:pPr>
              <w:tabs>
                <w:tab w:val="left" w:pos="1843"/>
              </w:tabs>
              <w:spacing w:after="0" w:line="240" w:lineRule="auto"/>
              <w:rPr>
                <w:rFonts w:ascii="Times New Roman" w:hAnsi="Times New Roman"/>
                <w:color w:val="000000" w:themeColor="text1"/>
                <w:sz w:val="24"/>
                <w:szCs w:val="24"/>
              </w:rPr>
            </w:pPr>
            <w:r w:rsidRPr="00E90AB4">
              <w:rPr>
                <w:rFonts w:ascii="Times New Roman" w:hAnsi="Times New Roman"/>
                <w:sz w:val="24"/>
                <w:szCs w:val="24"/>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проектній документації та умовам Договору, з метою  забезпечення надійності, міцності, стійкості і </w:t>
            </w:r>
            <w:r w:rsidRPr="00E90AB4">
              <w:rPr>
                <w:rFonts w:ascii="Times New Roman" w:hAnsi="Times New Roman"/>
                <w:color w:val="000000" w:themeColor="text1"/>
                <w:sz w:val="24"/>
                <w:szCs w:val="24"/>
              </w:rPr>
              <w:t>довговічності конструкцій, монтажу технологічного та інженерного обладнання/матеріалів, про що у складі пропозиції учасники надають гарантійний лист.</w:t>
            </w:r>
          </w:p>
          <w:p w14:paraId="41912A55" w14:textId="04060A64" w:rsidR="00AC7C4B" w:rsidRPr="00E90AB4" w:rsidRDefault="0075418C" w:rsidP="005F7739">
            <w:pPr>
              <w:tabs>
                <w:tab w:val="left" w:pos="1843"/>
              </w:tabs>
              <w:spacing w:after="0" w:line="240" w:lineRule="auto"/>
              <w:rPr>
                <w:rFonts w:ascii="Times New Roman" w:hAnsi="Times New Roman"/>
                <w:color w:val="000000" w:themeColor="text1"/>
                <w:sz w:val="24"/>
                <w:szCs w:val="24"/>
              </w:rPr>
            </w:pPr>
            <w:r w:rsidRPr="00E90AB4">
              <w:rPr>
                <w:rFonts w:ascii="Times New Roman" w:hAnsi="Times New Roman"/>
                <w:color w:val="000000" w:themeColor="text1"/>
                <w:sz w:val="24"/>
                <w:szCs w:val="24"/>
                <w:shd w:val="clear" w:color="auto" w:fill="FFFFFF"/>
              </w:rPr>
              <w:t xml:space="preserve">Учасник, в період уточнень (звернення за роз’ясненнями) повинен відвідати об’єкт, де будуть здійснюватися роботи, і скласти акт обстеження, завірений представником Замовника та Учасника. </w:t>
            </w:r>
            <w:r w:rsidR="00462623" w:rsidRPr="00E90AB4">
              <w:rPr>
                <w:rFonts w:ascii="Times New Roman" w:hAnsi="Times New Roman"/>
                <w:color w:val="000000" w:themeColor="text1"/>
                <w:sz w:val="24"/>
                <w:szCs w:val="24"/>
                <w:shd w:val="clear" w:color="auto" w:fill="FFFFFF"/>
              </w:rPr>
              <w:t>В</w:t>
            </w:r>
            <w:r w:rsidRPr="00E90AB4">
              <w:rPr>
                <w:rFonts w:ascii="Times New Roman" w:hAnsi="Times New Roman"/>
                <w:color w:val="000000" w:themeColor="text1"/>
                <w:sz w:val="24"/>
                <w:szCs w:val="24"/>
                <w:shd w:val="clear" w:color="auto" w:fill="FFFFFF"/>
              </w:rPr>
              <w:t>итрати на відвідування об’єкта несе учасник із власних коштів і вони не можуть бути предметом оскарження чи відшкодування (надати відповідний гарантійний лист).</w:t>
            </w:r>
          </w:p>
          <w:p w14:paraId="7911E707" w14:textId="77777777" w:rsidR="00AC7C4B" w:rsidRPr="00E90AB4" w:rsidRDefault="00AC7C4B" w:rsidP="005F7739">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3ED8E3D1" w14:textId="77777777" w:rsidR="00AC7C4B" w:rsidRPr="00E90AB4" w:rsidRDefault="00AC7C4B" w:rsidP="005F7739">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21A88E89" w14:textId="77777777" w:rsidR="00AC7C4B" w:rsidRPr="00E90AB4" w:rsidRDefault="00AC7C4B" w:rsidP="005F7739">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Авторський нагляд під час будівництва об’єкту здійснюється в порядку, встановленому законодавством.</w:t>
            </w:r>
          </w:p>
          <w:p w14:paraId="5A70EDCB" w14:textId="77777777" w:rsidR="00AC7C4B" w:rsidRPr="00E90AB4" w:rsidRDefault="00AC7C4B" w:rsidP="005F7739">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lastRenderedPageBreak/>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395F5E49" w14:textId="77777777" w:rsidR="00AC7C4B" w:rsidRPr="00E90AB4" w:rsidRDefault="00AC7C4B" w:rsidP="005F7739">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1AB0F2AF" w14:textId="77777777" w:rsidR="00AC7C4B" w:rsidRPr="00E90AB4" w:rsidRDefault="00AC7C4B" w:rsidP="005F7739">
            <w:pPr>
              <w:shd w:val="clear" w:color="auto" w:fill="FFFFFF"/>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115AE716" w14:textId="77777777" w:rsidR="00AC7C4B" w:rsidRPr="00E90AB4" w:rsidRDefault="00AC7C4B" w:rsidP="005F7739">
            <w:pPr>
              <w:tabs>
                <w:tab w:val="left" w:pos="870"/>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676003B7" w14:textId="77777777" w:rsidR="00AC7C4B" w:rsidRPr="00E90AB4" w:rsidRDefault="00AC7C4B" w:rsidP="005F7739">
            <w:pPr>
              <w:tabs>
                <w:tab w:val="left" w:pos="865"/>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пропозиції).</w:t>
            </w:r>
          </w:p>
          <w:p w14:paraId="697B83AE" w14:textId="77777777" w:rsidR="00AC7C4B" w:rsidRPr="00E90AB4" w:rsidRDefault="00AC7C4B" w:rsidP="005F7739">
            <w:pPr>
              <w:tabs>
                <w:tab w:val="left" w:pos="913"/>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4277A23F" w14:textId="77777777" w:rsidR="00AC7C4B" w:rsidRPr="00E90AB4" w:rsidRDefault="00AC7C4B" w:rsidP="005F7739">
            <w:pPr>
              <w:tabs>
                <w:tab w:val="left" w:pos="870"/>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Гарантійний строк продовжується на час, протягом якого об’єкт не міг експлуатуватися внаслідок недоліків, які виникли з вини підрядника.</w:t>
            </w:r>
          </w:p>
          <w:p w14:paraId="02982448" w14:textId="77777777" w:rsidR="00AC7C4B" w:rsidRPr="00E90AB4" w:rsidRDefault="00AC7C4B" w:rsidP="005F7739">
            <w:pPr>
              <w:tabs>
                <w:tab w:val="left" w:pos="0"/>
                <w:tab w:val="left" w:pos="1843"/>
              </w:tabs>
              <w:autoSpaceDN w:val="0"/>
              <w:adjustRightInd w:val="0"/>
              <w:spacing w:after="0" w:line="240" w:lineRule="auto"/>
              <w:jc w:val="both"/>
              <w:rPr>
                <w:rFonts w:ascii="Times New Roman" w:hAnsi="Times New Roman"/>
                <w:b/>
                <w:bCs/>
                <w:sz w:val="24"/>
                <w:szCs w:val="24"/>
              </w:rPr>
            </w:pPr>
            <w:r w:rsidRPr="00E90AB4">
              <w:rPr>
                <w:rFonts w:ascii="Times New Roman" w:hAnsi="Times New Roman"/>
                <w:b/>
                <w:bCs/>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14:paraId="21B48605"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xml:space="preserve">-  розрахунок договірної ціни </w:t>
            </w:r>
          </w:p>
          <w:p w14:paraId="25863993"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зведений кошторисний  розрахунок;</w:t>
            </w:r>
          </w:p>
          <w:p w14:paraId="295B7905"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пояснювальну записку;</w:t>
            </w:r>
          </w:p>
          <w:p w14:paraId="353E8CA2"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локальний кошторис (мають бути складені відповідно до технічної специфікації з урахуванням  технологічного процесу);</w:t>
            </w:r>
          </w:p>
          <w:p w14:paraId="3BA5F832"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підсумкову відомість ресурсів;</w:t>
            </w:r>
          </w:p>
          <w:p w14:paraId="692F6BBB"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розрахунок загальновиробничих витрат;</w:t>
            </w:r>
          </w:p>
          <w:p w14:paraId="5B44CF68" w14:textId="77777777" w:rsidR="00AC7C4B" w:rsidRPr="00E90AB4" w:rsidRDefault="00AC7C4B" w:rsidP="005F7739">
            <w:pPr>
              <w:tabs>
                <w:tab w:val="left" w:pos="1843"/>
              </w:tabs>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 xml:space="preserve">-  проектом календарного графіку виконання робіт. </w:t>
            </w:r>
          </w:p>
          <w:p w14:paraId="79D5A6E3" w14:textId="77777777" w:rsidR="00AC7C4B" w:rsidRPr="00E90AB4" w:rsidRDefault="00AC7C4B" w:rsidP="005F7739">
            <w:pPr>
              <w:tabs>
                <w:tab w:val="left" w:pos="1843"/>
              </w:tabs>
              <w:autoSpaceDN w:val="0"/>
              <w:adjustRightInd w:val="0"/>
              <w:spacing w:after="0" w:line="240" w:lineRule="auto"/>
              <w:jc w:val="both"/>
              <w:rPr>
                <w:rFonts w:ascii="Times New Roman" w:hAnsi="Times New Roman"/>
                <w:color w:val="000000"/>
                <w:sz w:val="24"/>
                <w:szCs w:val="24"/>
              </w:rPr>
            </w:pPr>
            <w:r w:rsidRPr="00E90AB4">
              <w:rPr>
                <w:rFonts w:ascii="Times New Roman" w:hAnsi="Times New Roman"/>
                <w:color w:val="000000"/>
                <w:sz w:val="24"/>
                <w:szCs w:val="24"/>
              </w:rPr>
              <w:t>Договірна ціна має бути розрахована у програмному комплексі АВК – 5. На підтвердження наявності вказаної програмної продукції Учасник повинен надати скановану копію ліцензії щодо права використання, видану на ім’я Учасника.</w:t>
            </w:r>
          </w:p>
          <w:p w14:paraId="14705811" w14:textId="77777777" w:rsidR="00AC7C4B" w:rsidRPr="00E90AB4" w:rsidRDefault="00AC7C4B" w:rsidP="005F7739">
            <w:pPr>
              <w:tabs>
                <w:tab w:val="left" w:pos="1843"/>
              </w:tabs>
              <w:autoSpaceDN w:val="0"/>
              <w:adjustRightInd w:val="0"/>
              <w:spacing w:after="0" w:line="240" w:lineRule="auto"/>
              <w:jc w:val="both"/>
              <w:rPr>
                <w:rFonts w:ascii="Times New Roman" w:hAnsi="Times New Roman"/>
                <w:sz w:val="24"/>
                <w:szCs w:val="24"/>
                <w:lang w:eastAsia="ru-RU"/>
              </w:rPr>
            </w:pPr>
            <w:r w:rsidRPr="00E90AB4">
              <w:rPr>
                <w:rFonts w:ascii="Times New Roman" w:hAnsi="Times New Roman"/>
                <w:b/>
                <w:bCs/>
                <w:sz w:val="24"/>
                <w:szCs w:val="24"/>
                <w:lang w:eastAsia="ru-RU"/>
              </w:rPr>
              <w:t xml:space="preserve">- </w:t>
            </w:r>
            <w:r w:rsidRPr="00E90AB4">
              <w:rPr>
                <w:rFonts w:ascii="Times New Roman" w:hAnsi="Times New Roman"/>
                <w:sz w:val="24"/>
                <w:szCs w:val="24"/>
                <w:lang w:eastAsia="ru-RU"/>
              </w:rPr>
              <w:t xml:space="preserve">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w:t>
            </w:r>
            <w:r w:rsidRPr="00E90AB4">
              <w:rPr>
                <w:rFonts w:ascii="Times New Roman" w:hAnsi="Times New Roman"/>
                <w:sz w:val="24"/>
                <w:szCs w:val="24"/>
                <w:lang w:eastAsia="ru-RU"/>
              </w:rPr>
              <w:lastRenderedPageBreak/>
              <w:t>робіт у повному обсязі;</w:t>
            </w:r>
          </w:p>
          <w:p w14:paraId="34EF328F" w14:textId="7036416E" w:rsidR="00AC7C4B" w:rsidRPr="00E90AB4" w:rsidRDefault="00AC7C4B" w:rsidP="005F7739">
            <w:pPr>
              <w:tabs>
                <w:tab w:val="left" w:pos="1843"/>
              </w:tabs>
              <w:autoSpaceDN w:val="0"/>
              <w:adjustRightInd w:val="0"/>
              <w:spacing w:after="0" w:line="240" w:lineRule="auto"/>
              <w:jc w:val="both"/>
              <w:rPr>
                <w:rFonts w:ascii="Times New Roman" w:hAnsi="Times New Roman"/>
                <w:sz w:val="24"/>
                <w:szCs w:val="24"/>
                <w:lang w:eastAsia="ru-RU"/>
              </w:rPr>
            </w:pPr>
            <w:r w:rsidRPr="00E90AB4">
              <w:rPr>
                <w:rFonts w:ascii="Times New Roman" w:hAnsi="Times New Roman"/>
                <w:sz w:val="24"/>
                <w:szCs w:val="24"/>
                <w:lang w:eastAsia="ru-RU"/>
              </w:rPr>
              <w:t>- копію дозволу, який повинен бути чинний на момент подання та бути виданий на ім’я Учасника, що дає можливість виконувати вантажно-розвантажувальні роботи за допомогою машин та механізмів;</w:t>
            </w:r>
          </w:p>
          <w:p w14:paraId="6C791D22" w14:textId="568096FF" w:rsidR="00F44FB8" w:rsidRPr="00E90AB4" w:rsidRDefault="00F44FB8" w:rsidP="005F7739">
            <w:pPr>
              <w:tabs>
                <w:tab w:val="left" w:pos="1843"/>
                <w:tab w:val="left" w:pos="3324"/>
              </w:tabs>
              <w:autoSpaceDN w:val="0"/>
              <w:adjustRightInd w:val="0"/>
              <w:spacing w:after="0" w:line="240" w:lineRule="auto"/>
              <w:jc w:val="both"/>
              <w:rPr>
                <w:rFonts w:ascii="Times New Roman" w:hAnsi="Times New Roman"/>
                <w:sz w:val="24"/>
                <w:szCs w:val="24"/>
                <w:lang w:eastAsia="ru-RU"/>
              </w:rPr>
            </w:pPr>
            <w:r w:rsidRPr="00E90AB4">
              <w:rPr>
                <w:rFonts w:ascii="Times New Roman" w:hAnsi="Times New Roman"/>
                <w:sz w:val="24"/>
                <w:szCs w:val="24"/>
                <w:lang w:eastAsia="ru-RU"/>
              </w:rPr>
              <w:t xml:space="preserve">- надати копію Сертифікату на систему управління якості ДСТУ </w:t>
            </w:r>
            <w:r w:rsidRPr="00E90AB4">
              <w:rPr>
                <w:rFonts w:ascii="Times New Roman" w:hAnsi="Times New Roman"/>
                <w:sz w:val="24"/>
                <w:szCs w:val="24"/>
                <w:lang w:val="en-US" w:eastAsia="ru-RU"/>
              </w:rPr>
              <w:t>EN</w:t>
            </w:r>
            <w:r w:rsidRPr="00E90AB4">
              <w:rPr>
                <w:rFonts w:ascii="Times New Roman" w:hAnsi="Times New Roman"/>
                <w:sz w:val="24"/>
                <w:szCs w:val="24"/>
                <w:lang w:eastAsia="ru-RU"/>
              </w:rPr>
              <w:t xml:space="preserve"> </w:t>
            </w:r>
            <w:r w:rsidRPr="00E90AB4">
              <w:rPr>
                <w:rFonts w:ascii="Times New Roman" w:hAnsi="Times New Roman"/>
                <w:sz w:val="24"/>
                <w:szCs w:val="24"/>
                <w:lang w:val="en-US" w:eastAsia="ru-RU"/>
              </w:rPr>
              <w:t>ISO</w:t>
            </w:r>
            <w:r w:rsidRPr="00E90AB4">
              <w:rPr>
                <w:rFonts w:ascii="Times New Roman" w:hAnsi="Times New Roman"/>
                <w:sz w:val="24"/>
                <w:szCs w:val="24"/>
                <w:lang w:eastAsia="ru-RU"/>
              </w:rPr>
              <w:t xml:space="preserve"> 9001:2018 (</w:t>
            </w:r>
            <w:r w:rsidRPr="00E90AB4">
              <w:rPr>
                <w:rFonts w:ascii="Times New Roman" w:hAnsi="Times New Roman"/>
                <w:sz w:val="24"/>
                <w:szCs w:val="24"/>
                <w:lang w:val="en-US" w:eastAsia="ru-RU"/>
              </w:rPr>
              <w:t>EN</w:t>
            </w:r>
            <w:r w:rsidRPr="00E90AB4">
              <w:rPr>
                <w:rFonts w:ascii="Times New Roman" w:hAnsi="Times New Roman"/>
                <w:sz w:val="24"/>
                <w:szCs w:val="24"/>
                <w:lang w:eastAsia="ru-RU"/>
              </w:rPr>
              <w:t xml:space="preserve"> </w:t>
            </w:r>
            <w:r w:rsidRPr="00E90AB4">
              <w:rPr>
                <w:rFonts w:ascii="Times New Roman" w:hAnsi="Times New Roman"/>
                <w:sz w:val="24"/>
                <w:szCs w:val="24"/>
                <w:lang w:val="en-US" w:eastAsia="ru-RU"/>
              </w:rPr>
              <w:t>ISO</w:t>
            </w:r>
            <w:r w:rsidRPr="00E90AB4">
              <w:rPr>
                <w:rFonts w:ascii="Times New Roman" w:hAnsi="Times New Roman"/>
                <w:sz w:val="24"/>
                <w:szCs w:val="24"/>
                <w:lang w:eastAsia="ru-RU"/>
              </w:rPr>
              <w:t xml:space="preserve"> 9001:2015, ІДТ; </w:t>
            </w:r>
            <w:r w:rsidRPr="00E90AB4">
              <w:rPr>
                <w:rFonts w:ascii="Times New Roman" w:hAnsi="Times New Roman"/>
                <w:sz w:val="24"/>
                <w:szCs w:val="24"/>
                <w:lang w:val="en-US" w:eastAsia="ru-RU"/>
              </w:rPr>
              <w:t>ISO</w:t>
            </w:r>
            <w:r w:rsidRPr="00E90AB4">
              <w:rPr>
                <w:rFonts w:ascii="Times New Roman" w:hAnsi="Times New Roman"/>
                <w:sz w:val="24"/>
                <w:szCs w:val="24"/>
                <w:lang w:eastAsia="ru-RU"/>
              </w:rPr>
              <w:t xml:space="preserve"> 9001:2015, ІДТ) «Система управління </w:t>
            </w:r>
            <w:r w:rsidR="006C23D5" w:rsidRPr="00E90AB4">
              <w:rPr>
                <w:rFonts w:ascii="Times New Roman" w:hAnsi="Times New Roman"/>
                <w:sz w:val="24"/>
                <w:szCs w:val="24"/>
                <w:lang w:eastAsia="ru-RU"/>
              </w:rPr>
              <w:t>якістю. Вимога»</w:t>
            </w:r>
            <w:r w:rsidR="00F0126B" w:rsidRPr="00E90AB4">
              <w:rPr>
                <w:rFonts w:ascii="Times New Roman" w:hAnsi="Times New Roman"/>
                <w:sz w:val="24"/>
                <w:szCs w:val="24"/>
                <w:lang w:eastAsia="ru-RU"/>
              </w:rPr>
              <w:t>.</w:t>
            </w:r>
          </w:p>
          <w:p w14:paraId="57735C22" w14:textId="1BF34434" w:rsidR="00AC7C4B" w:rsidRPr="00E90AB4" w:rsidRDefault="00AC7C4B" w:rsidP="005F7739">
            <w:pPr>
              <w:tabs>
                <w:tab w:val="left" w:pos="0"/>
                <w:tab w:val="left" w:pos="1843"/>
              </w:tabs>
              <w:spacing w:after="0" w:line="240" w:lineRule="auto"/>
              <w:jc w:val="both"/>
              <w:rPr>
                <w:rFonts w:ascii="Times New Roman" w:hAnsi="Times New Roman"/>
                <w:b/>
                <w:iCs/>
                <w:color w:val="000000" w:themeColor="text1"/>
                <w:sz w:val="24"/>
                <w:szCs w:val="24"/>
              </w:rPr>
            </w:pPr>
            <w:r w:rsidRPr="00E90AB4">
              <w:rPr>
                <w:rFonts w:ascii="Times New Roman" w:hAnsi="Times New Roman"/>
                <w:b/>
                <w:iCs/>
                <w:color w:val="000000" w:themeColor="text1"/>
                <w:sz w:val="24"/>
                <w:szCs w:val="24"/>
              </w:rPr>
              <w:t>* клас наслідків (відповідальності) об’єкта будівництва – СС 1</w:t>
            </w:r>
            <w:r w:rsidR="00F0126B" w:rsidRPr="00E90AB4">
              <w:rPr>
                <w:rFonts w:ascii="Times New Roman" w:hAnsi="Times New Roman"/>
                <w:b/>
                <w:iCs/>
                <w:color w:val="000000" w:themeColor="text1"/>
                <w:sz w:val="24"/>
                <w:szCs w:val="24"/>
              </w:rPr>
              <w:t xml:space="preserve"> (незначні наслідки)</w:t>
            </w:r>
            <w:r w:rsidRPr="00E90AB4">
              <w:rPr>
                <w:rFonts w:ascii="Times New Roman" w:hAnsi="Times New Roman"/>
                <w:b/>
                <w:iCs/>
                <w:color w:val="000000" w:themeColor="text1"/>
                <w:sz w:val="24"/>
                <w:szCs w:val="24"/>
              </w:rPr>
              <w:t>.</w:t>
            </w:r>
          </w:p>
          <w:p w14:paraId="7FA2696D" w14:textId="77777777" w:rsidR="00AC7C4B" w:rsidRPr="00E90AB4" w:rsidRDefault="00AC7C4B" w:rsidP="005F7739">
            <w:pPr>
              <w:tabs>
                <w:tab w:val="left" w:pos="1843"/>
              </w:tabs>
              <w:spacing w:after="0" w:line="240" w:lineRule="auto"/>
              <w:jc w:val="both"/>
              <w:rPr>
                <w:rFonts w:ascii="Times New Roman" w:hAnsi="Times New Roman"/>
                <w:i/>
                <w:iCs/>
                <w:sz w:val="24"/>
                <w:szCs w:val="24"/>
              </w:rPr>
            </w:pPr>
            <w:r w:rsidRPr="00E90AB4">
              <w:rPr>
                <w:rFonts w:ascii="Times New Roman" w:hAnsi="Times New Roman"/>
                <w:i/>
                <w:iCs/>
                <w:sz w:val="24"/>
                <w:szCs w:val="24"/>
              </w:rPr>
              <w:t>Примітки:</w:t>
            </w:r>
          </w:p>
          <w:p w14:paraId="14B37C14" w14:textId="77777777" w:rsidR="00AC7C4B" w:rsidRPr="00E90AB4" w:rsidRDefault="00AC7C4B" w:rsidP="005F7739">
            <w:pPr>
              <w:tabs>
                <w:tab w:val="left" w:pos="1843"/>
              </w:tabs>
              <w:spacing w:after="0" w:line="240" w:lineRule="auto"/>
              <w:jc w:val="both"/>
              <w:rPr>
                <w:rFonts w:ascii="Times New Roman" w:hAnsi="Times New Roman"/>
                <w:i/>
                <w:iCs/>
                <w:sz w:val="24"/>
                <w:szCs w:val="24"/>
              </w:rPr>
            </w:pPr>
            <w:r w:rsidRPr="00E90AB4">
              <w:rPr>
                <w:rFonts w:ascii="Times New Roman" w:hAnsi="Times New Roman"/>
                <w:i/>
                <w:iCs/>
                <w:sz w:val="24"/>
                <w:szCs w:val="24"/>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14:paraId="06B166C7" w14:textId="09DB569C" w:rsidR="006364FF" w:rsidRPr="00E90AB4" w:rsidRDefault="00AC7C4B" w:rsidP="005F7739">
            <w:pPr>
              <w:widowControl w:val="0"/>
              <w:tabs>
                <w:tab w:val="left" w:pos="1843"/>
              </w:tabs>
              <w:autoSpaceDE w:val="0"/>
              <w:autoSpaceDN w:val="0"/>
              <w:adjustRightInd w:val="0"/>
              <w:spacing w:after="0" w:line="240" w:lineRule="auto"/>
              <w:contextualSpacing/>
              <w:jc w:val="both"/>
              <w:rPr>
                <w:rFonts w:ascii="Times New Roman" w:hAnsi="Times New Roman"/>
                <w:i/>
                <w:iCs/>
                <w:sz w:val="24"/>
                <w:szCs w:val="24"/>
              </w:rPr>
            </w:pPr>
            <w:r w:rsidRPr="00E90AB4">
              <w:rPr>
                <w:rFonts w:ascii="Times New Roman" w:hAnsi="Times New Roman"/>
                <w:i/>
                <w:iCs/>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5D6E9C" w:rsidRPr="00E90AB4" w14:paraId="04450922" w14:textId="77777777" w:rsidTr="00475814">
        <w:trPr>
          <w:trHeight w:val="21"/>
        </w:trPr>
        <w:tc>
          <w:tcPr>
            <w:tcW w:w="3436" w:type="dxa"/>
            <w:gridSpan w:val="2"/>
          </w:tcPr>
          <w:p w14:paraId="1A653B99"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lang w:eastAsia="ru-RU"/>
              </w:rPr>
              <w:lastRenderedPageBreak/>
              <w:t>5. Інформація про субпідрядника (субпідрядників)</w:t>
            </w:r>
          </w:p>
        </w:tc>
        <w:tc>
          <w:tcPr>
            <w:tcW w:w="6518" w:type="dxa"/>
            <w:gridSpan w:val="4"/>
          </w:tcPr>
          <w:p w14:paraId="776060B5"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xml:space="preserve">У  разі якщо учасник закупівлі має намір залучити спроможності інших суб’єктів господарювання як субпідрядників/співвиконавців </w:t>
            </w:r>
            <w:r w:rsidRPr="00E90AB4">
              <w:rPr>
                <w:rFonts w:ascii="Times New Roman" w:hAnsi="Times New Roman"/>
                <w:color w:val="000000"/>
                <w:sz w:val="24"/>
                <w:szCs w:val="24"/>
              </w:rPr>
              <w:t>в обсязі не менше ніж 20 відсотків від вартості договору про закупівлю</w:t>
            </w:r>
            <w:r w:rsidRPr="00E90AB4">
              <w:rPr>
                <w:rFonts w:ascii="Times New Roman" w:hAnsi="Times New Roman"/>
                <w:sz w:val="24"/>
                <w:szCs w:val="24"/>
              </w:rPr>
              <w:t>, для підтвердження його(їх) відповідності, Учасник подає наступні відомості:</w:t>
            </w:r>
          </w:p>
          <w:p w14:paraId="476AF41E"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найменування субпідрядника;</w:t>
            </w:r>
          </w:p>
          <w:p w14:paraId="6D24002F"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його місцезнаходження;</w:t>
            </w:r>
          </w:p>
          <w:p w14:paraId="1927EA63"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платіжні реквізити;</w:t>
            </w:r>
          </w:p>
          <w:p w14:paraId="2B578D3E"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код за ЄДРПОУ (інформація підтверджується копією довідки чи відомостей з ЄДРПОУ про субпідрядну організацію);</w:t>
            </w:r>
          </w:p>
          <w:p w14:paraId="58D23C9E"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пропозиції учасника .</w:t>
            </w:r>
          </w:p>
          <w:p w14:paraId="146C62FA" w14:textId="77777777" w:rsidR="009C32DE" w:rsidRPr="00E90AB4" w:rsidRDefault="009C32DE" w:rsidP="009C32DE">
            <w:pPr>
              <w:tabs>
                <w:tab w:val="left" w:pos="1843"/>
              </w:tabs>
              <w:spacing w:after="0" w:line="240" w:lineRule="auto"/>
              <w:jc w:val="both"/>
              <w:rPr>
                <w:rFonts w:ascii="Times New Roman" w:hAnsi="Times New Roman"/>
                <w:sz w:val="24"/>
                <w:szCs w:val="24"/>
              </w:rPr>
            </w:pPr>
            <w:r w:rsidRPr="00E90AB4">
              <w:rPr>
                <w:rFonts w:ascii="Times New Roman" w:hAnsi="Times New Roman"/>
                <w:sz w:val="24"/>
                <w:szCs w:val="24"/>
              </w:rPr>
              <w:t>- копію(копії)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технічної специфікації (у разі якщо передбачено законодавством).</w:t>
            </w:r>
          </w:p>
          <w:p w14:paraId="1D1DC1AD" w14:textId="77777777" w:rsidR="009C32DE" w:rsidRPr="00E90AB4" w:rsidRDefault="009C32DE" w:rsidP="009C32DE">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199BCDCF" w14:textId="77777777" w:rsidR="009C32DE" w:rsidRPr="00E90AB4" w:rsidRDefault="009C32DE" w:rsidP="009C32DE">
            <w:pPr>
              <w:spacing w:after="0" w:line="240" w:lineRule="auto"/>
              <w:ind w:firstLine="126"/>
              <w:jc w:val="both"/>
              <w:rPr>
                <w:rFonts w:ascii="Times New Roman" w:hAnsi="Times New Roman"/>
                <w:color w:val="000000"/>
                <w:sz w:val="24"/>
                <w:szCs w:val="24"/>
              </w:rPr>
            </w:pPr>
            <w:r w:rsidRPr="00E90AB4">
              <w:rPr>
                <w:rFonts w:ascii="Times New Roman" w:hAnsi="Times New Roman"/>
                <w:color w:val="000000"/>
                <w:sz w:val="24"/>
                <w:szCs w:val="24"/>
              </w:rPr>
              <w:t xml:space="preserve">У випадку залучення до виконання робіт/надання послуг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w:t>
            </w:r>
          </w:p>
          <w:p w14:paraId="09334E60" w14:textId="77777777" w:rsidR="009C32DE" w:rsidRPr="00E90AB4" w:rsidRDefault="009C32DE" w:rsidP="009C32DE">
            <w:pPr>
              <w:spacing w:after="0" w:line="240" w:lineRule="auto"/>
              <w:ind w:firstLine="126"/>
              <w:jc w:val="both"/>
              <w:rPr>
                <w:rFonts w:ascii="Times New Roman" w:hAnsi="Times New Roman"/>
                <w:sz w:val="24"/>
                <w:szCs w:val="24"/>
              </w:rPr>
            </w:pPr>
            <w:r w:rsidRPr="00E90AB4">
              <w:rPr>
                <w:rFonts w:ascii="Times New Roman" w:hAnsi="Times New Roman"/>
                <w:color w:val="000000"/>
                <w:sz w:val="24"/>
                <w:szCs w:val="24"/>
              </w:rPr>
              <w:t>Кожен субпідрядник, якого учасник планує залучити до виконання робіт/надання послуг, повинен надати свою згоду на залучення його як субпідрядника.</w:t>
            </w:r>
          </w:p>
          <w:p w14:paraId="56C95169" w14:textId="105279FE" w:rsidR="005B3DBF" w:rsidRPr="00E90AB4" w:rsidRDefault="009C32DE" w:rsidP="009C32DE">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 xml:space="preserve">        Якщо до виконання робіт Учасник не залучає субпідрядн(у)і  організац(ю)ї, то у складі пропозиції </w:t>
            </w:r>
            <w:r w:rsidRPr="00E90AB4">
              <w:rPr>
                <w:rFonts w:ascii="Times New Roman" w:hAnsi="Times New Roman"/>
                <w:sz w:val="24"/>
                <w:szCs w:val="24"/>
              </w:rPr>
              <w:lastRenderedPageBreak/>
              <w:t>надається довідка в довільній формі.</w:t>
            </w:r>
          </w:p>
        </w:tc>
      </w:tr>
      <w:tr w:rsidR="005D6E9C" w:rsidRPr="00E90AB4" w14:paraId="7DE41EB0" w14:textId="77777777" w:rsidTr="00475814">
        <w:trPr>
          <w:trHeight w:val="21"/>
        </w:trPr>
        <w:tc>
          <w:tcPr>
            <w:tcW w:w="3436" w:type="dxa"/>
            <w:gridSpan w:val="2"/>
          </w:tcPr>
          <w:p w14:paraId="677C049D" w14:textId="77777777" w:rsidR="005B3DBF" w:rsidRPr="00E90AB4" w:rsidRDefault="005B3DBF" w:rsidP="005F7739">
            <w:pPr>
              <w:tabs>
                <w:tab w:val="left" w:pos="1843"/>
              </w:tabs>
              <w:spacing w:after="0" w:line="240" w:lineRule="auto"/>
              <w:contextualSpacing/>
              <w:rPr>
                <w:rFonts w:ascii="Times New Roman" w:hAnsi="Times New Roman"/>
                <w:sz w:val="24"/>
                <w:szCs w:val="24"/>
                <w:lang w:eastAsia="ru-RU"/>
              </w:rPr>
            </w:pPr>
            <w:r w:rsidRPr="00E90AB4">
              <w:rPr>
                <w:rFonts w:ascii="Times New Roman" w:hAnsi="Times New Roman"/>
                <w:sz w:val="24"/>
                <w:szCs w:val="24"/>
              </w:rPr>
              <w:lastRenderedPageBreak/>
              <w:t>6. Унесення змін або відкликання пропозиції учасником</w:t>
            </w:r>
          </w:p>
        </w:tc>
        <w:tc>
          <w:tcPr>
            <w:tcW w:w="6518" w:type="dxa"/>
            <w:gridSpan w:val="4"/>
          </w:tcPr>
          <w:p w14:paraId="1BC9DBC5"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A00DB2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D6E9C" w:rsidRPr="00E90AB4" w14:paraId="728E9F85" w14:textId="77777777" w:rsidTr="00475814">
        <w:tblPrEx>
          <w:tblLook w:val="00A0" w:firstRow="1" w:lastRow="0" w:firstColumn="1" w:lastColumn="0" w:noHBand="0" w:noVBand="0"/>
        </w:tblPrEx>
        <w:trPr>
          <w:gridAfter w:val="1"/>
          <w:wAfter w:w="31" w:type="dxa"/>
          <w:trHeight w:val="249"/>
        </w:trPr>
        <w:tc>
          <w:tcPr>
            <w:tcW w:w="9923" w:type="dxa"/>
            <w:gridSpan w:val="5"/>
          </w:tcPr>
          <w:p w14:paraId="337A36A1" w14:textId="77777777" w:rsidR="005B3DBF" w:rsidRPr="00E90AB4" w:rsidRDefault="005B3DBF" w:rsidP="005F7739">
            <w:pPr>
              <w:keepNext/>
              <w:keepLines/>
              <w:tabs>
                <w:tab w:val="left" w:pos="1843"/>
              </w:tabs>
              <w:suppressAutoHyphens/>
              <w:spacing w:after="0" w:line="240" w:lineRule="auto"/>
              <w:contextualSpacing/>
              <w:jc w:val="center"/>
              <w:rPr>
                <w:rFonts w:ascii="Times New Roman" w:hAnsi="Times New Roman"/>
                <w:kern w:val="2"/>
                <w:sz w:val="24"/>
                <w:szCs w:val="24"/>
                <w:lang w:eastAsia="ar-SA"/>
              </w:rPr>
            </w:pPr>
            <w:r w:rsidRPr="00E90AB4">
              <w:rPr>
                <w:rFonts w:ascii="Times New Roman" w:hAnsi="Times New Roman"/>
                <w:kern w:val="2"/>
                <w:sz w:val="24"/>
                <w:szCs w:val="24"/>
                <w:lang w:eastAsia="ar-SA"/>
              </w:rPr>
              <w:t xml:space="preserve"> 4. Подання та розкриття пропозицій</w:t>
            </w:r>
          </w:p>
        </w:tc>
      </w:tr>
      <w:tr w:rsidR="005D6E9C" w:rsidRPr="00E90AB4" w14:paraId="374B2C7B" w14:textId="77777777" w:rsidTr="00475814">
        <w:tblPrEx>
          <w:tblLook w:val="00A0" w:firstRow="1" w:lastRow="0" w:firstColumn="1" w:lastColumn="0" w:noHBand="0" w:noVBand="0"/>
        </w:tblPrEx>
        <w:trPr>
          <w:gridAfter w:val="1"/>
          <w:wAfter w:w="31" w:type="dxa"/>
          <w:trHeight w:val="274"/>
        </w:trPr>
        <w:tc>
          <w:tcPr>
            <w:tcW w:w="3436" w:type="dxa"/>
            <w:gridSpan w:val="2"/>
          </w:tcPr>
          <w:p w14:paraId="648A93C5"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4.1. Порядок подання пропозицій та кінцевий строк подання пропозицій</w:t>
            </w:r>
          </w:p>
          <w:p w14:paraId="3353E07B"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p w14:paraId="33D7A873"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tc>
        <w:tc>
          <w:tcPr>
            <w:tcW w:w="6487" w:type="dxa"/>
            <w:gridSpan w:val="3"/>
          </w:tcPr>
          <w:p w14:paraId="73660E7A"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466232"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4.1.2.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0031E605"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1551F6BB"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4731E29"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1) унікальний номер оголошення про проведення спрощеної закупівлі, присвоєний електронною системою закупівель;</w:t>
            </w:r>
          </w:p>
          <w:p w14:paraId="4F58AB8B"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B9DCAE" w14:textId="5B34CF63"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kern w:val="2"/>
                <w:sz w:val="24"/>
                <w:szCs w:val="24"/>
                <w:lang w:eastAsia="ar-SA"/>
              </w:rPr>
              <w:t>3) дата та час подання пропозиції.</w:t>
            </w:r>
            <w:r w:rsidRPr="00E90AB4">
              <w:rPr>
                <w:rFonts w:ascii="Times New Roman" w:hAnsi="Times New Roman"/>
                <w:kern w:val="2"/>
                <w:sz w:val="24"/>
                <w:szCs w:val="24"/>
                <w:lang w:val="ru-RU" w:eastAsia="ar-SA"/>
              </w:rPr>
              <w:t xml:space="preserve"> </w:t>
            </w:r>
          </w:p>
          <w:p w14:paraId="5053BB74" w14:textId="3D890AC9" w:rsidR="005B3DBF" w:rsidRPr="00E90AB4" w:rsidRDefault="00CD439A"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4</w:t>
            </w:r>
            <w:r w:rsidR="005B3DBF" w:rsidRPr="00E90AB4">
              <w:rPr>
                <w:rFonts w:ascii="Times New Roman" w:hAnsi="Times New Roman"/>
                <w:kern w:val="2"/>
                <w:sz w:val="24"/>
                <w:szCs w:val="24"/>
                <w:lang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D6E9C" w:rsidRPr="00E90AB4" w14:paraId="5B1A4D81" w14:textId="77777777" w:rsidTr="00CD439A">
        <w:tblPrEx>
          <w:tblLook w:val="00A0" w:firstRow="1" w:lastRow="0" w:firstColumn="1" w:lastColumn="0" w:noHBand="0" w:noVBand="0"/>
        </w:tblPrEx>
        <w:trPr>
          <w:gridAfter w:val="1"/>
          <w:wAfter w:w="31" w:type="dxa"/>
          <w:trHeight w:val="277"/>
        </w:trPr>
        <w:tc>
          <w:tcPr>
            <w:tcW w:w="3436" w:type="dxa"/>
            <w:gridSpan w:val="2"/>
          </w:tcPr>
          <w:p w14:paraId="59F62E45"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4.2. Розкриття пропозицій</w:t>
            </w:r>
          </w:p>
        </w:tc>
        <w:tc>
          <w:tcPr>
            <w:tcW w:w="6487" w:type="dxa"/>
            <w:gridSpan w:val="3"/>
          </w:tcPr>
          <w:p w14:paraId="5459E0C3"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 xml:space="preserve"> 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7106E90" w14:textId="77777777"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C6E35FE" w14:textId="4B993501" w:rsidR="005B3DBF" w:rsidRPr="00E90AB4" w:rsidRDefault="005B3DBF" w:rsidP="005F7739">
            <w:pPr>
              <w:keepNext/>
              <w:keepLines/>
              <w:tabs>
                <w:tab w:val="left" w:pos="1843"/>
              </w:tabs>
              <w:suppressAutoHyphens/>
              <w:spacing w:after="0" w:line="240" w:lineRule="auto"/>
              <w:contextualSpacing/>
              <w:jc w:val="both"/>
              <w:rPr>
                <w:rFonts w:ascii="Times New Roman" w:hAnsi="Times New Roman"/>
                <w:kern w:val="2"/>
                <w:sz w:val="24"/>
                <w:szCs w:val="24"/>
                <w:lang w:eastAsia="ar-SA"/>
              </w:rPr>
            </w:pPr>
            <w:r w:rsidRPr="00E90AB4">
              <w:rPr>
                <w:rFonts w:ascii="Times New Roman" w:hAnsi="Times New Roman"/>
                <w:kern w:val="2"/>
                <w:sz w:val="24"/>
                <w:szCs w:val="24"/>
                <w:lang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sidRPr="00E90AB4">
              <w:rPr>
                <w:rFonts w:ascii="Times New Roman" w:hAnsi="Times New Roman"/>
                <w:kern w:val="2"/>
                <w:sz w:val="24"/>
                <w:szCs w:val="24"/>
                <w:lang w:eastAsia="ar-SA"/>
              </w:rPr>
              <w:lastRenderedPageBreak/>
              <w:t>що підтверджують відповідність критеріям.</w:t>
            </w:r>
          </w:p>
        </w:tc>
      </w:tr>
      <w:tr w:rsidR="005D6E9C" w:rsidRPr="00E90AB4" w14:paraId="3AA65C05" w14:textId="77777777" w:rsidTr="006318B4">
        <w:tblPrEx>
          <w:tblLook w:val="00A0" w:firstRow="1" w:lastRow="0" w:firstColumn="1" w:lastColumn="0" w:noHBand="0" w:noVBand="0"/>
        </w:tblPrEx>
        <w:trPr>
          <w:gridAfter w:val="2"/>
          <w:wAfter w:w="38" w:type="dxa"/>
          <w:trHeight w:val="158"/>
        </w:trPr>
        <w:tc>
          <w:tcPr>
            <w:tcW w:w="9916" w:type="dxa"/>
            <w:gridSpan w:val="4"/>
          </w:tcPr>
          <w:p w14:paraId="231D6B34" w14:textId="3E462A79" w:rsidR="006318B4" w:rsidRPr="00E90AB4" w:rsidRDefault="006318B4" w:rsidP="005F7739">
            <w:pPr>
              <w:tabs>
                <w:tab w:val="left" w:pos="1843"/>
              </w:tabs>
              <w:spacing w:after="0" w:line="240" w:lineRule="auto"/>
              <w:contextualSpacing/>
              <w:jc w:val="center"/>
              <w:rPr>
                <w:rFonts w:ascii="Times New Roman" w:hAnsi="Times New Roman"/>
                <w:sz w:val="24"/>
                <w:szCs w:val="24"/>
              </w:rPr>
            </w:pPr>
            <w:r w:rsidRPr="00E90AB4">
              <w:rPr>
                <w:rFonts w:ascii="Times New Roman" w:hAnsi="Times New Roman"/>
                <w:sz w:val="24"/>
                <w:szCs w:val="24"/>
              </w:rPr>
              <w:lastRenderedPageBreak/>
              <w:t>5. Оцінка пропозицій</w:t>
            </w:r>
          </w:p>
        </w:tc>
      </w:tr>
      <w:tr w:rsidR="005D6E9C" w:rsidRPr="00E90AB4" w14:paraId="63816AE2" w14:textId="77777777" w:rsidTr="00475814">
        <w:tblPrEx>
          <w:tblLook w:val="00A0" w:firstRow="1" w:lastRow="0" w:firstColumn="1" w:lastColumn="0" w:noHBand="0" w:noVBand="0"/>
        </w:tblPrEx>
        <w:trPr>
          <w:gridAfter w:val="1"/>
          <w:wAfter w:w="31" w:type="dxa"/>
          <w:trHeight w:val="557"/>
        </w:trPr>
        <w:tc>
          <w:tcPr>
            <w:tcW w:w="3436" w:type="dxa"/>
            <w:gridSpan w:val="2"/>
          </w:tcPr>
          <w:p w14:paraId="1B24F327"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 xml:space="preserve">5.1. Перелік критеріїв та методика оцінки пропозиції </w:t>
            </w:r>
          </w:p>
        </w:tc>
        <w:tc>
          <w:tcPr>
            <w:tcW w:w="6487" w:type="dxa"/>
            <w:gridSpan w:val="3"/>
          </w:tcPr>
          <w:p w14:paraId="7390CFA5"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5.1.1.</w:t>
            </w:r>
            <w:r w:rsidRPr="00E90AB4">
              <w:rPr>
                <w:rFonts w:ascii="Times New Roman" w:hAnsi="Times New Roman"/>
                <w:sz w:val="24"/>
                <w:szCs w:val="24"/>
              </w:rPr>
              <w:t xml:space="preserve"> </w:t>
            </w:r>
            <w:r w:rsidRPr="00E90AB4">
              <w:rPr>
                <w:rFonts w:ascii="Times New Roman" w:hAnsi="Times New Roman"/>
                <w:iCs/>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157ADACA"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Дата і час проведення електронного аукціону визначаються електронною системою закупівель автоматично.</w:t>
            </w:r>
          </w:p>
          <w:p w14:paraId="252835F3"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5.1.2. Критеріями оцінки є ціна.</w:t>
            </w:r>
          </w:p>
          <w:p w14:paraId="12AA7875"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30DBD76D"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7CE44FE7"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5DDA52EB"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BABE0E8"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BDFEE76"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8CBF7F6"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5.1.8. Повідомлення про намір укласти договір про закупівлю замовник оприлюднює в електронній системі закупівель.</w:t>
            </w:r>
          </w:p>
          <w:p w14:paraId="53F48310"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Рішення про намір укласти договір про закупівлю приймається замовником у день визначення учасника переможцем спрощеної закупівлі.</w:t>
            </w:r>
          </w:p>
          <w:p w14:paraId="6654EFD3" w14:textId="77777777" w:rsidR="005B3DBF" w:rsidRPr="00E90AB4" w:rsidRDefault="005B3DBF" w:rsidP="005F7739">
            <w:pPr>
              <w:tabs>
                <w:tab w:val="left" w:pos="1843"/>
              </w:tabs>
              <w:spacing w:after="0" w:line="240" w:lineRule="auto"/>
              <w:contextualSpacing/>
              <w:jc w:val="both"/>
              <w:rPr>
                <w:rFonts w:ascii="Times New Roman" w:hAnsi="Times New Roman"/>
                <w:iCs/>
                <w:sz w:val="24"/>
                <w:szCs w:val="24"/>
              </w:rPr>
            </w:pPr>
            <w:r w:rsidRPr="00E90AB4">
              <w:rPr>
                <w:rFonts w:ascii="Times New Roman" w:hAnsi="Times New Roman"/>
                <w:iCs/>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D6E9C" w:rsidRPr="00E90AB4" w14:paraId="04364846" w14:textId="77777777" w:rsidTr="00475814">
        <w:tblPrEx>
          <w:tblLook w:val="00A0" w:firstRow="1" w:lastRow="0" w:firstColumn="1" w:lastColumn="0" w:noHBand="0" w:noVBand="0"/>
        </w:tblPrEx>
        <w:trPr>
          <w:gridAfter w:val="1"/>
          <w:wAfter w:w="31" w:type="dxa"/>
          <w:trHeight w:val="699"/>
        </w:trPr>
        <w:tc>
          <w:tcPr>
            <w:tcW w:w="3436" w:type="dxa"/>
            <w:gridSpan w:val="2"/>
          </w:tcPr>
          <w:p w14:paraId="76EE5C41"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5.2. Інша інформація</w:t>
            </w:r>
          </w:p>
        </w:tc>
        <w:tc>
          <w:tcPr>
            <w:tcW w:w="6487" w:type="dxa"/>
            <w:gridSpan w:val="3"/>
          </w:tcPr>
          <w:p w14:paraId="45C15C89" w14:textId="6A1CAAD7" w:rsidR="005B3DBF" w:rsidRPr="00E90AB4" w:rsidRDefault="00CF2EFF" w:rsidP="005F7739">
            <w:pPr>
              <w:tabs>
                <w:tab w:val="left" w:pos="1843"/>
              </w:tabs>
              <w:spacing w:after="0" w:line="240" w:lineRule="auto"/>
              <w:ind w:firstLine="249"/>
              <w:contextualSpacing/>
              <w:jc w:val="both"/>
              <w:rPr>
                <w:rFonts w:ascii="Times New Roman" w:hAnsi="Times New Roman"/>
                <w:bCs/>
                <w:sz w:val="24"/>
                <w:szCs w:val="24"/>
              </w:rPr>
            </w:pPr>
            <w:r w:rsidRPr="00E90AB4">
              <w:rPr>
                <w:rFonts w:ascii="Times New Roman" w:hAnsi="Times New Roman"/>
                <w:sz w:val="24"/>
                <w:szCs w:val="24"/>
                <w:shd w:val="clear" w:color="auto" w:fill="FFFFFF"/>
              </w:rPr>
              <w:t xml:space="preserve">Учасники закупівлі у складі пропозиції повинні надати лист-згоду щодо можливості звернення Замовник до органів державної влади, підприємств, установ, організацій відповідно до їх компетенції, за підтвердженням інформації, наданої учасником. У разі відсутності такого листа у складі пропозиції учасника, така пропозиція відхиляється із підстав визначених Законом. </w:t>
            </w:r>
            <w:r w:rsidRPr="00E90AB4">
              <w:rPr>
                <w:rFonts w:ascii="Times New Roman" w:hAnsi="Times New Roman"/>
                <w:sz w:val="24"/>
                <w:szCs w:val="24"/>
                <w:lang w:eastAsia="zh-CN"/>
              </w:rPr>
              <w:t xml:space="preserve">Достовірність наданої інформації учасник підтверджує шляхом надання гарантійного листа, складеному в довільній формі, у складі свої пропозиції. </w:t>
            </w:r>
            <w:r w:rsidR="005B3DBF" w:rsidRPr="00E90AB4">
              <w:rPr>
                <w:rFonts w:ascii="Times New Roman" w:hAnsi="Times New Roman"/>
                <w:bCs/>
                <w:sz w:val="24"/>
                <w:szCs w:val="24"/>
              </w:rPr>
              <w:t xml:space="preserve"> </w:t>
            </w:r>
            <w:r w:rsidR="005B3DBF" w:rsidRPr="00E90AB4">
              <w:rPr>
                <w:rFonts w:ascii="Times New Roman" w:hAnsi="Times New Roman"/>
                <w:bCs/>
                <w:sz w:val="24"/>
                <w:szCs w:val="24"/>
              </w:rPr>
              <w:lastRenderedPageBreak/>
              <w:t>Додатково, на підтвердження можливості виконати договір необхідно подати оригінал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більше місячної давнини відносно дати кінцевого терміну подання пропозицій (в якій чи яких повинна бути інформація про відсутність простроченої заборгованості за кредитними угодами).</w:t>
            </w:r>
          </w:p>
          <w:p w14:paraId="0E76A888" w14:textId="1A27501D" w:rsidR="00CF2EFF" w:rsidRPr="00E90AB4" w:rsidRDefault="00CF2EFF" w:rsidP="005F7739">
            <w:pPr>
              <w:tabs>
                <w:tab w:val="left" w:pos="1843"/>
              </w:tabs>
              <w:spacing w:after="0" w:line="240" w:lineRule="auto"/>
              <w:ind w:firstLine="709"/>
              <w:jc w:val="both"/>
              <w:rPr>
                <w:rFonts w:ascii="Times New Roman" w:hAnsi="Times New Roman"/>
                <w:iCs/>
                <w:sz w:val="24"/>
                <w:szCs w:val="24"/>
              </w:rPr>
            </w:pPr>
            <w:r w:rsidRPr="00E90AB4">
              <w:rPr>
                <w:rFonts w:ascii="Times New Roman" w:hAnsi="Times New Roman"/>
                <w:iCs/>
                <w:sz w:val="24"/>
                <w:szCs w:val="24"/>
              </w:rPr>
              <w:t xml:space="preserve">Учасники в складі пропозиції обов’язково надають згоду на обробку та використання персональних даних від працівників, інформація по яких відображена учасником в Довідках, наданих згідно Додатку №2 </w:t>
            </w:r>
            <w:r w:rsidR="00EE263C" w:rsidRPr="00E90AB4">
              <w:rPr>
                <w:rFonts w:ascii="Times New Roman" w:hAnsi="Times New Roman"/>
                <w:iCs/>
                <w:sz w:val="24"/>
                <w:szCs w:val="24"/>
              </w:rPr>
              <w:t>до оголошення.</w:t>
            </w:r>
          </w:p>
          <w:p w14:paraId="46EF5CFB" w14:textId="77777777" w:rsidR="00CF2EFF" w:rsidRPr="00E90AB4" w:rsidRDefault="00CF2EFF" w:rsidP="005F7739">
            <w:pPr>
              <w:tabs>
                <w:tab w:val="left" w:pos="1843"/>
              </w:tabs>
              <w:spacing w:after="0" w:line="240" w:lineRule="auto"/>
              <w:ind w:firstLine="249"/>
              <w:contextualSpacing/>
              <w:jc w:val="both"/>
              <w:rPr>
                <w:rFonts w:ascii="Times New Roman" w:hAnsi="Times New Roman"/>
                <w:bCs/>
                <w:sz w:val="24"/>
                <w:szCs w:val="24"/>
              </w:rPr>
            </w:pPr>
          </w:p>
          <w:p w14:paraId="3C82E274" w14:textId="27433BD9" w:rsidR="003A4F06" w:rsidRPr="00E90AB4" w:rsidRDefault="003A4F06" w:rsidP="005F7739">
            <w:pPr>
              <w:tabs>
                <w:tab w:val="left" w:pos="1843"/>
              </w:tabs>
              <w:spacing w:after="0" w:line="240" w:lineRule="auto"/>
              <w:ind w:firstLine="249"/>
              <w:contextualSpacing/>
              <w:jc w:val="both"/>
              <w:rPr>
                <w:rFonts w:ascii="Times New Roman" w:hAnsi="Times New Roman"/>
                <w:bCs/>
                <w:sz w:val="24"/>
                <w:szCs w:val="24"/>
              </w:rPr>
            </w:pPr>
            <w:r w:rsidRPr="00E90AB4">
              <w:rPr>
                <w:rFonts w:ascii="Times New Roman" w:hAnsi="Times New Roman"/>
                <w:sz w:val="24"/>
                <w:szCs w:val="24"/>
                <w:bdr w:val="none" w:sz="0" w:space="0" w:color="auto" w:frame="1"/>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w:t>
            </w:r>
            <w:r w:rsidRPr="00E90AB4">
              <w:rPr>
                <w:rFonts w:ascii="Times New Roman" w:hAnsi="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F403C4" w:rsidRPr="00E90AB4">
              <w:rPr>
                <w:rFonts w:ascii="Times New Roman" w:hAnsi="Times New Roman"/>
                <w:sz w:val="24"/>
                <w:szCs w:val="24"/>
              </w:rPr>
              <w:t>10000</w:t>
            </w:r>
            <w:r w:rsidRPr="00E90AB4">
              <w:rPr>
                <w:rFonts w:ascii="Times New Roman" w:hAnsi="Times New Roman"/>
                <w:sz w:val="24"/>
                <w:szCs w:val="24"/>
              </w:rPr>
              <w:t>, 00 грн. (</w:t>
            </w:r>
            <w:r w:rsidR="00CF2EFF" w:rsidRPr="00E90AB4">
              <w:rPr>
                <w:rFonts w:ascii="Times New Roman" w:hAnsi="Times New Roman"/>
                <w:sz w:val="24"/>
                <w:szCs w:val="24"/>
              </w:rPr>
              <w:t>де</w:t>
            </w:r>
            <w:r w:rsidR="00F403C4" w:rsidRPr="00E90AB4">
              <w:rPr>
                <w:rFonts w:ascii="Times New Roman" w:hAnsi="Times New Roman"/>
                <w:sz w:val="24"/>
                <w:szCs w:val="24"/>
              </w:rPr>
              <w:t>с</w:t>
            </w:r>
            <w:r w:rsidR="0048332B" w:rsidRPr="00E90AB4">
              <w:rPr>
                <w:rFonts w:ascii="Times New Roman" w:hAnsi="Times New Roman"/>
                <w:sz w:val="24"/>
                <w:szCs w:val="24"/>
              </w:rPr>
              <w:t>ять</w:t>
            </w:r>
            <w:r w:rsidRPr="00E90AB4">
              <w:rPr>
                <w:rFonts w:ascii="Times New Roman" w:hAnsi="Times New Roman"/>
                <w:sz w:val="24"/>
                <w:szCs w:val="24"/>
              </w:rPr>
              <w:t xml:space="preserve"> тисяч  гривень 00 копійок).</w:t>
            </w:r>
          </w:p>
        </w:tc>
      </w:tr>
      <w:tr w:rsidR="005D6E9C" w:rsidRPr="00E90AB4" w14:paraId="37037025" w14:textId="77777777" w:rsidTr="00F44FB8">
        <w:tblPrEx>
          <w:tblLook w:val="00A0" w:firstRow="1" w:lastRow="0" w:firstColumn="1" w:lastColumn="0" w:noHBand="0" w:noVBand="0"/>
        </w:tblPrEx>
        <w:trPr>
          <w:gridAfter w:val="1"/>
          <w:wAfter w:w="31" w:type="dxa"/>
          <w:trHeight w:val="3109"/>
        </w:trPr>
        <w:tc>
          <w:tcPr>
            <w:tcW w:w="3436" w:type="dxa"/>
            <w:gridSpan w:val="2"/>
          </w:tcPr>
          <w:p w14:paraId="317F4786"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lastRenderedPageBreak/>
              <w:t>5.3. Відхилення пропозицій</w:t>
            </w:r>
          </w:p>
        </w:tc>
        <w:tc>
          <w:tcPr>
            <w:tcW w:w="6487" w:type="dxa"/>
            <w:gridSpan w:val="3"/>
          </w:tcPr>
          <w:p w14:paraId="7AE7ABF4"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5.3.1. Замовник відхиляє пропозицію в разі, якщо:</w:t>
            </w:r>
          </w:p>
          <w:p w14:paraId="24BCAC66"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52E8929"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2) учасник не надав забезпечення пропозиції, якщо таке забезпечення вимагалося замовником;</w:t>
            </w:r>
          </w:p>
          <w:p w14:paraId="1550EE5F"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3) учасник, який визначений переможцем спрощеної закупівлі, відмовився від укладення договору про закупівлю;</w:t>
            </w:r>
          </w:p>
          <w:p w14:paraId="5CD56B6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02856346"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64D133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523E31A5" w14:textId="6531601A" w:rsidR="00F23343" w:rsidRPr="00E90AB4" w:rsidRDefault="00F23343" w:rsidP="005F7739">
            <w:pPr>
              <w:tabs>
                <w:tab w:val="left" w:pos="1843"/>
              </w:tabs>
              <w:spacing w:after="0" w:line="240" w:lineRule="auto"/>
              <w:ind w:firstLine="126"/>
              <w:jc w:val="both"/>
              <w:textAlignment w:val="baseline"/>
              <w:rPr>
                <w:rFonts w:ascii="Times New Roman" w:hAnsi="Times New Roman"/>
                <w:sz w:val="24"/>
                <w:szCs w:val="24"/>
                <w:lang w:eastAsia="ru-RU"/>
              </w:rPr>
            </w:pPr>
            <w:r w:rsidRPr="00E90AB4">
              <w:rPr>
                <w:rFonts w:ascii="Times New Roman" w:hAnsi="Times New Roman"/>
                <w:sz w:val="24"/>
                <w:szCs w:val="24"/>
                <w:lang w:eastAsia="ru-RU"/>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w:t>
            </w:r>
            <w:r w:rsidRPr="00E90AB4">
              <w:rPr>
                <w:rFonts w:ascii="Times New Roman" w:hAnsi="Times New Roman"/>
                <w:sz w:val="24"/>
                <w:szCs w:val="24"/>
                <w:lang w:eastAsia="ru-RU"/>
              </w:rPr>
              <w:lastRenderedPageBreak/>
              <w:t>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01.01.2022), Указом Президента України № 133/2017 від 15 травня 2017 року та  рішенням РНБО України від 28 квітня 2017 року зі змінами  від 14.05.2020.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30.12.2021),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tc>
      </w:tr>
      <w:tr w:rsidR="005D6E9C" w:rsidRPr="00E90AB4" w14:paraId="74FC75C9" w14:textId="77777777" w:rsidTr="00475814">
        <w:tblPrEx>
          <w:tblLook w:val="00A0" w:firstRow="1" w:lastRow="0" w:firstColumn="1" w:lastColumn="0" w:noHBand="0" w:noVBand="0"/>
        </w:tblPrEx>
        <w:trPr>
          <w:gridAfter w:val="1"/>
          <w:wAfter w:w="31" w:type="dxa"/>
          <w:trHeight w:val="487"/>
        </w:trPr>
        <w:tc>
          <w:tcPr>
            <w:tcW w:w="9923" w:type="dxa"/>
            <w:gridSpan w:val="5"/>
          </w:tcPr>
          <w:p w14:paraId="19F206D2" w14:textId="77777777" w:rsidR="005B3DBF" w:rsidRPr="00E90AB4" w:rsidRDefault="005B3DBF" w:rsidP="005F7739">
            <w:pPr>
              <w:tabs>
                <w:tab w:val="left" w:pos="1843"/>
              </w:tabs>
              <w:spacing w:after="0" w:line="240" w:lineRule="auto"/>
              <w:contextualSpacing/>
              <w:jc w:val="center"/>
              <w:rPr>
                <w:rFonts w:ascii="Times New Roman" w:hAnsi="Times New Roman"/>
                <w:sz w:val="24"/>
                <w:szCs w:val="24"/>
              </w:rPr>
            </w:pPr>
            <w:r w:rsidRPr="00E90AB4">
              <w:rPr>
                <w:rFonts w:ascii="Times New Roman" w:hAnsi="Times New Roman"/>
                <w:sz w:val="24"/>
                <w:szCs w:val="24"/>
              </w:rPr>
              <w:lastRenderedPageBreak/>
              <w:t>6. Результати спрощеної закупівлі та укладання договору про закупівлю</w:t>
            </w:r>
          </w:p>
        </w:tc>
      </w:tr>
      <w:tr w:rsidR="005D6E9C" w:rsidRPr="00E90AB4" w14:paraId="3EAD7EA6" w14:textId="77777777" w:rsidTr="00F44FB8">
        <w:tblPrEx>
          <w:tblLook w:val="00A0" w:firstRow="1" w:lastRow="0" w:firstColumn="1" w:lastColumn="0" w:noHBand="0" w:noVBand="0"/>
        </w:tblPrEx>
        <w:trPr>
          <w:gridAfter w:val="3"/>
          <w:wAfter w:w="69" w:type="dxa"/>
          <w:trHeight w:val="5508"/>
        </w:trPr>
        <w:tc>
          <w:tcPr>
            <w:tcW w:w="3402" w:type="dxa"/>
          </w:tcPr>
          <w:p w14:paraId="143F9583"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6.1. Відміна спрощеної закупівлі</w:t>
            </w:r>
          </w:p>
          <w:p w14:paraId="66576EDF"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p w14:paraId="43454843"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tc>
        <w:tc>
          <w:tcPr>
            <w:tcW w:w="6483" w:type="dxa"/>
            <w:gridSpan w:val="2"/>
          </w:tcPr>
          <w:p w14:paraId="53F217B8"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6.1.1. Замовник відміняє спрощену закупівлю в разі:</w:t>
            </w:r>
          </w:p>
          <w:p w14:paraId="0984BE78"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1) відсутності подальшої потреби в закупівлі товарів, робіт і послуг;</w:t>
            </w:r>
          </w:p>
          <w:p w14:paraId="448BC62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2) неможливості усунення порушень, що виникли через виявлені порушення законодавства з питань публічних закупівель;</w:t>
            </w:r>
          </w:p>
          <w:p w14:paraId="413DA7BA"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3) скорочення видатків на здійснення закупівлі товарів, робіт і послуг.</w:t>
            </w:r>
          </w:p>
          <w:p w14:paraId="75585113"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6.1.2. Спрощена закупівля автоматично відміняється електронною системою закупівель у разі:</w:t>
            </w:r>
          </w:p>
          <w:p w14:paraId="582B432E"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1) відхилення всіх пропозицій згідно з частиною 13 цієї статті;</w:t>
            </w:r>
          </w:p>
          <w:p w14:paraId="0EBD308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2) відсутності пропозицій учасників для участі в ній.</w:t>
            </w:r>
          </w:p>
          <w:p w14:paraId="0AFB6557"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Спрощена закупівля може бути відмінена частково (за лотом).</w:t>
            </w:r>
          </w:p>
          <w:p w14:paraId="696B7A38"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6.1.3.Повідомлення про відміну закупівлі оприлюднюється в електронній системі закупівель.</w:t>
            </w:r>
          </w:p>
          <w:p w14:paraId="5B3C9859"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D6E9C" w:rsidRPr="00E90AB4" w14:paraId="10CC7152" w14:textId="77777777" w:rsidTr="00F44FB8">
        <w:tblPrEx>
          <w:tblLook w:val="00A0" w:firstRow="1" w:lastRow="0" w:firstColumn="1" w:lastColumn="0" w:noHBand="0" w:noVBand="0"/>
        </w:tblPrEx>
        <w:trPr>
          <w:gridAfter w:val="3"/>
          <w:wAfter w:w="69" w:type="dxa"/>
          <w:trHeight w:val="810"/>
        </w:trPr>
        <w:tc>
          <w:tcPr>
            <w:tcW w:w="3402" w:type="dxa"/>
          </w:tcPr>
          <w:p w14:paraId="20E08ADC"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6.2. Строк укладання договору</w:t>
            </w:r>
          </w:p>
          <w:p w14:paraId="613BEA9E" w14:textId="77777777" w:rsidR="005B3DBF" w:rsidRPr="00E90AB4" w:rsidRDefault="005B3DBF" w:rsidP="005F7739">
            <w:pPr>
              <w:tabs>
                <w:tab w:val="left" w:pos="1843"/>
              </w:tabs>
              <w:spacing w:after="0" w:line="240" w:lineRule="auto"/>
              <w:contextualSpacing/>
              <w:rPr>
                <w:rFonts w:ascii="Times New Roman" w:hAnsi="Times New Roman"/>
                <w:sz w:val="24"/>
                <w:szCs w:val="24"/>
              </w:rPr>
            </w:pPr>
          </w:p>
        </w:tc>
        <w:tc>
          <w:tcPr>
            <w:tcW w:w="6483" w:type="dxa"/>
            <w:gridSpan w:val="2"/>
          </w:tcPr>
          <w:p w14:paraId="52A4A14A" w14:textId="60DA63FB"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 xml:space="preserve">6.2.1. </w:t>
            </w:r>
            <w:r w:rsidR="007D3D34" w:rsidRPr="00E90AB4">
              <w:rPr>
                <w:rFonts w:ascii="Times New Roman" w:eastAsia="Times New Roman" w:hAnsi="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5D6E9C" w:rsidRPr="00E90AB4" w14:paraId="19ADF1F3" w14:textId="77777777" w:rsidTr="00F44FB8">
        <w:tblPrEx>
          <w:tblLook w:val="00A0" w:firstRow="1" w:lastRow="0" w:firstColumn="1" w:lastColumn="0" w:noHBand="0" w:noVBand="0"/>
        </w:tblPrEx>
        <w:trPr>
          <w:gridAfter w:val="3"/>
          <w:wAfter w:w="69" w:type="dxa"/>
          <w:trHeight w:val="540"/>
        </w:trPr>
        <w:tc>
          <w:tcPr>
            <w:tcW w:w="3402" w:type="dxa"/>
          </w:tcPr>
          <w:p w14:paraId="0E241DAD"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t xml:space="preserve">6.3. Проект договору </w:t>
            </w:r>
          </w:p>
        </w:tc>
        <w:tc>
          <w:tcPr>
            <w:tcW w:w="6483" w:type="dxa"/>
            <w:gridSpan w:val="2"/>
          </w:tcPr>
          <w:p w14:paraId="1A9322E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 xml:space="preserve">Проект договору подається в окремому файлі та наведений у Додатку №4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w:t>
            </w:r>
            <w:r w:rsidRPr="00E90AB4">
              <w:rPr>
                <w:rFonts w:ascii="Times New Roman" w:hAnsi="Times New Roman"/>
                <w:sz w:val="24"/>
                <w:szCs w:val="24"/>
              </w:rPr>
              <w:lastRenderedPageBreak/>
              <w:t>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5B3DBF" w:rsidRPr="00E90AB4" w14:paraId="6A54F05E" w14:textId="77777777" w:rsidTr="00F44FB8">
        <w:tblPrEx>
          <w:tblLook w:val="00A0" w:firstRow="1" w:lastRow="0" w:firstColumn="1" w:lastColumn="0" w:noHBand="0" w:noVBand="0"/>
        </w:tblPrEx>
        <w:trPr>
          <w:gridAfter w:val="3"/>
          <w:wAfter w:w="69" w:type="dxa"/>
          <w:trHeight w:val="555"/>
        </w:trPr>
        <w:tc>
          <w:tcPr>
            <w:tcW w:w="3402" w:type="dxa"/>
          </w:tcPr>
          <w:p w14:paraId="4127B372" w14:textId="77777777" w:rsidR="005B3DBF" w:rsidRPr="00E90AB4" w:rsidRDefault="005B3DBF" w:rsidP="005F7739">
            <w:pPr>
              <w:tabs>
                <w:tab w:val="left" w:pos="1843"/>
              </w:tabs>
              <w:spacing w:after="0" w:line="240" w:lineRule="auto"/>
              <w:contextualSpacing/>
              <w:rPr>
                <w:rFonts w:ascii="Times New Roman" w:hAnsi="Times New Roman"/>
                <w:sz w:val="24"/>
                <w:szCs w:val="24"/>
              </w:rPr>
            </w:pPr>
            <w:r w:rsidRPr="00E90AB4">
              <w:rPr>
                <w:rFonts w:ascii="Times New Roman" w:hAnsi="Times New Roman"/>
                <w:sz w:val="24"/>
                <w:szCs w:val="24"/>
              </w:rPr>
              <w:lastRenderedPageBreak/>
              <w:t>6.4. Основні вимоги до договору про закупівлю та внесення змін до нього</w:t>
            </w:r>
          </w:p>
        </w:tc>
        <w:tc>
          <w:tcPr>
            <w:tcW w:w="6483" w:type="dxa"/>
            <w:gridSpan w:val="2"/>
          </w:tcPr>
          <w:p w14:paraId="2B1BF0C9"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9F116B9"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6101B0E4"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18EBF41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FF16D4"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1) зменшення обсягів закупівлі, зокрема з урахуванням фактичного обсягу видатків замовника;</w:t>
            </w:r>
          </w:p>
          <w:p w14:paraId="0B1B9704"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3C7D1952"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41205A"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82F410"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9D9DBB5" w14:textId="77777777" w:rsidR="005B3DBF" w:rsidRPr="00E90AB4" w:rsidRDefault="005B3DBF" w:rsidP="005F7739">
            <w:pPr>
              <w:tabs>
                <w:tab w:val="left" w:pos="1843"/>
              </w:tabs>
              <w:spacing w:after="0" w:line="240" w:lineRule="auto"/>
              <w:contextualSpacing/>
              <w:jc w:val="both"/>
              <w:rPr>
                <w:rFonts w:ascii="Times New Roman" w:hAnsi="Times New Roman"/>
                <w:sz w:val="24"/>
                <w:szCs w:val="24"/>
              </w:rPr>
            </w:pPr>
            <w:r w:rsidRPr="00E90AB4">
              <w:rPr>
                <w:rFonts w:ascii="Times New Roman" w:hAnsi="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5CE9D0D" w14:textId="77777777" w:rsidR="005B3DBF" w:rsidRPr="00E90AB4" w:rsidRDefault="005B3DBF" w:rsidP="005F7739">
            <w:pPr>
              <w:pStyle w:val="rvps2"/>
              <w:shd w:val="clear" w:color="auto" w:fill="FFFFFF"/>
              <w:tabs>
                <w:tab w:val="left" w:pos="1843"/>
              </w:tabs>
              <w:spacing w:before="0" w:beforeAutospacing="0" w:after="0" w:afterAutospacing="0"/>
              <w:contextualSpacing/>
              <w:jc w:val="both"/>
            </w:pPr>
            <w:r w:rsidRPr="00E90AB4">
              <w:t xml:space="preserve">6.4.5. Дія договору про закупівлю може бути продовжена на строк, достатній для проведення закупівлі/спрощеної закупівлі на початку наступного року в обсязі, що не перевищує 20 відсотків суми, визначеної в початковому </w:t>
            </w:r>
            <w:r w:rsidRPr="00E90AB4">
              <w:lastRenderedPageBreak/>
              <w:t>договорі про закупівлю, укладеному в попередньому році, якщо видатки на досягнення цієї цілі затверджено в установленому порядку.</w:t>
            </w:r>
          </w:p>
          <w:p w14:paraId="326BBD96" w14:textId="77777777" w:rsidR="005B3DBF" w:rsidRPr="00E90AB4" w:rsidRDefault="005B3DBF" w:rsidP="005F7739">
            <w:pPr>
              <w:pStyle w:val="rvps2"/>
              <w:shd w:val="clear" w:color="auto" w:fill="FFFFFF"/>
              <w:tabs>
                <w:tab w:val="left" w:pos="1843"/>
              </w:tabs>
              <w:spacing w:before="0" w:beforeAutospacing="0" w:after="0" w:afterAutospacing="0"/>
              <w:contextualSpacing/>
              <w:jc w:val="both"/>
            </w:pPr>
            <w:bookmarkStart w:id="5" w:name="n1779"/>
            <w:bookmarkEnd w:id="5"/>
            <w:r w:rsidRPr="00E90AB4">
              <w:t>6.4.6. У разі внесення змін до істотних умов договору про закупівлю у випадках, передбачених </w:t>
            </w:r>
            <w:hyperlink r:id="rId8" w:anchor="n1768" w:history="1">
              <w:r w:rsidRPr="00E90AB4">
                <w:rPr>
                  <w:rStyle w:val="aa"/>
                  <w:color w:val="auto"/>
                  <w:u w:val="none"/>
                </w:rPr>
                <w:t>частиною п’ятою</w:t>
              </w:r>
            </w:hyperlink>
            <w:r w:rsidRPr="00E90AB4">
              <w:t> цієї статті, замовник обов’язково оприлюднює повідомлення про внесення змін до договору про закупівлю.</w:t>
            </w:r>
          </w:p>
        </w:tc>
      </w:tr>
    </w:tbl>
    <w:p w14:paraId="1EADC8BD" w14:textId="77777777" w:rsidR="00F4201F" w:rsidRPr="00E90AB4" w:rsidRDefault="00F4201F" w:rsidP="005F7739">
      <w:pPr>
        <w:tabs>
          <w:tab w:val="left" w:pos="1843"/>
        </w:tabs>
        <w:spacing w:after="0" w:line="240" w:lineRule="auto"/>
        <w:contextualSpacing/>
        <w:rPr>
          <w:rFonts w:ascii="Times New Roman" w:hAnsi="Times New Roman"/>
          <w:b/>
          <w:bCs/>
          <w:sz w:val="24"/>
          <w:szCs w:val="24"/>
        </w:rPr>
      </w:pPr>
    </w:p>
    <w:p w14:paraId="04B27C98" w14:textId="77777777" w:rsidR="00F4201F" w:rsidRPr="00E90AB4" w:rsidRDefault="00F4201F" w:rsidP="005F7739">
      <w:pPr>
        <w:tabs>
          <w:tab w:val="left" w:pos="1843"/>
        </w:tabs>
        <w:spacing w:after="0" w:line="240" w:lineRule="auto"/>
        <w:contextualSpacing/>
        <w:rPr>
          <w:rFonts w:ascii="Times New Roman" w:hAnsi="Times New Roman"/>
          <w:b/>
          <w:bCs/>
          <w:sz w:val="24"/>
          <w:szCs w:val="24"/>
        </w:rPr>
      </w:pPr>
    </w:p>
    <w:p w14:paraId="34BC4D80" w14:textId="77777777" w:rsidR="00F4201F" w:rsidRPr="00E90AB4" w:rsidRDefault="00F4201F" w:rsidP="005F7739">
      <w:pPr>
        <w:tabs>
          <w:tab w:val="left" w:pos="1843"/>
        </w:tabs>
        <w:spacing w:after="0" w:line="240" w:lineRule="auto"/>
        <w:contextualSpacing/>
        <w:jc w:val="right"/>
        <w:rPr>
          <w:rFonts w:ascii="Times New Roman" w:hAnsi="Times New Roman"/>
          <w:b/>
          <w:bCs/>
          <w:sz w:val="24"/>
          <w:szCs w:val="24"/>
        </w:rPr>
      </w:pPr>
    </w:p>
    <w:p w14:paraId="47D72304" w14:textId="4E628605" w:rsidR="00FB1BCA" w:rsidRPr="00E90AB4" w:rsidRDefault="00FB1BCA" w:rsidP="005F7739">
      <w:pPr>
        <w:tabs>
          <w:tab w:val="left" w:pos="1843"/>
        </w:tabs>
        <w:spacing w:after="0" w:line="240" w:lineRule="auto"/>
        <w:contextualSpacing/>
        <w:jc w:val="right"/>
        <w:rPr>
          <w:rFonts w:ascii="Times New Roman" w:hAnsi="Times New Roman"/>
          <w:b/>
          <w:bCs/>
          <w:sz w:val="24"/>
          <w:szCs w:val="24"/>
        </w:rPr>
      </w:pPr>
      <w:r w:rsidRPr="00E90AB4">
        <w:rPr>
          <w:rFonts w:ascii="Times New Roman" w:hAnsi="Times New Roman"/>
          <w:b/>
          <w:bCs/>
          <w:sz w:val="24"/>
          <w:szCs w:val="24"/>
        </w:rPr>
        <w:t>Додаток № 1</w:t>
      </w:r>
    </w:p>
    <w:p w14:paraId="45C75ADB" w14:textId="77777777" w:rsidR="00F4201F" w:rsidRPr="00E90AB4" w:rsidRDefault="00F4201F" w:rsidP="005F7739">
      <w:pPr>
        <w:widowControl w:val="0"/>
        <w:tabs>
          <w:tab w:val="left" w:pos="1843"/>
        </w:tabs>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E90AB4">
        <w:rPr>
          <w:rFonts w:ascii="Times New Roman" w:hAnsi="Times New Roman"/>
          <w:b/>
          <w:sz w:val="24"/>
          <w:szCs w:val="24"/>
          <w:lang w:eastAsia="ru-RU"/>
        </w:rPr>
        <w:t>ФОРМА “ ПРОПОЗИЦІЯ”</w:t>
      </w:r>
    </w:p>
    <w:p w14:paraId="0BF5577B" w14:textId="77777777" w:rsidR="00F4201F" w:rsidRPr="00E90AB4" w:rsidRDefault="00F4201F" w:rsidP="005F7739">
      <w:pPr>
        <w:widowControl w:val="0"/>
        <w:tabs>
          <w:tab w:val="left" w:pos="1843"/>
        </w:tabs>
        <w:autoSpaceDE w:val="0"/>
        <w:autoSpaceDN w:val="0"/>
        <w:adjustRightInd w:val="0"/>
        <w:spacing w:after="0" w:line="240" w:lineRule="auto"/>
        <w:ind w:firstLine="709"/>
        <w:jc w:val="center"/>
        <w:rPr>
          <w:rFonts w:ascii="Times New Roman" w:hAnsi="Times New Roman"/>
          <w:sz w:val="24"/>
          <w:szCs w:val="24"/>
          <w:lang w:eastAsia="ru-RU"/>
        </w:rPr>
      </w:pPr>
      <w:r w:rsidRPr="00E90AB4">
        <w:rPr>
          <w:rFonts w:ascii="Times New Roman" w:hAnsi="Times New Roman"/>
          <w:i/>
          <w:sz w:val="24"/>
          <w:szCs w:val="24"/>
          <w:lang w:eastAsia="ru-RU"/>
        </w:rPr>
        <w:t xml:space="preserve">(форма, яка подається учасником на фірмовому бланку (для юридичних осіб) </w:t>
      </w:r>
    </w:p>
    <w:p w14:paraId="5E29CDF1" w14:textId="77777777" w:rsidR="00F4201F" w:rsidRPr="00E90AB4" w:rsidRDefault="00F4201F" w:rsidP="005F7739">
      <w:pPr>
        <w:tabs>
          <w:tab w:val="left" w:pos="1843"/>
        </w:tabs>
        <w:spacing w:after="0" w:line="240" w:lineRule="auto"/>
        <w:ind w:firstLine="709"/>
        <w:jc w:val="both"/>
        <w:rPr>
          <w:rFonts w:ascii="Times New Roman" w:hAnsi="Times New Roman"/>
          <w:sz w:val="24"/>
          <w:szCs w:val="24"/>
          <w:lang w:eastAsia="ru-RU"/>
        </w:rPr>
      </w:pPr>
    </w:p>
    <w:p w14:paraId="04CE829A" w14:textId="77777777" w:rsidR="00F4201F" w:rsidRPr="00E90AB4" w:rsidRDefault="00F4201F" w:rsidP="005F7739">
      <w:pPr>
        <w:tabs>
          <w:tab w:val="left" w:pos="1843"/>
        </w:tabs>
        <w:spacing w:after="0" w:line="240" w:lineRule="auto"/>
        <w:ind w:firstLine="709"/>
        <w:jc w:val="both"/>
        <w:rPr>
          <w:rFonts w:ascii="Times New Roman" w:hAnsi="Times New Roman"/>
          <w:sz w:val="24"/>
          <w:szCs w:val="24"/>
          <w:lang w:eastAsia="ru-RU"/>
        </w:rPr>
      </w:pPr>
      <w:r w:rsidRPr="00E90AB4">
        <w:rPr>
          <w:rFonts w:ascii="Times New Roman" w:hAnsi="Times New Roman"/>
          <w:sz w:val="24"/>
          <w:szCs w:val="24"/>
          <w:lang w:eastAsia="ru-RU"/>
        </w:rPr>
        <w:t>Уважно вивчивши комплект оголошення цим подаємо на участь у торгах щодо закупівлі ___________________________________________________________________________</w:t>
      </w:r>
    </w:p>
    <w:p w14:paraId="0174FE94" w14:textId="77777777" w:rsidR="00F4201F" w:rsidRPr="00E90AB4" w:rsidRDefault="00F4201F" w:rsidP="005F7739">
      <w:pPr>
        <w:pBdr>
          <w:bottom w:val="single" w:sz="12" w:space="1" w:color="auto"/>
        </w:pBdr>
        <w:tabs>
          <w:tab w:val="left" w:pos="1843"/>
        </w:tabs>
        <w:spacing w:after="0" w:line="240" w:lineRule="auto"/>
        <w:ind w:firstLine="709"/>
        <w:jc w:val="center"/>
        <w:rPr>
          <w:rFonts w:ascii="Times New Roman" w:hAnsi="Times New Roman"/>
          <w:i/>
          <w:sz w:val="24"/>
          <w:szCs w:val="24"/>
          <w:lang w:eastAsia="ru-RU"/>
        </w:rPr>
      </w:pPr>
      <w:r w:rsidRPr="00E90AB4">
        <w:rPr>
          <w:rFonts w:ascii="Times New Roman" w:hAnsi="Times New Roman"/>
          <w:i/>
          <w:sz w:val="24"/>
          <w:szCs w:val="24"/>
          <w:lang w:eastAsia="ru-RU"/>
        </w:rPr>
        <w:t>(назва предмета закупівлі )</w:t>
      </w:r>
    </w:p>
    <w:p w14:paraId="005722D3" w14:textId="77777777" w:rsidR="00F4201F" w:rsidRPr="00E90AB4" w:rsidRDefault="00F4201F" w:rsidP="005F7739">
      <w:pPr>
        <w:pBdr>
          <w:bottom w:val="single" w:sz="12" w:space="1" w:color="auto"/>
        </w:pBdr>
        <w:tabs>
          <w:tab w:val="left" w:pos="1843"/>
        </w:tabs>
        <w:spacing w:after="0" w:line="240" w:lineRule="auto"/>
        <w:ind w:firstLine="709"/>
        <w:jc w:val="center"/>
        <w:rPr>
          <w:rFonts w:ascii="Times New Roman" w:hAnsi="Times New Roman"/>
          <w:sz w:val="24"/>
          <w:szCs w:val="24"/>
          <w:lang w:eastAsia="ru-RU"/>
        </w:rPr>
      </w:pPr>
    </w:p>
    <w:p w14:paraId="29DFAED4" w14:textId="77777777" w:rsidR="00F4201F" w:rsidRPr="00E90AB4" w:rsidRDefault="00F4201F" w:rsidP="005F7739">
      <w:pPr>
        <w:tabs>
          <w:tab w:val="left" w:pos="1843"/>
        </w:tabs>
        <w:spacing w:after="0" w:line="240" w:lineRule="auto"/>
        <w:ind w:firstLine="709"/>
        <w:jc w:val="center"/>
        <w:rPr>
          <w:rFonts w:ascii="Times New Roman" w:hAnsi="Times New Roman"/>
          <w:i/>
          <w:sz w:val="24"/>
          <w:szCs w:val="24"/>
          <w:lang w:eastAsia="x-none"/>
        </w:rPr>
      </w:pPr>
      <w:r w:rsidRPr="00E90AB4">
        <w:rPr>
          <w:rFonts w:ascii="Times New Roman" w:hAnsi="Times New Roman"/>
          <w:i/>
          <w:sz w:val="24"/>
          <w:szCs w:val="24"/>
          <w:lang w:eastAsia="x-none"/>
        </w:rPr>
        <w:t>(назва замовника)</w:t>
      </w:r>
    </w:p>
    <w:p w14:paraId="0542C682" w14:textId="77777777" w:rsidR="00F4201F" w:rsidRPr="00E90AB4" w:rsidRDefault="00F4201F" w:rsidP="005F7739">
      <w:pPr>
        <w:tabs>
          <w:tab w:val="left" w:pos="1843"/>
        </w:tabs>
        <w:spacing w:after="0" w:line="240" w:lineRule="auto"/>
        <w:ind w:firstLine="709"/>
        <w:jc w:val="both"/>
        <w:rPr>
          <w:rFonts w:ascii="Times New Roman" w:hAnsi="Times New Roman"/>
          <w:sz w:val="24"/>
          <w:szCs w:val="24"/>
          <w:lang w:eastAsia="ru-RU"/>
        </w:rPr>
      </w:pPr>
      <w:r w:rsidRPr="00E90AB4">
        <w:rPr>
          <w:rFonts w:ascii="Times New Roman" w:hAnsi="Times New Roman"/>
          <w:sz w:val="24"/>
          <w:szCs w:val="24"/>
          <w:lang w:eastAsia="ru-RU"/>
        </w:rPr>
        <w:t>згідно технічним, якісним та кількісними характеристикам предмета закупівлі та іншими вимогами оголошення, замовника свою пропозицію.</w:t>
      </w:r>
    </w:p>
    <w:p w14:paraId="6DC61BE0" w14:textId="77777777" w:rsidR="00F4201F" w:rsidRPr="00E90AB4" w:rsidRDefault="00F4201F" w:rsidP="005F7739">
      <w:pPr>
        <w:tabs>
          <w:tab w:val="left" w:pos="1843"/>
        </w:tabs>
        <w:spacing w:after="0" w:line="240" w:lineRule="auto"/>
        <w:ind w:firstLine="709"/>
        <w:rPr>
          <w:rFonts w:ascii="Times New Roman" w:hAnsi="Times New Roman"/>
          <w:sz w:val="24"/>
          <w:szCs w:val="24"/>
          <w:lang w:eastAsia="ru-RU"/>
        </w:rPr>
      </w:pPr>
      <w:r w:rsidRPr="00E90AB4">
        <w:rPr>
          <w:rFonts w:ascii="Times New Roman" w:hAnsi="Times New Roman"/>
          <w:sz w:val="24"/>
          <w:szCs w:val="24"/>
          <w:lang w:eastAsia="ru-RU"/>
        </w:rPr>
        <w:t xml:space="preserve">Повне найменування учасника__________________________ </w:t>
      </w:r>
    </w:p>
    <w:p w14:paraId="6428587C" w14:textId="77777777" w:rsidR="00F4201F" w:rsidRPr="00E90AB4" w:rsidRDefault="00F4201F" w:rsidP="005F7739">
      <w:pPr>
        <w:tabs>
          <w:tab w:val="left" w:pos="1843"/>
        </w:tabs>
        <w:spacing w:after="0" w:line="240" w:lineRule="auto"/>
        <w:ind w:firstLine="709"/>
        <w:rPr>
          <w:rFonts w:ascii="Times New Roman" w:hAnsi="Times New Roman"/>
          <w:sz w:val="24"/>
          <w:szCs w:val="24"/>
          <w:u w:val="single"/>
          <w:lang w:eastAsia="ru-RU"/>
        </w:rPr>
      </w:pPr>
      <w:r w:rsidRPr="00E90AB4">
        <w:rPr>
          <w:rFonts w:ascii="Times New Roman" w:hAnsi="Times New Roman"/>
          <w:sz w:val="24"/>
          <w:szCs w:val="24"/>
          <w:lang w:eastAsia="ru-RU"/>
        </w:rPr>
        <w:t>______________________________________________________</w:t>
      </w:r>
    </w:p>
    <w:p w14:paraId="7AD76D7A" w14:textId="77777777" w:rsidR="00F4201F" w:rsidRPr="00E90AB4" w:rsidRDefault="00F4201F" w:rsidP="005F7739">
      <w:pPr>
        <w:tabs>
          <w:tab w:val="left" w:pos="1843"/>
        </w:tabs>
        <w:spacing w:after="0" w:line="240" w:lineRule="auto"/>
        <w:ind w:firstLine="709"/>
        <w:rPr>
          <w:rFonts w:ascii="Times New Roman" w:hAnsi="Times New Roman"/>
          <w:sz w:val="24"/>
          <w:szCs w:val="24"/>
          <w:u w:val="single"/>
          <w:lang w:eastAsia="ru-RU"/>
        </w:rPr>
      </w:pPr>
      <w:r w:rsidRPr="00E90AB4">
        <w:rPr>
          <w:rFonts w:ascii="Times New Roman" w:hAnsi="Times New Roman"/>
          <w:sz w:val="24"/>
          <w:szCs w:val="24"/>
          <w:lang w:eastAsia="ru-RU"/>
        </w:rPr>
        <w:t>Адреса (юридична і фактична) _________________________</w:t>
      </w:r>
    </w:p>
    <w:p w14:paraId="358FD8C2" w14:textId="77777777" w:rsidR="00F4201F" w:rsidRPr="00E90AB4" w:rsidRDefault="00F4201F" w:rsidP="005F7739">
      <w:pPr>
        <w:tabs>
          <w:tab w:val="left" w:pos="1843"/>
        </w:tabs>
        <w:spacing w:after="0" w:line="240" w:lineRule="auto"/>
        <w:ind w:firstLine="709"/>
        <w:rPr>
          <w:rFonts w:ascii="Times New Roman" w:hAnsi="Times New Roman"/>
          <w:sz w:val="24"/>
          <w:szCs w:val="24"/>
          <w:u w:val="single"/>
          <w:lang w:eastAsia="ru-RU"/>
        </w:rPr>
      </w:pPr>
      <w:r w:rsidRPr="00E90AB4">
        <w:rPr>
          <w:rFonts w:ascii="Times New Roman" w:hAnsi="Times New Roman"/>
          <w:sz w:val="24"/>
          <w:szCs w:val="24"/>
          <w:lang w:eastAsia="ru-RU"/>
        </w:rPr>
        <w:t>Телефон (факс) ______________________________________</w:t>
      </w:r>
    </w:p>
    <w:p w14:paraId="6A7B52A1" w14:textId="77777777" w:rsidR="00F4201F" w:rsidRPr="00E90AB4" w:rsidRDefault="00F4201F" w:rsidP="005F7739">
      <w:pPr>
        <w:tabs>
          <w:tab w:val="left" w:pos="1843"/>
        </w:tabs>
        <w:spacing w:after="0" w:line="240" w:lineRule="auto"/>
        <w:ind w:firstLine="709"/>
        <w:jc w:val="both"/>
        <w:rPr>
          <w:rFonts w:ascii="Times New Roman" w:hAnsi="Times New Roman"/>
          <w:sz w:val="24"/>
          <w:szCs w:val="24"/>
          <w:lang w:eastAsia="ru-RU"/>
        </w:rPr>
      </w:pPr>
      <w:r w:rsidRPr="00E90AB4">
        <w:rPr>
          <w:rFonts w:ascii="Times New Roman" w:hAnsi="Times New Roman"/>
          <w:sz w:val="24"/>
          <w:szCs w:val="24"/>
          <w:lang w:eastAsia="ru-RU"/>
        </w:rPr>
        <w:t>Е-mail ______________________________________________</w:t>
      </w:r>
    </w:p>
    <w:p w14:paraId="181DE79F" w14:textId="77777777" w:rsidR="00F4201F" w:rsidRPr="00E90AB4" w:rsidRDefault="00F4201F" w:rsidP="005F7739">
      <w:pPr>
        <w:tabs>
          <w:tab w:val="left" w:pos="1843"/>
        </w:tabs>
        <w:spacing w:after="0" w:line="240" w:lineRule="auto"/>
        <w:ind w:firstLine="709"/>
        <w:jc w:val="both"/>
        <w:rPr>
          <w:rFonts w:ascii="Times New Roman" w:hAnsi="Times New Roman"/>
          <w:sz w:val="24"/>
          <w:szCs w:val="24"/>
          <w:lang w:eastAsia="ru-RU"/>
        </w:rPr>
      </w:pPr>
      <w:r w:rsidRPr="00E90AB4">
        <w:rPr>
          <w:rFonts w:ascii="Times New Roman" w:hAnsi="Times New Roman"/>
          <w:bCs/>
          <w:sz w:val="24"/>
          <w:szCs w:val="24"/>
          <w:lang w:eastAsia="ru-RU"/>
        </w:rPr>
        <w:t xml:space="preserve">Цінова пропозиція (з ПДВ </w:t>
      </w:r>
      <w:r w:rsidRPr="00E90AB4">
        <w:rPr>
          <w:rFonts w:ascii="Times New Roman" w:hAnsi="Times New Roman"/>
          <w:sz w:val="24"/>
          <w:szCs w:val="24"/>
          <w:lang w:eastAsia="ru-RU"/>
        </w:rPr>
        <w:t>або без ПДВ</w:t>
      </w:r>
      <w:r w:rsidRPr="00E90AB4">
        <w:rPr>
          <w:rFonts w:ascii="Times New Roman" w:hAnsi="Times New Roman"/>
          <w:bCs/>
          <w:sz w:val="24"/>
          <w:szCs w:val="24"/>
          <w:lang w:eastAsia="ru-RU"/>
        </w:rPr>
        <w:t>) :</w:t>
      </w:r>
    </w:p>
    <w:p w14:paraId="4E4B7F46" w14:textId="77777777" w:rsidR="00F4201F" w:rsidRPr="00E90AB4" w:rsidRDefault="00F4201F" w:rsidP="005F7739">
      <w:pPr>
        <w:tabs>
          <w:tab w:val="left" w:pos="1843"/>
        </w:tabs>
        <w:spacing w:after="0" w:line="240" w:lineRule="auto"/>
        <w:ind w:firstLine="709"/>
        <w:jc w:val="both"/>
        <w:rPr>
          <w:rFonts w:ascii="Times New Roman" w:hAnsi="Times New Roman"/>
          <w:bCs/>
          <w:sz w:val="24"/>
          <w:szCs w:val="24"/>
          <w:lang w:eastAsia="ru-RU"/>
        </w:rPr>
      </w:pPr>
      <w:r w:rsidRPr="00E90AB4">
        <w:rPr>
          <w:rFonts w:ascii="Times New Roman" w:hAnsi="Times New Roman"/>
          <w:sz w:val="24"/>
          <w:szCs w:val="24"/>
          <w:lang w:eastAsia="ru-RU"/>
        </w:rPr>
        <w:t xml:space="preserve">цифрами ______________________________________________ грн., </w:t>
      </w:r>
      <w:r w:rsidRPr="00E90AB4">
        <w:rPr>
          <w:rFonts w:ascii="Times New Roman" w:hAnsi="Times New Roman"/>
          <w:sz w:val="24"/>
          <w:szCs w:val="24"/>
          <w:lang w:eastAsia="ru-RU"/>
        </w:rPr>
        <w:br/>
      </w:r>
      <w:r w:rsidRPr="00E90AB4">
        <w:rPr>
          <w:rFonts w:ascii="Times New Roman" w:hAnsi="Times New Roman"/>
          <w:sz w:val="24"/>
          <w:szCs w:val="24"/>
          <w:lang w:eastAsia="ru-RU"/>
        </w:rPr>
        <w:tab/>
        <w:t>словами  _______________________________________ грн.,</w:t>
      </w:r>
    </w:p>
    <w:p w14:paraId="415E8954" w14:textId="77777777" w:rsidR="00F4201F" w:rsidRPr="00E90AB4" w:rsidRDefault="00F4201F" w:rsidP="005F7739">
      <w:pPr>
        <w:tabs>
          <w:tab w:val="left" w:pos="1843"/>
        </w:tabs>
        <w:spacing w:after="0" w:line="240" w:lineRule="auto"/>
        <w:jc w:val="both"/>
        <w:rPr>
          <w:rFonts w:ascii="Times New Roman" w:hAnsi="Times New Roman"/>
          <w:sz w:val="24"/>
          <w:szCs w:val="24"/>
          <w:lang w:eastAsia="ru-RU"/>
        </w:rPr>
      </w:pPr>
      <w:r w:rsidRPr="00E90AB4">
        <w:rPr>
          <w:rFonts w:ascii="Times New Roman" w:hAnsi="Times New Roman"/>
          <w:sz w:val="24"/>
          <w:szCs w:val="24"/>
          <w:lang w:eastAsia="ru-RU"/>
        </w:rPr>
        <w:t xml:space="preserve">            у тому числі ПДВ __</w:t>
      </w:r>
      <w:r w:rsidRPr="00E90AB4">
        <w:rPr>
          <w:rFonts w:ascii="Times New Roman" w:hAnsi="Times New Roman"/>
          <w:i/>
          <w:sz w:val="24"/>
          <w:szCs w:val="24"/>
          <w:u w:val="single"/>
          <w:lang w:eastAsia="ru-RU"/>
        </w:rPr>
        <w:t>___________________</w:t>
      </w:r>
      <w:r w:rsidRPr="00E90AB4">
        <w:rPr>
          <w:rFonts w:ascii="Times New Roman" w:hAnsi="Times New Roman"/>
          <w:sz w:val="24"/>
          <w:szCs w:val="24"/>
          <w:lang w:eastAsia="ru-RU"/>
        </w:rPr>
        <w:t xml:space="preserve"> грн.,</w:t>
      </w:r>
    </w:p>
    <w:p w14:paraId="62C740BE" w14:textId="77777777" w:rsidR="00F4201F" w:rsidRPr="00E90AB4" w:rsidRDefault="00F4201F" w:rsidP="005F7739">
      <w:pPr>
        <w:tabs>
          <w:tab w:val="left" w:pos="1843"/>
        </w:tabs>
        <w:spacing w:after="0" w:line="240" w:lineRule="auto"/>
        <w:jc w:val="both"/>
        <w:rPr>
          <w:rFonts w:ascii="Times New Roman" w:hAnsi="Times New Roman"/>
          <w:i/>
          <w:sz w:val="24"/>
          <w:szCs w:val="24"/>
          <w:lang w:eastAsia="ru-RU"/>
        </w:rPr>
      </w:pPr>
      <w:r w:rsidRPr="00E90AB4">
        <w:rPr>
          <w:rFonts w:ascii="Times New Roman" w:hAnsi="Times New Roman"/>
          <w:sz w:val="24"/>
          <w:szCs w:val="24"/>
          <w:lang w:eastAsia="ru-RU"/>
        </w:rPr>
        <w:t xml:space="preserve">            або без ПДВ </w:t>
      </w:r>
      <w:r w:rsidRPr="00E90AB4">
        <w:rPr>
          <w:rFonts w:ascii="Times New Roman" w:hAnsi="Times New Roman"/>
          <w:i/>
          <w:sz w:val="24"/>
          <w:szCs w:val="24"/>
          <w:lang w:eastAsia="ru-RU"/>
        </w:rPr>
        <w:t>(у разі якщо учасник не є платником податку на загальних засадах)</w:t>
      </w:r>
    </w:p>
    <w:p w14:paraId="110BA213" w14:textId="77777777" w:rsidR="00F4201F" w:rsidRPr="00E90AB4" w:rsidRDefault="00F4201F" w:rsidP="005F7739">
      <w:pPr>
        <w:tabs>
          <w:tab w:val="left" w:pos="1843"/>
        </w:tabs>
        <w:spacing w:after="0" w:line="240" w:lineRule="auto"/>
        <w:jc w:val="both"/>
        <w:rPr>
          <w:rFonts w:ascii="Times New Roman" w:hAnsi="Times New Roman"/>
          <w:i/>
          <w:sz w:val="24"/>
          <w:szCs w:val="24"/>
          <w:lang w:eastAsia="ru-RU"/>
        </w:rPr>
      </w:pPr>
    </w:p>
    <w:p w14:paraId="06557FB5" w14:textId="77777777" w:rsidR="00F4201F" w:rsidRPr="00E90AB4" w:rsidRDefault="00F4201F" w:rsidP="005F7739">
      <w:pPr>
        <w:tabs>
          <w:tab w:val="left" w:pos="1843"/>
        </w:tabs>
        <w:spacing w:after="0" w:line="240" w:lineRule="auto"/>
        <w:ind w:firstLine="708"/>
        <w:jc w:val="both"/>
        <w:rPr>
          <w:rFonts w:ascii="Times New Roman" w:hAnsi="Times New Roman"/>
          <w:i/>
          <w:sz w:val="24"/>
          <w:szCs w:val="24"/>
          <w:lang w:eastAsia="ru-RU"/>
        </w:rPr>
      </w:pPr>
      <w:r w:rsidRPr="00E90AB4">
        <w:rPr>
          <w:rFonts w:ascii="Times New Roman" w:hAnsi="Times New Roman"/>
          <w:i/>
          <w:sz w:val="24"/>
          <w:szCs w:val="24"/>
          <w:lang w:eastAsia="ru-RU"/>
        </w:rPr>
        <w:t>Гарантійний термін ___________________ (у роках).</w:t>
      </w:r>
    </w:p>
    <w:p w14:paraId="1910FD33" w14:textId="77777777" w:rsidR="00F4201F" w:rsidRPr="00E90AB4" w:rsidRDefault="00F4201F" w:rsidP="005F7739">
      <w:pPr>
        <w:tabs>
          <w:tab w:val="left" w:pos="1843"/>
        </w:tabs>
        <w:spacing w:after="0" w:line="240" w:lineRule="auto"/>
        <w:jc w:val="both"/>
        <w:rPr>
          <w:rFonts w:ascii="Times New Roman" w:eastAsia="Times New Roman" w:hAnsi="Times New Roman"/>
          <w:sz w:val="24"/>
          <w:szCs w:val="24"/>
        </w:rPr>
      </w:pPr>
    </w:p>
    <w:p w14:paraId="3BCE5B14" w14:textId="77777777" w:rsidR="00F4201F" w:rsidRPr="00E90AB4" w:rsidRDefault="00F4201F" w:rsidP="005F7739">
      <w:pPr>
        <w:tabs>
          <w:tab w:val="left" w:pos="1843"/>
        </w:tabs>
        <w:spacing w:after="0" w:line="240" w:lineRule="auto"/>
        <w:jc w:val="both"/>
        <w:rPr>
          <w:rFonts w:ascii="Times New Roman" w:eastAsia="Times New Roman" w:hAnsi="Times New Roman"/>
          <w:sz w:val="24"/>
          <w:szCs w:val="24"/>
        </w:rPr>
      </w:pPr>
      <w:r w:rsidRPr="00E90AB4">
        <w:rPr>
          <w:rFonts w:ascii="Times New Roman" w:eastAsia="Times New Roman" w:hAnsi="Times New Roman"/>
          <w:sz w:val="24"/>
          <w:szCs w:val="24"/>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7688E807" w14:textId="77777777" w:rsidR="00F4201F" w:rsidRPr="00E90AB4" w:rsidRDefault="00F4201F" w:rsidP="005F7739">
      <w:pPr>
        <w:tabs>
          <w:tab w:val="left" w:pos="1843"/>
        </w:tabs>
        <w:spacing w:after="0" w:line="240" w:lineRule="auto"/>
        <w:jc w:val="both"/>
        <w:rPr>
          <w:rFonts w:ascii="Times New Roman" w:eastAsia="Times New Roman" w:hAnsi="Times New Roman"/>
          <w:i/>
          <w:iCs/>
          <w:sz w:val="24"/>
          <w:szCs w:val="24"/>
        </w:rPr>
      </w:pPr>
      <w:r w:rsidRPr="00E90AB4">
        <w:rPr>
          <w:rFonts w:ascii="Times New Roman" w:eastAsia="Times New Roman" w:hAnsi="Times New Roman"/>
          <w:i/>
          <w:iCs/>
          <w:sz w:val="24"/>
          <w:szCs w:val="24"/>
        </w:rPr>
        <w:t>Посада, прізвище, ініціали, підпис уповноваженої особи Учасника, завірені печаткою.</w:t>
      </w:r>
    </w:p>
    <w:p w14:paraId="07C26631" w14:textId="77777777" w:rsidR="00FB1BCA" w:rsidRPr="00E90AB4" w:rsidRDefault="00FB1BCA" w:rsidP="005F7739">
      <w:pPr>
        <w:tabs>
          <w:tab w:val="left" w:pos="1843"/>
        </w:tabs>
        <w:spacing w:after="0" w:line="240" w:lineRule="auto"/>
        <w:contextualSpacing/>
        <w:rPr>
          <w:rFonts w:ascii="Times New Roman" w:hAnsi="Times New Roman"/>
          <w:sz w:val="24"/>
          <w:szCs w:val="24"/>
          <w:lang w:val="ru-RU"/>
        </w:rPr>
      </w:pPr>
    </w:p>
    <w:p w14:paraId="3CB84B22" w14:textId="77777777" w:rsidR="002406A6" w:rsidRPr="00E90AB4" w:rsidRDefault="002406A6" w:rsidP="005F7739">
      <w:pPr>
        <w:tabs>
          <w:tab w:val="left" w:pos="1843"/>
        </w:tabs>
        <w:spacing w:after="0" w:line="240" w:lineRule="auto"/>
        <w:contextualSpacing/>
        <w:jc w:val="right"/>
        <w:rPr>
          <w:rFonts w:ascii="Times New Roman" w:hAnsi="Times New Roman"/>
          <w:b/>
          <w:bCs/>
          <w:sz w:val="24"/>
          <w:szCs w:val="24"/>
        </w:rPr>
      </w:pPr>
    </w:p>
    <w:p w14:paraId="4A71C3AA" w14:textId="77777777" w:rsidR="002406A6" w:rsidRPr="00E90AB4" w:rsidRDefault="002406A6" w:rsidP="005F7739">
      <w:pPr>
        <w:tabs>
          <w:tab w:val="left" w:pos="1843"/>
        </w:tabs>
        <w:spacing w:after="0" w:line="240" w:lineRule="auto"/>
        <w:contextualSpacing/>
        <w:jc w:val="right"/>
        <w:rPr>
          <w:rFonts w:ascii="Times New Roman" w:hAnsi="Times New Roman"/>
          <w:b/>
          <w:bCs/>
          <w:sz w:val="24"/>
          <w:szCs w:val="24"/>
        </w:rPr>
      </w:pPr>
    </w:p>
    <w:p w14:paraId="4EB408EA" w14:textId="0527298D" w:rsidR="00FB1BCA" w:rsidRPr="00E90AB4" w:rsidRDefault="00FB1BCA" w:rsidP="005F7739">
      <w:pPr>
        <w:tabs>
          <w:tab w:val="left" w:pos="1843"/>
        </w:tabs>
        <w:spacing w:after="0" w:line="240" w:lineRule="auto"/>
        <w:contextualSpacing/>
        <w:jc w:val="right"/>
        <w:rPr>
          <w:rFonts w:ascii="Times New Roman" w:hAnsi="Times New Roman"/>
          <w:b/>
          <w:bCs/>
          <w:sz w:val="24"/>
          <w:szCs w:val="24"/>
        </w:rPr>
      </w:pPr>
      <w:r w:rsidRPr="00E90AB4">
        <w:rPr>
          <w:rFonts w:ascii="Times New Roman" w:hAnsi="Times New Roman"/>
          <w:b/>
          <w:bCs/>
          <w:sz w:val="24"/>
          <w:szCs w:val="24"/>
        </w:rPr>
        <w:t>Додаток № 2</w:t>
      </w:r>
    </w:p>
    <w:p w14:paraId="6BC6DA6A" w14:textId="77777777" w:rsidR="00FB1BCA" w:rsidRPr="00E90AB4" w:rsidRDefault="00FB1BCA" w:rsidP="005F7739">
      <w:pPr>
        <w:tabs>
          <w:tab w:val="left" w:pos="0"/>
          <w:tab w:val="left" w:pos="1843"/>
          <w:tab w:val="center" w:pos="4153"/>
          <w:tab w:val="right" w:pos="8306"/>
        </w:tabs>
        <w:spacing w:after="0" w:line="240" w:lineRule="auto"/>
        <w:contextualSpacing/>
        <w:jc w:val="right"/>
        <w:rPr>
          <w:rFonts w:ascii="Times New Roman" w:hAnsi="Times New Roman"/>
          <w:bCs/>
          <w:iCs/>
          <w:sz w:val="24"/>
          <w:szCs w:val="24"/>
        </w:rPr>
      </w:pPr>
      <w:r w:rsidRPr="00E90AB4">
        <w:rPr>
          <w:rFonts w:ascii="Times New Roman" w:hAnsi="Times New Roman"/>
          <w:sz w:val="24"/>
          <w:szCs w:val="24"/>
        </w:rPr>
        <w:t xml:space="preserve">Подається окремо, як невід’ємна частина </w:t>
      </w:r>
    </w:p>
    <w:p w14:paraId="46B5F371" w14:textId="238E1D3A" w:rsidR="00FB1BCA" w:rsidRPr="00E90AB4" w:rsidRDefault="00FB1BCA" w:rsidP="005F7739">
      <w:pPr>
        <w:widowControl w:val="0"/>
        <w:tabs>
          <w:tab w:val="left" w:pos="1843"/>
          <w:tab w:val="left" w:pos="4860"/>
        </w:tabs>
        <w:autoSpaceDE w:val="0"/>
        <w:spacing w:after="0" w:line="240" w:lineRule="auto"/>
        <w:contextualSpacing/>
        <w:jc w:val="right"/>
        <w:rPr>
          <w:rFonts w:ascii="Times New Roman" w:hAnsi="Times New Roman"/>
          <w:bCs/>
          <w:iCs/>
          <w:sz w:val="24"/>
          <w:szCs w:val="24"/>
        </w:rPr>
      </w:pPr>
      <w:r w:rsidRPr="00E90AB4">
        <w:rPr>
          <w:rFonts w:ascii="Times New Roman" w:hAnsi="Times New Roman"/>
          <w:bCs/>
          <w:iCs/>
          <w:sz w:val="24"/>
          <w:szCs w:val="24"/>
        </w:rPr>
        <w:t>до оголошення про проведення спрощеної закупівлі</w:t>
      </w:r>
    </w:p>
    <w:p w14:paraId="1E03F976" w14:textId="1985F0F9" w:rsidR="00FB1BCA" w:rsidRPr="00E90AB4" w:rsidRDefault="00FB1BCA" w:rsidP="005F7739">
      <w:pPr>
        <w:widowControl w:val="0"/>
        <w:tabs>
          <w:tab w:val="left" w:pos="1843"/>
          <w:tab w:val="left" w:pos="4860"/>
        </w:tabs>
        <w:autoSpaceDE w:val="0"/>
        <w:spacing w:after="0" w:line="240" w:lineRule="auto"/>
        <w:contextualSpacing/>
        <w:jc w:val="right"/>
        <w:rPr>
          <w:rFonts w:ascii="Times New Roman" w:hAnsi="Times New Roman"/>
          <w:bCs/>
          <w:iCs/>
          <w:sz w:val="24"/>
          <w:szCs w:val="24"/>
        </w:rPr>
      </w:pPr>
    </w:p>
    <w:p w14:paraId="38968438" w14:textId="353A7D75" w:rsidR="00FB1BCA" w:rsidRPr="00E90AB4" w:rsidRDefault="00FB1BCA" w:rsidP="005F7739">
      <w:pPr>
        <w:tabs>
          <w:tab w:val="left" w:pos="1843"/>
        </w:tabs>
        <w:spacing w:after="0" w:line="240" w:lineRule="auto"/>
        <w:jc w:val="center"/>
        <w:rPr>
          <w:rFonts w:ascii="Times New Roman" w:hAnsi="Times New Roman"/>
          <w:b/>
          <w:bCs/>
          <w:sz w:val="24"/>
          <w:szCs w:val="24"/>
          <w:u w:val="single"/>
        </w:rPr>
      </w:pPr>
      <w:r w:rsidRPr="00E90AB4">
        <w:rPr>
          <w:rFonts w:ascii="Times New Roman" w:hAnsi="Times New Roman"/>
          <w:b/>
          <w:bCs/>
          <w:sz w:val="24"/>
          <w:szCs w:val="24"/>
          <w:u w:val="single"/>
        </w:rPr>
        <w:t>Перелік документів, які вимагаються для підтвердження відповідності учасників, встановленим критеріям.</w:t>
      </w:r>
    </w:p>
    <w:p w14:paraId="0B71EBA2" w14:textId="2C694C97" w:rsidR="00393104" w:rsidRPr="00E90AB4" w:rsidRDefault="00393104" w:rsidP="005F7739">
      <w:pPr>
        <w:tabs>
          <w:tab w:val="left" w:pos="1843"/>
        </w:tabs>
        <w:spacing w:after="0" w:line="240" w:lineRule="auto"/>
        <w:jc w:val="center"/>
        <w:rPr>
          <w:rFonts w:ascii="Times New Roman" w:hAnsi="Times New Roman"/>
          <w:b/>
          <w:bCs/>
          <w:sz w:val="24"/>
          <w:szCs w:val="24"/>
          <w:u w:val="single"/>
        </w:rPr>
      </w:pPr>
    </w:p>
    <w:p w14:paraId="13A50A3A" w14:textId="77777777" w:rsidR="00393104" w:rsidRPr="00E90AB4" w:rsidRDefault="00393104" w:rsidP="005F7739">
      <w:pPr>
        <w:tabs>
          <w:tab w:val="left" w:pos="1843"/>
        </w:tabs>
        <w:spacing w:after="0" w:line="240" w:lineRule="auto"/>
        <w:ind w:firstLine="567"/>
        <w:jc w:val="right"/>
        <w:rPr>
          <w:rFonts w:ascii="Times New Roman" w:hAnsi="Times New Roman"/>
          <w:b/>
          <w:sz w:val="24"/>
          <w:szCs w:val="24"/>
        </w:rPr>
      </w:pPr>
      <w:r w:rsidRPr="00E90AB4">
        <w:rPr>
          <w:rFonts w:ascii="Times New Roman" w:hAnsi="Times New Roman"/>
          <w:b/>
          <w:sz w:val="24"/>
          <w:szCs w:val="24"/>
        </w:rPr>
        <w:t>Додаток №3</w:t>
      </w:r>
    </w:p>
    <w:p w14:paraId="5970FDA2" w14:textId="77777777" w:rsidR="00393104" w:rsidRPr="00E90AB4" w:rsidRDefault="00393104" w:rsidP="005F7739">
      <w:pPr>
        <w:tabs>
          <w:tab w:val="left" w:pos="0"/>
          <w:tab w:val="left" w:pos="1843"/>
          <w:tab w:val="center" w:pos="4153"/>
          <w:tab w:val="right" w:pos="8306"/>
        </w:tabs>
        <w:spacing w:after="0" w:line="240" w:lineRule="auto"/>
        <w:contextualSpacing/>
        <w:jc w:val="right"/>
        <w:rPr>
          <w:rFonts w:ascii="Times New Roman" w:hAnsi="Times New Roman"/>
          <w:bCs/>
          <w:iCs/>
          <w:sz w:val="24"/>
          <w:szCs w:val="24"/>
        </w:rPr>
      </w:pPr>
      <w:r w:rsidRPr="00E90AB4">
        <w:rPr>
          <w:rFonts w:ascii="Times New Roman" w:hAnsi="Times New Roman"/>
          <w:sz w:val="24"/>
          <w:szCs w:val="24"/>
        </w:rPr>
        <w:t xml:space="preserve">Подається окремо, як невід’ємна частина </w:t>
      </w:r>
    </w:p>
    <w:p w14:paraId="5EAC132C" w14:textId="5FEBF776" w:rsidR="00393104" w:rsidRPr="00E90AB4" w:rsidRDefault="00393104" w:rsidP="005F7739">
      <w:pPr>
        <w:widowControl w:val="0"/>
        <w:tabs>
          <w:tab w:val="left" w:pos="1843"/>
          <w:tab w:val="left" w:pos="4860"/>
        </w:tabs>
        <w:autoSpaceDE w:val="0"/>
        <w:spacing w:after="0" w:line="240" w:lineRule="auto"/>
        <w:contextualSpacing/>
        <w:jc w:val="right"/>
        <w:rPr>
          <w:rFonts w:ascii="Times New Roman" w:hAnsi="Times New Roman"/>
          <w:b/>
          <w:sz w:val="24"/>
          <w:szCs w:val="24"/>
        </w:rPr>
      </w:pPr>
      <w:r w:rsidRPr="00E90AB4">
        <w:rPr>
          <w:rFonts w:ascii="Times New Roman" w:hAnsi="Times New Roman"/>
          <w:bCs/>
          <w:iCs/>
          <w:sz w:val="24"/>
          <w:szCs w:val="24"/>
        </w:rPr>
        <w:t>до оголошення про проведення спрощеної закупівлі</w:t>
      </w:r>
    </w:p>
    <w:p w14:paraId="7AB59C88" w14:textId="77777777" w:rsidR="00393104" w:rsidRPr="00E90AB4" w:rsidRDefault="00393104" w:rsidP="005F7739">
      <w:pPr>
        <w:tabs>
          <w:tab w:val="left" w:pos="1843"/>
        </w:tabs>
        <w:spacing w:after="0" w:line="240" w:lineRule="auto"/>
        <w:jc w:val="center"/>
        <w:rPr>
          <w:rFonts w:ascii="Times New Roman" w:hAnsi="Times New Roman"/>
          <w:b/>
          <w:sz w:val="24"/>
          <w:szCs w:val="24"/>
        </w:rPr>
      </w:pPr>
    </w:p>
    <w:p w14:paraId="0BE4A104" w14:textId="77777777" w:rsidR="008A2106" w:rsidRPr="00E90AB4" w:rsidRDefault="008A2106" w:rsidP="005F7739">
      <w:pPr>
        <w:tabs>
          <w:tab w:val="left" w:pos="1843"/>
        </w:tabs>
        <w:spacing w:after="0" w:line="240" w:lineRule="auto"/>
        <w:jc w:val="center"/>
        <w:rPr>
          <w:rFonts w:ascii="Times New Roman" w:hAnsi="Times New Roman"/>
          <w:b/>
          <w:sz w:val="24"/>
          <w:szCs w:val="24"/>
        </w:rPr>
      </w:pPr>
      <w:r w:rsidRPr="00E90AB4">
        <w:rPr>
          <w:rFonts w:ascii="Times New Roman" w:hAnsi="Times New Roman"/>
          <w:b/>
          <w:sz w:val="24"/>
          <w:szCs w:val="24"/>
        </w:rPr>
        <w:t>ТЕХНІЧНА СПЕЦИФІКАЦІЯ</w:t>
      </w:r>
    </w:p>
    <w:p w14:paraId="5D01BD31" w14:textId="77777777" w:rsidR="008A2106" w:rsidRPr="00E90AB4" w:rsidRDefault="008A2106" w:rsidP="005F7739">
      <w:pPr>
        <w:tabs>
          <w:tab w:val="left" w:pos="1843"/>
        </w:tabs>
        <w:spacing w:after="0" w:line="240" w:lineRule="auto"/>
        <w:jc w:val="center"/>
        <w:rPr>
          <w:rFonts w:ascii="Times New Roman" w:hAnsi="Times New Roman"/>
          <w:b/>
          <w:sz w:val="24"/>
          <w:szCs w:val="24"/>
        </w:rPr>
      </w:pPr>
      <w:r w:rsidRPr="00E90AB4">
        <w:rPr>
          <w:rFonts w:ascii="Times New Roman" w:hAnsi="Times New Roman"/>
          <w:b/>
          <w:sz w:val="24"/>
          <w:szCs w:val="24"/>
        </w:rPr>
        <w:t>(інформація про технічні, якісні та інші характеристики предмета закупівлі)</w:t>
      </w:r>
    </w:p>
    <w:p w14:paraId="619457C5" w14:textId="12F8038D" w:rsidR="00393104" w:rsidRPr="00E90AB4" w:rsidRDefault="00393104" w:rsidP="005F7739">
      <w:pPr>
        <w:tabs>
          <w:tab w:val="left" w:pos="1843"/>
        </w:tabs>
        <w:spacing w:after="0" w:line="240" w:lineRule="auto"/>
        <w:rPr>
          <w:rFonts w:ascii="Times New Roman" w:hAnsi="Times New Roman"/>
          <w:b/>
          <w:bCs/>
          <w:sz w:val="24"/>
          <w:szCs w:val="24"/>
          <w:u w:val="single"/>
        </w:rPr>
      </w:pPr>
    </w:p>
    <w:p w14:paraId="7D18CB74" w14:textId="77777777" w:rsidR="00393104" w:rsidRPr="00E90AB4" w:rsidRDefault="00393104" w:rsidP="005F7739">
      <w:pPr>
        <w:tabs>
          <w:tab w:val="left" w:pos="1843"/>
          <w:tab w:val="left" w:pos="8250"/>
        </w:tabs>
        <w:spacing w:after="0" w:line="240" w:lineRule="auto"/>
        <w:jc w:val="right"/>
        <w:rPr>
          <w:rFonts w:ascii="Times New Roman" w:hAnsi="Times New Roman"/>
          <w:b/>
          <w:sz w:val="24"/>
          <w:szCs w:val="24"/>
          <w:lang w:eastAsia="ru-RU"/>
        </w:rPr>
      </w:pPr>
      <w:r w:rsidRPr="00E90AB4">
        <w:rPr>
          <w:rFonts w:ascii="Times New Roman" w:hAnsi="Times New Roman"/>
          <w:b/>
          <w:sz w:val="24"/>
          <w:szCs w:val="24"/>
        </w:rPr>
        <w:t>Додаток №4</w:t>
      </w:r>
    </w:p>
    <w:p w14:paraId="3B42223E" w14:textId="77777777" w:rsidR="00393104" w:rsidRPr="00E90AB4" w:rsidRDefault="00393104" w:rsidP="005F7739">
      <w:pPr>
        <w:tabs>
          <w:tab w:val="left" w:pos="0"/>
          <w:tab w:val="left" w:pos="1843"/>
          <w:tab w:val="center" w:pos="4153"/>
          <w:tab w:val="right" w:pos="8306"/>
        </w:tabs>
        <w:spacing w:after="0" w:line="240" w:lineRule="auto"/>
        <w:jc w:val="right"/>
        <w:rPr>
          <w:rFonts w:ascii="Times New Roman" w:hAnsi="Times New Roman"/>
          <w:sz w:val="24"/>
          <w:szCs w:val="24"/>
          <w:lang w:val="ru-RU"/>
        </w:rPr>
      </w:pPr>
      <w:r w:rsidRPr="00E90AB4">
        <w:rPr>
          <w:rFonts w:ascii="Times New Roman" w:hAnsi="Times New Roman"/>
          <w:sz w:val="24"/>
          <w:szCs w:val="24"/>
        </w:rPr>
        <w:t>Подається окремо, як невід’ємна частина</w:t>
      </w:r>
    </w:p>
    <w:p w14:paraId="73287D29" w14:textId="77777777" w:rsidR="00393104" w:rsidRPr="00E90AB4" w:rsidRDefault="00393104" w:rsidP="005F7739">
      <w:pPr>
        <w:tabs>
          <w:tab w:val="left" w:pos="0"/>
          <w:tab w:val="left" w:pos="1843"/>
          <w:tab w:val="center" w:pos="4153"/>
          <w:tab w:val="right" w:pos="8306"/>
        </w:tabs>
        <w:spacing w:after="0" w:line="240" w:lineRule="auto"/>
        <w:jc w:val="right"/>
        <w:rPr>
          <w:rFonts w:ascii="Times New Roman" w:hAnsi="Times New Roman"/>
          <w:sz w:val="24"/>
          <w:szCs w:val="24"/>
        </w:rPr>
      </w:pPr>
      <w:r w:rsidRPr="00E90AB4">
        <w:rPr>
          <w:rFonts w:ascii="Times New Roman" w:hAnsi="Times New Roman"/>
          <w:sz w:val="24"/>
          <w:szCs w:val="24"/>
        </w:rPr>
        <w:t>до оголошення про проведення спрощеної закупівлі</w:t>
      </w:r>
    </w:p>
    <w:p w14:paraId="09B32427" w14:textId="77777777" w:rsidR="00393104" w:rsidRPr="00E90AB4" w:rsidRDefault="00393104" w:rsidP="005F7739">
      <w:pPr>
        <w:tabs>
          <w:tab w:val="left" w:pos="1843"/>
        </w:tabs>
        <w:spacing w:after="0" w:line="240" w:lineRule="auto"/>
        <w:jc w:val="center"/>
        <w:rPr>
          <w:rFonts w:ascii="Times New Roman" w:hAnsi="Times New Roman"/>
          <w:b/>
          <w:sz w:val="24"/>
          <w:szCs w:val="24"/>
        </w:rPr>
      </w:pPr>
    </w:p>
    <w:p w14:paraId="6D51E804" w14:textId="77777777" w:rsidR="00393104" w:rsidRPr="00E90AB4" w:rsidRDefault="00393104" w:rsidP="005F7739">
      <w:pPr>
        <w:tabs>
          <w:tab w:val="left" w:pos="1843"/>
        </w:tabs>
        <w:spacing w:after="0" w:line="240" w:lineRule="auto"/>
        <w:jc w:val="center"/>
        <w:rPr>
          <w:rFonts w:ascii="Times New Roman" w:hAnsi="Times New Roman"/>
          <w:b/>
          <w:sz w:val="24"/>
          <w:szCs w:val="24"/>
        </w:rPr>
      </w:pPr>
    </w:p>
    <w:p w14:paraId="12770C78" w14:textId="7374DAC7" w:rsidR="001036DF" w:rsidRPr="00AC7C4B" w:rsidRDefault="00393104" w:rsidP="005F7739">
      <w:pPr>
        <w:tabs>
          <w:tab w:val="left" w:pos="1843"/>
        </w:tabs>
        <w:spacing w:after="0" w:line="240" w:lineRule="auto"/>
        <w:jc w:val="center"/>
        <w:rPr>
          <w:rFonts w:ascii="Times New Roman" w:hAnsi="Times New Roman"/>
          <w:b/>
          <w:sz w:val="24"/>
          <w:szCs w:val="24"/>
        </w:rPr>
      </w:pPr>
      <w:r w:rsidRPr="00E90AB4">
        <w:rPr>
          <w:rFonts w:ascii="Times New Roman" w:hAnsi="Times New Roman"/>
          <w:b/>
          <w:sz w:val="24"/>
          <w:szCs w:val="24"/>
        </w:rPr>
        <w:t>Проект Договору</w:t>
      </w:r>
    </w:p>
    <w:sectPr w:rsidR="001036DF" w:rsidRPr="00AC7C4B" w:rsidSect="009106D8">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D9A6" w14:textId="77777777" w:rsidR="005B3DBF" w:rsidRDefault="005B3DBF" w:rsidP="00D4320F">
      <w:pPr>
        <w:spacing w:after="0" w:line="240" w:lineRule="auto"/>
      </w:pPr>
      <w:r>
        <w:separator/>
      </w:r>
    </w:p>
  </w:endnote>
  <w:endnote w:type="continuationSeparator" w:id="0">
    <w:p w14:paraId="3585D2B3" w14:textId="77777777" w:rsidR="005B3DBF" w:rsidRDefault="005B3DBF" w:rsidP="00D4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7FB7" w14:textId="77777777" w:rsidR="005B3DBF" w:rsidRDefault="005B3DBF" w:rsidP="00D4320F">
      <w:pPr>
        <w:spacing w:after="0" w:line="240" w:lineRule="auto"/>
      </w:pPr>
      <w:r>
        <w:separator/>
      </w:r>
    </w:p>
  </w:footnote>
  <w:footnote w:type="continuationSeparator" w:id="0">
    <w:p w14:paraId="593F6AEF" w14:textId="77777777" w:rsidR="005B3DBF" w:rsidRDefault="005B3DBF" w:rsidP="00D43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993C44"/>
    <w:multiLevelType w:val="hybridMultilevel"/>
    <w:tmpl w:val="6F1273EC"/>
    <w:lvl w:ilvl="0" w:tplc="C9C4DFB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E9390E"/>
    <w:multiLevelType w:val="hybridMultilevel"/>
    <w:tmpl w:val="768A0C86"/>
    <w:lvl w:ilvl="0" w:tplc="764E13D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3C74E3"/>
    <w:multiLevelType w:val="hybridMultilevel"/>
    <w:tmpl w:val="6282A106"/>
    <w:lvl w:ilvl="0" w:tplc="0422000F">
      <w:start w:val="1"/>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hint="default"/>
      </w:rPr>
    </w:lvl>
    <w:lvl w:ilvl="1" w:tplc="04190003">
      <w:start w:val="1"/>
      <w:numFmt w:val="bullet"/>
      <w:lvlText w:val="o"/>
      <w:lvlJc w:val="left"/>
      <w:pPr>
        <w:ind w:left="1419" w:hanging="360"/>
      </w:pPr>
      <w:rPr>
        <w:rFonts w:ascii="Courier New" w:hAnsi="Courier New"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226581"/>
    <w:multiLevelType w:val="hybridMultilevel"/>
    <w:tmpl w:val="B49C389C"/>
    <w:lvl w:ilvl="0" w:tplc="11BA6FA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E613F0"/>
    <w:multiLevelType w:val="hybridMultilevel"/>
    <w:tmpl w:val="D26E6866"/>
    <w:lvl w:ilvl="0" w:tplc="0876046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C774D8"/>
    <w:multiLevelType w:val="hybridMultilevel"/>
    <w:tmpl w:val="0CD486DC"/>
    <w:lvl w:ilvl="0" w:tplc="70B2F0A2">
      <w:start w:val="1"/>
      <w:numFmt w:val="bullet"/>
      <w:lvlText w:val="-"/>
      <w:lvlJc w:val="left"/>
      <w:pPr>
        <w:ind w:left="486" w:hanging="360"/>
      </w:pPr>
      <w:rPr>
        <w:rFonts w:ascii="Book Antiqua" w:eastAsia="Calibri" w:hAnsi="Book Antiqua" w:cs="Times New Roman" w:hint="default"/>
      </w:rPr>
    </w:lvl>
    <w:lvl w:ilvl="1" w:tplc="04220003" w:tentative="1">
      <w:start w:val="1"/>
      <w:numFmt w:val="bullet"/>
      <w:lvlText w:val="o"/>
      <w:lvlJc w:val="left"/>
      <w:pPr>
        <w:ind w:left="1206" w:hanging="360"/>
      </w:pPr>
      <w:rPr>
        <w:rFonts w:ascii="Courier New" w:hAnsi="Courier New" w:cs="Courier New" w:hint="default"/>
      </w:rPr>
    </w:lvl>
    <w:lvl w:ilvl="2" w:tplc="04220005" w:tentative="1">
      <w:start w:val="1"/>
      <w:numFmt w:val="bullet"/>
      <w:lvlText w:val=""/>
      <w:lvlJc w:val="left"/>
      <w:pPr>
        <w:ind w:left="1926" w:hanging="360"/>
      </w:pPr>
      <w:rPr>
        <w:rFonts w:ascii="Wingdings" w:hAnsi="Wingdings" w:hint="default"/>
      </w:rPr>
    </w:lvl>
    <w:lvl w:ilvl="3" w:tplc="04220001" w:tentative="1">
      <w:start w:val="1"/>
      <w:numFmt w:val="bullet"/>
      <w:lvlText w:val=""/>
      <w:lvlJc w:val="left"/>
      <w:pPr>
        <w:ind w:left="2646" w:hanging="360"/>
      </w:pPr>
      <w:rPr>
        <w:rFonts w:ascii="Symbol" w:hAnsi="Symbol" w:hint="default"/>
      </w:rPr>
    </w:lvl>
    <w:lvl w:ilvl="4" w:tplc="04220003" w:tentative="1">
      <w:start w:val="1"/>
      <w:numFmt w:val="bullet"/>
      <w:lvlText w:val="o"/>
      <w:lvlJc w:val="left"/>
      <w:pPr>
        <w:ind w:left="3366" w:hanging="360"/>
      </w:pPr>
      <w:rPr>
        <w:rFonts w:ascii="Courier New" w:hAnsi="Courier New" w:cs="Courier New" w:hint="default"/>
      </w:rPr>
    </w:lvl>
    <w:lvl w:ilvl="5" w:tplc="04220005" w:tentative="1">
      <w:start w:val="1"/>
      <w:numFmt w:val="bullet"/>
      <w:lvlText w:val=""/>
      <w:lvlJc w:val="left"/>
      <w:pPr>
        <w:ind w:left="4086" w:hanging="360"/>
      </w:pPr>
      <w:rPr>
        <w:rFonts w:ascii="Wingdings" w:hAnsi="Wingdings" w:hint="default"/>
      </w:rPr>
    </w:lvl>
    <w:lvl w:ilvl="6" w:tplc="04220001" w:tentative="1">
      <w:start w:val="1"/>
      <w:numFmt w:val="bullet"/>
      <w:lvlText w:val=""/>
      <w:lvlJc w:val="left"/>
      <w:pPr>
        <w:ind w:left="4806" w:hanging="360"/>
      </w:pPr>
      <w:rPr>
        <w:rFonts w:ascii="Symbol" w:hAnsi="Symbol" w:hint="default"/>
      </w:rPr>
    </w:lvl>
    <w:lvl w:ilvl="7" w:tplc="04220003" w:tentative="1">
      <w:start w:val="1"/>
      <w:numFmt w:val="bullet"/>
      <w:lvlText w:val="o"/>
      <w:lvlJc w:val="left"/>
      <w:pPr>
        <w:ind w:left="5526" w:hanging="360"/>
      </w:pPr>
      <w:rPr>
        <w:rFonts w:ascii="Courier New" w:hAnsi="Courier New" w:cs="Courier New" w:hint="default"/>
      </w:rPr>
    </w:lvl>
    <w:lvl w:ilvl="8" w:tplc="04220005" w:tentative="1">
      <w:start w:val="1"/>
      <w:numFmt w:val="bullet"/>
      <w:lvlText w:val=""/>
      <w:lvlJc w:val="left"/>
      <w:pPr>
        <w:ind w:left="6246" w:hanging="360"/>
      </w:pPr>
      <w:rPr>
        <w:rFonts w:ascii="Wingdings" w:hAnsi="Wingdings" w:hint="default"/>
      </w:rPr>
    </w:lvl>
  </w:abstractNum>
  <w:abstractNum w:abstractNumId="10" w15:restartNumberingAfterBreak="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lang w:val="uk-UA" w:eastAsia="en-US" w:bidi="ar-SA"/>
      </w:rPr>
    </w:lvl>
    <w:lvl w:ilvl="2" w:tplc="9CBA39FE">
      <w:numFmt w:val="bullet"/>
      <w:lvlText w:val="•"/>
      <w:lvlJc w:val="left"/>
      <w:pPr>
        <w:ind w:left="2745" w:hanging="142"/>
      </w:pPr>
      <w:rPr>
        <w:lang w:val="uk-UA" w:eastAsia="en-US" w:bidi="ar-SA"/>
      </w:rPr>
    </w:lvl>
    <w:lvl w:ilvl="3" w:tplc="489274A4">
      <w:numFmt w:val="bullet"/>
      <w:lvlText w:val="•"/>
      <w:lvlJc w:val="left"/>
      <w:pPr>
        <w:ind w:left="3778" w:hanging="142"/>
      </w:pPr>
      <w:rPr>
        <w:lang w:val="uk-UA" w:eastAsia="en-US" w:bidi="ar-SA"/>
      </w:rPr>
    </w:lvl>
    <w:lvl w:ilvl="4" w:tplc="2EDAEFF6">
      <w:numFmt w:val="bullet"/>
      <w:lvlText w:val="•"/>
      <w:lvlJc w:val="left"/>
      <w:pPr>
        <w:ind w:left="4811" w:hanging="142"/>
      </w:pPr>
      <w:rPr>
        <w:lang w:val="uk-UA" w:eastAsia="en-US" w:bidi="ar-SA"/>
      </w:rPr>
    </w:lvl>
    <w:lvl w:ilvl="5" w:tplc="3C086DF2">
      <w:numFmt w:val="bullet"/>
      <w:lvlText w:val="•"/>
      <w:lvlJc w:val="left"/>
      <w:pPr>
        <w:ind w:left="5844" w:hanging="142"/>
      </w:pPr>
      <w:rPr>
        <w:lang w:val="uk-UA" w:eastAsia="en-US" w:bidi="ar-SA"/>
      </w:rPr>
    </w:lvl>
    <w:lvl w:ilvl="6" w:tplc="4B24F0EA">
      <w:numFmt w:val="bullet"/>
      <w:lvlText w:val="•"/>
      <w:lvlJc w:val="left"/>
      <w:pPr>
        <w:ind w:left="6877" w:hanging="142"/>
      </w:pPr>
      <w:rPr>
        <w:lang w:val="uk-UA" w:eastAsia="en-US" w:bidi="ar-SA"/>
      </w:rPr>
    </w:lvl>
    <w:lvl w:ilvl="7" w:tplc="D152EE50">
      <w:numFmt w:val="bullet"/>
      <w:lvlText w:val="•"/>
      <w:lvlJc w:val="left"/>
      <w:pPr>
        <w:ind w:left="7910" w:hanging="142"/>
      </w:pPr>
      <w:rPr>
        <w:lang w:val="uk-UA" w:eastAsia="en-US" w:bidi="ar-SA"/>
      </w:rPr>
    </w:lvl>
    <w:lvl w:ilvl="8" w:tplc="F6861E7A">
      <w:numFmt w:val="bullet"/>
      <w:lvlText w:val="•"/>
      <w:lvlJc w:val="left"/>
      <w:pPr>
        <w:ind w:left="8943" w:hanging="142"/>
      </w:pPr>
      <w:rPr>
        <w:lang w:val="uk-UA" w:eastAsia="en-US" w:bidi="ar-SA"/>
      </w:rPr>
    </w:lvl>
  </w:abstractNum>
  <w:abstractNum w:abstractNumId="11"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hint="default"/>
      </w:rPr>
    </w:lvl>
    <w:lvl w:ilvl="1" w:tplc="04220003" w:tentative="1">
      <w:start w:val="1"/>
      <w:numFmt w:val="bullet"/>
      <w:lvlText w:val="o"/>
      <w:lvlJc w:val="left"/>
      <w:pPr>
        <w:ind w:left="1830" w:hanging="360"/>
      </w:pPr>
      <w:rPr>
        <w:rFonts w:ascii="Courier New" w:hAnsi="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15:restartNumberingAfterBreak="0">
    <w:nsid w:val="64FF50D4"/>
    <w:multiLevelType w:val="hybridMultilevel"/>
    <w:tmpl w:val="CB808A3A"/>
    <w:lvl w:ilvl="0" w:tplc="7F4265E2">
      <w:start w:val="1"/>
      <w:numFmt w:val="decimal"/>
      <w:lvlText w:val="%1)"/>
      <w:lvlJc w:val="left"/>
      <w:pPr>
        <w:ind w:left="750" w:hanging="390"/>
      </w:pPr>
      <w:rPr>
        <w:b/>
        <w:i/>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num w:numId="1" w16cid:durableId="274989764">
    <w:abstractNumId w:val="11"/>
  </w:num>
  <w:num w:numId="2" w16cid:durableId="875048324">
    <w:abstractNumId w:val="5"/>
  </w:num>
  <w:num w:numId="3" w16cid:durableId="7360519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523099">
    <w:abstractNumId w:val="8"/>
  </w:num>
  <w:num w:numId="5" w16cid:durableId="256183881">
    <w:abstractNumId w:val="3"/>
  </w:num>
  <w:num w:numId="6" w16cid:durableId="420220859">
    <w:abstractNumId w:val="2"/>
  </w:num>
  <w:num w:numId="7" w16cid:durableId="1712680423">
    <w:abstractNumId w:val="7"/>
  </w:num>
  <w:num w:numId="8" w16cid:durableId="1039013803">
    <w:abstractNumId w:val="4"/>
  </w:num>
  <w:num w:numId="9" w16cid:durableId="1862892327">
    <w:abstractNumId w:val="12"/>
  </w:num>
  <w:num w:numId="10" w16cid:durableId="434790198">
    <w:abstractNumId w:val="1"/>
  </w:num>
  <w:num w:numId="11" w16cid:durableId="619410942">
    <w:abstractNumId w:val="6"/>
  </w:num>
  <w:num w:numId="12" w16cid:durableId="720010064">
    <w:abstractNumId w:val="13"/>
  </w:num>
  <w:num w:numId="13" w16cid:durableId="2330484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532783">
    <w:abstractNumId w:val="15"/>
  </w:num>
  <w:num w:numId="15" w16cid:durableId="384644235">
    <w:abstractNumId w:val="13"/>
  </w:num>
  <w:num w:numId="16" w16cid:durableId="1572497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2111380">
    <w:abstractNumId w:val="9"/>
  </w:num>
  <w:num w:numId="18" w16cid:durableId="1462187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5549"/>
    <w:rsid w:val="0000057A"/>
    <w:rsid w:val="00003CB5"/>
    <w:rsid w:val="000050A6"/>
    <w:rsid w:val="00066A67"/>
    <w:rsid w:val="00067FED"/>
    <w:rsid w:val="000775F4"/>
    <w:rsid w:val="000B72DC"/>
    <w:rsid w:val="000C614F"/>
    <w:rsid w:val="000D3A43"/>
    <w:rsid w:val="000E2250"/>
    <w:rsid w:val="000E3B6C"/>
    <w:rsid w:val="000E6B53"/>
    <w:rsid w:val="001036DF"/>
    <w:rsid w:val="001063CB"/>
    <w:rsid w:val="00114DEC"/>
    <w:rsid w:val="001338CD"/>
    <w:rsid w:val="001361A3"/>
    <w:rsid w:val="00145551"/>
    <w:rsid w:val="00145C1A"/>
    <w:rsid w:val="001601D1"/>
    <w:rsid w:val="00165809"/>
    <w:rsid w:val="00177B16"/>
    <w:rsid w:val="001937A1"/>
    <w:rsid w:val="00196C36"/>
    <w:rsid w:val="001A2D4A"/>
    <w:rsid w:val="001B2253"/>
    <w:rsid w:val="001B30FA"/>
    <w:rsid w:val="00201557"/>
    <w:rsid w:val="00202C67"/>
    <w:rsid w:val="00204E58"/>
    <w:rsid w:val="002213A2"/>
    <w:rsid w:val="002240C6"/>
    <w:rsid w:val="002406A6"/>
    <w:rsid w:val="0024081B"/>
    <w:rsid w:val="00264DB8"/>
    <w:rsid w:val="0027021F"/>
    <w:rsid w:val="002722C4"/>
    <w:rsid w:val="002742B3"/>
    <w:rsid w:val="002D0EF8"/>
    <w:rsid w:val="002D478B"/>
    <w:rsid w:val="002D514C"/>
    <w:rsid w:val="002D689D"/>
    <w:rsid w:val="002D7DED"/>
    <w:rsid w:val="002E04E1"/>
    <w:rsid w:val="002F2557"/>
    <w:rsid w:val="002F5EB5"/>
    <w:rsid w:val="003068C3"/>
    <w:rsid w:val="00315933"/>
    <w:rsid w:val="00323784"/>
    <w:rsid w:val="00336711"/>
    <w:rsid w:val="00344C31"/>
    <w:rsid w:val="00354A33"/>
    <w:rsid w:val="0035522D"/>
    <w:rsid w:val="00376FA0"/>
    <w:rsid w:val="00385EE8"/>
    <w:rsid w:val="00393104"/>
    <w:rsid w:val="003A1BA1"/>
    <w:rsid w:val="003A4F06"/>
    <w:rsid w:val="003A7DE3"/>
    <w:rsid w:val="003B4B28"/>
    <w:rsid w:val="003C419D"/>
    <w:rsid w:val="003C71AC"/>
    <w:rsid w:val="003E34A7"/>
    <w:rsid w:val="003F24CC"/>
    <w:rsid w:val="004132EE"/>
    <w:rsid w:val="00415549"/>
    <w:rsid w:val="004403A9"/>
    <w:rsid w:val="00441309"/>
    <w:rsid w:val="00443FD0"/>
    <w:rsid w:val="00454F8F"/>
    <w:rsid w:val="00462623"/>
    <w:rsid w:val="00473EF2"/>
    <w:rsid w:val="00475814"/>
    <w:rsid w:val="00477914"/>
    <w:rsid w:val="0048332B"/>
    <w:rsid w:val="00492A88"/>
    <w:rsid w:val="00492F01"/>
    <w:rsid w:val="004A1DE0"/>
    <w:rsid w:val="004C31E3"/>
    <w:rsid w:val="004C3534"/>
    <w:rsid w:val="004C3717"/>
    <w:rsid w:val="004C393D"/>
    <w:rsid w:val="004D42BE"/>
    <w:rsid w:val="00552CDE"/>
    <w:rsid w:val="00552D72"/>
    <w:rsid w:val="00557574"/>
    <w:rsid w:val="00566C8E"/>
    <w:rsid w:val="005A79CB"/>
    <w:rsid w:val="005B27A2"/>
    <w:rsid w:val="005B3DBF"/>
    <w:rsid w:val="005B5D71"/>
    <w:rsid w:val="005D3F0C"/>
    <w:rsid w:val="005D52F6"/>
    <w:rsid w:val="005D6E9C"/>
    <w:rsid w:val="005E3A93"/>
    <w:rsid w:val="005E4A00"/>
    <w:rsid w:val="005F7739"/>
    <w:rsid w:val="00620E54"/>
    <w:rsid w:val="00621B4E"/>
    <w:rsid w:val="006318B4"/>
    <w:rsid w:val="006364FF"/>
    <w:rsid w:val="00642DED"/>
    <w:rsid w:val="006549FA"/>
    <w:rsid w:val="006776CB"/>
    <w:rsid w:val="006779CE"/>
    <w:rsid w:val="006900B3"/>
    <w:rsid w:val="00692564"/>
    <w:rsid w:val="00697696"/>
    <w:rsid w:val="006A5F23"/>
    <w:rsid w:val="006C23D5"/>
    <w:rsid w:val="006D05DC"/>
    <w:rsid w:val="006E680D"/>
    <w:rsid w:val="006F30A4"/>
    <w:rsid w:val="00701F37"/>
    <w:rsid w:val="00716E59"/>
    <w:rsid w:val="007207ED"/>
    <w:rsid w:val="0073796E"/>
    <w:rsid w:val="0075418C"/>
    <w:rsid w:val="0076634F"/>
    <w:rsid w:val="0077074E"/>
    <w:rsid w:val="00791516"/>
    <w:rsid w:val="00792188"/>
    <w:rsid w:val="00795E45"/>
    <w:rsid w:val="007A4D5B"/>
    <w:rsid w:val="007B1588"/>
    <w:rsid w:val="007C412B"/>
    <w:rsid w:val="007D3D34"/>
    <w:rsid w:val="007E28D5"/>
    <w:rsid w:val="007F4002"/>
    <w:rsid w:val="0080359D"/>
    <w:rsid w:val="008375C8"/>
    <w:rsid w:val="00854DBB"/>
    <w:rsid w:val="00882E0F"/>
    <w:rsid w:val="008912A5"/>
    <w:rsid w:val="008944A7"/>
    <w:rsid w:val="00897C6B"/>
    <w:rsid w:val="008A2106"/>
    <w:rsid w:val="008A394A"/>
    <w:rsid w:val="008A598C"/>
    <w:rsid w:val="009106D8"/>
    <w:rsid w:val="00922736"/>
    <w:rsid w:val="009229A6"/>
    <w:rsid w:val="00944279"/>
    <w:rsid w:val="009539E6"/>
    <w:rsid w:val="0097062D"/>
    <w:rsid w:val="009721A1"/>
    <w:rsid w:val="00985CAD"/>
    <w:rsid w:val="00996BBD"/>
    <w:rsid w:val="009A3F85"/>
    <w:rsid w:val="009B1B23"/>
    <w:rsid w:val="009B2B80"/>
    <w:rsid w:val="009C1154"/>
    <w:rsid w:val="009C32DE"/>
    <w:rsid w:val="009C4FD7"/>
    <w:rsid w:val="009C5938"/>
    <w:rsid w:val="009D3D2B"/>
    <w:rsid w:val="009E574E"/>
    <w:rsid w:val="009E61EB"/>
    <w:rsid w:val="009F39EE"/>
    <w:rsid w:val="00A00EBB"/>
    <w:rsid w:val="00A04569"/>
    <w:rsid w:val="00A24888"/>
    <w:rsid w:val="00A51D14"/>
    <w:rsid w:val="00A65FCC"/>
    <w:rsid w:val="00A77252"/>
    <w:rsid w:val="00A862B2"/>
    <w:rsid w:val="00AA329F"/>
    <w:rsid w:val="00AB24EE"/>
    <w:rsid w:val="00AC40D7"/>
    <w:rsid w:val="00AC7C4B"/>
    <w:rsid w:val="00AD6204"/>
    <w:rsid w:val="00AD69D8"/>
    <w:rsid w:val="00AF2249"/>
    <w:rsid w:val="00B079DE"/>
    <w:rsid w:val="00B7682C"/>
    <w:rsid w:val="00B840FE"/>
    <w:rsid w:val="00B9449E"/>
    <w:rsid w:val="00B9744A"/>
    <w:rsid w:val="00BA4E1D"/>
    <w:rsid w:val="00BA4FB1"/>
    <w:rsid w:val="00BC0671"/>
    <w:rsid w:val="00BC2DBD"/>
    <w:rsid w:val="00BC5582"/>
    <w:rsid w:val="00BC7D8B"/>
    <w:rsid w:val="00C0073B"/>
    <w:rsid w:val="00C00BEB"/>
    <w:rsid w:val="00C05C35"/>
    <w:rsid w:val="00C21A7C"/>
    <w:rsid w:val="00C23BF7"/>
    <w:rsid w:val="00C3375F"/>
    <w:rsid w:val="00C360BC"/>
    <w:rsid w:val="00C45BC5"/>
    <w:rsid w:val="00C47428"/>
    <w:rsid w:val="00C60849"/>
    <w:rsid w:val="00C73157"/>
    <w:rsid w:val="00C92A43"/>
    <w:rsid w:val="00CA64BA"/>
    <w:rsid w:val="00CD439A"/>
    <w:rsid w:val="00CF2EFF"/>
    <w:rsid w:val="00D038C1"/>
    <w:rsid w:val="00D1377E"/>
    <w:rsid w:val="00D2068F"/>
    <w:rsid w:val="00D20808"/>
    <w:rsid w:val="00D4320F"/>
    <w:rsid w:val="00D46C21"/>
    <w:rsid w:val="00D50ED6"/>
    <w:rsid w:val="00D676ED"/>
    <w:rsid w:val="00D7280F"/>
    <w:rsid w:val="00D7424E"/>
    <w:rsid w:val="00D90B02"/>
    <w:rsid w:val="00DA056F"/>
    <w:rsid w:val="00DA238A"/>
    <w:rsid w:val="00DB2AFE"/>
    <w:rsid w:val="00DC6EDB"/>
    <w:rsid w:val="00DE52A6"/>
    <w:rsid w:val="00DF252F"/>
    <w:rsid w:val="00DF2DC0"/>
    <w:rsid w:val="00DF7F0F"/>
    <w:rsid w:val="00E069C1"/>
    <w:rsid w:val="00E1152B"/>
    <w:rsid w:val="00E23293"/>
    <w:rsid w:val="00E4060F"/>
    <w:rsid w:val="00E634C4"/>
    <w:rsid w:val="00E7007C"/>
    <w:rsid w:val="00E90AB4"/>
    <w:rsid w:val="00EA1393"/>
    <w:rsid w:val="00EA476A"/>
    <w:rsid w:val="00EA4EDB"/>
    <w:rsid w:val="00EA6C52"/>
    <w:rsid w:val="00EB3677"/>
    <w:rsid w:val="00ED0EEE"/>
    <w:rsid w:val="00ED416B"/>
    <w:rsid w:val="00ED5E5D"/>
    <w:rsid w:val="00EE263C"/>
    <w:rsid w:val="00EF58D3"/>
    <w:rsid w:val="00EF5D67"/>
    <w:rsid w:val="00F0126B"/>
    <w:rsid w:val="00F02337"/>
    <w:rsid w:val="00F02C0B"/>
    <w:rsid w:val="00F22864"/>
    <w:rsid w:val="00F23343"/>
    <w:rsid w:val="00F327F1"/>
    <w:rsid w:val="00F403C4"/>
    <w:rsid w:val="00F4201F"/>
    <w:rsid w:val="00F4279C"/>
    <w:rsid w:val="00F44FB8"/>
    <w:rsid w:val="00F50F1B"/>
    <w:rsid w:val="00F816A0"/>
    <w:rsid w:val="00F92256"/>
    <w:rsid w:val="00F960C1"/>
    <w:rsid w:val="00FA40C8"/>
    <w:rsid w:val="00FA4427"/>
    <w:rsid w:val="00FB1BCA"/>
    <w:rsid w:val="00FE0B52"/>
    <w:rsid w:val="00FE2D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76C21"/>
  <w15:docId w15:val="{A6CA15A5-5274-4735-A470-78F4AF3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2F"/>
    <w:pPr>
      <w:spacing w:after="160" w:line="259" w:lineRule="auto"/>
    </w:pPr>
    <w:rPr>
      <w:lang w:eastAsia="en-US"/>
    </w:rPr>
  </w:style>
  <w:style w:type="paragraph" w:styleId="3">
    <w:name w:val="heading 3"/>
    <w:basedOn w:val="a"/>
    <w:next w:val="a"/>
    <w:link w:val="30"/>
    <w:uiPriority w:val="99"/>
    <w:qFormat/>
    <w:rsid w:val="007207ED"/>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7207ED"/>
    <w:rPr>
      <w:rFonts w:ascii="Calibri Light" w:hAnsi="Calibri Light" w:cs="Times New Roman"/>
      <w:color w:val="1F3763"/>
      <w:sz w:val="24"/>
      <w:szCs w:val="24"/>
    </w:rPr>
  </w:style>
  <w:style w:type="character" w:styleId="a3">
    <w:name w:val="annotation reference"/>
    <w:basedOn w:val="a0"/>
    <w:uiPriority w:val="99"/>
    <w:semiHidden/>
    <w:rsid w:val="00165809"/>
    <w:rPr>
      <w:rFonts w:cs="Times New Roman"/>
      <w:sz w:val="16"/>
      <w:szCs w:val="16"/>
    </w:rPr>
  </w:style>
  <w:style w:type="paragraph" w:styleId="a4">
    <w:name w:val="annotation text"/>
    <w:basedOn w:val="a"/>
    <w:link w:val="a5"/>
    <w:uiPriority w:val="99"/>
    <w:semiHidden/>
    <w:rsid w:val="00165809"/>
    <w:pPr>
      <w:spacing w:line="240" w:lineRule="auto"/>
    </w:pPr>
    <w:rPr>
      <w:sz w:val="20"/>
      <w:szCs w:val="20"/>
    </w:rPr>
  </w:style>
  <w:style w:type="character" w:customStyle="1" w:styleId="a5">
    <w:name w:val="Текст примітки Знак"/>
    <w:basedOn w:val="a0"/>
    <w:link w:val="a4"/>
    <w:uiPriority w:val="99"/>
    <w:semiHidden/>
    <w:locked/>
    <w:rsid w:val="00165809"/>
    <w:rPr>
      <w:rFonts w:cs="Times New Roman"/>
      <w:sz w:val="20"/>
      <w:szCs w:val="20"/>
    </w:rPr>
  </w:style>
  <w:style w:type="paragraph" w:styleId="a6">
    <w:name w:val="annotation subject"/>
    <w:basedOn w:val="a4"/>
    <w:next w:val="a4"/>
    <w:link w:val="a7"/>
    <w:uiPriority w:val="99"/>
    <w:semiHidden/>
    <w:rsid w:val="00165809"/>
    <w:rPr>
      <w:b/>
      <w:bCs/>
    </w:rPr>
  </w:style>
  <w:style w:type="character" w:customStyle="1" w:styleId="a7">
    <w:name w:val="Тема примітки Знак"/>
    <w:basedOn w:val="a5"/>
    <w:link w:val="a6"/>
    <w:uiPriority w:val="99"/>
    <w:semiHidden/>
    <w:locked/>
    <w:rsid w:val="00165809"/>
    <w:rPr>
      <w:rFonts w:cs="Times New Roman"/>
      <w:b/>
      <w:bCs/>
      <w:sz w:val="20"/>
      <w:szCs w:val="20"/>
    </w:rPr>
  </w:style>
  <w:style w:type="paragraph" w:styleId="a8">
    <w:name w:val="Balloon Text"/>
    <w:basedOn w:val="a"/>
    <w:link w:val="a9"/>
    <w:uiPriority w:val="99"/>
    <w:semiHidden/>
    <w:rsid w:val="00165809"/>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locked/>
    <w:rsid w:val="00165809"/>
    <w:rPr>
      <w:rFonts w:ascii="Segoe UI" w:hAnsi="Segoe UI" w:cs="Segoe UI"/>
      <w:sz w:val="18"/>
      <w:szCs w:val="18"/>
    </w:rPr>
  </w:style>
  <w:style w:type="paragraph" w:customStyle="1" w:styleId="rvps2">
    <w:name w:val="rvps2"/>
    <w:basedOn w:val="a"/>
    <w:uiPriority w:val="99"/>
    <w:rsid w:val="0077074E"/>
    <w:pPr>
      <w:spacing w:before="100" w:beforeAutospacing="1" w:after="100" w:afterAutospacing="1" w:line="240" w:lineRule="auto"/>
    </w:pPr>
    <w:rPr>
      <w:rFonts w:ascii="Times New Roman" w:eastAsia="Times New Roman" w:hAnsi="Times New Roman"/>
      <w:sz w:val="24"/>
      <w:szCs w:val="24"/>
      <w:lang w:eastAsia="uk-UA"/>
    </w:rPr>
  </w:style>
  <w:style w:type="character" w:styleId="aa">
    <w:name w:val="Hyperlink"/>
    <w:basedOn w:val="a0"/>
    <w:uiPriority w:val="99"/>
    <w:rsid w:val="008912A5"/>
    <w:rPr>
      <w:rFonts w:cs="Times New Roman"/>
      <w:color w:val="0563C1"/>
      <w:u w:val="single"/>
    </w:rPr>
  </w:style>
  <w:style w:type="character" w:customStyle="1" w:styleId="1">
    <w:name w:val="Незакрита згадка1"/>
    <w:basedOn w:val="a0"/>
    <w:uiPriority w:val="99"/>
    <w:semiHidden/>
    <w:rsid w:val="008912A5"/>
    <w:rPr>
      <w:rFonts w:cs="Times New Roman"/>
      <w:color w:val="605E5C"/>
      <w:shd w:val="clear" w:color="auto" w:fill="E1DFDD"/>
    </w:rPr>
  </w:style>
  <w:style w:type="paragraph" w:styleId="ab">
    <w:name w:val="No Spacing"/>
    <w:link w:val="ac"/>
    <w:qFormat/>
    <w:rsid w:val="00DF2DC0"/>
    <w:pPr>
      <w:suppressAutoHyphens/>
    </w:pPr>
    <w:rPr>
      <w:lang w:eastAsia="zh-CN"/>
    </w:rPr>
  </w:style>
  <w:style w:type="paragraph" w:styleId="ad">
    <w:name w:val="List Paragraph"/>
    <w:basedOn w:val="a"/>
    <w:uiPriority w:val="1"/>
    <w:qFormat/>
    <w:rsid w:val="00DA238A"/>
    <w:pPr>
      <w:ind w:left="720"/>
      <w:contextualSpacing/>
    </w:pPr>
  </w:style>
  <w:style w:type="table" w:customStyle="1" w:styleId="10">
    <w:name w:val="Сетка таблицы светлая1"/>
    <w:uiPriority w:val="99"/>
    <w:rsid w:val="00DA238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e">
    <w:name w:val="Table Grid"/>
    <w:basedOn w:val="a1"/>
    <w:uiPriority w:val="99"/>
    <w:rsid w:val="00DA23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закрита згадка2"/>
    <w:basedOn w:val="a0"/>
    <w:uiPriority w:val="99"/>
    <w:semiHidden/>
    <w:rsid w:val="00BC5582"/>
    <w:rPr>
      <w:rFonts w:cs="Times New Roman"/>
      <w:color w:val="605E5C"/>
      <w:shd w:val="clear" w:color="auto" w:fill="E1DFDD"/>
    </w:rPr>
  </w:style>
  <w:style w:type="character" w:customStyle="1" w:styleId="NoSpacingChar">
    <w:name w:val="No Spacing Char"/>
    <w:link w:val="11"/>
    <w:uiPriority w:val="99"/>
    <w:locked/>
    <w:rsid w:val="00DE52A6"/>
    <w:rPr>
      <w:sz w:val="22"/>
      <w:lang w:val="uk-UA" w:eastAsia="en-US"/>
    </w:rPr>
  </w:style>
  <w:style w:type="paragraph" w:customStyle="1" w:styleId="11">
    <w:name w:val="Без интервала1"/>
    <w:link w:val="NoSpacingChar"/>
    <w:uiPriority w:val="99"/>
    <w:rsid w:val="00DE52A6"/>
    <w:rPr>
      <w:lang w:eastAsia="en-US"/>
    </w:rPr>
  </w:style>
  <w:style w:type="paragraph" w:styleId="HTML">
    <w:name w:val="HTML Preformatted"/>
    <w:basedOn w:val="a"/>
    <w:link w:val="HTML0"/>
    <w:uiPriority w:val="99"/>
    <w:rsid w:val="00DE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ий HTML Знак"/>
    <w:basedOn w:val="a0"/>
    <w:link w:val="HTML"/>
    <w:uiPriority w:val="99"/>
    <w:locked/>
    <w:rsid w:val="00DE52A6"/>
    <w:rPr>
      <w:rFonts w:ascii="Courier New" w:hAnsi="Courier New" w:cs="Times New Roman"/>
      <w:sz w:val="20"/>
      <w:szCs w:val="20"/>
    </w:rPr>
  </w:style>
  <w:style w:type="character" w:customStyle="1" w:styleId="ac">
    <w:name w:val="Без інтервалів Знак"/>
    <w:link w:val="ab"/>
    <w:locked/>
    <w:rsid w:val="007E28D5"/>
    <w:rPr>
      <w:sz w:val="22"/>
      <w:lang w:eastAsia="zh-CN"/>
    </w:rPr>
  </w:style>
  <w:style w:type="paragraph" w:customStyle="1" w:styleId="Default">
    <w:name w:val="Default"/>
    <w:rsid w:val="007E28D5"/>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D4320F"/>
    <w:pPr>
      <w:tabs>
        <w:tab w:val="center" w:pos="4677"/>
        <w:tab w:val="right" w:pos="9355"/>
      </w:tabs>
      <w:spacing w:after="0" w:line="240" w:lineRule="auto"/>
    </w:pPr>
  </w:style>
  <w:style w:type="character" w:customStyle="1" w:styleId="af0">
    <w:name w:val="Верхній колонтитул Знак"/>
    <w:basedOn w:val="a0"/>
    <w:link w:val="af"/>
    <w:uiPriority w:val="99"/>
    <w:locked/>
    <w:rsid w:val="00D4320F"/>
    <w:rPr>
      <w:rFonts w:cs="Times New Roman"/>
    </w:rPr>
  </w:style>
  <w:style w:type="paragraph" w:styleId="af1">
    <w:name w:val="footer"/>
    <w:basedOn w:val="a"/>
    <w:link w:val="af2"/>
    <w:uiPriority w:val="99"/>
    <w:rsid w:val="00D4320F"/>
    <w:pPr>
      <w:tabs>
        <w:tab w:val="center" w:pos="4677"/>
        <w:tab w:val="right" w:pos="9355"/>
      </w:tabs>
      <w:spacing w:after="0" w:line="240" w:lineRule="auto"/>
    </w:pPr>
  </w:style>
  <w:style w:type="character" w:customStyle="1" w:styleId="af2">
    <w:name w:val="Нижній колонтитул Знак"/>
    <w:basedOn w:val="a0"/>
    <w:link w:val="af1"/>
    <w:uiPriority w:val="99"/>
    <w:locked/>
    <w:rsid w:val="00D4320F"/>
    <w:rPr>
      <w:rFonts w:cs="Times New Roman"/>
    </w:rPr>
  </w:style>
  <w:style w:type="character" w:customStyle="1" w:styleId="31">
    <w:name w:val="Незакрита згадка3"/>
    <w:basedOn w:val="a0"/>
    <w:uiPriority w:val="99"/>
    <w:semiHidden/>
    <w:rsid w:val="004C3534"/>
    <w:rPr>
      <w:rFonts w:cs="Times New Roman"/>
      <w:color w:val="605E5C"/>
      <w:shd w:val="clear" w:color="auto" w:fill="E1DFDD"/>
    </w:rPr>
  </w:style>
  <w:style w:type="character" w:customStyle="1" w:styleId="dat0">
    <w:name w:val="dat0"/>
    <w:basedOn w:val="a0"/>
    <w:rsid w:val="0033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014">
      <w:bodyDiv w:val="1"/>
      <w:marLeft w:val="0"/>
      <w:marRight w:val="0"/>
      <w:marTop w:val="0"/>
      <w:marBottom w:val="0"/>
      <w:divBdr>
        <w:top w:val="none" w:sz="0" w:space="0" w:color="auto"/>
        <w:left w:val="none" w:sz="0" w:space="0" w:color="auto"/>
        <w:bottom w:val="none" w:sz="0" w:space="0" w:color="auto"/>
        <w:right w:val="none" w:sz="0" w:space="0" w:color="auto"/>
      </w:divBdr>
    </w:div>
    <w:div w:id="94522010">
      <w:bodyDiv w:val="1"/>
      <w:marLeft w:val="0"/>
      <w:marRight w:val="0"/>
      <w:marTop w:val="0"/>
      <w:marBottom w:val="0"/>
      <w:divBdr>
        <w:top w:val="none" w:sz="0" w:space="0" w:color="auto"/>
        <w:left w:val="none" w:sz="0" w:space="0" w:color="auto"/>
        <w:bottom w:val="none" w:sz="0" w:space="0" w:color="auto"/>
        <w:right w:val="none" w:sz="0" w:space="0" w:color="auto"/>
      </w:divBdr>
    </w:div>
    <w:div w:id="320237915">
      <w:bodyDiv w:val="1"/>
      <w:marLeft w:val="0"/>
      <w:marRight w:val="0"/>
      <w:marTop w:val="0"/>
      <w:marBottom w:val="0"/>
      <w:divBdr>
        <w:top w:val="none" w:sz="0" w:space="0" w:color="auto"/>
        <w:left w:val="none" w:sz="0" w:space="0" w:color="auto"/>
        <w:bottom w:val="none" w:sz="0" w:space="0" w:color="auto"/>
        <w:right w:val="none" w:sz="0" w:space="0" w:color="auto"/>
      </w:divBdr>
    </w:div>
    <w:div w:id="332535352">
      <w:bodyDiv w:val="1"/>
      <w:marLeft w:val="0"/>
      <w:marRight w:val="0"/>
      <w:marTop w:val="0"/>
      <w:marBottom w:val="0"/>
      <w:divBdr>
        <w:top w:val="none" w:sz="0" w:space="0" w:color="auto"/>
        <w:left w:val="none" w:sz="0" w:space="0" w:color="auto"/>
        <w:bottom w:val="none" w:sz="0" w:space="0" w:color="auto"/>
        <w:right w:val="none" w:sz="0" w:space="0" w:color="auto"/>
      </w:divBdr>
    </w:div>
    <w:div w:id="452600435">
      <w:bodyDiv w:val="1"/>
      <w:marLeft w:val="0"/>
      <w:marRight w:val="0"/>
      <w:marTop w:val="0"/>
      <w:marBottom w:val="0"/>
      <w:divBdr>
        <w:top w:val="none" w:sz="0" w:space="0" w:color="auto"/>
        <w:left w:val="none" w:sz="0" w:space="0" w:color="auto"/>
        <w:bottom w:val="none" w:sz="0" w:space="0" w:color="auto"/>
        <w:right w:val="none" w:sz="0" w:space="0" w:color="auto"/>
      </w:divBdr>
    </w:div>
    <w:div w:id="456072173">
      <w:bodyDiv w:val="1"/>
      <w:marLeft w:val="0"/>
      <w:marRight w:val="0"/>
      <w:marTop w:val="0"/>
      <w:marBottom w:val="0"/>
      <w:divBdr>
        <w:top w:val="none" w:sz="0" w:space="0" w:color="auto"/>
        <w:left w:val="none" w:sz="0" w:space="0" w:color="auto"/>
        <w:bottom w:val="none" w:sz="0" w:space="0" w:color="auto"/>
        <w:right w:val="none" w:sz="0" w:space="0" w:color="auto"/>
      </w:divBdr>
    </w:div>
    <w:div w:id="633945133">
      <w:bodyDiv w:val="1"/>
      <w:marLeft w:val="0"/>
      <w:marRight w:val="0"/>
      <w:marTop w:val="0"/>
      <w:marBottom w:val="0"/>
      <w:divBdr>
        <w:top w:val="none" w:sz="0" w:space="0" w:color="auto"/>
        <w:left w:val="none" w:sz="0" w:space="0" w:color="auto"/>
        <w:bottom w:val="none" w:sz="0" w:space="0" w:color="auto"/>
        <w:right w:val="none" w:sz="0" w:space="0" w:color="auto"/>
      </w:divBdr>
    </w:div>
    <w:div w:id="702874169">
      <w:marLeft w:val="0"/>
      <w:marRight w:val="0"/>
      <w:marTop w:val="0"/>
      <w:marBottom w:val="0"/>
      <w:divBdr>
        <w:top w:val="none" w:sz="0" w:space="0" w:color="auto"/>
        <w:left w:val="none" w:sz="0" w:space="0" w:color="auto"/>
        <w:bottom w:val="none" w:sz="0" w:space="0" w:color="auto"/>
        <w:right w:val="none" w:sz="0" w:space="0" w:color="auto"/>
      </w:divBdr>
    </w:div>
    <w:div w:id="702874171">
      <w:marLeft w:val="0"/>
      <w:marRight w:val="0"/>
      <w:marTop w:val="0"/>
      <w:marBottom w:val="0"/>
      <w:divBdr>
        <w:top w:val="none" w:sz="0" w:space="0" w:color="auto"/>
        <w:left w:val="none" w:sz="0" w:space="0" w:color="auto"/>
        <w:bottom w:val="none" w:sz="0" w:space="0" w:color="auto"/>
        <w:right w:val="none" w:sz="0" w:space="0" w:color="auto"/>
      </w:divBdr>
    </w:div>
    <w:div w:id="702874172">
      <w:marLeft w:val="0"/>
      <w:marRight w:val="0"/>
      <w:marTop w:val="0"/>
      <w:marBottom w:val="0"/>
      <w:divBdr>
        <w:top w:val="none" w:sz="0" w:space="0" w:color="auto"/>
        <w:left w:val="none" w:sz="0" w:space="0" w:color="auto"/>
        <w:bottom w:val="none" w:sz="0" w:space="0" w:color="auto"/>
        <w:right w:val="none" w:sz="0" w:space="0" w:color="auto"/>
      </w:divBdr>
    </w:div>
    <w:div w:id="702874173">
      <w:marLeft w:val="0"/>
      <w:marRight w:val="0"/>
      <w:marTop w:val="0"/>
      <w:marBottom w:val="0"/>
      <w:divBdr>
        <w:top w:val="none" w:sz="0" w:space="0" w:color="auto"/>
        <w:left w:val="none" w:sz="0" w:space="0" w:color="auto"/>
        <w:bottom w:val="none" w:sz="0" w:space="0" w:color="auto"/>
        <w:right w:val="none" w:sz="0" w:space="0" w:color="auto"/>
      </w:divBdr>
    </w:div>
    <w:div w:id="702874174">
      <w:marLeft w:val="0"/>
      <w:marRight w:val="0"/>
      <w:marTop w:val="0"/>
      <w:marBottom w:val="0"/>
      <w:divBdr>
        <w:top w:val="none" w:sz="0" w:space="0" w:color="auto"/>
        <w:left w:val="none" w:sz="0" w:space="0" w:color="auto"/>
        <w:bottom w:val="none" w:sz="0" w:space="0" w:color="auto"/>
        <w:right w:val="none" w:sz="0" w:space="0" w:color="auto"/>
      </w:divBdr>
    </w:div>
    <w:div w:id="702874175">
      <w:marLeft w:val="0"/>
      <w:marRight w:val="0"/>
      <w:marTop w:val="0"/>
      <w:marBottom w:val="0"/>
      <w:divBdr>
        <w:top w:val="none" w:sz="0" w:space="0" w:color="auto"/>
        <w:left w:val="none" w:sz="0" w:space="0" w:color="auto"/>
        <w:bottom w:val="none" w:sz="0" w:space="0" w:color="auto"/>
        <w:right w:val="none" w:sz="0" w:space="0" w:color="auto"/>
      </w:divBdr>
    </w:div>
    <w:div w:id="702874177">
      <w:marLeft w:val="0"/>
      <w:marRight w:val="0"/>
      <w:marTop w:val="0"/>
      <w:marBottom w:val="0"/>
      <w:divBdr>
        <w:top w:val="none" w:sz="0" w:space="0" w:color="auto"/>
        <w:left w:val="none" w:sz="0" w:space="0" w:color="auto"/>
        <w:bottom w:val="none" w:sz="0" w:space="0" w:color="auto"/>
        <w:right w:val="none" w:sz="0" w:space="0" w:color="auto"/>
      </w:divBdr>
    </w:div>
    <w:div w:id="702874178">
      <w:marLeft w:val="0"/>
      <w:marRight w:val="0"/>
      <w:marTop w:val="0"/>
      <w:marBottom w:val="0"/>
      <w:divBdr>
        <w:top w:val="none" w:sz="0" w:space="0" w:color="auto"/>
        <w:left w:val="none" w:sz="0" w:space="0" w:color="auto"/>
        <w:bottom w:val="none" w:sz="0" w:space="0" w:color="auto"/>
        <w:right w:val="none" w:sz="0" w:space="0" w:color="auto"/>
      </w:divBdr>
    </w:div>
    <w:div w:id="702874180">
      <w:marLeft w:val="0"/>
      <w:marRight w:val="0"/>
      <w:marTop w:val="0"/>
      <w:marBottom w:val="0"/>
      <w:divBdr>
        <w:top w:val="none" w:sz="0" w:space="0" w:color="auto"/>
        <w:left w:val="none" w:sz="0" w:space="0" w:color="auto"/>
        <w:bottom w:val="none" w:sz="0" w:space="0" w:color="auto"/>
        <w:right w:val="none" w:sz="0" w:space="0" w:color="auto"/>
      </w:divBdr>
    </w:div>
    <w:div w:id="702874181">
      <w:marLeft w:val="0"/>
      <w:marRight w:val="0"/>
      <w:marTop w:val="0"/>
      <w:marBottom w:val="0"/>
      <w:divBdr>
        <w:top w:val="none" w:sz="0" w:space="0" w:color="auto"/>
        <w:left w:val="none" w:sz="0" w:space="0" w:color="auto"/>
        <w:bottom w:val="none" w:sz="0" w:space="0" w:color="auto"/>
        <w:right w:val="none" w:sz="0" w:space="0" w:color="auto"/>
      </w:divBdr>
    </w:div>
    <w:div w:id="702874182">
      <w:marLeft w:val="0"/>
      <w:marRight w:val="0"/>
      <w:marTop w:val="0"/>
      <w:marBottom w:val="0"/>
      <w:divBdr>
        <w:top w:val="none" w:sz="0" w:space="0" w:color="auto"/>
        <w:left w:val="none" w:sz="0" w:space="0" w:color="auto"/>
        <w:bottom w:val="none" w:sz="0" w:space="0" w:color="auto"/>
        <w:right w:val="none" w:sz="0" w:space="0" w:color="auto"/>
      </w:divBdr>
    </w:div>
    <w:div w:id="702874184">
      <w:marLeft w:val="0"/>
      <w:marRight w:val="0"/>
      <w:marTop w:val="0"/>
      <w:marBottom w:val="0"/>
      <w:divBdr>
        <w:top w:val="none" w:sz="0" w:space="0" w:color="auto"/>
        <w:left w:val="none" w:sz="0" w:space="0" w:color="auto"/>
        <w:bottom w:val="none" w:sz="0" w:space="0" w:color="auto"/>
        <w:right w:val="none" w:sz="0" w:space="0" w:color="auto"/>
      </w:divBdr>
    </w:div>
    <w:div w:id="702874185">
      <w:marLeft w:val="0"/>
      <w:marRight w:val="0"/>
      <w:marTop w:val="0"/>
      <w:marBottom w:val="0"/>
      <w:divBdr>
        <w:top w:val="none" w:sz="0" w:space="0" w:color="auto"/>
        <w:left w:val="none" w:sz="0" w:space="0" w:color="auto"/>
        <w:bottom w:val="none" w:sz="0" w:space="0" w:color="auto"/>
        <w:right w:val="none" w:sz="0" w:space="0" w:color="auto"/>
      </w:divBdr>
    </w:div>
    <w:div w:id="702874186">
      <w:marLeft w:val="0"/>
      <w:marRight w:val="0"/>
      <w:marTop w:val="0"/>
      <w:marBottom w:val="0"/>
      <w:divBdr>
        <w:top w:val="none" w:sz="0" w:space="0" w:color="auto"/>
        <w:left w:val="none" w:sz="0" w:space="0" w:color="auto"/>
        <w:bottom w:val="none" w:sz="0" w:space="0" w:color="auto"/>
        <w:right w:val="none" w:sz="0" w:space="0" w:color="auto"/>
      </w:divBdr>
    </w:div>
    <w:div w:id="702874188">
      <w:marLeft w:val="0"/>
      <w:marRight w:val="0"/>
      <w:marTop w:val="0"/>
      <w:marBottom w:val="0"/>
      <w:divBdr>
        <w:top w:val="none" w:sz="0" w:space="0" w:color="auto"/>
        <w:left w:val="none" w:sz="0" w:space="0" w:color="auto"/>
        <w:bottom w:val="none" w:sz="0" w:space="0" w:color="auto"/>
        <w:right w:val="none" w:sz="0" w:space="0" w:color="auto"/>
      </w:divBdr>
    </w:div>
    <w:div w:id="702874190">
      <w:marLeft w:val="0"/>
      <w:marRight w:val="0"/>
      <w:marTop w:val="0"/>
      <w:marBottom w:val="0"/>
      <w:divBdr>
        <w:top w:val="none" w:sz="0" w:space="0" w:color="auto"/>
        <w:left w:val="none" w:sz="0" w:space="0" w:color="auto"/>
        <w:bottom w:val="none" w:sz="0" w:space="0" w:color="auto"/>
        <w:right w:val="none" w:sz="0" w:space="0" w:color="auto"/>
      </w:divBdr>
      <w:divsChild>
        <w:div w:id="702874183">
          <w:marLeft w:val="0"/>
          <w:marRight w:val="0"/>
          <w:marTop w:val="0"/>
          <w:marBottom w:val="0"/>
          <w:divBdr>
            <w:top w:val="none" w:sz="0" w:space="0" w:color="auto"/>
            <w:left w:val="none" w:sz="0" w:space="0" w:color="auto"/>
            <w:bottom w:val="none" w:sz="0" w:space="0" w:color="auto"/>
            <w:right w:val="none" w:sz="0" w:space="0" w:color="auto"/>
          </w:divBdr>
          <w:divsChild>
            <w:div w:id="702874203">
              <w:marLeft w:val="0"/>
              <w:marRight w:val="0"/>
              <w:marTop w:val="0"/>
              <w:marBottom w:val="0"/>
              <w:divBdr>
                <w:top w:val="none" w:sz="0" w:space="0" w:color="auto"/>
                <w:left w:val="none" w:sz="0" w:space="0" w:color="auto"/>
                <w:bottom w:val="none" w:sz="0" w:space="0" w:color="auto"/>
                <w:right w:val="none" w:sz="0" w:space="0" w:color="auto"/>
              </w:divBdr>
              <w:divsChild>
                <w:div w:id="702874179">
                  <w:marLeft w:val="0"/>
                  <w:marRight w:val="0"/>
                  <w:marTop w:val="120"/>
                  <w:marBottom w:val="0"/>
                  <w:divBdr>
                    <w:top w:val="none" w:sz="0" w:space="0" w:color="auto"/>
                    <w:left w:val="none" w:sz="0" w:space="0" w:color="auto"/>
                    <w:bottom w:val="none" w:sz="0" w:space="0" w:color="auto"/>
                    <w:right w:val="none" w:sz="0" w:space="0" w:color="auto"/>
                  </w:divBdr>
                  <w:divsChild>
                    <w:div w:id="702874189">
                      <w:marLeft w:val="0"/>
                      <w:marRight w:val="0"/>
                      <w:marTop w:val="0"/>
                      <w:marBottom w:val="0"/>
                      <w:divBdr>
                        <w:top w:val="none" w:sz="0" w:space="0" w:color="auto"/>
                        <w:left w:val="none" w:sz="0" w:space="0" w:color="auto"/>
                        <w:bottom w:val="none" w:sz="0" w:space="0" w:color="auto"/>
                        <w:right w:val="none" w:sz="0" w:space="0" w:color="auto"/>
                      </w:divBdr>
                      <w:divsChild>
                        <w:div w:id="7028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91">
      <w:marLeft w:val="0"/>
      <w:marRight w:val="0"/>
      <w:marTop w:val="0"/>
      <w:marBottom w:val="0"/>
      <w:divBdr>
        <w:top w:val="none" w:sz="0" w:space="0" w:color="auto"/>
        <w:left w:val="none" w:sz="0" w:space="0" w:color="auto"/>
        <w:bottom w:val="none" w:sz="0" w:space="0" w:color="auto"/>
        <w:right w:val="none" w:sz="0" w:space="0" w:color="auto"/>
      </w:divBdr>
      <w:divsChild>
        <w:div w:id="702874193">
          <w:marLeft w:val="0"/>
          <w:marRight w:val="0"/>
          <w:marTop w:val="0"/>
          <w:marBottom w:val="0"/>
          <w:divBdr>
            <w:top w:val="none" w:sz="0" w:space="0" w:color="auto"/>
            <w:left w:val="none" w:sz="0" w:space="0" w:color="auto"/>
            <w:bottom w:val="none" w:sz="0" w:space="0" w:color="auto"/>
            <w:right w:val="none" w:sz="0" w:space="0" w:color="auto"/>
          </w:divBdr>
          <w:divsChild>
            <w:div w:id="702874187">
              <w:marLeft w:val="0"/>
              <w:marRight w:val="0"/>
              <w:marTop w:val="0"/>
              <w:marBottom w:val="0"/>
              <w:divBdr>
                <w:top w:val="none" w:sz="0" w:space="0" w:color="auto"/>
                <w:left w:val="none" w:sz="0" w:space="0" w:color="auto"/>
                <w:bottom w:val="none" w:sz="0" w:space="0" w:color="auto"/>
                <w:right w:val="none" w:sz="0" w:space="0" w:color="auto"/>
              </w:divBdr>
              <w:divsChild>
                <w:div w:id="702874197">
                  <w:marLeft w:val="0"/>
                  <w:marRight w:val="0"/>
                  <w:marTop w:val="120"/>
                  <w:marBottom w:val="0"/>
                  <w:divBdr>
                    <w:top w:val="none" w:sz="0" w:space="0" w:color="auto"/>
                    <w:left w:val="none" w:sz="0" w:space="0" w:color="auto"/>
                    <w:bottom w:val="none" w:sz="0" w:space="0" w:color="auto"/>
                    <w:right w:val="none" w:sz="0" w:space="0" w:color="auto"/>
                  </w:divBdr>
                  <w:divsChild>
                    <w:div w:id="702874176">
                      <w:marLeft w:val="0"/>
                      <w:marRight w:val="0"/>
                      <w:marTop w:val="0"/>
                      <w:marBottom w:val="0"/>
                      <w:divBdr>
                        <w:top w:val="none" w:sz="0" w:space="0" w:color="auto"/>
                        <w:left w:val="none" w:sz="0" w:space="0" w:color="auto"/>
                        <w:bottom w:val="none" w:sz="0" w:space="0" w:color="auto"/>
                        <w:right w:val="none" w:sz="0" w:space="0" w:color="auto"/>
                      </w:divBdr>
                      <w:divsChild>
                        <w:div w:id="7028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74192">
      <w:marLeft w:val="0"/>
      <w:marRight w:val="0"/>
      <w:marTop w:val="0"/>
      <w:marBottom w:val="0"/>
      <w:divBdr>
        <w:top w:val="none" w:sz="0" w:space="0" w:color="auto"/>
        <w:left w:val="none" w:sz="0" w:space="0" w:color="auto"/>
        <w:bottom w:val="none" w:sz="0" w:space="0" w:color="auto"/>
        <w:right w:val="none" w:sz="0" w:space="0" w:color="auto"/>
      </w:divBdr>
    </w:div>
    <w:div w:id="702874194">
      <w:marLeft w:val="0"/>
      <w:marRight w:val="0"/>
      <w:marTop w:val="0"/>
      <w:marBottom w:val="0"/>
      <w:divBdr>
        <w:top w:val="none" w:sz="0" w:space="0" w:color="auto"/>
        <w:left w:val="none" w:sz="0" w:space="0" w:color="auto"/>
        <w:bottom w:val="none" w:sz="0" w:space="0" w:color="auto"/>
        <w:right w:val="none" w:sz="0" w:space="0" w:color="auto"/>
      </w:divBdr>
    </w:div>
    <w:div w:id="702874195">
      <w:marLeft w:val="0"/>
      <w:marRight w:val="0"/>
      <w:marTop w:val="0"/>
      <w:marBottom w:val="0"/>
      <w:divBdr>
        <w:top w:val="none" w:sz="0" w:space="0" w:color="auto"/>
        <w:left w:val="none" w:sz="0" w:space="0" w:color="auto"/>
        <w:bottom w:val="none" w:sz="0" w:space="0" w:color="auto"/>
        <w:right w:val="none" w:sz="0" w:space="0" w:color="auto"/>
      </w:divBdr>
    </w:div>
    <w:div w:id="702874198">
      <w:marLeft w:val="0"/>
      <w:marRight w:val="0"/>
      <w:marTop w:val="0"/>
      <w:marBottom w:val="0"/>
      <w:divBdr>
        <w:top w:val="none" w:sz="0" w:space="0" w:color="auto"/>
        <w:left w:val="none" w:sz="0" w:space="0" w:color="auto"/>
        <w:bottom w:val="none" w:sz="0" w:space="0" w:color="auto"/>
        <w:right w:val="none" w:sz="0" w:space="0" w:color="auto"/>
      </w:divBdr>
    </w:div>
    <w:div w:id="702874199">
      <w:marLeft w:val="0"/>
      <w:marRight w:val="0"/>
      <w:marTop w:val="0"/>
      <w:marBottom w:val="0"/>
      <w:divBdr>
        <w:top w:val="none" w:sz="0" w:space="0" w:color="auto"/>
        <w:left w:val="none" w:sz="0" w:space="0" w:color="auto"/>
        <w:bottom w:val="none" w:sz="0" w:space="0" w:color="auto"/>
        <w:right w:val="none" w:sz="0" w:space="0" w:color="auto"/>
      </w:divBdr>
    </w:div>
    <w:div w:id="702874200">
      <w:marLeft w:val="0"/>
      <w:marRight w:val="0"/>
      <w:marTop w:val="0"/>
      <w:marBottom w:val="0"/>
      <w:divBdr>
        <w:top w:val="none" w:sz="0" w:space="0" w:color="auto"/>
        <w:left w:val="none" w:sz="0" w:space="0" w:color="auto"/>
        <w:bottom w:val="none" w:sz="0" w:space="0" w:color="auto"/>
        <w:right w:val="none" w:sz="0" w:space="0" w:color="auto"/>
      </w:divBdr>
    </w:div>
    <w:div w:id="702874201">
      <w:marLeft w:val="0"/>
      <w:marRight w:val="0"/>
      <w:marTop w:val="0"/>
      <w:marBottom w:val="0"/>
      <w:divBdr>
        <w:top w:val="none" w:sz="0" w:space="0" w:color="auto"/>
        <w:left w:val="none" w:sz="0" w:space="0" w:color="auto"/>
        <w:bottom w:val="none" w:sz="0" w:space="0" w:color="auto"/>
        <w:right w:val="none" w:sz="0" w:space="0" w:color="auto"/>
      </w:divBdr>
    </w:div>
    <w:div w:id="702874202">
      <w:marLeft w:val="0"/>
      <w:marRight w:val="0"/>
      <w:marTop w:val="0"/>
      <w:marBottom w:val="0"/>
      <w:divBdr>
        <w:top w:val="none" w:sz="0" w:space="0" w:color="auto"/>
        <w:left w:val="none" w:sz="0" w:space="0" w:color="auto"/>
        <w:bottom w:val="none" w:sz="0" w:space="0" w:color="auto"/>
        <w:right w:val="none" w:sz="0" w:space="0" w:color="auto"/>
      </w:divBdr>
    </w:div>
    <w:div w:id="702874204">
      <w:marLeft w:val="0"/>
      <w:marRight w:val="0"/>
      <w:marTop w:val="0"/>
      <w:marBottom w:val="0"/>
      <w:divBdr>
        <w:top w:val="none" w:sz="0" w:space="0" w:color="auto"/>
        <w:left w:val="none" w:sz="0" w:space="0" w:color="auto"/>
        <w:bottom w:val="none" w:sz="0" w:space="0" w:color="auto"/>
        <w:right w:val="none" w:sz="0" w:space="0" w:color="auto"/>
      </w:divBdr>
    </w:div>
    <w:div w:id="702874205">
      <w:marLeft w:val="0"/>
      <w:marRight w:val="0"/>
      <w:marTop w:val="0"/>
      <w:marBottom w:val="0"/>
      <w:divBdr>
        <w:top w:val="none" w:sz="0" w:space="0" w:color="auto"/>
        <w:left w:val="none" w:sz="0" w:space="0" w:color="auto"/>
        <w:bottom w:val="none" w:sz="0" w:space="0" w:color="auto"/>
        <w:right w:val="none" w:sz="0" w:space="0" w:color="auto"/>
      </w:divBdr>
    </w:div>
    <w:div w:id="702874206">
      <w:marLeft w:val="0"/>
      <w:marRight w:val="0"/>
      <w:marTop w:val="0"/>
      <w:marBottom w:val="0"/>
      <w:divBdr>
        <w:top w:val="none" w:sz="0" w:space="0" w:color="auto"/>
        <w:left w:val="none" w:sz="0" w:space="0" w:color="auto"/>
        <w:bottom w:val="none" w:sz="0" w:space="0" w:color="auto"/>
        <w:right w:val="none" w:sz="0" w:space="0" w:color="auto"/>
      </w:divBdr>
    </w:div>
    <w:div w:id="765804347">
      <w:bodyDiv w:val="1"/>
      <w:marLeft w:val="0"/>
      <w:marRight w:val="0"/>
      <w:marTop w:val="0"/>
      <w:marBottom w:val="0"/>
      <w:divBdr>
        <w:top w:val="none" w:sz="0" w:space="0" w:color="auto"/>
        <w:left w:val="none" w:sz="0" w:space="0" w:color="auto"/>
        <w:bottom w:val="none" w:sz="0" w:space="0" w:color="auto"/>
        <w:right w:val="none" w:sz="0" w:space="0" w:color="auto"/>
      </w:divBdr>
    </w:div>
    <w:div w:id="1013067897">
      <w:bodyDiv w:val="1"/>
      <w:marLeft w:val="0"/>
      <w:marRight w:val="0"/>
      <w:marTop w:val="0"/>
      <w:marBottom w:val="0"/>
      <w:divBdr>
        <w:top w:val="none" w:sz="0" w:space="0" w:color="auto"/>
        <w:left w:val="none" w:sz="0" w:space="0" w:color="auto"/>
        <w:bottom w:val="none" w:sz="0" w:space="0" w:color="auto"/>
        <w:right w:val="none" w:sz="0" w:space="0" w:color="auto"/>
      </w:divBdr>
    </w:div>
    <w:div w:id="1099914462">
      <w:bodyDiv w:val="1"/>
      <w:marLeft w:val="0"/>
      <w:marRight w:val="0"/>
      <w:marTop w:val="0"/>
      <w:marBottom w:val="0"/>
      <w:divBdr>
        <w:top w:val="none" w:sz="0" w:space="0" w:color="auto"/>
        <w:left w:val="none" w:sz="0" w:space="0" w:color="auto"/>
        <w:bottom w:val="none" w:sz="0" w:space="0" w:color="auto"/>
        <w:right w:val="none" w:sz="0" w:space="0" w:color="auto"/>
      </w:divBdr>
    </w:div>
    <w:div w:id="1278026815">
      <w:bodyDiv w:val="1"/>
      <w:marLeft w:val="0"/>
      <w:marRight w:val="0"/>
      <w:marTop w:val="0"/>
      <w:marBottom w:val="0"/>
      <w:divBdr>
        <w:top w:val="none" w:sz="0" w:space="0" w:color="auto"/>
        <w:left w:val="none" w:sz="0" w:space="0" w:color="auto"/>
        <w:bottom w:val="none" w:sz="0" w:space="0" w:color="auto"/>
        <w:right w:val="none" w:sz="0" w:space="0" w:color="auto"/>
      </w:divBdr>
    </w:div>
    <w:div w:id="1289511054">
      <w:bodyDiv w:val="1"/>
      <w:marLeft w:val="0"/>
      <w:marRight w:val="0"/>
      <w:marTop w:val="0"/>
      <w:marBottom w:val="0"/>
      <w:divBdr>
        <w:top w:val="none" w:sz="0" w:space="0" w:color="auto"/>
        <w:left w:val="none" w:sz="0" w:space="0" w:color="auto"/>
        <w:bottom w:val="none" w:sz="0" w:space="0" w:color="auto"/>
        <w:right w:val="none" w:sz="0" w:space="0" w:color="auto"/>
      </w:divBdr>
    </w:div>
    <w:div w:id="1295326841">
      <w:bodyDiv w:val="1"/>
      <w:marLeft w:val="0"/>
      <w:marRight w:val="0"/>
      <w:marTop w:val="0"/>
      <w:marBottom w:val="0"/>
      <w:divBdr>
        <w:top w:val="none" w:sz="0" w:space="0" w:color="auto"/>
        <w:left w:val="none" w:sz="0" w:space="0" w:color="auto"/>
        <w:bottom w:val="none" w:sz="0" w:space="0" w:color="auto"/>
        <w:right w:val="none" w:sz="0" w:space="0" w:color="auto"/>
      </w:divBdr>
    </w:div>
    <w:div w:id="1428504994">
      <w:bodyDiv w:val="1"/>
      <w:marLeft w:val="0"/>
      <w:marRight w:val="0"/>
      <w:marTop w:val="0"/>
      <w:marBottom w:val="0"/>
      <w:divBdr>
        <w:top w:val="none" w:sz="0" w:space="0" w:color="auto"/>
        <w:left w:val="none" w:sz="0" w:space="0" w:color="auto"/>
        <w:bottom w:val="none" w:sz="0" w:space="0" w:color="auto"/>
        <w:right w:val="none" w:sz="0" w:space="0" w:color="auto"/>
      </w:divBdr>
    </w:div>
    <w:div w:id="1565142191">
      <w:bodyDiv w:val="1"/>
      <w:marLeft w:val="0"/>
      <w:marRight w:val="0"/>
      <w:marTop w:val="0"/>
      <w:marBottom w:val="0"/>
      <w:divBdr>
        <w:top w:val="none" w:sz="0" w:space="0" w:color="auto"/>
        <w:left w:val="none" w:sz="0" w:space="0" w:color="auto"/>
        <w:bottom w:val="none" w:sz="0" w:space="0" w:color="auto"/>
        <w:right w:val="none" w:sz="0" w:space="0" w:color="auto"/>
      </w:divBdr>
    </w:div>
    <w:div w:id="1626085639">
      <w:bodyDiv w:val="1"/>
      <w:marLeft w:val="0"/>
      <w:marRight w:val="0"/>
      <w:marTop w:val="0"/>
      <w:marBottom w:val="0"/>
      <w:divBdr>
        <w:top w:val="none" w:sz="0" w:space="0" w:color="auto"/>
        <w:left w:val="none" w:sz="0" w:space="0" w:color="auto"/>
        <w:bottom w:val="none" w:sz="0" w:space="0" w:color="auto"/>
        <w:right w:val="none" w:sz="0" w:space="0" w:color="auto"/>
      </w:divBdr>
    </w:div>
    <w:div w:id="1635941758">
      <w:bodyDiv w:val="1"/>
      <w:marLeft w:val="0"/>
      <w:marRight w:val="0"/>
      <w:marTop w:val="0"/>
      <w:marBottom w:val="0"/>
      <w:divBdr>
        <w:top w:val="none" w:sz="0" w:space="0" w:color="auto"/>
        <w:left w:val="none" w:sz="0" w:space="0" w:color="auto"/>
        <w:bottom w:val="none" w:sz="0" w:space="0" w:color="auto"/>
        <w:right w:val="none" w:sz="0" w:space="0" w:color="auto"/>
      </w:divBdr>
    </w:div>
    <w:div w:id="1655643085">
      <w:bodyDiv w:val="1"/>
      <w:marLeft w:val="0"/>
      <w:marRight w:val="0"/>
      <w:marTop w:val="0"/>
      <w:marBottom w:val="0"/>
      <w:divBdr>
        <w:top w:val="none" w:sz="0" w:space="0" w:color="auto"/>
        <w:left w:val="none" w:sz="0" w:space="0" w:color="auto"/>
        <w:bottom w:val="none" w:sz="0" w:space="0" w:color="auto"/>
        <w:right w:val="none" w:sz="0" w:space="0" w:color="auto"/>
      </w:divBdr>
    </w:div>
    <w:div w:id="1980113077">
      <w:bodyDiv w:val="1"/>
      <w:marLeft w:val="0"/>
      <w:marRight w:val="0"/>
      <w:marTop w:val="0"/>
      <w:marBottom w:val="0"/>
      <w:divBdr>
        <w:top w:val="none" w:sz="0" w:space="0" w:color="auto"/>
        <w:left w:val="none" w:sz="0" w:space="0" w:color="auto"/>
        <w:bottom w:val="none" w:sz="0" w:space="0" w:color="auto"/>
        <w:right w:val="none" w:sz="0" w:space="0" w:color="auto"/>
      </w:divBdr>
    </w:div>
    <w:div w:id="21237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238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15</Pages>
  <Words>22826</Words>
  <Characters>13011</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15</cp:revision>
  <dcterms:created xsi:type="dcterms:W3CDTF">2020-05-14T11:22:00Z</dcterms:created>
  <dcterms:modified xsi:type="dcterms:W3CDTF">2022-07-29T07:15:00Z</dcterms:modified>
</cp:coreProperties>
</file>