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5C" w:rsidRPr="000A0203" w:rsidRDefault="00AF1D5C" w:rsidP="00880D98">
      <w:pPr>
        <w:spacing w:after="0"/>
        <w:jc w:val="center"/>
        <w:rPr>
          <w:rFonts w:ascii="Times New Roman" w:hAnsi="Times New Roman"/>
          <w:b/>
          <w:sz w:val="24"/>
          <w:szCs w:val="24"/>
          <w:lang w:val="uk-UA"/>
        </w:rPr>
      </w:pPr>
    </w:p>
    <w:p w:rsidR="00880D98" w:rsidRPr="000A0203" w:rsidRDefault="00880D98" w:rsidP="00880D98">
      <w:pPr>
        <w:spacing w:after="0"/>
        <w:jc w:val="center"/>
        <w:rPr>
          <w:rFonts w:ascii="Times New Roman" w:hAnsi="Times New Roman"/>
          <w:b/>
          <w:bCs/>
          <w:sz w:val="24"/>
          <w:szCs w:val="24"/>
          <w:lang w:val="uk-UA"/>
        </w:rPr>
      </w:pPr>
      <w:r w:rsidRPr="000A0203">
        <w:rPr>
          <w:rFonts w:ascii="Times New Roman" w:hAnsi="Times New Roman"/>
          <w:b/>
          <w:sz w:val="24"/>
          <w:szCs w:val="24"/>
          <w:lang w:val="uk-UA"/>
        </w:rPr>
        <w:t>ВІДДІЛ ОСВІТИ БОЛГРАДСЬКОЇ МІСЬКОЇ РАДИ ОДЕСЬКОЇ ОБЛАСТІ</w:t>
      </w:r>
    </w:p>
    <w:p w:rsidR="00880D98" w:rsidRPr="000A0203" w:rsidRDefault="00880D98" w:rsidP="00880D98">
      <w:pPr>
        <w:rPr>
          <w:rFonts w:ascii="Times New Roman" w:hAnsi="Times New Roman"/>
          <w:lang w:val="uk-UA"/>
        </w:rPr>
      </w:pPr>
    </w:p>
    <w:p w:rsidR="00880D98" w:rsidRPr="000A0203" w:rsidRDefault="00880D98" w:rsidP="00880D98">
      <w:pPr>
        <w:pStyle w:val="af1"/>
        <w:spacing w:before="20"/>
        <w:ind w:right="-25"/>
        <w:rPr>
          <w:rFonts w:ascii="Times New Roman" w:hAnsi="Times New Roman" w:cs="Times New Roman"/>
          <w:color w:val="000000" w:themeColor="text1"/>
          <w:sz w:val="23"/>
          <w:szCs w:val="23"/>
        </w:rPr>
      </w:pPr>
    </w:p>
    <w:p w:rsidR="00880D98" w:rsidRPr="000A0203" w:rsidRDefault="008D4D5D" w:rsidP="008D4D5D">
      <w:pPr>
        <w:pStyle w:val="af1"/>
        <w:tabs>
          <w:tab w:val="left" w:pos="5670"/>
        </w:tabs>
        <w:spacing w:before="0" w:after="0"/>
        <w:rPr>
          <w:rFonts w:ascii="Times New Roman" w:hAnsi="Times New Roman" w:cs="Times New Roman"/>
          <w:b w:val="0"/>
          <w:color w:val="000000" w:themeColor="text1"/>
          <w:sz w:val="24"/>
          <w:szCs w:val="24"/>
        </w:rPr>
      </w:pPr>
      <w:r w:rsidRPr="000A0203">
        <w:rPr>
          <w:rFonts w:ascii="Times New Roman" w:hAnsi="Times New Roman" w:cs="Times New Roman"/>
          <w:color w:val="000000" w:themeColor="text1"/>
          <w:sz w:val="24"/>
          <w:szCs w:val="24"/>
        </w:rPr>
        <w:tab/>
      </w:r>
      <w:r w:rsidR="00880D98" w:rsidRPr="000A0203">
        <w:rPr>
          <w:rFonts w:ascii="Times New Roman" w:hAnsi="Times New Roman" w:cs="Times New Roman"/>
          <w:color w:val="000000" w:themeColor="text1"/>
          <w:sz w:val="24"/>
          <w:szCs w:val="24"/>
        </w:rPr>
        <w:t>ЗАТВЕРДЖЕНО</w:t>
      </w:r>
      <w:r w:rsidR="00880D98" w:rsidRPr="000A0203">
        <w:rPr>
          <w:rFonts w:ascii="Times New Roman" w:hAnsi="Times New Roman" w:cs="Times New Roman"/>
          <w:b w:val="0"/>
          <w:color w:val="000000" w:themeColor="text1"/>
          <w:sz w:val="24"/>
          <w:szCs w:val="24"/>
        </w:rPr>
        <w:t>:</w:t>
      </w:r>
    </w:p>
    <w:p w:rsidR="00880D98" w:rsidRPr="000A0203" w:rsidRDefault="00880D98" w:rsidP="008D4D5D">
      <w:pPr>
        <w:pStyle w:val="af1"/>
        <w:spacing w:before="0" w:after="0"/>
        <w:ind w:left="4956" w:firstLine="708"/>
        <w:rPr>
          <w:rFonts w:ascii="Times New Roman" w:hAnsi="Times New Roman" w:cs="Times New Roman"/>
          <w:b w:val="0"/>
          <w:sz w:val="24"/>
          <w:szCs w:val="24"/>
        </w:rPr>
      </w:pPr>
      <w:r w:rsidRPr="000A0203">
        <w:rPr>
          <w:rFonts w:ascii="Times New Roman" w:hAnsi="Times New Roman" w:cs="Times New Roman"/>
          <w:b w:val="0"/>
          <w:color w:val="000000" w:themeColor="text1"/>
          <w:sz w:val="24"/>
          <w:szCs w:val="24"/>
        </w:rPr>
        <w:t>Рішення</w:t>
      </w:r>
      <w:r w:rsidR="008D4D5D" w:rsidRPr="000A0203">
        <w:rPr>
          <w:rFonts w:ascii="Times New Roman" w:hAnsi="Times New Roman" w:cs="Times New Roman"/>
          <w:b w:val="0"/>
          <w:color w:val="000000" w:themeColor="text1"/>
          <w:sz w:val="24"/>
          <w:szCs w:val="24"/>
        </w:rPr>
        <w:t>м</w:t>
      </w:r>
      <w:r w:rsidRPr="000A0203">
        <w:rPr>
          <w:rFonts w:ascii="Times New Roman" w:hAnsi="Times New Roman" w:cs="Times New Roman"/>
          <w:b w:val="0"/>
          <w:color w:val="000000" w:themeColor="text1"/>
          <w:sz w:val="24"/>
          <w:szCs w:val="24"/>
        </w:rPr>
        <w:t xml:space="preserve"> </w:t>
      </w:r>
      <w:r w:rsidRPr="000A0203">
        <w:rPr>
          <w:rFonts w:ascii="Times New Roman" w:hAnsi="Times New Roman" w:cs="Times New Roman"/>
          <w:b w:val="0"/>
          <w:sz w:val="24"/>
          <w:szCs w:val="24"/>
        </w:rPr>
        <w:t>Уповноваженої особи</w:t>
      </w:r>
    </w:p>
    <w:p w:rsidR="00880D98" w:rsidRPr="000A0203" w:rsidRDefault="00880D98"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(пр</w:t>
      </w:r>
      <w:r w:rsidR="008D4D5D" w:rsidRPr="000A0203">
        <w:rPr>
          <w:rFonts w:ascii="Times New Roman" w:hAnsi="Times New Roman" w:cs="Times New Roman"/>
          <w:b w:val="0"/>
          <w:sz w:val="24"/>
          <w:szCs w:val="24"/>
        </w:rPr>
        <w:t xml:space="preserve">отокол Уповноваженої особи </w:t>
      </w:r>
      <w:r w:rsidR="008D4D5D" w:rsidRPr="000A0203">
        <w:rPr>
          <w:rFonts w:ascii="Times New Roman" w:hAnsi="Times New Roman" w:cs="Times New Roman"/>
          <w:sz w:val="24"/>
          <w:szCs w:val="24"/>
        </w:rPr>
        <w:t xml:space="preserve">від </w:t>
      </w:r>
      <w:r w:rsidR="00B4458A">
        <w:rPr>
          <w:rFonts w:ascii="Times New Roman" w:hAnsi="Times New Roman" w:cs="Times New Roman"/>
          <w:sz w:val="24"/>
          <w:szCs w:val="24"/>
        </w:rPr>
        <w:t>30</w:t>
      </w:r>
      <w:r w:rsidRPr="000A0203">
        <w:rPr>
          <w:rFonts w:ascii="Times New Roman" w:hAnsi="Times New Roman" w:cs="Times New Roman"/>
          <w:sz w:val="24"/>
          <w:szCs w:val="24"/>
        </w:rPr>
        <w:t>.01.2023р. №</w:t>
      </w:r>
      <w:r w:rsidR="0016522B">
        <w:rPr>
          <w:rFonts w:ascii="Times New Roman" w:hAnsi="Times New Roman" w:cs="Times New Roman"/>
          <w:sz w:val="24"/>
          <w:szCs w:val="24"/>
        </w:rPr>
        <w:t>18</w:t>
      </w:r>
      <w:r w:rsidR="00B4458A">
        <w:rPr>
          <w:rFonts w:ascii="Times New Roman" w:hAnsi="Times New Roman" w:cs="Times New Roman"/>
          <w:sz w:val="24"/>
          <w:szCs w:val="24"/>
        </w:rPr>
        <w:t xml:space="preserve"> </w:t>
      </w:r>
      <w:r w:rsidRPr="000A0203">
        <w:rPr>
          <w:rFonts w:ascii="Times New Roman" w:hAnsi="Times New Roman" w:cs="Times New Roman"/>
          <w:sz w:val="24"/>
          <w:szCs w:val="24"/>
        </w:rPr>
        <w:t>)</w:t>
      </w:r>
    </w:p>
    <w:p w:rsidR="00880D98" w:rsidRPr="000A0203" w:rsidRDefault="008D4D5D"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 xml:space="preserve">Уповноважена особа з </w:t>
      </w:r>
      <w:r w:rsidR="00880D98" w:rsidRPr="000A0203">
        <w:rPr>
          <w:rFonts w:ascii="Times New Roman" w:hAnsi="Times New Roman" w:cs="Times New Roman"/>
          <w:b w:val="0"/>
          <w:sz w:val="24"/>
          <w:szCs w:val="24"/>
        </w:rPr>
        <w:t xml:space="preserve">публічних закупівель </w:t>
      </w:r>
      <w:proofErr w:type="spellStart"/>
      <w:r w:rsidR="00880D98" w:rsidRPr="000A0203">
        <w:rPr>
          <w:rFonts w:ascii="Times New Roman" w:hAnsi="Times New Roman" w:cs="Times New Roman"/>
          <w:b w:val="0"/>
          <w:sz w:val="24"/>
          <w:szCs w:val="24"/>
        </w:rPr>
        <w:t>Оріховська</w:t>
      </w:r>
      <w:proofErr w:type="spellEnd"/>
      <w:r w:rsidR="00880D98" w:rsidRPr="000A0203">
        <w:rPr>
          <w:rFonts w:ascii="Times New Roman" w:hAnsi="Times New Roman" w:cs="Times New Roman"/>
          <w:b w:val="0"/>
          <w:sz w:val="24"/>
          <w:szCs w:val="24"/>
        </w:rPr>
        <w:t xml:space="preserve"> А.С.</w:t>
      </w:r>
    </w:p>
    <w:p w:rsidR="00880D98" w:rsidRPr="000A0203" w:rsidRDefault="00880D98" w:rsidP="00AF1D5C">
      <w:pPr>
        <w:spacing w:after="0" w:line="240" w:lineRule="auto"/>
        <w:rPr>
          <w:rFonts w:ascii="Times New Roman" w:hAnsi="Times New Roman"/>
          <w:b/>
          <w:sz w:val="24"/>
          <w:szCs w:val="24"/>
          <w:lang w:val="uk-UA"/>
        </w:rPr>
      </w:pPr>
    </w:p>
    <w:p w:rsidR="00880D98" w:rsidRPr="000A0203" w:rsidRDefault="00880D98" w:rsidP="00880D98">
      <w:pPr>
        <w:spacing w:after="0" w:line="240" w:lineRule="auto"/>
        <w:ind w:left="-1418"/>
        <w:jc w:val="center"/>
        <w:rPr>
          <w:rFonts w:ascii="Times New Roman" w:hAnsi="Times New Roman"/>
          <w:b/>
          <w:sz w:val="24"/>
          <w:szCs w:val="24"/>
          <w:lang w:val="uk-UA"/>
        </w:rPr>
      </w:pPr>
    </w:p>
    <w:p w:rsidR="00880D98" w:rsidRPr="000A0203" w:rsidRDefault="00880D98" w:rsidP="001F7EDD">
      <w:pPr>
        <w:spacing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color w:val="000000"/>
          <w:sz w:val="24"/>
          <w:szCs w:val="24"/>
          <w:lang w:val="uk-UA"/>
        </w:rPr>
        <w:t xml:space="preserve">ТЕНДЕРНА </w:t>
      </w:r>
      <w:r w:rsidRPr="000A0203">
        <w:rPr>
          <w:rFonts w:ascii="Times New Roman" w:eastAsia="Times New Roman" w:hAnsi="Times New Roman"/>
          <w:b/>
          <w:sz w:val="24"/>
          <w:szCs w:val="24"/>
          <w:lang w:val="uk-UA"/>
        </w:rPr>
        <w:t>ДОКУМЕНТАЦІЯ</w:t>
      </w:r>
    </w:p>
    <w:p w:rsidR="003E4154"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по процедурі</w:t>
      </w:r>
    </w:p>
    <w:p w:rsidR="00880D98"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sz w:val="24"/>
          <w:szCs w:val="24"/>
          <w:lang w:val="uk-UA"/>
        </w:rPr>
        <w:t>ВІДКРИТІ ТОРГИ</w:t>
      </w:r>
      <w:r w:rsidR="003E4154" w:rsidRPr="000A0203">
        <w:rPr>
          <w:rFonts w:ascii="Times New Roman" w:eastAsia="Times New Roman" w:hAnsi="Times New Roman"/>
          <w:b/>
          <w:sz w:val="24"/>
          <w:szCs w:val="24"/>
          <w:lang w:val="uk-UA"/>
        </w:rPr>
        <w:t xml:space="preserve"> </w:t>
      </w:r>
      <w:r w:rsidRPr="000A0203">
        <w:rPr>
          <w:rFonts w:ascii="Times New Roman" w:eastAsia="Times New Roman" w:hAnsi="Times New Roman"/>
          <w:b/>
          <w:sz w:val="24"/>
          <w:szCs w:val="24"/>
          <w:lang w:val="uk-UA"/>
        </w:rPr>
        <w:t>(з особливостями)</w:t>
      </w:r>
    </w:p>
    <w:p w:rsidR="00880D98" w:rsidRPr="000A0203" w:rsidRDefault="001F7EDD"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на закупівлю товару</w:t>
      </w:r>
    </w:p>
    <w:p w:rsidR="001F7EDD" w:rsidRPr="000A0203" w:rsidRDefault="001F7EDD" w:rsidP="00880D98">
      <w:pPr>
        <w:spacing w:before="240" w:after="0" w:line="240" w:lineRule="auto"/>
        <w:jc w:val="center"/>
        <w:rPr>
          <w:rFonts w:ascii="Times New Roman" w:eastAsia="Times New Roman" w:hAnsi="Times New Roman"/>
          <w:sz w:val="24"/>
          <w:szCs w:val="24"/>
          <w:lang w:val="uk-UA"/>
        </w:rPr>
      </w:pPr>
    </w:p>
    <w:tbl>
      <w:tblPr>
        <w:tblW w:w="9732" w:type="dxa"/>
        <w:jc w:val="center"/>
        <w:tblLayout w:type="fixed"/>
        <w:tblLook w:val="0000"/>
      </w:tblPr>
      <w:tblGrid>
        <w:gridCol w:w="9732"/>
      </w:tblGrid>
      <w:tr w:rsidR="00AF306F" w:rsidRPr="00785450" w:rsidTr="00785450">
        <w:trPr>
          <w:jc w:val="center"/>
        </w:trPr>
        <w:tc>
          <w:tcPr>
            <w:tcW w:w="9732" w:type="dxa"/>
          </w:tcPr>
          <w:p w:rsidR="00AF306F" w:rsidRDefault="00AF306F" w:rsidP="00785450">
            <w:pPr>
              <w:pStyle w:val="6"/>
              <w:spacing w:before="20"/>
              <w:ind w:right="-25"/>
              <w:rPr>
                <w:color w:val="000000" w:themeColor="text1"/>
                <w:sz w:val="24"/>
                <w:szCs w:val="24"/>
                <w:lang w:eastAsia="ru-RU"/>
              </w:rPr>
            </w:pPr>
            <w:r w:rsidRPr="00785450">
              <w:rPr>
                <w:color w:val="000000" w:themeColor="text1"/>
                <w:sz w:val="24"/>
                <w:szCs w:val="24"/>
                <w:lang w:eastAsia="ru-RU"/>
              </w:rPr>
              <w:t>на закупівлю</w:t>
            </w:r>
          </w:p>
          <w:p w:rsidR="00561005" w:rsidRPr="00561005" w:rsidRDefault="00561005" w:rsidP="00561005">
            <w:pPr>
              <w:rPr>
                <w:lang w:val="uk-UA" w:eastAsia="ru-RU"/>
              </w:rPr>
            </w:pPr>
          </w:p>
        </w:tc>
      </w:tr>
    </w:tbl>
    <w:p w:rsidR="003D05C2" w:rsidRDefault="00561005" w:rsidP="003D05C2">
      <w:pPr>
        <w:shd w:val="clear" w:color="auto" w:fill="FFFFFF"/>
        <w:ind w:firstLine="709"/>
        <w:jc w:val="center"/>
        <w:rPr>
          <w:rFonts w:ascii="Times New Roman" w:hAnsi="Times New Roman"/>
          <w:b/>
          <w:bCs/>
          <w:sz w:val="24"/>
          <w:szCs w:val="24"/>
          <w:lang w:val="uk-UA" w:eastAsia="zh-CN"/>
        </w:rPr>
      </w:pPr>
      <w:proofErr w:type="spellStart"/>
      <w:r w:rsidRPr="00561005">
        <w:rPr>
          <w:rFonts w:ascii="Times New Roman" w:hAnsi="Times New Roman"/>
          <w:b/>
          <w:bCs/>
          <w:sz w:val="24"/>
          <w:szCs w:val="24"/>
          <w:lang w:val="uk-UA" w:eastAsia="zh-CN"/>
        </w:rPr>
        <w:t>ДК</w:t>
      </w:r>
      <w:proofErr w:type="spellEnd"/>
      <w:r w:rsidRPr="00561005">
        <w:rPr>
          <w:rFonts w:ascii="Times New Roman" w:hAnsi="Times New Roman"/>
          <w:b/>
          <w:bCs/>
          <w:sz w:val="24"/>
          <w:szCs w:val="24"/>
          <w:lang w:val="uk-UA" w:eastAsia="zh-CN"/>
        </w:rPr>
        <w:t xml:space="preserve"> 021:2015 код 15550000-8 «Молочні продукти різні»</w:t>
      </w:r>
    </w:p>
    <w:p w:rsidR="007715DA" w:rsidRDefault="007715DA" w:rsidP="007715DA">
      <w:pPr>
        <w:pStyle w:val="rvps2"/>
        <w:spacing w:before="0" w:beforeAutospacing="0" w:after="0" w:afterAutospacing="0"/>
        <w:jc w:val="center"/>
        <w:textAlignment w:val="baseline"/>
        <w:rPr>
          <w:b/>
          <w:bCs/>
          <w:lang w:eastAsia="zh-CN"/>
        </w:rPr>
      </w:pPr>
      <w:r w:rsidRPr="007715DA">
        <w:rPr>
          <w:b/>
          <w:bCs/>
          <w:lang w:eastAsia="zh-CN"/>
        </w:rPr>
        <w:t>(Сметана 20% )Номенклатурна позиція код 15550000-8 «Молочні продукти різні»</w:t>
      </w:r>
      <w:r w:rsidR="00072491">
        <w:rPr>
          <w:b/>
          <w:bCs/>
          <w:lang w:eastAsia="zh-CN"/>
        </w:rPr>
        <w:t>,</w:t>
      </w:r>
    </w:p>
    <w:p w:rsidR="007715DA" w:rsidRPr="007715DA" w:rsidRDefault="007715DA" w:rsidP="007715DA">
      <w:pPr>
        <w:pStyle w:val="rvps2"/>
        <w:spacing w:before="0" w:beforeAutospacing="0" w:after="0" w:afterAutospacing="0"/>
        <w:jc w:val="center"/>
        <w:textAlignment w:val="baseline"/>
        <w:rPr>
          <w:rFonts w:eastAsia="Lucida Sans Unicode"/>
          <w:b/>
          <w:kern w:val="2"/>
        </w:rPr>
      </w:pPr>
      <w:r w:rsidRPr="007715DA">
        <w:rPr>
          <w:b/>
          <w:bCs/>
          <w:lang w:eastAsia="zh-CN"/>
        </w:rPr>
        <w:t>(</w:t>
      </w:r>
      <w:r w:rsidRPr="007715DA">
        <w:rPr>
          <w:b/>
        </w:rPr>
        <w:t>К</w:t>
      </w:r>
      <w:r>
        <w:rPr>
          <w:b/>
          <w:bCs/>
          <w:lang w:eastAsia="zh-CN"/>
        </w:rPr>
        <w:t xml:space="preserve">ефір 2,5%) </w:t>
      </w:r>
      <w:r w:rsidRPr="007715DA">
        <w:rPr>
          <w:b/>
          <w:bCs/>
          <w:lang w:eastAsia="zh-CN"/>
        </w:rPr>
        <w:t>Номенклатурна позиція код 15550000-8 «Молочні продукти різні»</w:t>
      </w:r>
    </w:p>
    <w:p w:rsidR="004233C3" w:rsidRPr="000A0203" w:rsidRDefault="004233C3" w:rsidP="00AF306F">
      <w:pPr>
        <w:spacing w:after="0"/>
        <w:contextualSpacing/>
        <w:jc w:val="center"/>
        <w:rPr>
          <w:rFonts w:ascii="Times New Roman" w:hAnsi="Times New Roman"/>
          <w:b/>
          <w:bCs/>
          <w:i/>
          <w:iCs/>
          <w:noProof/>
          <w:sz w:val="24"/>
          <w:szCs w:val="24"/>
          <w:lang w:val="uk-UA"/>
        </w:rPr>
      </w:pPr>
    </w:p>
    <w:p w:rsidR="003E4154" w:rsidRPr="000A0203" w:rsidRDefault="003E4154" w:rsidP="003E4154">
      <w:pPr>
        <w:shd w:val="clear" w:color="auto" w:fill="FFFFFF"/>
        <w:ind w:firstLine="709"/>
        <w:jc w:val="center"/>
        <w:rPr>
          <w:rFonts w:ascii="Times New Roman" w:hAnsi="Times New Roman"/>
          <w:b/>
          <w:sz w:val="24"/>
          <w:szCs w:val="24"/>
          <w:lang w:val="uk-UA"/>
        </w:rPr>
      </w:pPr>
    </w:p>
    <w:p w:rsidR="00BD0765" w:rsidRPr="000A0203" w:rsidRDefault="00BD0765" w:rsidP="001F7EDD">
      <w:pPr>
        <w:shd w:val="clear" w:color="auto" w:fill="FFFFFF"/>
        <w:ind w:firstLine="709"/>
        <w:jc w:val="center"/>
        <w:rPr>
          <w:rFonts w:ascii="Times New Roman" w:hAnsi="Times New Roman"/>
          <w:b/>
          <w:sz w:val="24"/>
          <w:szCs w:val="24"/>
          <w:lang w:val="uk-UA"/>
        </w:rPr>
      </w:pPr>
    </w:p>
    <w:p w:rsidR="00D92485" w:rsidRPr="000A0203" w:rsidRDefault="00D92485" w:rsidP="003B671C">
      <w:pPr>
        <w:spacing w:before="240" w:after="0" w:line="240" w:lineRule="auto"/>
        <w:rPr>
          <w:rFonts w:ascii="Times New Roman" w:eastAsia="Times New Roman" w:hAnsi="Times New Roman"/>
          <w:sz w:val="24"/>
          <w:szCs w:val="24"/>
          <w:lang w:val="uk-UA"/>
        </w:rPr>
      </w:pPr>
      <w:bookmarkStart w:id="0" w:name="_heading=h.1fob9te" w:colFirst="0" w:colLast="0"/>
      <w:bookmarkEnd w:id="0"/>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8376A3" w:rsidRPr="000A0203" w:rsidRDefault="008376A3" w:rsidP="003B671C">
      <w:pPr>
        <w:spacing w:before="240" w:after="0" w:line="240" w:lineRule="auto"/>
        <w:rPr>
          <w:rFonts w:ascii="Times New Roman" w:eastAsia="Times New Roman" w:hAnsi="Times New Roman"/>
          <w:sz w:val="24"/>
          <w:szCs w:val="24"/>
          <w:lang w:val="uk-UA"/>
        </w:rPr>
      </w:pPr>
    </w:p>
    <w:p w:rsidR="00785450" w:rsidRDefault="00785450" w:rsidP="003B671C">
      <w:pPr>
        <w:spacing w:before="240" w:after="0" w:line="240" w:lineRule="auto"/>
        <w:rPr>
          <w:rFonts w:ascii="Times New Roman" w:eastAsia="Times New Roman" w:hAnsi="Times New Roman"/>
          <w:sz w:val="24"/>
          <w:szCs w:val="24"/>
          <w:lang w:val="uk-UA"/>
        </w:rPr>
      </w:pPr>
    </w:p>
    <w:p w:rsidR="00AF306F" w:rsidRPr="000A0203" w:rsidRDefault="00AF306F" w:rsidP="003B671C">
      <w:pPr>
        <w:spacing w:before="240" w:after="0" w:line="240" w:lineRule="auto"/>
        <w:rPr>
          <w:rFonts w:ascii="Times New Roman" w:eastAsia="Times New Roman" w:hAnsi="Times New Roman"/>
          <w:sz w:val="24"/>
          <w:szCs w:val="24"/>
          <w:lang w:val="uk-UA"/>
        </w:rPr>
      </w:pPr>
    </w:p>
    <w:p w:rsidR="00604646" w:rsidRDefault="00880D98" w:rsidP="00AF306F">
      <w:pPr>
        <w:spacing w:before="240" w:after="0" w:line="240" w:lineRule="auto"/>
        <w:jc w:val="center"/>
        <w:rPr>
          <w:rFonts w:ascii="Times New Roman" w:eastAsia="Times New Roman" w:hAnsi="Times New Roman"/>
          <w:color w:val="000000"/>
          <w:sz w:val="24"/>
          <w:szCs w:val="24"/>
          <w:lang w:val="uk-UA"/>
        </w:rPr>
      </w:pPr>
      <w:r w:rsidRPr="000A0203">
        <w:rPr>
          <w:rFonts w:ascii="Times New Roman" w:eastAsia="Times New Roman" w:hAnsi="Times New Roman"/>
          <w:sz w:val="24"/>
          <w:szCs w:val="24"/>
          <w:lang w:val="uk-UA"/>
        </w:rPr>
        <w:t xml:space="preserve">м. Болград </w:t>
      </w:r>
      <w:r w:rsidRPr="000A0203">
        <w:rPr>
          <w:rFonts w:ascii="Times New Roman" w:eastAsia="Times New Roman" w:hAnsi="Times New Roman"/>
          <w:i/>
          <w:sz w:val="24"/>
          <w:szCs w:val="24"/>
          <w:lang w:val="uk-UA"/>
        </w:rPr>
        <w:t xml:space="preserve">- </w:t>
      </w:r>
      <w:r w:rsidR="0096055E" w:rsidRPr="000A0203">
        <w:rPr>
          <w:rFonts w:ascii="Times New Roman" w:eastAsia="Times New Roman" w:hAnsi="Times New Roman"/>
          <w:color w:val="000000"/>
          <w:sz w:val="24"/>
          <w:szCs w:val="24"/>
          <w:lang w:val="uk-UA"/>
        </w:rPr>
        <w:t>2023 рік</w:t>
      </w:r>
    </w:p>
    <w:p w:rsidR="00AF306F" w:rsidRPr="000A0203" w:rsidRDefault="00AF306F" w:rsidP="00AF306F">
      <w:pPr>
        <w:spacing w:before="240" w:after="0" w:line="240" w:lineRule="auto"/>
        <w:jc w:val="center"/>
        <w:rPr>
          <w:rFonts w:ascii="Times New Roman" w:eastAsia="Times New Roman" w:hAnsi="Times New Roman"/>
          <w:color w:val="000000"/>
          <w:sz w:val="24"/>
          <w:szCs w:val="24"/>
          <w:lang w:val="uk-UA"/>
        </w:rPr>
      </w:pPr>
    </w:p>
    <w:tbl>
      <w:tblPr>
        <w:tblW w:w="5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946"/>
        <w:gridCol w:w="2929"/>
        <w:gridCol w:w="5954"/>
      </w:tblGrid>
      <w:tr w:rsidR="00B413F2" w:rsidRPr="000A0203" w:rsidTr="00273236">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w:t>
            </w:r>
          </w:p>
        </w:tc>
        <w:tc>
          <w:tcPr>
            <w:tcW w:w="4519" w:type="pct"/>
            <w:gridSpan w:val="2"/>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Загальні положення</w:t>
            </w:r>
          </w:p>
        </w:tc>
      </w:tr>
      <w:tr w:rsidR="00B413F2" w:rsidRPr="000A0203" w:rsidTr="00273236">
        <w:trPr>
          <w:trHeight w:val="17"/>
        </w:trPr>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1</w:t>
            </w:r>
          </w:p>
        </w:tc>
        <w:tc>
          <w:tcPr>
            <w:tcW w:w="1490"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2</w:t>
            </w:r>
          </w:p>
        </w:tc>
        <w:tc>
          <w:tcPr>
            <w:tcW w:w="3029"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Терміни, які вживаються в тендерній документації</w:t>
            </w:r>
          </w:p>
        </w:tc>
        <w:tc>
          <w:tcPr>
            <w:tcW w:w="3029" w:type="pct"/>
            <w:shd w:val="clear" w:color="auto" w:fill="FFFFFF"/>
            <w:hideMark/>
          </w:tcPr>
          <w:p w:rsidR="00B413F2" w:rsidRPr="000A0203" w:rsidRDefault="006D666D"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A020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0A0203">
              <w:rPr>
                <w:rFonts w:ascii="Times New Roman" w:eastAsia="Times New Roman" w:hAnsi="Times New Roman"/>
                <w:sz w:val="24"/>
                <w:szCs w:val="24"/>
                <w:lang w:val="uk-UA" w:eastAsia="ru-RU"/>
              </w:rPr>
              <w:t>“Про</w:t>
            </w:r>
            <w:proofErr w:type="spellEnd"/>
            <w:r w:rsidR="00624182" w:rsidRPr="000A0203">
              <w:rPr>
                <w:rFonts w:ascii="Times New Roman" w:eastAsia="Times New Roman" w:hAnsi="Times New Roman"/>
                <w:sz w:val="24"/>
                <w:szCs w:val="24"/>
                <w:lang w:val="uk-UA" w:eastAsia="ru-RU"/>
              </w:rPr>
              <w:t xml:space="preserve"> публічні </w:t>
            </w:r>
            <w:proofErr w:type="spellStart"/>
            <w:r w:rsidR="00624182" w:rsidRPr="000A0203">
              <w:rPr>
                <w:rFonts w:ascii="Times New Roman" w:eastAsia="Times New Roman" w:hAnsi="Times New Roman"/>
                <w:sz w:val="24"/>
                <w:szCs w:val="24"/>
                <w:lang w:val="uk-UA" w:eastAsia="ru-RU"/>
              </w:rPr>
              <w:t>закупівлі”</w:t>
            </w:r>
            <w:proofErr w:type="spellEnd"/>
            <w:r w:rsidR="00624182"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577947" w:rsidRPr="000A0203">
              <w:rPr>
                <w:rFonts w:ascii="Times New Roman" w:eastAsia="Times New Roman" w:hAnsi="Times New Roman"/>
                <w:sz w:val="24"/>
                <w:szCs w:val="24"/>
                <w:lang w:val="uk-UA" w:eastAsia="ru-RU"/>
              </w:rPr>
              <w:t xml:space="preserve">(зі змінами) </w:t>
            </w:r>
            <w:r w:rsidR="00624182" w:rsidRPr="000A0203">
              <w:rPr>
                <w:rFonts w:ascii="Times New Roman" w:eastAsia="Times New Roman" w:hAnsi="Times New Roman"/>
                <w:sz w:val="24"/>
                <w:szCs w:val="24"/>
                <w:lang w:val="uk-UA" w:eastAsia="ru-RU"/>
              </w:rPr>
              <w:t>(далі – Особливості)</w:t>
            </w:r>
            <w:r w:rsidR="00B413F2" w:rsidRPr="000A020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замовника торгів</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4A2777" w:rsidRPr="0016522B"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2.1</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повне найменування</w:t>
            </w:r>
          </w:p>
        </w:tc>
        <w:tc>
          <w:tcPr>
            <w:tcW w:w="3029" w:type="pct"/>
            <w:shd w:val="clear" w:color="auto" w:fill="FFFFFF"/>
            <w:hideMark/>
          </w:tcPr>
          <w:p w:rsidR="004A2777" w:rsidRPr="000A0203" w:rsidRDefault="004A2777" w:rsidP="009F4539">
            <w:pPr>
              <w:spacing w:line="276" w:lineRule="auto"/>
              <w:jc w:val="both"/>
              <w:rPr>
                <w:rFonts w:ascii="Times New Roman" w:hAnsi="Times New Roman"/>
                <w:sz w:val="24"/>
                <w:szCs w:val="24"/>
                <w:lang w:val="uk-UA"/>
              </w:rPr>
            </w:pPr>
            <w:r w:rsidRPr="000A0203">
              <w:rPr>
                <w:rFonts w:ascii="Times New Roman" w:hAnsi="Times New Roman"/>
                <w:sz w:val="24"/>
                <w:szCs w:val="24"/>
                <w:lang w:val="uk-UA"/>
              </w:rPr>
              <w:t>Відділ освіти Болградської міської ради Одеської області.</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2.2</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місцезнаходження</w:t>
            </w:r>
          </w:p>
        </w:tc>
        <w:tc>
          <w:tcPr>
            <w:tcW w:w="3029" w:type="pct"/>
            <w:shd w:val="clear" w:color="auto" w:fill="FFFFFF"/>
            <w:hideMark/>
          </w:tcPr>
          <w:p w:rsidR="004A2777" w:rsidRPr="000A0203" w:rsidRDefault="004A2777" w:rsidP="009F4539">
            <w:pPr>
              <w:pStyle w:val="af"/>
              <w:spacing w:before="0" w:beforeAutospacing="0" w:after="0" w:afterAutospacing="0" w:line="276" w:lineRule="auto"/>
              <w:jc w:val="both"/>
              <w:rPr>
                <w:lang w:val="uk-UA" w:eastAsia="uk-UA"/>
              </w:rPr>
            </w:pPr>
            <w:r w:rsidRPr="000A0203">
              <w:rPr>
                <w:lang w:val="uk-UA" w:eastAsia="uk-UA"/>
              </w:rPr>
              <w:t>68702, Одеська область, Болградський район, м. Болград, вул. Інзовська, 163.</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2.3</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29" w:type="pct"/>
            <w:shd w:val="clear" w:color="auto" w:fill="FFFFFF"/>
            <w:hideMark/>
          </w:tcPr>
          <w:p w:rsidR="009F4539" w:rsidRPr="000A0203" w:rsidRDefault="004A2777" w:rsidP="009F4539">
            <w:pPr>
              <w:pStyle w:val="rvps2"/>
              <w:spacing w:before="0" w:beforeAutospacing="0" w:after="0" w:afterAutospacing="0"/>
              <w:jc w:val="both"/>
            </w:pPr>
            <w:proofErr w:type="spellStart"/>
            <w:r w:rsidRPr="000A0203">
              <w:t>Оріховська</w:t>
            </w:r>
            <w:proofErr w:type="spellEnd"/>
            <w:r w:rsidRPr="000A0203">
              <w:t xml:space="preserve">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w:t>
            </w:r>
            <w:r w:rsidR="009F4539" w:rsidRPr="000A0203">
              <w:t>. Болград, вул. Інзовська, 163,</w:t>
            </w:r>
          </w:p>
          <w:p w:rsidR="004A2777" w:rsidRPr="000A0203" w:rsidRDefault="004A2777" w:rsidP="009F4539">
            <w:pPr>
              <w:pStyle w:val="rvps2"/>
              <w:spacing w:before="0" w:beforeAutospacing="0" w:after="0" w:afterAutospacing="0"/>
              <w:jc w:val="both"/>
            </w:pPr>
            <w:r w:rsidRPr="000A0203">
              <w:t>тел. (04846)41665,</w:t>
            </w:r>
          </w:p>
          <w:p w:rsidR="004A2777" w:rsidRPr="000A0203" w:rsidRDefault="004A2777" w:rsidP="009F4539">
            <w:pPr>
              <w:pStyle w:val="rvps2"/>
              <w:spacing w:before="0" w:beforeAutospacing="0" w:after="0" w:afterAutospacing="0"/>
              <w:jc w:val="both"/>
            </w:pPr>
            <w:r w:rsidRPr="000A0203">
              <w:t>e-</w:t>
            </w:r>
            <w:proofErr w:type="spellStart"/>
            <w:r w:rsidRPr="000A0203">
              <w:t>mail</w:t>
            </w:r>
            <w:proofErr w:type="spellEnd"/>
            <w:r w:rsidRPr="000A0203">
              <w:t xml:space="preserve">: </w:t>
            </w:r>
            <w:hyperlink r:id="rId5" w:history="1">
              <w:r w:rsidRPr="000A0203">
                <w:rPr>
                  <w:rStyle w:val="a3"/>
                </w:rPr>
                <w:t>bolgrad.osvita.mr.21@gmail.com</w:t>
              </w:r>
            </w:hyperlink>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w:t>
            </w:r>
            <w:r w:rsidR="009F4539" w:rsidRPr="000A0203">
              <w:rPr>
                <w:rFonts w:ascii="Times New Roman" w:eastAsia="Times New Roman" w:hAnsi="Times New Roman"/>
                <w:sz w:val="24"/>
                <w:szCs w:val="24"/>
                <w:lang w:val="uk-UA" w:eastAsia="ru-RU"/>
              </w:rPr>
              <w:t xml:space="preserve"> з особливостями</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предмет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B413F2" w:rsidRPr="0016522B" w:rsidTr="00273236">
        <w:tc>
          <w:tcPr>
            <w:tcW w:w="481" w:type="pct"/>
            <w:shd w:val="clear" w:color="auto" w:fill="FFFFFF"/>
            <w:hideMark/>
          </w:tcPr>
          <w:p w:rsidR="00B413F2" w:rsidRPr="000A0203" w:rsidRDefault="00B413F2" w:rsidP="00785450">
            <w:pPr>
              <w:spacing w:before="150"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4.1</w:t>
            </w:r>
          </w:p>
        </w:tc>
        <w:tc>
          <w:tcPr>
            <w:tcW w:w="1490" w:type="pct"/>
            <w:shd w:val="clear" w:color="auto" w:fill="FFFFFF"/>
            <w:hideMark/>
          </w:tcPr>
          <w:p w:rsidR="00B413F2" w:rsidRPr="00785450" w:rsidRDefault="00B413F2" w:rsidP="00785450">
            <w:pPr>
              <w:spacing w:before="150" w:after="0" w:line="240" w:lineRule="auto"/>
              <w:rPr>
                <w:rFonts w:ascii="Times New Roman" w:eastAsia="Times New Roman" w:hAnsi="Times New Roman"/>
                <w:sz w:val="24"/>
                <w:szCs w:val="24"/>
                <w:lang w:val="uk-UA" w:eastAsia="ru-RU"/>
              </w:rPr>
            </w:pPr>
            <w:r w:rsidRPr="00785450">
              <w:rPr>
                <w:rFonts w:ascii="Times New Roman" w:eastAsia="Times New Roman" w:hAnsi="Times New Roman"/>
                <w:sz w:val="24"/>
                <w:szCs w:val="24"/>
                <w:lang w:val="uk-UA" w:eastAsia="ru-RU"/>
              </w:rPr>
              <w:t>назва предмета закупівлі</w:t>
            </w:r>
          </w:p>
        </w:tc>
        <w:tc>
          <w:tcPr>
            <w:tcW w:w="3029" w:type="pct"/>
            <w:shd w:val="clear" w:color="auto" w:fill="FFFFFF"/>
            <w:hideMark/>
          </w:tcPr>
          <w:p w:rsidR="00B413F2" w:rsidRPr="00561005" w:rsidRDefault="007715DA" w:rsidP="00561005">
            <w:pPr>
              <w:shd w:val="clear" w:color="auto" w:fill="FFFFFF"/>
              <w:jc w:val="both"/>
              <w:rPr>
                <w:rFonts w:ascii="Times New Roman" w:hAnsi="Times New Roman"/>
                <w:bCs/>
                <w:sz w:val="24"/>
                <w:szCs w:val="24"/>
                <w:lang w:val="uk-UA" w:eastAsia="zh-CN"/>
              </w:rPr>
            </w:pPr>
            <w:proofErr w:type="spellStart"/>
            <w:r w:rsidRPr="007715DA">
              <w:rPr>
                <w:rFonts w:ascii="Times New Roman" w:hAnsi="Times New Roman"/>
                <w:bCs/>
                <w:sz w:val="24"/>
                <w:szCs w:val="24"/>
                <w:lang w:val="uk-UA" w:eastAsia="zh-CN"/>
              </w:rPr>
              <w:t>ДК</w:t>
            </w:r>
            <w:proofErr w:type="spellEnd"/>
            <w:r w:rsidRPr="007715DA">
              <w:rPr>
                <w:rFonts w:ascii="Times New Roman" w:hAnsi="Times New Roman"/>
                <w:bCs/>
                <w:sz w:val="24"/>
                <w:szCs w:val="24"/>
                <w:lang w:val="uk-UA" w:eastAsia="zh-CN"/>
              </w:rPr>
              <w:t xml:space="preserve"> 021:2015 код 15550000-8 «Молочні продукти різні»</w:t>
            </w:r>
            <w:r>
              <w:rPr>
                <w:rFonts w:ascii="Times New Roman" w:hAnsi="Times New Roman"/>
                <w:bCs/>
                <w:sz w:val="24"/>
                <w:szCs w:val="24"/>
                <w:lang w:val="uk-UA" w:eastAsia="zh-CN"/>
              </w:rPr>
              <w:t xml:space="preserve"> </w:t>
            </w:r>
            <w:r w:rsidRPr="007715DA">
              <w:rPr>
                <w:rFonts w:ascii="Times New Roman" w:hAnsi="Times New Roman"/>
                <w:bCs/>
                <w:sz w:val="24"/>
                <w:szCs w:val="24"/>
                <w:lang w:val="uk-UA" w:eastAsia="zh-CN"/>
              </w:rPr>
              <w:t>(Сметана 20% )Номенклатурна позиція код 15550000-8 «Молочні продукти різні»</w:t>
            </w:r>
            <w:r w:rsidR="00072491">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7715DA">
              <w:rPr>
                <w:rFonts w:ascii="Times New Roman" w:hAnsi="Times New Roman"/>
                <w:bCs/>
                <w:sz w:val="24"/>
                <w:szCs w:val="24"/>
                <w:lang w:val="uk-UA" w:eastAsia="zh-CN"/>
              </w:rPr>
              <w:t>(</w:t>
            </w:r>
            <w:r w:rsidRPr="007715DA">
              <w:rPr>
                <w:rFonts w:ascii="Times New Roman" w:hAnsi="Times New Roman"/>
                <w:sz w:val="24"/>
                <w:szCs w:val="24"/>
                <w:lang w:val="uk-UA"/>
              </w:rPr>
              <w:t>К</w:t>
            </w:r>
            <w:r w:rsidR="00072491">
              <w:rPr>
                <w:rFonts w:ascii="Times New Roman" w:hAnsi="Times New Roman"/>
                <w:bCs/>
                <w:sz w:val="24"/>
                <w:szCs w:val="24"/>
                <w:lang w:val="uk-UA" w:eastAsia="zh-CN"/>
              </w:rPr>
              <w:t xml:space="preserve">ефір 2,5%) </w:t>
            </w:r>
            <w:r w:rsidRPr="007715DA">
              <w:rPr>
                <w:rFonts w:ascii="Times New Roman" w:hAnsi="Times New Roman"/>
                <w:bCs/>
                <w:sz w:val="24"/>
                <w:szCs w:val="24"/>
                <w:lang w:val="uk-UA" w:eastAsia="zh-CN"/>
              </w:rPr>
              <w:t>Номенклатурна позиція код 15550000-8 «Молочні продукти різні»</w:t>
            </w:r>
          </w:p>
        </w:tc>
      </w:tr>
      <w:tr w:rsidR="00B413F2" w:rsidRPr="000A0203" w:rsidTr="00273236">
        <w:tc>
          <w:tcPr>
            <w:tcW w:w="481" w:type="pct"/>
            <w:shd w:val="clear" w:color="auto" w:fill="FFFFFF"/>
            <w:hideMark/>
          </w:tcPr>
          <w:p w:rsidR="00B413F2" w:rsidRPr="000A0203" w:rsidRDefault="00B413F2" w:rsidP="00785450">
            <w:pPr>
              <w:spacing w:before="150"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29" w:type="pct"/>
            <w:shd w:val="clear" w:color="auto" w:fill="FFFFFF"/>
            <w:hideMark/>
          </w:tcPr>
          <w:p w:rsidR="00B413F2" w:rsidRPr="000A0203" w:rsidRDefault="004A2777"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hAnsi="Times New Roman"/>
                <w:sz w:val="24"/>
                <w:szCs w:val="24"/>
                <w:lang w:val="uk-UA"/>
              </w:rPr>
              <w:t>Лоти відсутні, закупівля проводиться у цілому.</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4.3</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 та місце його поставки</w:t>
            </w:r>
          </w:p>
        </w:tc>
        <w:tc>
          <w:tcPr>
            <w:tcW w:w="3029" w:type="pct"/>
            <w:shd w:val="clear" w:color="auto" w:fill="FFFFFF"/>
            <w:hideMark/>
          </w:tcPr>
          <w:p w:rsidR="006D666D" w:rsidRPr="000A0203" w:rsidRDefault="00B413F2" w:rsidP="009F4539">
            <w:pPr>
              <w:ind w:right="113"/>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Місце поставки: </w:t>
            </w:r>
            <w:r w:rsidR="00420C70" w:rsidRPr="000A0203">
              <w:rPr>
                <w:rFonts w:ascii="Times New Roman" w:hAnsi="Times New Roman"/>
                <w:bCs/>
                <w:sz w:val="24"/>
                <w:szCs w:val="24"/>
                <w:lang w:val="uk-UA"/>
              </w:rPr>
              <w:t>68702, Одеська область, Болградський район, м. Болград</w:t>
            </w:r>
            <w:r w:rsidR="001F7EDD" w:rsidRPr="000A0203">
              <w:rPr>
                <w:rFonts w:ascii="Times New Roman" w:hAnsi="Times New Roman"/>
                <w:bCs/>
                <w:sz w:val="24"/>
                <w:szCs w:val="24"/>
                <w:lang w:val="uk-UA"/>
              </w:rPr>
              <w:t>, заклади освіти</w:t>
            </w:r>
            <w:r w:rsidR="00420C70" w:rsidRPr="000A0203">
              <w:rPr>
                <w:rFonts w:ascii="Times New Roman" w:hAnsi="Times New Roman"/>
                <w:bCs/>
                <w:sz w:val="24"/>
                <w:szCs w:val="24"/>
                <w:lang w:val="uk-UA"/>
              </w:rPr>
              <w:t xml:space="preserve"> Болградської територіальної громади.</w:t>
            </w:r>
          </w:p>
          <w:p w:rsidR="007A3975" w:rsidRPr="000A0203" w:rsidRDefault="00B413F2" w:rsidP="002F0EE4">
            <w:pPr>
              <w:spacing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w:t>
            </w:r>
            <w:r w:rsidR="004233C3" w:rsidRPr="000A0203">
              <w:rPr>
                <w:rFonts w:ascii="Times New Roman" w:eastAsia="Times New Roman" w:hAnsi="Times New Roman"/>
                <w:sz w:val="24"/>
                <w:szCs w:val="24"/>
                <w:lang w:val="uk-UA" w:eastAsia="ru-RU"/>
              </w:rPr>
              <w:t xml:space="preserve"> </w:t>
            </w:r>
          </w:p>
          <w:p w:rsidR="004233C3" w:rsidRDefault="00785450" w:rsidP="00785450">
            <w:pPr>
              <w:jc w:val="both"/>
              <w:textAlignment w:val="baseline"/>
              <w:rPr>
                <w:rFonts w:ascii="Times New Roman" w:eastAsia="Lucida Sans Unicode" w:hAnsi="Times New Roman"/>
                <w:kern w:val="1"/>
                <w:sz w:val="24"/>
                <w:szCs w:val="24"/>
                <w:lang w:val="uk-UA"/>
              </w:rPr>
            </w:pPr>
            <w:r>
              <w:rPr>
                <w:rFonts w:eastAsia="Lucida Sans Unicode"/>
                <w:b/>
                <w:bCs/>
                <w:kern w:val="1"/>
                <w:sz w:val="24"/>
                <w:szCs w:val="24"/>
              </w:rPr>
              <w:t xml:space="preserve"> </w:t>
            </w:r>
            <w:r w:rsidR="00561005">
              <w:rPr>
                <w:rFonts w:ascii="Times New Roman" w:hAnsi="Times New Roman"/>
                <w:bCs/>
                <w:sz w:val="24"/>
                <w:szCs w:val="24"/>
                <w:lang w:val="uk-UA" w:eastAsia="zh-CN"/>
              </w:rPr>
              <w:t>(Сметана</w:t>
            </w:r>
            <w:r w:rsidR="003D05C2">
              <w:rPr>
                <w:rFonts w:ascii="Times New Roman" w:hAnsi="Times New Roman"/>
                <w:bCs/>
                <w:sz w:val="24"/>
                <w:szCs w:val="24"/>
                <w:lang w:val="uk-UA" w:eastAsia="zh-CN"/>
              </w:rPr>
              <w:t xml:space="preserve"> 20%</w:t>
            </w:r>
            <w:r w:rsidR="00561005">
              <w:rPr>
                <w:rFonts w:ascii="Times New Roman" w:hAnsi="Times New Roman"/>
                <w:bCs/>
                <w:sz w:val="24"/>
                <w:szCs w:val="24"/>
                <w:lang w:val="uk-UA" w:eastAsia="zh-CN"/>
              </w:rPr>
              <w:t xml:space="preserve">) </w:t>
            </w:r>
            <w:r w:rsidR="00561005" w:rsidRPr="00561005">
              <w:rPr>
                <w:rFonts w:ascii="Times New Roman" w:hAnsi="Times New Roman"/>
                <w:bCs/>
                <w:sz w:val="24"/>
                <w:szCs w:val="24"/>
                <w:lang w:val="uk-UA" w:eastAsia="zh-CN"/>
              </w:rPr>
              <w:t>Номенклатурна позиція код 15550000-8 «Молочні продукти різні</w:t>
            </w:r>
            <w:r w:rsidR="00561005">
              <w:rPr>
                <w:rFonts w:ascii="Times New Roman" w:hAnsi="Times New Roman"/>
                <w:bCs/>
                <w:sz w:val="24"/>
                <w:szCs w:val="24"/>
                <w:lang w:val="uk-UA" w:eastAsia="zh-CN"/>
              </w:rPr>
              <w:t xml:space="preserve"> </w:t>
            </w:r>
            <w:r w:rsidR="00561005" w:rsidRPr="00561005">
              <w:rPr>
                <w:rFonts w:ascii="Times New Roman" w:hAnsi="Times New Roman"/>
                <w:bCs/>
                <w:sz w:val="24"/>
                <w:szCs w:val="24"/>
                <w:lang w:val="uk-UA" w:eastAsia="zh-CN"/>
              </w:rPr>
              <w:t>»</w:t>
            </w:r>
            <w:r w:rsidR="00561005">
              <w:rPr>
                <w:rFonts w:ascii="Times New Roman" w:eastAsia="Lucida Sans Unicode" w:hAnsi="Times New Roman"/>
                <w:kern w:val="1"/>
                <w:sz w:val="24"/>
                <w:szCs w:val="24"/>
                <w:lang w:val="uk-UA"/>
              </w:rPr>
              <w:t xml:space="preserve">- </w:t>
            </w:r>
            <w:r w:rsidR="00CF689E">
              <w:rPr>
                <w:rFonts w:ascii="Times New Roman" w:eastAsia="Lucida Sans Unicode" w:hAnsi="Times New Roman"/>
                <w:kern w:val="1"/>
                <w:sz w:val="24"/>
                <w:szCs w:val="24"/>
                <w:lang w:val="uk-UA"/>
              </w:rPr>
              <w:t>880 кг.</w:t>
            </w:r>
          </w:p>
          <w:p w:rsidR="00561005" w:rsidRPr="000A0203" w:rsidRDefault="00561005" w:rsidP="00561005">
            <w:pPr>
              <w:jc w:val="both"/>
              <w:textAlignment w:val="baseline"/>
              <w:rPr>
                <w:rFonts w:ascii="Times New Roman" w:hAnsi="Times New Roman"/>
                <w:sz w:val="24"/>
                <w:szCs w:val="24"/>
                <w:lang w:val="uk-UA"/>
              </w:rPr>
            </w:pPr>
            <w:r>
              <w:rPr>
                <w:rFonts w:ascii="Times New Roman" w:hAnsi="Times New Roman"/>
                <w:bCs/>
                <w:sz w:val="24"/>
                <w:szCs w:val="24"/>
                <w:lang w:val="uk-UA" w:eastAsia="zh-CN"/>
              </w:rPr>
              <w:t>(К</w:t>
            </w:r>
            <w:r w:rsidRPr="00561005">
              <w:rPr>
                <w:rFonts w:ascii="Times New Roman" w:hAnsi="Times New Roman"/>
                <w:bCs/>
                <w:sz w:val="24"/>
                <w:szCs w:val="24"/>
                <w:lang w:val="uk-UA" w:eastAsia="zh-CN"/>
              </w:rPr>
              <w:t>ефір</w:t>
            </w:r>
            <w:r w:rsidR="003D05C2">
              <w:rPr>
                <w:rFonts w:ascii="Times New Roman" w:hAnsi="Times New Roman"/>
                <w:bCs/>
                <w:sz w:val="24"/>
                <w:szCs w:val="24"/>
                <w:lang w:val="uk-UA" w:eastAsia="zh-CN"/>
              </w:rPr>
              <w:t xml:space="preserve"> 2,5%</w:t>
            </w:r>
            <w:r w:rsidRPr="00561005">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561005">
              <w:rPr>
                <w:rFonts w:ascii="Times New Roman" w:hAnsi="Times New Roman"/>
                <w:bCs/>
                <w:sz w:val="24"/>
                <w:szCs w:val="24"/>
                <w:lang w:val="uk-UA" w:eastAsia="zh-CN"/>
              </w:rPr>
              <w:t>Номенклатурна позиція код 15550000-8 «Молочні продукти різні</w:t>
            </w:r>
            <w:r>
              <w:rPr>
                <w:rFonts w:ascii="Times New Roman" w:hAnsi="Times New Roman"/>
                <w:bCs/>
                <w:sz w:val="24"/>
                <w:szCs w:val="24"/>
                <w:lang w:val="uk-UA" w:eastAsia="zh-CN"/>
              </w:rPr>
              <w:t xml:space="preserve"> </w:t>
            </w:r>
            <w:r w:rsidRPr="00561005">
              <w:rPr>
                <w:rFonts w:ascii="Times New Roman" w:hAnsi="Times New Roman"/>
                <w:bCs/>
                <w:sz w:val="24"/>
                <w:szCs w:val="24"/>
                <w:lang w:val="uk-UA" w:eastAsia="zh-CN"/>
              </w:rPr>
              <w:t>»</w:t>
            </w:r>
            <w:r>
              <w:rPr>
                <w:rFonts w:ascii="Times New Roman" w:hAnsi="Times New Roman"/>
                <w:bCs/>
                <w:sz w:val="24"/>
                <w:szCs w:val="24"/>
                <w:lang w:val="uk-UA" w:eastAsia="zh-CN"/>
              </w:rPr>
              <w:t>-</w:t>
            </w:r>
            <w:r w:rsidR="003D05C2">
              <w:rPr>
                <w:rFonts w:ascii="Times New Roman" w:hAnsi="Times New Roman"/>
                <w:bCs/>
                <w:sz w:val="24"/>
                <w:szCs w:val="24"/>
                <w:lang w:val="uk-UA" w:eastAsia="zh-CN"/>
              </w:rPr>
              <w:t xml:space="preserve"> </w:t>
            </w:r>
            <w:r w:rsidR="0016522B">
              <w:rPr>
                <w:rFonts w:ascii="Times New Roman" w:hAnsi="Times New Roman"/>
                <w:bCs/>
                <w:sz w:val="24"/>
                <w:szCs w:val="24"/>
                <w:lang w:val="uk-UA" w:eastAsia="zh-CN"/>
              </w:rPr>
              <w:t>8 6</w:t>
            </w:r>
            <w:r w:rsidR="00CF689E">
              <w:rPr>
                <w:rFonts w:ascii="Times New Roman" w:hAnsi="Times New Roman"/>
                <w:bCs/>
                <w:sz w:val="24"/>
                <w:szCs w:val="24"/>
                <w:lang w:val="uk-UA" w:eastAsia="zh-CN"/>
              </w:rPr>
              <w:t>00</w:t>
            </w:r>
            <w:r>
              <w:rPr>
                <w:rFonts w:ascii="Times New Roman" w:hAnsi="Times New Roman"/>
                <w:bCs/>
                <w:sz w:val="24"/>
                <w:szCs w:val="24"/>
                <w:lang w:val="uk-UA" w:eastAsia="zh-CN"/>
              </w:rPr>
              <w:t xml:space="preserve"> </w:t>
            </w:r>
            <w:r w:rsidR="00CF689E">
              <w:rPr>
                <w:rFonts w:ascii="Times New Roman" w:hAnsi="Times New Roman"/>
                <w:bCs/>
                <w:sz w:val="24"/>
                <w:szCs w:val="24"/>
                <w:lang w:val="uk-UA" w:eastAsia="zh-CN"/>
              </w:rPr>
              <w:t>кг.</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строк поставки товарів </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Cs/>
                <w:sz w:val="24"/>
                <w:szCs w:val="24"/>
                <w:lang w:val="uk-UA" w:eastAsia="ru-RU"/>
              </w:rPr>
              <w:t>до 31.12.2023</w:t>
            </w:r>
            <w:r w:rsidR="004A2777" w:rsidRPr="000A0203">
              <w:rPr>
                <w:rFonts w:ascii="Times New Roman" w:eastAsia="Times New Roman" w:hAnsi="Times New Roman"/>
                <w:iCs/>
                <w:sz w:val="24"/>
                <w:szCs w:val="24"/>
                <w:lang w:val="uk-UA" w:eastAsia="ru-RU"/>
              </w:rPr>
              <w:t>р.</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Недискримінація учасників</w:t>
            </w:r>
          </w:p>
        </w:tc>
        <w:tc>
          <w:tcPr>
            <w:tcW w:w="3029" w:type="pct"/>
            <w:shd w:val="clear" w:color="auto" w:fill="FFFFFF"/>
            <w:hideMark/>
          </w:tcPr>
          <w:p w:rsidR="00B413F2" w:rsidRPr="000A0203" w:rsidRDefault="006D666D" w:rsidP="00F84E5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валюту, </w:t>
            </w:r>
            <w:r w:rsidR="006D666D" w:rsidRPr="000A0203">
              <w:rPr>
                <w:rFonts w:ascii="Times New Roman" w:eastAsia="Times New Roman" w:hAnsi="Times New Roman"/>
                <w:sz w:val="24"/>
                <w:szCs w:val="24"/>
                <w:lang w:val="uk-UA" w:eastAsia="ru-RU"/>
              </w:rPr>
              <w:t>у якій повинна бути зазначена ціна тендерної пропозиції</w:t>
            </w:r>
          </w:p>
        </w:tc>
        <w:tc>
          <w:tcPr>
            <w:tcW w:w="3029"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валютою тендерної пропозиції є гривня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6D666D"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29" w:type="pct"/>
            <w:shd w:val="clear" w:color="auto" w:fill="FFFFFF"/>
            <w:hideMark/>
          </w:tcPr>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Усі документи тендерної пропозиції</w:t>
            </w:r>
            <w:r w:rsidR="009C75F6" w:rsidRPr="000A0203">
              <w:rPr>
                <w:rFonts w:ascii="Times New Roman" w:eastAsia="Times New Roman" w:hAnsi="Times New Roman"/>
                <w:sz w:val="24"/>
                <w:szCs w:val="24"/>
                <w:lang w:val="uk-UA" w:eastAsia="ru-RU"/>
              </w:rPr>
              <w:t xml:space="preserve">, які готуються безпосередньо учасником </w:t>
            </w:r>
            <w:r w:rsidRPr="000A0203">
              <w:rPr>
                <w:rFonts w:ascii="Times New Roman" w:eastAsia="Times New Roman" w:hAnsi="Times New Roman"/>
                <w:sz w:val="24"/>
                <w:szCs w:val="24"/>
                <w:lang w:val="uk-UA" w:eastAsia="ru-RU"/>
              </w:rPr>
              <w:t>повинні бути складені українською</w:t>
            </w:r>
            <w:r w:rsidR="009C75F6" w:rsidRPr="000A0203">
              <w:rPr>
                <w:rFonts w:ascii="Times New Roman" w:eastAsia="Times New Roman" w:hAnsi="Times New Roman"/>
                <w:sz w:val="24"/>
                <w:szCs w:val="24"/>
                <w:lang w:val="uk-UA" w:eastAsia="ru-RU"/>
              </w:rPr>
              <w:t xml:space="preserve"> мовою</w:t>
            </w:r>
            <w:r w:rsidRPr="000A0203">
              <w:rPr>
                <w:rFonts w:ascii="Times New Roman" w:eastAsia="Times New Roman" w:hAnsi="Times New Roman"/>
                <w:sz w:val="24"/>
                <w:szCs w:val="24"/>
                <w:lang w:val="uk-UA" w:eastAsia="ru-RU"/>
              </w:rPr>
              <w:t xml:space="preserve">. </w:t>
            </w:r>
          </w:p>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0A0203" w:rsidTr="00273236">
        <w:tc>
          <w:tcPr>
            <w:tcW w:w="481" w:type="pct"/>
            <w:shd w:val="clear" w:color="auto" w:fill="FFFFFF"/>
          </w:tcPr>
          <w:p w:rsidR="004411EC" w:rsidRPr="000A0203" w:rsidRDefault="004411EC"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tcPr>
          <w:p w:rsidR="004411EC" w:rsidRPr="000A0203" w:rsidRDefault="004411EC"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29" w:type="pct"/>
            <w:shd w:val="clear" w:color="auto" w:fill="FFFFFF"/>
          </w:tcPr>
          <w:p w:rsidR="00956D08" w:rsidRPr="000A0203" w:rsidRDefault="004411EC" w:rsidP="00180555">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0A0203">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6522B"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29" w:type="pct"/>
            <w:shd w:val="clear" w:color="auto" w:fill="FFFFFF"/>
            <w:hideMark/>
          </w:tcPr>
          <w:p w:rsidR="009A7F70" w:rsidRPr="000A0203" w:rsidRDefault="009A7F70"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до тендерної документації</w:t>
            </w:r>
          </w:p>
        </w:tc>
        <w:tc>
          <w:tcPr>
            <w:tcW w:w="3029" w:type="pct"/>
            <w:shd w:val="clear" w:color="auto" w:fill="FFFFFF"/>
            <w:hideMark/>
          </w:tcPr>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0203">
              <w:rPr>
                <w:rFonts w:ascii="Times New Roman" w:eastAsia="Times New Roman" w:hAnsi="Times New Roman"/>
                <w:sz w:val="24"/>
                <w:szCs w:val="24"/>
                <w:lang w:val="uk-UA" w:eastAsia="ru-RU"/>
              </w:rPr>
              <w:t>машинозчитувальному</w:t>
            </w:r>
            <w:proofErr w:type="spellEnd"/>
            <w:r w:rsidRPr="000A020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6522B"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w:t>
            </w:r>
          </w:p>
        </w:tc>
        <w:tc>
          <w:tcPr>
            <w:tcW w:w="1490" w:type="pct"/>
            <w:shd w:val="clear" w:color="auto" w:fill="FFFFFF"/>
            <w:hideMark/>
          </w:tcPr>
          <w:p w:rsidR="00B413F2" w:rsidRPr="000A0203" w:rsidRDefault="00B413F2" w:rsidP="009C75F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Зміст і спосіб подання тендерної пропозиції</w:t>
            </w:r>
          </w:p>
        </w:tc>
        <w:tc>
          <w:tcPr>
            <w:tcW w:w="3029" w:type="pct"/>
            <w:shd w:val="clear" w:color="auto" w:fill="FFFFFF"/>
            <w:hideMark/>
          </w:tcPr>
          <w:p w:rsidR="009C75F6" w:rsidRPr="000A0203" w:rsidRDefault="009C75F6"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0A0203">
              <w:rPr>
                <w:rFonts w:ascii="Times New Roman" w:eastAsia="Times New Roman" w:hAnsi="Times New Roman"/>
                <w:sz w:val="24"/>
                <w:szCs w:val="24"/>
                <w:lang w:val="uk-UA" w:eastAsia="ru-RU"/>
              </w:rPr>
              <w:t>:</w:t>
            </w:r>
          </w:p>
          <w:p w:rsidR="004411EC" w:rsidRPr="000A0203" w:rsidRDefault="009C75F6" w:rsidP="00A203B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A0203">
              <w:rPr>
                <w:rFonts w:ascii="Times New Roman" w:eastAsia="Times New Roman" w:hAnsi="Times New Roman"/>
                <w:sz w:val="24"/>
                <w:szCs w:val="24"/>
                <w:lang w:val="uk-UA" w:eastAsia="ru-RU"/>
              </w:rPr>
              <w:t>Додатку № 1 до тендерної документації</w:t>
            </w:r>
            <w:r w:rsidR="00A203B8" w:rsidRPr="000A0203">
              <w:rPr>
                <w:rFonts w:ascii="Times New Roman" w:eastAsia="Times New Roman" w:hAnsi="Times New Roman"/>
                <w:sz w:val="24"/>
                <w:szCs w:val="24"/>
                <w:lang w:val="uk-UA" w:eastAsia="ru-RU"/>
              </w:rPr>
              <w:t>:</w:t>
            </w:r>
          </w:p>
          <w:p w:rsidR="00AC2592" w:rsidRPr="000A020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0A0203">
              <w:rPr>
                <w:rFonts w:ascii="Times New Roman" w:eastAsia="Times New Roman" w:hAnsi="Times New Roman"/>
                <w:sz w:val="24"/>
                <w:szCs w:val="24"/>
                <w:lang w:val="uk-UA" w:eastAsia="ru-RU"/>
              </w:rPr>
              <w:t xml:space="preserve"> участі у процедурі закупівлі </w:t>
            </w:r>
            <w:r w:rsidR="004411EC" w:rsidRPr="000A020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0A0203">
              <w:rPr>
                <w:rFonts w:ascii="Times New Roman" w:eastAsia="Times New Roman" w:hAnsi="Times New Roman"/>
                <w:sz w:val="24"/>
                <w:szCs w:val="24"/>
                <w:lang w:val="uk-UA" w:eastAsia="ru-RU"/>
              </w:rPr>
              <w:t xml:space="preserve">у відповідності до вимог визначених </w:t>
            </w:r>
            <w:r w:rsidR="00502948" w:rsidRPr="000A0203">
              <w:rPr>
                <w:rFonts w:ascii="Times New Roman" w:eastAsia="Times New Roman" w:hAnsi="Times New Roman"/>
                <w:sz w:val="24"/>
                <w:szCs w:val="24"/>
                <w:lang w:val="uk-UA" w:eastAsia="ru-RU"/>
              </w:rPr>
              <w:t>у Додатку № 2 до тендерної документації</w:t>
            </w:r>
            <w:r w:rsidR="00AC2592" w:rsidRPr="000A0203">
              <w:rPr>
                <w:rFonts w:ascii="Times New Roman" w:eastAsia="Times New Roman" w:hAnsi="Times New Roman"/>
                <w:sz w:val="24"/>
                <w:szCs w:val="24"/>
                <w:lang w:val="uk-UA" w:eastAsia="ru-RU"/>
              </w:rPr>
              <w:t>;</w:t>
            </w:r>
          </w:p>
          <w:p w:rsidR="00AC2592" w:rsidRPr="000A020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0A0203">
              <w:rPr>
                <w:rFonts w:ascii="Times New Roman" w:eastAsia="Times New Roman" w:hAnsi="Times New Roman"/>
                <w:sz w:val="24"/>
                <w:szCs w:val="24"/>
                <w:lang w:val="uk-UA" w:eastAsia="ru-RU"/>
              </w:rPr>
              <w:t>3</w:t>
            </w:r>
            <w:r w:rsidRPr="000A0203">
              <w:rPr>
                <w:rFonts w:ascii="Times New Roman" w:eastAsia="Times New Roman" w:hAnsi="Times New Roman"/>
                <w:sz w:val="24"/>
                <w:szCs w:val="24"/>
                <w:lang w:val="uk-UA" w:eastAsia="ru-RU"/>
              </w:rPr>
              <w:t xml:space="preserve"> до тендерної документації;</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0A020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w:t>
            </w:r>
            <w:r w:rsidR="00577947" w:rsidRPr="000A0203">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0A0203">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A0203">
              <w:rPr>
                <w:rFonts w:ascii="Times New Roman" w:eastAsia="Times New Roman" w:hAnsi="Times New Roman"/>
                <w:sz w:val="24"/>
                <w:szCs w:val="24"/>
                <w:lang w:val="uk-UA" w:eastAsia="ru-RU"/>
              </w:rPr>
              <w:t>их</w:t>
            </w:r>
            <w:proofErr w:type="spellEnd"/>
            <w:r w:rsidRPr="000A0203">
              <w:rPr>
                <w:rFonts w:ascii="Times New Roman" w:eastAsia="Times New Roman" w:hAnsi="Times New Roman"/>
                <w:sz w:val="24"/>
                <w:szCs w:val="24"/>
                <w:lang w:val="uk-UA" w:eastAsia="ru-RU"/>
              </w:rPr>
              <w:t>) документа(</w:t>
            </w:r>
            <w:proofErr w:type="spellStart"/>
            <w:r w:rsidRPr="000A0203">
              <w:rPr>
                <w:rFonts w:ascii="Times New Roman" w:eastAsia="Times New Roman" w:hAnsi="Times New Roman"/>
                <w:sz w:val="24"/>
                <w:szCs w:val="24"/>
                <w:lang w:val="uk-UA" w:eastAsia="ru-RU"/>
              </w:rPr>
              <w:t>ів</w:t>
            </w:r>
            <w:proofErr w:type="spellEnd"/>
            <w:r w:rsidRPr="000A020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w:t>
            </w:r>
            <w:r w:rsidR="00717447" w:rsidRPr="000A0203">
              <w:rPr>
                <w:rFonts w:ascii="Times New Roman" w:eastAsia="Times New Roman" w:hAnsi="Times New Roman"/>
                <w:sz w:val="24"/>
                <w:szCs w:val="24"/>
                <w:lang w:val="uk-UA" w:eastAsia="ru-RU"/>
              </w:rPr>
              <w:t>ерелік</w:t>
            </w:r>
            <w:r w:rsidR="00717447" w:rsidRPr="000A0203">
              <w:rPr>
                <w:rFonts w:ascii="Times New Roman" w:hAnsi="Times New Roman"/>
                <w:lang w:val="uk-UA"/>
              </w:rPr>
              <w:t xml:space="preserve"> </w:t>
            </w:r>
            <w:r w:rsidR="00717447" w:rsidRPr="000A020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 </w:t>
            </w:r>
            <w:r w:rsidR="000A5534" w:rsidRPr="000A0203">
              <w:rPr>
                <w:rFonts w:ascii="Times New Roman" w:eastAsia="Times New Roman" w:hAnsi="Times New Roman"/>
                <w:sz w:val="24"/>
                <w:szCs w:val="24"/>
                <w:lang w:val="uk-UA" w:eastAsia="ru-RU"/>
              </w:rPr>
              <w:t>і</w:t>
            </w:r>
            <w:r w:rsidRPr="000A020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великої літери;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7. Подання документа (документів) учасником </w:t>
            </w:r>
            <w:r w:rsidRPr="000A0203">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Приклади формальних помилок:</w:t>
            </w:r>
          </w:p>
          <w:p w:rsidR="00717447" w:rsidRPr="000A020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0A0203">
              <w:rPr>
                <w:rFonts w:ascii="Times New Roman" w:eastAsia="Times New Roman" w:hAnsi="Times New Roman"/>
                <w:sz w:val="24"/>
                <w:szCs w:val="24"/>
                <w:lang w:val="uk-UA" w:eastAsia="ru-RU"/>
              </w:rPr>
              <w:t>львів</w:t>
            </w:r>
            <w:proofErr w:type="spellEnd"/>
            <w:r w:rsidRPr="000A0203">
              <w:rPr>
                <w:rFonts w:ascii="Times New Roman" w:eastAsia="Times New Roman" w:hAnsi="Times New Roman"/>
                <w:sz w:val="24"/>
                <w:szCs w:val="24"/>
                <w:lang w:val="uk-UA" w:eastAsia="ru-RU"/>
              </w:rPr>
              <w:t xml:space="preserve">» замість «місто Львів»; </w:t>
            </w:r>
          </w:p>
          <w:p w:rsidR="00CE7D1C" w:rsidRPr="000A020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0A0203">
              <w:rPr>
                <w:rFonts w:ascii="Times New Roman" w:eastAsia="Times New Roman" w:hAnsi="Times New Roman"/>
                <w:sz w:val="24"/>
                <w:szCs w:val="24"/>
                <w:lang w:val="uk-UA" w:eastAsia="ru-RU"/>
              </w:rPr>
              <w:t>;</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тендернапропозиція</w:t>
            </w:r>
            <w:proofErr w:type="spellEnd"/>
            <w:r w:rsidRPr="000A0203">
              <w:rPr>
                <w:rFonts w:ascii="Times New Roman" w:eastAsia="Times New Roman" w:hAnsi="Times New Roman"/>
                <w:sz w:val="24"/>
                <w:szCs w:val="24"/>
                <w:lang w:val="uk-UA" w:eastAsia="ru-RU"/>
              </w:rPr>
              <w:t>» замість «тендерна пропозиція»;</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срток</w:t>
            </w:r>
            <w:proofErr w:type="spellEnd"/>
            <w:r w:rsidRPr="000A0203">
              <w:rPr>
                <w:rFonts w:ascii="Times New Roman" w:eastAsia="Times New Roman" w:hAnsi="Times New Roman"/>
                <w:sz w:val="24"/>
                <w:szCs w:val="24"/>
                <w:lang w:val="uk-UA" w:eastAsia="ru-RU"/>
              </w:rPr>
              <w:t xml:space="preserve"> поставки» замість «строк поставки»;</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0A0203">
              <w:rPr>
                <w:rFonts w:ascii="Times New Roman" w:eastAsia="Times New Roman" w:hAnsi="Times New Roman"/>
                <w:sz w:val="24"/>
                <w:szCs w:val="24"/>
                <w:lang w:val="uk-UA" w:eastAsia="ru-RU"/>
              </w:rPr>
              <w:t>«Довідка», «Лист» замість «Гарантійний лист» тощо;</w:t>
            </w:r>
          </w:p>
          <w:p w:rsidR="00601FFA" w:rsidRPr="000A020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подання документа у форматі  «PDF» замість «JPEG», «JPEG» замість «PDF», «RAR» замість </w:t>
            </w:r>
            <w:r w:rsidRPr="000A0203">
              <w:rPr>
                <w:rFonts w:ascii="Times New Roman" w:eastAsia="Times New Roman" w:hAnsi="Times New Roman"/>
                <w:sz w:val="24"/>
                <w:szCs w:val="24"/>
                <w:lang w:val="uk-UA" w:eastAsia="ru-RU"/>
              </w:rPr>
              <w:lastRenderedPageBreak/>
              <w:t>«PDF», «7z» замість «PDF» тощо.</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0A0203" w:rsidRDefault="00B413F2" w:rsidP="007157DD">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тендерної пропозиції</w:t>
            </w:r>
          </w:p>
        </w:tc>
        <w:tc>
          <w:tcPr>
            <w:tcW w:w="3029" w:type="pct"/>
            <w:shd w:val="clear" w:color="auto" w:fill="FFFFFF"/>
            <w:hideMark/>
          </w:tcPr>
          <w:p w:rsidR="00897BF9" w:rsidRPr="000A0203" w:rsidRDefault="00897BF9" w:rsidP="0027323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29" w:type="pct"/>
            <w:shd w:val="clear" w:color="auto" w:fill="FFFFFF"/>
            <w:hideMark/>
          </w:tcPr>
          <w:p w:rsidR="00B413F2" w:rsidRPr="000A0203" w:rsidRDefault="00DC0363" w:rsidP="001B5F21">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16522B"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протягом якого тендерні пропозиції є дійсними</w:t>
            </w:r>
          </w:p>
        </w:tc>
        <w:tc>
          <w:tcPr>
            <w:tcW w:w="3029" w:type="pct"/>
            <w:shd w:val="clear" w:color="auto" w:fill="FFFFFF"/>
            <w:hideMark/>
          </w:tcPr>
          <w:p w:rsidR="00DC0363" w:rsidRPr="000A0203" w:rsidRDefault="000A553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A020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0A0203">
              <w:rPr>
                <w:rFonts w:ascii="Times New Roman" w:eastAsia="Times New Roman" w:hAnsi="Times New Roman"/>
                <w:sz w:val="24"/>
                <w:szCs w:val="24"/>
                <w:lang w:val="uk-UA" w:eastAsia="ru-RU"/>
              </w:rPr>
              <w:t xml:space="preserve">. </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16522B"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029" w:type="pct"/>
            <w:shd w:val="clear" w:color="auto" w:fill="FFFFFF"/>
            <w:hideMark/>
          </w:tcPr>
          <w:p w:rsidR="00B413F2"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Підстави для відмови в участі у процедурі закупівлі </w:t>
            </w:r>
            <w:r w:rsidRPr="000A0203">
              <w:rPr>
                <w:rFonts w:ascii="Times New Roman" w:eastAsia="Times New Roman" w:hAnsi="Times New Roman"/>
                <w:sz w:val="24"/>
                <w:szCs w:val="24"/>
                <w:lang w:val="uk-UA" w:eastAsia="ru-RU"/>
              </w:rPr>
              <w:lastRenderedPageBreak/>
              <w:t xml:space="preserve">встановлені статтею 17 Закону </w:t>
            </w:r>
            <w:r w:rsidR="00E94849" w:rsidRPr="000A0203">
              <w:rPr>
                <w:rFonts w:ascii="Times New Roman" w:eastAsia="Times New Roman" w:hAnsi="Times New Roman"/>
                <w:sz w:val="24"/>
                <w:szCs w:val="24"/>
                <w:lang w:val="uk-UA" w:eastAsia="ru-RU"/>
              </w:rPr>
              <w:t xml:space="preserve">(крім пункту 13 частини першої статті 17 Закону) </w:t>
            </w:r>
            <w:r w:rsidRPr="000A0203">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29" w:type="pct"/>
            <w:shd w:val="clear" w:color="auto" w:fill="FFFFFF"/>
            <w:hideMark/>
          </w:tcPr>
          <w:p w:rsidR="00B413F2" w:rsidRPr="000A0203" w:rsidRDefault="00DC0363" w:rsidP="00DC0363">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w:t>
            </w:r>
            <w:r w:rsidR="00C961FE" w:rsidRPr="000A0203">
              <w:rPr>
                <w:rFonts w:ascii="Times New Roman" w:eastAsia="Times New Roman" w:hAnsi="Times New Roman"/>
                <w:sz w:val="24"/>
                <w:szCs w:val="24"/>
                <w:lang w:val="uk-UA" w:eastAsia="ru-RU"/>
              </w:rPr>
              <w:t>про субпідрядника / співвиконавця</w:t>
            </w:r>
          </w:p>
        </w:tc>
        <w:tc>
          <w:tcPr>
            <w:tcW w:w="3029" w:type="pct"/>
            <w:shd w:val="clear" w:color="auto" w:fill="FFFFFF"/>
            <w:hideMark/>
          </w:tcPr>
          <w:p w:rsidR="00016C3E"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16522B"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29" w:type="pct"/>
            <w:shd w:val="clear" w:color="auto" w:fill="FFFFFF"/>
            <w:hideMark/>
          </w:tcPr>
          <w:p w:rsidR="00B413F2"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A0203" w:rsidTr="00273236">
        <w:tc>
          <w:tcPr>
            <w:tcW w:w="481" w:type="pct"/>
            <w:shd w:val="clear" w:color="auto" w:fill="FFFFFF"/>
          </w:tcPr>
          <w:p w:rsidR="007654DA" w:rsidRPr="000A0203" w:rsidRDefault="007654DA"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1490" w:type="pct"/>
            <w:shd w:val="clear" w:color="auto" w:fill="FFFFFF"/>
          </w:tcPr>
          <w:p w:rsidR="007654DA" w:rsidRPr="000A0203" w:rsidRDefault="007654DA"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Ступень локалізації виробництва</w:t>
            </w:r>
          </w:p>
        </w:tc>
        <w:tc>
          <w:tcPr>
            <w:tcW w:w="3029" w:type="pct"/>
            <w:shd w:val="clear" w:color="auto" w:fill="FFFFFF"/>
          </w:tcPr>
          <w:p w:rsidR="007654DA" w:rsidRPr="000A0203" w:rsidRDefault="007654DA"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застосовується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Подання та розкриття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Кінцевий строк подання тендерної пропозиції</w:t>
            </w:r>
          </w:p>
        </w:tc>
        <w:tc>
          <w:tcPr>
            <w:tcW w:w="3029" w:type="pct"/>
            <w:shd w:val="clear" w:color="auto" w:fill="FFFFFF"/>
            <w:hideMark/>
          </w:tcPr>
          <w:p w:rsidR="00502948" w:rsidRPr="000A0203" w:rsidRDefault="000A5534" w:rsidP="00502948">
            <w:p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К</w:t>
            </w:r>
            <w:r w:rsidR="00B413F2" w:rsidRPr="000A0203">
              <w:rPr>
                <w:rFonts w:ascii="Times New Roman" w:eastAsia="Times New Roman" w:hAnsi="Times New Roman"/>
                <w:sz w:val="24"/>
                <w:szCs w:val="24"/>
                <w:lang w:val="uk-UA" w:eastAsia="ru-RU"/>
              </w:rPr>
              <w:t>інцевий строк подання тендерних пропозицій</w:t>
            </w:r>
            <w:r w:rsidR="00016C3E" w:rsidRPr="000A0203">
              <w:rPr>
                <w:rFonts w:ascii="Times New Roman" w:eastAsia="Times New Roman" w:hAnsi="Times New Roman"/>
                <w:sz w:val="24"/>
                <w:szCs w:val="24"/>
                <w:lang w:val="uk-UA" w:eastAsia="ru-RU"/>
              </w:rPr>
              <w:t xml:space="preserve">: </w:t>
            </w:r>
            <w:r w:rsidR="00CF689E">
              <w:rPr>
                <w:rFonts w:ascii="Times New Roman" w:eastAsia="Times New Roman" w:hAnsi="Times New Roman"/>
                <w:b/>
                <w:sz w:val="24"/>
                <w:szCs w:val="24"/>
                <w:lang w:val="uk-UA" w:eastAsia="ru-RU"/>
              </w:rPr>
              <w:t>07</w:t>
            </w:r>
            <w:r w:rsidR="00D4367B" w:rsidRPr="000A0203">
              <w:rPr>
                <w:rFonts w:ascii="Times New Roman" w:eastAsia="Times New Roman" w:hAnsi="Times New Roman"/>
                <w:b/>
                <w:sz w:val="24"/>
                <w:szCs w:val="24"/>
                <w:lang w:val="uk-UA" w:eastAsia="ru-RU"/>
              </w:rPr>
              <w:t>.0</w:t>
            </w:r>
            <w:r w:rsidR="00E779AE" w:rsidRPr="000A0203">
              <w:rPr>
                <w:rFonts w:ascii="Times New Roman" w:eastAsia="Times New Roman" w:hAnsi="Times New Roman"/>
                <w:b/>
                <w:sz w:val="24"/>
                <w:szCs w:val="24"/>
                <w:lang w:val="uk-UA" w:eastAsia="ru-RU"/>
              </w:rPr>
              <w:t>2</w:t>
            </w:r>
            <w:r w:rsidR="00D4367B" w:rsidRPr="000A0203">
              <w:rPr>
                <w:rFonts w:ascii="Times New Roman" w:eastAsia="Times New Roman" w:hAnsi="Times New Roman"/>
                <w:b/>
                <w:sz w:val="24"/>
                <w:szCs w:val="24"/>
                <w:lang w:val="uk-UA" w:eastAsia="ru-RU"/>
              </w:rPr>
              <w:t>.2023року.</w:t>
            </w:r>
          </w:p>
          <w:p w:rsidR="00B413F2" w:rsidRPr="000A0203" w:rsidRDefault="00E9484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16522B"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Дата та час розкриття тендерної пропозиції</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0A0203">
              <w:rPr>
                <w:rFonts w:ascii="Times New Roman" w:eastAsia="Times New Roman" w:hAnsi="Times New Roman"/>
                <w:sz w:val="24"/>
                <w:szCs w:val="24"/>
                <w:lang w:val="uk-UA"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A0203">
              <w:rPr>
                <w:rFonts w:ascii="Times New Roman" w:eastAsia="Times New Roman" w:hAnsi="Times New Roman"/>
                <w:sz w:val="24"/>
                <w:szCs w:val="24"/>
                <w:lang w:val="uk-UA" w:eastAsia="ru-RU"/>
              </w:rPr>
              <w:t>Держаудитслужба</w:t>
            </w:r>
            <w:proofErr w:type="spellEnd"/>
            <w:r w:rsidRPr="000A0203">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Оцінка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29" w:type="pct"/>
            <w:shd w:val="clear" w:color="auto" w:fill="FFFFFF"/>
            <w:hideMark/>
          </w:tcPr>
          <w:p w:rsidR="00B413F2"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Єдиний критерій оцінки – Ціна – 100%.</w:t>
            </w:r>
          </w:p>
          <w:p w:rsidR="00016C3E"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16522B"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highlight w:val="yellow"/>
                <w:lang w:val="uk-UA" w:eastAsia="ru-RU"/>
              </w:rPr>
            </w:pPr>
            <w:r w:rsidRPr="000A0203">
              <w:rPr>
                <w:rFonts w:ascii="Times New Roman" w:eastAsia="Times New Roman" w:hAnsi="Times New Roman"/>
                <w:sz w:val="24"/>
                <w:szCs w:val="24"/>
                <w:lang w:val="uk-UA" w:eastAsia="ru-RU"/>
              </w:rPr>
              <w:t>Інша інформація</w:t>
            </w:r>
          </w:p>
        </w:tc>
        <w:tc>
          <w:tcPr>
            <w:tcW w:w="3029" w:type="pct"/>
            <w:shd w:val="clear" w:color="auto" w:fill="FFFFFF"/>
            <w:hideMark/>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lastRenderedPageBreak/>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w:t>
            </w:r>
            <w:r w:rsidRPr="000A0203">
              <w:rPr>
                <w:rFonts w:ascii="Times New Roman" w:eastAsia="Times New Roman" w:hAnsi="Times New Roman"/>
                <w:sz w:val="24"/>
                <w:szCs w:val="24"/>
                <w:lang w:val="uk-UA"/>
              </w:rPr>
              <w:lastRenderedPageBreak/>
              <w:t>90 днів з дня його припинення або скасування»).</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w:t>
            </w:r>
            <w:r w:rsidRPr="000A0203">
              <w:rPr>
                <w:rFonts w:ascii="Times New Roman" w:eastAsia="Times New Roman" w:hAnsi="Times New Roman"/>
                <w:sz w:val="24"/>
                <w:szCs w:val="24"/>
                <w:lang w:val="uk-UA"/>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0A0203">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16522B"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Відхилення тендерних пропозицій</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0A0203">
              <w:rPr>
                <w:rFonts w:ascii="Times New Roman" w:eastAsia="Times New Roman" w:hAnsi="Times New Roman"/>
                <w:sz w:val="24"/>
                <w:szCs w:val="24"/>
                <w:lang w:val="uk-UA" w:eastAsia="ru-RU"/>
              </w:rPr>
              <w:lastRenderedPageBreak/>
              <w:t>системі закупівель повідомлення з вимогою про усунення таких невідповідностей;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0203">
              <w:rPr>
                <w:rFonts w:ascii="Times New Roman" w:eastAsia="Times New Roman" w:hAnsi="Times New Roman"/>
                <w:sz w:val="24"/>
                <w:szCs w:val="24"/>
                <w:lang w:val="uk-UA" w:eastAsia="ru-RU"/>
              </w:rPr>
              <w:t>бенефіціарним</w:t>
            </w:r>
            <w:proofErr w:type="spellEnd"/>
            <w:r w:rsidRPr="000A02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публічні </w:t>
            </w:r>
            <w:proofErr w:type="spellStart"/>
            <w:r w:rsidRPr="000A0203">
              <w:rPr>
                <w:rFonts w:ascii="Times New Roman" w:eastAsia="Times New Roman" w:hAnsi="Times New Roman"/>
                <w:sz w:val="24"/>
                <w:szCs w:val="24"/>
                <w:lang w:val="uk-UA" w:eastAsia="ru-RU"/>
              </w:rPr>
              <w:t>закупівлі”</w:t>
            </w:r>
            <w:proofErr w:type="spellEnd"/>
            <w:r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A0203">
              <w:rPr>
                <w:rFonts w:ascii="Times New Roman" w:eastAsia="Times New Roman" w:hAnsi="Times New Roman"/>
                <w:sz w:val="24"/>
                <w:szCs w:val="24"/>
                <w:lang w:val="uk-UA" w:eastAsia="ru-RU"/>
              </w:rPr>
              <w:t>скасування”</w:t>
            </w:r>
            <w:proofErr w:type="spellEnd"/>
            <w:r w:rsidRPr="000A0203">
              <w:rPr>
                <w:rFonts w:ascii="Times New Roman" w:eastAsia="Times New Roman" w:hAnsi="Times New Roman"/>
                <w:sz w:val="24"/>
                <w:szCs w:val="24"/>
                <w:lang w:val="uk-UA" w:eastAsia="ru-RU"/>
              </w:rPr>
              <w:t>);</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 такою, строк дії якої закінчився;</w:t>
            </w:r>
          </w:p>
          <w:p w:rsidR="00577947" w:rsidRPr="000A0203"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0A0203">
              <w:rPr>
                <w:rFonts w:ascii="Times New Roman" w:eastAsia="Times New Roman" w:hAnsi="Times New Roman"/>
                <w:sz w:val="24"/>
                <w:szCs w:val="24"/>
                <w:lang w:val="uk-UA" w:eastAsia="ru-RU"/>
              </w:rPr>
              <w:lastRenderedPageBreak/>
              <w:t>є більшим, ніж зазначений замовником в тендерній документації;</w:t>
            </w:r>
          </w:p>
          <w:p w:rsidR="00577947" w:rsidRPr="000A0203"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0A0203">
              <w:rPr>
                <w:rFonts w:ascii="Times New Roman" w:eastAsia="Times New Roman" w:hAnsi="Times New Roman"/>
                <w:sz w:val="24"/>
                <w:szCs w:val="24"/>
                <w:lang w:val="uk-UA" w:eastAsia="ru-RU"/>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 xml:space="preserve">Результати </w:t>
            </w:r>
            <w:r w:rsidR="000A5534" w:rsidRPr="000A0203">
              <w:rPr>
                <w:rFonts w:ascii="Times New Roman" w:eastAsia="Times New Roman" w:hAnsi="Times New Roman"/>
                <w:b/>
                <w:bCs/>
                <w:sz w:val="24"/>
                <w:szCs w:val="24"/>
                <w:lang w:val="uk-UA" w:eastAsia="ru-RU"/>
              </w:rPr>
              <w:t>тендеру</w:t>
            </w:r>
            <w:r w:rsidRPr="000A0203">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Відміна замовником </w:t>
            </w:r>
            <w:r w:rsidR="000A5534" w:rsidRPr="000A0203">
              <w:rPr>
                <w:rFonts w:ascii="Times New Roman" w:eastAsia="Times New Roman" w:hAnsi="Times New Roman"/>
                <w:sz w:val="24"/>
                <w:szCs w:val="24"/>
                <w:lang w:val="uk-UA" w:eastAsia="ru-RU"/>
              </w:rPr>
              <w:t>тендеру</w:t>
            </w:r>
            <w:r w:rsidRPr="000A0203">
              <w:rPr>
                <w:rFonts w:ascii="Times New Roman" w:eastAsia="Times New Roman" w:hAnsi="Times New Roman"/>
                <w:sz w:val="24"/>
                <w:szCs w:val="24"/>
                <w:lang w:val="uk-UA" w:eastAsia="ru-RU"/>
              </w:rPr>
              <w:t xml:space="preserve"> чи визнання </w:t>
            </w:r>
            <w:r w:rsidR="000A5534" w:rsidRPr="000A0203">
              <w:rPr>
                <w:rFonts w:ascii="Times New Roman" w:eastAsia="Times New Roman" w:hAnsi="Times New Roman"/>
                <w:sz w:val="24"/>
                <w:szCs w:val="24"/>
                <w:lang w:val="uk-UA" w:eastAsia="ru-RU"/>
              </w:rPr>
              <w:t>його</w:t>
            </w:r>
            <w:r w:rsidRPr="000A0203">
              <w:rPr>
                <w:rFonts w:ascii="Times New Roman" w:eastAsia="Times New Roman" w:hAnsi="Times New Roman"/>
                <w:sz w:val="24"/>
                <w:szCs w:val="24"/>
                <w:lang w:val="uk-UA" w:eastAsia="ru-RU"/>
              </w:rPr>
              <w:t xml:space="preserve"> таким, що не відбу</w:t>
            </w:r>
            <w:r w:rsidR="000A5534" w:rsidRPr="000A0203">
              <w:rPr>
                <w:rFonts w:ascii="Times New Roman" w:eastAsia="Times New Roman" w:hAnsi="Times New Roman"/>
                <w:sz w:val="24"/>
                <w:szCs w:val="24"/>
                <w:lang w:val="uk-UA" w:eastAsia="ru-RU"/>
              </w:rPr>
              <w:t>вся</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відміняє відкриті торги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укладання договору</w:t>
            </w:r>
            <w:r w:rsidR="000A5534" w:rsidRPr="000A0203">
              <w:rPr>
                <w:rFonts w:ascii="Times New Roman" w:eastAsia="Times New Roman" w:hAnsi="Times New Roman"/>
                <w:sz w:val="24"/>
                <w:szCs w:val="24"/>
                <w:lang w:val="uk-UA" w:eastAsia="ru-RU"/>
              </w:rPr>
              <w:t xml:space="preserve"> </w:t>
            </w:r>
            <w:r w:rsidR="000A5534" w:rsidRPr="000A0203">
              <w:rPr>
                <w:rFonts w:ascii="Times New Roman" w:eastAsia="Times New Roman" w:hAnsi="Times New Roman"/>
                <w:sz w:val="24"/>
                <w:szCs w:val="24"/>
                <w:lang w:val="uk-UA" w:eastAsia="ru-RU"/>
              </w:rPr>
              <w:lastRenderedPageBreak/>
              <w:t>про закупівлю</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w:t>
            </w:r>
            <w:r w:rsidRPr="000A0203">
              <w:rPr>
                <w:rFonts w:ascii="Times New Roman" w:eastAsia="Times New Roman" w:hAnsi="Times New Roman"/>
                <w:sz w:val="24"/>
                <w:szCs w:val="24"/>
                <w:lang w:val="uk-UA" w:eastAsia="ru-RU"/>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w:t>
            </w:r>
          </w:p>
        </w:tc>
        <w:tc>
          <w:tcPr>
            <w:tcW w:w="3029" w:type="pct"/>
            <w:shd w:val="clear" w:color="auto" w:fill="FFFFFF"/>
            <w:hideMark/>
          </w:tcPr>
          <w:p w:rsidR="00B413F2" w:rsidRPr="000A0203" w:rsidRDefault="007A2C3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7A2C33"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укладання договору про закупівлю</w:t>
            </w:r>
          </w:p>
        </w:tc>
        <w:tc>
          <w:tcPr>
            <w:tcW w:w="3029" w:type="pct"/>
            <w:shd w:val="clear" w:color="auto" w:fill="FFFFFF"/>
            <w:hideMark/>
          </w:tcPr>
          <w:p w:rsidR="00B413F2" w:rsidRPr="000A0203" w:rsidRDefault="004B3D0D"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0A0203">
              <w:rPr>
                <w:rFonts w:ascii="Times New Roman" w:eastAsia="Times New Roman" w:hAnsi="Times New Roman"/>
                <w:sz w:val="24"/>
                <w:szCs w:val="24"/>
                <w:lang w:val="uk-UA" w:eastAsia="ru-RU"/>
              </w:rPr>
              <w:t xml:space="preserve"> шляхом завантаження в електронну систему закупівель</w:t>
            </w:r>
            <w:r w:rsidRPr="000A0203">
              <w:rPr>
                <w:rFonts w:ascii="Times New Roman" w:eastAsia="Times New Roman" w:hAnsi="Times New Roman"/>
                <w:sz w:val="24"/>
                <w:szCs w:val="24"/>
                <w:lang w:val="uk-UA" w:eastAsia="ru-RU"/>
              </w:rPr>
              <w:t xml:space="preserve">: </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0A0203">
              <w:rPr>
                <w:rFonts w:ascii="Times New Roman" w:eastAsia="Times New Roman" w:hAnsi="Times New Roman"/>
                <w:sz w:val="24"/>
                <w:szCs w:val="24"/>
                <w:lang w:val="uk-UA" w:eastAsia="ru-RU"/>
              </w:rPr>
              <w:t>;</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0A0203" w:rsidRDefault="0010539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Дії замовника при відмові переможця </w:t>
            </w:r>
            <w:r w:rsidR="000A5534" w:rsidRPr="000A0203">
              <w:rPr>
                <w:rFonts w:ascii="Times New Roman" w:eastAsia="Times New Roman" w:hAnsi="Times New Roman"/>
                <w:sz w:val="24"/>
                <w:szCs w:val="24"/>
                <w:lang w:val="uk-UA" w:eastAsia="ru-RU"/>
              </w:rPr>
              <w:t xml:space="preserve">процедури закупівлі від </w:t>
            </w:r>
            <w:r w:rsidRPr="000A0203">
              <w:rPr>
                <w:rFonts w:ascii="Times New Roman" w:eastAsia="Times New Roman" w:hAnsi="Times New Roman"/>
                <w:sz w:val="24"/>
                <w:szCs w:val="24"/>
                <w:lang w:val="uk-UA" w:eastAsia="ru-RU"/>
              </w:rPr>
              <w:t>підписа</w:t>
            </w:r>
            <w:r w:rsidR="000A5534" w:rsidRPr="000A0203">
              <w:rPr>
                <w:rFonts w:ascii="Times New Roman" w:eastAsia="Times New Roman" w:hAnsi="Times New Roman"/>
                <w:sz w:val="24"/>
                <w:szCs w:val="24"/>
                <w:lang w:val="uk-UA" w:eastAsia="ru-RU"/>
              </w:rPr>
              <w:t>ння</w:t>
            </w:r>
            <w:r w:rsidRPr="000A0203">
              <w:rPr>
                <w:rFonts w:ascii="Times New Roman" w:eastAsia="Times New Roman" w:hAnsi="Times New Roman"/>
                <w:sz w:val="24"/>
                <w:szCs w:val="24"/>
                <w:lang w:val="uk-UA" w:eastAsia="ru-RU"/>
              </w:rPr>
              <w:t xml:space="preserve"> договір про закупівлю</w:t>
            </w:r>
          </w:p>
        </w:tc>
        <w:tc>
          <w:tcPr>
            <w:tcW w:w="3029" w:type="pct"/>
            <w:shd w:val="clear" w:color="auto" w:fill="FFFFFF"/>
            <w:hideMark/>
          </w:tcPr>
          <w:p w:rsidR="00B413F2" w:rsidRPr="000A0203" w:rsidRDefault="00105394" w:rsidP="007509E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0A0203">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виконання договору про закупівлю</w:t>
            </w:r>
          </w:p>
        </w:tc>
        <w:tc>
          <w:tcPr>
            <w:tcW w:w="3029" w:type="pct"/>
            <w:shd w:val="clear" w:color="auto" w:fill="FFFFFF"/>
            <w:hideMark/>
          </w:tcPr>
          <w:p w:rsidR="007A2C33" w:rsidRPr="000A0203" w:rsidRDefault="007A2C33" w:rsidP="0027323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bl>
    <w:p w:rsidR="00EA2F86" w:rsidRPr="000A0203" w:rsidRDefault="00EA2F86">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Default="0077211E">
      <w:pPr>
        <w:rPr>
          <w:rFonts w:ascii="Times New Roman" w:hAnsi="Times New Roman"/>
          <w:lang w:val="uk-UA"/>
        </w:rPr>
      </w:pPr>
    </w:p>
    <w:p w:rsidR="00AF306F" w:rsidRDefault="00AF306F">
      <w:pPr>
        <w:rPr>
          <w:rFonts w:ascii="Times New Roman" w:hAnsi="Times New Roman"/>
          <w:lang w:val="uk-UA"/>
        </w:rPr>
      </w:pPr>
    </w:p>
    <w:p w:rsidR="00785450" w:rsidRDefault="00785450">
      <w:pPr>
        <w:rPr>
          <w:rFonts w:ascii="Times New Roman" w:hAnsi="Times New Roman"/>
          <w:lang w:val="uk-UA"/>
        </w:rPr>
      </w:pPr>
    </w:p>
    <w:p w:rsidR="00785450" w:rsidRDefault="00785450">
      <w:pPr>
        <w:rPr>
          <w:rFonts w:ascii="Times New Roman" w:hAnsi="Times New Roman"/>
          <w:lang w:val="uk-UA"/>
        </w:rPr>
      </w:pPr>
    </w:p>
    <w:p w:rsidR="00785450" w:rsidRDefault="00785450">
      <w:pPr>
        <w:rPr>
          <w:rFonts w:ascii="Times New Roman" w:hAnsi="Times New Roman"/>
          <w:lang w:val="uk-UA"/>
        </w:rPr>
      </w:pPr>
    </w:p>
    <w:p w:rsidR="00AF306F" w:rsidRDefault="00AF306F">
      <w:pPr>
        <w:rPr>
          <w:rFonts w:ascii="Times New Roman" w:hAnsi="Times New Roman"/>
          <w:lang w:val="uk-UA"/>
        </w:rPr>
      </w:pPr>
    </w:p>
    <w:p w:rsidR="00262241" w:rsidRPr="000A0203" w:rsidRDefault="00262241" w:rsidP="00262241">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1 до тендерної документації</w:t>
      </w:r>
    </w:p>
    <w:p w:rsidR="00262241" w:rsidRPr="000A0203" w:rsidRDefault="00262241" w:rsidP="00262241">
      <w:pPr>
        <w:jc w:val="center"/>
        <w:rPr>
          <w:rFonts w:ascii="Times New Roman" w:hAnsi="Times New Roman"/>
          <w:b/>
          <w:bCs/>
          <w:sz w:val="24"/>
          <w:szCs w:val="24"/>
          <w:lang w:val="uk-UA"/>
        </w:rPr>
      </w:pPr>
      <w:r w:rsidRPr="000A0203">
        <w:rPr>
          <w:rFonts w:ascii="Times New Roman" w:hAnsi="Times New Roman"/>
          <w:b/>
          <w:bCs/>
          <w:sz w:val="24"/>
          <w:szCs w:val="24"/>
          <w:lang w:val="uk-UA"/>
        </w:rPr>
        <w:t>Кваліфікаційні критерії</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45"/>
        <w:gridCol w:w="6685"/>
      </w:tblGrid>
      <w:tr w:rsidR="00262241" w:rsidRPr="000A0203" w:rsidTr="00E779AE">
        <w:tc>
          <w:tcPr>
            <w:tcW w:w="458"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w:t>
            </w:r>
          </w:p>
        </w:tc>
        <w:tc>
          <w:tcPr>
            <w:tcW w:w="294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Назва кваліфікаційного критерію</w:t>
            </w:r>
          </w:p>
        </w:tc>
        <w:tc>
          <w:tcPr>
            <w:tcW w:w="668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Спосіб підтвердження кваліфікаційного критерію</w:t>
            </w: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1</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vertAlign w:val="superscript"/>
                <w:lang w:val="uk-UA"/>
              </w:rPr>
            </w:pPr>
            <w:r w:rsidRPr="000A0203">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0203" w:rsidRDefault="00262241" w:rsidP="000A74B5">
            <w:pPr>
              <w:spacing w:after="0" w:line="240" w:lineRule="auto"/>
              <w:jc w:val="both"/>
              <w:rPr>
                <w:rFonts w:ascii="Times New Roman" w:hAnsi="Times New Roman"/>
                <w:sz w:val="20"/>
                <w:szCs w:val="20"/>
                <w:lang w:val="uk-UA"/>
              </w:rPr>
            </w:pPr>
          </w:p>
          <w:p w:rsidR="005C3D96" w:rsidRPr="000A0203" w:rsidRDefault="005C3D96" w:rsidP="000A74B5">
            <w:pPr>
              <w:spacing w:after="0" w:line="240" w:lineRule="auto"/>
              <w:jc w:val="right"/>
              <w:rPr>
                <w:rFonts w:ascii="Times New Roman" w:hAnsi="Times New Roman"/>
                <w:i/>
                <w:iCs/>
                <w:sz w:val="24"/>
                <w:szCs w:val="24"/>
                <w:lang w:val="uk-UA"/>
              </w:rPr>
            </w:pPr>
          </w:p>
          <w:p w:rsidR="005C3D96" w:rsidRPr="000A0203" w:rsidRDefault="005C3D96" w:rsidP="000A74B5">
            <w:pPr>
              <w:spacing w:after="0" w:line="240" w:lineRule="auto"/>
              <w:jc w:val="right"/>
              <w:rPr>
                <w:rFonts w:ascii="Times New Roman" w:hAnsi="Times New Roman"/>
                <w:i/>
                <w:iCs/>
                <w:sz w:val="24"/>
                <w:szCs w:val="24"/>
                <w:lang w:val="uk-UA"/>
              </w:rPr>
            </w:pPr>
          </w:p>
          <w:p w:rsidR="005C3D96" w:rsidRPr="000A0203" w:rsidRDefault="005C3D96" w:rsidP="000A74B5">
            <w:pPr>
              <w:spacing w:after="0" w:line="240" w:lineRule="auto"/>
              <w:jc w:val="right"/>
              <w:rPr>
                <w:rFonts w:ascii="Times New Roman" w:hAnsi="Times New Roman"/>
                <w:i/>
                <w:iCs/>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1</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17"/>
              <w:gridCol w:w="1238"/>
              <w:gridCol w:w="2174"/>
            </w:tblGrid>
            <w:tr w:rsidR="00262241" w:rsidRPr="000A0203" w:rsidTr="000A74B5">
              <w:tc>
                <w:tcPr>
                  <w:tcW w:w="69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385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w:t>
                  </w:r>
                </w:p>
              </w:tc>
              <w:tc>
                <w:tcPr>
                  <w:tcW w:w="143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Кількість</w:t>
                  </w:r>
                </w:p>
              </w:tc>
              <w:tc>
                <w:tcPr>
                  <w:tcW w:w="3140"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2</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0203">
              <w:rPr>
                <w:rFonts w:ascii="Times New Roman" w:hAnsi="Times New Roman"/>
                <w:sz w:val="24"/>
                <w:szCs w:val="24"/>
                <w:vertAlign w:val="superscript"/>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2</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456"/>
              <w:gridCol w:w="1015"/>
              <w:gridCol w:w="1557"/>
              <w:gridCol w:w="1941"/>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67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ПІБ</w:t>
                  </w:r>
                </w:p>
              </w:tc>
              <w:tc>
                <w:tcPr>
                  <w:tcW w:w="122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Посада</w:t>
                  </w:r>
                </w:p>
              </w:tc>
              <w:tc>
                <w:tcPr>
                  <w:tcW w:w="2085"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Підстава використання праці</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lastRenderedPageBreak/>
              <w:t>3</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0203">
              <w:rPr>
                <w:rFonts w:ascii="Times New Roman" w:hAnsi="Times New Roman"/>
                <w:sz w:val="24"/>
                <w:szCs w:val="24"/>
                <w:lang w:val="uk-UA"/>
              </w:rPr>
              <w:t>ів</w:t>
            </w:r>
            <w:proofErr w:type="spellEnd"/>
            <w:r w:rsidRPr="000A0203">
              <w:rPr>
                <w:rFonts w:ascii="Times New Roman" w:hAnsi="Times New Roman"/>
                <w:sz w:val="24"/>
                <w:szCs w:val="24"/>
                <w:lang w:val="uk-UA"/>
              </w:rPr>
              <w:t>), що підтверджують його виконання.</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3</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51"/>
              <w:gridCol w:w="1829"/>
              <w:gridCol w:w="1990"/>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979"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Документ(и), що підтверджують виконання договору</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rPr>
                <w:trHeight w:val="53"/>
              </w:trPr>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center"/>
              <w:rPr>
                <w:rFonts w:ascii="Times New Roman" w:hAnsi="Times New Roman"/>
                <w:b/>
                <w:bCs/>
                <w:sz w:val="24"/>
                <w:szCs w:val="24"/>
                <w:lang w:val="uk-UA"/>
              </w:rPr>
            </w:pPr>
          </w:p>
        </w:tc>
      </w:tr>
      <w:tr w:rsidR="00262241" w:rsidRPr="0016522B"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4</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BB0A34">
            <w:pPr>
              <w:spacing w:after="0" w:line="240" w:lineRule="auto"/>
              <w:jc w:val="both"/>
              <w:rPr>
                <w:rFonts w:ascii="Times New Roman" w:hAnsi="Times New Roman"/>
                <w:b/>
                <w:bCs/>
                <w:sz w:val="24"/>
                <w:szCs w:val="24"/>
                <w:lang w:val="uk-UA"/>
              </w:rPr>
            </w:pPr>
            <w:r w:rsidRPr="000A0203">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0203">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0203">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B0A34" w:rsidRPr="000A0203">
              <w:rPr>
                <w:rFonts w:ascii="Times New Roman" w:hAnsi="Times New Roman"/>
                <w:sz w:val="24"/>
                <w:szCs w:val="24"/>
                <w:lang w:val="uk-UA"/>
              </w:rPr>
              <w:t>2022</w:t>
            </w:r>
            <w:r w:rsidRPr="000A0203">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Pr="000A0203" w:rsidRDefault="0067548D" w:rsidP="004E52BB">
      <w:pPr>
        <w:jc w:val="both"/>
        <w:rPr>
          <w:rFonts w:ascii="Times New Roman" w:hAnsi="Times New Roman"/>
          <w:sz w:val="24"/>
          <w:szCs w:val="24"/>
          <w:lang w:val="uk-UA"/>
        </w:rPr>
      </w:pPr>
      <w:r w:rsidRPr="000A0203">
        <w:rPr>
          <w:rFonts w:ascii="Times New Roman" w:hAnsi="Times New Roman"/>
          <w:sz w:val="24"/>
          <w:szCs w:val="24"/>
          <w:lang w:val="uk-UA"/>
        </w:rPr>
        <w:t xml:space="preserve">* </w:t>
      </w:r>
      <w:r w:rsidR="004E52BB" w:rsidRPr="000A0203">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B0A34" w:rsidRPr="000A0203">
        <w:rPr>
          <w:rFonts w:ascii="Times New Roman" w:hAnsi="Times New Roman"/>
          <w:sz w:val="24"/>
          <w:szCs w:val="24"/>
          <w:lang w:val="uk-UA"/>
        </w:rPr>
        <w:t>1</w:t>
      </w:r>
    </w:p>
    <w:p w:rsidR="005C3D96" w:rsidRPr="000A0203" w:rsidRDefault="005C3D96" w:rsidP="004E52BB">
      <w:pPr>
        <w:jc w:val="both"/>
        <w:rPr>
          <w:rFonts w:ascii="Times New Roman" w:hAnsi="Times New Roman"/>
          <w:sz w:val="24"/>
          <w:szCs w:val="24"/>
          <w:lang w:val="uk-UA"/>
        </w:rPr>
      </w:pPr>
    </w:p>
    <w:p w:rsidR="005C3D96" w:rsidRPr="000A0203" w:rsidRDefault="005C3D96" w:rsidP="004E52BB">
      <w:pPr>
        <w:jc w:val="both"/>
        <w:rPr>
          <w:rFonts w:ascii="Times New Roman" w:hAnsi="Times New Roman"/>
          <w:sz w:val="24"/>
          <w:szCs w:val="24"/>
          <w:lang w:val="uk-UA"/>
        </w:rPr>
      </w:pPr>
    </w:p>
    <w:p w:rsidR="00BD54BF" w:rsidRPr="000A0203" w:rsidRDefault="00BD54BF" w:rsidP="00BD54B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2 до тендерної документації</w:t>
      </w:r>
    </w:p>
    <w:p w:rsidR="00BD54BF" w:rsidRPr="000A0203" w:rsidRDefault="00BD54BF" w:rsidP="00BD54BF">
      <w:pPr>
        <w:jc w:val="center"/>
        <w:rPr>
          <w:rFonts w:ascii="Times New Roman" w:hAnsi="Times New Roman"/>
          <w:b/>
          <w:bCs/>
          <w:sz w:val="24"/>
          <w:szCs w:val="24"/>
          <w:lang w:val="uk-UA"/>
        </w:rPr>
      </w:pPr>
      <w:r w:rsidRPr="000A0203">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16522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0A0203" w:rsidRDefault="00690483" w:rsidP="00690483">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A0203">
              <w:rPr>
                <w:rFonts w:ascii="Times New Roman" w:eastAsia="Times New Roman" w:hAnsi="Times New Roman"/>
                <w:i/>
                <w:iCs/>
                <w:sz w:val="24"/>
                <w:szCs w:val="24"/>
                <w:shd w:val="clear" w:color="auto" w:fill="FFFFFF"/>
                <w:lang w:val="uk-UA" w:eastAsia="ru-RU"/>
              </w:rPr>
              <w:t>(</w:t>
            </w:r>
            <w:r w:rsidRPr="000A020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16522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020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A0203">
              <w:rPr>
                <w:rFonts w:ascii="Times New Roman" w:eastAsia="Times New Roman" w:hAnsi="Times New Roman"/>
                <w:sz w:val="24"/>
                <w:szCs w:val="24"/>
                <w:lang w:val="uk-UA" w:eastAsia="ru-RU"/>
              </w:rPr>
              <w:t>.</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r>
      <w:tr w:rsidR="00690483" w:rsidRPr="0016522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A020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0A0203">
                <w:rPr>
                  <w:rFonts w:ascii="Times New Roman" w:eastAsia="Times New Roman" w:hAnsi="Times New Roman"/>
                  <w:sz w:val="24"/>
                  <w:szCs w:val="24"/>
                  <w:shd w:val="clear" w:color="auto" w:fill="FFFFFF"/>
                  <w:lang w:val="uk-UA" w:eastAsia="ru-RU"/>
                </w:rPr>
                <w:t>пунктом 1 статті 50</w:t>
              </w:r>
            </w:hyperlink>
            <w:r w:rsidRPr="000A020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0A0203">
              <w:rPr>
                <w:rFonts w:ascii="Times New Roman" w:eastAsia="Times New Roman" w:hAnsi="Times New Roman"/>
                <w:sz w:val="24"/>
                <w:szCs w:val="24"/>
                <w:shd w:val="clear" w:color="auto" w:fill="FFFFFF"/>
                <w:lang w:val="uk-UA" w:eastAsia="ru-RU"/>
              </w:rPr>
              <w:t>антиконкурентних</w:t>
            </w:r>
            <w:proofErr w:type="spellEnd"/>
            <w:r w:rsidRPr="000A020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0A020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16522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0A020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0A020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A020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0A0203">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A020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0A020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A020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A0203">
              <w:rPr>
                <w:rFonts w:ascii="Times New Roman" w:eastAsia="Times New Roman" w:hAnsi="Times New Roman"/>
                <w:i/>
                <w:iCs/>
                <w:sz w:val="24"/>
                <w:szCs w:val="24"/>
                <w:lang w:val="uk-UA" w:eastAsia="ru-RU"/>
              </w:rPr>
              <w:t xml:space="preserve"> </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A020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020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A020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16522B"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0A020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0203">
              <w:rPr>
                <w:rFonts w:ascii="Times New Roman" w:eastAsia="Times New Roman" w:hAnsi="Times New Roman"/>
                <w:sz w:val="24"/>
                <w:szCs w:val="24"/>
                <w:lang w:val="uk-UA"/>
              </w:rPr>
              <w:t>надати:</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0203">
              <w:rPr>
                <w:rFonts w:ascii="Times New Roman" w:eastAsia="Times New Roman" w:hAnsi="Times New Roman"/>
                <w:sz w:val="24"/>
                <w:szCs w:val="24"/>
                <w:lang w:val="uk-UA"/>
              </w:rPr>
              <w:lastRenderedPageBreak/>
              <w:t>розірвання такого договору;</w:t>
            </w:r>
          </w:p>
          <w:p w:rsidR="00690483" w:rsidRPr="000A0203" w:rsidRDefault="00690483" w:rsidP="00690483">
            <w:pPr>
              <w:ind w:left="50"/>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або </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або</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0A0203" w:rsidRDefault="00BD54BF">
      <w:pPr>
        <w:rPr>
          <w:rFonts w:ascii="Times New Roman" w:hAnsi="Times New Roman"/>
          <w:lang w:val="uk-UA"/>
        </w:rPr>
      </w:pPr>
    </w:p>
    <w:p w:rsidR="0063244A" w:rsidRPr="000A0203" w:rsidRDefault="0063244A" w:rsidP="0063244A">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ВАЖЛИВО!</w:t>
      </w:r>
      <w:r w:rsidRPr="000A020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службова (посадова) особа</w:t>
      </w:r>
      <w:r w:rsidRPr="000A020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фізична особа</w:t>
      </w:r>
      <w:r w:rsidRPr="000A020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0A0203" w:rsidRDefault="00F84E59" w:rsidP="00F84E59">
      <w:pPr>
        <w:spacing w:after="0"/>
        <w:jc w:val="both"/>
        <w:rPr>
          <w:rFonts w:ascii="Times New Roman" w:hAnsi="Times New Roman"/>
          <w:sz w:val="24"/>
          <w:szCs w:val="24"/>
          <w:lang w:val="uk-UA"/>
        </w:rPr>
      </w:pPr>
    </w:p>
    <w:p w:rsidR="006D0931" w:rsidRPr="000A0203" w:rsidRDefault="00F84E59" w:rsidP="00D15F4A">
      <w:pPr>
        <w:jc w:val="both"/>
        <w:rPr>
          <w:rFonts w:ascii="Times New Roman" w:hAnsi="Times New Roman"/>
          <w:sz w:val="24"/>
          <w:szCs w:val="24"/>
          <w:lang w:val="uk-UA"/>
        </w:rPr>
      </w:pPr>
      <w:r w:rsidRPr="000A020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A0203">
        <w:rPr>
          <w:rFonts w:ascii="Times New Roman" w:hAnsi="Times New Roman"/>
          <w:sz w:val="24"/>
          <w:szCs w:val="24"/>
          <w:lang w:val="uk-UA"/>
        </w:rPr>
        <w:t>Особливостями</w:t>
      </w:r>
      <w:r w:rsidRPr="000A0203">
        <w:rPr>
          <w:rFonts w:ascii="Times New Roman" w:hAnsi="Times New Roman"/>
          <w:sz w:val="24"/>
          <w:szCs w:val="24"/>
          <w:lang w:val="uk-UA"/>
        </w:rPr>
        <w:t xml:space="preserve"> замовник відхиляє його на підставі </w:t>
      </w:r>
      <w:r w:rsidR="00796D4E" w:rsidRPr="000A020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6430" w:rsidRPr="000A0203" w:rsidRDefault="00AA6430" w:rsidP="00AA6430">
      <w:pPr>
        <w:spacing w:after="0"/>
        <w:jc w:val="both"/>
        <w:rPr>
          <w:rFonts w:ascii="Times New Roman" w:hAnsi="Times New Roman"/>
          <w:sz w:val="24"/>
          <w:szCs w:val="24"/>
          <w:lang w:val="uk-UA"/>
        </w:rPr>
      </w:pPr>
    </w:p>
    <w:p w:rsidR="00C4743F" w:rsidRPr="000A0203" w:rsidRDefault="00C4743F" w:rsidP="002626D5">
      <w:pPr>
        <w:jc w:val="right"/>
        <w:rPr>
          <w:rFonts w:ascii="Times New Roman" w:hAnsi="Times New Roman"/>
          <w:b/>
          <w:bCs/>
          <w:sz w:val="24"/>
          <w:szCs w:val="24"/>
          <w:lang w:val="uk-UA"/>
        </w:rPr>
      </w:pPr>
    </w:p>
    <w:p w:rsidR="0077211E" w:rsidRDefault="0077211E" w:rsidP="007715DA">
      <w:pPr>
        <w:rPr>
          <w:rFonts w:ascii="Times New Roman" w:hAnsi="Times New Roman"/>
          <w:b/>
          <w:bCs/>
          <w:sz w:val="24"/>
          <w:szCs w:val="24"/>
          <w:lang w:val="uk-UA"/>
        </w:rPr>
      </w:pPr>
    </w:p>
    <w:p w:rsidR="0016522B" w:rsidRDefault="0016522B" w:rsidP="007715DA">
      <w:pPr>
        <w:rPr>
          <w:rFonts w:ascii="Times New Roman" w:hAnsi="Times New Roman"/>
          <w:b/>
          <w:bCs/>
          <w:sz w:val="24"/>
          <w:szCs w:val="24"/>
          <w:lang w:val="uk-UA"/>
        </w:rPr>
      </w:pPr>
    </w:p>
    <w:p w:rsidR="0016522B" w:rsidRDefault="0016522B" w:rsidP="007715DA">
      <w:pPr>
        <w:rPr>
          <w:rFonts w:ascii="Times New Roman" w:hAnsi="Times New Roman"/>
          <w:b/>
          <w:bCs/>
          <w:sz w:val="24"/>
          <w:szCs w:val="24"/>
          <w:lang w:val="uk-UA"/>
        </w:rPr>
      </w:pPr>
    </w:p>
    <w:p w:rsidR="0016522B" w:rsidRPr="000A0203" w:rsidRDefault="0016522B" w:rsidP="007715DA">
      <w:pPr>
        <w:rPr>
          <w:rFonts w:ascii="Times New Roman" w:hAnsi="Times New Roman"/>
          <w:b/>
          <w:bCs/>
          <w:sz w:val="24"/>
          <w:szCs w:val="24"/>
          <w:lang w:val="uk-UA"/>
        </w:rPr>
      </w:pPr>
    </w:p>
    <w:p w:rsidR="008F54BC" w:rsidRPr="000A0203" w:rsidRDefault="008F54BC" w:rsidP="00561005">
      <w:pPr>
        <w:rPr>
          <w:rFonts w:ascii="Times New Roman" w:hAnsi="Times New Roman"/>
          <w:b/>
          <w:bCs/>
          <w:sz w:val="24"/>
          <w:szCs w:val="24"/>
          <w:lang w:val="uk-UA"/>
        </w:rPr>
      </w:pPr>
    </w:p>
    <w:p w:rsidR="002626D5" w:rsidRPr="000A0203" w:rsidRDefault="002626D5" w:rsidP="00E779AE">
      <w:pPr>
        <w:spacing w:after="0"/>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3 до тендерної документації</w:t>
      </w:r>
    </w:p>
    <w:p w:rsidR="00E779AE" w:rsidRPr="000A0203" w:rsidRDefault="00E779AE" w:rsidP="00E779AE">
      <w:pPr>
        <w:spacing w:after="0"/>
        <w:jc w:val="right"/>
        <w:rPr>
          <w:rFonts w:ascii="Times New Roman" w:hAnsi="Times New Roman"/>
          <w:b/>
          <w:bCs/>
          <w:sz w:val="24"/>
          <w:szCs w:val="24"/>
          <w:lang w:val="uk-UA"/>
        </w:rPr>
      </w:pPr>
    </w:p>
    <w:p w:rsidR="00A170C1" w:rsidRDefault="001A740A" w:rsidP="00A170C1">
      <w:pPr>
        <w:spacing w:after="0"/>
        <w:contextualSpacing/>
        <w:jc w:val="center"/>
        <w:rPr>
          <w:rFonts w:ascii="Times New Roman" w:hAnsi="Times New Roman"/>
          <w:b/>
          <w:bCs/>
          <w:sz w:val="24"/>
          <w:szCs w:val="24"/>
          <w:lang w:val="uk-UA"/>
        </w:rPr>
      </w:pPr>
      <w:r w:rsidRPr="000A0203">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A170C1" w:rsidRPr="00785450" w:rsidRDefault="00A170C1" w:rsidP="00A170C1">
      <w:pPr>
        <w:spacing w:after="0"/>
        <w:contextualSpacing/>
        <w:jc w:val="center"/>
        <w:rPr>
          <w:rFonts w:ascii="Times New Roman" w:hAnsi="Times New Roman"/>
          <w:bCs/>
          <w:sz w:val="24"/>
          <w:szCs w:val="24"/>
          <w:lang w:val="uk-UA"/>
        </w:rPr>
      </w:pPr>
    </w:p>
    <w:p w:rsidR="007715DA" w:rsidRDefault="007715DA" w:rsidP="007715DA">
      <w:pPr>
        <w:shd w:val="clear" w:color="auto" w:fill="FFFFFF"/>
        <w:spacing w:after="0"/>
        <w:ind w:firstLine="284"/>
        <w:jc w:val="center"/>
        <w:rPr>
          <w:rFonts w:ascii="Times New Roman" w:hAnsi="Times New Roman"/>
          <w:bCs/>
          <w:sz w:val="24"/>
          <w:szCs w:val="24"/>
          <w:lang w:val="uk-UA" w:eastAsia="zh-CN"/>
        </w:rPr>
      </w:pPr>
      <w:proofErr w:type="spellStart"/>
      <w:r w:rsidRPr="007715DA">
        <w:rPr>
          <w:rFonts w:ascii="Times New Roman" w:hAnsi="Times New Roman"/>
          <w:bCs/>
          <w:sz w:val="24"/>
          <w:szCs w:val="24"/>
          <w:lang w:val="uk-UA" w:eastAsia="zh-CN"/>
        </w:rPr>
        <w:t>ДК</w:t>
      </w:r>
      <w:proofErr w:type="spellEnd"/>
      <w:r w:rsidRPr="007715DA">
        <w:rPr>
          <w:rFonts w:ascii="Times New Roman" w:hAnsi="Times New Roman"/>
          <w:bCs/>
          <w:sz w:val="24"/>
          <w:szCs w:val="24"/>
          <w:lang w:val="uk-UA" w:eastAsia="zh-CN"/>
        </w:rPr>
        <w:t xml:space="preserve"> 021:2015 код 15550000-8 «Молочні продукти різні»</w:t>
      </w:r>
      <w:r>
        <w:rPr>
          <w:rFonts w:ascii="Times New Roman" w:hAnsi="Times New Roman"/>
          <w:bCs/>
          <w:sz w:val="24"/>
          <w:szCs w:val="24"/>
          <w:lang w:val="uk-UA" w:eastAsia="zh-CN"/>
        </w:rPr>
        <w:t xml:space="preserve"> </w:t>
      </w:r>
      <w:r w:rsidRPr="007715DA">
        <w:rPr>
          <w:rFonts w:ascii="Times New Roman" w:hAnsi="Times New Roman"/>
          <w:bCs/>
          <w:sz w:val="24"/>
          <w:szCs w:val="24"/>
          <w:lang w:val="uk-UA" w:eastAsia="zh-CN"/>
        </w:rPr>
        <w:t>(Сметана 20% )Номенклатурна позиція код 15550000-8 «Молочні продукти різні»</w:t>
      </w:r>
      <w:r w:rsidR="00072491">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7715DA">
        <w:rPr>
          <w:rFonts w:ascii="Times New Roman" w:hAnsi="Times New Roman"/>
          <w:bCs/>
          <w:sz w:val="24"/>
          <w:szCs w:val="24"/>
          <w:lang w:val="uk-UA" w:eastAsia="zh-CN"/>
        </w:rPr>
        <w:t>(</w:t>
      </w:r>
      <w:r w:rsidRPr="007715DA">
        <w:rPr>
          <w:rFonts w:ascii="Times New Roman" w:hAnsi="Times New Roman"/>
          <w:sz w:val="24"/>
          <w:szCs w:val="24"/>
          <w:lang w:val="uk-UA"/>
        </w:rPr>
        <w:t>К</w:t>
      </w:r>
      <w:r w:rsidRPr="007715DA">
        <w:rPr>
          <w:rFonts w:ascii="Times New Roman" w:hAnsi="Times New Roman"/>
          <w:bCs/>
          <w:sz w:val="24"/>
          <w:szCs w:val="24"/>
          <w:lang w:val="uk-UA" w:eastAsia="zh-CN"/>
        </w:rPr>
        <w:t>ефір 2,5%) Номенклатурна позиція код 15550000-8 «Молочні продукти різні»</w:t>
      </w:r>
    </w:p>
    <w:p w:rsidR="00A06508" w:rsidRPr="00747ADA" w:rsidRDefault="00A06508" w:rsidP="003D05C2">
      <w:pPr>
        <w:shd w:val="clear" w:color="auto" w:fill="FFFFFF"/>
        <w:spacing w:after="0"/>
        <w:ind w:firstLine="284"/>
        <w:jc w:val="both"/>
        <w:rPr>
          <w:rFonts w:ascii="Times New Roman" w:hAnsi="Times New Roman"/>
          <w:b/>
          <w:bCs/>
          <w:noProof/>
          <w:sz w:val="24"/>
          <w:szCs w:val="24"/>
          <w:lang w:val="uk-UA" w:eastAsia="ru-RU"/>
        </w:rPr>
      </w:pPr>
      <w:r w:rsidRPr="00747ADA">
        <w:rPr>
          <w:rFonts w:ascii="Times New Roman" w:hAnsi="Times New Roman"/>
          <w:b/>
          <w:bCs/>
          <w:noProof/>
          <w:sz w:val="24"/>
          <w:szCs w:val="24"/>
          <w:lang w:val="uk-UA" w:eastAsia="ru-RU"/>
        </w:rPr>
        <w:t xml:space="preserve">1. Відносини між Замовником та учасником регулюються наступними нормативно правовими актами: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 xml:space="preserve">1.1. Законом України № 922-VIII від 25.12.2015 «Про публічні закупівлі»;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1.2. Законом України № 771/97-ВР від 23.12.1997 «Про основні принципи та вимоги до безпечності та якості харчових продуктів»;</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1.4. Наказом № 363 від 14.10.1997 «Про затвердження Правил перевезень вантажів автомобільним транспортом в Україні»;</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1.8. Іншим законодавством та нормативно правовими актами.</w:t>
      </w:r>
    </w:p>
    <w:p w:rsidR="00A06508" w:rsidRPr="00747ADA" w:rsidRDefault="000A0203" w:rsidP="000A0203">
      <w:pPr>
        <w:spacing w:after="0"/>
        <w:ind w:firstLine="284"/>
        <w:jc w:val="both"/>
        <w:rPr>
          <w:rFonts w:ascii="Times New Roman" w:eastAsia="Arial" w:hAnsi="Times New Roman"/>
          <w:b/>
          <w:noProof/>
          <w:sz w:val="24"/>
          <w:szCs w:val="24"/>
          <w:lang w:val="uk-UA" w:eastAsia="ru-RU"/>
        </w:rPr>
      </w:pPr>
      <w:r w:rsidRPr="00747ADA">
        <w:rPr>
          <w:rFonts w:ascii="Times New Roman" w:eastAsia="Arial" w:hAnsi="Times New Roman"/>
          <w:b/>
          <w:noProof/>
          <w:sz w:val="24"/>
          <w:szCs w:val="24"/>
          <w:lang w:val="uk-UA" w:eastAsia="ru-RU"/>
        </w:rPr>
        <w:t>2. Поставка:</w:t>
      </w:r>
    </w:p>
    <w:p w:rsidR="000A0203" w:rsidRPr="00747ADA" w:rsidRDefault="00A06508" w:rsidP="00A170C1">
      <w:pPr>
        <w:spacing w:after="0"/>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2.1. Місце поставки: </w:t>
      </w:r>
      <w:r w:rsidRPr="00747ADA">
        <w:rPr>
          <w:rFonts w:ascii="Times New Roman" w:hAnsi="Times New Roman"/>
          <w:b/>
          <w:noProof/>
          <w:sz w:val="24"/>
          <w:szCs w:val="24"/>
          <w:lang w:val="uk-UA"/>
        </w:rPr>
        <w:t xml:space="preserve">Одеська область, Болградський район, м. Болград, </w:t>
      </w:r>
      <w:r w:rsidRPr="00747ADA">
        <w:rPr>
          <w:rFonts w:ascii="Times New Roman" w:hAnsi="Times New Roman"/>
          <w:b/>
          <w:bCs/>
          <w:noProof/>
          <w:sz w:val="24"/>
          <w:szCs w:val="24"/>
          <w:lang w:val="uk-UA"/>
        </w:rPr>
        <w:t>заклади освіти Болградської територіальної громади</w:t>
      </w:r>
      <w:r w:rsidRPr="00747ADA">
        <w:rPr>
          <w:rFonts w:ascii="Times New Roman" w:eastAsia="Arial" w:hAnsi="Times New Roman"/>
          <w:noProof/>
          <w:sz w:val="24"/>
          <w:szCs w:val="24"/>
          <w:lang w:val="uk-UA" w:eastAsia="ru-RU"/>
        </w:rPr>
        <w:t xml:space="preserve"> (згідно договору поставки)</w:t>
      </w:r>
      <w:r w:rsidR="000A0203" w:rsidRPr="00747ADA">
        <w:rPr>
          <w:rFonts w:ascii="Times New Roman" w:eastAsia="Arial" w:hAnsi="Times New Roman"/>
          <w:noProof/>
          <w:sz w:val="24"/>
          <w:szCs w:val="24"/>
          <w:lang w:val="uk-UA" w:eastAsia="ru-RU"/>
        </w:rPr>
        <w:t>.</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2.4. На вимогу Законів: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Закону України № 771/97-ВР від 23.12.1997 «Про основні принципи та вимоги до безпечності та якості харчових продуктів»;</w:t>
      </w:r>
    </w:p>
    <w:p w:rsidR="00A06508" w:rsidRPr="00747ADA" w:rsidRDefault="00A06508" w:rsidP="00A170C1">
      <w:pPr>
        <w:spacing w:before="120"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A06508" w:rsidRPr="000A0203" w:rsidRDefault="00A06508" w:rsidP="00A170C1">
      <w:pPr>
        <w:spacing w:before="120" w:after="0" w:line="240" w:lineRule="auto"/>
        <w:ind w:firstLine="284"/>
        <w:jc w:val="both"/>
        <w:rPr>
          <w:rFonts w:ascii="Times New Roman" w:eastAsia="Arial" w:hAnsi="Times New Roman"/>
          <w:sz w:val="24"/>
          <w:szCs w:val="24"/>
          <w:lang w:val="uk-UA" w:eastAsia="ru-RU"/>
        </w:rPr>
      </w:pPr>
      <w:r w:rsidRPr="000A0203">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A06508" w:rsidRDefault="00A06508" w:rsidP="00A170C1">
      <w:pPr>
        <w:spacing w:before="120" w:after="0" w:line="240" w:lineRule="auto"/>
        <w:ind w:firstLine="426"/>
        <w:jc w:val="both"/>
        <w:rPr>
          <w:rFonts w:ascii="Times New Roman" w:hAnsi="Times New Roman"/>
          <w:sz w:val="24"/>
          <w:szCs w:val="24"/>
          <w:lang w:val="uk-UA"/>
        </w:rPr>
      </w:pPr>
      <w:r w:rsidRPr="000A0203">
        <w:rPr>
          <w:rFonts w:ascii="Times New Roman" w:hAnsi="Times New Roman"/>
          <w:sz w:val="24"/>
          <w:szCs w:val="24"/>
          <w:lang w:val="uk-UA"/>
        </w:rPr>
        <w:t>2.5. Графік поставки один раз на тиждень згідно заявки закладу освіти .</w:t>
      </w:r>
    </w:p>
    <w:p w:rsidR="00A06508" w:rsidRPr="000A0203" w:rsidRDefault="00A06508" w:rsidP="00E779AE">
      <w:pPr>
        <w:shd w:val="clear" w:color="auto" w:fill="FFFFFF"/>
        <w:spacing w:after="0"/>
        <w:ind w:firstLine="284"/>
        <w:jc w:val="both"/>
        <w:rPr>
          <w:rFonts w:ascii="Times New Roman" w:hAnsi="Times New Roman"/>
          <w:b/>
          <w:bCs/>
          <w:sz w:val="24"/>
          <w:szCs w:val="24"/>
          <w:lang w:val="uk-UA" w:eastAsia="ru-RU"/>
        </w:rPr>
      </w:pPr>
      <w:r w:rsidRPr="000A0203">
        <w:rPr>
          <w:rFonts w:ascii="Times New Roman" w:hAnsi="Times New Roman"/>
          <w:b/>
          <w:bCs/>
          <w:sz w:val="24"/>
          <w:szCs w:val="24"/>
          <w:lang w:val="uk-UA" w:eastAsia="ru-RU"/>
        </w:rPr>
        <w:t>3. Вимоги щодо якості товару:</w:t>
      </w:r>
    </w:p>
    <w:p w:rsidR="00A06508" w:rsidRPr="000A0203" w:rsidRDefault="00A06508" w:rsidP="00A170C1">
      <w:pPr>
        <w:shd w:val="clear" w:color="auto" w:fill="FFFFFF"/>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 xml:space="preserve">3.1.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w:t>
      </w:r>
      <w:r w:rsidRPr="000A0203">
        <w:rPr>
          <w:rFonts w:ascii="Times New Roman" w:hAnsi="Times New Roman"/>
          <w:sz w:val="24"/>
          <w:szCs w:val="24"/>
          <w:lang w:val="uk-UA" w:eastAsia="ru-RU"/>
        </w:rPr>
        <w:lastRenderedPageBreak/>
        <w:t>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A06508" w:rsidRPr="000A0203"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F65029"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16522B" w:rsidRDefault="00561005" w:rsidP="00561005">
      <w:pPr>
        <w:spacing w:after="0"/>
        <w:jc w:val="both"/>
        <w:rPr>
          <w:rFonts w:ascii="Times New Roman" w:hAnsi="Times New Roman"/>
          <w:b/>
          <w:sz w:val="24"/>
          <w:szCs w:val="24"/>
          <w:lang w:val="uk-UA" w:eastAsia="ru-RU"/>
        </w:rPr>
      </w:pPr>
      <w:r w:rsidRPr="00561005">
        <w:rPr>
          <w:rFonts w:ascii="Times New Roman" w:hAnsi="Times New Roman"/>
          <w:b/>
          <w:sz w:val="24"/>
          <w:szCs w:val="24"/>
          <w:lang w:val="uk-UA" w:eastAsia="ru-RU"/>
        </w:rPr>
        <w:t>Характеристики:</w:t>
      </w:r>
    </w:p>
    <w:p w:rsidR="00561005" w:rsidRPr="0016522B" w:rsidRDefault="0016522B" w:rsidP="0016522B">
      <w:pPr>
        <w:spacing w:after="0"/>
        <w:jc w:val="both"/>
        <w:rPr>
          <w:rFonts w:ascii="Times New Roman" w:hAnsi="Times New Roman"/>
          <w:b/>
          <w:sz w:val="24"/>
          <w:szCs w:val="24"/>
          <w:lang w:val="uk-UA" w:eastAsia="ru-RU"/>
        </w:rPr>
      </w:pPr>
      <w:r>
        <w:rPr>
          <w:rFonts w:ascii="Times New Roman" w:hAnsi="Times New Roman"/>
          <w:sz w:val="24"/>
          <w:szCs w:val="24"/>
          <w:lang w:val="uk-UA" w:eastAsia="ru-RU"/>
        </w:rPr>
        <w:t>Кефір 2,5% (8 6</w:t>
      </w:r>
      <w:r w:rsidR="00CF689E">
        <w:rPr>
          <w:rFonts w:ascii="Times New Roman" w:hAnsi="Times New Roman"/>
          <w:sz w:val="24"/>
          <w:szCs w:val="24"/>
          <w:lang w:val="uk-UA" w:eastAsia="ru-RU"/>
        </w:rPr>
        <w:t>00 кг.</w:t>
      </w:r>
      <w:r>
        <w:rPr>
          <w:rFonts w:ascii="Times New Roman" w:hAnsi="Times New Roman"/>
          <w:sz w:val="24"/>
          <w:szCs w:val="24"/>
          <w:lang w:val="uk-UA" w:eastAsia="ru-RU"/>
        </w:rPr>
        <w:t xml:space="preserve">) </w:t>
      </w:r>
      <w:r w:rsidR="00561005" w:rsidRPr="00561005">
        <w:rPr>
          <w:rFonts w:ascii="Times New Roman" w:hAnsi="Times New Roman"/>
          <w:sz w:val="24"/>
          <w:szCs w:val="24"/>
          <w:lang w:val="uk-UA"/>
        </w:rPr>
        <w:t xml:space="preserve">– кисломолочний продукт, без </w:t>
      </w:r>
      <w:proofErr w:type="spellStart"/>
      <w:r w:rsidR="00561005" w:rsidRPr="00561005">
        <w:rPr>
          <w:rFonts w:ascii="Times New Roman" w:hAnsi="Times New Roman"/>
          <w:sz w:val="24"/>
          <w:szCs w:val="24"/>
          <w:lang w:val="uk-UA"/>
        </w:rPr>
        <w:t>присмаків</w:t>
      </w:r>
      <w:proofErr w:type="spellEnd"/>
      <w:r w:rsidR="00561005" w:rsidRPr="00561005">
        <w:rPr>
          <w:rFonts w:ascii="Times New Roman" w:hAnsi="Times New Roman"/>
          <w:sz w:val="24"/>
          <w:szCs w:val="24"/>
          <w:lang w:val="uk-UA"/>
        </w:rPr>
        <w:t>, колір молочно-білий, з</w:t>
      </w:r>
      <w:r w:rsidR="00561005">
        <w:rPr>
          <w:rFonts w:ascii="Times New Roman" w:hAnsi="Times New Roman"/>
          <w:sz w:val="24"/>
          <w:szCs w:val="24"/>
          <w:lang w:val="uk-UA"/>
        </w:rPr>
        <w:t xml:space="preserve">легка кремовий. Жирність 2,5%. </w:t>
      </w:r>
      <w:r w:rsidR="00561005" w:rsidRPr="00561005">
        <w:rPr>
          <w:rFonts w:ascii="Times New Roman" w:hAnsi="Times New Roman"/>
          <w:sz w:val="24"/>
          <w:szCs w:val="24"/>
          <w:lang w:val="uk-UA"/>
        </w:rPr>
        <w:t xml:space="preserve">Упакування – поліетиленова плівка. Фасування – до </w:t>
      </w:r>
      <w:r>
        <w:rPr>
          <w:rFonts w:ascii="Times New Roman" w:hAnsi="Times New Roman"/>
          <w:b/>
          <w:sz w:val="24"/>
          <w:szCs w:val="24"/>
          <w:lang w:val="uk-UA"/>
        </w:rPr>
        <w:t>1</w:t>
      </w:r>
      <w:r w:rsidR="00561005" w:rsidRPr="00561005">
        <w:rPr>
          <w:rFonts w:ascii="Times New Roman" w:hAnsi="Times New Roman"/>
          <w:sz w:val="24"/>
          <w:szCs w:val="24"/>
          <w:lang w:val="uk-UA"/>
        </w:rPr>
        <w:t xml:space="preserve"> </w:t>
      </w:r>
      <w:r>
        <w:rPr>
          <w:rFonts w:ascii="Times New Roman" w:hAnsi="Times New Roman"/>
          <w:sz w:val="24"/>
          <w:szCs w:val="24"/>
          <w:lang w:val="uk-UA"/>
        </w:rPr>
        <w:t>к</w:t>
      </w:r>
      <w:r w:rsidR="00561005" w:rsidRPr="00561005">
        <w:rPr>
          <w:rFonts w:ascii="Times New Roman" w:hAnsi="Times New Roman"/>
          <w:b/>
          <w:sz w:val="24"/>
          <w:szCs w:val="24"/>
          <w:lang w:val="uk-UA"/>
        </w:rPr>
        <w:t>г. або еквівалент</w:t>
      </w:r>
      <w:r w:rsidR="00561005">
        <w:rPr>
          <w:rFonts w:ascii="Times New Roman" w:hAnsi="Times New Roman"/>
          <w:sz w:val="24"/>
          <w:szCs w:val="24"/>
          <w:lang w:val="uk-UA"/>
        </w:rPr>
        <w:t>.</w:t>
      </w:r>
    </w:p>
    <w:p w:rsidR="00561005" w:rsidRPr="00561005" w:rsidRDefault="0016522B" w:rsidP="0016522B">
      <w:pPr>
        <w:spacing w:after="0"/>
        <w:jc w:val="both"/>
        <w:rPr>
          <w:rFonts w:ascii="Times New Roman" w:hAnsi="Times New Roman"/>
          <w:sz w:val="24"/>
          <w:szCs w:val="24"/>
          <w:lang w:val="uk-UA"/>
        </w:rPr>
      </w:pPr>
      <w:r>
        <w:rPr>
          <w:rFonts w:ascii="Times New Roman" w:hAnsi="Times New Roman"/>
          <w:sz w:val="24"/>
          <w:szCs w:val="24"/>
          <w:lang w:val="uk-UA" w:eastAsia="ru-RU"/>
        </w:rPr>
        <w:t>Сметана 20% (</w:t>
      </w:r>
      <w:r w:rsidR="00CF689E">
        <w:rPr>
          <w:rFonts w:ascii="Times New Roman" w:hAnsi="Times New Roman"/>
          <w:sz w:val="24"/>
          <w:szCs w:val="24"/>
          <w:lang w:val="uk-UA" w:eastAsia="ru-RU"/>
        </w:rPr>
        <w:t>880 кг</w:t>
      </w:r>
      <w:r w:rsidR="00561005" w:rsidRPr="00561005">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561005">
        <w:rPr>
          <w:rFonts w:ascii="Times New Roman" w:hAnsi="Times New Roman"/>
          <w:sz w:val="24"/>
          <w:szCs w:val="24"/>
          <w:lang w:val="uk-UA"/>
        </w:rPr>
        <w:t xml:space="preserve">– </w:t>
      </w:r>
      <w:r w:rsidR="00561005" w:rsidRPr="00561005">
        <w:rPr>
          <w:rFonts w:ascii="Times New Roman" w:hAnsi="Times New Roman"/>
          <w:sz w:val="24"/>
          <w:szCs w:val="24"/>
          <w:lang w:val="uk-UA"/>
        </w:rPr>
        <w:t xml:space="preserve">на вигляд повинна представляти однорідну масу з глянцевою поверхнею. Колір сметани білий з кремовим відтінком, рівномірний по всій масі. Смак і запах мають бути чистими, кисломолочними, з присмаком і запахом пастеризації, без сторонніх смаків і </w:t>
      </w:r>
      <w:r w:rsidR="00561005">
        <w:rPr>
          <w:rFonts w:ascii="Times New Roman" w:hAnsi="Times New Roman"/>
          <w:sz w:val="24"/>
          <w:szCs w:val="24"/>
          <w:lang w:val="uk-UA"/>
        </w:rPr>
        <w:t xml:space="preserve">запахів. Жирність не менше 20%. </w:t>
      </w:r>
      <w:r w:rsidR="00561005" w:rsidRPr="00561005">
        <w:rPr>
          <w:rFonts w:ascii="Times New Roman" w:hAnsi="Times New Roman"/>
          <w:sz w:val="24"/>
          <w:szCs w:val="24"/>
          <w:lang w:val="uk-UA"/>
        </w:rPr>
        <w:t xml:space="preserve">Упакування – поліетиленова плівка. Фасування – до </w:t>
      </w:r>
      <w:r w:rsidRPr="0016522B">
        <w:rPr>
          <w:rFonts w:ascii="Times New Roman" w:hAnsi="Times New Roman"/>
          <w:b/>
          <w:sz w:val="24"/>
          <w:szCs w:val="24"/>
          <w:lang w:val="uk-UA"/>
        </w:rPr>
        <w:t>0,</w:t>
      </w:r>
      <w:r w:rsidR="00561005" w:rsidRPr="0016522B">
        <w:rPr>
          <w:rFonts w:ascii="Times New Roman" w:hAnsi="Times New Roman"/>
          <w:b/>
          <w:sz w:val="24"/>
          <w:szCs w:val="24"/>
          <w:lang w:val="uk-UA"/>
        </w:rPr>
        <w:t>5</w:t>
      </w:r>
      <w:r w:rsidR="00561005" w:rsidRPr="00561005">
        <w:rPr>
          <w:rFonts w:ascii="Times New Roman" w:hAnsi="Times New Roman"/>
          <w:b/>
          <w:sz w:val="24"/>
          <w:szCs w:val="24"/>
          <w:lang w:val="uk-UA"/>
        </w:rPr>
        <w:t xml:space="preserve"> </w:t>
      </w:r>
      <w:r>
        <w:rPr>
          <w:rFonts w:ascii="Times New Roman" w:hAnsi="Times New Roman"/>
          <w:b/>
          <w:sz w:val="24"/>
          <w:szCs w:val="24"/>
          <w:lang w:val="uk-UA"/>
        </w:rPr>
        <w:t>к</w:t>
      </w:r>
      <w:r w:rsidR="00561005" w:rsidRPr="00561005">
        <w:rPr>
          <w:rFonts w:ascii="Times New Roman" w:hAnsi="Times New Roman"/>
          <w:b/>
          <w:sz w:val="24"/>
          <w:szCs w:val="24"/>
          <w:lang w:val="uk-UA"/>
        </w:rPr>
        <w:t>г. або еквівалент.</w:t>
      </w:r>
      <w:r w:rsidR="00561005" w:rsidRPr="00561005">
        <w:rPr>
          <w:rFonts w:ascii="Times New Roman" w:hAnsi="Times New Roman"/>
          <w:sz w:val="24"/>
          <w:szCs w:val="24"/>
          <w:lang w:val="uk-UA"/>
        </w:rPr>
        <w:t xml:space="preserve"> </w:t>
      </w:r>
    </w:p>
    <w:p w:rsidR="00A170C1" w:rsidRPr="004240D6" w:rsidRDefault="003E45DC" w:rsidP="00A170C1">
      <w:pPr>
        <w:pStyle w:val="af"/>
        <w:spacing w:before="0" w:beforeAutospacing="0" w:after="0" w:afterAutospacing="0"/>
        <w:jc w:val="both"/>
        <w:rPr>
          <w:lang w:val="uk-UA"/>
        </w:rPr>
      </w:pPr>
      <w:r>
        <w:rPr>
          <w:color w:val="000000"/>
          <w:lang w:val="uk-UA"/>
        </w:rPr>
        <w:t>3.4.</w:t>
      </w:r>
      <w:r w:rsidR="004240D6" w:rsidRPr="004240D6">
        <w:rPr>
          <w:color w:val="000000"/>
          <w:lang w:val="uk-UA"/>
        </w:rPr>
        <w:t xml:space="preserve">Товар необхідно поставляти протягом 2023 року не великими партіями згідно </w:t>
      </w:r>
      <w:r w:rsidR="00A170C1" w:rsidRPr="004240D6">
        <w:rPr>
          <w:color w:val="000000"/>
          <w:lang w:val="uk-UA"/>
        </w:rPr>
        <w:t>замовлень.</w:t>
      </w:r>
      <w:r w:rsidR="004240D6" w:rsidRPr="004240D6">
        <w:rPr>
          <w:color w:val="000000"/>
          <w:lang w:val="uk-UA"/>
        </w:rPr>
        <w:t xml:space="preserve"> Продукція повинна доставлятись відповідно до діючих </w:t>
      </w:r>
      <w:r w:rsidR="00A170C1" w:rsidRPr="004240D6">
        <w:rPr>
          <w:color w:val="000000"/>
          <w:lang w:val="uk-UA"/>
        </w:rPr>
        <w:t>санітар</w:t>
      </w:r>
      <w:r w:rsidR="004240D6" w:rsidRPr="004240D6">
        <w:rPr>
          <w:color w:val="000000"/>
          <w:lang w:val="uk-UA"/>
        </w:rPr>
        <w:t xml:space="preserve">них норм та правил, в кількості згідно заявок. Транспорт, що поставляє </w:t>
      </w:r>
      <w:r w:rsidR="00A170C1" w:rsidRPr="004240D6">
        <w:rPr>
          <w:color w:val="000000"/>
          <w:lang w:val="uk-UA"/>
        </w:rPr>
        <w:t>продукти, має</w:t>
      </w:r>
      <w:r w:rsidR="004240D6" w:rsidRPr="004240D6">
        <w:rPr>
          <w:color w:val="000000"/>
          <w:lang w:val="uk-UA"/>
        </w:rPr>
        <w:t xml:space="preserve"> </w:t>
      </w:r>
      <w:r w:rsidR="00A170C1" w:rsidRPr="004240D6">
        <w:rPr>
          <w:color w:val="000000"/>
          <w:lang w:val="uk-UA"/>
        </w:rPr>
        <w:t>відпо</w:t>
      </w:r>
      <w:r w:rsidR="004240D6" w:rsidRPr="004240D6">
        <w:rPr>
          <w:color w:val="000000"/>
          <w:lang w:val="uk-UA"/>
        </w:rPr>
        <w:t xml:space="preserve">відати діючим </w:t>
      </w:r>
      <w:r w:rsidR="00A170C1" w:rsidRPr="004240D6">
        <w:rPr>
          <w:color w:val="000000"/>
          <w:lang w:val="uk-UA"/>
        </w:rPr>
        <w:t>санітарним нормам та правилам.</w:t>
      </w:r>
    </w:p>
    <w:p w:rsidR="000A0203" w:rsidRDefault="007C1D88" w:rsidP="00A170C1">
      <w:pPr>
        <w:pStyle w:val="af"/>
        <w:spacing w:before="0" w:beforeAutospacing="0" w:after="0" w:afterAutospacing="0"/>
        <w:jc w:val="both"/>
        <w:rPr>
          <w:lang w:val="uk-UA"/>
        </w:rPr>
      </w:pPr>
      <w:r w:rsidRPr="000A0203">
        <w:rPr>
          <w:lang w:val="uk-UA"/>
        </w:rPr>
        <w:t>3</w:t>
      </w:r>
      <w:r w:rsidR="008376A3" w:rsidRPr="000A0203">
        <w:rPr>
          <w:lang w:val="uk-UA"/>
        </w:rPr>
        <w:t>.</w:t>
      </w:r>
      <w:r w:rsidRPr="000A0203">
        <w:rPr>
          <w:lang w:val="uk-UA"/>
        </w:rPr>
        <w:t>5.</w:t>
      </w:r>
      <w:r w:rsidR="008376A3" w:rsidRPr="000A0203">
        <w:rPr>
          <w:lang w:val="uk-UA"/>
        </w:rPr>
        <w:t>Доставка (перевезення) та розвантаження товару зд</w:t>
      </w:r>
      <w:r w:rsidRPr="000A0203">
        <w:rPr>
          <w:lang w:val="uk-UA"/>
        </w:rPr>
        <w:t xml:space="preserve">ійснюється силами та за рахунок </w:t>
      </w:r>
      <w:r w:rsidR="008376A3" w:rsidRPr="000A0203">
        <w:rPr>
          <w:lang w:val="uk-UA"/>
        </w:rPr>
        <w:t>Учасника.</w:t>
      </w:r>
    </w:p>
    <w:p w:rsidR="00466B1C" w:rsidRPr="000A0203" w:rsidRDefault="00466B1C" w:rsidP="00A170C1">
      <w:pPr>
        <w:pStyle w:val="af"/>
        <w:spacing w:before="0" w:beforeAutospacing="0" w:after="0" w:afterAutospacing="0"/>
        <w:jc w:val="both"/>
        <w:rPr>
          <w:lang w:val="uk-UA"/>
        </w:rPr>
      </w:pPr>
    </w:p>
    <w:p w:rsidR="00E779AE" w:rsidRPr="000A0203" w:rsidRDefault="00E779AE" w:rsidP="00A170C1">
      <w:pPr>
        <w:pStyle w:val="af"/>
        <w:tabs>
          <w:tab w:val="left" w:pos="2070"/>
        </w:tabs>
        <w:spacing w:before="0" w:beforeAutospacing="0" w:after="0" w:afterAutospacing="0"/>
        <w:jc w:val="both"/>
        <w:rPr>
          <w:lang w:val="uk-UA"/>
        </w:rPr>
      </w:pPr>
      <w:r w:rsidRPr="000A0203">
        <w:rPr>
          <w:b/>
          <w:bCs/>
          <w:lang w:val="uk-UA"/>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466B1C" w:rsidRPr="00BB0A34" w:rsidRDefault="00466B1C" w:rsidP="00466B1C">
      <w:pPr>
        <w:pStyle w:val="af"/>
        <w:spacing w:before="0" w:beforeAutospacing="0" w:after="0" w:afterAutospacing="0"/>
        <w:ind w:firstLine="709"/>
        <w:jc w:val="both"/>
        <w:rPr>
          <w:lang w:val="uk-UA"/>
        </w:rPr>
      </w:pPr>
      <w:r w:rsidRPr="00BB0A34">
        <w:rPr>
          <w:lang w:val="uk-UA"/>
        </w:rPr>
        <w:t xml:space="preserve">4.1. Документ </w:t>
      </w:r>
      <w:proofErr w:type="spellStart"/>
      <w:r w:rsidRPr="00BB0A34">
        <w:rPr>
          <w:lang w:val="uk-UA"/>
        </w:rPr>
        <w:t>Держпродспоживслужби</w:t>
      </w:r>
      <w:proofErr w:type="spellEnd"/>
      <w:r w:rsidRPr="00BB0A34">
        <w:rPr>
          <w:lang w:val="uk-UA"/>
        </w:rPr>
        <w:t>, виданий Учаснику не раніше другого півріччя 202</w:t>
      </w:r>
      <w:r>
        <w:rPr>
          <w:lang w:val="uk-UA"/>
        </w:rPr>
        <w:t>2</w:t>
      </w:r>
      <w:r w:rsidRPr="00BB0A34">
        <w:rPr>
          <w:lang w:val="uk-UA"/>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w:t>
      </w:r>
      <w:r>
        <w:rPr>
          <w:lang w:val="uk-UA"/>
        </w:rPr>
        <w:t>н</w:t>
      </w:r>
      <w:r w:rsidRPr="00BB0A34">
        <w:rPr>
          <w:lang w:val="uk-UA"/>
        </w:rPr>
        <w:t>ня, зазначеного учасником у довідці про складські приміщення, із відсутністю фактів виявлених порушень.</w:t>
      </w:r>
    </w:p>
    <w:p w:rsidR="00466B1C" w:rsidRPr="00BB0A34" w:rsidRDefault="00466B1C" w:rsidP="00466B1C">
      <w:pPr>
        <w:pStyle w:val="af"/>
        <w:tabs>
          <w:tab w:val="left" w:pos="2070"/>
        </w:tabs>
        <w:spacing w:before="0" w:beforeAutospacing="0" w:after="0" w:afterAutospacing="0"/>
        <w:ind w:firstLine="709"/>
        <w:jc w:val="both"/>
        <w:rPr>
          <w:lang w:val="uk-UA"/>
        </w:rPr>
      </w:pPr>
      <w:r w:rsidRPr="00BB0A34">
        <w:rPr>
          <w:lang w:val="uk-UA"/>
        </w:rPr>
        <w:t>4.2. Учасник надає оригінал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466B1C" w:rsidRPr="00BB0A34" w:rsidRDefault="00466B1C" w:rsidP="00466B1C">
      <w:pPr>
        <w:pStyle w:val="af"/>
        <w:spacing w:before="0" w:beforeAutospacing="0" w:after="0" w:afterAutospacing="0"/>
        <w:ind w:firstLine="709"/>
        <w:jc w:val="both"/>
        <w:rPr>
          <w:lang w:val="uk-UA"/>
        </w:rPr>
      </w:pPr>
      <w:r w:rsidRPr="00BB0A34">
        <w:rPr>
          <w:lang w:val="uk-UA"/>
        </w:rPr>
        <w:t>4.3.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spacing w:before="0" w:beforeAutospacing="0" w:after="0" w:afterAutospacing="0"/>
        <w:ind w:firstLine="709"/>
        <w:jc w:val="both"/>
        <w:rPr>
          <w:lang w:val="uk-UA"/>
        </w:rPr>
      </w:pPr>
      <w:r w:rsidRPr="00BB0A34">
        <w:rPr>
          <w:lang w:val="uk-UA"/>
        </w:rPr>
        <w:t>4.4.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4.5. Оригінал або копію декларації виробника, посвідчення якості або іншого документу, який підтверджує якість запропонованого товару  вимогам чинного законодавства України.</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4.6. Учасник має бути оператором ринку, на підтвердження необхідно надати копію або оригінал документу про державну реєстрацію потужностей оператора ринку.</w:t>
      </w:r>
      <w:r>
        <w:rPr>
          <w:lang w:val="uk-UA"/>
        </w:rPr>
        <w:t xml:space="preserve"> </w:t>
      </w:r>
      <w:r w:rsidRPr="00BB0A34">
        <w:rPr>
          <w:lang w:val="uk-UA"/>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потужності,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lastRenderedPageBreak/>
        <w:t>4.7.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466B1C" w:rsidRPr="00BB0A34" w:rsidRDefault="00466B1C" w:rsidP="00466B1C">
      <w:pPr>
        <w:pStyle w:val="af"/>
        <w:tabs>
          <w:tab w:val="left" w:pos="2070"/>
        </w:tabs>
        <w:spacing w:before="0" w:beforeAutospacing="0" w:after="0" w:afterAutospacing="0"/>
        <w:ind w:firstLine="284"/>
        <w:jc w:val="both"/>
        <w:rPr>
          <w:lang w:val="uk-UA"/>
        </w:rPr>
      </w:pPr>
      <w:r w:rsidRPr="00BB0A34">
        <w:rPr>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BB0A34">
        <w:rPr>
          <w:lang w:val="uk-UA"/>
        </w:rPr>
        <w:t>МКУ</w:t>
      </w:r>
      <w:proofErr w:type="spellEnd"/>
      <w:r w:rsidRPr="00BB0A34">
        <w:rPr>
          <w:lang w:val="uk-UA"/>
        </w:rPr>
        <w:t>).</w:t>
      </w:r>
    </w:p>
    <w:p w:rsidR="00A170C1" w:rsidRDefault="00A170C1" w:rsidP="00466B1C">
      <w:pPr>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561005" w:rsidRDefault="00561005"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AC2C2A" w:rsidRDefault="00AC2C2A" w:rsidP="00B060FF">
      <w:pPr>
        <w:jc w:val="right"/>
        <w:rPr>
          <w:rFonts w:ascii="Times New Roman" w:hAnsi="Times New Roman"/>
          <w:b/>
          <w:bCs/>
          <w:sz w:val="24"/>
          <w:szCs w:val="24"/>
          <w:lang w:val="uk-UA"/>
        </w:rPr>
      </w:pPr>
    </w:p>
    <w:p w:rsidR="00AC2C2A" w:rsidRDefault="00AC2C2A" w:rsidP="00B060FF">
      <w:pPr>
        <w:jc w:val="right"/>
        <w:rPr>
          <w:rFonts w:ascii="Times New Roman" w:hAnsi="Times New Roman"/>
          <w:b/>
          <w:bCs/>
          <w:sz w:val="24"/>
          <w:szCs w:val="24"/>
          <w:lang w:val="uk-UA"/>
        </w:rPr>
      </w:pPr>
    </w:p>
    <w:p w:rsidR="00B060FF" w:rsidRPr="000A0203" w:rsidRDefault="00B060FF" w:rsidP="00B060F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4 до тендерної документації</w:t>
      </w: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0A0203">
        <w:rPr>
          <w:rFonts w:ascii="Times New Roman" w:eastAsia="Arial" w:hAnsi="Times New Roman" w:cs="Times New Roman"/>
          <w:b/>
          <w:bCs/>
          <w:kern w:val="0"/>
          <w:shd w:val="clear" w:color="auto" w:fill="FFFFFF"/>
          <w:lang w:val="uk-UA" w:eastAsia="ar-SA" w:bidi="ar-SA"/>
        </w:rPr>
        <w:t>Проєкт</w:t>
      </w:r>
      <w:proofErr w:type="spellEnd"/>
      <w:r w:rsidRPr="000A0203">
        <w:rPr>
          <w:rFonts w:ascii="Times New Roman" w:eastAsia="Arial" w:hAnsi="Times New Roman" w:cs="Times New Roman"/>
          <w:b/>
          <w:bCs/>
          <w:kern w:val="0"/>
          <w:shd w:val="clear" w:color="auto" w:fill="FFFFFF"/>
          <w:lang w:val="uk-UA" w:eastAsia="ar-SA" w:bidi="ar-SA"/>
        </w:rPr>
        <w:t xml:space="preserve"> договору про закупівлю</w:t>
      </w:r>
    </w:p>
    <w:p w:rsidR="00420C70" w:rsidRPr="000A0203" w:rsidRDefault="008E5102" w:rsidP="00420C70">
      <w:pPr>
        <w:jc w:val="center"/>
        <w:rPr>
          <w:rFonts w:ascii="Times New Roman" w:hAnsi="Times New Roman"/>
          <w:sz w:val="24"/>
          <w:szCs w:val="24"/>
          <w:lang w:val="uk-UA"/>
        </w:rPr>
      </w:pPr>
      <w:r w:rsidRPr="000A0203">
        <w:rPr>
          <w:rFonts w:ascii="Times New Roman" w:hAnsi="Times New Roman"/>
          <w:sz w:val="24"/>
          <w:szCs w:val="24"/>
          <w:lang w:val="uk-UA"/>
        </w:rPr>
        <w:t>Договір</w:t>
      </w:r>
      <w:r w:rsidR="00420C70" w:rsidRPr="000A0203">
        <w:rPr>
          <w:rFonts w:ascii="Times New Roman" w:hAnsi="Times New Roman"/>
          <w:sz w:val="24"/>
          <w:szCs w:val="24"/>
          <w:lang w:val="uk-UA"/>
        </w:rPr>
        <w:t xml:space="preserve"> № ___</w:t>
      </w:r>
    </w:p>
    <w:p w:rsidR="00420C70" w:rsidRPr="000A0203" w:rsidRDefault="00420C70" w:rsidP="009324B4">
      <w:pPr>
        <w:widowControl w:val="0"/>
        <w:spacing w:after="0"/>
        <w:rPr>
          <w:rFonts w:ascii="Times New Roman" w:hAnsi="Times New Roman"/>
          <w:b/>
          <w:sz w:val="24"/>
          <w:szCs w:val="24"/>
          <w:lang w:val="uk-UA" w:eastAsia="zh-CN" w:bidi="hi-IN"/>
        </w:rPr>
      </w:pPr>
      <w:r w:rsidRPr="000A0203">
        <w:rPr>
          <w:rFonts w:ascii="Times New Roman" w:hAnsi="Times New Roman"/>
          <w:b/>
          <w:sz w:val="24"/>
          <w:szCs w:val="24"/>
          <w:lang w:val="uk-UA" w:eastAsia="zh-CN" w:bidi="hi-IN"/>
        </w:rPr>
        <w:t xml:space="preserve">м. Болград                                                                                «      »  </w:t>
      </w:r>
      <w:r w:rsidR="00017F44" w:rsidRPr="000A0203">
        <w:rPr>
          <w:rFonts w:ascii="Times New Roman" w:hAnsi="Times New Roman"/>
          <w:b/>
          <w:sz w:val="24"/>
          <w:szCs w:val="24"/>
          <w:lang w:val="uk-UA" w:eastAsia="zh-CN" w:bidi="hi-IN"/>
        </w:rPr>
        <w:t xml:space="preserve"> _______________ 2023</w:t>
      </w:r>
      <w:r w:rsidRPr="000A0203">
        <w:rPr>
          <w:rFonts w:ascii="Times New Roman" w:hAnsi="Times New Roman"/>
          <w:b/>
          <w:sz w:val="24"/>
          <w:szCs w:val="24"/>
          <w:lang w:val="uk-UA" w:eastAsia="zh-CN" w:bidi="hi-IN"/>
        </w:rPr>
        <w:t>р.</w:t>
      </w:r>
    </w:p>
    <w:p w:rsidR="00420C70" w:rsidRPr="000A0203" w:rsidRDefault="00420C70" w:rsidP="009324B4">
      <w:pPr>
        <w:widowControl w:val="0"/>
        <w:spacing w:after="0"/>
        <w:rPr>
          <w:rFonts w:ascii="Times New Roman" w:hAnsi="Times New Roman"/>
          <w:b/>
          <w:sz w:val="24"/>
          <w:szCs w:val="24"/>
          <w:lang w:val="uk-UA" w:eastAsia="zh-CN" w:bidi="hi-IN"/>
        </w:rPr>
      </w:pPr>
    </w:p>
    <w:p w:rsidR="00420C70" w:rsidRPr="000A0203" w:rsidRDefault="00420C70" w:rsidP="009324B4">
      <w:pPr>
        <w:widowControl w:val="0"/>
        <w:tabs>
          <w:tab w:val="center" w:pos="4845"/>
          <w:tab w:val="left" w:pos="8140"/>
        </w:tabs>
        <w:snapToGrid w:val="0"/>
        <w:spacing w:after="0"/>
        <w:jc w:val="both"/>
        <w:rPr>
          <w:rFonts w:ascii="Times New Roman" w:hAnsi="Times New Roman"/>
          <w:sz w:val="24"/>
          <w:szCs w:val="24"/>
          <w:lang w:val="uk-UA" w:eastAsia="zh-CN"/>
        </w:rPr>
      </w:pPr>
      <w:r w:rsidRPr="000A0203">
        <w:rPr>
          <w:rFonts w:ascii="Times New Roman" w:hAnsi="Times New Roman"/>
          <w:sz w:val="24"/>
          <w:szCs w:val="24"/>
          <w:lang w:val="uk-UA" w:eastAsia="zh-CN"/>
        </w:rPr>
        <w:t>________________________________________________________ (далі – Постачальник),</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в особі</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________</w:t>
      </w:r>
      <w:r w:rsidR="00017F44" w:rsidRPr="000A0203">
        <w:rPr>
          <w:rFonts w:ascii="Times New Roman" w:hAnsi="Times New Roman"/>
          <w:sz w:val="24"/>
          <w:szCs w:val="24"/>
          <w:lang w:val="uk-UA" w:eastAsia="zh-CN"/>
        </w:rPr>
        <w:t>___</w:t>
      </w:r>
      <w:r w:rsidRPr="000A0203">
        <w:rPr>
          <w:rFonts w:ascii="Times New Roman" w:hAnsi="Times New Roman"/>
          <w:sz w:val="24"/>
          <w:szCs w:val="24"/>
          <w:lang w:val="uk-UA" w:eastAsia="zh-CN"/>
        </w:rPr>
        <w:t>_________________________________________________________</w:t>
      </w:r>
      <w:r w:rsidR="00017F44" w:rsidRPr="000A0203">
        <w:rPr>
          <w:rFonts w:ascii="Times New Roman" w:hAnsi="Times New Roman"/>
          <w:sz w:val="24"/>
          <w:szCs w:val="24"/>
          <w:lang w:val="uk-UA" w:eastAsia="zh-CN"/>
        </w:rPr>
        <w:t>_</w:t>
      </w:r>
      <w:r w:rsidRPr="000A0203">
        <w:rPr>
          <w:rFonts w:ascii="Times New Roman" w:hAnsi="Times New Roman"/>
          <w:sz w:val="24"/>
          <w:szCs w:val="24"/>
          <w:lang w:val="uk-UA" w:eastAsia="zh-CN"/>
        </w:rPr>
        <w:t xml:space="preserve">що діє на підставі ____________________________________________________________та </w:t>
      </w:r>
      <w:r w:rsidRPr="000A0203">
        <w:rPr>
          <w:rFonts w:ascii="Times New Roman" w:hAnsi="Times New Roman"/>
          <w:b/>
          <w:sz w:val="24"/>
          <w:szCs w:val="24"/>
          <w:lang w:val="uk-UA" w:eastAsia="zh-CN"/>
        </w:rPr>
        <w:t>Відділ освіти Болградської міської ради Одеської області</w:t>
      </w:r>
      <w:r w:rsidRPr="000A0203">
        <w:rPr>
          <w:rFonts w:ascii="Times New Roman" w:hAnsi="Times New Roman"/>
          <w:sz w:val="24"/>
          <w:szCs w:val="24"/>
          <w:lang w:val="uk-UA" w:eastAsia="zh-CN"/>
        </w:rPr>
        <w:t xml:space="preserve"> (далі – Замовник), в особі </w:t>
      </w:r>
      <w:r w:rsidR="00A06508" w:rsidRPr="000A0203">
        <w:rPr>
          <w:rFonts w:ascii="Times New Roman" w:hAnsi="Times New Roman"/>
          <w:sz w:val="24"/>
          <w:szCs w:val="24"/>
          <w:lang w:val="uk-UA" w:eastAsia="zh-CN"/>
        </w:rPr>
        <w:t xml:space="preserve">    в</w:t>
      </w:r>
      <w:r w:rsidR="00017F44" w:rsidRPr="000A0203">
        <w:rPr>
          <w:rFonts w:ascii="Times New Roman" w:hAnsi="Times New Roman"/>
          <w:sz w:val="24"/>
          <w:szCs w:val="24"/>
          <w:lang w:val="uk-UA" w:eastAsia="zh-CN"/>
        </w:rPr>
        <w:t>.</w:t>
      </w:r>
      <w:r w:rsidR="00A06508" w:rsidRPr="000A0203">
        <w:rPr>
          <w:rFonts w:ascii="Times New Roman" w:hAnsi="Times New Roman"/>
          <w:sz w:val="24"/>
          <w:szCs w:val="24"/>
          <w:lang w:val="uk-UA" w:eastAsia="zh-CN"/>
        </w:rPr>
        <w:t xml:space="preserve"> </w:t>
      </w:r>
      <w:r w:rsidR="00017F44" w:rsidRPr="000A0203">
        <w:rPr>
          <w:rFonts w:ascii="Times New Roman" w:hAnsi="Times New Roman"/>
          <w:sz w:val="24"/>
          <w:szCs w:val="24"/>
          <w:lang w:val="uk-UA" w:eastAsia="zh-CN"/>
        </w:rPr>
        <w:t xml:space="preserve">о. начальника відділу </w:t>
      </w:r>
      <w:proofErr w:type="spellStart"/>
      <w:r w:rsidR="00017F44" w:rsidRPr="000A0203">
        <w:rPr>
          <w:rFonts w:ascii="Times New Roman" w:hAnsi="Times New Roman"/>
          <w:sz w:val="24"/>
          <w:szCs w:val="24"/>
          <w:lang w:val="uk-UA" w:eastAsia="zh-CN"/>
        </w:rPr>
        <w:t>Панаєтової</w:t>
      </w:r>
      <w:proofErr w:type="spellEnd"/>
      <w:r w:rsidR="00017F44" w:rsidRPr="000A0203">
        <w:rPr>
          <w:rFonts w:ascii="Times New Roman" w:hAnsi="Times New Roman"/>
          <w:sz w:val="24"/>
          <w:szCs w:val="24"/>
          <w:lang w:val="uk-UA" w:eastAsia="zh-CN"/>
        </w:rPr>
        <w:t xml:space="preserve"> Тетяни Петрівни</w:t>
      </w:r>
      <w:r w:rsidRPr="000A0203">
        <w:rPr>
          <w:rFonts w:ascii="Times New Roman" w:hAnsi="Times New Roman"/>
          <w:sz w:val="24"/>
          <w:szCs w:val="24"/>
          <w:lang w:val="uk-UA" w:eastAsia="zh-CN"/>
        </w:rPr>
        <w:t>,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0A0203">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hAnsi="Times New Roman"/>
          <w:sz w:val="24"/>
          <w:szCs w:val="24"/>
          <w:lang w:val="uk-UA"/>
        </w:rPr>
        <w:t>“Про</w:t>
      </w:r>
      <w:proofErr w:type="spellEnd"/>
      <w:r w:rsidRPr="000A0203">
        <w:rPr>
          <w:rFonts w:ascii="Times New Roman" w:hAnsi="Times New Roman"/>
          <w:sz w:val="24"/>
          <w:szCs w:val="24"/>
          <w:lang w:val="uk-UA"/>
        </w:rPr>
        <w:t xml:space="preserve"> публічні </w:t>
      </w:r>
      <w:proofErr w:type="spellStart"/>
      <w:r w:rsidRPr="000A0203">
        <w:rPr>
          <w:rFonts w:ascii="Times New Roman" w:hAnsi="Times New Roman"/>
          <w:sz w:val="24"/>
          <w:szCs w:val="24"/>
          <w:lang w:val="uk-UA"/>
        </w:rPr>
        <w:t>закупівлі”</w:t>
      </w:r>
      <w:proofErr w:type="spellEnd"/>
      <w:r w:rsidRPr="000A020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Pr="000A0203">
        <w:rPr>
          <w:rFonts w:ascii="Times New Roman" w:hAnsi="Times New Roman"/>
          <w:sz w:val="24"/>
          <w:szCs w:val="24"/>
          <w:lang w:val="uk-UA" w:eastAsia="zh-CN"/>
        </w:rPr>
        <w:t>, уклали це договір (далі – Договір) про таке:</w:t>
      </w:r>
    </w:p>
    <w:p w:rsidR="00420C70" w:rsidRPr="000A0203" w:rsidRDefault="00420C70" w:rsidP="009324B4">
      <w:pPr>
        <w:spacing w:after="0"/>
        <w:jc w:val="both"/>
        <w:rPr>
          <w:rFonts w:ascii="Times New Roman" w:hAnsi="Times New Roman"/>
          <w:b/>
          <w:sz w:val="24"/>
          <w:szCs w:val="24"/>
          <w:lang w:val="uk-UA" w:eastAsia="ru-RU"/>
        </w:rPr>
      </w:pPr>
    </w:p>
    <w:p w:rsidR="00420C70" w:rsidRPr="000A0203" w:rsidRDefault="00420C70" w:rsidP="009324B4">
      <w:pPr>
        <w:spacing w:after="0"/>
        <w:ind w:firstLine="567"/>
        <w:jc w:val="center"/>
        <w:rPr>
          <w:rFonts w:ascii="Times New Roman" w:hAnsi="Times New Roman"/>
          <w:b/>
          <w:sz w:val="24"/>
          <w:szCs w:val="24"/>
          <w:lang w:val="uk-UA" w:eastAsia="ru-RU"/>
        </w:rPr>
      </w:pPr>
      <w:r w:rsidRPr="000A0203">
        <w:rPr>
          <w:rFonts w:ascii="Times New Roman" w:hAnsi="Times New Roman"/>
          <w:b/>
          <w:sz w:val="24"/>
          <w:szCs w:val="24"/>
          <w:lang w:val="uk-UA" w:eastAsia="ru-RU"/>
        </w:rPr>
        <w:t>I. Предмет договору</w:t>
      </w:r>
    </w:p>
    <w:p w:rsidR="00420C70" w:rsidRPr="000A0203" w:rsidRDefault="00420C70" w:rsidP="00483399">
      <w:pPr>
        <w:spacing w:after="0"/>
        <w:ind w:firstLine="567"/>
        <w:jc w:val="both"/>
        <w:rPr>
          <w:rFonts w:ascii="Times New Roman" w:hAnsi="Times New Roman"/>
          <w:sz w:val="24"/>
          <w:szCs w:val="24"/>
          <w:lang w:val="uk-UA" w:eastAsia="ru-RU"/>
        </w:rPr>
      </w:pPr>
      <w:r w:rsidRPr="000A0203">
        <w:rPr>
          <w:rFonts w:ascii="Times New Roman" w:hAnsi="Times New Roman"/>
          <w:sz w:val="24"/>
          <w:szCs w:val="24"/>
          <w:lang w:val="uk-UA" w:eastAsia="ru-RU"/>
        </w:rPr>
        <w:t>1.1. Постачальник зобов'язується протягом строку дії договору поставити Замовнику товари зазначені в Специфікації до Догово</w:t>
      </w:r>
      <w:r w:rsidR="003E4154" w:rsidRPr="000A0203">
        <w:rPr>
          <w:rFonts w:ascii="Times New Roman" w:hAnsi="Times New Roman"/>
          <w:sz w:val="24"/>
          <w:szCs w:val="24"/>
          <w:lang w:val="uk-UA" w:eastAsia="ru-RU"/>
        </w:rPr>
        <w:t>ру (Додаток №1)</w:t>
      </w:r>
      <w:r w:rsidRPr="000A0203">
        <w:rPr>
          <w:rFonts w:ascii="Times New Roman" w:hAnsi="Times New Roman"/>
          <w:sz w:val="24"/>
          <w:szCs w:val="24"/>
          <w:lang w:val="uk-UA" w:eastAsia="ru-RU"/>
        </w:rPr>
        <w:t xml:space="preserve">, а Замовник - прийняти і оплатити такі товари. </w:t>
      </w:r>
    </w:p>
    <w:p w:rsidR="003E45DC" w:rsidRPr="003D05C2" w:rsidRDefault="00420C70" w:rsidP="007715DA">
      <w:pPr>
        <w:shd w:val="clear" w:color="auto" w:fill="FFFFFF"/>
        <w:ind w:firstLine="709"/>
        <w:jc w:val="both"/>
        <w:rPr>
          <w:b/>
          <w:bCs/>
          <w:sz w:val="24"/>
          <w:szCs w:val="24"/>
          <w:lang w:val="uk-UA" w:eastAsia="zh-CN"/>
        </w:rPr>
      </w:pPr>
      <w:r w:rsidRPr="000A0203">
        <w:rPr>
          <w:rFonts w:ascii="Times New Roman" w:hAnsi="Times New Roman"/>
          <w:sz w:val="24"/>
          <w:szCs w:val="24"/>
          <w:lang w:val="uk-UA" w:eastAsia="ru-RU"/>
        </w:rPr>
        <w:t xml:space="preserve">1.2. </w:t>
      </w:r>
      <w:r w:rsidRPr="003E45DC">
        <w:rPr>
          <w:rFonts w:ascii="Times New Roman" w:hAnsi="Times New Roman"/>
          <w:sz w:val="24"/>
          <w:szCs w:val="24"/>
          <w:lang w:val="uk-UA" w:eastAsia="ru-RU"/>
        </w:rPr>
        <w:t xml:space="preserve">Найменування </w:t>
      </w:r>
      <w:proofErr w:type="spellStart"/>
      <w:r w:rsidR="007715DA" w:rsidRPr="007715DA">
        <w:rPr>
          <w:rFonts w:ascii="Times New Roman" w:hAnsi="Times New Roman"/>
          <w:b/>
          <w:bCs/>
          <w:sz w:val="24"/>
          <w:szCs w:val="24"/>
          <w:lang w:val="uk-UA" w:eastAsia="zh-CN"/>
        </w:rPr>
        <w:t>ДК</w:t>
      </w:r>
      <w:proofErr w:type="spellEnd"/>
      <w:r w:rsidR="007715DA" w:rsidRPr="007715DA">
        <w:rPr>
          <w:rFonts w:ascii="Times New Roman" w:hAnsi="Times New Roman"/>
          <w:b/>
          <w:bCs/>
          <w:sz w:val="24"/>
          <w:szCs w:val="24"/>
          <w:lang w:val="uk-UA" w:eastAsia="zh-CN"/>
        </w:rPr>
        <w:t xml:space="preserve"> 021:2015 код 15550000-8 «Молочні продукти різні» (Сметана 20% )Номенклатурна позиція код 15550000-8 «Молочні п</w:t>
      </w:r>
      <w:r w:rsidR="00072491">
        <w:rPr>
          <w:rFonts w:ascii="Times New Roman" w:hAnsi="Times New Roman"/>
          <w:b/>
          <w:bCs/>
          <w:sz w:val="24"/>
          <w:szCs w:val="24"/>
          <w:lang w:val="uk-UA" w:eastAsia="zh-CN"/>
        </w:rPr>
        <w:t>родукти різні»,</w:t>
      </w:r>
      <w:r w:rsidR="007715DA" w:rsidRPr="007715DA">
        <w:rPr>
          <w:rFonts w:ascii="Times New Roman" w:hAnsi="Times New Roman"/>
          <w:b/>
          <w:bCs/>
          <w:sz w:val="24"/>
          <w:szCs w:val="24"/>
          <w:lang w:val="uk-UA" w:eastAsia="zh-CN"/>
        </w:rPr>
        <w:t>(</w:t>
      </w:r>
      <w:r w:rsidR="007715DA" w:rsidRPr="007715DA">
        <w:rPr>
          <w:rFonts w:ascii="Times New Roman" w:hAnsi="Times New Roman"/>
          <w:b/>
          <w:sz w:val="24"/>
          <w:szCs w:val="24"/>
          <w:lang w:val="uk-UA"/>
        </w:rPr>
        <w:t>К</w:t>
      </w:r>
      <w:r w:rsidR="007715DA" w:rsidRPr="007715DA">
        <w:rPr>
          <w:rFonts w:ascii="Times New Roman" w:hAnsi="Times New Roman"/>
          <w:b/>
          <w:bCs/>
          <w:sz w:val="24"/>
          <w:szCs w:val="24"/>
          <w:lang w:val="uk-UA" w:eastAsia="zh-CN"/>
        </w:rPr>
        <w:t>ефір 2,5%) Номенклатурна позиція код 15550000-8 «Молочні продукти різні»</w:t>
      </w:r>
      <w:r w:rsidR="003D05C2">
        <w:rPr>
          <w:b/>
          <w:bCs/>
          <w:sz w:val="24"/>
          <w:szCs w:val="24"/>
          <w:lang w:val="uk-UA" w:eastAsia="zh-CN"/>
        </w:rPr>
        <w:t xml:space="preserve"> </w:t>
      </w:r>
      <w:r w:rsidRPr="000A0203">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r w:rsidR="003E45DC">
        <w:rPr>
          <w:rFonts w:ascii="Times New Roman" w:hAnsi="Times New Roman"/>
          <w:sz w:val="24"/>
          <w:szCs w:val="24"/>
          <w:lang w:val="uk-UA" w:eastAsia="ru-RU"/>
        </w:rPr>
        <w:t>.</w:t>
      </w:r>
    </w:p>
    <w:p w:rsidR="00420C70" w:rsidRPr="000A0203" w:rsidRDefault="00420C70" w:rsidP="003E45DC">
      <w:pPr>
        <w:spacing w:after="0"/>
        <w:jc w:val="both"/>
        <w:textAlignment w:val="baseline"/>
        <w:rPr>
          <w:rFonts w:ascii="Times New Roman" w:hAnsi="Times New Roman"/>
          <w:b/>
          <w:bCs/>
          <w:sz w:val="24"/>
          <w:szCs w:val="24"/>
          <w:lang w:val="uk-UA" w:eastAsia="zh-CN"/>
        </w:rPr>
      </w:pPr>
      <w:r w:rsidRPr="000A0203">
        <w:rPr>
          <w:rFonts w:ascii="Times New Roman" w:hAnsi="Times New Roman"/>
          <w:sz w:val="24"/>
          <w:szCs w:val="24"/>
          <w:lang w:val="uk-UA" w:eastAsia="ru-RU"/>
        </w:rPr>
        <w:t>1.3. Обсяги закупівлі товарів (робіт або послуг) можуть бути зменшені з урахуванням фактичного обсягу видатків.</w:t>
      </w:r>
    </w:p>
    <w:p w:rsidR="00420C70" w:rsidRPr="000A0203" w:rsidRDefault="00420C70" w:rsidP="003E45DC">
      <w:pPr>
        <w:spacing w:after="0"/>
        <w:rPr>
          <w:rFonts w:ascii="Times New Roman" w:hAnsi="Times New Roman"/>
          <w:b/>
          <w:sz w:val="24"/>
          <w:szCs w:val="24"/>
          <w:lang w:val="uk-UA" w:eastAsia="ru-RU"/>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 Якість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0A0203">
        <w:rPr>
          <w:rFonts w:ascii="Times New Roman" w:hAnsi="Times New Roman"/>
          <w:sz w:val="24"/>
          <w:szCs w:val="24"/>
          <w:lang w:val="uk-UA"/>
        </w:rPr>
        <w:t>товарно</w:t>
      </w:r>
      <w:proofErr w:type="spellEnd"/>
      <w:r w:rsidRPr="000A0203">
        <w:rPr>
          <w:rFonts w:ascii="Times New Roman" w:hAnsi="Times New Roman"/>
          <w:sz w:val="24"/>
          <w:szCs w:val="24"/>
          <w:lang w:val="uk-U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w:t>
      </w:r>
      <w:r w:rsidRPr="000A0203">
        <w:rPr>
          <w:rFonts w:ascii="Times New Roman" w:hAnsi="Times New Roman"/>
          <w:sz w:val="24"/>
          <w:szCs w:val="24"/>
          <w:lang w:val="uk-UA"/>
        </w:rPr>
        <w:lastRenderedPageBreak/>
        <w:t>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III. Ціна договору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3.1. Ціна цього Договору становить – ________________________________________</w:t>
      </w:r>
    </w:p>
    <w:p w:rsidR="00420C70" w:rsidRPr="000A0203" w:rsidRDefault="00420C70" w:rsidP="009324B4">
      <w:pPr>
        <w:spacing w:after="0" w:line="240" w:lineRule="auto"/>
        <w:jc w:val="both"/>
        <w:rPr>
          <w:rFonts w:ascii="Times New Roman" w:hAnsi="Times New Roman"/>
          <w:i/>
          <w:sz w:val="24"/>
          <w:szCs w:val="24"/>
          <w:lang w:val="uk-UA"/>
        </w:rPr>
      </w:pPr>
      <w:r w:rsidRPr="000A0203">
        <w:rPr>
          <w:rFonts w:ascii="Times New Roman" w:hAnsi="Times New Roman"/>
          <w:i/>
          <w:sz w:val="24"/>
          <w:szCs w:val="24"/>
          <w:lang w:val="uk-UA"/>
        </w:rPr>
        <w:t>_____________________________________________________________________________</w:t>
      </w:r>
      <w:r w:rsidR="00017F44" w:rsidRPr="000A0203">
        <w:rPr>
          <w:rFonts w:ascii="Times New Roman" w:hAnsi="Times New Roman"/>
          <w:i/>
          <w:sz w:val="24"/>
          <w:szCs w:val="24"/>
          <w:lang w:val="uk-UA"/>
        </w:rPr>
        <w:t>.</w:t>
      </w:r>
    </w:p>
    <w:p w:rsidR="00420C70" w:rsidRPr="000A0203" w:rsidRDefault="00420C70" w:rsidP="009324B4">
      <w:pPr>
        <w:widowControl w:val="0"/>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Ціни за одиницю та кількість товару зазначено у Специфікації. </w:t>
      </w:r>
      <w:r w:rsidRPr="000A0203">
        <w:rPr>
          <w:rFonts w:ascii="Times New Roman" w:eastAsia="Times" w:hAnsi="Times New Roman"/>
          <w:sz w:val="24"/>
          <w:szCs w:val="24"/>
          <w:lang w:val="uk-UA"/>
        </w:rPr>
        <w:t xml:space="preserve">Ціни на Товар встановлюються в національній валюті України, </w:t>
      </w:r>
      <w:r w:rsidRPr="000A0203">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420C70" w:rsidRPr="000A0203" w:rsidRDefault="00420C70" w:rsidP="009324B4">
      <w:pPr>
        <w:pStyle w:val="af"/>
        <w:spacing w:before="0" w:beforeAutospacing="0" w:after="0" w:afterAutospacing="0"/>
        <w:ind w:firstLine="567"/>
        <w:jc w:val="both"/>
        <w:textAlignment w:val="baseline"/>
        <w:rPr>
          <w:lang w:val="uk-UA"/>
        </w:rPr>
      </w:pPr>
      <w:r w:rsidRPr="000A0203">
        <w:rPr>
          <w:lang w:val="uk-UA"/>
        </w:rPr>
        <w:t>3.4. Істотні умови договору про закупівлю не можуть змінюватися після його підписання до виконання зобов’язань сто</w:t>
      </w:r>
      <w:r w:rsidR="00F96BC6" w:rsidRPr="000A0203">
        <w:rPr>
          <w:lang w:val="uk-UA"/>
        </w:rPr>
        <w:t xml:space="preserve">ронами в повному обсязі, крім </w:t>
      </w:r>
      <w:r w:rsidRPr="000A0203">
        <w:rPr>
          <w:lang w:val="uk-UA"/>
        </w:rPr>
        <w:t>випадків визначених пунктом 19 Особливостей, а саме:</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203">
        <w:rPr>
          <w:rFonts w:ascii="Times New Roman" w:hAnsi="Times New Roman"/>
          <w:sz w:val="24"/>
          <w:szCs w:val="24"/>
          <w:lang w:val="uk-UA"/>
        </w:rPr>
        <w:t>Platts</w:t>
      </w:r>
      <w:proofErr w:type="spellEnd"/>
      <w:r w:rsidRPr="000A020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7) зміни умов у зв’язку із застосуванням положень частини шостої статті 41 Закону.</w:t>
      </w:r>
    </w:p>
    <w:p w:rsidR="00017F44" w:rsidRPr="000A0203" w:rsidRDefault="00017F44" w:rsidP="00017F44">
      <w:pPr>
        <w:pStyle w:val="a4"/>
        <w:spacing w:after="0" w:line="240" w:lineRule="auto"/>
        <w:ind w:left="0"/>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IV. Порядок здійснення оплати</w:t>
      </w:r>
    </w:p>
    <w:p w:rsidR="00420C70" w:rsidRPr="000A0203" w:rsidRDefault="00420C70" w:rsidP="009324B4">
      <w:pPr>
        <w:widowControl w:val="0"/>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420C70" w:rsidRPr="000A0203" w:rsidRDefault="00420C70"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017F44" w:rsidRPr="000A0203"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sz w:val="24"/>
          <w:szCs w:val="24"/>
          <w:lang w:val="uk-UA"/>
        </w:rPr>
      </w:pPr>
      <w:r w:rsidRPr="000A0203">
        <w:rPr>
          <w:rFonts w:ascii="Times New Roman" w:hAnsi="Times New Roman"/>
          <w:b/>
          <w:sz w:val="24"/>
          <w:szCs w:val="24"/>
          <w:lang w:val="uk-UA"/>
        </w:rPr>
        <w:lastRenderedPageBreak/>
        <w:t>V. Поставка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5.1. Строк поставки </w:t>
      </w:r>
      <w:r w:rsidR="00BD0765" w:rsidRPr="000A0203">
        <w:rPr>
          <w:rFonts w:ascii="Times New Roman" w:hAnsi="Times New Roman"/>
          <w:sz w:val="24"/>
          <w:szCs w:val="24"/>
          <w:lang w:val="uk-UA"/>
        </w:rPr>
        <w:t xml:space="preserve">товарів – протягом </w:t>
      </w:r>
      <w:r w:rsidRPr="000A0203">
        <w:rPr>
          <w:rFonts w:ascii="Times New Roman" w:hAnsi="Times New Roman"/>
          <w:sz w:val="24"/>
          <w:szCs w:val="24"/>
          <w:lang w:val="uk-UA"/>
        </w:rPr>
        <w:t>строку дії договору, Товар поставляється окремими партіями, в кожен заклад згідно з замовленнями від закладів та в узгоджені з ними терміни.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5.2. Місце поставки товарів – </w:t>
      </w:r>
      <w:r w:rsidRPr="000A0203">
        <w:rPr>
          <w:rFonts w:ascii="Times New Roman" w:hAnsi="Times New Roman"/>
          <w:bCs/>
          <w:sz w:val="24"/>
          <w:szCs w:val="24"/>
          <w:lang w:val="uk-UA"/>
        </w:rPr>
        <w:t>68702, Одеська область, Болградський район, м. Болград, заклади освіти Болградської територіальної громади.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 Права та обов'язки сторін</w:t>
      </w:r>
    </w:p>
    <w:p w:rsidR="00420C70" w:rsidRPr="000A0203" w:rsidRDefault="00420C70" w:rsidP="00BD0765">
      <w:pPr>
        <w:spacing w:after="0" w:line="240" w:lineRule="auto"/>
        <w:ind w:firstLine="567"/>
        <w:jc w:val="both"/>
        <w:rPr>
          <w:rFonts w:ascii="Times New Roman" w:hAnsi="Times New Roman"/>
          <w:b/>
          <w:sz w:val="24"/>
          <w:szCs w:val="24"/>
          <w:lang w:val="uk-UA"/>
        </w:rPr>
      </w:pPr>
      <w:r w:rsidRPr="000A0203">
        <w:rPr>
          <w:rFonts w:ascii="Times New Roman" w:hAnsi="Times New Roman"/>
          <w:b/>
          <w:sz w:val="24"/>
          <w:szCs w:val="24"/>
          <w:lang w:val="uk-UA"/>
        </w:rPr>
        <w:t xml:space="preserve">6.1. Замовник  зобов’язаний: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6.1.1. Своєчасно та в повному обсязі сплачувати за поставлені товари.</w:t>
      </w:r>
    </w:p>
    <w:p w:rsidR="00420C70" w:rsidRPr="000A0203" w:rsidRDefault="00420C70" w:rsidP="009324B4">
      <w:pPr>
        <w:shd w:val="clear" w:color="auto" w:fill="FFFFFF"/>
        <w:tabs>
          <w:tab w:val="left" w:pos="504"/>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6.1.2. Приймати поставлені товари згідно з накладними (або видатковими накладними).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6.1.3.Інші обов’язки:замовлення Замовника, оформлюється у вигляді письмової заявки.</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6.2. Замовник має право:</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6.2.2. Контролювати поставку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6.2.5. Інші права:        </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6.2.5.2.Контролювати виконання Сторонами зобов’язань за цим Договором.</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6.3.Постачальник зобов'язаний:</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6.3.1. Забезпечити поставку та розвантаження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6.3.2. Забезпечити поставку товарів, якість яких відповідає умовам, установленим розділом II цього Договору;</w:t>
      </w:r>
    </w:p>
    <w:p w:rsidR="00420C70" w:rsidRPr="000A0203" w:rsidRDefault="00420C70" w:rsidP="009324B4">
      <w:pPr>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6.3.3. Інші обов'язки: </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w:t>
      </w:r>
      <w:r w:rsidRPr="000A0203">
        <w:rPr>
          <w:rFonts w:ascii="Times New Roman" w:eastAsia="Times" w:hAnsi="Times New Roman"/>
          <w:sz w:val="24"/>
          <w:szCs w:val="24"/>
          <w:lang w:val="uk-UA"/>
        </w:rPr>
        <w:t xml:space="preserve">товар має бути поставлений окремими партіями, </w:t>
      </w:r>
      <w:r w:rsidRPr="000A0203">
        <w:rPr>
          <w:rFonts w:ascii="Times New Roman" w:hAnsi="Times New Roman"/>
          <w:sz w:val="24"/>
          <w:szCs w:val="24"/>
          <w:lang w:val="uk-UA"/>
        </w:rPr>
        <w:t>згідно з замовленням від закладів освіти та в узгоджений з ними термін;</w:t>
      </w:r>
    </w:p>
    <w:p w:rsidR="00420C70" w:rsidRPr="000A0203" w:rsidRDefault="00420C70" w:rsidP="009324B4">
      <w:pPr>
        <w:tabs>
          <w:tab w:val="left" w:pos="-709"/>
        </w:tabs>
        <w:spacing w:after="0" w:line="240" w:lineRule="auto"/>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420C70" w:rsidRPr="000A0203" w:rsidRDefault="00420C70" w:rsidP="009324B4">
      <w:pPr>
        <w:spacing w:after="0" w:line="240" w:lineRule="auto"/>
        <w:ind w:firstLine="747"/>
        <w:jc w:val="both"/>
        <w:rPr>
          <w:rFonts w:ascii="Times New Roman" w:hAnsi="Times New Roman"/>
          <w:sz w:val="24"/>
          <w:szCs w:val="24"/>
          <w:lang w:val="uk-UA"/>
        </w:rPr>
      </w:pPr>
      <w:r w:rsidRPr="000A0203">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6.4.Постачальник має право: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6.4.1. Своєчасно та в повному обсязі отримувати плату за поставлені  товари.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w:t>
      </w:r>
      <w:r w:rsidR="00017F44" w:rsidRPr="000A0203">
        <w:rPr>
          <w:rFonts w:ascii="Times New Roman" w:hAnsi="Times New Roman"/>
          <w:sz w:val="24"/>
          <w:szCs w:val="24"/>
          <w:lang w:val="uk-UA"/>
        </w:rPr>
        <w:t>очих днів до моменту розірвання.</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 Відповідальність сторін</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420C70" w:rsidRPr="000A0203" w:rsidRDefault="00BD0765"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7.2. </w:t>
      </w:r>
      <w:r w:rsidR="00420C70" w:rsidRPr="000A0203">
        <w:rPr>
          <w:rFonts w:ascii="Times New Roman" w:hAnsi="Times New Roman"/>
          <w:sz w:val="24"/>
          <w:szCs w:val="24"/>
          <w:lang w:val="uk-UA"/>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17F44" w:rsidRPr="000A0203" w:rsidRDefault="00017F44" w:rsidP="009324B4">
      <w:pPr>
        <w:spacing w:after="0" w:line="240" w:lineRule="auto"/>
        <w:ind w:firstLine="888"/>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VIII. Обставини непереборної сили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w:t>
      </w:r>
      <w:r w:rsidR="00017F44" w:rsidRPr="000A0203">
        <w:rPr>
          <w:rFonts w:ascii="Times New Roman" w:hAnsi="Times New Roman"/>
          <w:sz w:val="24"/>
          <w:szCs w:val="24"/>
          <w:lang w:val="uk-UA"/>
        </w:rPr>
        <w:t>ає право розірвати цей Договір.</w:t>
      </w:r>
    </w:p>
    <w:p w:rsidR="00017F44" w:rsidRPr="000A0203" w:rsidRDefault="00017F44" w:rsidP="009324B4">
      <w:pPr>
        <w:spacing w:after="0" w:line="240" w:lineRule="auto"/>
        <w:ind w:firstLine="567"/>
        <w:jc w:val="both"/>
        <w:rPr>
          <w:rFonts w:ascii="Times New Roman" w:hAnsi="Times New Roman"/>
          <w:sz w:val="24"/>
          <w:szCs w:val="24"/>
          <w:lang w:val="uk-UA"/>
        </w:rPr>
      </w:pPr>
    </w:p>
    <w:p w:rsidR="00756E75" w:rsidRPr="000A0203" w:rsidRDefault="00420C70" w:rsidP="00756E75">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IX. Вирішення спорів</w:t>
      </w:r>
    </w:p>
    <w:p w:rsidR="00420C70" w:rsidRPr="000A0203" w:rsidRDefault="00420C70" w:rsidP="00756E75">
      <w:pPr>
        <w:spacing w:after="0" w:line="240" w:lineRule="auto"/>
        <w:ind w:firstLine="567"/>
        <w:rPr>
          <w:rFonts w:ascii="Times New Roman" w:hAnsi="Times New Roman"/>
          <w:sz w:val="24"/>
          <w:szCs w:val="24"/>
          <w:lang w:val="uk-UA"/>
        </w:rPr>
      </w:pPr>
      <w:r w:rsidRPr="000A0203">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9.2. У разі недосягнення Сторонами згоди спори (розбіжності) вирішуються у судовому порядку. </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 Строк дії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10.1. Цей Договір набирає чинності з моменту</w:t>
      </w:r>
      <w:r w:rsidR="00017F44" w:rsidRPr="000A0203">
        <w:rPr>
          <w:rFonts w:ascii="Times New Roman" w:hAnsi="Times New Roman"/>
          <w:sz w:val="24"/>
          <w:szCs w:val="24"/>
          <w:lang w:val="uk-UA"/>
        </w:rPr>
        <w:t xml:space="preserve"> підписання і діє до 31.12.2023</w:t>
      </w:r>
      <w:r w:rsidRPr="000A0203">
        <w:rPr>
          <w:rFonts w:ascii="Times New Roman" w:hAnsi="Times New Roman"/>
          <w:sz w:val="24"/>
          <w:szCs w:val="24"/>
          <w:lang w:val="uk-UA"/>
        </w:rPr>
        <w:t xml:space="preserve">р. та до повного виконання обов’язків сторін.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XI. Додатки до договору</w:t>
      </w:r>
    </w:p>
    <w:p w:rsidR="00420C70" w:rsidRPr="000A0203" w:rsidRDefault="00420C70" w:rsidP="009324B4">
      <w:pPr>
        <w:spacing w:after="0" w:line="240" w:lineRule="auto"/>
        <w:ind w:firstLine="540"/>
        <w:jc w:val="both"/>
        <w:rPr>
          <w:rFonts w:ascii="Times New Roman" w:hAnsi="Times New Roman"/>
          <w:sz w:val="24"/>
          <w:szCs w:val="24"/>
          <w:lang w:val="uk-UA"/>
        </w:rPr>
      </w:pPr>
      <w:r w:rsidRPr="000A0203">
        <w:rPr>
          <w:rFonts w:ascii="Times New Roman" w:hAnsi="Times New Roman"/>
          <w:sz w:val="24"/>
          <w:szCs w:val="24"/>
          <w:lang w:val="uk-UA"/>
        </w:rPr>
        <w:t>11.1. Невід'ємною частиною цього Договору є: Специфікація (додаток №1).</w:t>
      </w:r>
    </w:p>
    <w:p w:rsidR="00420C70" w:rsidRPr="000A0203" w:rsidRDefault="00420C70" w:rsidP="009324B4">
      <w:pPr>
        <w:spacing w:after="0" w:line="240" w:lineRule="auto"/>
        <w:ind w:firstLine="540"/>
        <w:jc w:val="both"/>
        <w:rPr>
          <w:rFonts w:ascii="Times New Roman" w:hAnsi="Times New Roman"/>
          <w:sz w:val="24"/>
          <w:szCs w:val="24"/>
          <w:lang w:val="uk-UA"/>
        </w:rPr>
      </w:pPr>
    </w:p>
    <w:p w:rsidR="00420C70" w:rsidRPr="000A0203" w:rsidRDefault="00420C70" w:rsidP="009324B4">
      <w:pPr>
        <w:spacing w:after="0" w:line="240" w:lineRule="auto"/>
        <w:jc w:val="center"/>
        <w:rPr>
          <w:rFonts w:ascii="Times New Roman" w:hAnsi="Times New Roman"/>
          <w:b/>
          <w:sz w:val="24"/>
          <w:szCs w:val="24"/>
          <w:lang w:val="uk-UA"/>
        </w:rPr>
      </w:pPr>
      <w:r w:rsidRPr="000A0203">
        <w:rPr>
          <w:rFonts w:ascii="Times New Roman" w:hAnsi="Times New Roman"/>
          <w:b/>
          <w:sz w:val="24"/>
          <w:szCs w:val="24"/>
          <w:lang w:val="uk-UA"/>
        </w:rPr>
        <w:t>XII. Місцезнаходження та банківські</w:t>
      </w:r>
    </w:p>
    <w:p w:rsidR="00420C70" w:rsidRPr="000A0203" w:rsidRDefault="00420C70" w:rsidP="009324B4">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420C70" w:rsidRPr="000A0203" w:rsidTr="00F96BC6">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F96BC6">
        <w:tc>
          <w:tcPr>
            <w:tcW w:w="521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210"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 Болград, вул.</w:t>
            </w:r>
            <w:r w:rsidR="00420C70" w:rsidRPr="000A0203">
              <w:rPr>
                <w:rFonts w:ascii="Times New Roman" w:hAnsi="Times New Roman"/>
                <w:sz w:val="24"/>
                <w:szCs w:val="24"/>
                <w:lang w:val="uk-UA" w:eastAsia="ru-RU"/>
              </w:rPr>
              <w:t xml:space="preserve"> Інзовська,</w:t>
            </w:r>
            <w:r w:rsidRPr="000A0203">
              <w:rPr>
                <w:rFonts w:ascii="Times New Roman" w:hAnsi="Times New Roman"/>
                <w:sz w:val="24"/>
                <w:szCs w:val="24"/>
                <w:lang w:val="uk-UA" w:eastAsia="ru-RU"/>
              </w:rPr>
              <w:t xml:space="preserve"> буд.</w:t>
            </w:r>
            <w:r w:rsidR="00420C70"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9324B4">
      <w:pPr>
        <w:spacing w:after="0"/>
        <w:rPr>
          <w:rFonts w:ascii="Times New Roman" w:hAnsi="Times New Roman"/>
          <w:sz w:val="24"/>
          <w:szCs w:val="24"/>
          <w:lang w:val="uk-UA" w:eastAsia="ru-RU"/>
        </w:rPr>
      </w:pPr>
    </w:p>
    <w:p w:rsidR="00017F44" w:rsidRPr="000A0203" w:rsidRDefault="00017F44"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Default="00391E71"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4330DC" w:rsidRDefault="004330DC" w:rsidP="009324B4">
      <w:pPr>
        <w:spacing w:after="0"/>
        <w:ind w:firstLine="7797"/>
        <w:rPr>
          <w:rFonts w:ascii="Times New Roman" w:hAnsi="Times New Roman"/>
          <w:sz w:val="24"/>
          <w:szCs w:val="24"/>
          <w:lang w:val="uk-UA" w:eastAsia="ru-RU"/>
        </w:rPr>
      </w:pPr>
    </w:p>
    <w:p w:rsidR="004330DC" w:rsidRPr="000A0203" w:rsidRDefault="004330D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420C70" w:rsidRPr="000A0203" w:rsidRDefault="00420C70"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lastRenderedPageBreak/>
        <w:t xml:space="preserve">Додаток №1 </w:t>
      </w:r>
    </w:p>
    <w:p w:rsidR="00420C70" w:rsidRPr="000A0203" w:rsidRDefault="00F361D8"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до договору №______</w:t>
      </w:r>
    </w:p>
    <w:p w:rsidR="00420C70" w:rsidRPr="000A0203" w:rsidRDefault="009F4539"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від _</w:t>
      </w:r>
      <w:r w:rsidR="00F361D8" w:rsidRPr="000A0203">
        <w:rPr>
          <w:rFonts w:ascii="Times New Roman" w:hAnsi="Times New Roman"/>
          <w:sz w:val="24"/>
          <w:szCs w:val="24"/>
          <w:lang w:val="uk-UA" w:eastAsia="ru-RU"/>
        </w:rPr>
        <w:t>______</w:t>
      </w:r>
      <w:r w:rsidRPr="000A0203">
        <w:rPr>
          <w:rFonts w:ascii="Times New Roman" w:hAnsi="Times New Roman"/>
          <w:sz w:val="24"/>
          <w:szCs w:val="24"/>
          <w:lang w:val="uk-UA" w:eastAsia="ru-RU"/>
        </w:rPr>
        <w:t>__ 2023</w:t>
      </w:r>
      <w:r w:rsidR="00420C70" w:rsidRPr="000A0203">
        <w:rPr>
          <w:rFonts w:ascii="Times New Roman" w:hAnsi="Times New Roman"/>
          <w:sz w:val="24"/>
          <w:szCs w:val="24"/>
          <w:lang w:val="uk-UA" w:eastAsia="ru-RU"/>
        </w:rPr>
        <w:t>р.</w:t>
      </w:r>
    </w:p>
    <w:p w:rsidR="00420C70" w:rsidRPr="000A0203" w:rsidRDefault="00420C70" w:rsidP="009324B4">
      <w:pPr>
        <w:spacing w:after="0"/>
        <w:rPr>
          <w:rFonts w:ascii="Times New Roman" w:hAnsi="Times New Roman"/>
          <w:b/>
          <w:sz w:val="24"/>
          <w:szCs w:val="24"/>
          <w:lang w:val="uk-UA" w:eastAsia="ru-RU"/>
        </w:rPr>
      </w:pPr>
    </w:p>
    <w:p w:rsidR="00C4743F" w:rsidRPr="000A0203" w:rsidRDefault="00C4743F" w:rsidP="00C4743F">
      <w:pPr>
        <w:jc w:val="center"/>
        <w:rPr>
          <w:rFonts w:ascii="Times New Roman" w:hAnsi="Times New Roman"/>
          <w:sz w:val="28"/>
          <w:szCs w:val="28"/>
          <w:lang w:val="uk-UA"/>
        </w:rPr>
      </w:pPr>
      <w:r w:rsidRPr="000A0203">
        <w:rPr>
          <w:rFonts w:ascii="Times New Roman" w:hAnsi="Times New Roman"/>
          <w:sz w:val="28"/>
          <w:szCs w:val="28"/>
          <w:lang w:val="uk-UA"/>
        </w:rPr>
        <w:t>Специфікація</w:t>
      </w:r>
    </w:p>
    <w:tbl>
      <w:tblPr>
        <w:tblW w:w="9299" w:type="dxa"/>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945"/>
        <w:gridCol w:w="1471"/>
        <w:gridCol w:w="1254"/>
        <w:gridCol w:w="2081"/>
        <w:gridCol w:w="16"/>
      </w:tblGrid>
      <w:tr w:rsidR="00391E71" w:rsidRPr="000A0203" w:rsidTr="00AC2C2A">
        <w:trPr>
          <w:gridAfter w:val="1"/>
          <w:wAfter w:w="16" w:type="dxa"/>
          <w:trHeight w:val="1131"/>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 п/п</w:t>
            </w:r>
          </w:p>
        </w:tc>
        <w:tc>
          <w:tcPr>
            <w:tcW w:w="3945" w:type="dxa"/>
            <w:noWrap/>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Найменування</w:t>
            </w:r>
          </w:p>
        </w:tc>
        <w:tc>
          <w:tcPr>
            <w:tcW w:w="1471" w:type="dxa"/>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Очікувана</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кількість,</w:t>
            </w:r>
          </w:p>
          <w:p w:rsidR="00391E71" w:rsidRPr="004330DC" w:rsidRDefault="00CF689E" w:rsidP="004330DC">
            <w:pPr>
              <w:tabs>
                <w:tab w:val="left" w:pos="142"/>
                <w:tab w:val="left" w:pos="9639"/>
              </w:tabs>
              <w:contextualSpacing/>
              <w:jc w:val="center"/>
              <w:rPr>
                <w:rFonts w:ascii="Times New Roman" w:hAnsi="Times New Roman"/>
                <w:sz w:val="24"/>
                <w:szCs w:val="24"/>
                <w:lang w:val="uk-UA"/>
              </w:rPr>
            </w:pPr>
            <w:r>
              <w:rPr>
                <w:rFonts w:ascii="Times New Roman" w:hAnsi="Times New Roman"/>
                <w:sz w:val="24"/>
                <w:szCs w:val="24"/>
                <w:lang w:val="uk-UA"/>
              </w:rPr>
              <w:t>кг</w:t>
            </w:r>
          </w:p>
        </w:tc>
        <w:tc>
          <w:tcPr>
            <w:tcW w:w="1254" w:type="dxa"/>
            <w:shd w:val="clear" w:color="auto" w:fill="auto"/>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Ціна за одиницю (грн.)</w:t>
            </w:r>
          </w:p>
        </w:tc>
        <w:tc>
          <w:tcPr>
            <w:tcW w:w="2081" w:type="dxa"/>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Загальна вартість</w:t>
            </w: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(грн.)</w:t>
            </w:r>
          </w:p>
        </w:tc>
      </w:tr>
      <w:tr w:rsidR="00391E71" w:rsidRPr="000A0203" w:rsidTr="00AC2C2A">
        <w:trPr>
          <w:gridAfter w:val="1"/>
          <w:wAfter w:w="16" w:type="dxa"/>
          <w:trHeight w:val="699"/>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1</w:t>
            </w:r>
          </w:p>
        </w:tc>
        <w:tc>
          <w:tcPr>
            <w:tcW w:w="3945" w:type="dxa"/>
            <w:noWrap/>
            <w:vAlign w:val="center"/>
          </w:tcPr>
          <w:p w:rsidR="003D05C2" w:rsidRDefault="003D05C2" w:rsidP="003D05C2">
            <w:pPr>
              <w:shd w:val="clear" w:color="auto" w:fill="FFFFFF"/>
              <w:spacing w:after="0"/>
              <w:jc w:val="both"/>
              <w:rPr>
                <w:rFonts w:ascii="Times New Roman" w:hAnsi="Times New Roman"/>
                <w:bCs/>
                <w:sz w:val="24"/>
                <w:szCs w:val="24"/>
                <w:lang w:val="uk-UA" w:eastAsia="zh-CN"/>
              </w:rPr>
            </w:pPr>
            <w:proofErr w:type="spellStart"/>
            <w:r w:rsidRPr="003D05C2">
              <w:rPr>
                <w:rFonts w:ascii="Times New Roman" w:hAnsi="Times New Roman"/>
                <w:bCs/>
                <w:sz w:val="24"/>
                <w:szCs w:val="24"/>
                <w:lang w:val="uk-UA" w:eastAsia="zh-CN"/>
              </w:rPr>
              <w:t>ДК</w:t>
            </w:r>
            <w:proofErr w:type="spellEnd"/>
            <w:r>
              <w:rPr>
                <w:rFonts w:ascii="Times New Roman" w:hAnsi="Times New Roman"/>
                <w:bCs/>
                <w:sz w:val="24"/>
                <w:szCs w:val="24"/>
                <w:lang w:val="uk-UA" w:eastAsia="zh-CN"/>
              </w:rPr>
              <w:t xml:space="preserve"> </w:t>
            </w:r>
            <w:r w:rsidRPr="003D05C2">
              <w:rPr>
                <w:rFonts w:ascii="Times New Roman" w:hAnsi="Times New Roman"/>
                <w:bCs/>
                <w:sz w:val="24"/>
                <w:szCs w:val="24"/>
                <w:lang w:val="uk-UA" w:eastAsia="zh-CN"/>
              </w:rPr>
              <w:t>021:2015 код 15550000-8</w:t>
            </w:r>
          </w:p>
          <w:p w:rsidR="003D05C2" w:rsidRDefault="003D05C2" w:rsidP="003D05C2">
            <w:pPr>
              <w:shd w:val="clear" w:color="auto" w:fill="FFFFFF"/>
              <w:spacing w:after="0"/>
              <w:jc w:val="both"/>
              <w:rPr>
                <w:rFonts w:ascii="Times New Roman" w:hAnsi="Times New Roman"/>
                <w:bCs/>
                <w:sz w:val="24"/>
                <w:szCs w:val="24"/>
                <w:lang w:val="uk-UA" w:eastAsia="zh-CN"/>
              </w:rPr>
            </w:pPr>
            <w:r w:rsidRPr="003D05C2">
              <w:rPr>
                <w:rFonts w:ascii="Times New Roman" w:hAnsi="Times New Roman"/>
                <w:bCs/>
                <w:sz w:val="24"/>
                <w:szCs w:val="24"/>
                <w:lang w:val="uk-UA" w:eastAsia="zh-CN"/>
              </w:rPr>
              <w:t xml:space="preserve"> «Молочні продукти різні</w:t>
            </w:r>
            <w:r>
              <w:rPr>
                <w:rFonts w:ascii="Times New Roman" w:hAnsi="Times New Roman"/>
                <w:bCs/>
                <w:sz w:val="24"/>
                <w:szCs w:val="24"/>
                <w:lang w:val="uk-UA" w:eastAsia="zh-CN"/>
              </w:rPr>
              <w:t>»</w:t>
            </w:r>
            <w:r w:rsidRPr="003D05C2">
              <w:rPr>
                <w:rFonts w:ascii="Times New Roman" w:hAnsi="Times New Roman"/>
                <w:bCs/>
                <w:sz w:val="24"/>
                <w:szCs w:val="24"/>
                <w:lang w:val="uk-UA" w:eastAsia="zh-CN"/>
              </w:rPr>
              <w:t xml:space="preserve"> </w:t>
            </w:r>
          </w:p>
          <w:p w:rsidR="00391E71" w:rsidRPr="003D05C2" w:rsidRDefault="003D05C2" w:rsidP="003D05C2">
            <w:pPr>
              <w:shd w:val="clear" w:color="auto" w:fill="FFFFFF"/>
              <w:spacing w:after="0"/>
              <w:jc w:val="both"/>
              <w:rPr>
                <w:rFonts w:ascii="Times New Roman" w:hAnsi="Times New Roman"/>
                <w:bCs/>
                <w:sz w:val="24"/>
                <w:szCs w:val="24"/>
                <w:lang w:val="uk-UA" w:eastAsia="zh-CN"/>
              </w:rPr>
            </w:pPr>
            <w:r w:rsidRPr="003D05C2">
              <w:rPr>
                <w:rFonts w:ascii="Times New Roman" w:hAnsi="Times New Roman"/>
                <w:bCs/>
                <w:sz w:val="24"/>
                <w:szCs w:val="24"/>
                <w:lang w:val="uk-UA" w:eastAsia="zh-CN"/>
              </w:rPr>
              <w:t>(Сметана</w:t>
            </w:r>
            <w:r w:rsidR="00AC2C2A">
              <w:rPr>
                <w:rFonts w:ascii="Times New Roman" w:hAnsi="Times New Roman"/>
                <w:bCs/>
                <w:sz w:val="24"/>
                <w:szCs w:val="24"/>
                <w:lang w:val="uk-UA" w:eastAsia="zh-CN"/>
              </w:rPr>
              <w:t xml:space="preserve"> 20%</w:t>
            </w:r>
            <w:r w:rsidRPr="003D05C2">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3D05C2">
              <w:rPr>
                <w:rFonts w:ascii="Times New Roman" w:hAnsi="Times New Roman"/>
                <w:bCs/>
                <w:sz w:val="24"/>
                <w:szCs w:val="24"/>
                <w:lang w:val="uk-UA" w:eastAsia="zh-CN"/>
              </w:rPr>
              <w:t>Номен</w:t>
            </w:r>
            <w:r>
              <w:rPr>
                <w:rFonts w:ascii="Times New Roman" w:hAnsi="Times New Roman"/>
                <w:bCs/>
                <w:sz w:val="24"/>
                <w:szCs w:val="24"/>
                <w:lang w:val="uk-UA" w:eastAsia="zh-CN"/>
              </w:rPr>
              <w:t xml:space="preserve">клатурна позиція код 15550000-8 </w:t>
            </w:r>
            <w:r w:rsidRPr="003D05C2">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3D05C2">
              <w:rPr>
                <w:rFonts w:ascii="Times New Roman" w:hAnsi="Times New Roman"/>
                <w:bCs/>
                <w:sz w:val="24"/>
                <w:szCs w:val="24"/>
                <w:lang w:val="uk-UA" w:eastAsia="zh-CN"/>
              </w:rPr>
              <w:t>Молочні продукти різні</w:t>
            </w:r>
            <w:r>
              <w:rPr>
                <w:rFonts w:ascii="Times New Roman" w:hAnsi="Times New Roman"/>
                <w:bCs/>
                <w:sz w:val="24"/>
                <w:szCs w:val="24"/>
                <w:lang w:val="uk-UA" w:eastAsia="zh-CN"/>
              </w:rPr>
              <w:t xml:space="preserve"> </w:t>
            </w:r>
            <w:r w:rsidRPr="003D05C2">
              <w:rPr>
                <w:rFonts w:ascii="Times New Roman" w:hAnsi="Times New Roman"/>
                <w:bCs/>
                <w:sz w:val="24"/>
                <w:szCs w:val="24"/>
                <w:lang w:val="uk-UA" w:eastAsia="zh-CN"/>
              </w:rPr>
              <w:t>»</w:t>
            </w:r>
          </w:p>
        </w:tc>
        <w:tc>
          <w:tcPr>
            <w:tcW w:w="1471" w:type="dxa"/>
            <w:vAlign w:val="center"/>
          </w:tcPr>
          <w:p w:rsidR="00391E71" w:rsidRPr="000A0203" w:rsidRDefault="00CF689E" w:rsidP="00C4743F">
            <w:pPr>
              <w:tabs>
                <w:tab w:val="left" w:pos="142"/>
                <w:tab w:val="left" w:pos="9639"/>
              </w:tabs>
              <w:contextualSpacing/>
              <w:jc w:val="center"/>
              <w:rPr>
                <w:rFonts w:ascii="Times New Roman" w:hAnsi="Times New Roman"/>
                <w:lang w:val="uk-UA"/>
              </w:rPr>
            </w:pPr>
            <w:r>
              <w:rPr>
                <w:rFonts w:ascii="Times New Roman" w:hAnsi="Times New Roman"/>
                <w:lang w:val="uk-UA"/>
              </w:rPr>
              <w:t>880</w:t>
            </w:r>
          </w:p>
        </w:tc>
        <w:tc>
          <w:tcPr>
            <w:tcW w:w="1254"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81" w:type="dxa"/>
          </w:tcPr>
          <w:p w:rsidR="00391E71" w:rsidRPr="000A0203" w:rsidRDefault="00391E71" w:rsidP="00C4743F">
            <w:pPr>
              <w:spacing w:after="200"/>
              <w:rPr>
                <w:rFonts w:ascii="Times New Roman" w:hAnsi="Times New Roman"/>
                <w:color w:val="FFFFFF" w:themeColor="background1"/>
                <w:lang w:val="uk-UA"/>
              </w:rPr>
            </w:pPr>
          </w:p>
        </w:tc>
      </w:tr>
      <w:tr w:rsidR="003D05C2" w:rsidRPr="000A0203" w:rsidTr="00AC2C2A">
        <w:trPr>
          <w:gridAfter w:val="1"/>
          <w:wAfter w:w="16" w:type="dxa"/>
          <w:trHeight w:val="699"/>
          <w:jc w:val="center"/>
        </w:trPr>
        <w:tc>
          <w:tcPr>
            <w:tcW w:w="532" w:type="dxa"/>
            <w:vAlign w:val="center"/>
          </w:tcPr>
          <w:p w:rsidR="003D05C2" w:rsidRPr="000A0203" w:rsidRDefault="00AC2C2A" w:rsidP="00C4743F">
            <w:pPr>
              <w:tabs>
                <w:tab w:val="left" w:pos="142"/>
                <w:tab w:val="left" w:pos="9639"/>
              </w:tabs>
              <w:contextualSpacing/>
              <w:jc w:val="center"/>
              <w:rPr>
                <w:rFonts w:ascii="Times New Roman" w:hAnsi="Times New Roman"/>
                <w:lang w:val="uk-UA"/>
              </w:rPr>
            </w:pPr>
            <w:r>
              <w:rPr>
                <w:rFonts w:ascii="Times New Roman" w:hAnsi="Times New Roman"/>
                <w:lang w:val="uk-UA"/>
              </w:rPr>
              <w:t>2</w:t>
            </w:r>
          </w:p>
        </w:tc>
        <w:tc>
          <w:tcPr>
            <w:tcW w:w="3945" w:type="dxa"/>
            <w:noWrap/>
            <w:vAlign w:val="center"/>
          </w:tcPr>
          <w:p w:rsidR="00502371" w:rsidRDefault="003D05C2" w:rsidP="003D05C2">
            <w:pPr>
              <w:shd w:val="clear" w:color="auto" w:fill="FFFFFF"/>
              <w:spacing w:after="0"/>
              <w:jc w:val="both"/>
              <w:rPr>
                <w:rFonts w:ascii="Times New Roman" w:hAnsi="Times New Roman"/>
                <w:bCs/>
                <w:sz w:val="24"/>
                <w:szCs w:val="24"/>
                <w:lang w:val="uk-UA" w:eastAsia="zh-CN"/>
              </w:rPr>
            </w:pPr>
            <w:proofErr w:type="spellStart"/>
            <w:r w:rsidRPr="003D05C2">
              <w:rPr>
                <w:rFonts w:ascii="Times New Roman" w:hAnsi="Times New Roman"/>
                <w:bCs/>
                <w:sz w:val="24"/>
                <w:szCs w:val="24"/>
                <w:lang w:val="uk-UA" w:eastAsia="zh-CN"/>
              </w:rPr>
              <w:t>ДК</w:t>
            </w:r>
            <w:proofErr w:type="spellEnd"/>
            <w:r w:rsidRPr="003D05C2">
              <w:rPr>
                <w:rFonts w:ascii="Times New Roman" w:hAnsi="Times New Roman"/>
                <w:bCs/>
                <w:sz w:val="24"/>
                <w:szCs w:val="24"/>
                <w:lang w:val="uk-UA" w:eastAsia="zh-CN"/>
              </w:rPr>
              <w:t xml:space="preserve"> 021:2015 код 15550000-8 «Молочні продукти різні» </w:t>
            </w:r>
          </w:p>
          <w:p w:rsidR="003D05C2" w:rsidRPr="003D05C2" w:rsidRDefault="003D05C2" w:rsidP="003D05C2">
            <w:pPr>
              <w:shd w:val="clear" w:color="auto" w:fill="FFFFFF"/>
              <w:spacing w:after="0"/>
              <w:jc w:val="both"/>
              <w:rPr>
                <w:rFonts w:ascii="Times New Roman" w:hAnsi="Times New Roman"/>
                <w:bCs/>
                <w:sz w:val="24"/>
                <w:szCs w:val="24"/>
                <w:lang w:val="uk-UA" w:eastAsia="zh-CN"/>
              </w:rPr>
            </w:pPr>
            <w:r w:rsidRPr="003D05C2">
              <w:rPr>
                <w:rFonts w:ascii="Times New Roman" w:hAnsi="Times New Roman"/>
                <w:bCs/>
                <w:sz w:val="24"/>
                <w:szCs w:val="24"/>
                <w:lang w:val="uk-UA" w:eastAsia="zh-CN"/>
              </w:rPr>
              <w:t>(</w:t>
            </w:r>
            <w:r>
              <w:rPr>
                <w:rFonts w:ascii="Times New Roman" w:hAnsi="Times New Roman"/>
                <w:bCs/>
                <w:sz w:val="24"/>
                <w:szCs w:val="24"/>
                <w:lang w:val="uk-UA" w:eastAsia="zh-CN"/>
              </w:rPr>
              <w:t>К</w:t>
            </w:r>
            <w:r w:rsidRPr="003D05C2">
              <w:rPr>
                <w:rFonts w:ascii="Times New Roman" w:hAnsi="Times New Roman"/>
                <w:bCs/>
                <w:sz w:val="24"/>
                <w:szCs w:val="24"/>
                <w:lang w:val="uk-UA" w:eastAsia="zh-CN"/>
              </w:rPr>
              <w:t>ефір</w:t>
            </w:r>
            <w:r>
              <w:rPr>
                <w:rFonts w:ascii="Times New Roman" w:hAnsi="Times New Roman"/>
                <w:bCs/>
                <w:sz w:val="24"/>
                <w:szCs w:val="24"/>
                <w:lang w:val="uk-UA" w:eastAsia="zh-CN"/>
              </w:rPr>
              <w:t xml:space="preserve"> 2,5%</w:t>
            </w:r>
            <w:r w:rsidRPr="003D05C2">
              <w:rPr>
                <w:rFonts w:ascii="Times New Roman" w:hAnsi="Times New Roman"/>
                <w:bCs/>
                <w:sz w:val="24"/>
                <w:szCs w:val="24"/>
                <w:lang w:val="uk-UA" w:eastAsia="zh-CN"/>
              </w:rPr>
              <w:t>) Номенклатурна позиція код 15550000-8 «Молочні продукти різні»</w:t>
            </w:r>
          </w:p>
        </w:tc>
        <w:tc>
          <w:tcPr>
            <w:tcW w:w="1471" w:type="dxa"/>
            <w:vAlign w:val="center"/>
          </w:tcPr>
          <w:p w:rsidR="003D05C2" w:rsidRDefault="00AC2C2A" w:rsidP="003D05C2">
            <w:pPr>
              <w:tabs>
                <w:tab w:val="left" w:pos="142"/>
                <w:tab w:val="left" w:pos="9639"/>
              </w:tabs>
              <w:contextualSpacing/>
              <w:jc w:val="center"/>
              <w:rPr>
                <w:rFonts w:ascii="Times New Roman" w:hAnsi="Times New Roman"/>
                <w:lang w:val="uk-UA"/>
              </w:rPr>
            </w:pPr>
            <w:r>
              <w:rPr>
                <w:rFonts w:ascii="Times New Roman" w:hAnsi="Times New Roman"/>
                <w:lang w:val="uk-UA"/>
              </w:rPr>
              <w:t>86</w:t>
            </w:r>
            <w:r w:rsidR="00CF689E">
              <w:rPr>
                <w:rFonts w:ascii="Times New Roman" w:hAnsi="Times New Roman"/>
                <w:lang w:val="uk-UA"/>
              </w:rPr>
              <w:t>00</w:t>
            </w:r>
          </w:p>
        </w:tc>
        <w:tc>
          <w:tcPr>
            <w:tcW w:w="1254" w:type="dxa"/>
            <w:shd w:val="clear" w:color="auto" w:fill="auto"/>
          </w:tcPr>
          <w:p w:rsidR="003D05C2" w:rsidRPr="000A0203" w:rsidRDefault="003D05C2" w:rsidP="00C4743F">
            <w:pPr>
              <w:spacing w:after="200"/>
              <w:rPr>
                <w:rFonts w:ascii="Times New Roman" w:hAnsi="Times New Roman"/>
                <w:color w:val="FFFFFF" w:themeColor="background1"/>
                <w:lang w:val="uk-UA"/>
              </w:rPr>
            </w:pPr>
          </w:p>
        </w:tc>
        <w:tc>
          <w:tcPr>
            <w:tcW w:w="2081" w:type="dxa"/>
          </w:tcPr>
          <w:p w:rsidR="003D05C2" w:rsidRPr="000A0203" w:rsidRDefault="003D05C2" w:rsidP="00C4743F">
            <w:pPr>
              <w:spacing w:after="200"/>
              <w:rPr>
                <w:rFonts w:ascii="Times New Roman" w:hAnsi="Times New Roman"/>
                <w:color w:val="FFFFFF" w:themeColor="background1"/>
                <w:lang w:val="uk-UA"/>
              </w:rPr>
            </w:pPr>
          </w:p>
        </w:tc>
      </w:tr>
      <w:tr w:rsidR="0060685A" w:rsidRPr="000A0203" w:rsidTr="00AC2C2A">
        <w:trPr>
          <w:trHeight w:val="13"/>
          <w:jc w:val="center"/>
        </w:trPr>
        <w:tc>
          <w:tcPr>
            <w:tcW w:w="7202" w:type="dxa"/>
            <w:gridSpan w:val="4"/>
            <w:vAlign w:val="center"/>
          </w:tcPr>
          <w:p w:rsidR="0060685A" w:rsidRPr="000A0203" w:rsidRDefault="00756E75" w:rsidP="00AC2C2A">
            <w:pPr>
              <w:spacing w:after="200"/>
              <w:ind w:right="-108"/>
              <w:rPr>
                <w:rFonts w:ascii="Times New Roman" w:hAnsi="Times New Roman"/>
                <w:color w:val="FFFFFF" w:themeColor="background1"/>
                <w:lang w:val="uk-UA"/>
              </w:rPr>
            </w:pPr>
            <w:r w:rsidRPr="000A0203">
              <w:rPr>
                <w:rFonts w:ascii="Times New Roman" w:hAnsi="Times New Roman"/>
                <w:color w:val="FFFFFF" w:themeColor="background1"/>
                <w:lang w:val="uk-UA"/>
              </w:rPr>
              <w:t>ВС</w:t>
            </w:r>
          </w:p>
        </w:tc>
        <w:tc>
          <w:tcPr>
            <w:tcW w:w="2097" w:type="dxa"/>
            <w:gridSpan w:val="2"/>
          </w:tcPr>
          <w:p w:rsidR="0060685A" w:rsidRPr="000A0203" w:rsidRDefault="00756E75"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w:t>
            </w:r>
          </w:p>
        </w:tc>
      </w:tr>
    </w:tbl>
    <w:p w:rsidR="00F361D8" w:rsidRPr="000A0203" w:rsidRDefault="00C4743F" w:rsidP="00C4743F">
      <w:pPr>
        <w:spacing w:after="0"/>
        <w:jc w:val="right"/>
        <w:outlineLvl w:val="0"/>
        <w:rPr>
          <w:rFonts w:ascii="Times New Roman" w:hAnsi="Times New Roman"/>
          <w:bCs/>
          <w:i/>
          <w:color w:val="000000"/>
          <w:kern w:val="36"/>
          <w:lang w:val="uk-UA" w:eastAsia="ru-RU"/>
        </w:rPr>
      </w:pPr>
      <w:r w:rsidRPr="000A0203">
        <w:rPr>
          <w:rFonts w:ascii="Times New Roman" w:hAnsi="Times New Roman"/>
          <w:bCs/>
          <w:i/>
          <w:color w:val="000000"/>
          <w:kern w:val="36"/>
          <w:lang w:val="uk-UA" w:eastAsia="ru-RU"/>
        </w:rPr>
        <w:t xml:space="preserve"> (Сума прописом )</w:t>
      </w:r>
    </w:p>
    <w:p w:rsidR="00C4743F" w:rsidRPr="000A0203" w:rsidRDefault="00C4743F" w:rsidP="009324B4">
      <w:pPr>
        <w:spacing w:after="0"/>
        <w:outlineLvl w:val="0"/>
        <w:rPr>
          <w:rFonts w:ascii="Times New Roman" w:hAnsi="Times New Roman"/>
          <w:bCs/>
          <w:color w:val="000000"/>
          <w:kern w:val="36"/>
          <w:lang w:val="uk-UA" w:eastAsia="ru-RU"/>
        </w:rPr>
      </w:pPr>
    </w:p>
    <w:p w:rsidR="00AF1D5C" w:rsidRPr="000A0203" w:rsidRDefault="00AF1D5C" w:rsidP="009324B4">
      <w:pPr>
        <w:spacing w:after="0"/>
        <w:outlineLvl w:val="0"/>
        <w:rPr>
          <w:rFonts w:ascii="Times New Roman" w:hAnsi="Times New Roman"/>
          <w:bCs/>
          <w:color w:val="000000"/>
          <w:kern w:val="36"/>
          <w:lang w:val="uk-UA" w:eastAsia="ru-RU"/>
        </w:rPr>
      </w:pPr>
    </w:p>
    <w:p w:rsidR="00F361D8" w:rsidRPr="000A0203" w:rsidRDefault="00F361D8" w:rsidP="009324B4">
      <w:pPr>
        <w:spacing w:after="0"/>
        <w:outlineLvl w:val="0"/>
        <w:rPr>
          <w:rFonts w:ascii="Times New Roman" w:hAnsi="Times New Roman"/>
          <w:bCs/>
          <w:color w:val="000000"/>
          <w:kern w:val="36"/>
          <w:sz w:val="24"/>
          <w:szCs w:val="24"/>
          <w:lang w:val="uk-UA"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420C70" w:rsidRPr="000A0203" w:rsidTr="009F4539">
        <w:tc>
          <w:tcPr>
            <w:tcW w:w="492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145"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9F4539">
        <w:tc>
          <w:tcPr>
            <w:tcW w:w="492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145"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 xml:space="preserve">м. Болград, </w:t>
            </w:r>
            <w:r w:rsidR="00F361D8" w:rsidRPr="000A0203">
              <w:rPr>
                <w:rFonts w:ascii="Times New Roman" w:hAnsi="Times New Roman"/>
                <w:sz w:val="24"/>
                <w:szCs w:val="24"/>
                <w:lang w:val="uk-UA" w:eastAsia="ru-RU"/>
              </w:rPr>
              <w:t xml:space="preserve">вул. </w:t>
            </w:r>
            <w:r w:rsidRPr="000A0203">
              <w:rPr>
                <w:rFonts w:ascii="Times New Roman" w:hAnsi="Times New Roman"/>
                <w:sz w:val="24"/>
                <w:szCs w:val="24"/>
                <w:lang w:val="uk-UA" w:eastAsia="ru-RU"/>
              </w:rPr>
              <w:t>Інзовська,</w:t>
            </w:r>
            <w:r w:rsidR="00F361D8" w:rsidRPr="000A0203">
              <w:rPr>
                <w:rFonts w:ascii="Times New Roman" w:hAnsi="Times New Roman"/>
                <w:sz w:val="24"/>
                <w:szCs w:val="24"/>
                <w:lang w:val="uk-UA" w:eastAsia="ru-RU"/>
              </w:rPr>
              <w:t xml:space="preserve"> буд.</w:t>
            </w:r>
            <w:r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A06508">
      <w:pPr>
        <w:spacing w:after="0"/>
        <w:outlineLvl w:val="0"/>
        <w:rPr>
          <w:rFonts w:ascii="Times New Roman" w:hAnsi="Times New Roman"/>
          <w:b/>
          <w:bCs/>
          <w:color w:val="000000"/>
          <w:kern w:val="36"/>
          <w:sz w:val="24"/>
          <w:szCs w:val="24"/>
          <w:lang w:val="uk-UA" w:eastAsia="ru-RU"/>
        </w:rPr>
      </w:pPr>
    </w:p>
    <w:sectPr w:rsidR="00420C70" w:rsidRPr="000A0203" w:rsidSect="003F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2"/>
  </w:num>
  <w:num w:numId="5">
    <w:abstractNumId w:val="23"/>
  </w:num>
  <w:num w:numId="6">
    <w:abstractNumId w:val="33"/>
  </w:num>
  <w:num w:numId="7">
    <w:abstractNumId w:val="13"/>
  </w:num>
  <w:num w:numId="8">
    <w:abstractNumId w:val="35"/>
  </w:num>
  <w:num w:numId="9">
    <w:abstractNumId w:val="27"/>
  </w:num>
  <w:num w:numId="10">
    <w:abstractNumId w:val="36"/>
  </w:num>
  <w:num w:numId="11">
    <w:abstractNumId w:val="24"/>
  </w:num>
  <w:num w:numId="12">
    <w:abstractNumId w:val="11"/>
  </w:num>
  <w:num w:numId="13">
    <w:abstractNumId w:val="30"/>
  </w:num>
  <w:num w:numId="14">
    <w:abstractNumId w:val="7"/>
  </w:num>
  <w:num w:numId="15">
    <w:abstractNumId w:val="3"/>
  </w:num>
  <w:num w:numId="16">
    <w:abstractNumId w:val="14"/>
  </w:num>
  <w:num w:numId="17">
    <w:abstractNumId w:val="8"/>
  </w:num>
  <w:num w:numId="18">
    <w:abstractNumId w:val="21"/>
  </w:num>
  <w:num w:numId="19">
    <w:abstractNumId w:val="29"/>
  </w:num>
  <w:num w:numId="20">
    <w:abstractNumId w:val="12"/>
  </w:num>
  <w:num w:numId="21">
    <w:abstractNumId w:val="34"/>
  </w:num>
  <w:num w:numId="22">
    <w:abstractNumId w:val="26"/>
  </w:num>
  <w:num w:numId="23">
    <w:abstractNumId w:val="16"/>
  </w:num>
  <w:num w:numId="24">
    <w:abstractNumId w:val="40"/>
  </w:num>
  <w:num w:numId="25">
    <w:abstractNumId w:val="1"/>
  </w:num>
  <w:num w:numId="26">
    <w:abstractNumId w:val="18"/>
  </w:num>
  <w:num w:numId="27">
    <w:abstractNumId w:val="37"/>
  </w:num>
  <w:num w:numId="28">
    <w:abstractNumId w:val="32"/>
  </w:num>
  <w:num w:numId="29">
    <w:abstractNumId w:val="25"/>
  </w:num>
  <w:num w:numId="30">
    <w:abstractNumId w:val="28"/>
  </w:num>
  <w:num w:numId="31">
    <w:abstractNumId w:val="17"/>
  </w:num>
  <w:num w:numId="32">
    <w:abstractNumId w:val="39"/>
  </w:num>
  <w:num w:numId="33">
    <w:abstractNumId w:val="4"/>
  </w:num>
  <w:num w:numId="34">
    <w:abstractNumId w:val="38"/>
  </w:num>
  <w:num w:numId="35">
    <w:abstractNumId w:val="5"/>
  </w:num>
  <w:num w:numId="36">
    <w:abstractNumId w:val="22"/>
  </w:num>
  <w:num w:numId="37">
    <w:abstractNumId w:val="31"/>
  </w:num>
  <w:num w:numId="38">
    <w:abstractNumId w:val="19"/>
  </w:num>
  <w:num w:numId="39">
    <w:abstractNumId w:val="0"/>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3F2"/>
    <w:rsid w:val="00001BA5"/>
    <w:rsid w:val="00015A45"/>
    <w:rsid w:val="00016C3E"/>
    <w:rsid w:val="00017F44"/>
    <w:rsid w:val="000510AC"/>
    <w:rsid w:val="0005546D"/>
    <w:rsid w:val="00070F0F"/>
    <w:rsid w:val="00072491"/>
    <w:rsid w:val="000A0203"/>
    <w:rsid w:val="000A5534"/>
    <w:rsid w:val="000A74B5"/>
    <w:rsid w:val="000B40C8"/>
    <w:rsid w:val="000D7501"/>
    <w:rsid w:val="00105394"/>
    <w:rsid w:val="00121488"/>
    <w:rsid w:val="00164776"/>
    <w:rsid w:val="0016522B"/>
    <w:rsid w:val="00180555"/>
    <w:rsid w:val="00185CD0"/>
    <w:rsid w:val="001A740A"/>
    <w:rsid w:val="001B52CF"/>
    <w:rsid w:val="001B5F21"/>
    <w:rsid w:val="001F7EDD"/>
    <w:rsid w:val="00211500"/>
    <w:rsid w:val="00213904"/>
    <w:rsid w:val="00244F88"/>
    <w:rsid w:val="002550B0"/>
    <w:rsid w:val="00262241"/>
    <w:rsid w:val="002626D5"/>
    <w:rsid w:val="00273236"/>
    <w:rsid w:val="002768B6"/>
    <w:rsid w:val="002A111D"/>
    <w:rsid w:val="002B22B0"/>
    <w:rsid w:val="002F0EE4"/>
    <w:rsid w:val="002F63AA"/>
    <w:rsid w:val="00312EED"/>
    <w:rsid w:val="0035513C"/>
    <w:rsid w:val="00366FAE"/>
    <w:rsid w:val="00391E71"/>
    <w:rsid w:val="0039251E"/>
    <w:rsid w:val="003A00C6"/>
    <w:rsid w:val="003A0CCA"/>
    <w:rsid w:val="003B671C"/>
    <w:rsid w:val="003D05C2"/>
    <w:rsid w:val="003E4154"/>
    <w:rsid w:val="003E45DC"/>
    <w:rsid w:val="003F20CE"/>
    <w:rsid w:val="00420C70"/>
    <w:rsid w:val="004233C3"/>
    <w:rsid w:val="004240D6"/>
    <w:rsid w:val="00427DE2"/>
    <w:rsid w:val="004330DC"/>
    <w:rsid w:val="004411EC"/>
    <w:rsid w:val="00457DE5"/>
    <w:rsid w:val="00462A92"/>
    <w:rsid w:val="00466B1C"/>
    <w:rsid w:val="00481EE1"/>
    <w:rsid w:val="00483399"/>
    <w:rsid w:val="004A2161"/>
    <w:rsid w:val="004A2777"/>
    <w:rsid w:val="004B3D0D"/>
    <w:rsid w:val="004C22C5"/>
    <w:rsid w:val="004E52BB"/>
    <w:rsid w:val="004F60B6"/>
    <w:rsid w:val="00502371"/>
    <w:rsid w:val="00502948"/>
    <w:rsid w:val="00516BF1"/>
    <w:rsid w:val="00520942"/>
    <w:rsid w:val="00523D79"/>
    <w:rsid w:val="00534108"/>
    <w:rsid w:val="00537068"/>
    <w:rsid w:val="00561005"/>
    <w:rsid w:val="00577947"/>
    <w:rsid w:val="00586A8B"/>
    <w:rsid w:val="005C05DC"/>
    <w:rsid w:val="005C3D96"/>
    <w:rsid w:val="005C7632"/>
    <w:rsid w:val="005D29D0"/>
    <w:rsid w:val="005E08E9"/>
    <w:rsid w:val="005E24BF"/>
    <w:rsid w:val="00601FFA"/>
    <w:rsid w:val="00604646"/>
    <w:rsid w:val="0060685A"/>
    <w:rsid w:val="00621D5A"/>
    <w:rsid w:val="00624182"/>
    <w:rsid w:val="00631F79"/>
    <w:rsid w:val="0063244A"/>
    <w:rsid w:val="0067548D"/>
    <w:rsid w:val="0068071F"/>
    <w:rsid w:val="006863B7"/>
    <w:rsid w:val="00690483"/>
    <w:rsid w:val="006930DF"/>
    <w:rsid w:val="006A1546"/>
    <w:rsid w:val="006B6135"/>
    <w:rsid w:val="006D0931"/>
    <w:rsid w:val="006D666D"/>
    <w:rsid w:val="006F252D"/>
    <w:rsid w:val="006F3E54"/>
    <w:rsid w:val="00703552"/>
    <w:rsid w:val="007157DD"/>
    <w:rsid w:val="00717447"/>
    <w:rsid w:val="00747ADA"/>
    <w:rsid w:val="007509E9"/>
    <w:rsid w:val="00756E75"/>
    <w:rsid w:val="007654DA"/>
    <w:rsid w:val="00767D20"/>
    <w:rsid w:val="007715DA"/>
    <w:rsid w:val="0077211E"/>
    <w:rsid w:val="00785450"/>
    <w:rsid w:val="00796D4E"/>
    <w:rsid w:val="007A2C33"/>
    <w:rsid w:val="007A34BA"/>
    <w:rsid w:val="007A3975"/>
    <w:rsid w:val="007C1D88"/>
    <w:rsid w:val="007D22E6"/>
    <w:rsid w:val="007D5047"/>
    <w:rsid w:val="007F1012"/>
    <w:rsid w:val="00816049"/>
    <w:rsid w:val="008376A3"/>
    <w:rsid w:val="00877A5C"/>
    <w:rsid w:val="00880D98"/>
    <w:rsid w:val="008904E6"/>
    <w:rsid w:val="00897BF9"/>
    <w:rsid w:val="008A42A0"/>
    <w:rsid w:val="008D4D5D"/>
    <w:rsid w:val="008E5102"/>
    <w:rsid w:val="008F54BC"/>
    <w:rsid w:val="008F7BC0"/>
    <w:rsid w:val="009324B4"/>
    <w:rsid w:val="00956D08"/>
    <w:rsid w:val="0096055E"/>
    <w:rsid w:val="00972471"/>
    <w:rsid w:val="009A7F70"/>
    <w:rsid w:val="009C75F6"/>
    <w:rsid w:val="009F4539"/>
    <w:rsid w:val="009F470E"/>
    <w:rsid w:val="00A06508"/>
    <w:rsid w:val="00A14548"/>
    <w:rsid w:val="00A170C1"/>
    <w:rsid w:val="00A203B8"/>
    <w:rsid w:val="00A57464"/>
    <w:rsid w:val="00A66A9E"/>
    <w:rsid w:val="00A91173"/>
    <w:rsid w:val="00AA6430"/>
    <w:rsid w:val="00AC2592"/>
    <w:rsid w:val="00AC2C2A"/>
    <w:rsid w:val="00AF1D5C"/>
    <w:rsid w:val="00AF306F"/>
    <w:rsid w:val="00B060FF"/>
    <w:rsid w:val="00B27DDB"/>
    <w:rsid w:val="00B413F2"/>
    <w:rsid w:val="00B4458A"/>
    <w:rsid w:val="00BB0A34"/>
    <w:rsid w:val="00BD0765"/>
    <w:rsid w:val="00BD54BF"/>
    <w:rsid w:val="00C07DFA"/>
    <w:rsid w:val="00C42478"/>
    <w:rsid w:val="00C4743F"/>
    <w:rsid w:val="00C702A8"/>
    <w:rsid w:val="00C961FE"/>
    <w:rsid w:val="00C97748"/>
    <w:rsid w:val="00CB1DF9"/>
    <w:rsid w:val="00CE6AA0"/>
    <w:rsid w:val="00CE7D1C"/>
    <w:rsid w:val="00CF689E"/>
    <w:rsid w:val="00D0110B"/>
    <w:rsid w:val="00D0542B"/>
    <w:rsid w:val="00D15F4A"/>
    <w:rsid w:val="00D24F3A"/>
    <w:rsid w:val="00D4367B"/>
    <w:rsid w:val="00D63F7D"/>
    <w:rsid w:val="00D7478D"/>
    <w:rsid w:val="00D92485"/>
    <w:rsid w:val="00DC0363"/>
    <w:rsid w:val="00DC4A87"/>
    <w:rsid w:val="00DC5365"/>
    <w:rsid w:val="00E01EE1"/>
    <w:rsid w:val="00E1119C"/>
    <w:rsid w:val="00E4432A"/>
    <w:rsid w:val="00E52683"/>
    <w:rsid w:val="00E55C9E"/>
    <w:rsid w:val="00E65A65"/>
    <w:rsid w:val="00E743A1"/>
    <w:rsid w:val="00E779AE"/>
    <w:rsid w:val="00E94849"/>
    <w:rsid w:val="00EA2F86"/>
    <w:rsid w:val="00EF2FA1"/>
    <w:rsid w:val="00F361D8"/>
    <w:rsid w:val="00F424BC"/>
    <w:rsid w:val="00F65029"/>
    <w:rsid w:val="00F73603"/>
    <w:rsid w:val="00F84E59"/>
    <w:rsid w:val="00F928DA"/>
    <w:rsid w:val="00F96BC6"/>
    <w:rsid w:val="00FA58EB"/>
    <w:rsid w:val="00FB3B4B"/>
    <w:rsid w:val="00FD0964"/>
    <w:rsid w:val="00FF5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CE"/>
    <w:pPr>
      <w:spacing w:after="160" w:line="259" w:lineRule="auto"/>
    </w:pPr>
    <w:rPr>
      <w:sz w:val="22"/>
      <w:szCs w:val="22"/>
      <w:lang w:eastAsia="en-US"/>
    </w:rPr>
  </w:style>
  <w:style w:type="paragraph" w:styleId="6">
    <w:name w:val="heading 6"/>
    <w:basedOn w:val="a"/>
    <w:next w:val="a"/>
    <w:link w:val="60"/>
    <w:qFormat/>
    <w:rsid w:val="00AF306F"/>
    <w:pPr>
      <w:keepNext/>
      <w:spacing w:before="60" w:after="0" w:line="240" w:lineRule="auto"/>
      <w:jc w:val="center"/>
      <w:outlineLvl w:val="5"/>
    </w:pPr>
    <w:rPr>
      <w:rFonts w:ascii="Times New Roman" w:eastAsia="Times New Roman" w:hAnsi="Times New Roman"/>
      <w:b/>
      <w:sz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
    <w:basedOn w:val="a"/>
    <w:link w:val="af0"/>
    <w:uiPriority w:val="99"/>
    <w:rsid w:val="004A2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
    <w:link w:val="af"/>
    <w:uiPriority w:val="99"/>
    <w:locked/>
    <w:rsid w:val="004A2777"/>
    <w:rPr>
      <w:rFonts w:ascii="Times New Roman" w:eastAsia="Times New Roman" w:hAnsi="Times New Roman"/>
      <w:sz w:val="24"/>
      <w:szCs w:val="24"/>
    </w:rPr>
  </w:style>
  <w:style w:type="paragraph" w:customStyle="1" w:styleId="rvps2">
    <w:name w:val="rvps2"/>
    <w:basedOn w:val="a"/>
    <w:rsid w:val="004A277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Title"/>
    <w:basedOn w:val="a"/>
    <w:next w:val="a"/>
    <w:link w:val="af2"/>
    <w:qFormat/>
    <w:rsid w:val="00880D98"/>
    <w:pPr>
      <w:keepNext/>
      <w:keepLines/>
      <w:spacing w:before="480" w:after="120"/>
    </w:pPr>
    <w:rPr>
      <w:rFonts w:cs="Calibri"/>
      <w:b/>
      <w:sz w:val="72"/>
      <w:szCs w:val="72"/>
      <w:lang w:val="uk-UA" w:eastAsia="ru-RU"/>
    </w:rPr>
  </w:style>
  <w:style w:type="character" w:customStyle="1" w:styleId="af2">
    <w:name w:val="Название Знак"/>
    <w:basedOn w:val="a0"/>
    <w:link w:val="af1"/>
    <w:rsid w:val="00880D98"/>
    <w:rPr>
      <w:rFonts w:cs="Calibri"/>
      <w:b/>
      <w:sz w:val="72"/>
      <w:szCs w:val="72"/>
      <w:lang w:val="uk-UA"/>
    </w:rPr>
  </w:style>
  <w:style w:type="character" w:styleId="af3">
    <w:name w:val="FollowedHyperlink"/>
    <w:basedOn w:val="a0"/>
    <w:uiPriority w:val="99"/>
    <w:semiHidden/>
    <w:unhideWhenUsed/>
    <w:rsid w:val="008D4D5D"/>
    <w:rPr>
      <w:color w:val="954F72" w:themeColor="followedHyperlink"/>
      <w:u w:val="single"/>
    </w:rPr>
  </w:style>
  <w:style w:type="paragraph" w:styleId="af4">
    <w:name w:val="No Spacing"/>
    <w:uiPriority w:val="1"/>
    <w:qFormat/>
    <w:rsid w:val="00F65029"/>
    <w:rPr>
      <w:sz w:val="22"/>
      <w:szCs w:val="22"/>
      <w:lang w:val="uk-UA" w:eastAsia="en-US"/>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65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rsid w:val="00F65029"/>
  </w:style>
  <w:style w:type="character" w:customStyle="1" w:styleId="60">
    <w:name w:val="Заголовок 6 Знак"/>
    <w:basedOn w:val="a0"/>
    <w:link w:val="6"/>
    <w:rsid w:val="00AF306F"/>
    <w:rPr>
      <w:rFonts w:ascii="Times New Roman" w:eastAsia="Times New Roman" w:hAnsi="Times New Roman"/>
      <w:b/>
      <w:sz w:val="32"/>
      <w:lang w:val="uk-UA" w:eastAsia="uk-UA"/>
    </w:rPr>
  </w:style>
</w:styles>
</file>

<file path=word/webSettings.xml><?xml version="1.0" encoding="utf-8"?>
<w:webSettings xmlns:r="http://schemas.openxmlformats.org/officeDocument/2006/relationships" xmlns:w="http://schemas.openxmlformats.org/wordprocessingml/2006/main">
  <w:divs>
    <w:div w:id="100883006">
      <w:bodyDiv w:val="1"/>
      <w:marLeft w:val="0"/>
      <w:marRight w:val="0"/>
      <w:marTop w:val="0"/>
      <w:marBottom w:val="0"/>
      <w:divBdr>
        <w:top w:val="none" w:sz="0" w:space="0" w:color="auto"/>
        <w:left w:val="none" w:sz="0" w:space="0" w:color="auto"/>
        <w:bottom w:val="none" w:sz="0" w:space="0" w:color="auto"/>
        <w:right w:val="none" w:sz="0" w:space="0" w:color="auto"/>
      </w:divBdr>
    </w:div>
    <w:div w:id="29722094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38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bolgrad.osvita.mr.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11735</Words>
  <Characters>66896</Characters>
  <Application>Microsoft Office Word</Application>
  <DocSecurity>0</DocSecurity>
  <Lines>557</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78475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2023-01-03T10:34:00Z</dcterms:created>
  <dcterms:modified xsi:type="dcterms:W3CDTF">2023-01-30T14:23:00Z</dcterms:modified>
</cp:coreProperties>
</file>