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538C" w14:textId="77777777" w:rsidR="000157C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44F2177" w14:textId="77777777" w:rsidR="000157C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C39284" w14:textId="77777777" w:rsidR="000157CE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BD8CC4F" w14:textId="77777777" w:rsidR="000157CE" w:rsidRDefault="000157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7722E44A" w14:textId="77777777" w:rsidR="000157C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4F3418B4" w14:textId="77777777" w:rsidR="00577B50" w:rsidRDefault="0057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96446B" w14:textId="77777777" w:rsidR="00F036A8" w:rsidRPr="00F036A8" w:rsidRDefault="00F036A8" w:rsidP="00577B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6A8">
        <w:rPr>
          <w:rFonts w:ascii="Times New Roman" w:hAnsi="Times New Roman" w:cs="Times New Roman"/>
          <w:b/>
          <w:bCs/>
          <w:sz w:val="32"/>
          <w:szCs w:val="32"/>
        </w:rPr>
        <w:t xml:space="preserve">Борошно та крупи </w:t>
      </w:r>
    </w:p>
    <w:p w14:paraId="39CCA2EF" w14:textId="3929184E" w:rsidR="00CA0D26" w:rsidRPr="00F036A8" w:rsidRDefault="00F036A8" w:rsidP="00577B50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036A8">
        <w:rPr>
          <w:rFonts w:ascii="Times New Roman" w:hAnsi="Times New Roman" w:cs="Times New Roman"/>
          <w:i/>
          <w:iCs/>
          <w:sz w:val="32"/>
          <w:szCs w:val="32"/>
        </w:rPr>
        <w:t>за ДК 021:2015 15610000-7 Продукція борошномельно-круп'яної промисловості</w:t>
      </w:r>
    </w:p>
    <w:p w14:paraId="465154A5" w14:textId="77777777" w:rsidR="00F036A8" w:rsidRPr="00577B50" w:rsidRDefault="00F036A8" w:rsidP="00577B5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3615B2FB" w14:textId="6E72D712" w:rsidR="00AE0E8F" w:rsidRDefault="00AE0E8F" w:rsidP="00AE0E8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Детальний опис предмета закупівлі:</w:t>
      </w:r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36"/>
      </w:tblGrid>
      <w:tr w:rsidR="00AE0E8F" w14:paraId="37146B1B" w14:textId="77777777" w:rsidTr="00516BA2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146E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CA94" w14:textId="14CE44A9" w:rsidR="00AE0E8F" w:rsidRPr="00CA0D26" w:rsidRDefault="00F036A8" w:rsidP="00CA0D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Борошно та крупи</w:t>
            </w:r>
          </w:p>
        </w:tc>
      </w:tr>
      <w:tr w:rsidR="00AE0E8F" w14:paraId="6CCBA7AE" w14:textId="77777777" w:rsidTr="00516BA2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AE65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 Єдиного закупівельного словника</w:t>
            </w:r>
          </w:p>
        </w:tc>
        <w:tc>
          <w:tcPr>
            <w:tcW w:w="6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2C64" w14:textId="56AC3284" w:rsidR="00AE0E8F" w:rsidRPr="00F036A8" w:rsidRDefault="00F036A8" w:rsidP="00F036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3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15610000-7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3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Продукція борошномельно-круп'яної промисловості</w:t>
            </w:r>
          </w:p>
        </w:tc>
      </w:tr>
      <w:tr w:rsidR="00AE0E8F" w14:paraId="21C82B58" w14:textId="77777777" w:rsidTr="00516BA2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B69F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8F99" w14:textId="77777777" w:rsidR="00F036A8" w:rsidRPr="00F036A8" w:rsidRDefault="00F036A8" w:rsidP="00F036A8">
            <w:pPr>
              <w:shd w:val="clear" w:color="auto" w:fill="FFFFFF"/>
              <w:spacing w:after="0"/>
              <w:jc w:val="both"/>
              <w:rPr>
                <w:rStyle w:val="af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22A82">
              <w:rPr>
                <w:sz w:val="24"/>
                <w:szCs w:val="24"/>
              </w:rPr>
              <w:t xml:space="preserve">- </w:t>
            </w:r>
            <w:r w:rsidRPr="00F0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Борошно пшеничне в/г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 15612100-2 Борошно пшеничне</w:t>
            </w:r>
          </w:p>
          <w:p w14:paraId="5204B493" w14:textId="77777777" w:rsidR="00F036A8" w:rsidRPr="00F036A8" w:rsidRDefault="00F036A8" w:rsidP="00F036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6A8"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036A8">
              <w:rPr>
                <w:rStyle w:val="af8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FFFFFF"/>
              </w:rPr>
              <w:t>Крупа гречана</w:t>
            </w:r>
            <w:r w:rsidRPr="00F036A8"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 15613000-8 – Продукція із зерна зернових культур</w:t>
            </w:r>
          </w:p>
          <w:p w14:paraId="19905CFF" w14:textId="77777777" w:rsidR="00F036A8" w:rsidRPr="00F036A8" w:rsidRDefault="00F036A8" w:rsidP="00F036A8">
            <w:pPr>
              <w:shd w:val="clear" w:color="auto" w:fill="FFFFFF"/>
              <w:spacing w:after="0"/>
              <w:jc w:val="both"/>
              <w:rPr>
                <w:rStyle w:val="af8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0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Крупа вівсяна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 15613100-9 Вівсяна крупа</w:t>
            </w:r>
          </w:p>
          <w:p w14:paraId="524C6433" w14:textId="77777777" w:rsidR="00F036A8" w:rsidRPr="00F036A8" w:rsidRDefault="00F036A8" w:rsidP="00F036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6A8"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036A8">
              <w:rPr>
                <w:rStyle w:val="af8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FFFFFF"/>
              </w:rPr>
              <w:t>Крупа пшенична</w:t>
            </w:r>
            <w:r w:rsidRPr="00F036A8"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 15613000-8 – Продукція із зерна зернових культур</w:t>
            </w:r>
          </w:p>
          <w:p w14:paraId="57ACCFE5" w14:textId="77777777" w:rsidR="00F036A8" w:rsidRPr="00F036A8" w:rsidRDefault="00F036A8" w:rsidP="00F036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F0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Пшоно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ДК 021:2015 </w:t>
            </w:r>
            <w:r w:rsidRPr="00F0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15613000-8 – Продукція із зерна зернових культур</w:t>
            </w:r>
          </w:p>
          <w:p w14:paraId="1BB05617" w14:textId="77777777" w:rsidR="00F036A8" w:rsidRPr="00F036A8" w:rsidRDefault="00F036A8" w:rsidP="00F036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Крупа кукурудзяна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</w:t>
            </w:r>
            <w:r w:rsidRPr="00F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15613000-8 – Продукція із зерна зернових культур</w:t>
            </w:r>
          </w:p>
          <w:p w14:paraId="2326C7B5" w14:textId="56E37849" w:rsidR="00AE0E8F" w:rsidRPr="00AE0E8F" w:rsidRDefault="00F036A8" w:rsidP="00F036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F0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Рис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</w:t>
            </w:r>
            <w:r w:rsidRPr="00F036A8">
              <w:rPr>
                <w:rFonts w:ascii="Times New Roman" w:hAnsi="Times New Roman" w:cs="Times New Roman"/>
                <w:sz w:val="24"/>
                <w:szCs w:val="24"/>
              </w:rPr>
              <w:t xml:space="preserve"> 15614200-7 Рис шліфований</w:t>
            </w:r>
          </w:p>
        </w:tc>
      </w:tr>
      <w:tr w:rsidR="00AE0E8F" w14:paraId="467FBE3D" w14:textId="77777777" w:rsidTr="00516BA2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987A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6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5750" w:type="dxa"/>
              <w:tblInd w:w="95" w:type="dxa"/>
              <w:tblLayout w:type="fixed"/>
              <w:tblLook w:val="0000" w:firstRow="0" w:lastRow="0" w:firstColumn="0" w:lastColumn="0" w:noHBand="0" w:noVBand="0"/>
            </w:tblPr>
            <w:tblGrid>
              <w:gridCol w:w="553"/>
              <w:gridCol w:w="2787"/>
              <w:gridCol w:w="1134"/>
              <w:gridCol w:w="1276"/>
            </w:tblGrid>
            <w:tr w:rsidR="00CA0D26" w:rsidRPr="00CA0D26" w14:paraId="3781C293" w14:textId="77777777" w:rsidTr="00F036A8">
              <w:trPr>
                <w:trHeight w:val="738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E5746B" w14:textId="77777777" w:rsidR="00CA0D26" w:rsidRPr="00CA0D26" w:rsidRDefault="00CA0D26" w:rsidP="00CA0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14:paraId="5BB03564" w14:textId="77777777" w:rsidR="00CA0D26" w:rsidRPr="00CA0D26" w:rsidRDefault="00CA0D26" w:rsidP="00CA0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D155F" w14:textId="77777777" w:rsidR="00CA0D26" w:rsidRPr="00CA0D26" w:rsidRDefault="00CA0D26" w:rsidP="00CA0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Найменування продуктів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9A166" w14:textId="77777777" w:rsidR="00CA0D26" w:rsidRPr="00CA0D26" w:rsidRDefault="00CA0D26" w:rsidP="00CA0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Од. вимір.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18F43" w14:textId="77777777" w:rsidR="00CA0D26" w:rsidRPr="00CA0D26" w:rsidRDefault="00CA0D26" w:rsidP="00CA0D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F036A8" w:rsidRPr="00CA0D26" w14:paraId="44001352" w14:textId="77777777" w:rsidTr="00F036A8">
              <w:trPr>
                <w:trHeight w:val="255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254F3" w14:textId="77777777" w:rsidR="00F036A8" w:rsidRPr="00CA0D26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1B60F" w14:textId="7F0BAE2D" w:rsidR="00F036A8" w:rsidRPr="00F036A8" w:rsidRDefault="00F036A8" w:rsidP="00F036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Борошно пшеничне в/г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237BD" w14:textId="0ED6518F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122C7" w14:textId="58A3A470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700</w:t>
                  </w:r>
                </w:p>
              </w:tc>
            </w:tr>
            <w:tr w:rsidR="00F036A8" w:rsidRPr="00CA0D26" w14:paraId="694C9A03" w14:textId="77777777" w:rsidTr="00F036A8">
              <w:trPr>
                <w:trHeight w:val="2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20143" w14:textId="77777777" w:rsidR="00F036A8" w:rsidRPr="00CA0D26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74453" w14:textId="219752AA" w:rsidR="00F036A8" w:rsidRPr="00F036A8" w:rsidRDefault="00F036A8" w:rsidP="00F036A8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036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Крупа гречана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50DF4" w14:textId="680709F3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50F66" w14:textId="65703095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900</w:t>
                  </w:r>
                </w:p>
              </w:tc>
            </w:tr>
            <w:tr w:rsidR="00F036A8" w:rsidRPr="00CA0D26" w14:paraId="2BF545DD" w14:textId="77777777" w:rsidTr="00F036A8">
              <w:trPr>
                <w:trHeight w:val="2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D5CC0" w14:textId="77777777" w:rsidR="00F036A8" w:rsidRPr="00CA0D26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C0EAA" w14:textId="79B3F32D" w:rsidR="00F036A8" w:rsidRPr="00F036A8" w:rsidRDefault="00F036A8" w:rsidP="00F036A8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036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Крупа вівсяна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B4C3A" w14:textId="11A0AD19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816F2" w14:textId="6CCE48C3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240</w:t>
                  </w:r>
                </w:p>
              </w:tc>
            </w:tr>
            <w:tr w:rsidR="00F036A8" w:rsidRPr="00CA0D26" w14:paraId="64F61B78" w14:textId="77777777" w:rsidTr="00F036A8">
              <w:trPr>
                <w:trHeight w:val="2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6042D" w14:textId="77777777" w:rsidR="00F036A8" w:rsidRPr="00CA0D26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5B2AD5" w14:textId="2E055FD0" w:rsidR="00F036A8" w:rsidRPr="00F036A8" w:rsidRDefault="00F036A8" w:rsidP="00F036A8">
                  <w:pPr>
                    <w:pStyle w:val="rvps2"/>
                    <w:spacing w:after="0" w:afterAutospacing="0"/>
                    <w:rPr>
                      <w:b/>
                      <w:bCs/>
                    </w:rPr>
                  </w:pPr>
                  <w:r w:rsidRPr="00F036A8">
                    <w:rPr>
                      <w:b/>
                      <w:bCs/>
                    </w:rPr>
                    <w:t xml:space="preserve">Крупа </w:t>
                  </w:r>
                  <w:proofErr w:type="spellStart"/>
                  <w:r w:rsidRPr="00F036A8">
                    <w:rPr>
                      <w:b/>
                      <w:bCs/>
                    </w:rPr>
                    <w:t>пшенична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70A37" w14:textId="7A38EB5C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FBBD8" w14:textId="3BC357E1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750</w:t>
                  </w:r>
                </w:p>
              </w:tc>
            </w:tr>
            <w:tr w:rsidR="00F036A8" w:rsidRPr="00CA0D26" w14:paraId="31B111ED" w14:textId="77777777" w:rsidTr="00F036A8">
              <w:trPr>
                <w:trHeight w:val="2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8A7CE" w14:textId="77777777" w:rsidR="00F036A8" w:rsidRPr="00CA0D26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A622E" w14:textId="70F47E05" w:rsidR="00F036A8" w:rsidRPr="00F036A8" w:rsidRDefault="00F036A8" w:rsidP="00F036A8">
                  <w:pPr>
                    <w:pStyle w:val="rvps2"/>
                    <w:spacing w:after="0" w:afterAutospacing="0"/>
                    <w:rPr>
                      <w:b/>
                      <w:bCs/>
                    </w:rPr>
                  </w:pPr>
                  <w:proofErr w:type="spellStart"/>
                  <w:r w:rsidRPr="00F036A8">
                    <w:rPr>
                      <w:b/>
                      <w:bCs/>
                    </w:rPr>
                    <w:t>Пшоно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5381B" w14:textId="2D527683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642E4" w14:textId="4708F9A7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</w:tr>
            <w:tr w:rsidR="00F036A8" w:rsidRPr="00CA0D26" w14:paraId="67AD4C0C" w14:textId="77777777" w:rsidTr="00F036A8">
              <w:trPr>
                <w:trHeight w:val="2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9768E" w14:textId="77777777" w:rsidR="00F036A8" w:rsidRPr="00CA0D26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60E0A" w14:textId="44A426A8" w:rsidR="00F036A8" w:rsidRPr="00F036A8" w:rsidRDefault="00F036A8" w:rsidP="00F036A8">
                  <w:pPr>
                    <w:pStyle w:val="rvps2"/>
                    <w:spacing w:after="0" w:afterAutospacing="0"/>
                    <w:rPr>
                      <w:b/>
                      <w:bCs/>
                    </w:rPr>
                  </w:pPr>
                  <w:r w:rsidRPr="00F036A8">
                    <w:rPr>
                      <w:b/>
                      <w:bCs/>
                    </w:rPr>
                    <w:t xml:space="preserve">Крупа </w:t>
                  </w:r>
                  <w:proofErr w:type="spellStart"/>
                  <w:r w:rsidRPr="00F036A8">
                    <w:rPr>
                      <w:b/>
                      <w:bCs/>
                    </w:rPr>
                    <w:t>кукурудзяна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55133" w14:textId="0BAA027F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8FAE0" w14:textId="5837391E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150</w:t>
                  </w:r>
                </w:p>
              </w:tc>
            </w:tr>
            <w:tr w:rsidR="00F036A8" w:rsidRPr="00CA0D26" w14:paraId="11722E4B" w14:textId="77777777" w:rsidTr="00F036A8">
              <w:trPr>
                <w:trHeight w:val="2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B5F0B" w14:textId="77777777" w:rsidR="00F036A8" w:rsidRPr="00CA0D26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A1E69" w14:textId="127E22C4" w:rsidR="00F036A8" w:rsidRPr="00F036A8" w:rsidRDefault="00F036A8" w:rsidP="00F036A8">
                  <w:pPr>
                    <w:pStyle w:val="rvps2"/>
                    <w:spacing w:after="0" w:afterAutospacing="0"/>
                    <w:rPr>
                      <w:b/>
                      <w:bCs/>
                    </w:rPr>
                  </w:pPr>
                  <w:r w:rsidRPr="00F036A8">
                    <w:rPr>
                      <w:b/>
                      <w:bCs/>
                    </w:rPr>
                    <w:t>Рис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D6DE6" w14:textId="3D1DFFC7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DDC89" w14:textId="2EF97EE8" w:rsidR="00F036A8" w:rsidRPr="00F036A8" w:rsidRDefault="00F036A8" w:rsidP="00F036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036A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316D3B11" w14:textId="3B877BBE" w:rsidR="00577B50" w:rsidRDefault="00577B50" w:rsidP="00516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E0E8F" w14:paraId="1DD4C68E" w14:textId="77777777" w:rsidTr="00516BA2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12CA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6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A639" w14:textId="6FD7B714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 31.12.2024 року включно</w:t>
            </w:r>
          </w:p>
        </w:tc>
      </w:tr>
      <w:tr w:rsidR="00F036A8" w14:paraId="5177A957" w14:textId="77777777" w:rsidTr="00983CA1">
        <w:trPr>
          <w:trHeight w:val="9107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532A" w14:textId="75059256" w:rsidR="00F036A8" w:rsidRDefault="00F036A8" w:rsidP="00F036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6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1E32A" w14:textId="75203A9D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Борошно пшеничне</w:t>
            </w: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вищого ґатунку, хлібопекарське</w:t>
            </w:r>
          </w:p>
          <w:p w14:paraId="26D4ACBC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Без сторонніх запахів, запах власний пшеничному борошну, не пліснявий, вологість не більше 15%</w:t>
            </w:r>
          </w:p>
          <w:p w14:paraId="47F3600B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Розфасоване по 10-25 кг в м’якій тришаровій упаковці або продуктові мішки не нижче 3 категорії</w:t>
            </w:r>
          </w:p>
          <w:p w14:paraId="5EB8653A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Державною мовою згідно з вимогою ст.39 Закону України «Про безпечність та якість харчових продуктів».</w:t>
            </w:r>
          </w:p>
          <w:p w14:paraId="2D7ED961" w14:textId="77777777" w:rsidR="00F036A8" w:rsidRDefault="00F036A8" w:rsidP="00F036A8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left" w:pos="-35"/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ДСТУ 46.004-99</w:t>
            </w:r>
          </w:p>
          <w:p w14:paraId="766638F9" w14:textId="762876B6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Крупи гречана, вівсяна, пшенична, кукурудзяна, пшоно: </w:t>
            </w: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Цільне зерно, що за зовнішнім виглядом відповідає виду крупи,  вологість не більше 10%. Крупи не нижче 1 сорту. </w:t>
            </w:r>
          </w:p>
          <w:p w14:paraId="4AA4A763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Без сторонніх запахів, запах властивий даному сорту крупи, не пліснявий, вологість не більше 0,55%.</w:t>
            </w:r>
          </w:p>
          <w:p w14:paraId="29B64F6B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Розфасоване по 5-10 кг в м’якій тришаровій упаковці або продуктові мішки не нижче 3 категорії</w:t>
            </w:r>
          </w:p>
          <w:p w14:paraId="5211762A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Державною мовою згідно з вимогою ст.39 Закону України «Про безпечність та якість харчових продуктів».</w:t>
            </w:r>
          </w:p>
          <w:p w14:paraId="7071C210" w14:textId="674CBD88" w:rsidR="00F036A8" w:rsidRDefault="00F036A8" w:rsidP="00F036A8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left" w:pos="-35"/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Гречана – ДСТУ 4524:2006; Вівсяна – ДСТУ 7698:2015;  Пшенична – ДСТУ 7699:2015, Пшоно - ДСТУ 2629:94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Крупа кукурудзяна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 w:rsidRPr="00F0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ДСТУ 4525:2006 </w:t>
            </w:r>
          </w:p>
          <w:p w14:paraId="572EE303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Рис: </w:t>
            </w: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Оброблений, круглий. Суха розсипчаста маса. </w:t>
            </w:r>
          </w:p>
          <w:p w14:paraId="3CC7C607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Масова частка вологи не більше 10%.</w:t>
            </w:r>
          </w:p>
          <w:p w14:paraId="5704CF83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Без сторонніх запахів, запах властивий даному сорту крупи, не пліснявий.</w:t>
            </w:r>
          </w:p>
          <w:p w14:paraId="6E99ADAD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Розфасований по 10-25 кг, в м’якій тришаровій упаковці або продуктові мішки не нижче 3 категорії </w:t>
            </w:r>
          </w:p>
          <w:p w14:paraId="18A8C4EE" w14:textId="77777777" w:rsidR="00F036A8" w:rsidRPr="001B7F20" w:rsidRDefault="00F036A8" w:rsidP="00F0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Державною мовою згідно з вимогою ст.39 Закону України «Про безпечність та якість харчових продуктів».</w:t>
            </w:r>
          </w:p>
          <w:p w14:paraId="4ED160B4" w14:textId="1D979456" w:rsidR="00F036A8" w:rsidRDefault="00F036A8" w:rsidP="00F036A8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left" w:pos="-35"/>
                <w:tab w:val="num" w:pos="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ДСТУ 4965:2008</w:t>
            </w:r>
          </w:p>
        </w:tc>
      </w:tr>
    </w:tbl>
    <w:p w14:paraId="5BA23377" w14:textId="1AC3B08B" w:rsidR="00AE0E8F" w:rsidRDefault="00A71FBD" w:rsidP="00AE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B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AE0E8F">
        <w:rPr>
          <w:rFonts w:ascii="Times New Roman" w:eastAsia="Times New Roman" w:hAnsi="Times New Roman" w:cs="Times New Roman"/>
          <w:b/>
          <w:sz w:val="24"/>
          <w:szCs w:val="24"/>
        </w:rPr>
        <w:t>. Вимоги щодо якості предмет закупівлі</w:t>
      </w:r>
    </w:p>
    <w:p w14:paraId="789D35EB" w14:textId="77777777" w:rsidR="00AE0E8F" w:rsidRDefault="00AE0E8F" w:rsidP="00AE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Якість товару повинна відповідати умовам/ вимогам,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14:paraId="6F107739" w14:textId="3CE85E2A" w:rsidR="00AE0E8F" w:rsidRDefault="00A71FBD" w:rsidP="00AE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F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AE0E8F">
        <w:rPr>
          <w:rFonts w:ascii="Times New Roman" w:eastAsia="Times New Roman" w:hAnsi="Times New Roman" w:cs="Times New Roman"/>
          <w:b/>
          <w:sz w:val="24"/>
          <w:szCs w:val="24"/>
        </w:rPr>
        <w:t xml:space="preserve">. Вимоги до предмета закупівлі: </w:t>
      </w:r>
    </w:p>
    <w:p w14:paraId="6CC0A85F" w14:textId="099FAFDF" w:rsidR="00EE033E" w:rsidRPr="002863D7" w:rsidRDefault="00A71FBD" w:rsidP="00EE033E">
      <w:pPr>
        <w:pStyle w:val="af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FB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E0E8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E033E" w:rsidRPr="005D655F">
        <w:rPr>
          <w:rFonts w:ascii="Times New Roman" w:hAnsi="Times New Roman" w:cs="Times New Roman"/>
          <w:sz w:val="24"/>
          <w:szCs w:val="24"/>
        </w:rPr>
        <w:t xml:space="preserve">Доставка продукції в заклади освіти повинна </w:t>
      </w:r>
      <w:proofErr w:type="spellStart"/>
      <w:r w:rsidR="00EE033E" w:rsidRPr="005D655F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="00EE033E" w:rsidRPr="005D655F">
        <w:rPr>
          <w:rFonts w:ascii="Times New Roman" w:hAnsi="Times New Roman" w:cs="Times New Roman"/>
          <w:sz w:val="24"/>
          <w:szCs w:val="24"/>
        </w:rPr>
        <w:t xml:space="preserve"> спеціальним автотранспортом </w:t>
      </w:r>
      <w:r w:rsidR="00EE033E" w:rsidRPr="005D655F">
        <w:rPr>
          <w:rFonts w:ascii="Times New Roman" w:hAnsi="Times New Roman" w:cs="Times New Roman"/>
          <w:bCs/>
          <w:sz w:val="24"/>
          <w:szCs w:val="24"/>
        </w:rPr>
        <w:t>для пе</w:t>
      </w:r>
      <w:r w:rsidR="00EE033E">
        <w:rPr>
          <w:rFonts w:ascii="Times New Roman" w:hAnsi="Times New Roman" w:cs="Times New Roman"/>
          <w:bCs/>
          <w:sz w:val="24"/>
          <w:szCs w:val="24"/>
        </w:rPr>
        <w:t xml:space="preserve">ревезення продуктів харчування </w:t>
      </w:r>
      <w:proofErr w:type="gramStart"/>
      <w:r w:rsidR="00EE033E" w:rsidRPr="0084102A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щовівторка</w:t>
      </w:r>
      <w:r w:rsidR="00EE033E" w:rsidRPr="0084102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="00EE033E">
        <w:rPr>
          <w:rFonts w:ascii="Times New Roman" w:hAnsi="Times New Roman" w:cs="Times New Roman"/>
          <w:bCs/>
          <w:sz w:val="24"/>
          <w:szCs w:val="24"/>
        </w:rPr>
        <w:t xml:space="preserve"> з</w:t>
      </w:r>
      <w:proofErr w:type="gramEnd"/>
      <w:r w:rsidR="00EE033E">
        <w:rPr>
          <w:rFonts w:ascii="Times New Roman" w:hAnsi="Times New Roman" w:cs="Times New Roman"/>
          <w:bCs/>
          <w:sz w:val="24"/>
          <w:szCs w:val="24"/>
        </w:rPr>
        <w:t xml:space="preserve"> дня підписання договору відповідно до заявок замовника.</w:t>
      </w:r>
    </w:p>
    <w:p w14:paraId="36083FFF" w14:textId="735DE3FB" w:rsidR="00EE033E" w:rsidRPr="002863D7" w:rsidRDefault="00A71FBD" w:rsidP="00EE033E">
      <w:pPr>
        <w:pStyle w:val="af7"/>
        <w:spacing w:before="0" w:beforeAutospacing="0" w:after="0" w:afterAutospacing="0"/>
        <w:rPr>
          <w:u w:val="single"/>
          <w:lang w:val="uk-UA"/>
        </w:rPr>
      </w:pPr>
      <w:r w:rsidRPr="00A71FBD">
        <w:rPr>
          <w:lang w:val="uk-UA"/>
        </w:rPr>
        <w:t>3</w:t>
      </w:r>
      <w:r w:rsidR="00EE033E">
        <w:rPr>
          <w:lang w:val="uk-UA"/>
        </w:rPr>
        <w:t>.2</w:t>
      </w:r>
      <w:r w:rsidR="00EE033E" w:rsidRPr="00865595">
        <w:rPr>
          <w:lang w:val="uk-UA"/>
        </w:rPr>
        <w:t xml:space="preserve">. </w:t>
      </w:r>
      <w:r w:rsidR="00EE033E" w:rsidRPr="00865595">
        <w:rPr>
          <w:b/>
          <w:lang w:val="uk-UA"/>
        </w:rPr>
        <w:t>Разом з кожною партією товару повинна надаватися супровідна первинна документація (товарно-транспортна накладна, видаткова накладна, чи інший документ, що підтверджує  походження, безпечність і якість, відповідність вимогам державних стандартів, санітарно-гігієнічним вимогам). Такий документ повинен бути діючим з урахуванням терміну реалізації товару.</w:t>
      </w:r>
    </w:p>
    <w:p w14:paraId="758BDA4C" w14:textId="3E52375F" w:rsidR="00EE033E" w:rsidRPr="00865595" w:rsidRDefault="00A71FBD" w:rsidP="00EE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033E">
        <w:rPr>
          <w:rFonts w:ascii="Times New Roman" w:hAnsi="Times New Roman" w:cs="Times New Roman"/>
          <w:sz w:val="24"/>
          <w:szCs w:val="24"/>
        </w:rPr>
        <w:t>.3</w:t>
      </w:r>
      <w:r w:rsidR="00EE033E" w:rsidRPr="00865595">
        <w:rPr>
          <w:rFonts w:ascii="Times New Roman" w:hAnsi="Times New Roman" w:cs="Times New Roman"/>
          <w:sz w:val="24"/>
          <w:szCs w:val="24"/>
        </w:rPr>
        <w:t xml:space="preserve">. </w:t>
      </w:r>
      <w:r w:rsidR="00EE033E" w:rsidRPr="00865595">
        <w:rPr>
          <w:rFonts w:ascii="Times New Roman" w:hAnsi="Times New Roman" w:cs="Times New Roman"/>
          <w:snapToGrid w:val="0"/>
          <w:sz w:val="24"/>
          <w:szCs w:val="24"/>
        </w:rPr>
        <w:t xml:space="preserve">Завантаження </w:t>
      </w:r>
      <w:proofErr w:type="gramStart"/>
      <w:r w:rsidR="00EE033E" w:rsidRPr="00865595">
        <w:rPr>
          <w:rFonts w:ascii="Times New Roman" w:hAnsi="Times New Roman" w:cs="Times New Roman"/>
          <w:snapToGrid w:val="0"/>
          <w:sz w:val="24"/>
          <w:szCs w:val="24"/>
        </w:rPr>
        <w:t>та  розвантаження</w:t>
      </w:r>
      <w:proofErr w:type="gramEnd"/>
      <w:r w:rsidR="00EE033E" w:rsidRPr="00865595">
        <w:rPr>
          <w:rFonts w:ascii="Times New Roman" w:hAnsi="Times New Roman" w:cs="Times New Roman"/>
          <w:snapToGrid w:val="0"/>
          <w:sz w:val="24"/>
          <w:szCs w:val="24"/>
        </w:rPr>
        <w:t xml:space="preserve"> товару здійснюється  представниками Учасника.</w:t>
      </w:r>
    </w:p>
    <w:p w14:paraId="11428C73" w14:textId="20CE18DB" w:rsidR="00EE033E" w:rsidRPr="00865595" w:rsidRDefault="00A71FBD" w:rsidP="00EE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</w:rPr>
        <w:t>3</w:t>
      </w:r>
      <w:r w:rsidR="00EE033E">
        <w:rPr>
          <w:rFonts w:ascii="Times New Roman" w:hAnsi="Times New Roman" w:cs="Times New Roman"/>
          <w:sz w:val="24"/>
          <w:szCs w:val="24"/>
        </w:rPr>
        <w:t>.4</w:t>
      </w:r>
      <w:r w:rsidR="00EE033E" w:rsidRPr="00865595">
        <w:rPr>
          <w:rFonts w:ascii="Times New Roman" w:hAnsi="Times New Roman" w:cs="Times New Roman"/>
          <w:sz w:val="24"/>
          <w:szCs w:val="24"/>
        </w:rPr>
        <w:t>. Всі поставленні товари повинні відповідати вимогам Закону України «</w:t>
      </w:r>
      <w:r w:rsidR="00EE033E" w:rsidRPr="008655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 безпечність та якість харчових продуктів</w:t>
      </w:r>
      <w:r w:rsidR="00EE033E" w:rsidRPr="00865595">
        <w:rPr>
          <w:rFonts w:ascii="Times New Roman" w:hAnsi="Times New Roman" w:cs="Times New Roman"/>
          <w:sz w:val="24"/>
          <w:szCs w:val="24"/>
        </w:rPr>
        <w:t>»</w:t>
      </w:r>
      <w:r w:rsidR="00EE033E" w:rsidRPr="008655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E033E" w:rsidRPr="00865595">
        <w:rPr>
          <w:rFonts w:ascii="Times New Roman" w:hAnsi="Times New Roman" w:cs="Times New Roman"/>
          <w:sz w:val="24"/>
          <w:szCs w:val="24"/>
        </w:rPr>
        <w:t>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</w:t>
      </w:r>
    </w:p>
    <w:p w14:paraId="4112CE8D" w14:textId="10A733DF" w:rsidR="00EE033E" w:rsidRPr="00865595" w:rsidRDefault="00A71FBD" w:rsidP="00EE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FB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033E">
        <w:rPr>
          <w:rFonts w:ascii="Times New Roman" w:hAnsi="Times New Roman" w:cs="Times New Roman"/>
          <w:sz w:val="24"/>
          <w:szCs w:val="24"/>
        </w:rPr>
        <w:t>.5</w:t>
      </w:r>
      <w:r w:rsidR="00EE033E" w:rsidRPr="00865595">
        <w:rPr>
          <w:rFonts w:ascii="Times New Roman" w:hAnsi="Times New Roman" w:cs="Times New Roman"/>
          <w:sz w:val="24"/>
          <w:szCs w:val="24"/>
        </w:rPr>
        <w:t xml:space="preserve">. Товар, що буде постачатись за договором, не повинен мати дефектів товарного вигляду, повинен бути упакований Учасником таким чином, щоб виключати псування або нищення </w:t>
      </w:r>
      <w:r w:rsidR="00EE033E" w:rsidRPr="00865595">
        <w:rPr>
          <w:rFonts w:ascii="Times New Roman" w:hAnsi="Times New Roman" w:cs="Times New Roman"/>
          <w:sz w:val="24"/>
          <w:szCs w:val="24"/>
        </w:rPr>
        <w:lastRenderedPageBreak/>
        <w:t>його на період поставки, мати термін придатності на момент поставки не менше 80% від терміну, визначеного виробником для даного виду товару та за умови його збереження відповідно до встановлених норм і правил зберігання.</w:t>
      </w:r>
    </w:p>
    <w:p w14:paraId="098AC899" w14:textId="6642270F" w:rsidR="00EE033E" w:rsidRPr="00865595" w:rsidRDefault="00A71FBD" w:rsidP="00EE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B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033E">
        <w:rPr>
          <w:rFonts w:ascii="Times New Roman" w:hAnsi="Times New Roman" w:cs="Times New Roman"/>
          <w:sz w:val="24"/>
          <w:szCs w:val="24"/>
        </w:rPr>
        <w:t>.6</w:t>
      </w:r>
      <w:r w:rsidR="00EE033E" w:rsidRPr="00865595">
        <w:rPr>
          <w:rFonts w:ascii="Times New Roman" w:hAnsi="Times New Roman" w:cs="Times New Roman"/>
          <w:sz w:val="24"/>
          <w:szCs w:val="24"/>
        </w:rPr>
        <w:t xml:space="preserve">. 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одного дня. </w:t>
      </w:r>
    </w:p>
    <w:p w14:paraId="2C3E531A" w14:textId="77777777" w:rsidR="00EE033E" w:rsidRPr="00865595" w:rsidRDefault="00EE033E" w:rsidP="00EE033E">
      <w:pPr>
        <w:shd w:val="clear" w:color="auto" w:fill="FFFFFF"/>
        <w:tabs>
          <w:tab w:val="left" w:pos="355"/>
        </w:tabs>
        <w:spacing w:after="0"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595">
        <w:rPr>
          <w:rFonts w:ascii="Times New Roman" w:hAnsi="Times New Roman" w:cs="Times New Roman"/>
          <w:b/>
          <w:sz w:val="24"/>
          <w:szCs w:val="24"/>
        </w:rPr>
        <w:t>Для підтвердження безпечності та якості продукції, учаснику необхідно подати в складі пропозиції наступні документи:</w:t>
      </w:r>
    </w:p>
    <w:p w14:paraId="6E06C4CA" w14:textId="77777777" w:rsidR="00EE033E" w:rsidRPr="00865595" w:rsidRDefault="00EE033E" w:rsidP="00EE033E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595">
        <w:rPr>
          <w:rFonts w:ascii="Times New Roman" w:hAnsi="Times New Roman" w:cs="Times New Roman"/>
          <w:b/>
          <w:sz w:val="24"/>
          <w:szCs w:val="24"/>
        </w:rPr>
        <w:t>- документи про якість (протоколи на вміст ГМО, протоколи якості</w:t>
      </w:r>
      <w:r w:rsidRPr="00865595">
        <w:rPr>
          <w:rFonts w:ascii="Times New Roman" w:hAnsi="Times New Roman" w:cs="Times New Roman"/>
          <w:sz w:val="24"/>
          <w:szCs w:val="24"/>
        </w:rPr>
        <w:t xml:space="preserve"> </w:t>
      </w:r>
      <w:r w:rsidRPr="00865595">
        <w:rPr>
          <w:rFonts w:ascii="Times New Roman" w:hAnsi="Times New Roman" w:cs="Times New Roman"/>
          <w:b/>
          <w:sz w:val="24"/>
          <w:szCs w:val="24"/>
        </w:rPr>
        <w:t>/або інші документи) встановлені діючим законодавством (на вибір учасника, копія (-</w:t>
      </w:r>
      <w:proofErr w:type="spellStart"/>
      <w:r w:rsidRPr="00865595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865595">
        <w:rPr>
          <w:rFonts w:ascii="Times New Roman" w:hAnsi="Times New Roman" w:cs="Times New Roman"/>
          <w:b/>
          <w:sz w:val="24"/>
          <w:szCs w:val="24"/>
        </w:rPr>
        <w:t>));</w:t>
      </w:r>
    </w:p>
    <w:p w14:paraId="14B86A01" w14:textId="77777777" w:rsidR="00EE033E" w:rsidRPr="00865595" w:rsidRDefault="00EE033E" w:rsidP="00EE033E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595">
        <w:rPr>
          <w:rFonts w:ascii="Times New Roman" w:hAnsi="Times New Roman" w:cs="Times New Roman"/>
          <w:b/>
          <w:sz w:val="24"/>
          <w:szCs w:val="24"/>
        </w:rPr>
        <w:t xml:space="preserve">- експлуатаційний дозвіл, відповідно </w:t>
      </w:r>
      <w:r w:rsidRPr="00865595">
        <w:rPr>
          <w:rFonts w:ascii="Times New Roman" w:hAnsi="Times New Roman" w:cs="Times New Roman"/>
          <w:b/>
          <w:bCs/>
          <w:sz w:val="24"/>
          <w:szCs w:val="24"/>
        </w:rPr>
        <w:t>вимог</w:t>
      </w:r>
      <w:r w:rsidRPr="00865595">
        <w:rPr>
          <w:rFonts w:ascii="Times New Roman" w:hAnsi="Times New Roman" w:cs="Times New Roman"/>
          <w:b/>
          <w:sz w:val="24"/>
          <w:szCs w:val="24"/>
        </w:rPr>
        <w:t xml:space="preserve"> Закону України «Про основні принципи та вимоги до безпечності та якості харчових продуктів»;</w:t>
      </w:r>
    </w:p>
    <w:p w14:paraId="01C75C25" w14:textId="77777777" w:rsidR="00EE033E" w:rsidRPr="00865595" w:rsidRDefault="00EE033E" w:rsidP="00EE033E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595">
        <w:rPr>
          <w:rFonts w:ascii="Times New Roman" w:hAnsi="Times New Roman" w:cs="Times New Roman"/>
          <w:b/>
          <w:sz w:val="24"/>
          <w:szCs w:val="24"/>
        </w:rPr>
        <w:t>- сертифікат, який посв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65595">
        <w:rPr>
          <w:rFonts w:ascii="Times New Roman" w:hAnsi="Times New Roman" w:cs="Times New Roman"/>
          <w:b/>
          <w:sz w:val="24"/>
          <w:szCs w:val="24"/>
        </w:rPr>
        <w:t>дчує, що система управління безпечністю харчових продуктів відповідає</w:t>
      </w:r>
      <w:r>
        <w:rPr>
          <w:rFonts w:ascii="Times New Roman" w:hAnsi="Times New Roman" w:cs="Times New Roman"/>
          <w:b/>
          <w:sz w:val="24"/>
          <w:szCs w:val="24"/>
        </w:rPr>
        <w:t xml:space="preserve"> чинному </w:t>
      </w:r>
      <w:r w:rsidRPr="00865595">
        <w:rPr>
          <w:rFonts w:ascii="Times New Roman" w:hAnsi="Times New Roman" w:cs="Times New Roman"/>
          <w:b/>
          <w:sz w:val="24"/>
          <w:szCs w:val="24"/>
        </w:rPr>
        <w:t xml:space="preserve"> ДСТУ «Системи управління безпечністю харчових продуктів». </w:t>
      </w:r>
    </w:p>
    <w:p w14:paraId="16575854" w14:textId="6C01E322" w:rsidR="00AE0E8F" w:rsidRDefault="00A71FBD" w:rsidP="00AE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B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E0E8F">
        <w:rPr>
          <w:rFonts w:ascii="Times New Roman" w:eastAsia="Times New Roman" w:hAnsi="Times New Roman" w:cs="Times New Roman"/>
          <w:b/>
          <w:sz w:val="24"/>
          <w:szCs w:val="24"/>
        </w:rPr>
        <w:t>. Вимоги до учасника.</w:t>
      </w:r>
    </w:p>
    <w:p w14:paraId="2FE45C84" w14:textId="2B467B26" w:rsidR="00AE0E8F" w:rsidRDefault="00A71FBD" w:rsidP="00AE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B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0E8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E0E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E8F">
        <w:rPr>
          <w:rFonts w:ascii="Times New Roman" w:eastAsia="Times New Roman" w:hAnsi="Times New Roman" w:cs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 </w:t>
      </w:r>
      <w:r w:rsidR="00AE0E8F">
        <w:rPr>
          <w:rFonts w:ascii="Times New Roman" w:eastAsia="Times New Roman" w:hAnsi="Times New Roman" w:cs="Times New Roman"/>
          <w:b/>
          <w:sz w:val="24"/>
          <w:szCs w:val="24"/>
        </w:rPr>
        <w:t>технічну специфікацію</w:t>
      </w:r>
      <w:r w:rsidR="00AE0E8F">
        <w:rPr>
          <w:rFonts w:ascii="Times New Roman" w:eastAsia="Times New Roman" w:hAnsi="Times New Roman" w:cs="Times New Roman"/>
          <w:sz w:val="24"/>
          <w:szCs w:val="24"/>
        </w:rPr>
        <w:t xml:space="preserve">, складену учасником згідно з </w:t>
      </w:r>
      <w:r w:rsidR="00AE0E8F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1:</w:t>
      </w:r>
      <w:r w:rsidR="00AE0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E1129" w14:textId="77777777" w:rsidR="00AE0E8F" w:rsidRDefault="00AE0E8F" w:rsidP="00AE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5509A" w14:textId="77777777" w:rsidR="00AE0E8F" w:rsidRDefault="00AE0E8F" w:rsidP="00AE0E8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Таблиця 1</w:t>
      </w:r>
    </w:p>
    <w:tbl>
      <w:tblPr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145"/>
        <w:gridCol w:w="1155"/>
        <w:gridCol w:w="1305"/>
        <w:gridCol w:w="1800"/>
        <w:gridCol w:w="1200"/>
        <w:gridCol w:w="1515"/>
      </w:tblGrid>
      <w:tr w:rsidR="00AE0E8F" w14:paraId="14520988" w14:textId="77777777" w:rsidTr="0080249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DD56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31B0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A301A1C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Одиниця виміру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709A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81EA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A9CE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*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F55E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  <w:t>**</w:t>
            </w:r>
          </w:p>
          <w:p w14:paraId="6A1DCD18" w14:textId="77777777" w:rsidR="00AE0E8F" w:rsidRDefault="00AE0E8F" w:rsidP="008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</w:p>
        </w:tc>
      </w:tr>
      <w:tr w:rsidR="00AE0E8F" w14:paraId="1B2EA07E" w14:textId="77777777" w:rsidTr="0080249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6AE4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876B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DE80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AB0B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96F7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76FE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D261" w14:textId="77777777" w:rsidR="00AE0E8F" w:rsidRDefault="00AE0E8F" w:rsidP="008024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CFBFAA" w14:textId="77777777" w:rsidR="00AE0E8F" w:rsidRDefault="00AE0E8F" w:rsidP="00AE0E8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14:paraId="4AF8B7F2" w14:textId="77777777" w:rsidR="00AE0E8F" w:rsidRDefault="00AE0E8F" w:rsidP="00AE0E8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42B59AED" w14:textId="77777777" w:rsidR="00AE0E8F" w:rsidRDefault="00AE0E8F" w:rsidP="00AE0E8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67D3EC13" w14:textId="77777777" w:rsidR="009A573F" w:rsidRPr="00865595" w:rsidRDefault="009A573F" w:rsidP="009A573F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8147316" w14:textId="77777777" w:rsidR="009A573F" w:rsidRDefault="009A573F" w:rsidP="009A5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595">
        <w:rPr>
          <w:rFonts w:ascii="Times New Roman" w:hAnsi="Times New Roman" w:cs="Times New Roman"/>
          <w:sz w:val="24"/>
          <w:szCs w:val="24"/>
        </w:rPr>
        <w:t xml:space="preserve"> «З умовами технічного завдання ознайомлені, з вимогами до постачання погоджуємось»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FF932" w14:textId="77777777" w:rsidR="009A573F" w:rsidRPr="00865595" w:rsidRDefault="009A573F" w:rsidP="009A5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595">
        <w:rPr>
          <w:rFonts w:ascii="Times New Roman" w:hAnsi="Times New Roman" w:cs="Times New Roman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</w:p>
    <w:p w14:paraId="5557C3B6" w14:textId="77777777" w:rsidR="009A573F" w:rsidRDefault="009A573F" w:rsidP="009A57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595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</w:t>
      </w:r>
    </w:p>
    <w:p w14:paraId="22FC0113" w14:textId="3F646663" w:rsidR="009A573F" w:rsidRPr="00E36571" w:rsidRDefault="009A573F" w:rsidP="009A57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1" w:name="_Hlk123642901"/>
      <w:r w:rsidRPr="00E36571">
        <w:rPr>
          <w:rFonts w:ascii="Times New Roman" w:hAnsi="Times New Roman" w:cs="Times New Roman"/>
          <w:b/>
          <w:i/>
          <w:sz w:val="32"/>
          <w:szCs w:val="32"/>
          <w:u w:val="single"/>
        </w:rPr>
        <w:t>Місце поставки товару:</w:t>
      </w:r>
    </w:p>
    <w:p w14:paraId="38C1F538" w14:textId="77777777" w:rsidR="009A573F" w:rsidRPr="00E36571" w:rsidRDefault="009A573F" w:rsidP="009A573F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hi-IN" w:bidi="hi-IN"/>
        </w:rPr>
      </w:pPr>
      <w:r w:rsidRPr="00E3657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Перелік </w:t>
      </w:r>
      <w:r w:rsidRPr="00E36571">
        <w:rPr>
          <w:rFonts w:ascii="Times New Roman" w:hAnsi="Times New Roman" w:cs="Times New Roman"/>
          <w:i/>
          <w:sz w:val="24"/>
          <w:szCs w:val="24"/>
          <w:u w:val="single"/>
          <w:lang w:eastAsia="hi-IN" w:bidi="hi-IN"/>
        </w:rPr>
        <w:t xml:space="preserve">закладів </w:t>
      </w:r>
      <w:r w:rsidRPr="00E36571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E36571">
        <w:rPr>
          <w:rFonts w:ascii="Times New Roman" w:hAnsi="Times New Roman" w:cs="Times New Roman"/>
          <w:i/>
          <w:sz w:val="24"/>
          <w:szCs w:val="24"/>
          <w:u w:val="single"/>
          <w:lang w:eastAsia="hi-IN" w:bidi="hi-IN"/>
        </w:rPr>
        <w:t>ошкільної освіти та закладів загальної середньої освіти</w:t>
      </w:r>
    </w:p>
    <w:p w14:paraId="03E92B7B" w14:textId="77777777" w:rsidR="009A573F" w:rsidRPr="00E36571" w:rsidRDefault="009A573F" w:rsidP="009A573F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eastAsia="hi-IN" w:bidi="hi-IN"/>
        </w:rPr>
        <w:t>Кам’янецької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eastAsia="hi-IN" w:bidi="hi-IN"/>
        </w:rPr>
        <w:t xml:space="preserve"> сільської</w:t>
      </w:r>
      <w:r w:rsidRPr="00E3657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ради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364"/>
        <w:gridCol w:w="5566"/>
      </w:tblGrid>
      <w:tr w:rsidR="009A573F" w:rsidRPr="00BD1E4B" w14:paraId="404F8B06" w14:textId="77777777" w:rsidTr="0003616E">
        <w:trPr>
          <w:trHeight w:val="4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1C3" w14:textId="77777777" w:rsidR="009A573F" w:rsidRPr="002863D7" w:rsidRDefault="009A573F" w:rsidP="00516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1288" w14:textId="77777777" w:rsidR="009A573F" w:rsidRPr="002863D7" w:rsidRDefault="009A573F" w:rsidP="00516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A32" w14:textId="77777777" w:rsidR="009A573F" w:rsidRPr="002863D7" w:rsidRDefault="009A573F" w:rsidP="00516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9A573F" w:rsidRPr="00A17755" w14:paraId="51F21427" w14:textId="77777777" w:rsidTr="0003616E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B1F" w14:textId="77777777" w:rsidR="009A573F" w:rsidRPr="002863D7" w:rsidRDefault="009A573F" w:rsidP="00516B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B36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67D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60427, Чернівецька обл., Чернівецький р-н, село Кам'янка, вул. </w:t>
            </w: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Синюка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9A573F" w:rsidRPr="00A17755" w14:paraId="42F1C3D1" w14:textId="77777777" w:rsidTr="0003616E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597" w14:textId="77777777" w:rsidR="009A573F" w:rsidRPr="002863D7" w:rsidRDefault="009A573F" w:rsidP="00516B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180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 ЗДО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7B5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60427, Чернівецька обл., Чернівецький р-н, село Кам'янка, вул. Головна, 131</w:t>
            </w:r>
          </w:p>
        </w:tc>
      </w:tr>
      <w:tr w:rsidR="009A573F" w:rsidRPr="00A17755" w14:paraId="65427993" w14:textId="77777777" w:rsidTr="0003616E">
        <w:trPr>
          <w:trHeight w:val="2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115" w14:textId="77777777" w:rsidR="009A573F" w:rsidRPr="002863D7" w:rsidRDefault="009A573F" w:rsidP="00516B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966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 ЗДО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E92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60427, Чернівецька обл., Чернівецький р-н, село Кам'янка, вул. Незалежності, 11/1</w:t>
            </w:r>
          </w:p>
        </w:tc>
      </w:tr>
      <w:tr w:rsidR="009A573F" w:rsidRPr="00A17755" w14:paraId="69A27610" w14:textId="77777777" w:rsidTr="0003616E">
        <w:trPr>
          <w:trHeight w:val="6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1A2" w14:textId="77777777" w:rsidR="009A573F" w:rsidRPr="002863D7" w:rsidRDefault="009A573F" w:rsidP="00516B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D8B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Старововчинецький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13B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60440, Чернівецька обл., Чернівецький р-н, село Старий Вовчинець, вул. Головна, 7</w:t>
            </w:r>
          </w:p>
        </w:tc>
      </w:tr>
      <w:tr w:rsidR="009A573F" w:rsidRPr="00A17755" w14:paraId="5E01ED3E" w14:textId="77777777" w:rsidTr="0003616E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31E" w14:textId="77777777" w:rsidR="009A573F" w:rsidRPr="002863D7" w:rsidRDefault="009A573F" w:rsidP="00516B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0AE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Старововчинецький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154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60440, Чернівецька обл., Чернівецький р-н, село Старий Вовчинець, вул. Шевченка Т., 10</w:t>
            </w:r>
          </w:p>
        </w:tc>
      </w:tr>
      <w:tr w:rsidR="009A573F" w:rsidRPr="00A17755" w14:paraId="7CAEE2A7" w14:textId="77777777" w:rsidTr="0003616E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98A" w14:textId="77777777" w:rsidR="009A573F" w:rsidRPr="002863D7" w:rsidRDefault="009A573F" w:rsidP="00516B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9D4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Багринівський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AC9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60441, Чернівецька обл., Чернівецький р-н, село  </w:t>
            </w: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Багринівка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, вул. Центральна 42              </w:t>
            </w:r>
          </w:p>
        </w:tc>
      </w:tr>
      <w:tr w:rsidR="009A573F" w:rsidRPr="00A17755" w14:paraId="4CF44E03" w14:textId="77777777" w:rsidTr="0003616E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55D" w14:textId="77777777" w:rsidR="009A573F" w:rsidRPr="002863D7" w:rsidRDefault="009A573F" w:rsidP="00516B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500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046" w14:textId="77777777" w:rsidR="009A573F" w:rsidRPr="002863D7" w:rsidRDefault="009A573F" w:rsidP="00516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60441, Чернівецька обл., Чернівецький р-н, село  </w:t>
            </w:r>
            <w:proofErr w:type="spellStart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Багринівка</w:t>
            </w:r>
            <w:proofErr w:type="spellEnd"/>
            <w:r w:rsidRPr="002863D7">
              <w:rPr>
                <w:rFonts w:ascii="Times New Roman" w:hAnsi="Times New Roman" w:cs="Times New Roman"/>
                <w:sz w:val="24"/>
                <w:szCs w:val="24"/>
              </w:rPr>
              <w:t>, вул. Центральна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3D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bookmarkEnd w:id="1"/>
    </w:tbl>
    <w:p w14:paraId="158F1ECF" w14:textId="77777777" w:rsidR="000157CE" w:rsidRPr="00544F06" w:rsidRDefault="000157CE" w:rsidP="00F036A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57CE" w:rsidRPr="00544F0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E97"/>
    <w:multiLevelType w:val="multilevel"/>
    <w:tmpl w:val="77627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A84EAE"/>
    <w:multiLevelType w:val="hybridMultilevel"/>
    <w:tmpl w:val="7F36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1617"/>
    <w:multiLevelType w:val="hybridMultilevel"/>
    <w:tmpl w:val="424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52896">
    <w:abstractNumId w:val="0"/>
  </w:num>
  <w:num w:numId="2" w16cid:durableId="186922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707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CE"/>
    <w:rsid w:val="000157CE"/>
    <w:rsid w:val="000D0954"/>
    <w:rsid w:val="00162E4D"/>
    <w:rsid w:val="0030372D"/>
    <w:rsid w:val="00505337"/>
    <w:rsid w:val="00516BA2"/>
    <w:rsid w:val="00544F06"/>
    <w:rsid w:val="00577B50"/>
    <w:rsid w:val="0084102A"/>
    <w:rsid w:val="00894A90"/>
    <w:rsid w:val="008F3B80"/>
    <w:rsid w:val="009A573F"/>
    <w:rsid w:val="00A2302E"/>
    <w:rsid w:val="00A71FBD"/>
    <w:rsid w:val="00AA13E3"/>
    <w:rsid w:val="00AE0E8F"/>
    <w:rsid w:val="00BC6399"/>
    <w:rsid w:val="00C46A4A"/>
    <w:rsid w:val="00CA0D26"/>
    <w:rsid w:val="00CC6148"/>
    <w:rsid w:val="00D11F8B"/>
    <w:rsid w:val="00DB310A"/>
    <w:rsid w:val="00EE033E"/>
    <w:rsid w:val="00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099E"/>
  <w15:docId w15:val="{37688B3F-6862-49D5-B19D-188D5CA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rsid w:val="008F3B8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f5">
    <w:name w:val="List Paragraph"/>
    <w:aliases w:val="Список уровня 2,Абзац списка1,название табл/рис,AC List 01,заголовок 1.1,EBRD List,CA bullets,Bullet Number,Bullet 1,Use Case List Paragraph,lp1,List Paragraph1,lp11,List Paragraph11"/>
    <w:basedOn w:val="a"/>
    <w:link w:val="af6"/>
    <w:uiPriority w:val="34"/>
    <w:qFormat/>
    <w:rsid w:val="009A573F"/>
    <w:pPr>
      <w:ind w:left="720"/>
      <w:contextualSpacing/>
    </w:pPr>
    <w:rPr>
      <w:lang w:eastAsia="ru-RU"/>
    </w:rPr>
  </w:style>
  <w:style w:type="character" w:customStyle="1" w:styleId="af6">
    <w:name w:val="Абзац списка Знак"/>
    <w:aliases w:val="Список уровня 2 Знак,Абзац списка1 Знак,название табл/рис Знак,AC List 01 Знак,заголовок 1.1 Знак,EBRD List Знак,CA bullets Знак,Bullet Number Знак,Bullet 1 Знак,Use Case List Paragraph Знак,lp1 Знак,List Paragraph1 Знак,lp11 Знак"/>
    <w:link w:val="af5"/>
    <w:uiPriority w:val="34"/>
    <w:rsid w:val="009A573F"/>
    <w:rPr>
      <w:lang w:eastAsia="ru-RU"/>
    </w:rPr>
  </w:style>
  <w:style w:type="paragraph" w:customStyle="1" w:styleId="af7">
    <w:name w:val="Обычный + Черный"/>
    <w:aliases w:val="По ширине,Перед:  5 пт"/>
    <w:basedOn w:val="a"/>
    <w:rsid w:val="009A57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8">
    <w:name w:val="Emphasis"/>
    <w:basedOn w:val="a0"/>
    <w:uiPriority w:val="20"/>
    <w:qFormat/>
    <w:rsid w:val="00CA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ПК</cp:lastModifiedBy>
  <cp:revision>2</cp:revision>
  <dcterms:created xsi:type="dcterms:W3CDTF">2024-01-08T08:43:00Z</dcterms:created>
  <dcterms:modified xsi:type="dcterms:W3CDTF">2024-01-08T08:43:00Z</dcterms:modified>
</cp:coreProperties>
</file>