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DCB" w:rsidRPr="00EB569C" w:rsidRDefault="00860DCB" w:rsidP="00860D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01119">
        <w:rPr>
          <w:rFonts w:ascii="Times New Roman" w:hAnsi="Times New Roman" w:cs="Times New Roman"/>
          <w:sz w:val="28"/>
          <w:szCs w:val="28"/>
        </w:rPr>
        <w:t>Закупівля</w:t>
      </w:r>
      <w:proofErr w:type="spellEnd"/>
      <w:r w:rsidRPr="00201119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201119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201119">
        <w:rPr>
          <w:rFonts w:ascii="Times New Roman" w:hAnsi="Times New Roman" w:cs="Times New Roman"/>
          <w:sz w:val="28"/>
          <w:szCs w:val="28"/>
        </w:rPr>
        <w:t xml:space="preserve"> до Постанови КМУ </w:t>
      </w:r>
      <w:proofErr w:type="spellStart"/>
      <w:r w:rsidRPr="0020111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01119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201119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201119">
        <w:rPr>
          <w:rFonts w:ascii="Times New Roman" w:hAnsi="Times New Roman" w:cs="Times New Roman"/>
          <w:sz w:val="28"/>
          <w:szCs w:val="28"/>
        </w:rPr>
        <w:t xml:space="preserve"> 2022 р. </w:t>
      </w:r>
      <w:r w:rsidR="00EB569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bookmarkStart w:id="0" w:name="_GoBack"/>
      <w:bookmarkEnd w:id="0"/>
      <w:r w:rsidRPr="00EB569C">
        <w:rPr>
          <w:rFonts w:ascii="Times New Roman" w:hAnsi="Times New Roman" w:cs="Times New Roman"/>
          <w:sz w:val="28"/>
          <w:szCs w:val="28"/>
          <w:lang w:val="uk-UA"/>
        </w:rPr>
        <w:t>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скасування».</w:t>
      </w:r>
    </w:p>
    <w:p w:rsidR="00860DCB" w:rsidRPr="0018096A" w:rsidRDefault="00860DCB" w:rsidP="00860DCB">
      <w:pPr>
        <w:pStyle w:val="1"/>
        <w:spacing w:after="0"/>
        <w:ind w:firstLine="709"/>
        <w:jc w:val="both"/>
        <w:rPr>
          <w:color w:val="auto"/>
          <w:sz w:val="28"/>
          <w:szCs w:val="28"/>
        </w:rPr>
      </w:pPr>
      <w:r>
        <w:rPr>
          <w:sz w:val="24"/>
          <w:szCs w:val="24"/>
        </w:rPr>
        <w:t xml:space="preserve">      </w:t>
      </w:r>
      <w:r w:rsidRPr="007E350B">
        <w:rPr>
          <w:sz w:val="24"/>
          <w:szCs w:val="24"/>
        </w:rPr>
        <w:t xml:space="preserve"> </w:t>
      </w:r>
      <w:r w:rsidRPr="0018096A">
        <w:rPr>
          <w:color w:val="auto"/>
          <w:sz w:val="28"/>
          <w:szCs w:val="28"/>
        </w:rPr>
        <w:t>Пунктом 13 Особливостей, зокрема передбачено, що придбання товарів і послуг (крім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млн. гривень, може здійснюватися без застосування відкритих торгів та /або електронного каталогу для закупівлі товару у разі, коли: п. 5. Роботи, товари чи послуги можуть бути виконані, поставлені чи надані виключно певним суб’єктом господарювання: відсутність конкуренції з технічних причин, яка повинна бути документально підтверджена замовником,</w:t>
      </w:r>
      <w:r w:rsidRPr="0018096A">
        <w:rPr>
          <w:sz w:val="28"/>
          <w:szCs w:val="28"/>
        </w:rPr>
        <w:t xml:space="preserve"> </w:t>
      </w:r>
      <w:r w:rsidRPr="0018096A">
        <w:rPr>
          <w:color w:val="auto"/>
          <w:sz w:val="28"/>
          <w:szCs w:val="28"/>
        </w:rPr>
        <w:t xml:space="preserve">тобто замовник застосовує виняток Особливостей і укладає прямий договір. </w:t>
      </w:r>
    </w:p>
    <w:p w:rsidR="00860DCB" w:rsidRPr="0018096A" w:rsidRDefault="00860DCB" w:rsidP="00860DCB">
      <w:pPr>
        <w:pStyle w:val="1"/>
        <w:spacing w:after="0"/>
        <w:ind w:firstLine="709"/>
        <w:jc w:val="both"/>
        <w:rPr>
          <w:color w:val="auto"/>
          <w:sz w:val="28"/>
          <w:szCs w:val="28"/>
        </w:rPr>
      </w:pPr>
      <w:r w:rsidRPr="0018096A">
        <w:rPr>
          <w:color w:val="auto"/>
          <w:sz w:val="28"/>
          <w:szCs w:val="28"/>
        </w:rPr>
        <w:t>Так згідно ч. 2 ст.5 Закону України «Про природні монополії» зведений перелік суб’єктів природних монополій ведеться Антимонопольним комітетом України на підставі реєстрів суб’єктів природних монополій у сфері житлово-комунального господарства, що формуються національною комісією, що здійснює державне регулювання у сфері комунальних послуг, а в інших сферах, в яких діють суб’єкти природних монополій, - національними комісіями регулювання природних монополій у відповідній сфері або органами виконавчої влади, що здійснюють функції такого регулювання до створення зазначених комісій.</w:t>
      </w:r>
    </w:p>
    <w:p w:rsidR="00860DCB" w:rsidRPr="0018096A" w:rsidRDefault="00860DCB" w:rsidP="00860D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096A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18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96A">
        <w:rPr>
          <w:rFonts w:ascii="Times New Roman" w:hAnsi="Times New Roman" w:cs="Times New Roman"/>
          <w:sz w:val="28"/>
          <w:szCs w:val="28"/>
        </w:rPr>
        <w:t>реєстри</w:t>
      </w:r>
      <w:proofErr w:type="spellEnd"/>
      <w:r w:rsidRPr="0018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96A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18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96A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18096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8096A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18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96A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18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96A">
        <w:rPr>
          <w:rFonts w:ascii="Times New Roman" w:hAnsi="Times New Roman" w:cs="Times New Roman"/>
          <w:sz w:val="28"/>
          <w:szCs w:val="28"/>
        </w:rPr>
        <w:t>монополій</w:t>
      </w:r>
      <w:proofErr w:type="spellEnd"/>
      <w:r w:rsidRPr="001809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096A">
        <w:rPr>
          <w:rFonts w:ascii="Times New Roman" w:hAnsi="Times New Roman" w:cs="Times New Roman"/>
          <w:sz w:val="28"/>
          <w:szCs w:val="28"/>
        </w:rPr>
        <w:t>внесених</w:t>
      </w:r>
      <w:proofErr w:type="spellEnd"/>
      <w:r w:rsidRPr="0018096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8096A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18096A">
        <w:rPr>
          <w:rFonts w:ascii="Times New Roman" w:hAnsi="Times New Roman" w:cs="Times New Roman"/>
          <w:sz w:val="28"/>
          <w:szCs w:val="28"/>
        </w:rPr>
        <w:t xml:space="preserve"> станом на </w:t>
      </w:r>
      <w:proofErr w:type="spellStart"/>
      <w:r w:rsidRPr="0018096A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Pr="0018096A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18096A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1809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096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8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96A">
        <w:rPr>
          <w:rFonts w:ascii="Times New Roman" w:hAnsi="Times New Roman" w:cs="Times New Roman"/>
          <w:sz w:val="28"/>
          <w:szCs w:val="28"/>
        </w:rPr>
        <w:t>передує</w:t>
      </w:r>
      <w:proofErr w:type="spellEnd"/>
      <w:r w:rsidRPr="0018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96A">
        <w:rPr>
          <w:rFonts w:ascii="Times New Roman" w:hAnsi="Times New Roman" w:cs="Times New Roman"/>
          <w:sz w:val="28"/>
          <w:szCs w:val="28"/>
        </w:rPr>
        <w:t>місяцю</w:t>
      </w:r>
      <w:proofErr w:type="spellEnd"/>
      <w:r w:rsidRPr="0018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96A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18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96A">
        <w:rPr>
          <w:rFonts w:ascii="Times New Roman" w:hAnsi="Times New Roman" w:cs="Times New Roman"/>
          <w:sz w:val="28"/>
          <w:szCs w:val="28"/>
        </w:rPr>
        <w:t>реєстрів</w:t>
      </w:r>
      <w:proofErr w:type="spellEnd"/>
      <w:r w:rsidRPr="0018096A">
        <w:rPr>
          <w:rFonts w:ascii="Times New Roman" w:hAnsi="Times New Roman" w:cs="Times New Roman"/>
          <w:sz w:val="28"/>
          <w:szCs w:val="28"/>
        </w:rPr>
        <w:t xml:space="preserve"> до Антимонопольного </w:t>
      </w:r>
      <w:proofErr w:type="spellStart"/>
      <w:r w:rsidRPr="0018096A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18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96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809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0DCB" w:rsidRPr="0018096A" w:rsidRDefault="00860DCB" w:rsidP="00860DCB">
      <w:pPr>
        <w:pStyle w:val="1"/>
        <w:spacing w:after="0"/>
        <w:ind w:firstLine="709"/>
        <w:jc w:val="both"/>
        <w:rPr>
          <w:color w:val="auto"/>
          <w:sz w:val="28"/>
          <w:szCs w:val="28"/>
        </w:rPr>
      </w:pPr>
      <w:r w:rsidRPr="0018096A">
        <w:rPr>
          <w:color w:val="auto"/>
          <w:sz w:val="28"/>
          <w:szCs w:val="28"/>
        </w:rPr>
        <w:t>ПП «Спеціальна енергетична компанія» включено в Зведений перелік суб’єктів природних монополій (станом на 30.11.2022 року), затверджений Антимонопольним комітетом України під номером 64, як монополіст стосовно транспортування теплової енергії магістральними та місцевими (розподільчими) тепловими мережами.</w:t>
      </w:r>
    </w:p>
    <w:p w:rsidR="00860DCB" w:rsidRPr="0018096A" w:rsidRDefault="00860DCB" w:rsidP="00860DCB">
      <w:pPr>
        <w:pStyle w:val="1"/>
        <w:spacing w:after="0"/>
        <w:ind w:firstLine="709"/>
        <w:jc w:val="both"/>
        <w:rPr>
          <w:color w:val="auto"/>
          <w:sz w:val="28"/>
          <w:szCs w:val="28"/>
        </w:rPr>
      </w:pPr>
      <w:r w:rsidRPr="0018096A">
        <w:rPr>
          <w:color w:val="auto"/>
          <w:sz w:val="28"/>
          <w:szCs w:val="28"/>
        </w:rPr>
        <w:t xml:space="preserve">Враховуючи, що ПП «Спеціальна енергетична компанія» є суб’єктом природної монополії, а також у зв’язку з відсутністю конкуренції з технічних причин, надання послуг згідно предмету закупівлі іншими учасниками є неможливим, а тому з урахуванням вимог «Особливостей здійснення публічних </w:t>
      </w:r>
      <w:proofErr w:type="spellStart"/>
      <w:r w:rsidRPr="0018096A">
        <w:rPr>
          <w:color w:val="auto"/>
          <w:sz w:val="28"/>
          <w:szCs w:val="28"/>
        </w:rPr>
        <w:t>закупівель</w:t>
      </w:r>
      <w:proofErr w:type="spellEnd"/>
      <w:r w:rsidRPr="0018096A">
        <w:rPr>
          <w:color w:val="auto"/>
          <w:sz w:val="28"/>
          <w:szCs w:val="28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затверджених Постановою Кабінету Міністрів України № 1178 від 12 жовтня 2022 року було прийнято рішення укласти прямий договір без застосування електронної системи </w:t>
      </w:r>
      <w:proofErr w:type="spellStart"/>
      <w:r w:rsidRPr="0018096A">
        <w:rPr>
          <w:color w:val="auto"/>
          <w:sz w:val="28"/>
          <w:szCs w:val="28"/>
        </w:rPr>
        <w:t>закупівель</w:t>
      </w:r>
      <w:proofErr w:type="spellEnd"/>
      <w:r w:rsidRPr="0018096A">
        <w:rPr>
          <w:color w:val="auto"/>
          <w:sz w:val="28"/>
          <w:szCs w:val="28"/>
        </w:rPr>
        <w:t>.</w:t>
      </w:r>
    </w:p>
    <w:p w:rsidR="00891600" w:rsidRPr="00860DCB" w:rsidRDefault="00891600">
      <w:pPr>
        <w:rPr>
          <w:lang w:val="uk-UA"/>
        </w:rPr>
      </w:pPr>
    </w:p>
    <w:sectPr w:rsidR="00891600" w:rsidRPr="00860D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CB"/>
    <w:rsid w:val="00860DCB"/>
    <w:rsid w:val="00891600"/>
    <w:rsid w:val="00EB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C22C"/>
  <w15:chartTrackingRefBased/>
  <w15:docId w15:val="{42D94181-3E7D-43F8-A947-A6DE63BD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C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60DCB"/>
    <w:rPr>
      <w:rFonts w:ascii="Times New Roman" w:eastAsia="Times New Roman" w:hAnsi="Times New Roman" w:cs="Times New Roman"/>
      <w:color w:val="342F31"/>
    </w:rPr>
  </w:style>
  <w:style w:type="paragraph" w:customStyle="1" w:styleId="1">
    <w:name w:val="Основной текст1"/>
    <w:basedOn w:val="a"/>
    <w:link w:val="a3"/>
    <w:rsid w:val="00860DCB"/>
    <w:pPr>
      <w:widowControl w:val="0"/>
      <w:spacing w:after="120" w:line="240" w:lineRule="auto"/>
      <w:ind w:firstLine="400"/>
    </w:pPr>
    <w:rPr>
      <w:rFonts w:ascii="Times New Roman" w:eastAsia="Times New Roman" w:hAnsi="Times New Roman" w:cs="Times New Roman"/>
      <w:color w:val="342F3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1818</Words>
  <Characters>1037</Characters>
  <Application>Microsoft Office Word</Application>
  <DocSecurity>0</DocSecurity>
  <Lines>8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Rep</dc:creator>
  <cp:keywords/>
  <dc:description/>
  <cp:lastModifiedBy>new Rep</cp:lastModifiedBy>
  <cp:revision>2</cp:revision>
  <dcterms:created xsi:type="dcterms:W3CDTF">2023-02-03T06:53:00Z</dcterms:created>
  <dcterms:modified xsi:type="dcterms:W3CDTF">2023-02-03T06:54:00Z</dcterms:modified>
</cp:coreProperties>
</file>