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23A3" w14:textId="1C5B9B0A" w:rsidR="00CA1815" w:rsidRPr="00865E1F" w:rsidRDefault="00BB5FBE" w:rsidP="00865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ч. 2 ст. 5 Закону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монополії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Антимонопольним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зведений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реєстрів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сферах, в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національними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комісіями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>.</w:t>
      </w:r>
    </w:p>
    <w:p w14:paraId="51102DA4" w14:textId="20252382" w:rsidR="00865E1F" w:rsidRPr="00865E1F" w:rsidRDefault="00CA1815" w:rsidP="00865E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НКРЕКП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НКРЕКП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2017 року № 1268 (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провадять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господарську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у сферах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ліцензій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виданих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обласними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Київською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наданої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до НКРЕКП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обласними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Київською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>.</w:t>
      </w:r>
    </w:p>
    <w:p w14:paraId="04639CC5" w14:textId="77777777" w:rsidR="00865E1F" w:rsidRPr="00865E1F" w:rsidRDefault="00CA1815" w:rsidP="00865E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провадять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господарську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E1F" w:rsidRPr="00865E1F">
        <w:rPr>
          <w:rFonts w:ascii="Times New Roman" w:hAnsi="Times New Roman" w:cs="Times New Roman"/>
          <w:sz w:val="28"/>
          <w:szCs w:val="28"/>
        </w:rPr>
        <w:t>у сферах</w:t>
      </w:r>
      <w:proofErr w:type="gram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НКРЕКП до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НКРЕКП (http://www.nerc.gov.ua/),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до Антимонопольного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1F" w:rsidRPr="00865E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65E1F" w:rsidRPr="00865E1F">
        <w:rPr>
          <w:rFonts w:ascii="Times New Roman" w:hAnsi="Times New Roman" w:cs="Times New Roman"/>
          <w:sz w:val="28"/>
          <w:szCs w:val="28"/>
        </w:rPr>
        <w:t>.</w:t>
      </w:r>
    </w:p>
    <w:p w14:paraId="6FE9205A" w14:textId="7C81E4BD" w:rsidR="00CA1815" w:rsidRPr="00865E1F" w:rsidRDefault="00CA1815" w:rsidP="00865E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E1F">
        <w:rPr>
          <w:rFonts w:ascii="Times New Roman" w:hAnsi="Times New Roman" w:cs="Times New Roman"/>
          <w:sz w:val="28"/>
          <w:szCs w:val="28"/>
          <w:lang w:val="uk-UA"/>
        </w:rPr>
        <w:t xml:space="preserve">Для підтвердження або спростування факту того, що Учасник </w:t>
      </w:r>
      <w:r w:rsidRPr="00865E1F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монополі</w:t>
      </w:r>
      <w:proofErr w:type="spellEnd"/>
      <w:r w:rsidRPr="00865E1F">
        <w:rPr>
          <w:rFonts w:ascii="Times New Roman" w:hAnsi="Times New Roman" w:cs="Times New Roman"/>
          <w:sz w:val="28"/>
          <w:szCs w:val="28"/>
          <w:lang w:val="uk-UA"/>
        </w:rPr>
        <w:t xml:space="preserve">ї, Замовником було надіслано запит до </w:t>
      </w:r>
      <w:bookmarkStart w:id="0" w:name="_Hlk129784904"/>
      <w:r w:rsidRPr="00865E1F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5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865E1F">
        <w:rPr>
          <w:rFonts w:ascii="Times New Roman" w:hAnsi="Times New Roman" w:cs="Times New Roman"/>
          <w:sz w:val="28"/>
          <w:szCs w:val="28"/>
          <w:lang w:val="uk-UA"/>
        </w:rPr>
        <w:t xml:space="preserve">на предмет отримання витягу зі Зведеного переліку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монополі</w:t>
      </w:r>
      <w:proofErr w:type="spellEnd"/>
      <w:r w:rsidRPr="00865E1F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</w:p>
    <w:p w14:paraId="5D8B1554" w14:textId="77777777" w:rsidR="00CA1815" w:rsidRPr="00865E1F" w:rsidRDefault="00CA1815" w:rsidP="00865E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E1F">
        <w:rPr>
          <w:rFonts w:ascii="Times New Roman" w:hAnsi="Times New Roman" w:cs="Times New Roman"/>
          <w:sz w:val="28"/>
          <w:szCs w:val="28"/>
          <w:lang w:val="uk-UA"/>
        </w:rPr>
        <w:t xml:space="preserve">Замовник отримав зворотного листа від </w:t>
      </w:r>
      <w:r w:rsidRPr="00865E1F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5E1F">
        <w:rPr>
          <w:rFonts w:ascii="Times New Roman" w:hAnsi="Times New Roman" w:cs="Times New Roman"/>
          <w:sz w:val="28"/>
          <w:szCs w:val="28"/>
          <w:lang w:val="uk-UA"/>
        </w:rPr>
        <w:t xml:space="preserve"> з підтвердженням того, що учасник є суб’єктом природної монополії.</w:t>
      </w:r>
    </w:p>
    <w:p w14:paraId="3BBE2270" w14:textId="77777777" w:rsidR="00CA1815" w:rsidRPr="00865E1F" w:rsidRDefault="00CA1815" w:rsidP="00865E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E1F">
        <w:rPr>
          <w:rFonts w:ascii="Times New Roman" w:hAnsi="Times New Roman" w:cs="Times New Roman"/>
          <w:sz w:val="28"/>
          <w:szCs w:val="28"/>
          <w:lang w:val="uk-UA"/>
        </w:rPr>
        <w:t xml:space="preserve">Отже, з урахуванням інформації згідно листа Антимонопольного комітету України, учасник є суб’єктом природної монополії. </w:t>
      </w:r>
    </w:p>
    <w:p w14:paraId="3CE00290" w14:textId="75672A3C" w:rsidR="00865E1F" w:rsidRPr="00865E1F" w:rsidRDefault="00CA1815" w:rsidP="00865E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FBE" w:rsidRPr="00865E1F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Замовник здійснює закупівлю послуг згідно предмета закупівлі в Учасника у зв’язку з відсутністю конкуренції щодо вибору постачальника з технічних причин, оскільки мережі Замовника приєднані безпосередньо до </w:t>
      </w:r>
      <w:proofErr w:type="spellStart"/>
      <w:r w:rsidR="00BB5FBE" w:rsidRPr="00865E1F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="00BB5FBE" w:rsidRPr="00865E1F">
        <w:rPr>
          <w:rFonts w:ascii="Times New Roman" w:hAnsi="Times New Roman" w:cs="Times New Roman"/>
          <w:sz w:val="28"/>
          <w:szCs w:val="28"/>
          <w:lang w:val="uk-UA"/>
        </w:rPr>
        <w:t xml:space="preserve"> Учасника. Враховуючи ті обставини, що відомості щодо Учасника внесені до зведеного переліку суб’єктів природних монополій, а також розгалуженість технологічних мереж (мережі Замовника безпосередньо приєднані до </w:t>
      </w:r>
      <w:proofErr w:type="spellStart"/>
      <w:r w:rsidR="00BB5FBE" w:rsidRPr="00865E1F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="00BB5FBE" w:rsidRPr="00865E1F">
        <w:rPr>
          <w:rFonts w:ascii="Times New Roman" w:hAnsi="Times New Roman" w:cs="Times New Roman"/>
          <w:sz w:val="28"/>
          <w:szCs w:val="28"/>
          <w:lang w:val="uk-UA"/>
        </w:rPr>
        <w:t xml:space="preserve"> Учасника), надання послуг з водопостачання іншими учасниками не є можливим</w:t>
      </w:r>
      <w:r w:rsidR="00865E1F" w:rsidRPr="00865E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243E463" w14:textId="3F5265AF" w:rsidR="00865E1F" w:rsidRPr="00865E1F" w:rsidRDefault="00865E1F" w:rsidP="00865E1F">
      <w:pPr>
        <w:spacing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» з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>, в</w:t>
      </w:r>
      <w:proofErr w:type="spellStart"/>
      <w:r w:rsidRPr="00865E1F">
        <w:rPr>
          <w:rFonts w:ascii="Times New Roman" w:eastAsia="Times New Roman" w:hAnsi="Times New Roman" w:cs="Times New Roman"/>
          <w:sz w:val="28"/>
          <w:szCs w:val="28"/>
          <w:lang w:val="uk-UA"/>
        </w:rPr>
        <w:t>ідповідно</w:t>
      </w:r>
      <w:proofErr w:type="spellEnd"/>
      <w:r w:rsidRPr="00865E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абз.4 п.5 ч.13 </w:t>
      </w:r>
      <w:proofErr w:type="gramStart"/>
      <w:r w:rsidRPr="00865E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Особливостей,  </w:t>
      </w:r>
      <w:proofErr w:type="spellStart"/>
      <w:r w:rsidRPr="00865E1F">
        <w:rPr>
          <w:rStyle w:val="rvts0"/>
          <w:rFonts w:ascii="Times New Roman" w:hAnsi="Times New Roman" w:cs="Times New Roman"/>
          <w:sz w:val="28"/>
          <w:szCs w:val="28"/>
        </w:rPr>
        <w:t>має</w:t>
      </w:r>
      <w:proofErr w:type="spellEnd"/>
      <w:proofErr w:type="gramEnd"/>
      <w:r w:rsidRPr="00865E1F">
        <w:rPr>
          <w:rStyle w:val="rvts0"/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865E1F">
        <w:rPr>
          <w:rStyle w:val="rvts0"/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865E1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Style w:val="rvts0"/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865E1F">
        <w:rPr>
          <w:rStyle w:val="rvts0"/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65E1F">
        <w:rPr>
          <w:rStyle w:val="rvts0"/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65E1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Style w:val="rvts0"/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865E1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Style w:val="rvts0"/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865E1F">
        <w:rPr>
          <w:rStyle w:val="rvts0"/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865E1F">
        <w:rPr>
          <w:rStyle w:val="rvts0"/>
          <w:rFonts w:ascii="Times New Roman" w:hAnsi="Times New Roman" w:cs="Times New Roman"/>
          <w:sz w:val="28"/>
          <w:szCs w:val="28"/>
        </w:rPr>
        <w:t>або</w:t>
      </w:r>
      <w:proofErr w:type="spellEnd"/>
      <w:r w:rsidRPr="00865E1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Style w:val="rvts0"/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865E1F">
        <w:rPr>
          <w:rStyle w:val="rvts0"/>
          <w:rFonts w:ascii="Times New Roman" w:hAnsi="Times New Roman" w:cs="Times New Roman"/>
          <w:sz w:val="28"/>
          <w:szCs w:val="28"/>
        </w:rPr>
        <w:t xml:space="preserve"> каталогу (для </w:t>
      </w:r>
      <w:proofErr w:type="spellStart"/>
      <w:r w:rsidRPr="00865E1F">
        <w:rPr>
          <w:rStyle w:val="rvts0"/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65E1F">
        <w:rPr>
          <w:rStyle w:val="rvts0"/>
          <w:rFonts w:ascii="Times New Roman" w:hAnsi="Times New Roman" w:cs="Times New Roman"/>
          <w:sz w:val="28"/>
          <w:szCs w:val="28"/>
        </w:rPr>
        <w:t xml:space="preserve"> товару у </w:t>
      </w:r>
      <w:proofErr w:type="spellStart"/>
      <w:r w:rsidRPr="00865E1F">
        <w:rPr>
          <w:rStyle w:val="rvts0"/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65E1F">
        <w:rPr>
          <w:rStyle w:val="rvts0"/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товари</w:t>
      </w:r>
      <w:proofErr w:type="spellEnd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послуги</w:t>
      </w:r>
      <w:proofErr w:type="spellEnd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виконані</w:t>
      </w:r>
      <w:proofErr w:type="spellEnd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поставлені</w:t>
      </w:r>
      <w:proofErr w:type="spellEnd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надані</w:t>
      </w:r>
      <w:proofErr w:type="spellEnd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>виключно</w:t>
      </w:r>
      <w:proofErr w:type="spellEnd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>певним</w:t>
      </w:r>
      <w:proofErr w:type="spellEnd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суб’єктом</w:t>
      </w:r>
      <w:proofErr w:type="spellEnd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господарювання</w:t>
      </w:r>
      <w:proofErr w:type="spellEnd"/>
      <w:r w:rsidRPr="00865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865E1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</w:t>
      </w:r>
      <w:r w:rsidRPr="00865E1F">
        <w:rPr>
          <w:rStyle w:val="rvts0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65E1F">
        <w:rPr>
          <w:rStyle w:val="rvts0"/>
          <w:rFonts w:ascii="Times New Roman" w:hAnsi="Times New Roman" w:cs="Times New Roman"/>
          <w:sz w:val="28"/>
          <w:szCs w:val="28"/>
          <w:u w:val="single"/>
        </w:rPr>
        <w:t>відсутності</w:t>
      </w:r>
      <w:proofErr w:type="spellEnd"/>
      <w:r w:rsidRPr="00865E1F">
        <w:rPr>
          <w:rStyle w:val="rvts0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65E1F">
        <w:rPr>
          <w:rStyle w:val="rvts0"/>
          <w:rFonts w:ascii="Times New Roman" w:hAnsi="Times New Roman" w:cs="Times New Roman"/>
          <w:sz w:val="28"/>
          <w:szCs w:val="28"/>
          <w:u w:val="single"/>
        </w:rPr>
        <w:t>конкуренції</w:t>
      </w:r>
      <w:proofErr w:type="spellEnd"/>
      <w:r w:rsidRPr="00865E1F">
        <w:rPr>
          <w:rStyle w:val="rvts0"/>
          <w:rFonts w:ascii="Times New Roman" w:hAnsi="Times New Roman" w:cs="Times New Roman"/>
          <w:sz w:val="28"/>
          <w:szCs w:val="28"/>
          <w:u w:val="single"/>
        </w:rPr>
        <w:t xml:space="preserve"> з </w:t>
      </w:r>
      <w:proofErr w:type="spellStart"/>
      <w:r w:rsidRPr="00865E1F">
        <w:rPr>
          <w:rStyle w:val="rvts0"/>
          <w:rFonts w:ascii="Times New Roman" w:hAnsi="Times New Roman" w:cs="Times New Roman"/>
          <w:sz w:val="28"/>
          <w:szCs w:val="28"/>
          <w:u w:val="single"/>
        </w:rPr>
        <w:t>технічних</w:t>
      </w:r>
      <w:proofErr w:type="spellEnd"/>
      <w:r w:rsidRPr="00865E1F">
        <w:rPr>
          <w:rStyle w:val="rvts0"/>
          <w:rFonts w:ascii="Times New Roman" w:hAnsi="Times New Roman" w:cs="Times New Roman"/>
          <w:sz w:val="28"/>
          <w:szCs w:val="28"/>
          <w:u w:val="single"/>
        </w:rPr>
        <w:t xml:space="preserve"> причин</w:t>
      </w:r>
      <w:r w:rsidRPr="00865E1F">
        <w:rPr>
          <w:rStyle w:val="rvts0"/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65E1F">
        <w:rPr>
          <w:rStyle w:val="rvts0"/>
          <w:rFonts w:ascii="Times New Roman" w:hAnsi="Times New Roman" w:cs="Times New Roman"/>
          <w:sz w:val="28"/>
          <w:szCs w:val="28"/>
        </w:rPr>
        <w:t>обгрунтована</w:t>
      </w:r>
      <w:proofErr w:type="spellEnd"/>
      <w:r w:rsidRPr="00865E1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Style w:val="rvts0"/>
          <w:rFonts w:ascii="Times New Roman" w:hAnsi="Times New Roman" w:cs="Times New Roman"/>
          <w:sz w:val="28"/>
          <w:szCs w:val="28"/>
        </w:rPr>
        <w:t>вище</w:t>
      </w:r>
      <w:proofErr w:type="spellEnd"/>
      <w:r w:rsidRPr="00865E1F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14:paraId="1DAF5651" w14:textId="77777777" w:rsidR="00865E1F" w:rsidRPr="00865E1F" w:rsidRDefault="00865E1F" w:rsidP="00865E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Підтверджуючі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C1EF6C" w14:textId="0B5AEC3B" w:rsidR="00865E1F" w:rsidRPr="00865E1F" w:rsidRDefault="00865E1F" w:rsidP="00865E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1F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монополії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20.04.2000 р. № 1682-ІІІ,</w:t>
      </w:r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Зведений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5E1F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>,  Структура</w:t>
      </w:r>
      <w:proofErr w:type="gram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r w:rsidRPr="00865E1F">
        <w:rPr>
          <w:rFonts w:ascii="Times New Roman" w:hAnsi="Times New Roman" w:cs="Times New Roman"/>
          <w:sz w:val="28"/>
          <w:szCs w:val="28"/>
        </w:rPr>
        <w:t xml:space="preserve">ФІЛІЯ "ІНФОКСВОДОКАНАЛ",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ліцензії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ФІЛІЯ "ІНФОКСВОДОКАНАЛ"</w:t>
      </w:r>
      <w:r w:rsidRPr="00865E1F">
        <w:rPr>
          <w:rFonts w:ascii="Times New Roman" w:hAnsi="Times New Roman" w:cs="Times New Roman"/>
          <w:sz w:val="28"/>
          <w:szCs w:val="28"/>
        </w:rPr>
        <w:t>, Лист-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r w:rsidRPr="00865E1F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86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14:paraId="5713C037" w14:textId="77777777" w:rsidR="00865E1F" w:rsidRPr="00865E1F" w:rsidRDefault="00865E1F" w:rsidP="00865E1F">
      <w:pPr>
        <w:spacing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sectPr w:rsidR="00865E1F" w:rsidRPr="0086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12"/>
    <w:rsid w:val="00021D50"/>
    <w:rsid w:val="005D7C12"/>
    <w:rsid w:val="00865E1F"/>
    <w:rsid w:val="008B4E5A"/>
    <w:rsid w:val="00BB5FBE"/>
    <w:rsid w:val="00C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1CE0"/>
  <w15:chartTrackingRefBased/>
  <w15:docId w15:val="{F82859B8-43DA-48B7-A10B-D0D8F929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A1815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CA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4</cp:revision>
  <dcterms:created xsi:type="dcterms:W3CDTF">2023-03-15T12:43:00Z</dcterms:created>
  <dcterms:modified xsi:type="dcterms:W3CDTF">2023-03-15T13:06:00Z</dcterms:modified>
</cp:coreProperties>
</file>