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0B020" w14:textId="77777777" w:rsidR="003D4828" w:rsidRPr="00FE2D8C" w:rsidRDefault="00A75365" w:rsidP="00A75365">
      <w:pPr>
        <w:jc w:val="center"/>
        <w:rPr>
          <w:rFonts w:ascii="Times New Roman" w:hAnsi="Times New Roman" w:cs="Times New Roman"/>
          <w:b/>
          <w:sz w:val="36"/>
          <w:lang w:val="uk-UA"/>
        </w:rPr>
      </w:pPr>
      <w:r w:rsidRPr="00FE2D8C">
        <w:rPr>
          <w:rFonts w:ascii="Times New Roman" w:hAnsi="Times New Roman" w:cs="Times New Roman"/>
          <w:b/>
          <w:sz w:val="32"/>
          <w:szCs w:val="32"/>
          <w:lang w:val="uk-UA"/>
        </w:rPr>
        <w:t xml:space="preserve">Вище професійне училище №36 с. </w:t>
      </w:r>
      <w:proofErr w:type="spellStart"/>
      <w:r w:rsidRPr="00FE2D8C">
        <w:rPr>
          <w:rFonts w:ascii="Times New Roman" w:hAnsi="Times New Roman" w:cs="Times New Roman"/>
          <w:b/>
          <w:sz w:val="32"/>
          <w:szCs w:val="32"/>
          <w:lang w:val="uk-UA"/>
        </w:rPr>
        <w:t>Балин</w:t>
      </w:r>
      <w:proofErr w:type="spellEnd"/>
      <w:r w:rsidRPr="00FE2D8C">
        <w:rPr>
          <w:rFonts w:ascii="Times New Roman" w:hAnsi="Times New Roman" w:cs="Times New Roman"/>
          <w:b/>
          <w:sz w:val="32"/>
          <w:szCs w:val="32"/>
          <w:lang w:val="uk-UA"/>
        </w:rPr>
        <w:t xml:space="preserve"> Хмельницької області</w:t>
      </w:r>
    </w:p>
    <w:tbl>
      <w:tblPr>
        <w:tblW w:w="5925" w:type="dxa"/>
        <w:tblInd w:w="496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25"/>
      </w:tblGrid>
      <w:tr w:rsidR="00517478" w:rsidRPr="00FE2D8C" w14:paraId="798C4432" w14:textId="77777777" w:rsidTr="0064790B">
        <w:tc>
          <w:tcPr>
            <w:tcW w:w="5919" w:type="dxa"/>
            <w:tcBorders>
              <w:top w:val="nil"/>
              <w:left w:val="nil"/>
              <w:bottom w:val="nil"/>
              <w:right w:val="nil"/>
            </w:tcBorders>
            <w:hideMark/>
          </w:tcPr>
          <w:p w14:paraId="79317FBB" w14:textId="77777777" w:rsidR="001D480C" w:rsidRPr="00FE2D8C" w:rsidRDefault="001D480C" w:rsidP="0064790B">
            <w:pPr>
              <w:spacing w:line="276" w:lineRule="auto"/>
              <w:ind w:left="177"/>
              <w:rPr>
                <w:rFonts w:ascii="Times New Roman" w:hAnsi="Times New Roman" w:cs="Times New Roman"/>
                <w:b/>
                <w:bCs/>
                <w:noProof/>
                <w:lang w:val="uk-UA"/>
              </w:rPr>
            </w:pPr>
          </w:p>
          <w:p w14:paraId="7AFE2D67" w14:textId="77777777" w:rsidR="001D480C" w:rsidRPr="00FE2D8C" w:rsidRDefault="001D480C" w:rsidP="0064790B">
            <w:pPr>
              <w:spacing w:line="276" w:lineRule="auto"/>
              <w:ind w:left="177"/>
              <w:rPr>
                <w:rFonts w:ascii="Times New Roman" w:hAnsi="Times New Roman" w:cs="Times New Roman"/>
                <w:b/>
                <w:bCs/>
                <w:noProof/>
                <w:lang w:val="uk-UA"/>
              </w:rPr>
            </w:pPr>
          </w:p>
          <w:p w14:paraId="0420CE05" w14:textId="77777777" w:rsidR="003D4828" w:rsidRPr="00FE2D8C" w:rsidRDefault="003D4828" w:rsidP="0064790B">
            <w:pPr>
              <w:spacing w:line="276" w:lineRule="auto"/>
              <w:ind w:left="177"/>
              <w:rPr>
                <w:rFonts w:ascii="Times New Roman" w:hAnsi="Times New Roman" w:cs="Times New Roman"/>
                <w:b/>
                <w:bCs/>
                <w:noProof/>
                <w:lang w:val="uk-UA"/>
              </w:rPr>
            </w:pPr>
            <w:r w:rsidRPr="00FE2D8C">
              <w:rPr>
                <w:rFonts w:ascii="Times New Roman" w:hAnsi="Times New Roman" w:cs="Times New Roman"/>
                <w:b/>
                <w:bCs/>
                <w:noProof/>
                <w:lang w:val="uk-UA"/>
              </w:rPr>
              <w:t xml:space="preserve">ЗАТВЕРДЖЕНО </w:t>
            </w:r>
          </w:p>
        </w:tc>
      </w:tr>
      <w:tr w:rsidR="00517478" w:rsidRPr="00FE2D8C" w14:paraId="32575759" w14:textId="77777777" w:rsidTr="0064790B">
        <w:tc>
          <w:tcPr>
            <w:tcW w:w="5919" w:type="dxa"/>
            <w:tcBorders>
              <w:top w:val="nil"/>
              <w:left w:val="nil"/>
              <w:bottom w:val="nil"/>
              <w:right w:val="nil"/>
            </w:tcBorders>
            <w:hideMark/>
          </w:tcPr>
          <w:p w14:paraId="15211CB7" w14:textId="77777777" w:rsidR="003D4828" w:rsidRPr="00FE2D8C" w:rsidRDefault="003D4828" w:rsidP="0064790B">
            <w:pPr>
              <w:spacing w:line="276" w:lineRule="auto"/>
              <w:ind w:left="177"/>
              <w:rPr>
                <w:rFonts w:ascii="Times New Roman" w:hAnsi="Times New Roman" w:cs="Times New Roman"/>
                <w:b/>
                <w:bCs/>
                <w:lang w:val="uk-UA"/>
              </w:rPr>
            </w:pPr>
            <w:r w:rsidRPr="00FE2D8C">
              <w:rPr>
                <w:rFonts w:ascii="Times New Roman" w:hAnsi="Times New Roman" w:cs="Times New Roman"/>
                <w:b/>
                <w:bCs/>
                <w:lang w:val="uk-UA"/>
              </w:rPr>
              <w:t>РІШЕННЯМ УПОВНОВАЖЕНОЇ ОСОБИ</w:t>
            </w:r>
          </w:p>
        </w:tc>
      </w:tr>
      <w:tr w:rsidR="00517478" w:rsidRPr="00FE2D8C" w14:paraId="3E0CF09E" w14:textId="77777777" w:rsidTr="0064790B">
        <w:tc>
          <w:tcPr>
            <w:tcW w:w="5919" w:type="dxa"/>
            <w:tcBorders>
              <w:top w:val="nil"/>
              <w:left w:val="nil"/>
              <w:bottom w:val="nil"/>
              <w:right w:val="nil"/>
            </w:tcBorders>
            <w:hideMark/>
          </w:tcPr>
          <w:p w14:paraId="5BBEB404" w14:textId="28F43A60" w:rsidR="003D4828" w:rsidRPr="00FE2D8C" w:rsidRDefault="00076826" w:rsidP="00D8359B">
            <w:pPr>
              <w:spacing w:line="276" w:lineRule="auto"/>
              <w:ind w:left="177"/>
              <w:rPr>
                <w:rFonts w:ascii="Times New Roman" w:hAnsi="Times New Roman" w:cs="Times New Roman"/>
                <w:b/>
                <w:bCs/>
                <w:lang w:val="uk-UA"/>
              </w:rPr>
            </w:pPr>
            <w:r w:rsidRPr="00FE2D8C">
              <w:rPr>
                <w:rFonts w:ascii="Times New Roman" w:hAnsi="Times New Roman" w:cs="Times New Roman"/>
                <w:b/>
                <w:bCs/>
                <w:lang w:val="uk-UA"/>
              </w:rPr>
              <w:t>ПРОТОКОЛ №</w:t>
            </w:r>
            <w:r w:rsidR="00D8359B" w:rsidRPr="00FE2D8C">
              <w:rPr>
                <w:rFonts w:ascii="Times New Roman" w:hAnsi="Times New Roman" w:cs="Times New Roman"/>
                <w:b/>
                <w:bCs/>
                <w:lang w:val="uk-UA"/>
              </w:rPr>
              <w:t>26</w:t>
            </w:r>
            <w:r w:rsidR="0077351C" w:rsidRPr="00FE2D8C">
              <w:rPr>
                <w:rFonts w:ascii="Times New Roman" w:hAnsi="Times New Roman" w:cs="Times New Roman"/>
                <w:b/>
                <w:bCs/>
                <w:lang w:val="uk-UA"/>
              </w:rPr>
              <w:t xml:space="preserve"> </w:t>
            </w:r>
            <w:r w:rsidR="003D4828" w:rsidRPr="00FE2D8C">
              <w:rPr>
                <w:rFonts w:ascii="Times New Roman" w:hAnsi="Times New Roman" w:cs="Times New Roman"/>
                <w:b/>
                <w:bCs/>
                <w:lang w:val="uk-UA"/>
              </w:rPr>
              <w:t xml:space="preserve">від </w:t>
            </w:r>
            <w:r w:rsidR="0077351C" w:rsidRPr="00FE2D8C">
              <w:rPr>
                <w:rFonts w:ascii="Times New Roman" w:hAnsi="Times New Roman" w:cs="Times New Roman"/>
                <w:b/>
                <w:bCs/>
                <w:lang w:val="uk-UA"/>
              </w:rPr>
              <w:t xml:space="preserve"> </w:t>
            </w:r>
            <w:r w:rsidR="004356B8" w:rsidRPr="00FE2D8C">
              <w:rPr>
                <w:rFonts w:ascii="Times New Roman" w:hAnsi="Times New Roman" w:cs="Times New Roman"/>
                <w:b/>
                <w:lang w:val="uk-UA"/>
              </w:rPr>
              <w:t>1</w:t>
            </w:r>
            <w:r w:rsidR="008D05B8" w:rsidRPr="00FE2D8C">
              <w:rPr>
                <w:rFonts w:ascii="Times New Roman" w:hAnsi="Times New Roman" w:cs="Times New Roman"/>
                <w:b/>
                <w:lang w:val="uk-UA"/>
              </w:rPr>
              <w:t>5</w:t>
            </w:r>
            <w:r w:rsidRPr="00FE2D8C">
              <w:rPr>
                <w:rFonts w:ascii="Times New Roman" w:hAnsi="Times New Roman" w:cs="Times New Roman"/>
                <w:b/>
                <w:lang w:val="uk-UA"/>
              </w:rPr>
              <w:t>.06</w:t>
            </w:r>
            <w:r w:rsidR="003D4828" w:rsidRPr="00FE2D8C">
              <w:rPr>
                <w:rFonts w:ascii="Times New Roman" w:hAnsi="Times New Roman" w:cs="Times New Roman"/>
                <w:b/>
                <w:lang w:val="uk-UA"/>
              </w:rPr>
              <w:t>.2023</w:t>
            </w:r>
          </w:p>
        </w:tc>
      </w:tr>
      <w:tr w:rsidR="00517478" w:rsidRPr="00FE2D8C" w14:paraId="6632EC99" w14:textId="77777777" w:rsidTr="0064790B">
        <w:tc>
          <w:tcPr>
            <w:tcW w:w="5919" w:type="dxa"/>
            <w:tcBorders>
              <w:top w:val="nil"/>
              <w:left w:val="nil"/>
              <w:bottom w:val="nil"/>
              <w:right w:val="nil"/>
            </w:tcBorders>
          </w:tcPr>
          <w:p w14:paraId="1177BE35" w14:textId="77777777" w:rsidR="003D4828" w:rsidRPr="00FE2D8C" w:rsidRDefault="00076826" w:rsidP="0064790B">
            <w:pPr>
              <w:pStyle w:val="a5"/>
              <w:suppressAutoHyphens/>
              <w:spacing w:line="276" w:lineRule="auto"/>
              <w:ind w:left="0"/>
              <w:jc w:val="both"/>
              <w:rPr>
                <w:lang w:val="uk-UA"/>
              </w:rPr>
            </w:pPr>
            <w:r w:rsidRPr="00FE2D8C">
              <w:rPr>
                <w:b/>
                <w:bCs/>
                <w:lang w:val="uk-UA"/>
              </w:rPr>
              <w:t xml:space="preserve">    </w:t>
            </w:r>
            <w:r w:rsidR="003D4828" w:rsidRPr="00FE2D8C">
              <w:rPr>
                <w:b/>
                <w:bCs/>
                <w:lang w:val="uk-UA"/>
              </w:rPr>
              <w:t xml:space="preserve">____________ </w:t>
            </w:r>
            <w:r w:rsidR="00A75365" w:rsidRPr="00FE2D8C">
              <w:rPr>
                <w:b/>
                <w:bCs/>
                <w:lang w:val="uk-UA"/>
              </w:rPr>
              <w:t>Алла</w:t>
            </w:r>
            <w:r w:rsidRPr="00FE2D8C">
              <w:rPr>
                <w:b/>
                <w:lang w:val="uk-UA"/>
              </w:rPr>
              <w:t xml:space="preserve"> </w:t>
            </w:r>
            <w:r w:rsidR="00A75365" w:rsidRPr="00FE2D8C">
              <w:rPr>
                <w:b/>
                <w:bCs/>
                <w:lang w:val="uk-UA"/>
              </w:rPr>
              <w:t>СНІГУРСЬКА</w:t>
            </w:r>
          </w:p>
          <w:p w14:paraId="39C8C4CE" w14:textId="77777777" w:rsidR="003D4828" w:rsidRPr="00FE2D8C" w:rsidRDefault="003D4828" w:rsidP="0064790B">
            <w:pPr>
              <w:spacing w:line="276" w:lineRule="auto"/>
              <w:ind w:left="177"/>
              <w:rPr>
                <w:rFonts w:ascii="Times New Roman" w:hAnsi="Times New Roman" w:cs="Times New Roman"/>
                <w:b/>
                <w:bCs/>
                <w:lang w:val="uk-UA"/>
              </w:rPr>
            </w:pPr>
          </w:p>
        </w:tc>
      </w:tr>
    </w:tbl>
    <w:p w14:paraId="4AAB9AA6" w14:textId="77777777" w:rsidR="003D4828" w:rsidRPr="00FE2D8C" w:rsidRDefault="003D4828" w:rsidP="003D4828">
      <w:pPr>
        <w:ind w:left="320"/>
        <w:jc w:val="right"/>
        <w:rPr>
          <w:rFonts w:ascii="Times New Roman" w:hAnsi="Times New Roman" w:cs="Times New Roman"/>
          <w:b/>
          <w:bCs/>
          <w:lang w:val="uk-UA"/>
        </w:rPr>
      </w:pPr>
    </w:p>
    <w:p w14:paraId="3458AFD1" w14:textId="77777777" w:rsidR="003D4828" w:rsidRPr="00FE2D8C" w:rsidRDefault="003D4828" w:rsidP="003D4828">
      <w:pPr>
        <w:ind w:left="320"/>
        <w:jc w:val="right"/>
        <w:rPr>
          <w:rFonts w:ascii="Times New Roman" w:hAnsi="Times New Roman" w:cs="Times New Roman"/>
          <w:b/>
          <w:bCs/>
          <w:lang w:val="uk-UA"/>
        </w:rPr>
      </w:pPr>
    </w:p>
    <w:tbl>
      <w:tblPr>
        <w:tblW w:w="10605" w:type="dxa"/>
        <w:tblInd w:w="-106" w:type="dxa"/>
        <w:tblLayout w:type="fixed"/>
        <w:tblLook w:val="04A0" w:firstRow="1" w:lastRow="0" w:firstColumn="1" w:lastColumn="0" w:noHBand="0" w:noVBand="1"/>
      </w:tblPr>
      <w:tblGrid>
        <w:gridCol w:w="10605"/>
      </w:tblGrid>
      <w:tr w:rsidR="00517478" w:rsidRPr="00FE2D8C" w14:paraId="627FDA42" w14:textId="77777777" w:rsidTr="0064790B">
        <w:tc>
          <w:tcPr>
            <w:tcW w:w="10598" w:type="dxa"/>
          </w:tcPr>
          <w:p w14:paraId="495DB2C7" w14:textId="77777777" w:rsidR="003D4828" w:rsidRPr="00FE2D8C" w:rsidRDefault="003D4828" w:rsidP="0064790B">
            <w:pPr>
              <w:spacing w:line="276" w:lineRule="auto"/>
              <w:jc w:val="center"/>
              <w:rPr>
                <w:rFonts w:ascii="Times New Roman" w:hAnsi="Times New Roman" w:cs="Times New Roman"/>
                <w:b/>
                <w:bCs/>
                <w:sz w:val="40"/>
                <w:szCs w:val="40"/>
                <w:lang w:val="uk-UA"/>
              </w:rPr>
            </w:pPr>
            <w:r w:rsidRPr="00FE2D8C">
              <w:rPr>
                <w:rFonts w:ascii="Times New Roman" w:hAnsi="Times New Roman" w:cs="Times New Roman"/>
                <w:b/>
                <w:bCs/>
                <w:sz w:val="40"/>
                <w:szCs w:val="40"/>
                <w:lang w:val="uk-UA"/>
              </w:rPr>
              <w:t>ТЕНДЕРНА ДОКУМЕНТАЦІЯ</w:t>
            </w:r>
          </w:p>
          <w:p w14:paraId="2AA04B92" w14:textId="77777777" w:rsidR="003D4828" w:rsidRPr="00FE2D8C" w:rsidRDefault="003D4828" w:rsidP="0064790B">
            <w:pPr>
              <w:spacing w:line="276" w:lineRule="auto"/>
              <w:jc w:val="center"/>
              <w:rPr>
                <w:rFonts w:ascii="Times New Roman" w:hAnsi="Times New Roman" w:cs="Times New Roman"/>
                <w:b/>
                <w:bCs/>
                <w:sz w:val="40"/>
                <w:szCs w:val="40"/>
                <w:lang w:val="uk-UA"/>
              </w:rPr>
            </w:pPr>
          </w:p>
        </w:tc>
      </w:tr>
      <w:tr w:rsidR="00517478" w:rsidRPr="00FE2D8C" w14:paraId="4E8BAF6D" w14:textId="77777777" w:rsidTr="0064790B">
        <w:tc>
          <w:tcPr>
            <w:tcW w:w="10598" w:type="dxa"/>
            <w:hideMark/>
          </w:tcPr>
          <w:p w14:paraId="5DE4F4FC" w14:textId="77777777" w:rsidR="003D4828" w:rsidRPr="00FE2D8C" w:rsidRDefault="003D4828" w:rsidP="0064790B">
            <w:pPr>
              <w:spacing w:line="276" w:lineRule="auto"/>
              <w:jc w:val="center"/>
              <w:rPr>
                <w:rFonts w:ascii="Times New Roman" w:hAnsi="Times New Roman" w:cs="Times New Roman"/>
                <w:b/>
                <w:bCs/>
                <w:sz w:val="40"/>
                <w:szCs w:val="40"/>
                <w:lang w:val="uk-UA"/>
              </w:rPr>
            </w:pPr>
            <w:r w:rsidRPr="00FE2D8C">
              <w:rPr>
                <w:rFonts w:ascii="Times New Roman" w:hAnsi="Times New Roman" w:cs="Times New Roman"/>
                <w:b/>
                <w:bCs/>
                <w:sz w:val="40"/>
                <w:szCs w:val="40"/>
                <w:lang w:val="uk-UA"/>
              </w:rPr>
              <w:t>для  процедури закупівлі</w:t>
            </w:r>
          </w:p>
          <w:p w14:paraId="33974DAD" w14:textId="77777777" w:rsidR="003D4828" w:rsidRPr="00FE2D8C" w:rsidRDefault="003D4828" w:rsidP="0064790B">
            <w:pPr>
              <w:spacing w:line="276" w:lineRule="auto"/>
              <w:jc w:val="center"/>
              <w:rPr>
                <w:rFonts w:ascii="Times New Roman" w:hAnsi="Times New Roman" w:cs="Times New Roman"/>
                <w:b/>
                <w:bCs/>
                <w:sz w:val="40"/>
                <w:szCs w:val="40"/>
                <w:lang w:val="uk-UA"/>
              </w:rPr>
            </w:pPr>
            <w:r w:rsidRPr="00FE2D8C">
              <w:rPr>
                <w:rFonts w:ascii="Times New Roman" w:hAnsi="Times New Roman" w:cs="Times New Roman"/>
                <w:b/>
                <w:bCs/>
                <w:sz w:val="40"/>
                <w:szCs w:val="40"/>
                <w:lang w:val="uk-UA"/>
              </w:rPr>
              <w:t>«ВІДКРИТІ  ТОРГИ З ОСОБЛИВОСТЯМИ»</w:t>
            </w:r>
          </w:p>
        </w:tc>
      </w:tr>
    </w:tbl>
    <w:p w14:paraId="5FD5D0AC" w14:textId="77777777" w:rsidR="003D4828" w:rsidRPr="00FE2D8C" w:rsidRDefault="003D4828" w:rsidP="003D4828">
      <w:pPr>
        <w:ind w:left="320"/>
        <w:jc w:val="right"/>
        <w:rPr>
          <w:rFonts w:ascii="Times New Roman" w:hAnsi="Times New Roman" w:cs="Times New Roman"/>
          <w:b/>
          <w:bCs/>
          <w:lang w:val="uk-UA"/>
        </w:rPr>
      </w:pPr>
    </w:p>
    <w:p w14:paraId="28B33BCA" w14:textId="77777777" w:rsidR="003D4828" w:rsidRPr="00FE2D8C" w:rsidRDefault="003D4828" w:rsidP="003D4828">
      <w:pPr>
        <w:ind w:left="320"/>
        <w:jc w:val="right"/>
        <w:rPr>
          <w:rFonts w:ascii="Times New Roman" w:hAnsi="Times New Roman" w:cs="Times New Roman"/>
          <w:b/>
          <w:bCs/>
          <w:lang w:val="uk-UA"/>
        </w:rPr>
      </w:pPr>
    </w:p>
    <w:p w14:paraId="7F097E09" w14:textId="77777777" w:rsidR="003D4828" w:rsidRPr="00FE2D8C" w:rsidRDefault="003D4828" w:rsidP="003D4828">
      <w:pPr>
        <w:ind w:left="320"/>
        <w:jc w:val="right"/>
        <w:rPr>
          <w:rFonts w:ascii="Times New Roman" w:hAnsi="Times New Roman" w:cs="Times New Roman"/>
          <w:b/>
          <w:bCs/>
          <w:sz w:val="44"/>
          <w:szCs w:val="44"/>
          <w:lang w:val="uk-UA"/>
        </w:rPr>
      </w:pPr>
    </w:p>
    <w:p w14:paraId="2A350E51" w14:textId="77777777" w:rsidR="003D4828" w:rsidRPr="00FE2D8C" w:rsidRDefault="00A75365" w:rsidP="003D4828">
      <w:pPr>
        <w:jc w:val="center"/>
        <w:rPr>
          <w:rFonts w:ascii="Times New Roman" w:hAnsi="Times New Roman" w:cs="Times New Roman"/>
          <w:b/>
          <w:bCs/>
          <w:sz w:val="32"/>
          <w:szCs w:val="32"/>
          <w:lang w:val="uk-UA" w:eastAsia="uk-UA"/>
        </w:rPr>
      </w:pPr>
      <w:r w:rsidRPr="00FE2D8C">
        <w:rPr>
          <w:rFonts w:ascii="Times New Roman" w:hAnsi="Times New Roman" w:cs="Times New Roman"/>
          <w:b/>
          <w:spacing w:val="-3"/>
          <w:sz w:val="32"/>
          <w:szCs w:val="32"/>
          <w:lang w:val="uk-UA"/>
        </w:rPr>
        <w:t xml:space="preserve">(код ДК 021:2015 : 45000000-7 — Будівельні роботи та поточний ремонт) «Капітальний ремонт приміщень (з переплануванням) під котельню з встановленням твердопаливного котла ВПУ №36 по вул. Соборній, 1 м. </w:t>
      </w:r>
      <w:proofErr w:type="spellStart"/>
      <w:r w:rsidRPr="00FE2D8C">
        <w:rPr>
          <w:rFonts w:ascii="Times New Roman" w:hAnsi="Times New Roman" w:cs="Times New Roman"/>
          <w:b/>
          <w:spacing w:val="-3"/>
          <w:sz w:val="32"/>
          <w:szCs w:val="32"/>
          <w:lang w:val="uk-UA"/>
        </w:rPr>
        <w:t>Дунаївці</w:t>
      </w:r>
      <w:proofErr w:type="spellEnd"/>
      <w:r w:rsidRPr="00FE2D8C">
        <w:rPr>
          <w:rFonts w:ascii="Times New Roman" w:hAnsi="Times New Roman" w:cs="Times New Roman"/>
          <w:b/>
          <w:spacing w:val="-3"/>
          <w:sz w:val="32"/>
          <w:szCs w:val="32"/>
          <w:lang w:val="uk-UA"/>
        </w:rPr>
        <w:t xml:space="preserve"> Хмельницької області»</w:t>
      </w:r>
    </w:p>
    <w:p w14:paraId="5072F465" w14:textId="77777777" w:rsidR="003D4828" w:rsidRPr="00FE2D8C" w:rsidRDefault="003D4828" w:rsidP="003D4828">
      <w:pPr>
        <w:jc w:val="center"/>
        <w:rPr>
          <w:rFonts w:ascii="Times New Roman" w:hAnsi="Times New Roman" w:cs="Times New Roman"/>
          <w:b/>
          <w:bCs/>
          <w:sz w:val="32"/>
          <w:szCs w:val="32"/>
          <w:lang w:val="uk-UA" w:eastAsia="uk-UA"/>
        </w:rPr>
      </w:pPr>
    </w:p>
    <w:p w14:paraId="65169EA8" w14:textId="77777777" w:rsidR="003D4828" w:rsidRPr="00FE2D8C" w:rsidRDefault="003D4828" w:rsidP="003D4828">
      <w:pPr>
        <w:jc w:val="center"/>
        <w:rPr>
          <w:rFonts w:ascii="Times New Roman" w:hAnsi="Times New Roman" w:cs="Times New Roman"/>
          <w:b/>
          <w:bCs/>
          <w:sz w:val="40"/>
          <w:szCs w:val="40"/>
          <w:lang w:val="uk-UA" w:eastAsia="uk-UA"/>
        </w:rPr>
      </w:pPr>
    </w:p>
    <w:p w14:paraId="2FD17650" w14:textId="77777777" w:rsidR="003D4828" w:rsidRPr="00FE2D8C" w:rsidRDefault="003D4828" w:rsidP="003D4828">
      <w:pPr>
        <w:jc w:val="center"/>
        <w:rPr>
          <w:rFonts w:ascii="Times New Roman" w:hAnsi="Times New Roman" w:cs="Times New Roman"/>
          <w:b/>
          <w:bCs/>
          <w:sz w:val="28"/>
          <w:szCs w:val="28"/>
          <w:lang w:val="uk-UA" w:eastAsia="uk-UA"/>
        </w:rPr>
      </w:pPr>
    </w:p>
    <w:p w14:paraId="11B4A864" w14:textId="77777777" w:rsidR="003D4828" w:rsidRPr="00FE2D8C" w:rsidRDefault="003D4828" w:rsidP="003D4828">
      <w:pPr>
        <w:jc w:val="center"/>
        <w:rPr>
          <w:rFonts w:ascii="Times New Roman" w:hAnsi="Times New Roman" w:cs="Times New Roman"/>
          <w:b/>
          <w:bCs/>
          <w:sz w:val="28"/>
          <w:szCs w:val="28"/>
          <w:lang w:val="uk-UA" w:eastAsia="uk-UA"/>
        </w:rPr>
      </w:pPr>
    </w:p>
    <w:p w14:paraId="5AACC930" w14:textId="77777777" w:rsidR="003D4828" w:rsidRPr="00FE2D8C" w:rsidRDefault="003D4828" w:rsidP="003D4828">
      <w:pPr>
        <w:jc w:val="center"/>
        <w:rPr>
          <w:rFonts w:ascii="Times New Roman" w:hAnsi="Times New Roman" w:cs="Times New Roman"/>
          <w:b/>
          <w:bCs/>
          <w:sz w:val="28"/>
          <w:szCs w:val="28"/>
          <w:lang w:val="uk-UA" w:eastAsia="uk-UA"/>
        </w:rPr>
      </w:pPr>
    </w:p>
    <w:p w14:paraId="31AF0D81" w14:textId="77777777" w:rsidR="003D4828" w:rsidRPr="00FE2D8C" w:rsidRDefault="003D4828" w:rsidP="003D4828">
      <w:pPr>
        <w:jc w:val="center"/>
        <w:rPr>
          <w:rFonts w:ascii="Times New Roman" w:hAnsi="Times New Roman" w:cs="Times New Roman"/>
          <w:b/>
          <w:bCs/>
          <w:sz w:val="28"/>
          <w:szCs w:val="28"/>
          <w:lang w:val="uk-UA" w:eastAsia="uk-UA"/>
        </w:rPr>
      </w:pPr>
    </w:p>
    <w:p w14:paraId="23A5EA40" w14:textId="77777777" w:rsidR="003D4828" w:rsidRPr="00FE2D8C" w:rsidRDefault="003D4828" w:rsidP="003D4828">
      <w:pPr>
        <w:jc w:val="center"/>
        <w:rPr>
          <w:rFonts w:ascii="Times New Roman" w:hAnsi="Times New Roman" w:cs="Times New Roman"/>
          <w:b/>
          <w:bCs/>
          <w:sz w:val="28"/>
          <w:szCs w:val="28"/>
          <w:lang w:val="uk-UA" w:eastAsia="uk-UA"/>
        </w:rPr>
      </w:pPr>
    </w:p>
    <w:p w14:paraId="2F1871AB" w14:textId="77777777" w:rsidR="003D4828" w:rsidRPr="00FE2D8C" w:rsidRDefault="003D4828" w:rsidP="003D4828">
      <w:pPr>
        <w:jc w:val="center"/>
        <w:rPr>
          <w:rFonts w:ascii="Times New Roman" w:hAnsi="Times New Roman" w:cs="Times New Roman"/>
          <w:b/>
          <w:bCs/>
          <w:sz w:val="28"/>
          <w:szCs w:val="28"/>
          <w:lang w:val="uk-UA" w:eastAsia="uk-UA"/>
        </w:rPr>
      </w:pPr>
    </w:p>
    <w:p w14:paraId="57CD6D7C" w14:textId="77777777" w:rsidR="003D4828" w:rsidRPr="00FE2D8C" w:rsidRDefault="003D4828" w:rsidP="003D4828">
      <w:pPr>
        <w:jc w:val="center"/>
        <w:rPr>
          <w:rFonts w:ascii="Times New Roman" w:hAnsi="Times New Roman" w:cs="Times New Roman"/>
          <w:b/>
          <w:bCs/>
          <w:sz w:val="28"/>
          <w:szCs w:val="28"/>
          <w:lang w:val="uk-UA" w:eastAsia="uk-UA"/>
        </w:rPr>
      </w:pPr>
    </w:p>
    <w:p w14:paraId="7EEE0902" w14:textId="77777777" w:rsidR="003D4828" w:rsidRPr="00FE2D8C" w:rsidRDefault="003D4828" w:rsidP="003D4828">
      <w:pPr>
        <w:jc w:val="center"/>
        <w:rPr>
          <w:rFonts w:ascii="Times New Roman" w:hAnsi="Times New Roman" w:cs="Times New Roman"/>
          <w:b/>
          <w:bCs/>
          <w:sz w:val="28"/>
          <w:szCs w:val="28"/>
          <w:lang w:val="uk-UA" w:eastAsia="uk-UA"/>
        </w:rPr>
      </w:pPr>
    </w:p>
    <w:p w14:paraId="0CDC7F33" w14:textId="77777777" w:rsidR="003D4828" w:rsidRPr="00FE2D8C" w:rsidRDefault="003D4828" w:rsidP="003D4828">
      <w:pPr>
        <w:jc w:val="center"/>
        <w:rPr>
          <w:rFonts w:ascii="Times New Roman" w:hAnsi="Times New Roman" w:cs="Times New Roman"/>
          <w:b/>
          <w:bCs/>
          <w:sz w:val="28"/>
          <w:szCs w:val="28"/>
          <w:lang w:val="uk-UA" w:eastAsia="uk-UA"/>
        </w:rPr>
      </w:pPr>
    </w:p>
    <w:p w14:paraId="0208898B" w14:textId="77777777" w:rsidR="003D4828" w:rsidRPr="00FE2D8C" w:rsidRDefault="003D4828" w:rsidP="00076826">
      <w:pPr>
        <w:rPr>
          <w:rFonts w:ascii="Times New Roman" w:hAnsi="Times New Roman" w:cs="Times New Roman"/>
          <w:b/>
          <w:bCs/>
          <w:sz w:val="28"/>
          <w:szCs w:val="28"/>
          <w:lang w:val="uk-UA" w:eastAsia="uk-UA"/>
        </w:rPr>
      </w:pPr>
    </w:p>
    <w:p w14:paraId="1C914DF3" w14:textId="77777777" w:rsidR="00076826" w:rsidRPr="00FE2D8C" w:rsidRDefault="00076826" w:rsidP="00076826">
      <w:pPr>
        <w:rPr>
          <w:rFonts w:ascii="Times New Roman" w:hAnsi="Times New Roman" w:cs="Times New Roman"/>
          <w:b/>
          <w:bCs/>
          <w:sz w:val="28"/>
          <w:szCs w:val="28"/>
          <w:lang w:val="uk-UA" w:eastAsia="uk-UA"/>
        </w:rPr>
      </w:pPr>
    </w:p>
    <w:p w14:paraId="0D681C74" w14:textId="77777777" w:rsidR="00076826" w:rsidRPr="00FE2D8C" w:rsidRDefault="00076826" w:rsidP="00076826">
      <w:pPr>
        <w:rPr>
          <w:rFonts w:ascii="Times New Roman" w:hAnsi="Times New Roman" w:cs="Times New Roman"/>
          <w:b/>
          <w:bCs/>
          <w:sz w:val="28"/>
          <w:szCs w:val="28"/>
          <w:lang w:val="uk-UA" w:eastAsia="uk-UA"/>
        </w:rPr>
      </w:pPr>
    </w:p>
    <w:p w14:paraId="6E1848F5" w14:textId="77777777" w:rsidR="00076826" w:rsidRPr="00FE2D8C" w:rsidRDefault="00076826" w:rsidP="00076826">
      <w:pPr>
        <w:rPr>
          <w:rFonts w:ascii="Times New Roman" w:hAnsi="Times New Roman" w:cs="Times New Roman"/>
          <w:b/>
          <w:bCs/>
          <w:sz w:val="28"/>
          <w:szCs w:val="28"/>
          <w:lang w:val="uk-UA" w:eastAsia="uk-UA"/>
        </w:rPr>
      </w:pPr>
    </w:p>
    <w:p w14:paraId="34B3CF66" w14:textId="77777777" w:rsidR="00A75365" w:rsidRPr="00FE2D8C" w:rsidRDefault="00A75365" w:rsidP="00076826">
      <w:pPr>
        <w:rPr>
          <w:rFonts w:ascii="Times New Roman" w:hAnsi="Times New Roman" w:cs="Times New Roman"/>
          <w:b/>
          <w:bCs/>
          <w:sz w:val="28"/>
          <w:szCs w:val="28"/>
          <w:lang w:val="uk-UA" w:eastAsia="uk-UA"/>
        </w:rPr>
      </w:pPr>
    </w:p>
    <w:p w14:paraId="71284136" w14:textId="77777777" w:rsidR="00A75365" w:rsidRPr="00FE2D8C" w:rsidRDefault="00A75365" w:rsidP="00076826">
      <w:pPr>
        <w:rPr>
          <w:rFonts w:ascii="Times New Roman" w:hAnsi="Times New Roman" w:cs="Times New Roman"/>
          <w:b/>
          <w:bCs/>
          <w:sz w:val="28"/>
          <w:szCs w:val="28"/>
          <w:lang w:val="uk-UA" w:eastAsia="uk-UA"/>
        </w:rPr>
      </w:pPr>
    </w:p>
    <w:p w14:paraId="305AA78F" w14:textId="77777777" w:rsidR="00A75365" w:rsidRPr="00FE2D8C" w:rsidRDefault="00A75365" w:rsidP="00076826">
      <w:pPr>
        <w:rPr>
          <w:rFonts w:ascii="Times New Roman" w:hAnsi="Times New Roman" w:cs="Times New Roman"/>
          <w:b/>
          <w:bCs/>
          <w:sz w:val="28"/>
          <w:szCs w:val="28"/>
          <w:lang w:val="uk-UA" w:eastAsia="uk-UA"/>
        </w:rPr>
      </w:pPr>
    </w:p>
    <w:p w14:paraId="20DAE501" w14:textId="77777777" w:rsidR="00A75365" w:rsidRPr="00FE2D8C" w:rsidRDefault="00A75365" w:rsidP="00076826">
      <w:pPr>
        <w:rPr>
          <w:rFonts w:ascii="Times New Roman" w:hAnsi="Times New Roman" w:cs="Times New Roman"/>
          <w:b/>
          <w:bCs/>
          <w:sz w:val="28"/>
          <w:szCs w:val="28"/>
          <w:lang w:val="uk-UA" w:eastAsia="uk-UA"/>
        </w:rPr>
      </w:pPr>
    </w:p>
    <w:p w14:paraId="089018DB" w14:textId="77777777" w:rsidR="00076826" w:rsidRPr="00FE2D8C" w:rsidRDefault="00076826" w:rsidP="00076826">
      <w:pPr>
        <w:rPr>
          <w:rFonts w:ascii="Times New Roman" w:hAnsi="Times New Roman" w:cs="Times New Roman"/>
          <w:b/>
          <w:bCs/>
          <w:sz w:val="28"/>
          <w:szCs w:val="28"/>
          <w:lang w:val="uk-UA" w:eastAsia="uk-UA"/>
        </w:rPr>
      </w:pPr>
    </w:p>
    <w:p w14:paraId="1B163399" w14:textId="77777777" w:rsidR="003D4828" w:rsidRPr="00FE2D8C" w:rsidRDefault="003D4828" w:rsidP="003D4828">
      <w:pPr>
        <w:jc w:val="center"/>
        <w:rPr>
          <w:rFonts w:ascii="Times New Roman" w:hAnsi="Times New Roman" w:cs="Times New Roman"/>
          <w:b/>
          <w:bCs/>
          <w:sz w:val="28"/>
          <w:szCs w:val="28"/>
          <w:lang w:val="uk-UA" w:eastAsia="uk-UA"/>
        </w:rPr>
      </w:pPr>
    </w:p>
    <w:p w14:paraId="3DC6243D" w14:textId="77777777" w:rsidR="003D4828" w:rsidRPr="00FE2D8C" w:rsidRDefault="00A75365" w:rsidP="003D4828">
      <w:pPr>
        <w:jc w:val="center"/>
        <w:rPr>
          <w:rFonts w:ascii="Times New Roman" w:hAnsi="Times New Roman" w:cs="Times New Roman"/>
          <w:b/>
          <w:bCs/>
          <w:sz w:val="28"/>
          <w:szCs w:val="28"/>
          <w:lang w:val="uk-UA" w:eastAsia="ru-RU"/>
        </w:rPr>
      </w:pPr>
      <w:r w:rsidRPr="00FE2D8C">
        <w:rPr>
          <w:rFonts w:ascii="Times New Roman" w:hAnsi="Times New Roman" w:cs="Times New Roman"/>
          <w:b/>
          <w:sz w:val="28"/>
          <w:szCs w:val="28"/>
          <w:lang w:val="uk-UA"/>
        </w:rPr>
        <w:t xml:space="preserve">с. </w:t>
      </w:r>
      <w:proofErr w:type="spellStart"/>
      <w:r w:rsidRPr="00FE2D8C">
        <w:rPr>
          <w:rFonts w:ascii="Times New Roman" w:hAnsi="Times New Roman" w:cs="Times New Roman"/>
          <w:b/>
          <w:sz w:val="28"/>
          <w:szCs w:val="28"/>
          <w:lang w:val="uk-UA"/>
        </w:rPr>
        <w:t>Балин</w:t>
      </w:r>
      <w:proofErr w:type="spellEnd"/>
      <w:r w:rsidR="003D4828" w:rsidRPr="00FE2D8C">
        <w:rPr>
          <w:rFonts w:ascii="Times New Roman" w:hAnsi="Times New Roman" w:cs="Times New Roman"/>
          <w:b/>
          <w:bCs/>
          <w:sz w:val="28"/>
          <w:szCs w:val="28"/>
          <w:lang w:val="uk-UA" w:eastAsia="ru-RU"/>
        </w:rPr>
        <w:t xml:space="preserve"> – 2023</w:t>
      </w:r>
    </w:p>
    <w:p w14:paraId="7568FFB7" w14:textId="77777777" w:rsidR="003D4828" w:rsidRPr="00FE2D8C" w:rsidRDefault="003D4828" w:rsidP="003D4828">
      <w:pPr>
        <w:jc w:val="center"/>
        <w:rPr>
          <w:rFonts w:ascii="Times New Roman" w:hAnsi="Times New Roman" w:cs="Times New Roman"/>
          <w:b/>
          <w:bCs/>
          <w:sz w:val="28"/>
          <w:szCs w:val="28"/>
          <w:lang w:val="uk-UA" w:eastAsia="ru-RU"/>
        </w:rPr>
      </w:pPr>
    </w:p>
    <w:p w14:paraId="5826FB3A" w14:textId="77777777" w:rsidR="003D4828" w:rsidRPr="00FE2D8C" w:rsidRDefault="003D4828" w:rsidP="003D4828">
      <w:pPr>
        <w:widowControl/>
        <w:suppressAutoHyphens w:val="0"/>
        <w:autoSpaceDE/>
        <w:rPr>
          <w:rFonts w:ascii="Times New Roman" w:hAnsi="Times New Roman" w:cs="Times New Roman"/>
          <w:lang w:val="uk-UA"/>
        </w:rPr>
        <w:sectPr w:rsidR="003D4828" w:rsidRPr="00FE2D8C">
          <w:pgSz w:w="11906" w:h="16838"/>
          <w:pgMar w:top="720" w:right="720" w:bottom="567" w:left="720" w:header="720" w:footer="720" w:gutter="0"/>
          <w:cols w:space="720"/>
        </w:sectPr>
      </w:pPr>
    </w:p>
    <w:p w14:paraId="6A80C1B3" w14:textId="77777777" w:rsidR="003D4828" w:rsidRPr="00FE2D8C" w:rsidRDefault="003D4828" w:rsidP="003D4828">
      <w:pPr>
        <w:jc w:val="center"/>
        <w:rPr>
          <w:rFonts w:ascii="Times New Roman" w:hAnsi="Times New Roman" w:cs="Times New Roman"/>
          <w:lang w:val="uk-UA"/>
        </w:rPr>
      </w:pPr>
      <w:r w:rsidRPr="00FE2D8C">
        <w:rPr>
          <w:rFonts w:ascii="Times New Roman" w:hAnsi="Times New Roman" w:cs="Times New Roman"/>
          <w:b/>
          <w:lang w:val="uk-UA"/>
        </w:rPr>
        <w:lastRenderedPageBreak/>
        <w:t xml:space="preserve">Тендерна документація </w:t>
      </w:r>
    </w:p>
    <w:p w14:paraId="6893E3DD" w14:textId="77777777" w:rsidR="003D4828" w:rsidRPr="00FE2D8C" w:rsidRDefault="003D4828" w:rsidP="003D4828">
      <w:pPr>
        <w:pStyle w:val="a5"/>
        <w:suppressAutoHyphens/>
        <w:ind w:left="0"/>
        <w:jc w:val="center"/>
        <w:rPr>
          <w:lang w:val="uk-UA"/>
        </w:rPr>
      </w:pPr>
      <w:r w:rsidRPr="00FE2D8C">
        <w:rPr>
          <w:b/>
          <w:lang w:val="uk-UA"/>
        </w:rPr>
        <w:t>для процедури закупівлі «Відкриті торги з особливостями»</w:t>
      </w:r>
    </w:p>
    <w:tbl>
      <w:tblPr>
        <w:tblW w:w="10770" w:type="dxa"/>
        <w:tblInd w:w="15" w:type="dxa"/>
        <w:tblLayout w:type="fixed"/>
        <w:tblLook w:val="04A0" w:firstRow="1" w:lastRow="0" w:firstColumn="1" w:lastColumn="0" w:noHBand="0" w:noVBand="1"/>
      </w:tblPr>
      <w:tblGrid>
        <w:gridCol w:w="2618"/>
        <w:gridCol w:w="75"/>
        <w:gridCol w:w="8077"/>
      </w:tblGrid>
      <w:tr w:rsidR="00517478" w:rsidRPr="00FE2D8C" w14:paraId="79FA7A3C" w14:textId="77777777" w:rsidTr="00E93A43">
        <w:tc>
          <w:tcPr>
            <w:tcW w:w="1077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0C998E73" w14:textId="77777777" w:rsidR="003D4828" w:rsidRPr="00FE2D8C" w:rsidRDefault="003D4828" w:rsidP="00076826">
            <w:pPr>
              <w:pStyle w:val="a5"/>
              <w:suppressAutoHyphens/>
              <w:spacing w:line="276" w:lineRule="auto"/>
              <w:ind w:left="0"/>
              <w:rPr>
                <w:lang w:val="uk-UA"/>
              </w:rPr>
            </w:pPr>
            <w:r w:rsidRPr="00FE2D8C">
              <w:rPr>
                <w:lang w:val="uk-UA"/>
              </w:rPr>
              <w:t> </w:t>
            </w:r>
            <w:r w:rsidRPr="00FE2D8C">
              <w:rPr>
                <w:b/>
                <w:bCs/>
                <w:lang w:val="uk-UA"/>
              </w:rPr>
              <w:t>I. Загальні положення</w:t>
            </w:r>
            <w:r w:rsidRPr="00FE2D8C">
              <w:rPr>
                <w:lang w:val="uk-UA"/>
              </w:rPr>
              <w:t> </w:t>
            </w:r>
          </w:p>
        </w:tc>
      </w:tr>
      <w:tr w:rsidR="00517478" w:rsidRPr="00FE2D8C" w14:paraId="0202FE91"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hideMark/>
          </w:tcPr>
          <w:p w14:paraId="1930534C" w14:textId="77777777" w:rsidR="003D4828" w:rsidRPr="00FE2D8C" w:rsidRDefault="003D4828" w:rsidP="00076826">
            <w:pPr>
              <w:pStyle w:val="a5"/>
              <w:suppressAutoHyphens/>
              <w:spacing w:line="276" w:lineRule="auto"/>
              <w:ind w:left="0"/>
              <w:rPr>
                <w:sz w:val="22"/>
                <w:szCs w:val="22"/>
                <w:lang w:val="uk-UA"/>
              </w:rPr>
            </w:pPr>
            <w:r w:rsidRPr="00FE2D8C">
              <w:rPr>
                <w:b/>
                <w:bCs/>
                <w:sz w:val="22"/>
                <w:szCs w:val="22"/>
                <w:lang w:val="uk-UA"/>
              </w:rPr>
              <w:t>1. Терміни, які вживаються в тендерній документації</w:t>
            </w:r>
          </w:p>
        </w:tc>
        <w:tc>
          <w:tcPr>
            <w:tcW w:w="81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DF85C0E" w14:textId="77777777" w:rsidR="003D4828" w:rsidRPr="00FE2D8C" w:rsidRDefault="003D4828" w:rsidP="003D4828">
            <w:pPr>
              <w:pStyle w:val="a5"/>
              <w:suppressAutoHyphens/>
              <w:ind w:left="57" w:right="57"/>
              <w:jc w:val="both"/>
              <w:rPr>
                <w:sz w:val="22"/>
                <w:szCs w:val="22"/>
                <w:lang w:val="uk-UA"/>
              </w:rPr>
            </w:pPr>
            <w:r w:rsidRPr="00FE2D8C">
              <w:rPr>
                <w:sz w:val="22"/>
                <w:szCs w:val="22"/>
                <w:lang w:val="uk-UA"/>
              </w:rPr>
              <w:t xml:space="preserve">1.1.1. Тендерна документація розроблена на виконання вимог Закону України «Про публічні закупівлі» №922-VІІІ від 25.12.2015 року (далі Закон) зі змінами та </w:t>
            </w:r>
            <w:r w:rsidRPr="00FE2D8C">
              <w:rPr>
                <w:bCs/>
                <w:sz w:val="22"/>
                <w:szCs w:val="22"/>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Pr="00FE2D8C">
              <w:rPr>
                <w:bCs/>
                <w:sz w:val="22"/>
                <w:szCs w:val="22"/>
                <w:lang w:val="uk-UA"/>
              </w:rPr>
              <w:t>закупівель</w:t>
            </w:r>
            <w:proofErr w:type="spellEnd"/>
            <w:r w:rsidRPr="00FE2D8C">
              <w:rPr>
                <w:bCs/>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Pr="00FE2D8C">
              <w:rPr>
                <w:sz w:val="22"/>
                <w:szCs w:val="22"/>
                <w:lang w:val="uk-UA"/>
              </w:rPr>
              <w:t xml:space="preserve">. </w:t>
            </w:r>
          </w:p>
          <w:p w14:paraId="6BF06FEE" w14:textId="77777777" w:rsidR="003D4828" w:rsidRPr="00FE2D8C" w:rsidRDefault="003D4828" w:rsidP="003D4828">
            <w:pPr>
              <w:pStyle w:val="a5"/>
              <w:suppressAutoHyphens/>
              <w:ind w:left="57" w:right="57"/>
              <w:jc w:val="both"/>
              <w:rPr>
                <w:sz w:val="22"/>
                <w:szCs w:val="22"/>
                <w:lang w:val="uk-UA"/>
              </w:rPr>
            </w:pPr>
            <w:r w:rsidRPr="00FE2D8C">
              <w:rPr>
                <w:sz w:val="22"/>
                <w:szCs w:val="22"/>
                <w:lang w:val="uk-UA"/>
              </w:rPr>
              <w:t xml:space="preserve">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постанові Кабінету Міністрів України від 24 лютого 2016 р. № 166 “Про затвердження Порядку функціонування електронної системи </w:t>
            </w:r>
            <w:proofErr w:type="spellStart"/>
            <w:r w:rsidRPr="00FE2D8C">
              <w:rPr>
                <w:sz w:val="22"/>
                <w:szCs w:val="22"/>
                <w:lang w:val="uk-UA"/>
              </w:rPr>
              <w:t>закупівель</w:t>
            </w:r>
            <w:proofErr w:type="spellEnd"/>
            <w:r w:rsidRPr="00FE2D8C">
              <w:rPr>
                <w:sz w:val="22"/>
                <w:szCs w:val="22"/>
                <w:lang w:val="uk-UA"/>
              </w:rPr>
              <w:t xml:space="preserve"> та проведення авторизації електронних майданчиків”.</w:t>
            </w:r>
          </w:p>
        </w:tc>
      </w:tr>
      <w:tr w:rsidR="00517478" w:rsidRPr="00FE2D8C" w14:paraId="5761433F" w14:textId="77777777" w:rsidTr="00E93A43">
        <w:trPr>
          <w:trHeight w:val="436"/>
        </w:trPr>
        <w:tc>
          <w:tcPr>
            <w:tcW w:w="2618"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hideMark/>
          </w:tcPr>
          <w:p w14:paraId="47ECB2F4" w14:textId="77777777" w:rsidR="003D4828" w:rsidRPr="00FE2D8C" w:rsidRDefault="003D4828" w:rsidP="00076826">
            <w:pPr>
              <w:pStyle w:val="a5"/>
              <w:suppressAutoHyphens/>
              <w:spacing w:line="276" w:lineRule="auto"/>
              <w:ind w:left="0"/>
              <w:rPr>
                <w:sz w:val="22"/>
                <w:szCs w:val="22"/>
                <w:lang w:val="uk-UA"/>
              </w:rPr>
            </w:pPr>
            <w:r w:rsidRPr="00FE2D8C">
              <w:rPr>
                <w:b/>
                <w:bCs/>
                <w:sz w:val="22"/>
                <w:szCs w:val="22"/>
                <w:lang w:val="uk-UA"/>
              </w:rPr>
              <w:t>2. Інформація про замовника торгів</w:t>
            </w:r>
            <w:r w:rsidRPr="00FE2D8C">
              <w:rPr>
                <w:sz w:val="22"/>
                <w:szCs w:val="22"/>
                <w:lang w:val="uk-UA"/>
              </w:rPr>
              <w:t>:</w:t>
            </w:r>
          </w:p>
        </w:tc>
        <w:tc>
          <w:tcPr>
            <w:tcW w:w="81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E9A0FE9" w14:textId="77777777" w:rsidR="003D4828" w:rsidRPr="00FE2D8C" w:rsidRDefault="003D4828" w:rsidP="0064790B">
            <w:pPr>
              <w:pStyle w:val="a5"/>
              <w:suppressAutoHyphens/>
              <w:spacing w:line="276" w:lineRule="auto"/>
              <w:ind w:left="0"/>
              <w:jc w:val="both"/>
              <w:rPr>
                <w:sz w:val="22"/>
                <w:szCs w:val="22"/>
                <w:lang w:val="uk-UA"/>
              </w:rPr>
            </w:pPr>
            <w:r w:rsidRPr="00FE2D8C">
              <w:rPr>
                <w:sz w:val="22"/>
                <w:szCs w:val="22"/>
                <w:lang w:val="uk-UA"/>
              </w:rPr>
              <w:t>  </w:t>
            </w:r>
          </w:p>
        </w:tc>
      </w:tr>
      <w:tr w:rsidR="00517478" w:rsidRPr="00FE2D8C" w14:paraId="0F6D60DC" w14:textId="77777777" w:rsidTr="00E93A43">
        <w:trPr>
          <w:trHeight w:val="402"/>
        </w:trPr>
        <w:tc>
          <w:tcPr>
            <w:tcW w:w="2618"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hideMark/>
          </w:tcPr>
          <w:p w14:paraId="495DAD6A" w14:textId="77777777" w:rsidR="00E93A43" w:rsidRPr="00FE2D8C" w:rsidRDefault="00E93A43" w:rsidP="00E93A43">
            <w:pPr>
              <w:pStyle w:val="a5"/>
              <w:suppressAutoHyphens/>
              <w:spacing w:line="276" w:lineRule="auto"/>
              <w:ind w:left="0"/>
              <w:rPr>
                <w:sz w:val="22"/>
                <w:szCs w:val="22"/>
                <w:lang w:val="uk-UA"/>
              </w:rPr>
            </w:pPr>
            <w:r w:rsidRPr="00FE2D8C">
              <w:rPr>
                <w:sz w:val="22"/>
                <w:szCs w:val="22"/>
                <w:lang w:val="uk-UA"/>
              </w:rPr>
              <w:t>2.1. повне найменування</w:t>
            </w:r>
          </w:p>
        </w:tc>
        <w:tc>
          <w:tcPr>
            <w:tcW w:w="81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9D29A12" w14:textId="77777777" w:rsidR="00E93A43" w:rsidRPr="00FE2D8C" w:rsidRDefault="00E93A43" w:rsidP="00E93A43">
            <w:pPr>
              <w:spacing w:line="264" w:lineRule="auto"/>
              <w:ind w:right="100"/>
              <w:jc w:val="both"/>
              <w:rPr>
                <w:rFonts w:ascii="Times New Roman" w:hAnsi="Times New Roman" w:cs="Times New Roman"/>
                <w:b/>
                <w:lang w:val="uk-UA"/>
              </w:rPr>
            </w:pPr>
            <w:r w:rsidRPr="00FE2D8C">
              <w:rPr>
                <w:b/>
                <w:lang w:val="uk-UA"/>
              </w:rPr>
              <w:t xml:space="preserve">Вище професійне училище №36 </w:t>
            </w:r>
            <w:proofErr w:type="spellStart"/>
            <w:r w:rsidRPr="00FE2D8C">
              <w:rPr>
                <w:b/>
                <w:lang w:val="uk-UA"/>
              </w:rPr>
              <w:t>с.Балин</w:t>
            </w:r>
            <w:proofErr w:type="spellEnd"/>
            <w:r w:rsidRPr="00FE2D8C">
              <w:rPr>
                <w:b/>
                <w:lang w:val="uk-UA"/>
              </w:rPr>
              <w:t xml:space="preserve"> Хмельницької області</w:t>
            </w:r>
          </w:p>
        </w:tc>
      </w:tr>
      <w:tr w:rsidR="00517478" w:rsidRPr="00FE2D8C" w14:paraId="508C0BAE" w14:textId="77777777" w:rsidTr="00E93A43">
        <w:trPr>
          <w:trHeight w:val="408"/>
        </w:trPr>
        <w:tc>
          <w:tcPr>
            <w:tcW w:w="2618"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hideMark/>
          </w:tcPr>
          <w:p w14:paraId="722993DD" w14:textId="77777777" w:rsidR="00E93A43" w:rsidRPr="00FE2D8C" w:rsidRDefault="00E93A43" w:rsidP="00E93A43">
            <w:pPr>
              <w:pStyle w:val="a5"/>
              <w:suppressAutoHyphens/>
              <w:spacing w:line="276" w:lineRule="auto"/>
              <w:ind w:left="0"/>
              <w:rPr>
                <w:sz w:val="22"/>
                <w:szCs w:val="22"/>
                <w:lang w:val="uk-UA"/>
              </w:rPr>
            </w:pPr>
            <w:r w:rsidRPr="00FE2D8C">
              <w:rPr>
                <w:sz w:val="22"/>
                <w:szCs w:val="22"/>
                <w:lang w:val="uk-UA"/>
              </w:rPr>
              <w:t>2.2. місцезнаходження</w:t>
            </w:r>
          </w:p>
        </w:tc>
        <w:tc>
          <w:tcPr>
            <w:tcW w:w="81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01A6B1D" w14:textId="77777777" w:rsidR="00E93A43" w:rsidRPr="00FE2D8C" w:rsidRDefault="00E93A43" w:rsidP="00E93A43">
            <w:pPr>
              <w:pStyle w:val="HTML"/>
              <w:ind w:right="100"/>
              <w:rPr>
                <w:rFonts w:ascii="Times New Roman" w:hAnsi="Times New Roman"/>
                <w:b/>
                <w:lang w:val="uk-UA"/>
              </w:rPr>
            </w:pPr>
            <w:r w:rsidRPr="00FE2D8C">
              <w:rPr>
                <w:rFonts w:ascii="Times New Roman" w:hAnsi="Times New Roman"/>
                <w:b/>
                <w:lang w:val="uk-UA"/>
              </w:rPr>
              <w:t xml:space="preserve">32440, Хмельницька обл., </w:t>
            </w:r>
            <w:proofErr w:type="spellStart"/>
            <w:r w:rsidRPr="00FE2D8C">
              <w:rPr>
                <w:rFonts w:ascii="Times New Roman" w:hAnsi="Times New Roman"/>
                <w:b/>
                <w:lang w:val="uk-UA"/>
              </w:rPr>
              <w:t>Дунаєвецький</w:t>
            </w:r>
            <w:proofErr w:type="spellEnd"/>
            <w:r w:rsidRPr="00FE2D8C">
              <w:rPr>
                <w:rFonts w:ascii="Times New Roman" w:hAnsi="Times New Roman"/>
                <w:b/>
                <w:lang w:val="uk-UA"/>
              </w:rPr>
              <w:t xml:space="preserve"> район, с. </w:t>
            </w:r>
            <w:proofErr w:type="spellStart"/>
            <w:r w:rsidRPr="00FE2D8C">
              <w:rPr>
                <w:rFonts w:ascii="Times New Roman" w:hAnsi="Times New Roman"/>
                <w:b/>
                <w:lang w:val="uk-UA"/>
              </w:rPr>
              <w:t>Балин</w:t>
            </w:r>
            <w:proofErr w:type="spellEnd"/>
            <w:r w:rsidRPr="00FE2D8C">
              <w:rPr>
                <w:rFonts w:ascii="Times New Roman" w:hAnsi="Times New Roman"/>
                <w:b/>
                <w:lang w:val="uk-UA"/>
              </w:rPr>
              <w:t>, вул. Центральна, 1А</w:t>
            </w:r>
          </w:p>
        </w:tc>
      </w:tr>
      <w:tr w:rsidR="00517478" w:rsidRPr="00FE2D8C" w14:paraId="5455AEE2"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hideMark/>
          </w:tcPr>
          <w:p w14:paraId="27A8EB61" w14:textId="77777777" w:rsidR="00E93A43" w:rsidRPr="00FE2D8C" w:rsidRDefault="00E93A43" w:rsidP="00E93A43">
            <w:pPr>
              <w:pStyle w:val="a5"/>
              <w:suppressAutoHyphens/>
              <w:spacing w:line="276" w:lineRule="auto"/>
              <w:ind w:left="0"/>
              <w:rPr>
                <w:sz w:val="22"/>
                <w:szCs w:val="22"/>
                <w:lang w:val="uk-UA"/>
              </w:rPr>
            </w:pPr>
            <w:r w:rsidRPr="00FE2D8C">
              <w:rPr>
                <w:sz w:val="22"/>
                <w:szCs w:val="22"/>
                <w:lang w:val="uk-UA"/>
              </w:rPr>
              <w:t>2.3. прізвище, ім’я та по батькові, посада та електронна адреса посадової особи замовника, уповноваженої здійснювати зв’язок з учасниками</w:t>
            </w:r>
          </w:p>
        </w:tc>
        <w:tc>
          <w:tcPr>
            <w:tcW w:w="81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65AA190" w14:textId="77777777" w:rsidR="00E93A43" w:rsidRPr="00FE2D8C" w:rsidRDefault="00E93A43" w:rsidP="00E93A43">
            <w:pPr>
              <w:ind w:right="100"/>
              <w:jc w:val="both"/>
              <w:rPr>
                <w:rFonts w:ascii="Times New Roman" w:hAnsi="Times New Roman" w:cs="Times New Roman"/>
                <w:b/>
                <w:bCs/>
                <w:lang w:val="uk-UA"/>
              </w:rPr>
            </w:pPr>
            <w:r w:rsidRPr="00FE2D8C">
              <w:rPr>
                <w:rFonts w:ascii="Times New Roman" w:hAnsi="Times New Roman" w:cs="Times New Roman"/>
                <w:b/>
                <w:bCs/>
                <w:lang w:val="uk-UA"/>
              </w:rPr>
              <w:t xml:space="preserve">Уповноважена особа, </w:t>
            </w:r>
            <w:proofErr w:type="spellStart"/>
            <w:r w:rsidRPr="00FE2D8C">
              <w:rPr>
                <w:rFonts w:ascii="Times New Roman" w:hAnsi="Times New Roman" w:cs="Times New Roman"/>
                <w:b/>
                <w:bCs/>
                <w:lang w:val="uk-UA"/>
              </w:rPr>
              <w:t>Снігурська</w:t>
            </w:r>
            <w:proofErr w:type="spellEnd"/>
            <w:r w:rsidRPr="00FE2D8C">
              <w:rPr>
                <w:rFonts w:ascii="Times New Roman" w:hAnsi="Times New Roman" w:cs="Times New Roman"/>
                <w:b/>
                <w:bCs/>
                <w:lang w:val="uk-UA"/>
              </w:rPr>
              <w:t xml:space="preserve"> Алла </w:t>
            </w:r>
            <w:proofErr w:type="spellStart"/>
            <w:r w:rsidRPr="00FE2D8C">
              <w:rPr>
                <w:rFonts w:ascii="Times New Roman" w:hAnsi="Times New Roman" w:cs="Times New Roman"/>
                <w:b/>
                <w:bCs/>
                <w:lang w:val="uk-UA"/>
              </w:rPr>
              <w:t>Рафаїлівна</w:t>
            </w:r>
            <w:proofErr w:type="spellEnd"/>
            <w:r w:rsidRPr="00FE2D8C">
              <w:rPr>
                <w:rFonts w:ascii="Times New Roman" w:hAnsi="Times New Roman" w:cs="Times New Roman"/>
                <w:b/>
                <w:bCs/>
                <w:lang w:val="uk-UA"/>
              </w:rPr>
              <w:t xml:space="preserve">, </w:t>
            </w:r>
          </w:p>
          <w:p w14:paraId="2DF4C311" w14:textId="77777777" w:rsidR="00E93A43" w:rsidRPr="00FE2D8C" w:rsidRDefault="00E93A43" w:rsidP="00E93A43">
            <w:pPr>
              <w:ind w:right="100"/>
              <w:rPr>
                <w:rFonts w:ascii="Times New Roman" w:hAnsi="Times New Roman" w:cs="Times New Roman"/>
                <w:b/>
                <w:bCs/>
                <w:lang w:val="uk-UA"/>
              </w:rPr>
            </w:pPr>
            <w:r w:rsidRPr="00FE2D8C">
              <w:rPr>
                <w:b/>
                <w:bCs/>
                <w:lang w:val="uk-UA"/>
              </w:rPr>
              <w:t xml:space="preserve">32440, Хмельницька обл., </w:t>
            </w:r>
            <w:proofErr w:type="spellStart"/>
            <w:r w:rsidRPr="00FE2D8C">
              <w:rPr>
                <w:b/>
                <w:bCs/>
                <w:lang w:val="uk-UA"/>
              </w:rPr>
              <w:t>Дунаєвецький</w:t>
            </w:r>
            <w:proofErr w:type="spellEnd"/>
            <w:r w:rsidRPr="00FE2D8C">
              <w:rPr>
                <w:b/>
                <w:bCs/>
                <w:lang w:val="uk-UA"/>
              </w:rPr>
              <w:t xml:space="preserve"> район, с. </w:t>
            </w:r>
            <w:proofErr w:type="spellStart"/>
            <w:r w:rsidRPr="00FE2D8C">
              <w:rPr>
                <w:b/>
                <w:bCs/>
                <w:lang w:val="uk-UA"/>
              </w:rPr>
              <w:t>Балин</w:t>
            </w:r>
            <w:proofErr w:type="spellEnd"/>
            <w:r w:rsidRPr="00FE2D8C">
              <w:rPr>
                <w:b/>
                <w:bCs/>
                <w:lang w:val="uk-UA"/>
              </w:rPr>
              <w:t>, вул. Центральна, 1А</w:t>
            </w:r>
          </w:p>
          <w:p w14:paraId="21EC2E08" w14:textId="77777777" w:rsidR="00E93A43" w:rsidRPr="00FE2D8C" w:rsidRDefault="00E93A43" w:rsidP="00E93A43">
            <w:pPr>
              <w:ind w:right="100"/>
              <w:jc w:val="both"/>
              <w:rPr>
                <w:rFonts w:ascii="Times New Roman" w:hAnsi="Times New Roman" w:cs="Times New Roman"/>
                <w:b/>
                <w:bCs/>
                <w:lang w:val="uk-UA"/>
              </w:rPr>
            </w:pPr>
            <w:proofErr w:type="spellStart"/>
            <w:r w:rsidRPr="00FE2D8C">
              <w:rPr>
                <w:rFonts w:ascii="Times New Roman" w:hAnsi="Times New Roman" w:cs="Times New Roman"/>
                <w:b/>
                <w:bCs/>
                <w:lang w:val="uk-UA"/>
              </w:rPr>
              <w:t>тел</w:t>
            </w:r>
            <w:proofErr w:type="spellEnd"/>
            <w:r w:rsidRPr="00FE2D8C">
              <w:rPr>
                <w:rFonts w:ascii="Times New Roman" w:hAnsi="Times New Roman" w:cs="Times New Roman"/>
                <w:b/>
                <w:bCs/>
                <w:lang w:val="uk-UA"/>
              </w:rPr>
              <w:t xml:space="preserve">. 0974525349, 0976334760, </w:t>
            </w:r>
          </w:p>
          <w:p w14:paraId="7CAEADFD" w14:textId="77777777" w:rsidR="00E93A43" w:rsidRPr="00FE2D8C" w:rsidRDefault="00E93A43" w:rsidP="00E93A43">
            <w:pPr>
              <w:pStyle w:val="a5"/>
              <w:ind w:left="0" w:right="100"/>
              <w:jc w:val="both"/>
              <w:rPr>
                <w:b/>
                <w:lang w:val="uk-UA"/>
              </w:rPr>
            </w:pPr>
            <w:proofErr w:type="spellStart"/>
            <w:r w:rsidRPr="00FE2D8C">
              <w:rPr>
                <w:b/>
                <w:bCs/>
                <w:lang w:val="uk-UA"/>
              </w:rPr>
              <w:t>ел</w:t>
            </w:r>
            <w:proofErr w:type="spellEnd"/>
            <w:r w:rsidRPr="00FE2D8C">
              <w:rPr>
                <w:b/>
                <w:bCs/>
                <w:lang w:val="uk-UA"/>
              </w:rPr>
              <w:t>. адреса:vpu_36@ukr.net</w:t>
            </w:r>
          </w:p>
        </w:tc>
      </w:tr>
      <w:tr w:rsidR="00517478" w:rsidRPr="00FE2D8C" w14:paraId="1CF98650"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hideMark/>
          </w:tcPr>
          <w:p w14:paraId="7622E432" w14:textId="77777777" w:rsidR="003D4828" w:rsidRPr="00FE2D8C" w:rsidRDefault="003D4828" w:rsidP="00076826">
            <w:pPr>
              <w:pStyle w:val="a5"/>
              <w:suppressAutoHyphens/>
              <w:spacing w:line="276" w:lineRule="auto"/>
              <w:ind w:left="0"/>
              <w:rPr>
                <w:sz w:val="22"/>
                <w:szCs w:val="22"/>
                <w:lang w:val="uk-UA"/>
              </w:rPr>
            </w:pPr>
            <w:r w:rsidRPr="00FE2D8C">
              <w:rPr>
                <w:b/>
                <w:bCs/>
                <w:sz w:val="22"/>
                <w:szCs w:val="22"/>
                <w:lang w:val="uk-UA"/>
              </w:rPr>
              <w:t>3. Процедура закупівлі</w:t>
            </w:r>
            <w:r w:rsidRPr="00FE2D8C">
              <w:rPr>
                <w:sz w:val="22"/>
                <w:szCs w:val="22"/>
                <w:lang w:val="uk-UA"/>
              </w:rPr>
              <w:t> </w:t>
            </w:r>
          </w:p>
        </w:tc>
        <w:tc>
          <w:tcPr>
            <w:tcW w:w="81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33995909"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lang w:val="uk-UA"/>
              </w:rPr>
              <w:t>3.1. Відкриті торги з особливостями</w:t>
            </w:r>
          </w:p>
        </w:tc>
      </w:tr>
      <w:tr w:rsidR="00517478" w:rsidRPr="00FE2D8C" w14:paraId="094F3F49"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hideMark/>
          </w:tcPr>
          <w:p w14:paraId="2BA26EF3" w14:textId="77777777" w:rsidR="003D4828" w:rsidRPr="00FE2D8C" w:rsidRDefault="003D4828" w:rsidP="00076826">
            <w:pPr>
              <w:pStyle w:val="a5"/>
              <w:suppressAutoHyphens/>
              <w:spacing w:line="276" w:lineRule="auto"/>
              <w:ind w:left="0"/>
              <w:rPr>
                <w:sz w:val="22"/>
                <w:szCs w:val="22"/>
                <w:lang w:val="uk-UA"/>
              </w:rPr>
            </w:pPr>
            <w:r w:rsidRPr="00FE2D8C">
              <w:rPr>
                <w:b/>
                <w:bCs/>
                <w:sz w:val="22"/>
                <w:szCs w:val="22"/>
                <w:lang w:val="uk-UA"/>
              </w:rPr>
              <w:t>4. Інформація про предмет закупівлі</w:t>
            </w:r>
            <w:r w:rsidRPr="00FE2D8C">
              <w:rPr>
                <w:sz w:val="22"/>
                <w:szCs w:val="22"/>
                <w:lang w:val="uk-UA"/>
              </w:rPr>
              <w:t> </w:t>
            </w:r>
          </w:p>
        </w:tc>
        <w:tc>
          <w:tcPr>
            <w:tcW w:w="81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187297C" w14:textId="77777777" w:rsidR="003D4828" w:rsidRPr="00FE2D8C" w:rsidRDefault="003D4828" w:rsidP="0064790B">
            <w:pPr>
              <w:pStyle w:val="a5"/>
              <w:suppressAutoHyphens/>
              <w:snapToGrid w:val="0"/>
              <w:spacing w:line="276" w:lineRule="auto"/>
              <w:ind w:left="57" w:right="57"/>
              <w:jc w:val="both"/>
              <w:rPr>
                <w:sz w:val="22"/>
                <w:szCs w:val="22"/>
                <w:lang w:val="uk-UA"/>
              </w:rPr>
            </w:pPr>
          </w:p>
        </w:tc>
      </w:tr>
      <w:tr w:rsidR="00517478" w:rsidRPr="00FE2D8C" w14:paraId="3B620F46" w14:textId="77777777" w:rsidTr="00E93A43">
        <w:trPr>
          <w:trHeight w:val="516"/>
        </w:trPr>
        <w:tc>
          <w:tcPr>
            <w:tcW w:w="2618"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hideMark/>
          </w:tcPr>
          <w:p w14:paraId="403B80B4" w14:textId="77777777" w:rsidR="003D4828" w:rsidRPr="00FE2D8C" w:rsidRDefault="003D4828" w:rsidP="00076826">
            <w:pPr>
              <w:pStyle w:val="a5"/>
              <w:suppressAutoHyphens/>
              <w:spacing w:line="276" w:lineRule="auto"/>
              <w:ind w:left="0"/>
              <w:rPr>
                <w:sz w:val="22"/>
                <w:szCs w:val="22"/>
                <w:lang w:val="uk-UA"/>
              </w:rPr>
            </w:pPr>
            <w:r w:rsidRPr="00FE2D8C">
              <w:rPr>
                <w:sz w:val="22"/>
                <w:szCs w:val="22"/>
                <w:lang w:val="uk-UA"/>
              </w:rPr>
              <w:t>4.1. назва предмета закупівлі</w:t>
            </w:r>
          </w:p>
        </w:tc>
        <w:tc>
          <w:tcPr>
            <w:tcW w:w="81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5C5412C" w14:textId="77777777" w:rsidR="003D4828" w:rsidRPr="00FE2D8C" w:rsidRDefault="00E93A43" w:rsidP="003D4828">
            <w:pPr>
              <w:keepLines/>
              <w:autoSpaceDN w:val="0"/>
              <w:ind w:left="57" w:right="57"/>
              <w:jc w:val="both"/>
              <w:rPr>
                <w:rFonts w:ascii="Times New Roman" w:hAnsi="Times New Roman" w:cs="Times New Roman"/>
                <w:b/>
                <w:sz w:val="22"/>
                <w:szCs w:val="22"/>
                <w:lang w:val="uk-UA"/>
              </w:rPr>
            </w:pPr>
            <w:bookmarkStart w:id="0" w:name="_Hlk136267516"/>
            <w:r w:rsidRPr="00FE2D8C">
              <w:rPr>
                <w:rFonts w:ascii="Times New Roman" w:hAnsi="Times New Roman" w:cs="Times New Roman"/>
                <w:b/>
                <w:spacing w:val="-3"/>
                <w:sz w:val="22"/>
                <w:szCs w:val="22"/>
                <w:lang w:val="uk-UA"/>
              </w:rPr>
              <w:t xml:space="preserve">(код ДК 021:2015 : 45000000-7 — Будівельні роботи та поточний ремонт) </w:t>
            </w:r>
            <w:bookmarkStart w:id="1" w:name="_Hlk136267337"/>
            <w:r w:rsidRPr="00FE2D8C">
              <w:rPr>
                <w:rFonts w:ascii="Times New Roman" w:hAnsi="Times New Roman" w:cs="Times New Roman"/>
                <w:b/>
                <w:spacing w:val="-3"/>
                <w:sz w:val="22"/>
                <w:szCs w:val="22"/>
                <w:lang w:val="uk-UA"/>
              </w:rPr>
              <w:t xml:space="preserve">«Капітальний ремонт приміщень (з переплануванням) під котельню з встановленням твердопаливного котла ВПУ №36 по вул. Соборній, 1 м. </w:t>
            </w:r>
            <w:proofErr w:type="spellStart"/>
            <w:r w:rsidRPr="00FE2D8C">
              <w:rPr>
                <w:rFonts w:ascii="Times New Roman" w:hAnsi="Times New Roman" w:cs="Times New Roman"/>
                <w:b/>
                <w:spacing w:val="-3"/>
                <w:sz w:val="22"/>
                <w:szCs w:val="22"/>
                <w:lang w:val="uk-UA"/>
              </w:rPr>
              <w:t>Дунаївці</w:t>
            </w:r>
            <w:proofErr w:type="spellEnd"/>
            <w:r w:rsidRPr="00FE2D8C">
              <w:rPr>
                <w:rFonts w:ascii="Times New Roman" w:hAnsi="Times New Roman" w:cs="Times New Roman"/>
                <w:b/>
                <w:spacing w:val="-3"/>
                <w:sz w:val="22"/>
                <w:szCs w:val="22"/>
                <w:lang w:val="uk-UA"/>
              </w:rPr>
              <w:t xml:space="preserve"> Хмельницької області»</w:t>
            </w:r>
            <w:bookmarkEnd w:id="0"/>
            <w:bookmarkEnd w:id="1"/>
          </w:p>
        </w:tc>
      </w:tr>
      <w:tr w:rsidR="00517478" w:rsidRPr="00FE2D8C" w14:paraId="4A5F3EF0"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hideMark/>
          </w:tcPr>
          <w:p w14:paraId="3BF0C58C" w14:textId="77777777" w:rsidR="003D4828" w:rsidRPr="00FE2D8C" w:rsidRDefault="003D4828" w:rsidP="00076826">
            <w:pPr>
              <w:pStyle w:val="a5"/>
              <w:suppressAutoHyphens/>
              <w:spacing w:line="276" w:lineRule="auto"/>
              <w:ind w:left="0"/>
              <w:rPr>
                <w:sz w:val="22"/>
                <w:szCs w:val="22"/>
                <w:lang w:val="uk-UA"/>
              </w:rPr>
            </w:pPr>
            <w:r w:rsidRPr="00FE2D8C">
              <w:rPr>
                <w:sz w:val="22"/>
                <w:szCs w:val="22"/>
                <w:lang w:val="uk-UA"/>
              </w:rPr>
              <w:t>4.2. опис окремої частини (частин) предмета закупівлі (лота), щодо якої можуть бути подані тендерні пропозиції</w:t>
            </w:r>
          </w:p>
        </w:tc>
        <w:tc>
          <w:tcPr>
            <w:tcW w:w="81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ED772E3" w14:textId="77777777" w:rsidR="003D4828" w:rsidRPr="00FE2D8C" w:rsidRDefault="003D4828" w:rsidP="0064790B">
            <w:pPr>
              <w:pStyle w:val="a5"/>
              <w:suppressAutoHyphens/>
              <w:snapToGrid w:val="0"/>
              <w:spacing w:line="276" w:lineRule="auto"/>
              <w:ind w:left="57" w:right="57"/>
              <w:jc w:val="both"/>
              <w:rPr>
                <w:sz w:val="22"/>
                <w:szCs w:val="22"/>
                <w:lang w:val="uk-UA"/>
              </w:rPr>
            </w:pPr>
            <w:r w:rsidRPr="00FE2D8C">
              <w:rPr>
                <w:sz w:val="22"/>
                <w:szCs w:val="22"/>
                <w:lang w:val="uk-UA"/>
              </w:rPr>
              <w:t>Поділ предмета закупівлі на окремі частини (лоти) не передбачений.</w:t>
            </w:r>
          </w:p>
        </w:tc>
      </w:tr>
      <w:tr w:rsidR="00517478" w:rsidRPr="00FE2D8C" w14:paraId="49C081E9"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hideMark/>
          </w:tcPr>
          <w:p w14:paraId="42FE5A2C" w14:textId="77777777" w:rsidR="003D4828" w:rsidRPr="00FE2D8C" w:rsidRDefault="003D4828" w:rsidP="00076826">
            <w:pPr>
              <w:pStyle w:val="a5"/>
              <w:suppressAutoHyphens/>
              <w:spacing w:line="276" w:lineRule="auto"/>
              <w:ind w:left="0"/>
              <w:rPr>
                <w:sz w:val="22"/>
                <w:szCs w:val="22"/>
                <w:lang w:val="uk-UA"/>
              </w:rPr>
            </w:pPr>
            <w:r w:rsidRPr="00FE2D8C">
              <w:rPr>
                <w:sz w:val="22"/>
                <w:szCs w:val="22"/>
                <w:lang w:val="uk-UA"/>
              </w:rPr>
              <w:t xml:space="preserve">4.3. </w:t>
            </w:r>
            <w:proofErr w:type="spellStart"/>
            <w:r w:rsidRPr="00FE2D8C">
              <w:rPr>
                <w:sz w:val="22"/>
                <w:szCs w:val="22"/>
                <w:lang w:val="uk-UA"/>
              </w:rPr>
              <w:t>місцета</w:t>
            </w:r>
            <w:proofErr w:type="spellEnd"/>
            <w:r w:rsidRPr="00FE2D8C">
              <w:rPr>
                <w:sz w:val="22"/>
                <w:szCs w:val="22"/>
                <w:lang w:val="uk-UA"/>
              </w:rPr>
              <w:t xml:space="preserve"> обсяг виконання робіт</w:t>
            </w:r>
          </w:p>
        </w:tc>
        <w:tc>
          <w:tcPr>
            <w:tcW w:w="81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2D633C9" w14:textId="77777777" w:rsidR="003D4828" w:rsidRPr="00FE2D8C" w:rsidRDefault="003D4828" w:rsidP="00076826">
            <w:pPr>
              <w:pStyle w:val="a5"/>
              <w:widowControl w:val="0"/>
              <w:suppressAutoHyphens/>
              <w:snapToGrid w:val="0"/>
              <w:spacing w:line="276" w:lineRule="auto"/>
              <w:ind w:left="57" w:right="57"/>
              <w:rPr>
                <w:b/>
                <w:sz w:val="22"/>
                <w:szCs w:val="22"/>
                <w:lang w:val="uk-UA" w:eastAsia="uk-UA"/>
              </w:rPr>
            </w:pPr>
            <w:r w:rsidRPr="00FE2D8C">
              <w:rPr>
                <w:b/>
                <w:bCs/>
                <w:sz w:val="22"/>
                <w:szCs w:val="22"/>
                <w:lang w:val="uk-UA"/>
              </w:rPr>
              <w:t>Місце виконання робіт -</w:t>
            </w:r>
            <w:r w:rsidRPr="00FE2D8C">
              <w:rPr>
                <w:b/>
                <w:sz w:val="22"/>
                <w:szCs w:val="22"/>
                <w:lang w:val="uk-UA"/>
              </w:rPr>
              <w:t xml:space="preserve">Україна, </w:t>
            </w:r>
            <w:r w:rsidR="00E93A43" w:rsidRPr="00FE2D8C">
              <w:rPr>
                <w:b/>
                <w:bCs/>
                <w:sz w:val="22"/>
                <w:szCs w:val="22"/>
                <w:lang w:val="uk-UA"/>
              </w:rPr>
              <w:t>32440</w:t>
            </w:r>
            <w:r w:rsidRPr="00FE2D8C">
              <w:rPr>
                <w:b/>
                <w:sz w:val="22"/>
                <w:szCs w:val="22"/>
                <w:lang w:val="uk-UA"/>
              </w:rPr>
              <w:t xml:space="preserve">, </w:t>
            </w:r>
            <w:r w:rsidR="00E93A43" w:rsidRPr="00FE2D8C">
              <w:rPr>
                <w:b/>
                <w:spacing w:val="-3"/>
                <w:sz w:val="22"/>
                <w:szCs w:val="22"/>
                <w:lang w:val="uk-UA"/>
              </w:rPr>
              <w:t xml:space="preserve">м. </w:t>
            </w:r>
            <w:proofErr w:type="spellStart"/>
            <w:r w:rsidR="00E93A43" w:rsidRPr="00FE2D8C">
              <w:rPr>
                <w:b/>
                <w:spacing w:val="-3"/>
                <w:sz w:val="22"/>
                <w:szCs w:val="22"/>
                <w:lang w:val="uk-UA"/>
              </w:rPr>
              <w:t>Дунаївці</w:t>
            </w:r>
            <w:proofErr w:type="spellEnd"/>
            <w:r w:rsidR="00E93A43" w:rsidRPr="00FE2D8C">
              <w:rPr>
                <w:b/>
                <w:spacing w:val="-3"/>
                <w:sz w:val="22"/>
                <w:szCs w:val="22"/>
                <w:lang w:val="uk-UA"/>
              </w:rPr>
              <w:t>, Хмельницької області, вул. Соборна, 1</w:t>
            </w:r>
            <w:r w:rsidRPr="00FE2D8C">
              <w:rPr>
                <w:b/>
                <w:sz w:val="22"/>
                <w:szCs w:val="22"/>
                <w:lang w:val="uk-UA"/>
              </w:rPr>
              <w:t>.</w:t>
            </w:r>
          </w:p>
          <w:p w14:paraId="5E8D6BC7" w14:textId="77777777" w:rsidR="003D4828" w:rsidRPr="00FE2D8C" w:rsidRDefault="003D4828" w:rsidP="0064790B">
            <w:pPr>
              <w:pStyle w:val="a5"/>
              <w:widowControl w:val="0"/>
              <w:suppressAutoHyphens/>
              <w:snapToGrid w:val="0"/>
              <w:spacing w:line="276" w:lineRule="auto"/>
              <w:ind w:left="57" w:right="57"/>
              <w:rPr>
                <w:b/>
                <w:bCs/>
                <w:sz w:val="22"/>
                <w:szCs w:val="22"/>
                <w:lang w:val="uk-UA"/>
              </w:rPr>
            </w:pPr>
            <w:r w:rsidRPr="00FE2D8C">
              <w:rPr>
                <w:b/>
                <w:sz w:val="22"/>
                <w:szCs w:val="22"/>
                <w:lang w:val="uk-UA" w:eastAsia="uk-UA"/>
              </w:rPr>
              <w:t>Обсяг виконання робіт – 1 роб., відповідно до проектної документації.</w:t>
            </w:r>
            <w:r w:rsidR="00076826" w:rsidRPr="00FE2D8C">
              <w:rPr>
                <w:b/>
                <w:sz w:val="22"/>
                <w:szCs w:val="22"/>
                <w:lang w:val="uk-UA" w:eastAsia="uk-UA"/>
              </w:rPr>
              <w:t xml:space="preserve"> </w:t>
            </w:r>
          </w:p>
          <w:p w14:paraId="726C8F40" w14:textId="77777777" w:rsidR="003D4828" w:rsidRPr="00FE2D8C" w:rsidRDefault="003D4828" w:rsidP="0064790B">
            <w:pPr>
              <w:pStyle w:val="a5"/>
              <w:suppressAutoHyphens/>
              <w:snapToGrid w:val="0"/>
              <w:spacing w:line="276" w:lineRule="auto"/>
              <w:ind w:left="57" w:right="57"/>
              <w:jc w:val="both"/>
              <w:rPr>
                <w:sz w:val="22"/>
                <w:szCs w:val="22"/>
                <w:lang w:val="uk-UA"/>
              </w:rPr>
            </w:pPr>
          </w:p>
        </w:tc>
      </w:tr>
      <w:tr w:rsidR="00517478" w:rsidRPr="00FE2D8C" w14:paraId="370142A4" w14:textId="77777777" w:rsidTr="00E93A43">
        <w:trPr>
          <w:trHeight w:val="350"/>
        </w:trPr>
        <w:tc>
          <w:tcPr>
            <w:tcW w:w="2618"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hideMark/>
          </w:tcPr>
          <w:p w14:paraId="7944A4A1" w14:textId="77777777" w:rsidR="003D4828" w:rsidRPr="00FE2D8C" w:rsidRDefault="003D4828" w:rsidP="00076826">
            <w:pPr>
              <w:pStyle w:val="a5"/>
              <w:suppressAutoHyphens/>
              <w:spacing w:line="276" w:lineRule="auto"/>
              <w:ind w:left="0"/>
              <w:rPr>
                <w:sz w:val="22"/>
                <w:szCs w:val="22"/>
                <w:lang w:val="uk-UA"/>
              </w:rPr>
            </w:pPr>
            <w:r w:rsidRPr="00FE2D8C">
              <w:rPr>
                <w:sz w:val="22"/>
                <w:szCs w:val="22"/>
                <w:lang w:val="uk-UA"/>
              </w:rPr>
              <w:t>4.4. строк виконання робіт</w:t>
            </w:r>
          </w:p>
        </w:tc>
        <w:tc>
          <w:tcPr>
            <w:tcW w:w="81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96C9E49" w14:textId="5142A1AF" w:rsidR="003D4828" w:rsidRPr="00FE2D8C" w:rsidRDefault="00076826" w:rsidP="0064790B">
            <w:pPr>
              <w:pStyle w:val="a5"/>
              <w:suppressAutoHyphens/>
              <w:snapToGrid w:val="0"/>
              <w:spacing w:line="276" w:lineRule="auto"/>
              <w:ind w:left="57" w:right="57"/>
              <w:jc w:val="both"/>
              <w:rPr>
                <w:sz w:val="22"/>
                <w:szCs w:val="22"/>
                <w:lang w:val="uk-UA"/>
              </w:rPr>
            </w:pPr>
            <w:r w:rsidRPr="00FE2D8C">
              <w:rPr>
                <w:b/>
                <w:sz w:val="22"/>
                <w:szCs w:val="22"/>
                <w:lang w:val="uk-UA"/>
              </w:rPr>
              <w:t xml:space="preserve">до </w:t>
            </w:r>
            <w:r w:rsidR="001346DE" w:rsidRPr="00FE2D8C">
              <w:rPr>
                <w:b/>
                <w:sz w:val="22"/>
                <w:szCs w:val="22"/>
                <w:lang w:val="uk-UA"/>
              </w:rPr>
              <w:t>3</w:t>
            </w:r>
            <w:r w:rsidR="0077351C" w:rsidRPr="00FE2D8C">
              <w:rPr>
                <w:b/>
                <w:sz w:val="22"/>
                <w:szCs w:val="22"/>
                <w:lang w:val="uk-UA"/>
              </w:rPr>
              <w:t>0</w:t>
            </w:r>
            <w:r w:rsidR="001346DE" w:rsidRPr="00FE2D8C">
              <w:rPr>
                <w:b/>
                <w:sz w:val="22"/>
                <w:szCs w:val="22"/>
                <w:lang w:val="uk-UA"/>
              </w:rPr>
              <w:t>.</w:t>
            </w:r>
            <w:r w:rsidR="0077351C" w:rsidRPr="00FE2D8C">
              <w:rPr>
                <w:b/>
                <w:sz w:val="22"/>
                <w:szCs w:val="22"/>
                <w:lang w:val="uk-UA"/>
              </w:rPr>
              <w:t>09</w:t>
            </w:r>
            <w:r w:rsidR="003D4828" w:rsidRPr="00FE2D8C">
              <w:rPr>
                <w:b/>
                <w:sz w:val="22"/>
                <w:szCs w:val="22"/>
                <w:lang w:val="uk-UA"/>
              </w:rPr>
              <w:t>.2023</w:t>
            </w:r>
            <w:r w:rsidR="00E93A43" w:rsidRPr="00FE2D8C">
              <w:rPr>
                <w:b/>
                <w:sz w:val="22"/>
                <w:szCs w:val="22"/>
                <w:lang w:val="uk-UA"/>
              </w:rPr>
              <w:t xml:space="preserve"> року</w:t>
            </w:r>
          </w:p>
        </w:tc>
      </w:tr>
      <w:tr w:rsidR="00517478" w:rsidRPr="00FE2D8C" w14:paraId="64F90F59"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hideMark/>
          </w:tcPr>
          <w:p w14:paraId="46666B8A" w14:textId="77777777" w:rsidR="003D4828" w:rsidRPr="00FE2D8C" w:rsidRDefault="003D4828" w:rsidP="00076826">
            <w:pPr>
              <w:pStyle w:val="a5"/>
              <w:suppressAutoHyphens/>
              <w:spacing w:line="276" w:lineRule="auto"/>
              <w:ind w:left="0"/>
              <w:rPr>
                <w:sz w:val="22"/>
                <w:szCs w:val="22"/>
                <w:lang w:val="uk-UA"/>
              </w:rPr>
            </w:pPr>
            <w:r w:rsidRPr="00FE2D8C">
              <w:rPr>
                <w:b/>
                <w:bCs/>
                <w:sz w:val="22"/>
                <w:szCs w:val="22"/>
                <w:lang w:val="uk-UA"/>
              </w:rPr>
              <w:t>5. Недискримінація учасників</w:t>
            </w:r>
            <w:r w:rsidRPr="00FE2D8C">
              <w:rPr>
                <w:sz w:val="22"/>
                <w:szCs w:val="22"/>
                <w:lang w:val="uk-UA"/>
              </w:rPr>
              <w:t> </w:t>
            </w:r>
          </w:p>
        </w:tc>
        <w:tc>
          <w:tcPr>
            <w:tcW w:w="81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2385E6E" w14:textId="77777777" w:rsidR="003D4828" w:rsidRPr="00FE2D8C" w:rsidRDefault="003D4828" w:rsidP="0064790B">
            <w:pPr>
              <w:spacing w:line="276" w:lineRule="auto"/>
              <w:ind w:left="91" w:right="34"/>
              <w:jc w:val="both"/>
              <w:rPr>
                <w:rFonts w:ascii="Times New Roman" w:hAnsi="Times New Roman" w:cs="Times New Roman"/>
                <w:sz w:val="22"/>
                <w:szCs w:val="22"/>
                <w:lang w:val="uk-UA" w:eastAsia="ru-RU"/>
              </w:rPr>
            </w:pPr>
            <w:r w:rsidRPr="00FE2D8C">
              <w:rPr>
                <w:rFonts w:ascii="Times New Roman" w:hAnsi="Times New Roman" w:cs="Times New Roman"/>
                <w:sz w:val="22"/>
                <w:szCs w:val="22"/>
                <w:lang w:val="uk-UA"/>
              </w:rPr>
              <w:t xml:space="preserve">1.5.1. </w:t>
            </w:r>
            <w:r w:rsidRPr="00FE2D8C">
              <w:rPr>
                <w:rFonts w:ascii="Times New Roman" w:hAnsi="Times New Roman" w:cs="Times New Roman"/>
                <w:sz w:val="22"/>
                <w:szCs w:val="22"/>
                <w:lang w:val="uk-UA" w:eastAsia="ru-RU"/>
              </w:rPr>
              <w:t xml:space="preserve">Вітчизняні та іноземні учасники всіх форм власності та організаційно-правових форм беруть участь у процедурах </w:t>
            </w:r>
            <w:proofErr w:type="spellStart"/>
            <w:r w:rsidRPr="00FE2D8C">
              <w:rPr>
                <w:rFonts w:ascii="Times New Roman" w:hAnsi="Times New Roman" w:cs="Times New Roman"/>
                <w:sz w:val="22"/>
                <w:szCs w:val="22"/>
                <w:lang w:val="uk-UA" w:eastAsia="ru-RU"/>
              </w:rPr>
              <w:t>закупівель</w:t>
            </w:r>
            <w:proofErr w:type="spellEnd"/>
            <w:r w:rsidRPr="00FE2D8C">
              <w:rPr>
                <w:rFonts w:ascii="Times New Roman" w:hAnsi="Times New Roman" w:cs="Times New Roman"/>
                <w:sz w:val="22"/>
                <w:szCs w:val="22"/>
                <w:lang w:val="uk-UA" w:eastAsia="ru-RU"/>
              </w:rPr>
              <w:t xml:space="preserve"> на рівних умовах.</w:t>
            </w:r>
          </w:p>
          <w:p w14:paraId="278B7EE0" w14:textId="77777777" w:rsidR="003D4828" w:rsidRPr="00FE2D8C" w:rsidRDefault="003D4828" w:rsidP="0064790B">
            <w:pPr>
              <w:spacing w:line="276" w:lineRule="auto"/>
              <w:ind w:left="91" w:right="34"/>
              <w:jc w:val="both"/>
              <w:rPr>
                <w:rFonts w:ascii="Times New Roman" w:hAnsi="Times New Roman" w:cs="Times New Roman"/>
                <w:sz w:val="22"/>
                <w:szCs w:val="22"/>
                <w:lang w:val="uk-UA" w:eastAsia="ru-RU"/>
              </w:rPr>
            </w:pPr>
            <w:r w:rsidRPr="00FE2D8C">
              <w:rPr>
                <w:rFonts w:ascii="Times New Roman" w:hAnsi="Times New Roman" w:cs="Times New Roman"/>
                <w:sz w:val="22"/>
                <w:szCs w:val="22"/>
                <w:lang w:val="uk-UA" w:eastAsia="ru-RU"/>
              </w:rPr>
              <w:t xml:space="preserve">Згідно п. 10 ч. 1 ст. 4 Закону України «Про санкції» від 14.08.2014 року № 1644-VII встановлена заборона здійснення державних </w:t>
            </w:r>
            <w:proofErr w:type="spellStart"/>
            <w:r w:rsidRPr="00FE2D8C">
              <w:rPr>
                <w:rFonts w:ascii="Times New Roman" w:hAnsi="Times New Roman" w:cs="Times New Roman"/>
                <w:sz w:val="22"/>
                <w:szCs w:val="22"/>
                <w:lang w:val="uk-UA" w:eastAsia="ru-RU"/>
              </w:rPr>
              <w:t>закупівель</w:t>
            </w:r>
            <w:proofErr w:type="spellEnd"/>
            <w:r w:rsidRPr="00FE2D8C">
              <w:rPr>
                <w:rFonts w:ascii="Times New Roman" w:hAnsi="Times New Roman" w:cs="Times New Roman"/>
                <w:sz w:val="22"/>
                <w:szCs w:val="22"/>
                <w:lang w:val="uk-UA" w:eastAsia="ru-RU"/>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FE2D8C">
              <w:rPr>
                <w:rFonts w:ascii="Times New Roman" w:hAnsi="Times New Roman" w:cs="Times New Roman"/>
                <w:sz w:val="22"/>
                <w:szCs w:val="22"/>
                <w:lang w:val="uk-UA" w:eastAsia="ru-RU"/>
              </w:rPr>
              <w:t>закупівель</w:t>
            </w:r>
            <w:proofErr w:type="spellEnd"/>
            <w:r w:rsidRPr="00FE2D8C">
              <w:rPr>
                <w:rFonts w:ascii="Times New Roman" w:hAnsi="Times New Roman" w:cs="Times New Roman"/>
                <w:sz w:val="22"/>
                <w:szCs w:val="22"/>
                <w:lang w:val="uk-UA" w:eastAsia="ru-RU"/>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2D8F13D8" w14:textId="77777777" w:rsidR="003D4828" w:rsidRPr="00FE2D8C" w:rsidRDefault="003D4828" w:rsidP="0064790B">
            <w:pPr>
              <w:spacing w:line="276" w:lineRule="auto"/>
              <w:ind w:left="91" w:right="34"/>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lastRenderedPageBreak/>
              <w:t xml:space="preserve">Відповідно до п.2 </w:t>
            </w:r>
            <w:r w:rsidRPr="00FE2D8C">
              <w:rPr>
                <w:rFonts w:ascii="Times New Roman" w:hAnsi="Times New Roman" w:cs="Times New Roman"/>
                <w:bCs/>
                <w:sz w:val="22"/>
                <w:szCs w:val="22"/>
                <w:lang w:val="uk-UA"/>
              </w:rPr>
              <w:t xml:space="preserve">постанови Кабінету Міністрів України від 12 жовтня 2022 р. № 1178 «Про затвердження особливостей здійснення публічних </w:t>
            </w:r>
            <w:proofErr w:type="spellStart"/>
            <w:r w:rsidRPr="00FE2D8C">
              <w:rPr>
                <w:rFonts w:ascii="Times New Roman" w:hAnsi="Times New Roman" w:cs="Times New Roman"/>
                <w:bCs/>
                <w:sz w:val="22"/>
                <w:szCs w:val="22"/>
                <w:lang w:val="uk-UA"/>
              </w:rPr>
              <w:t>закупівель</w:t>
            </w:r>
            <w:proofErr w:type="spellEnd"/>
            <w:r w:rsidRPr="00FE2D8C">
              <w:rPr>
                <w:rFonts w:ascii="Times New Roman" w:hAnsi="Times New Roman" w:cs="Times New Roman"/>
                <w:bCs/>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FE2D8C">
              <w:rPr>
                <w:rFonts w:ascii="Times New Roman" w:hAnsi="Times New Roman" w:cs="Times New Roman"/>
                <w:bCs/>
                <w:sz w:val="22"/>
                <w:szCs w:val="22"/>
                <w:lang w:val="uk-UA"/>
              </w:rPr>
              <w:t>бенефіціарним</w:t>
            </w:r>
            <w:proofErr w:type="spellEnd"/>
            <w:r w:rsidRPr="00FE2D8C">
              <w:rPr>
                <w:rFonts w:ascii="Times New Roman" w:hAnsi="Times New Roman" w:cs="Times New Roman"/>
                <w:bCs/>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17478" w:rsidRPr="00FE2D8C" w14:paraId="4F4DEA2B"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hideMark/>
          </w:tcPr>
          <w:p w14:paraId="41CEA6EB" w14:textId="77777777" w:rsidR="003D4828" w:rsidRPr="00FE2D8C" w:rsidRDefault="003D4828" w:rsidP="00076826">
            <w:pPr>
              <w:pStyle w:val="a5"/>
              <w:suppressAutoHyphens/>
              <w:spacing w:line="276" w:lineRule="auto"/>
              <w:ind w:left="0"/>
              <w:rPr>
                <w:sz w:val="22"/>
                <w:szCs w:val="22"/>
                <w:lang w:val="uk-UA"/>
              </w:rPr>
            </w:pPr>
            <w:r w:rsidRPr="00FE2D8C">
              <w:rPr>
                <w:b/>
                <w:bCs/>
                <w:sz w:val="22"/>
                <w:szCs w:val="22"/>
                <w:lang w:val="uk-UA"/>
              </w:rPr>
              <w:lastRenderedPageBreak/>
              <w:t>6. Валюта, у якій повинна бути зазначена ціна тендерної пропозиції</w:t>
            </w:r>
          </w:p>
        </w:tc>
        <w:tc>
          <w:tcPr>
            <w:tcW w:w="81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FE65A31" w14:textId="77777777" w:rsidR="003D4828" w:rsidRPr="00FE2D8C" w:rsidRDefault="003D4828" w:rsidP="0064790B">
            <w:pPr>
              <w:pStyle w:val="a5"/>
              <w:suppressAutoHyphens/>
              <w:spacing w:line="276" w:lineRule="auto"/>
              <w:ind w:left="0"/>
              <w:jc w:val="both"/>
              <w:rPr>
                <w:sz w:val="22"/>
                <w:szCs w:val="22"/>
                <w:lang w:val="uk-UA"/>
              </w:rPr>
            </w:pPr>
            <w:r w:rsidRPr="00FE2D8C">
              <w:rPr>
                <w:sz w:val="22"/>
                <w:szCs w:val="22"/>
                <w:lang w:val="uk-UA"/>
              </w:rPr>
              <w:t>1.6.1. Валютою тендерної пропозиції є гривня.</w:t>
            </w:r>
          </w:p>
          <w:p w14:paraId="331ED4F4" w14:textId="77777777" w:rsidR="003D4828" w:rsidRPr="00FE2D8C" w:rsidRDefault="003D4828" w:rsidP="0064790B">
            <w:pPr>
              <w:pStyle w:val="a5"/>
              <w:suppressAutoHyphens/>
              <w:spacing w:line="276" w:lineRule="auto"/>
              <w:ind w:left="0"/>
              <w:jc w:val="both"/>
              <w:rPr>
                <w:sz w:val="22"/>
                <w:szCs w:val="22"/>
                <w:lang w:val="uk-UA"/>
              </w:rPr>
            </w:pPr>
            <w:r w:rsidRPr="00FE2D8C">
              <w:rPr>
                <w:sz w:val="22"/>
                <w:szCs w:val="22"/>
                <w:lang w:val="uk-UA"/>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 </w:t>
            </w:r>
          </w:p>
          <w:p w14:paraId="40DC7599" w14:textId="77777777" w:rsidR="003D4828" w:rsidRPr="00FE2D8C" w:rsidRDefault="003D4828" w:rsidP="0064790B">
            <w:pPr>
              <w:pStyle w:val="a5"/>
              <w:suppressAutoHyphens/>
              <w:spacing w:line="276" w:lineRule="auto"/>
              <w:ind w:left="0"/>
              <w:jc w:val="both"/>
              <w:rPr>
                <w:sz w:val="22"/>
                <w:szCs w:val="22"/>
                <w:lang w:val="uk-UA"/>
              </w:rPr>
            </w:pPr>
            <w:r w:rsidRPr="00FE2D8C">
              <w:rPr>
                <w:sz w:val="22"/>
                <w:szCs w:val="22"/>
                <w:lang w:val="uk-UA"/>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14:paraId="64984A11" w14:textId="77777777" w:rsidR="003D4828" w:rsidRPr="00FE2D8C" w:rsidRDefault="003D4828" w:rsidP="0064790B">
            <w:pPr>
              <w:pStyle w:val="a5"/>
              <w:suppressAutoHyphens/>
              <w:spacing w:line="276" w:lineRule="auto"/>
              <w:ind w:left="0"/>
              <w:jc w:val="both"/>
              <w:rPr>
                <w:sz w:val="22"/>
                <w:szCs w:val="22"/>
                <w:lang w:val="uk-UA"/>
              </w:rPr>
            </w:pPr>
            <w:proofErr w:type="spellStart"/>
            <w:r w:rsidRPr="00FE2D8C">
              <w:rPr>
                <w:b/>
                <w:sz w:val="22"/>
                <w:szCs w:val="22"/>
                <w:lang w:val="uk-UA"/>
              </w:rPr>
              <w:t>Цтгрн</w:t>
            </w:r>
            <w:proofErr w:type="spellEnd"/>
            <w:r w:rsidRPr="00FE2D8C">
              <w:rPr>
                <w:b/>
                <w:sz w:val="22"/>
                <w:szCs w:val="22"/>
                <w:lang w:val="uk-UA"/>
              </w:rPr>
              <w:t>=</w:t>
            </w:r>
            <w:proofErr w:type="spellStart"/>
            <w:r w:rsidRPr="00FE2D8C">
              <w:rPr>
                <w:b/>
                <w:sz w:val="22"/>
                <w:szCs w:val="22"/>
                <w:lang w:val="uk-UA"/>
              </w:rPr>
              <w:t>ЦтдолхК</w:t>
            </w:r>
            <w:proofErr w:type="spellEnd"/>
            <w:r w:rsidRPr="00FE2D8C">
              <w:rPr>
                <w:b/>
                <w:sz w:val="22"/>
                <w:szCs w:val="22"/>
                <w:lang w:val="uk-UA"/>
              </w:rPr>
              <w:t>,</w:t>
            </w:r>
            <w:r w:rsidRPr="00FE2D8C">
              <w:rPr>
                <w:sz w:val="22"/>
                <w:szCs w:val="22"/>
                <w:lang w:val="uk-UA"/>
              </w:rPr>
              <w:t xml:space="preserve"> де </w:t>
            </w:r>
            <w:proofErr w:type="spellStart"/>
            <w:r w:rsidRPr="00FE2D8C">
              <w:rPr>
                <w:sz w:val="22"/>
                <w:szCs w:val="22"/>
                <w:lang w:val="uk-UA"/>
              </w:rPr>
              <w:t>Цтгрн</w:t>
            </w:r>
            <w:proofErr w:type="spellEnd"/>
            <w:r w:rsidRPr="00FE2D8C">
              <w:rPr>
                <w:sz w:val="22"/>
                <w:szCs w:val="22"/>
                <w:lang w:val="uk-UA"/>
              </w:rPr>
              <w:t>- ціна за роботи в гривнях;</w:t>
            </w:r>
          </w:p>
          <w:p w14:paraId="415E6610" w14:textId="77777777" w:rsidR="003D4828" w:rsidRPr="00FE2D8C" w:rsidRDefault="003D4828" w:rsidP="0064790B">
            <w:pPr>
              <w:pStyle w:val="a5"/>
              <w:suppressAutoHyphens/>
              <w:spacing w:line="276" w:lineRule="auto"/>
              <w:ind w:left="0"/>
              <w:jc w:val="both"/>
              <w:rPr>
                <w:sz w:val="22"/>
                <w:szCs w:val="22"/>
                <w:lang w:val="uk-UA"/>
              </w:rPr>
            </w:pPr>
            <w:proofErr w:type="spellStart"/>
            <w:r w:rsidRPr="00FE2D8C">
              <w:rPr>
                <w:sz w:val="22"/>
                <w:szCs w:val="22"/>
                <w:lang w:val="uk-UA"/>
              </w:rPr>
              <w:t>Цтдол</w:t>
            </w:r>
            <w:proofErr w:type="spellEnd"/>
            <w:r w:rsidRPr="00FE2D8C">
              <w:rPr>
                <w:sz w:val="22"/>
                <w:szCs w:val="22"/>
                <w:lang w:val="uk-UA"/>
              </w:rPr>
              <w:t>- ціна за роботи  в доларах США,ЄВРО згідно цінової пропозиції;</w:t>
            </w:r>
          </w:p>
          <w:p w14:paraId="5D7E3F44" w14:textId="77777777" w:rsidR="003D4828" w:rsidRPr="00FE2D8C" w:rsidRDefault="003D4828" w:rsidP="0064790B">
            <w:pPr>
              <w:spacing w:line="276" w:lineRule="auto"/>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К - офіційний курс гривні до долару США, ЄВРО, встановлений Національним банком України на дату розкриття тендерних пропозицій.</w:t>
            </w:r>
          </w:p>
        </w:tc>
      </w:tr>
      <w:tr w:rsidR="00517478" w:rsidRPr="00FE2D8C" w14:paraId="08D785B3"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hideMark/>
          </w:tcPr>
          <w:p w14:paraId="7B1D64FC" w14:textId="77777777" w:rsidR="003D4828" w:rsidRPr="00FE2D8C" w:rsidRDefault="003D4828" w:rsidP="00076826">
            <w:pPr>
              <w:pStyle w:val="a5"/>
              <w:suppressAutoHyphens/>
              <w:spacing w:line="276" w:lineRule="auto"/>
              <w:ind w:left="0"/>
              <w:rPr>
                <w:sz w:val="22"/>
                <w:szCs w:val="22"/>
                <w:lang w:val="uk-UA"/>
              </w:rPr>
            </w:pPr>
            <w:r w:rsidRPr="00FE2D8C">
              <w:rPr>
                <w:b/>
                <w:bCs/>
                <w:sz w:val="22"/>
                <w:szCs w:val="22"/>
                <w:lang w:val="uk-UA"/>
              </w:rPr>
              <w:t>7. Мова (мови), якою (якими) повинні бути складені тендерні пропозиції</w:t>
            </w:r>
          </w:p>
        </w:tc>
        <w:tc>
          <w:tcPr>
            <w:tcW w:w="81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14:paraId="31B810EF" w14:textId="77777777" w:rsidR="003D4828" w:rsidRPr="00FE2D8C" w:rsidRDefault="003D4828" w:rsidP="0064790B">
            <w:pPr>
              <w:autoSpaceDN w:val="0"/>
              <w:spacing w:line="276" w:lineRule="auto"/>
              <w:ind w:firstLine="283"/>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1.7.1. Під час проведення процедури закупівлі усі документи, що готуються замовником, викладаються українською мовою.</w:t>
            </w:r>
          </w:p>
          <w:p w14:paraId="7D6E5E30" w14:textId="77777777" w:rsidR="003D4828" w:rsidRPr="00FE2D8C" w:rsidRDefault="003D4828" w:rsidP="0064790B">
            <w:pPr>
              <w:tabs>
                <w:tab w:val="left" w:pos="585"/>
              </w:tabs>
              <w:autoSpaceDN w:val="0"/>
              <w:spacing w:line="276" w:lineRule="auto"/>
              <w:ind w:firstLine="283"/>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14:paraId="0E204E94" w14:textId="77777777" w:rsidR="003D4828" w:rsidRPr="00FE2D8C" w:rsidRDefault="003D4828" w:rsidP="0064790B">
            <w:pPr>
              <w:tabs>
                <w:tab w:val="left" w:pos="585"/>
              </w:tabs>
              <w:autoSpaceDN w:val="0"/>
              <w:spacing w:line="276" w:lineRule="auto"/>
              <w:ind w:firstLine="283"/>
              <w:jc w:val="both"/>
              <w:rPr>
                <w:rFonts w:ascii="Times New Roman" w:hAnsi="Times New Roman" w:cs="Times New Roman"/>
                <w:b/>
                <w:sz w:val="22"/>
                <w:szCs w:val="22"/>
                <w:u w:val="single"/>
                <w:lang w:val="uk-UA"/>
              </w:rPr>
            </w:pPr>
            <w:r w:rsidRPr="00FE2D8C">
              <w:rPr>
                <w:rFonts w:ascii="Times New Roman" w:hAnsi="Times New Roman" w:cs="Times New Roman"/>
                <w:b/>
                <w:sz w:val="22"/>
                <w:szCs w:val="22"/>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w:t>
            </w:r>
          </w:p>
          <w:p w14:paraId="0873300D" w14:textId="77777777" w:rsidR="003D4828" w:rsidRPr="00FE2D8C" w:rsidRDefault="003D4828" w:rsidP="0064790B">
            <w:pPr>
              <w:autoSpaceDN w:val="0"/>
              <w:spacing w:line="276" w:lineRule="auto"/>
              <w:ind w:firstLine="283"/>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14:paraId="4607239C" w14:textId="77777777" w:rsidR="003D4828" w:rsidRPr="00FE2D8C" w:rsidRDefault="003D4828" w:rsidP="0064790B">
            <w:pPr>
              <w:tabs>
                <w:tab w:val="left" w:pos="585"/>
              </w:tabs>
              <w:autoSpaceDN w:val="0"/>
              <w:spacing w:line="276" w:lineRule="auto"/>
              <w:ind w:firstLine="283"/>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14:paraId="1AEDFD0D" w14:textId="77777777" w:rsidR="003D4828" w:rsidRPr="00FE2D8C" w:rsidRDefault="003D4828" w:rsidP="0064790B">
            <w:pPr>
              <w:autoSpaceDN w:val="0"/>
              <w:spacing w:line="276" w:lineRule="auto"/>
              <w:ind w:firstLine="283"/>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w:t>
            </w:r>
            <w:r w:rsidRPr="00FE2D8C">
              <w:rPr>
                <w:rFonts w:ascii="Times New Roman" w:hAnsi="Times New Roman" w:cs="Times New Roman"/>
                <w:sz w:val="22"/>
                <w:szCs w:val="22"/>
                <w:lang w:val="uk-UA"/>
              </w:rPr>
              <w:lastRenderedPageBreak/>
              <w:t>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14:paraId="3711AC59" w14:textId="77777777" w:rsidR="003D4828" w:rsidRPr="00FE2D8C" w:rsidRDefault="003D4828" w:rsidP="0064790B">
            <w:pPr>
              <w:autoSpaceDN w:val="0"/>
              <w:spacing w:line="276" w:lineRule="auto"/>
              <w:ind w:right="22" w:firstLine="283"/>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FE2D8C">
              <w:rPr>
                <w:rFonts w:ascii="Times New Roman" w:hAnsi="Times New Roman" w:cs="Times New Roman"/>
                <w:sz w:val="22"/>
                <w:szCs w:val="22"/>
                <w:lang w:val="uk-UA"/>
              </w:rPr>
              <w:t>Apostille</w:t>
            </w:r>
            <w:proofErr w:type="spellEnd"/>
            <w:r w:rsidRPr="00FE2D8C">
              <w:rPr>
                <w:rFonts w:ascii="Times New Roman" w:hAnsi="Times New Roman" w:cs="Times New Roman"/>
                <w:sz w:val="22"/>
                <w:szCs w:val="22"/>
                <w:lang w:val="uk-UA"/>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14:paraId="3C0D96E4" w14:textId="77777777" w:rsidR="003D4828" w:rsidRPr="00FE2D8C" w:rsidRDefault="003D4828" w:rsidP="0064790B">
            <w:pPr>
              <w:autoSpaceDN w:val="0"/>
              <w:spacing w:line="276" w:lineRule="auto"/>
              <w:ind w:right="22" w:firstLine="283"/>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Способи легалізації документів учасниками – нерезидентами України:</w:t>
            </w:r>
          </w:p>
          <w:p w14:paraId="70628A62" w14:textId="77777777" w:rsidR="003D4828" w:rsidRPr="00FE2D8C" w:rsidRDefault="003D4828" w:rsidP="0064790B">
            <w:pPr>
              <w:autoSpaceDN w:val="0"/>
              <w:spacing w:line="276" w:lineRule="auto"/>
              <w:ind w:right="22" w:firstLine="283"/>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а) за спрощеною процедурою проставлення </w:t>
            </w:r>
            <w:proofErr w:type="spellStart"/>
            <w:r w:rsidRPr="00FE2D8C">
              <w:rPr>
                <w:rFonts w:ascii="Times New Roman" w:hAnsi="Times New Roman" w:cs="Times New Roman"/>
                <w:sz w:val="22"/>
                <w:szCs w:val="22"/>
                <w:lang w:val="uk-UA"/>
              </w:rPr>
              <w:t>Апостиля</w:t>
            </w:r>
            <w:proofErr w:type="spellEnd"/>
            <w:r w:rsidRPr="00FE2D8C">
              <w:rPr>
                <w:rFonts w:ascii="Times New Roman" w:hAnsi="Times New Roman" w:cs="Times New Roman"/>
                <w:sz w:val="22"/>
                <w:szCs w:val="22"/>
                <w:lang w:val="uk-UA"/>
              </w:rPr>
              <w:t xml:space="preserve"> (</w:t>
            </w:r>
            <w:proofErr w:type="spellStart"/>
            <w:r w:rsidRPr="00FE2D8C">
              <w:rPr>
                <w:rFonts w:ascii="Times New Roman" w:hAnsi="Times New Roman" w:cs="Times New Roman"/>
                <w:sz w:val="22"/>
                <w:szCs w:val="22"/>
                <w:lang w:val="uk-UA"/>
              </w:rPr>
              <w:t>Apostille</w:t>
            </w:r>
            <w:proofErr w:type="spellEnd"/>
            <w:r w:rsidRPr="00FE2D8C">
              <w:rPr>
                <w:rFonts w:ascii="Times New Roman" w:hAnsi="Times New Roman" w:cs="Times New Roman"/>
                <w:sz w:val="22"/>
                <w:szCs w:val="22"/>
                <w:lang w:val="uk-UA"/>
              </w:rPr>
              <w:t>) відповідно до статей 3 та 4 Гаазької Конвенції від 05.10.1961 або</w:t>
            </w:r>
          </w:p>
          <w:p w14:paraId="0F63BE7A" w14:textId="77777777" w:rsidR="003D4828" w:rsidRPr="00FE2D8C" w:rsidRDefault="003D4828" w:rsidP="0064790B">
            <w:pPr>
              <w:autoSpaceDN w:val="0"/>
              <w:spacing w:line="276" w:lineRule="auto"/>
              <w:ind w:right="22" w:firstLine="283"/>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б) за процедурою консульської легалізації відповідно до Віденської Конвенції «Про консульські зносини» 1963 </w:t>
            </w:r>
            <w:proofErr w:type="spellStart"/>
            <w:r w:rsidRPr="00FE2D8C">
              <w:rPr>
                <w:rFonts w:ascii="Times New Roman" w:hAnsi="Times New Roman" w:cs="Times New Roman"/>
                <w:sz w:val="22"/>
                <w:szCs w:val="22"/>
                <w:lang w:val="uk-UA"/>
              </w:rPr>
              <w:t>рокуабо</w:t>
            </w:r>
            <w:proofErr w:type="spellEnd"/>
          </w:p>
          <w:p w14:paraId="008EFEF4" w14:textId="77777777" w:rsidR="003D4828" w:rsidRPr="00FE2D8C" w:rsidRDefault="003D4828" w:rsidP="0064790B">
            <w:pPr>
              <w:spacing w:line="276" w:lineRule="auto"/>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517478" w:rsidRPr="00FE2D8C" w14:paraId="202FC862" w14:textId="77777777" w:rsidTr="00E93A43">
        <w:tc>
          <w:tcPr>
            <w:tcW w:w="1077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4F30DA33" w14:textId="77777777" w:rsidR="003D4828" w:rsidRPr="00FE2D8C" w:rsidRDefault="003D4828" w:rsidP="00076826">
            <w:pPr>
              <w:pStyle w:val="a5"/>
              <w:suppressAutoHyphens/>
              <w:spacing w:line="276" w:lineRule="auto"/>
              <w:ind w:left="0"/>
              <w:rPr>
                <w:sz w:val="22"/>
                <w:szCs w:val="22"/>
                <w:lang w:val="uk-UA"/>
              </w:rPr>
            </w:pPr>
            <w:r w:rsidRPr="00FE2D8C">
              <w:rPr>
                <w:b/>
                <w:bCs/>
                <w:sz w:val="22"/>
                <w:szCs w:val="22"/>
                <w:lang w:val="uk-UA"/>
              </w:rPr>
              <w:lastRenderedPageBreak/>
              <w:t>II. Порядок унесення змін та надання роз'яснень до тендерної документації</w:t>
            </w:r>
          </w:p>
        </w:tc>
      </w:tr>
      <w:tr w:rsidR="00517478" w:rsidRPr="00FE2D8C" w14:paraId="6DDC44E4"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hideMark/>
          </w:tcPr>
          <w:p w14:paraId="64271E55" w14:textId="77777777" w:rsidR="003D4828" w:rsidRPr="00FE2D8C" w:rsidRDefault="003D4828" w:rsidP="00076826">
            <w:pPr>
              <w:pStyle w:val="a5"/>
              <w:tabs>
                <w:tab w:val="left" w:pos="237"/>
              </w:tabs>
              <w:suppressAutoHyphens/>
              <w:spacing w:line="276" w:lineRule="auto"/>
              <w:ind w:left="0"/>
              <w:rPr>
                <w:sz w:val="22"/>
                <w:szCs w:val="22"/>
                <w:lang w:val="uk-UA"/>
              </w:rPr>
            </w:pPr>
            <w:r w:rsidRPr="00FE2D8C">
              <w:rPr>
                <w:b/>
                <w:bCs/>
                <w:sz w:val="22"/>
                <w:szCs w:val="22"/>
                <w:lang w:val="uk-UA"/>
              </w:rPr>
              <w:t>1. Процедура надання роз'яснень щодо  тендерної документації</w:t>
            </w:r>
            <w:r w:rsidRPr="00FE2D8C">
              <w:rPr>
                <w:sz w:val="22"/>
                <w:szCs w:val="22"/>
                <w:lang w:val="uk-UA"/>
              </w:rPr>
              <w:t>  </w:t>
            </w:r>
          </w:p>
        </w:tc>
        <w:tc>
          <w:tcPr>
            <w:tcW w:w="81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BC38EB3" w14:textId="77777777" w:rsidR="003D4828" w:rsidRPr="00FE2D8C" w:rsidRDefault="003D4828" w:rsidP="0064790B">
            <w:pPr>
              <w:pStyle w:val="rvps2"/>
              <w:shd w:val="clear" w:color="auto" w:fill="FFFFFF"/>
              <w:spacing w:before="0" w:after="0" w:line="276" w:lineRule="auto"/>
              <w:jc w:val="both"/>
              <w:rPr>
                <w:sz w:val="22"/>
                <w:szCs w:val="22"/>
                <w:lang w:val="uk-UA"/>
              </w:rPr>
            </w:pPr>
            <w:r w:rsidRPr="00FE2D8C">
              <w:rPr>
                <w:sz w:val="22"/>
                <w:szCs w:val="22"/>
                <w:lang w:val="uk-UA"/>
              </w:rPr>
              <w:t>2.1.1.Надання роз’яснень щодо тендерної документації та внесення змін до неї здійснюється замовником відповідно до пункту 51 Особливостей.</w:t>
            </w:r>
          </w:p>
          <w:p w14:paraId="2846517B" w14:textId="77777777" w:rsidR="003D4828" w:rsidRPr="00FE2D8C" w:rsidRDefault="003D4828" w:rsidP="0064790B">
            <w:pPr>
              <w:pStyle w:val="rvps2"/>
              <w:shd w:val="clear" w:color="auto" w:fill="FFFFFF"/>
              <w:spacing w:before="0" w:after="0" w:line="276" w:lineRule="auto"/>
              <w:jc w:val="both"/>
              <w:rPr>
                <w:sz w:val="22"/>
                <w:szCs w:val="22"/>
                <w:lang w:val="uk-UA"/>
              </w:rPr>
            </w:pPr>
            <w:r w:rsidRPr="00FE2D8C">
              <w:rPr>
                <w:sz w:val="22"/>
                <w:szCs w:val="22"/>
                <w:lang w:val="uk-UA"/>
              </w:rPr>
              <w:t xml:space="preserve">2.1.2. </w:t>
            </w:r>
            <w:r w:rsidRPr="00FE2D8C">
              <w:rPr>
                <w:sz w:val="22"/>
                <w:szCs w:val="22"/>
                <w:shd w:val="clear" w:color="auto"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E2D8C">
              <w:rPr>
                <w:sz w:val="22"/>
                <w:szCs w:val="22"/>
                <w:shd w:val="clear" w:color="auto" w:fill="FFFFFF"/>
                <w:lang w:val="uk-UA"/>
              </w:rPr>
              <w:t>закупівель</w:t>
            </w:r>
            <w:proofErr w:type="spellEnd"/>
            <w:r w:rsidRPr="00FE2D8C">
              <w:rPr>
                <w:sz w:val="22"/>
                <w:szCs w:val="22"/>
                <w:shd w:val="clear" w:color="auto"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CB0971A" w14:textId="77777777" w:rsidR="003D4828" w:rsidRPr="00FE2D8C" w:rsidRDefault="003D4828" w:rsidP="0064790B">
            <w:pPr>
              <w:pStyle w:val="rvps2"/>
              <w:shd w:val="clear" w:color="auto" w:fill="FFFFFF"/>
              <w:spacing w:before="0" w:after="0" w:line="276" w:lineRule="auto"/>
              <w:jc w:val="both"/>
              <w:rPr>
                <w:sz w:val="22"/>
                <w:szCs w:val="22"/>
                <w:lang w:val="uk-UA"/>
              </w:rPr>
            </w:pPr>
            <w:r w:rsidRPr="00FE2D8C">
              <w:rPr>
                <w:sz w:val="22"/>
                <w:szCs w:val="22"/>
                <w:lang w:val="uk-UA"/>
              </w:rPr>
              <w:t xml:space="preserve">2.1.3. </w:t>
            </w:r>
            <w:r w:rsidRPr="00FE2D8C">
              <w:rPr>
                <w:sz w:val="22"/>
                <w:szCs w:val="22"/>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FE2D8C">
              <w:rPr>
                <w:sz w:val="22"/>
                <w:szCs w:val="22"/>
                <w:shd w:val="clear" w:color="auto" w:fill="FFFFFF"/>
                <w:lang w:val="uk-UA"/>
              </w:rPr>
              <w:t>закупівель</w:t>
            </w:r>
            <w:proofErr w:type="spellEnd"/>
            <w:r w:rsidRPr="00FE2D8C">
              <w:rPr>
                <w:sz w:val="22"/>
                <w:szCs w:val="22"/>
                <w:shd w:val="clear" w:color="auto" w:fill="FFFFFF"/>
                <w:lang w:val="uk-UA"/>
              </w:rPr>
              <w:t xml:space="preserve"> без ідентифікації особи, яка звернулася до замовника. </w:t>
            </w:r>
            <w:r w:rsidRPr="00FE2D8C">
              <w:rPr>
                <w:sz w:val="22"/>
                <w:szCs w:val="22"/>
                <w:lang w:val="uk-UA"/>
              </w:rPr>
              <w:t xml:space="preserve">. </w:t>
            </w:r>
          </w:p>
          <w:p w14:paraId="0DA19BDC" w14:textId="77777777" w:rsidR="003D4828" w:rsidRPr="00FE2D8C" w:rsidRDefault="003D4828" w:rsidP="0064790B">
            <w:pPr>
              <w:pStyle w:val="rvps2"/>
              <w:shd w:val="clear" w:color="auto" w:fill="FFFFFF"/>
              <w:spacing w:before="0" w:after="0" w:line="276" w:lineRule="auto"/>
              <w:jc w:val="both"/>
              <w:rPr>
                <w:sz w:val="22"/>
                <w:szCs w:val="22"/>
                <w:lang w:val="uk-UA"/>
              </w:rPr>
            </w:pPr>
            <w:r w:rsidRPr="00FE2D8C">
              <w:rPr>
                <w:sz w:val="22"/>
                <w:szCs w:val="22"/>
                <w:lang w:val="uk-UA"/>
              </w:rPr>
              <w:t xml:space="preserve">2.1.4. </w:t>
            </w:r>
            <w:r w:rsidRPr="00FE2D8C">
              <w:rPr>
                <w:sz w:val="22"/>
                <w:szCs w:val="22"/>
                <w:shd w:val="clear" w:color="auto" w:fill="FFFFFF"/>
                <w:lang w:val="uk-UA"/>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E2D8C">
              <w:rPr>
                <w:sz w:val="22"/>
                <w:szCs w:val="22"/>
                <w:shd w:val="clear" w:color="auto" w:fill="FFFFFF"/>
                <w:lang w:val="uk-UA"/>
              </w:rPr>
              <w:t>закупівель</w:t>
            </w:r>
            <w:proofErr w:type="spellEnd"/>
            <w:r w:rsidRPr="00FE2D8C">
              <w:rPr>
                <w:sz w:val="22"/>
                <w:szCs w:val="22"/>
                <w:shd w:val="clear" w:color="auto" w:fill="FFFFFF"/>
                <w:lang w:val="uk-UA"/>
              </w:rPr>
              <w:t>.</w:t>
            </w:r>
          </w:p>
          <w:p w14:paraId="0BE5117B" w14:textId="77777777" w:rsidR="003D4828" w:rsidRPr="00FE2D8C" w:rsidRDefault="003D4828" w:rsidP="0064790B">
            <w:pPr>
              <w:pStyle w:val="rvps2"/>
              <w:shd w:val="clear" w:color="auto" w:fill="FFFFFF"/>
              <w:spacing w:before="0" w:after="0" w:line="276" w:lineRule="auto"/>
              <w:jc w:val="both"/>
              <w:rPr>
                <w:sz w:val="22"/>
                <w:szCs w:val="22"/>
                <w:lang w:val="uk-UA"/>
              </w:rPr>
            </w:pPr>
            <w:r w:rsidRPr="00FE2D8C">
              <w:rPr>
                <w:sz w:val="22"/>
                <w:szCs w:val="22"/>
                <w:lang w:val="uk-UA"/>
              </w:rPr>
              <w:t>2.1.5. Для повноти розуміння предмету закупівлі та його об’єму Учаснику необхідно, в період звернення за роз’ясненнями,</w:t>
            </w:r>
            <w:r w:rsidR="003F014B" w:rsidRPr="00FE2D8C">
              <w:rPr>
                <w:sz w:val="22"/>
                <w:szCs w:val="22"/>
                <w:lang w:val="uk-UA"/>
              </w:rPr>
              <w:t xml:space="preserve"> </w:t>
            </w:r>
            <w:r w:rsidRPr="00FE2D8C">
              <w:rPr>
                <w:sz w:val="22"/>
                <w:szCs w:val="22"/>
                <w:lang w:val="uk-UA"/>
              </w:rPr>
              <w:t xml:space="preserve">особисто відвідати та оглянути об’єкт будівництва, оцінити можливості виконання робіт, їх види та обсяги, ознайомитися із проектною документацією.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 та ознайомлення із проектною документацією. </w:t>
            </w:r>
          </w:p>
        </w:tc>
      </w:tr>
      <w:tr w:rsidR="00517478" w:rsidRPr="00FE2D8C" w14:paraId="0AD15613"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0" w:type="dxa"/>
              <w:left w:w="0" w:type="dxa"/>
              <w:bottom w:w="0" w:type="dxa"/>
              <w:right w:w="0" w:type="dxa"/>
            </w:tcMar>
            <w:vAlign w:val="center"/>
            <w:hideMark/>
          </w:tcPr>
          <w:p w14:paraId="364BDB49" w14:textId="77777777" w:rsidR="003D4828" w:rsidRPr="00FE2D8C" w:rsidRDefault="003D4828" w:rsidP="00076826">
            <w:pPr>
              <w:pStyle w:val="a5"/>
              <w:suppressAutoHyphens/>
              <w:spacing w:line="276" w:lineRule="auto"/>
              <w:ind w:left="0"/>
              <w:rPr>
                <w:sz w:val="22"/>
                <w:szCs w:val="22"/>
                <w:lang w:val="uk-UA"/>
              </w:rPr>
            </w:pPr>
            <w:r w:rsidRPr="00FE2D8C">
              <w:rPr>
                <w:b/>
                <w:bCs/>
                <w:sz w:val="22"/>
                <w:szCs w:val="22"/>
                <w:lang w:val="uk-UA"/>
              </w:rPr>
              <w:t xml:space="preserve">2. </w:t>
            </w:r>
            <w:r w:rsidRPr="00FE2D8C">
              <w:rPr>
                <w:b/>
                <w:sz w:val="22"/>
                <w:szCs w:val="22"/>
                <w:lang w:val="uk-UA"/>
              </w:rPr>
              <w:t>Унесення змін до тендерної документації</w:t>
            </w:r>
            <w:r w:rsidRPr="00FE2D8C">
              <w:rPr>
                <w:sz w:val="22"/>
                <w:szCs w:val="22"/>
                <w:lang w:val="uk-UA"/>
              </w:rPr>
              <w:t> </w:t>
            </w:r>
          </w:p>
        </w:tc>
        <w:tc>
          <w:tcPr>
            <w:tcW w:w="8152"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7284E1F" w14:textId="77777777" w:rsidR="003D4828" w:rsidRPr="00FE2D8C" w:rsidRDefault="003D4828" w:rsidP="0064790B">
            <w:pPr>
              <w:pStyle w:val="rvps2"/>
              <w:shd w:val="clear" w:color="auto" w:fill="FFFFFF"/>
              <w:spacing w:before="0" w:after="0" w:line="276" w:lineRule="auto"/>
              <w:jc w:val="both"/>
              <w:rPr>
                <w:sz w:val="22"/>
                <w:szCs w:val="22"/>
                <w:lang w:val="uk-UA"/>
              </w:rPr>
            </w:pPr>
            <w:r w:rsidRPr="00FE2D8C">
              <w:rPr>
                <w:sz w:val="22"/>
                <w:szCs w:val="22"/>
                <w:lang w:val="uk-UA"/>
              </w:rPr>
              <w:t xml:space="preserve">2.2.1. </w:t>
            </w:r>
            <w:r w:rsidRPr="00FE2D8C">
              <w:rPr>
                <w:sz w:val="22"/>
                <w:szCs w:val="22"/>
                <w:shd w:val="clear" w:color="auto"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FE2D8C">
              <w:rPr>
                <w:sz w:val="22"/>
                <w:szCs w:val="22"/>
                <w:shd w:val="clear" w:color="auto" w:fill="FFFFFF"/>
                <w:lang w:val="uk-UA"/>
              </w:rPr>
              <w:t>закупівель</w:t>
            </w:r>
            <w:proofErr w:type="spellEnd"/>
            <w:r w:rsidRPr="00FE2D8C">
              <w:rPr>
                <w:sz w:val="22"/>
                <w:szCs w:val="22"/>
                <w:shd w:val="clear" w:color="auto" w:fill="FFFFFF"/>
                <w:lang w:val="uk-UA"/>
              </w:rPr>
              <w:t>, викладених у висновку органу державного фінансового контролю відповідно до </w:t>
            </w:r>
            <w:hyperlink r:id="rId6" w:anchor="n960" w:tgtFrame="_blank" w:history="1">
              <w:r w:rsidRPr="00FE2D8C">
                <w:rPr>
                  <w:rStyle w:val="a3"/>
                  <w:color w:val="auto"/>
                  <w:sz w:val="22"/>
                  <w:szCs w:val="22"/>
                  <w:u w:val="none"/>
                  <w:shd w:val="clear" w:color="auto" w:fill="FFFFFF"/>
                  <w:lang w:val="uk-UA"/>
                </w:rPr>
                <w:t>статті</w:t>
              </w:r>
            </w:hyperlink>
            <w:hyperlink r:id="rId7" w:anchor="n960" w:tgtFrame="_blank" w:history="1">
              <w:r w:rsidRPr="00FE2D8C">
                <w:rPr>
                  <w:rStyle w:val="a3"/>
                  <w:color w:val="auto"/>
                  <w:sz w:val="22"/>
                  <w:szCs w:val="22"/>
                  <w:u w:val="none"/>
                  <w:shd w:val="clear" w:color="auto" w:fill="FFFFFF"/>
                  <w:lang w:val="uk-UA"/>
                </w:rPr>
                <w:t> 8</w:t>
              </w:r>
            </w:hyperlink>
            <w:r w:rsidRPr="00FE2D8C">
              <w:rPr>
                <w:sz w:val="22"/>
                <w:szCs w:val="22"/>
                <w:shd w:val="clear" w:color="auto" w:fill="FFFFFF"/>
                <w:lang w:val="uk-UA"/>
              </w:rPr>
              <w:t xml:space="preserve"> Закону, або за результатами звернень, або на підставі рішення органу оскарження </w:t>
            </w:r>
            <w:proofErr w:type="spellStart"/>
            <w:r w:rsidRPr="00FE2D8C">
              <w:rPr>
                <w:sz w:val="22"/>
                <w:szCs w:val="22"/>
                <w:shd w:val="clear" w:color="auto" w:fill="FFFFFF"/>
                <w:lang w:val="uk-UA"/>
              </w:rPr>
              <w:t>внести</w:t>
            </w:r>
            <w:proofErr w:type="spellEnd"/>
            <w:r w:rsidRPr="00FE2D8C">
              <w:rPr>
                <w:sz w:val="22"/>
                <w:szCs w:val="22"/>
                <w:shd w:val="clear" w:color="auto" w:fill="FFFFFF"/>
                <w:lang w:val="uk-UA"/>
              </w:rPr>
              <w:t xml:space="preserve"> зміни до тендерної документації. </w:t>
            </w:r>
          </w:p>
          <w:p w14:paraId="0049C37F" w14:textId="77777777" w:rsidR="003D4828" w:rsidRPr="00FE2D8C" w:rsidRDefault="003D4828" w:rsidP="0064790B">
            <w:pPr>
              <w:pStyle w:val="rvps2"/>
              <w:shd w:val="clear" w:color="auto" w:fill="FFFFFF"/>
              <w:spacing w:before="0" w:after="0" w:line="276" w:lineRule="auto"/>
              <w:jc w:val="both"/>
              <w:rPr>
                <w:sz w:val="22"/>
                <w:szCs w:val="22"/>
                <w:lang w:val="uk-UA"/>
              </w:rPr>
            </w:pPr>
            <w:r w:rsidRPr="00FE2D8C">
              <w:rPr>
                <w:sz w:val="22"/>
                <w:szCs w:val="22"/>
                <w:lang w:val="uk-UA"/>
              </w:rPr>
              <w:t xml:space="preserve">2.2.2. </w:t>
            </w:r>
            <w:r w:rsidRPr="00FE2D8C">
              <w:rPr>
                <w:sz w:val="22"/>
                <w:szCs w:val="22"/>
                <w:shd w:val="clear" w:color="auto" w:fill="FFFFFF"/>
                <w:lang w:val="uk-UA"/>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E2D8C">
              <w:rPr>
                <w:sz w:val="22"/>
                <w:szCs w:val="22"/>
                <w:shd w:val="clear" w:color="auto" w:fill="FFFFFF"/>
                <w:lang w:val="uk-UA"/>
              </w:rPr>
              <w:t>закупівель</w:t>
            </w:r>
            <w:proofErr w:type="spellEnd"/>
            <w:r w:rsidRPr="00FE2D8C">
              <w:rPr>
                <w:sz w:val="22"/>
                <w:szCs w:val="22"/>
                <w:shd w:val="clear" w:color="auto" w:fill="FFFFFF"/>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8DD9683" w14:textId="77777777" w:rsidR="003D4828" w:rsidRPr="00FE2D8C" w:rsidRDefault="003D4828" w:rsidP="0064790B">
            <w:pPr>
              <w:pStyle w:val="rvps2"/>
              <w:shd w:val="clear" w:color="auto" w:fill="FFFFFF"/>
              <w:spacing w:before="0" w:after="0" w:line="276" w:lineRule="auto"/>
              <w:ind w:firstLine="450"/>
              <w:jc w:val="both"/>
              <w:rPr>
                <w:sz w:val="22"/>
                <w:szCs w:val="22"/>
                <w:lang w:val="uk-UA" w:eastAsia="en-US"/>
              </w:rPr>
            </w:pPr>
            <w:r w:rsidRPr="00FE2D8C">
              <w:rPr>
                <w:sz w:val="22"/>
                <w:szCs w:val="22"/>
                <w:lang w:val="uk-UA"/>
              </w:rPr>
              <w:lastRenderedPageBreak/>
              <w:t xml:space="preserve">2.2.3. </w:t>
            </w:r>
            <w:r w:rsidRPr="00FE2D8C">
              <w:rPr>
                <w:sz w:val="22"/>
                <w:szCs w:val="22"/>
                <w:lang w:val="uk-UA"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FE2D8C">
              <w:rPr>
                <w:sz w:val="22"/>
                <w:szCs w:val="22"/>
                <w:lang w:val="uk-UA" w:eastAsia="en-US"/>
              </w:rPr>
              <w:t>закупівель</w:t>
            </w:r>
            <w:proofErr w:type="spellEnd"/>
            <w:r w:rsidRPr="00FE2D8C">
              <w:rPr>
                <w:sz w:val="22"/>
                <w:szCs w:val="22"/>
                <w:lang w:val="uk-UA" w:eastAsia="en-US"/>
              </w:rPr>
              <w:t xml:space="preserve"> у вигляді нової редакції тендерної документації додатково до початкової редакції тендерної документації. </w:t>
            </w:r>
          </w:p>
          <w:p w14:paraId="57E3DBFB" w14:textId="77777777" w:rsidR="003D4828" w:rsidRPr="00FE2D8C" w:rsidRDefault="003D4828" w:rsidP="0064790B">
            <w:pPr>
              <w:pStyle w:val="rvps2"/>
              <w:shd w:val="clear" w:color="auto" w:fill="FFFFFF"/>
              <w:spacing w:before="0" w:after="0" w:line="276" w:lineRule="auto"/>
              <w:ind w:firstLine="450"/>
              <w:jc w:val="both"/>
              <w:rPr>
                <w:sz w:val="22"/>
                <w:szCs w:val="22"/>
                <w:lang w:val="uk-UA" w:eastAsia="en-US"/>
              </w:rPr>
            </w:pPr>
            <w:r w:rsidRPr="00FE2D8C">
              <w:rPr>
                <w:sz w:val="22"/>
                <w:szCs w:val="22"/>
                <w:lang w:val="uk-UA"/>
              </w:rPr>
              <w:t xml:space="preserve">2.2.4. </w:t>
            </w:r>
            <w:r w:rsidRPr="00FE2D8C">
              <w:rPr>
                <w:sz w:val="22"/>
                <w:szCs w:val="22"/>
                <w:lang w:val="uk-UA"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E2D8C">
              <w:rPr>
                <w:sz w:val="22"/>
                <w:szCs w:val="22"/>
                <w:lang w:val="uk-UA" w:eastAsia="en-US"/>
              </w:rPr>
              <w:t>машинозчитувальному</w:t>
            </w:r>
            <w:proofErr w:type="spellEnd"/>
            <w:r w:rsidRPr="00FE2D8C">
              <w:rPr>
                <w:sz w:val="22"/>
                <w:szCs w:val="22"/>
                <w:lang w:val="uk-UA" w:eastAsia="en-US"/>
              </w:rPr>
              <w:t xml:space="preserve"> форматі розміщуються в електронній системі </w:t>
            </w:r>
            <w:proofErr w:type="spellStart"/>
            <w:r w:rsidRPr="00FE2D8C">
              <w:rPr>
                <w:sz w:val="22"/>
                <w:szCs w:val="22"/>
                <w:lang w:val="uk-UA" w:eastAsia="en-US"/>
              </w:rPr>
              <w:t>закупівель</w:t>
            </w:r>
            <w:proofErr w:type="spellEnd"/>
            <w:r w:rsidRPr="00FE2D8C">
              <w:rPr>
                <w:sz w:val="22"/>
                <w:szCs w:val="22"/>
                <w:lang w:val="uk-UA" w:eastAsia="en-US"/>
              </w:rPr>
              <w:t xml:space="preserve"> протягом одного дня з дати прийняття рішення про їх внесення.</w:t>
            </w:r>
          </w:p>
          <w:p w14:paraId="5B7B23D8" w14:textId="77777777" w:rsidR="003D4828" w:rsidRPr="00FE2D8C" w:rsidRDefault="003D4828" w:rsidP="0064790B">
            <w:pPr>
              <w:widowControl/>
              <w:shd w:val="clear" w:color="auto" w:fill="FFFFFF"/>
              <w:suppressAutoHyphens w:val="0"/>
              <w:autoSpaceDE/>
              <w:autoSpaceDN w:val="0"/>
              <w:spacing w:line="276" w:lineRule="auto"/>
              <w:ind w:firstLine="450"/>
              <w:jc w:val="both"/>
              <w:rPr>
                <w:rFonts w:ascii="Times New Roman" w:hAnsi="Times New Roman" w:cs="Times New Roman"/>
                <w:sz w:val="22"/>
                <w:szCs w:val="22"/>
                <w:lang w:val="uk-UA" w:eastAsia="en-US"/>
              </w:rPr>
            </w:pPr>
            <w:bookmarkStart w:id="2" w:name="n658"/>
            <w:bookmarkEnd w:id="2"/>
            <w:r w:rsidRPr="00FE2D8C">
              <w:rPr>
                <w:rFonts w:ascii="Times New Roman" w:hAnsi="Times New Roman" w:cs="Times New Roman"/>
                <w:sz w:val="22"/>
                <w:szCs w:val="22"/>
                <w:lang w:val="uk-UA"/>
              </w:rPr>
              <w:t xml:space="preserve">2.2.5. </w:t>
            </w:r>
            <w:r w:rsidRPr="00FE2D8C">
              <w:rPr>
                <w:rFonts w:ascii="Times New Roman" w:hAnsi="Times New Roman" w:cs="Times New Roman"/>
                <w:sz w:val="22"/>
                <w:szCs w:val="22"/>
                <w:lang w:val="uk-UA"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FE2D8C">
              <w:rPr>
                <w:rFonts w:ascii="Times New Roman" w:hAnsi="Times New Roman" w:cs="Times New Roman"/>
                <w:sz w:val="22"/>
                <w:szCs w:val="22"/>
                <w:lang w:val="uk-UA" w:eastAsia="en-US"/>
              </w:rPr>
              <w:t>закупівель</w:t>
            </w:r>
            <w:proofErr w:type="spellEnd"/>
            <w:r w:rsidRPr="00FE2D8C">
              <w:rPr>
                <w:rFonts w:ascii="Times New Roman" w:hAnsi="Times New Roman" w:cs="Times New Roman"/>
                <w:sz w:val="22"/>
                <w:szCs w:val="22"/>
                <w:lang w:val="uk-UA" w:eastAsia="en-US"/>
              </w:rPr>
              <w:t xml:space="preserve"> автоматично зупиняє перебіг відкритих торгів.</w:t>
            </w:r>
          </w:p>
          <w:p w14:paraId="1E1AF262" w14:textId="77777777" w:rsidR="003D4828" w:rsidRPr="00FE2D8C" w:rsidRDefault="003D4828" w:rsidP="0064790B">
            <w:pPr>
              <w:widowControl/>
              <w:shd w:val="clear" w:color="auto" w:fill="FFFFFF"/>
              <w:suppressAutoHyphens w:val="0"/>
              <w:autoSpaceDE/>
              <w:autoSpaceDN w:val="0"/>
              <w:spacing w:line="276" w:lineRule="auto"/>
              <w:ind w:firstLine="450"/>
              <w:jc w:val="both"/>
              <w:rPr>
                <w:rFonts w:ascii="Times New Roman" w:hAnsi="Times New Roman" w:cs="Times New Roman"/>
                <w:sz w:val="22"/>
                <w:szCs w:val="22"/>
                <w:lang w:val="uk-UA"/>
              </w:rPr>
            </w:pPr>
            <w:bookmarkStart w:id="3" w:name="n659"/>
            <w:bookmarkEnd w:id="3"/>
            <w:r w:rsidRPr="00FE2D8C">
              <w:rPr>
                <w:rFonts w:ascii="Times New Roman" w:hAnsi="Times New Roman" w:cs="Times New Roman"/>
                <w:sz w:val="22"/>
                <w:szCs w:val="22"/>
                <w:lang w:val="uk-UA"/>
              </w:rPr>
              <w:t xml:space="preserve">2.2.6. </w:t>
            </w:r>
            <w:r w:rsidRPr="00FE2D8C">
              <w:rPr>
                <w:rFonts w:ascii="Times New Roman" w:hAnsi="Times New Roman" w:cs="Times New Roman"/>
                <w:sz w:val="22"/>
                <w:szCs w:val="22"/>
                <w:lang w:val="uk-UA"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E2D8C">
              <w:rPr>
                <w:rFonts w:ascii="Times New Roman" w:hAnsi="Times New Roman" w:cs="Times New Roman"/>
                <w:sz w:val="22"/>
                <w:szCs w:val="22"/>
                <w:lang w:val="uk-UA" w:eastAsia="en-US"/>
              </w:rPr>
              <w:t>закупівель</w:t>
            </w:r>
            <w:proofErr w:type="spellEnd"/>
            <w:r w:rsidRPr="00FE2D8C">
              <w:rPr>
                <w:rFonts w:ascii="Times New Roman" w:hAnsi="Times New Roman" w:cs="Times New Roman"/>
                <w:sz w:val="22"/>
                <w:szCs w:val="22"/>
                <w:lang w:val="uk-UA" w:eastAsia="en-US"/>
              </w:rPr>
              <w:t xml:space="preserve"> з одночасним продовженням строку подання тендерних пропозицій не менш як на чотири дні.</w:t>
            </w:r>
          </w:p>
        </w:tc>
      </w:tr>
      <w:tr w:rsidR="00517478" w:rsidRPr="00FE2D8C" w14:paraId="70FF7874" w14:textId="77777777" w:rsidTr="00E93A43">
        <w:tc>
          <w:tcPr>
            <w:tcW w:w="1077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1BDFBA6C" w14:textId="77777777" w:rsidR="003D4828" w:rsidRPr="00FE2D8C" w:rsidRDefault="003D4828" w:rsidP="00076826">
            <w:pPr>
              <w:pStyle w:val="a5"/>
              <w:suppressAutoHyphens/>
              <w:spacing w:line="276" w:lineRule="auto"/>
              <w:ind w:left="0"/>
              <w:rPr>
                <w:sz w:val="22"/>
                <w:szCs w:val="22"/>
                <w:lang w:val="uk-UA"/>
              </w:rPr>
            </w:pPr>
            <w:r w:rsidRPr="00FE2D8C">
              <w:rPr>
                <w:b/>
                <w:bCs/>
                <w:sz w:val="22"/>
                <w:szCs w:val="22"/>
                <w:lang w:val="uk-UA"/>
              </w:rPr>
              <w:lastRenderedPageBreak/>
              <w:t xml:space="preserve">III. </w:t>
            </w:r>
            <w:r w:rsidRPr="00FE2D8C">
              <w:rPr>
                <w:b/>
                <w:sz w:val="22"/>
                <w:szCs w:val="22"/>
                <w:lang w:val="uk-UA"/>
              </w:rPr>
              <w:t>Інструкція з підготовки тендерної пропозиції</w:t>
            </w:r>
          </w:p>
        </w:tc>
      </w:tr>
      <w:tr w:rsidR="00517478" w:rsidRPr="00FE2D8C" w14:paraId="0D221B2B" w14:textId="77777777" w:rsidTr="00E93A43">
        <w:tc>
          <w:tcPr>
            <w:tcW w:w="2693" w:type="dxa"/>
            <w:gridSpan w:val="2"/>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13BCF553" w14:textId="77777777" w:rsidR="003D4828" w:rsidRPr="00FE2D8C" w:rsidRDefault="003D4828" w:rsidP="00076826">
            <w:pPr>
              <w:pStyle w:val="a5"/>
              <w:suppressAutoHyphens/>
              <w:spacing w:line="276" w:lineRule="auto"/>
              <w:ind w:left="0"/>
              <w:rPr>
                <w:sz w:val="22"/>
                <w:szCs w:val="22"/>
                <w:lang w:val="uk-UA"/>
              </w:rPr>
            </w:pPr>
            <w:r w:rsidRPr="00FE2D8C">
              <w:rPr>
                <w:sz w:val="22"/>
                <w:szCs w:val="22"/>
                <w:lang w:val="uk-UA"/>
              </w:rPr>
              <w:t> </w:t>
            </w:r>
            <w:r w:rsidRPr="00FE2D8C">
              <w:rPr>
                <w:b/>
                <w:bCs/>
                <w:sz w:val="22"/>
                <w:szCs w:val="22"/>
                <w:lang w:val="uk-UA"/>
              </w:rPr>
              <w:t xml:space="preserve">1. </w:t>
            </w:r>
            <w:r w:rsidRPr="00FE2D8C">
              <w:rPr>
                <w:b/>
                <w:sz w:val="22"/>
                <w:szCs w:val="22"/>
                <w:lang w:val="uk-UA"/>
              </w:rPr>
              <w:t>Зміст і спосіб подання тендерної пропозиції</w:t>
            </w:r>
          </w:p>
        </w:tc>
        <w:tc>
          <w:tcPr>
            <w:tcW w:w="80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1C3C4E"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shd w:val="clear" w:color="auto" w:fill="FFFFFF"/>
                <w:lang w:val="uk-UA"/>
              </w:rPr>
              <w:t xml:space="preserve">Під час проведення відкритих торгів тендерні пропозиції мають право подавати всі заінтересовані особи.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Тендерна пропозиція подається в електронній формі через електронну систему </w:t>
            </w:r>
            <w:proofErr w:type="spellStart"/>
            <w:r w:rsidRPr="00FE2D8C">
              <w:rPr>
                <w:sz w:val="22"/>
                <w:szCs w:val="22"/>
                <w:shd w:val="clear" w:color="auto" w:fill="FFFFFF"/>
                <w:lang w:val="uk-UA"/>
              </w:rPr>
              <w:t>закупівель</w:t>
            </w:r>
            <w:proofErr w:type="spellEnd"/>
            <w:r w:rsidRPr="00FE2D8C">
              <w:rPr>
                <w:sz w:val="22"/>
                <w:szCs w:val="22"/>
                <w:shd w:val="clear" w:color="auto" w:fill="FFFFFF"/>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w:t>
            </w:r>
            <w:r w:rsidRPr="00FE2D8C">
              <w:rPr>
                <w:sz w:val="22"/>
                <w:szCs w:val="22"/>
                <w:lang w:val="uk-UA"/>
              </w:rPr>
              <w:t>, а саме:</w:t>
            </w:r>
          </w:p>
          <w:p w14:paraId="7D425D4A" w14:textId="77777777" w:rsidR="003D4828" w:rsidRPr="00FE2D8C" w:rsidRDefault="003D4828" w:rsidP="0064790B">
            <w:pPr>
              <w:pStyle w:val="LO-normal1"/>
              <w:widowControl w:val="0"/>
              <w:numPr>
                <w:ilvl w:val="0"/>
                <w:numId w:val="1"/>
              </w:numPr>
              <w:tabs>
                <w:tab w:val="left" w:pos="375"/>
              </w:tabs>
              <w:spacing w:line="240" w:lineRule="auto"/>
              <w:ind w:left="57" w:right="57" w:hanging="16"/>
              <w:jc w:val="both"/>
              <w:rPr>
                <w:rFonts w:ascii="Times New Roman" w:hAnsi="Times New Roman" w:cs="Times New Roman"/>
                <w:color w:val="auto"/>
                <w:lang w:val="uk-UA"/>
              </w:rPr>
            </w:pPr>
            <w:r w:rsidRPr="00FE2D8C">
              <w:rPr>
                <w:rFonts w:ascii="Times New Roman" w:eastAsia="Times New Roman" w:hAnsi="Times New Roman" w:cs="Times New Roman"/>
                <w:color w:val="auto"/>
                <w:lang w:val="uk-UA"/>
              </w:rPr>
              <w:t>інформацією та документами, що підтверджують відповідність учасника кваліфікаційним критеріям, згідно додатку 1;</w:t>
            </w:r>
          </w:p>
          <w:p w14:paraId="7601E1BB" w14:textId="77777777" w:rsidR="003D4828" w:rsidRPr="00FE2D8C" w:rsidRDefault="003D4828" w:rsidP="0064790B">
            <w:pPr>
              <w:pStyle w:val="LO-normal1"/>
              <w:widowControl w:val="0"/>
              <w:numPr>
                <w:ilvl w:val="0"/>
                <w:numId w:val="1"/>
              </w:numPr>
              <w:tabs>
                <w:tab w:val="left" w:pos="375"/>
              </w:tabs>
              <w:spacing w:line="240" w:lineRule="auto"/>
              <w:ind w:left="57" w:right="57" w:hanging="16"/>
              <w:jc w:val="both"/>
              <w:rPr>
                <w:rFonts w:ascii="Times New Roman" w:hAnsi="Times New Roman" w:cs="Times New Roman"/>
                <w:color w:val="auto"/>
                <w:lang w:val="uk-UA"/>
              </w:rPr>
            </w:pPr>
            <w:r w:rsidRPr="00FE2D8C">
              <w:rPr>
                <w:rFonts w:ascii="Times New Roman" w:eastAsia="Times New Roman" w:hAnsi="Times New Roman" w:cs="Times New Roman"/>
                <w:color w:val="auto"/>
                <w:lang w:val="uk-UA"/>
              </w:rPr>
              <w:t>інформацією щодо відповідності учасника вимогам, визначеним у п.47 Особливостей, згідно додатку 2;</w:t>
            </w:r>
          </w:p>
          <w:p w14:paraId="413DBAE5" w14:textId="77777777" w:rsidR="003D4828" w:rsidRPr="00FE2D8C" w:rsidRDefault="003D4828" w:rsidP="0064790B">
            <w:pPr>
              <w:pStyle w:val="LO-normal1"/>
              <w:widowControl w:val="0"/>
              <w:numPr>
                <w:ilvl w:val="0"/>
                <w:numId w:val="1"/>
              </w:numPr>
              <w:tabs>
                <w:tab w:val="left" w:pos="375"/>
              </w:tabs>
              <w:spacing w:line="240" w:lineRule="auto"/>
              <w:ind w:left="57" w:right="57" w:hanging="16"/>
              <w:jc w:val="both"/>
              <w:rPr>
                <w:rFonts w:ascii="Times New Roman" w:hAnsi="Times New Roman" w:cs="Times New Roman"/>
                <w:color w:val="auto"/>
                <w:lang w:val="uk-UA"/>
              </w:rPr>
            </w:pPr>
            <w:r w:rsidRPr="00FE2D8C">
              <w:rPr>
                <w:rFonts w:ascii="Times New Roman" w:eastAsia="Times New Roman" w:hAnsi="Times New Roman" w:cs="Times New Roman"/>
                <w:color w:val="auto"/>
                <w:lang w:val="uk-UA"/>
              </w:rPr>
              <w:t xml:space="preserve">інформацією про відповідність технічним, якісним та кількісним характеристикам предмета закупівлі, згідно додатку 3; </w:t>
            </w:r>
          </w:p>
          <w:p w14:paraId="7837B5AF" w14:textId="77777777" w:rsidR="003D4828" w:rsidRPr="00FE2D8C" w:rsidRDefault="003D4828" w:rsidP="0064790B">
            <w:pPr>
              <w:pStyle w:val="LO-normal1"/>
              <w:widowControl w:val="0"/>
              <w:numPr>
                <w:ilvl w:val="0"/>
                <w:numId w:val="1"/>
              </w:numPr>
              <w:tabs>
                <w:tab w:val="left" w:pos="375"/>
              </w:tabs>
              <w:spacing w:line="240" w:lineRule="auto"/>
              <w:ind w:left="57" w:right="57" w:hanging="16"/>
              <w:jc w:val="both"/>
              <w:rPr>
                <w:rFonts w:ascii="Times New Roman" w:eastAsia="Times New Roman" w:hAnsi="Times New Roman" w:cs="Times New Roman"/>
                <w:color w:val="auto"/>
                <w:lang w:val="uk-UA"/>
              </w:rPr>
            </w:pPr>
            <w:r w:rsidRPr="00FE2D8C">
              <w:rPr>
                <w:rFonts w:ascii="Times New Roman" w:hAnsi="Times New Roman" w:cs="Times New Roman"/>
                <w:color w:val="auto"/>
                <w:lang w:val="uk-UA"/>
              </w:rPr>
              <w:t xml:space="preserve">інформацією субпідрядника/субпідрядників, яких Учасник планує </w:t>
            </w:r>
            <w:r w:rsidRPr="00FE2D8C">
              <w:rPr>
                <w:rFonts w:ascii="Times New Roman" w:eastAsia="Times New Roman" w:hAnsi="Times New Roman" w:cs="Times New Roman"/>
                <w:color w:val="auto"/>
                <w:lang w:val="uk-UA"/>
              </w:rPr>
              <w:t>залучити для виконання робіт, згідно додатку 4;</w:t>
            </w:r>
          </w:p>
          <w:p w14:paraId="0C41FA41" w14:textId="77777777" w:rsidR="003D4828" w:rsidRPr="00FE2D8C" w:rsidRDefault="003D4828" w:rsidP="0064790B">
            <w:pPr>
              <w:pStyle w:val="LO-normal1"/>
              <w:widowControl w:val="0"/>
              <w:numPr>
                <w:ilvl w:val="0"/>
                <w:numId w:val="1"/>
              </w:numPr>
              <w:tabs>
                <w:tab w:val="left" w:pos="375"/>
              </w:tabs>
              <w:spacing w:line="240" w:lineRule="auto"/>
              <w:ind w:left="57" w:right="57" w:hanging="16"/>
              <w:jc w:val="both"/>
              <w:rPr>
                <w:rFonts w:ascii="Times New Roman" w:eastAsia="Times New Roman" w:hAnsi="Times New Roman" w:cs="Times New Roman"/>
                <w:color w:val="auto"/>
                <w:lang w:val="uk-UA"/>
              </w:rPr>
            </w:pPr>
            <w:r w:rsidRPr="00FE2D8C">
              <w:rPr>
                <w:rFonts w:ascii="Times New Roman" w:eastAsia="Times New Roman" w:hAnsi="Times New Roman" w:cs="Times New Roman"/>
                <w:color w:val="auto"/>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A2A56DE" w14:textId="77777777" w:rsidR="003D4828" w:rsidRPr="00FE2D8C" w:rsidRDefault="003D4828" w:rsidP="0064790B">
            <w:pPr>
              <w:pStyle w:val="LO-normal1"/>
              <w:widowControl w:val="0"/>
              <w:numPr>
                <w:ilvl w:val="0"/>
                <w:numId w:val="1"/>
              </w:numPr>
              <w:tabs>
                <w:tab w:val="left" w:pos="375"/>
              </w:tabs>
              <w:spacing w:line="240" w:lineRule="auto"/>
              <w:ind w:left="57" w:right="57" w:hanging="16"/>
              <w:jc w:val="both"/>
              <w:rPr>
                <w:rFonts w:ascii="Times New Roman" w:eastAsia="Times New Roman" w:hAnsi="Times New Roman" w:cs="Times New Roman"/>
                <w:color w:val="auto"/>
                <w:lang w:val="uk-UA"/>
              </w:rPr>
            </w:pPr>
            <w:r w:rsidRPr="00FE2D8C">
              <w:rPr>
                <w:rFonts w:ascii="Times New Roman" w:hAnsi="Times New Roman" w:cs="Times New Roman"/>
                <w:color w:val="auto"/>
                <w:lang w:val="uk-UA"/>
              </w:rPr>
              <w:t>тендерна пропозиція , згідно додатку 6</w:t>
            </w:r>
          </w:p>
          <w:p w14:paraId="255378E3" w14:textId="77777777" w:rsidR="003D4828" w:rsidRPr="00FE2D8C" w:rsidRDefault="003D4828" w:rsidP="0064790B">
            <w:pPr>
              <w:pStyle w:val="LO-normal1"/>
              <w:widowControl w:val="0"/>
              <w:numPr>
                <w:ilvl w:val="0"/>
                <w:numId w:val="1"/>
              </w:numPr>
              <w:tabs>
                <w:tab w:val="left" w:pos="375"/>
              </w:tabs>
              <w:spacing w:line="240" w:lineRule="auto"/>
              <w:ind w:left="57" w:right="57" w:hanging="16"/>
              <w:jc w:val="both"/>
              <w:rPr>
                <w:rFonts w:ascii="Times New Roman" w:hAnsi="Times New Roman" w:cs="Times New Roman"/>
                <w:color w:val="auto"/>
                <w:lang w:val="uk-UA"/>
              </w:rPr>
            </w:pPr>
            <w:r w:rsidRPr="00FE2D8C">
              <w:rPr>
                <w:rFonts w:ascii="Times New Roman" w:hAnsi="Times New Roman" w:cs="Times New Roman"/>
                <w:color w:val="auto"/>
                <w:lang w:val="uk-UA"/>
              </w:rPr>
              <w:t>іншими документами, які передбачені тендерною документацією та додатками до неї.</w:t>
            </w:r>
          </w:p>
          <w:p w14:paraId="0E516812" w14:textId="77777777" w:rsidR="003D4828" w:rsidRPr="00FE2D8C" w:rsidRDefault="003D4828" w:rsidP="0064790B">
            <w:pPr>
              <w:pStyle w:val="a5"/>
              <w:suppressAutoHyphens/>
              <w:spacing w:line="276" w:lineRule="auto"/>
              <w:ind w:left="57" w:right="57" w:hanging="16"/>
              <w:jc w:val="both"/>
              <w:rPr>
                <w:sz w:val="22"/>
                <w:szCs w:val="22"/>
                <w:lang w:val="uk-UA"/>
              </w:rPr>
            </w:pPr>
            <w:r w:rsidRPr="00FE2D8C">
              <w:rPr>
                <w:sz w:val="22"/>
                <w:szCs w:val="22"/>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4123894"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lang w:val="uk-UA"/>
              </w:rPr>
              <w:t xml:space="preserve">3.1.3. Усі документи як завантаженні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скановані з оригіналів або належним чином завірених копій документів, </w:t>
            </w:r>
            <w:r w:rsidRPr="00FE2D8C">
              <w:rPr>
                <w:b/>
                <w:sz w:val="22"/>
                <w:szCs w:val="22"/>
                <w:u w:val="single"/>
                <w:lang w:val="uk-UA"/>
              </w:rPr>
              <w:t xml:space="preserve">у вигляді </w:t>
            </w:r>
            <w:proofErr w:type="spellStart"/>
            <w:r w:rsidRPr="00FE2D8C">
              <w:rPr>
                <w:b/>
                <w:sz w:val="22"/>
                <w:szCs w:val="22"/>
                <w:u w:val="single"/>
                <w:lang w:val="uk-UA"/>
              </w:rPr>
              <w:t>pdf</w:t>
            </w:r>
            <w:proofErr w:type="spellEnd"/>
            <w:r w:rsidRPr="00FE2D8C">
              <w:rPr>
                <w:b/>
                <w:sz w:val="22"/>
                <w:szCs w:val="22"/>
                <w:u w:val="single"/>
                <w:lang w:val="uk-UA"/>
              </w:rPr>
              <w:t xml:space="preserve">-формату файлу. </w:t>
            </w:r>
          </w:p>
          <w:p w14:paraId="2A116EE4"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lang w:val="uk-UA"/>
              </w:rPr>
              <w:t>Документи тендерної пропозиції можуть бути створені та подані учасниками з урахуванням вимог законів України «Про електронні документи та електронний документообіг» та «Про електронні довірчі послуги» у формі електронних документів.</w:t>
            </w:r>
          </w:p>
          <w:p w14:paraId="79D7F498"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FE2D8C">
              <w:rPr>
                <w:sz w:val="22"/>
                <w:szCs w:val="22"/>
                <w:lang w:val="uk-UA"/>
              </w:rPr>
              <w:lastRenderedPageBreak/>
              <w:t xml:space="preserve">формі електронного документа через електронну систему </w:t>
            </w:r>
            <w:proofErr w:type="spellStart"/>
            <w:r w:rsidRPr="00FE2D8C">
              <w:rPr>
                <w:sz w:val="22"/>
                <w:szCs w:val="22"/>
                <w:lang w:val="uk-UA"/>
              </w:rPr>
              <w:t>закупівель</w:t>
            </w:r>
            <w:proofErr w:type="spellEnd"/>
            <w:r w:rsidRPr="00FE2D8C">
              <w:rPr>
                <w:sz w:val="22"/>
                <w:szCs w:val="22"/>
                <w:lang w:val="uk-UA"/>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CCF6E44" w14:textId="77777777" w:rsidR="003D4828" w:rsidRPr="00FE2D8C" w:rsidRDefault="003D4828" w:rsidP="0064790B">
            <w:pPr>
              <w:spacing w:line="276" w:lineRule="auto"/>
              <w:ind w:left="57" w:right="57" w:hanging="21"/>
              <w:contextualSpacing/>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3.1.4. Під час використання електронної системи </w:t>
            </w:r>
            <w:proofErr w:type="spellStart"/>
            <w:r w:rsidRPr="00FE2D8C">
              <w:rPr>
                <w:rFonts w:ascii="Times New Roman" w:hAnsi="Times New Roman" w:cs="Times New Roman"/>
                <w:sz w:val="22"/>
                <w:szCs w:val="22"/>
                <w:lang w:val="uk-UA"/>
              </w:rPr>
              <w:t>закупівель</w:t>
            </w:r>
            <w:proofErr w:type="spellEnd"/>
            <w:r w:rsidRPr="00FE2D8C">
              <w:rPr>
                <w:rFonts w:ascii="Times New Roman" w:hAnsi="Times New Roman" w:cs="Times New Roman"/>
                <w:sz w:val="22"/>
                <w:szCs w:val="22"/>
                <w:lang w:val="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14:paraId="6CC61B10"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lang w:val="uk-UA"/>
              </w:rPr>
              <w:t xml:space="preserve">3.1.5. </w:t>
            </w:r>
            <w:r w:rsidRPr="00FE2D8C">
              <w:rPr>
                <w:b/>
                <w:sz w:val="22"/>
                <w:szCs w:val="22"/>
                <w:lang w:val="uk-UA"/>
              </w:rPr>
              <w:t xml:space="preserve">Повноваження щодо підпису документів </w:t>
            </w:r>
            <w:r w:rsidRPr="00FE2D8C">
              <w:rPr>
                <w:sz w:val="22"/>
                <w:szCs w:val="22"/>
                <w:lang w:val="uk-UA"/>
              </w:rPr>
              <w:t xml:space="preserve">тендерної пропозиції учасника процедури закупівлі підтверджується: </w:t>
            </w:r>
          </w:p>
          <w:p w14:paraId="07093877" w14:textId="77777777" w:rsidR="003D4828" w:rsidRPr="00FE2D8C" w:rsidRDefault="00E964BD" w:rsidP="00E964BD">
            <w:pPr>
              <w:pStyle w:val="a5"/>
              <w:suppressAutoHyphens/>
              <w:spacing w:line="276" w:lineRule="auto"/>
              <w:ind w:left="57" w:right="57"/>
              <w:jc w:val="both"/>
              <w:rPr>
                <w:sz w:val="22"/>
                <w:szCs w:val="22"/>
                <w:lang w:val="uk-UA"/>
              </w:rPr>
            </w:pPr>
            <w:r w:rsidRPr="00FE2D8C">
              <w:rPr>
                <w:sz w:val="22"/>
                <w:szCs w:val="22"/>
                <w:lang w:val="uk-UA"/>
              </w:rPr>
              <w:t xml:space="preserve">- </w:t>
            </w:r>
            <w:r w:rsidR="003D4828" w:rsidRPr="00FE2D8C">
              <w:rPr>
                <w:sz w:val="22"/>
                <w:szCs w:val="22"/>
                <w:lang w:val="uk-UA"/>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розпорядчі документи про призначення (обрання) на посаду відповідної особи - наказ про призначення та/ або протокол зборів засновників, або виписка, або витяг із ЄДР, тощо. Також, учасниками-юридичними особами надається </w:t>
            </w:r>
            <w:r w:rsidR="003D4828" w:rsidRPr="00FE2D8C">
              <w:rPr>
                <w:bCs/>
                <w:sz w:val="22"/>
                <w:szCs w:val="22"/>
                <w:lang w:val="uk-UA"/>
              </w:rPr>
              <w:t>копія Статуту (для юридичних осіб)</w:t>
            </w:r>
            <w:r w:rsidR="005E0B4F" w:rsidRPr="00FE2D8C">
              <w:rPr>
                <w:bCs/>
                <w:sz w:val="22"/>
                <w:szCs w:val="22"/>
                <w:lang w:val="uk-UA"/>
              </w:rPr>
              <w:t xml:space="preserve"> </w:t>
            </w:r>
            <w:r w:rsidR="003D4828" w:rsidRPr="00FE2D8C">
              <w:rPr>
                <w:sz w:val="22"/>
                <w:szCs w:val="22"/>
                <w:lang w:val="uk-UA"/>
              </w:rPr>
              <w:t>.</w:t>
            </w:r>
          </w:p>
          <w:p w14:paraId="07C7E641"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установчих документів – довіреність, оформлена у відповідності до вимог чинного законодавства.</w:t>
            </w:r>
          </w:p>
          <w:p w14:paraId="1AD907DC"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lang w:val="uk-UA"/>
              </w:rPr>
              <w:t xml:space="preserve"> - для фізичних осіб-підприємців - копія свідоцтва про державну реєстрацію, виписку або витягу із ЄДР. </w:t>
            </w:r>
          </w:p>
          <w:p w14:paraId="130F37E6"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lang w:val="uk-UA"/>
              </w:rPr>
              <w:t>- для іноземного учасника - завірений переклад витягу з торгового реєстру, тощо.</w:t>
            </w:r>
          </w:p>
          <w:p w14:paraId="49E03624" w14:textId="77777777" w:rsidR="003D4828" w:rsidRPr="00FE2D8C" w:rsidRDefault="003D4828" w:rsidP="0064790B">
            <w:pPr>
              <w:spacing w:line="276" w:lineRule="auto"/>
              <w:ind w:left="57" w:right="57" w:hanging="21"/>
              <w:contextualSpacing/>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989D6C6" w14:textId="77777777" w:rsidR="003D4828" w:rsidRPr="00FE2D8C" w:rsidRDefault="003D4828" w:rsidP="0064790B">
            <w:pPr>
              <w:spacing w:line="276" w:lineRule="auto"/>
              <w:ind w:left="57" w:right="57" w:hanging="21"/>
              <w:contextualSpacing/>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3.1.6.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8013FA5"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lang w:val="uk-UA"/>
              </w:rPr>
              <w:t>3.1.7. На вимогу Закону України «Про захист персональних даних» Учасник повинен надати в складі тендерної пропозиції згоду (лист в довільній формі) на обробку персональних даних осіб учасника, що підписали документи, які входять до складу тендерної пропозиції.</w:t>
            </w:r>
          </w:p>
          <w:p w14:paraId="62F39559"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lang w:val="uk-UA"/>
              </w:rPr>
              <w:t>3.1.8.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35B573A4"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lang w:val="uk-UA"/>
              </w:rPr>
              <w:t>3.1.9. Замовник не приймає до розгляду тендерні пропозиції, ціна яких є вищою, ніж очікувана вартість предмета закупівлі, визначена в оголошенні про проведення відкритих торгів.</w:t>
            </w:r>
          </w:p>
        </w:tc>
      </w:tr>
      <w:tr w:rsidR="00517478" w:rsidRPr="00FE2D8C" w14:paraId="2D7CA3C7" w14:textId="77777777" w:rsidTr="00E93A43">
        <w:tc>
          <w:tcPr>
            <w:tcW w:w="2693" w:type="dxa"/>
            <w:gridSpan w:val="2"/>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70790A20" w14:textId="77777777" w:rsidR="003D4828" w:rsidRPr="00FE2D8C" w:rsidRDefault="003D4828" w:rsidP="00076826">
            <w:pPr>
              <w:spacing w:line="276" w:lineRule="auto"/>
              <w:rPr>
                <w:rFonts w:ascii="Times New Roman" w:hAnsi="Times New Roman" w:cs="Times New Roman"/>
                <w:b/>
                <w:sz w:val="22"/>
                <w:szCs w:val="22"/>
                <w:lang w:val="uk-UA"/>
              </w:rPr>
            </w:pPr>
            <w:r w:rsidRPr="00FE2D8C">
              <w:rPr>
                <w:rFonts w:ascii="Times New Roman" w:hAnsi="Times New Roman" w:cs="Times New Roman"/>
                <w:b/>
                <w:sz w:val="22"/>
                <w:szCs w:val="22"/>
                <w:lang w:val="uk-UA"/>
              </w:rPr>
              <w:lastRenderedPageBreak/>
              <w:t>2. Розмір та умови надання забезпечення тендерних пропозицій</w:t>
            </w:r>
          </w:p>
        </w:tc>
        <w:tc>
          <w:tcPr>
            <w:tcW w:w="80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E864EBB" w14:textId="77777777" w:rsidR="003D4828" w:rsidRPr="00FE2D8C" w:rsidRDefault="003D4828" w:rsidP="0064790B">
            <w:pPr>
              <w:shd w:val="clear" w:color="auto" w:fill="FFFFFF"/>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3.2.1. Замовником не вимагається внесення учасником забезпечення тендерної пропозиції.</w:t>
            </w:r>
          </w:p>
          <w:p w14:paraId="3187455C" w14:textId="77777777" w:rsidR="003D4828" w:rsidRPr="00FE2D8C" w:rsidRDefault="003D4828" w:rsidP="0064790B">
            <w:pPr>
              <w:tabs>
                <w:tab w:val="left" w:pos="1440"/>
              </w:tabs>
              <w:spacing w:line="276" w:lineRule="auto"/>
              <w:ind w:left="57" w:right="57"/>
              <w:jc w:val="both"/>
              <w:rPr>
                <w:rFonts w:ascii="Times New Roman" w:hAnsi="Times New Roman" w:cs="Times New Roman"/>
                <w:sz w:val="22"/>
                <w:szCs w:val="22"/>
                <w:lang w:val="uk-UA"/>
              </w:rPr>
            </w:pPr>
          </w:p>
        </w:tc>
      </w:tr>
      <w:tr w:rsidR="00517478" w:rsidRPr="00FE2D8C" w14:paraId="08152C4E" w14:textId="77777777" w:rsidTr="00E93A43">
        <w:trPr>
          <w:trHeight w:val="259"/>
        </w:trPr>
        <w:tc>
          <w:tcPr>
            <w:tcW w:w="2693" w:type="dxa"/>
            <w:gridSpan w:val="2"/>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21A3DC77" w14:textId="77777777" w:rsidR="003D4828" w:rsidRPr="00FE2D8C" w:rsidRDefault="003D4828" w:rsidP="00076826">
            <w:pPr>
              <w:spacing w:line="276" w:lineRule="auto"/>
              <w:rPr>
                <w:rFonts w:ascii="Times New Roman" w:hAnsi="Times New Roman" w:cs="Times New Roman"/>
                <w:b/>
                <w:sz w:val="22"/>
                <w:szCs w:val="22"/>
                <w:lang w:val="uk-UA"/>
              </w:rPr>
            </w:pPr>
            <w:r w:rsidRPr="00FE2D8C">
              <w:rPr>
                <w:rFonts w:ascii="Times New Roman" w:hAnsi="Times New Roman" w:cs="Times New Roman"/>
                <w:b/>
                <w:sz w:val="22"/>
                <w:szCs w:val="22"/>
                <w:lang w:val="uk-UA"/>
              </w:rPr>
              <w:t xml:space="preserve">3. Умови повернення чи </w:t>
            </w:r>
            <w:r w:rsidRPr="00FE2D8C">
              <w:rPr>
                <w:rFonts w:ascii="Times New Roman" w:hAnsi="Times New Roman" w:cs="Times New Roman"/>
                <w:b/>
                <w:sz w:val="22"/>
                <w:szCs w:val="22"/>
                <w:lang w:val="uk-UA"/>
              </w:rPr>
              <w:lastRenderedPageBreak/>
              <w:t>неповернення забезпечення тендерної пропозиції</w:t>
            </w:r>
          </w:p>
        </w:tc>
        <w:tc>
          <w:tcPr>
            <w:tcW w:w="80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64D8C89"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eastAsia="Andale Sans UI" w:hAnsi="Times New Roman" w:cs="Times New Roman"/>
                <w:kern w:val="2"/>
                <w:sz w:val="22"/>
                <w:szCs w:val="22"/>
                <w:lang w:val="uk-UA"/>
              </w:rPr>
              <w:lastRenderedPageBreak/>
              <w:t xml:space="preserve"> 3.3.1. Умови повернення чи неповернення забезпечення тендерної пропозиції не </w:t>
            </w:r>
            <w:r w:rsidRPr="00FE2D8C">
              <w:rPr>
                <w:rFonts w:ascii="Times New Roman" w:eastAsia="Andale Sans UI" w:hAnsi="Times New Roman" w:cs="Times New Roman"/>
                <w:kern w:val="2"/>
                <w:sz w:val="22"/>
                <w:szCs w:val="22"/>
                <w:lang w:val="uk-UA"/>
              </w:rPr>
              <w:lastRenderedPageBreak/>
              <w:t>встановлюються, оскільки забезпечення не вимагається.</w:t>
            </w:r>
          </w:p>
        </w:tc>
      </w:tr>
      <w:tr w:rsidR="00517478" w:rsidRPr="00FE2D8C" w14:paraId="7BC297F8" w14:textId="77777777" w:rsidTr="00E93A43">
        <w:tc>
          <w:tcPr>
            <w:tcW w:w="2693" w:type="dxa"/>
            <w:gridSpan w:val="2"/>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2F515938" w14:textId="77777777" w:rsidR="003D4828" w:rsidRPr="00FE2D8C" w:rsidRDefault="003D4828" w:rsidP="00076826">
            <w:pPr>
              <w:pStyle w:val="a5"/>
              <w:widowControl w:val="0"/>
              <w:suppressAutoHyphens/>
              <w:autoSpaceDE w:val="0"/>
              <w:spacing w:line="276" w:lineRule="auto"/>
              <w:ind w:left="0"/>
              <w:rPr>
                <w:sz w:val="22"/>
                <w:szCs w:val="22"/>
                <w:lang w:val="uk-UA"/>
              </w:rPr>
            </w:pPr>
            <w:r w:rsidRPr="00FE2D8C">
              <w:rPr>
                <w:b/>
                <w:bCs/>
                <w:sz w:val="22"/>
                <w:szCs w:val="22"/>
                <w:lang w:val="uk-UA"/>
              </w:rPr>
              <w:lastRenderedPageBreak/>
              <w:t xml:space="preserve">4. </w:t>
            </w:r>
            <w:r w:rsidRPr="00FE2D8C">
              <w:rPr>
                <w:b/>
                <w:sz w:val="22"/>
                <w:szCs w:val="22"/>
                <w:lang w:val="uk-UA"/>
              </w:rPr>
              <w:t>Строк дії тендерних пропозицій</w:t>
            </w:r>
          </w:p>
        </w:tc>
        <w:tc>
          <w:tcPr>
            <w:tcW w:w="80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ED88B9D" w14:textId="77777777" w:rsidR="003D4828" w:rsidRPr="00FE2D8C" w:rsidRDefault="003D4828" w:rsidP="0064790B">
            <w:pPr>
              <w:pStyle w:val="22"/>
              <w:spacing w:line="276" w:lineRule="auto"/>
              <w:ind w:left="57" w:right="57" w:firstLine="0"/>
              <w:jc w:val="both"/>
              <w:rPr>
                <w:sz w:val="22"/>
                <w:szCs w:val="22"/>
                <w:lang w:val="uk-UA"/>
              </w:rPr>
            </w:pPr>
            <w:r w:rsidRPr="00FE2D8C">
              <w:rPr>
                <w:sz w:val="22"/>
                <w:szCs w:val="22"/>
                <w:lang w:val="uk-UA"/>
              </w:rPr>
              <w:t>3.4.1. Тендерні пропозиції вважаються дійсними протягом ста двадцяти днів із дати кінцевого строку подання тендерних пропозицій.</w:t>
            </w:r>
          </w:p>
          <w:p w14:paraId="3470F0CF" w14:textId="77777777" w:rsidR="003D4828" w:rsidRPr="00FE2D8C" w:rsidRDefault="003D4828" w:rsidP="0064790B">
            <w:pPr>
              <w:pStyle w:val="22"/>
              <w:spacing w:line="276" w:lineRule="auto"/>
              <w:ind w:left="57" w:right="57" w:firstLine="0"/>
              <w:jc w:val="both"/>
              <w:rPr>
                <w:sz w:val="22"/>
                <w:szCs w:val="22"/>
                <w:lang w:val="uk-UA"/>
              </w:rPr>
            </w:pPr>
            <w:r w:rsidRPr="00FE2D8C">
              <w:rPr>
                <w:sz w:val="22"/>
                <w:szCs w:val="22"/>
                <w:lang w:val="uk-UA"/>
              </w:rPr>
              <w:t xml:space="preserve">3.4.2.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BD308D1" w14:textId="77777777" w:rsidR="003D4828" w:rsidRPr="00FE2D8C" w:rsidRDefault="003D4828" w:rsidP="0064790B">
            <w:pPr>
              <w:pStyle w:val="22"/>
              <w:spacing w:line="276" w:lineRule="auto"/>
              <w:ind w:left="57" w:right="57" w:firstLine="0"/>
              <w:jc w:val="both"/>
              <w:rPr>
                <w:sz w:val="22"/>
                <w:szCs w:val="22"/>
                <w:lang w:val="uk-UA"/>
              </w:rPr>
            </w:pPr>
            <w:r w:rsidRPr="00FE2D8C">
              <w:rPr>
                <w:sz w:val="22"/>
                <w:szCs w:val="22"/>
                <w:lang w:val="uk-UA"/>
              </w:rPr>
              <w:t>3.4.3. Учасник процедури закупівлі має право:</w:t>
            </w:r>
          </w:p>
          <w:p w14:paraId="1A062F0B" w14:textId="77777777" w:rsidR="003D4828" w:rsidRPr="00FE2D8C" w:rsidRDefault="003D4828" w:rsidP="0064790B">
            <w:pPr>
              <w:pStyle w:val="22"/>
              <w:spacing w:line="276" w:lineRule="auto"/>
              <w:ind w:left="57" w:right="57" w:firstLine="0"/>
              <w:jc w:val="both"/>
              <w:rPr>
                <w:sz w:val="22"/>
                <w:szCs w:val="22"/>
                <w:lang w:val="uk-UA"/>
              </w:rPr>
            </w:pPr>
            <w:r w:rsidRPr="00FE2D8C">
              <w:rPr>
                <w:sz w:val="22"/>
                <w:szCs w:val="22"/>
                <w:lang w:val="uk-UA"/>
              </w:rPr>
              <w:t>- відхилити таку вимогу, не втрачаючи при цьому наданого ним забезпечення тендерної пропозиції;</w:t>
            </w:r>
          </w:p>
          <w:p w14:paraId="7A4768DF" w14:textId="77777777" w:rsidR="003D4828" w:rsidRPr="00FE2D8C" w:rsidRDefault="003D4828" w:rsidP="0064790B">
            <w:pPr>
              <w:pStyle w:val="22"/>
              <w:spacing w:line="276" w:lineRule="auto"/>
              <w:ind w:left="57" w:right="57" w:firstLine="0"/>
              <w:jc w:val="both"/>
              <w:rPr>
                <w:sz w:val="22"/>
                <w:szCs w:val="22"/>
                <w:lang w:val="uk-UA"/>
              </w:rPr>
            </w:pPr>
            <w:r w:rsidRPr="00FE2D8C">
              <w:rPr>
                <w:sz w:val="22"/>
                <w:szCs w:val="22"/>
                <w:lang w:val="uk-UA"/>
              </w:rPr>
              <w:t>- погодитися з вимогою та продовжити строк дії поданої ним тендерної пропозиції і наданого забезпечення тендерної пропозиції.</w:t>
            </w:r>
          </w:p>
          <w:p w14:paraId="208F35D7" w14:textId="77777777" w:rsidR="003D4828" w:rsidRPr="00FE2D8C" w:rsidRDefault="003D4828" w:rsidP="0064790B">
            <w:pPr>
              <w:pStyle w:val="22"/>
              <w:spacing w:line="276" w:lineRule="auto"/>
              <w:ind w:left="57" w:right="57" w:firstLine="0"/>
              <w:jc w:val="both"/>
              <w:rPr>
                <w:sz w:val="22"/>
                <w:szCs w:val="22"/>
                <w:lang w:val="uk-UA"/>
              </w:rPr>
            </w:pPr>
            <w:r w:rsidRPr="00FE2D8C">
              <w:rPr>
                <w:sz w:val="22"/>
                <w:szCs w:val="22"/>
                <w:lang w:val="uk-UA"/>
              </w:rPr>
              <w:t xml:space="preserve">3.4.4.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E2D8C">
              <w:rPr>
                <w:sz w:val="22"/>
                <w:szCs w:val="22"/>
                <w:lang w:val="uk-UA"/>
              </w:rPr>
              <w:t>закупівель</w:t>
            </w:r>
            <w:proofErr w:type="spellEnd"/>
            <w:r w:rsidRPr="00FE2D8C">
              <w:rPr>
                <w:sz w:val="22"/>
                <w:szCs w:val="22"/>
                <w:lang w:val="uk-UA"/>
              </w:rPr>
              <w:t>.</w:t>
            </w:r>
          </w:p>
          <w:p w14:paraId="31113247" w14:textId="77777777" w:rsidR="003D4828" w:rsidRPr="00FE2D8C" w:rsidRDefault="003D4828" w:rsidP="0064790B">
            <w:pPr>
              <w:pStyle w:val="22"/>
              <w:spacing w:line="276" w:lineRule="auto"/>
              <w:ind w:left="57" w:right="57" w:firstLine="0"/>
              <w:jc w:val="both"/>
              <w:rPr>
                <w:sz w:val="22"/>
                <w:szCs w:val="22"/>
                <w:lang w:val="uk-UA"/>
              </w:rPr>
            </w:pPr>
            <w:r w:rsidRPr="00FE2D8C">
              <w:rPr>
                <w:sz w:val="22"/>
                <w:szCs w:val="22"/>
                <w:lang w:val="uk-UA"/>
              </w:rPr>
              <w:t>3.4.5. Учасники, які не подовжують строк дії своїх забезпечень, вважаються такими, що відхилили вимогу щодо продовження дії своїх пропозицій.</w:t>
            </w:r>
          </w:p>
        </w:tc>
      </w:tr>
      <w:tr w:rsidR="00517478" w:rsidRPr="00FE2D8C" w14:paraId="77411F66" w14:textId="77777777" w:rsidTr="00E93A43">
        <w:tc>
          <w:tcPr>
            <w:tcW w:w="2693" w:type="dxa"/>
            <w:gridSpan w:val="2"/>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734CFE8D" w14:textId="77777777" w:rsidR="003D4828" w:rsidRPr="00FE2D8C" w:rsidRDefault="003D4828" w:rsidP="00076826">
            <w:pPr>
              <w:pStyle w:val="a5"/>
              <w:widowControl w:val="0"/>
              <w:suppressAutoHyphens/>
              <w:autoSpaceDE w:val="0"/>
              <w:spacing w:line="276" w:lineRule="auto"/>
              <w:ind w:left="0"/>
              <w:rPr>
                <w:sz w:val="22"/>
                <w:szCs w:val="22"/>
                <w:lang w:val="uk-UA"/>
              </w:rPr>
            </w:pPr>
            <w:r w:rsidRPr="00FE2D8C">
              <w:rPr>
                <w:sz w:val="22"/>
                <w:szCs w:val="22"/>
                <w:lang w:val="uk-UA"/>
              </w:rPr>
              <w:t> </w:t>
            </w:r>
            <w:r w:rsidRPr="00FE2D8C">
              <w:rPr>
                <w:b/>
                <w:bCs/>
                <w:sz w:val="22"/>
                <w:szCs w:val="22"/>
                <w:lang w:val="uk-UA"/>
              </w:rPr>
              <w:t xml:space="preserve">5. </w:t>
            </w:r>
            <w:r w:rsidRPr="00FE2D8C">
              <w:rPr>
                <w:b/>
                <w:sz w:val="22"/>
                <w:szCs w:val="22"/>
                <w:lang w:val="uk-UA"/>
              </w:rPr>
              <w:t>Кваліфікаційні критеріїв відповідно до статті 16 Закону, підстави, встановлені пунктом 47 Особливостей</w:t>
            </w:r>
          </w:p>
        </w:tc>
        <w:tc>
          <w:tcPr>
            <w:tcW w:w="80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BCE51FE" w14:textId="77777777" w:rsidR="003D4828" w:rsidRPr="00FE2D8C" w:rsidRDefault="003D4828" w:rsidP="0064790B">
            <w:pPr>
              <w:pStyle w:val="21"/>
              <w:spacing w:after="0" w:line="240" w:lineRule="auto"/>
              <w:ind w:left="57" w:right="57"/>
              <w:jc w:val="both"/>
              <w:rPr>
                <w:rFonts w:ascii="Times New Roman" w:hAnsi="Times New Roman"/>
                <w:lang w:val="uk-UA"/>
              </w:rPr>
            </w:pPr>
            <w:r w:rsidRPr="00FE2D8C">
              <w:rPr>
                <w:rFonts w:ascii="Times New Roman" w:hAnsi="Times New Roman"/>
                <w:lang w:val="uk-UA"/>
              </w:rPr>
              <w:t>3.5.1. Замовник вимагає від учасників подання ними документально підтвердженої інформації про їх відповідність кваліфікаційним критеріям.</w:t>
            </w:r>
          </w:p>
          <w:p w14:paraId="652C7754" w14:textId="77777777" w:rsidR="003D4828" w:rsidRPr="00FE2D8C" w:rsidRDefault="003D4828" w:rsidP="0064790B">
            <w:pPr>
              <w:pStyle w:val="21"/>
              <w:spacing w:after="0" w:line="240" w:lineRule="auto"/>
              <w:ind w:left="57" w:right="57"/>
              <w:jc w:val="both"/>
              <w:rPr>
                <w:rFonts w:ascii="Times New Roman" w:hAnsi="Times New Roman"/>
                <w:lang w:val="uk-UA"/>
              </w:rPr>
            </w:pPr>
            <w:r w:rsidRPr="00FE2D8C">
              <w:rPr>
                <w:rFonts w:ascii="Times New Roman" w:hAnsi="Times New Roman"/>
                <w:lang w:val="uk-UA"/>
              </w:rPr>
              <w:t xml:space="preserve">3.5.2. Для підтвердження відповідності кваліфікаційним (кваліфікаційному)  критеріям, учасник повинен надати у складі </w:t>
            </w:r>
            <w:r w:rsidRPr="00FE2D8C">
              <w:rPr>
                <w:rFonts w:ascii="Times New Roman" w:hAnsi="Times New Roman"/>
                <w:shd w:val="clear" w:color="auto" w:fill="FFFFFF"/>
                <w:lang w:val="uk-UA"/>
              </w:rPr>
              <w:t>тендерної пропозиції</w:t>
            </w:r>
            <w:r w:rsidRPr="00FE2D8C">
              <w:rPr>
                <w:rFonts w:ascii="Times New Roman" w:hAnsi="Times New Roman"/>
                <w:lang w:val="uk-UA"/>
              </w:rPr>
              <w:t xml:space="preserve"> документи згідно додатку 1.</w:t>
            </w:r>
          </w:p>
          <w:p w14:paraId="75EACDAB" w14:textId="77777777" w:rsidR="003D4828" w:rsidRPr="00FE2D8C" w:rsidRDefault="003D4828" w:rsidP="0064790B">
            <w:pPr>
              <w:pStyle w:val="21"/>
              <w:spacing w:after="0" w:line="240" w:lineRule="auto"/>
              <w:ind w:left="57" w:right="57"/>
              <w:jc w:val="both"/>
              <w:rPr>
                <w:rFonts w:ascii="Times New Roman" w:hAnsi="Times New Roman"/>
                <w:lang w:val="uk-UA"/>
              </w:rPr>
            </w:pPr>
            <w:r w:rsidRPr="00FE2D8C">
              <w:rPr>
                <w:rFonts w:ascii="Times New Roman" w:hAnsi="Times New Roman"/>
                <w:lang w:val="uk-UA"/>
              </w:rPr>
              <w:t>3.5.3</w:t>
            </w:r>
            <w:r w:rsidRPr="00FE2D8C">
              <w:rPr>
                <w:rFonts w:ascii="Times New Roman" w:hAnsi="Times New Roman"/>
                <w:b/>
                <w:bCs/>
                <w:lang w:val="uk-UA"/>
              </w:rPr>
              <w:t xml:space="preserve">. </w:t>
            </w:r>
            <w:r w:rsidRPr="00FE2D8C">
              <w:rPr>
                <w:rFonts w:ascii="Times New Roman" w:hAnsi="Times New Roman"/>
                <w:lang w:val="uk-UA"/>
              </w:rPr>
              <w:t>Підстави для відмови в участі у процедурі закупівлі зазначені у додатку 2 до документації.</w:t>
            </w:r>
          </w:p>
          <w:p w14:paraId="4BE11880" w14:textId="77777777" w:rsidR="003D4828" w:rsidRPr="00FE2D8C" w:rsidRDefault="003D4828" w:rsidP="0064790B">
            <w:pPr>
              <w:pStyle w:val="rvps2"/>
              <w:shd w:val="clear" w:color="auto" w:fill="FFFFFF"/>
              <w:spacing w:before="0" w:after="0" w:line="276" w:lineRule="auto"/>
              <w:ind w:left="57" w:right="57"/>
              <w:jc w:val="both"/>
              <w:rPr>
                <w:sz w:val="22"/>
                <w:szCs w:val="22"/>
                <w:lang w:val="uk-UA"/>
              </w:rPr>
            </w:pPr>
            <w:r w:rsidRPr="00FE2D8C">
              <w:rPr>
                <w:sz w:val="22"/>
                <w:szCs w:val="22"/>
                <w:lang w:val="uk-UA"/>
              </w:rPr>
              <w:t>3.5.4.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1575B840" w14:textId="77777777" w:rsidR="003D4828" w:rsidRPr="00FE2D8C" w:rsidRDefault="003D4828" w:rsidP="0064790B">
            <w:pPr>
              <w:tabs>
                <w:tab w:val="left" w:pos="1080"/>
                <w:tab w:val="left" w:pos="10381"/>
              </w:tabs>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bCs/>
                <w:sz w:val="22"/>
                <w:szCs w:val="22"/>
                <w:lang w:val="uk-UA"/>
              </w:rPr>
              <w:t>3.5.5. 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14:paraId="602A293E" w14:textId="77777777" w:rsidR="003D4828" w:rsidRPr="00FE2D8C" w:rsidRDefault="003D4828" w:rsidP="0064790B">
            <w:pPr>
              <w:tabs>
                <w:tab w:val="left" w:pos="1080"/>
                <w:tab w:val="left" w:pos="10381"/>
              </w:tabs>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3.5.6.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4C7D1FFE" w14:textId="77777777" w:rsidR="003D4828" w:rsidRPr="00FE2D8C" w:rsidRDefault="003D4828" w:rsidP="0064790B">
            <w:pPr>
              <w:tabs>
                <w:tab w:val="left" w:pos="1080"/>
                <w:tab w:val="left" w:pos="10381"/>
              </w:tabs>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3.5.7.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517478" w:rsidRPr="00FE2D8C" w14:paraId="23742AA4" w14:textId="77777777" w:rsidTr="00E93A43">
        <w:tc>
          <w:tcPr>
            <w:tcW w:w="2693" w:type="dxa"/>
            <w:gridSpan w:val="2"/>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185E7AE0" w14:textId="77777777" w:rsidR="003D4828" w:rsidRPr="00FE2D8C" w:rsidRDefault="003D4828" w:rsidP="00076826">
            <w:pPr>
              <w:pStyle w:val="a5"/>
              <w:widowControl w:val="0"/>
              <w:suppressAutoHyphens/>
              <w:autoSpaceDE w:val="0"/>
              <w:spacing w:line="276" w:lineRule="auto"/>
              <w:ind w:left="0"/>
              <w:rPr>
                <w:sz w:val="22"/>
                <w:szCs w:val="22"/>
                <w:lang w:val="uk-UA"/>
              </w:rPr>
            </w:pPr>
            <w:r w:rsidRPr="00FE2D8C">
              <w:rPr>
                <w:b/>
                <w:bCs/>
                <w:sz w:val="22"/>
                <w:szCs w:val="22"/>
                <w:lang w:val="uk-UA"/>
              </w:rPr>
              <w:t>6. Інформація про необхідні технічні, якісні та кількісні характеристики предмета закупівлі</w:t>
            </w:r>
          </w:p>
        </w:tc>
        <w:tc>
          <w:tcPr>
            <w:tcW w:w="80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B9CAFB9" w14:textId="77777777" w:rsidR="003D4828" w:rsidRPr="00FE2D8C" w:rsidRDefault="003D4828" w:rsidP="0064790B">
            <w:pPr>
              <w:pStyle w:val="Standard"/>
              <w:shd w:val="clear" w:color="auto" w:fill="FFFFFF"/>
              <w:ind w:left="57" w:right="57"/>
              <w:jc w:val="both"/>
              <w:rPr>
                <w:rFonts w:ascii="Times New Roman" w:hAnsi="Times New Roman" w:cs="Times New Roman"/>
                <w:b/>
                <w:sz w:val="22"/>
                <w:szCs w:val="22"/>
                <w:lang w:val="uk-UA"/>
              </w:rPr>
            </w:pPr>
            <w:r w:rsidRPr="00FE2D8C">
              <w:rPr>
                <w:rFonts w:ascii="Times New Roman" w:hAnsi="Times New Roman" w:cs="Times New Roman"/>
                <w:sz w:val="22"/>
                <w:szCs w:val="22"/>
                <w:lang w:val="uk-UA"/>
              </w:rPr>
              <w:t xml:space="preserve">3.6.1. Предмет закупівлі: </w:t>
            </w:r>
            <w:r w:rsidRPr="00FE2D8C">
              <w:rPr>
                <w:rStyle w:val="1"/>
                <w:rFonts w:ascii="Times New Roman" w:hAnsi="Times New Roman" w:cs="Times New Roman"/>
                <w:b/>
                <w:sz w:val="22"/>
                <w:szCs w:val="22"/>
                <w:lang w:val="uk-UA"/>
              </w:rPr>
              <w:t xml:space="preserve">: </w:t>
            </w:r>
            <w:r w:rsidR="00E6690B" w:rsidRPr="00FE2D8C">
              <w:rPr>
                <w:rFonts w:ascii="Times New Roman" w:hAnsi="Times New Roman" w:cs="Times New Roman"/>
                <w:b/>
                <w:spacing w:val="-3"/>
                <w:sz w:val="22"/>
                <w:szCs w:val="22"/>
                <w:lang w:val="uk-UA"/>
              </w:rPr>
              <w:t xml:space="preserve">(код ДК 021:2015 : 45000000-7 — Будівельні роботи та поточний ремонт) «Капітальний ремонт приміщень (з переплануванням) під котельню з встановленням твердопаливного котла ВПУ №36 по вул. Соборній, 1 м. </w:t>
            </w:r>
            <w:proofErr w:type="spellStart"/>
            <w:r w:rsidR="00E6690B" w:rsidRPr="00FE2D8C">
              <w:rPr>
                <w:rFonts w:ascii="Times New Roman" w:hAnsi="Times New Roman" w:cs="Times New Roman"/>
                <w:b/>
                <w:spacing w:val="-3"/>
                <w:sz w:val="22"/>
                <w:szCs w:val="22"/>
                <w:lang w:val="uk-UA"/>
              </w:rPr>
              <w:t>Дунаївці</w:t>
            </w:r>
            <w:proofErr w:type="spellEnd"/>
            <w:r w:rsidR="00E6690B" w:rsidRPr="00FE2D8C">
              <w:rPr>
                <w:rFonts w:ascii="Times New Roman" w:hAnsi="Times New Roman" w:cs="Times New Roman"/>
                <w:b/>
                <w:spacing w:val="-3"/>
                <w:sz w:val="22"/>
                <w:szCs w:val="22"/>
                <w:lang w:val="uk-UA"/>
              </w:rPr>
              <w:t xml:space="preserve"> Хмельницької області»</w:t>
            </w:r>
            <w:r w:rsidRPr="00FE2D8C">
              <w:rPr>
                <w:rFonts w:ascii="Times New Roman" w:hAnsi="Times New Roman" w:cs="Times New Roman"/>
                <w:b/>
                <w:sz w:val="22"/>
                <w:szCs w:val="22"/>
                <w:lang w:val="uk-UA"/>
              </w:rPr>
              <w:t>.</w:t>
            </w:r>
          </w:p>
          <w:p w14:paraId="450E4FEE" w14:textId="77777777" w:rsidR="003D4828" w:rsidRPr="00FE2D8C" w:rsidRDefault="003D4828" w:rsidP="0064790B">
            <w:pPr>
              <w:tabs>
                <w:tab w:val="left" w:pos="711"/>
                <w:tab w:val="left" w:pos="10381"/>
              </w:tabs>
              <w:ind w:left="57" w:right="57"/>
              <w:jc w:val="both"/>
              <w:rPr>
                <w:rFonts w:ascii="Times New Roman" w:hAnsi="Times New Roman" w:cs="Times New Roman"/>
                <w:spacing w:val="1"/>
                <w:sz w:val="22"/>
                <w:szCs w:val="22"/>
                <w:lang w:val="uk-UA"/>
              </w:rPr>
            </w:pPr>
            <w:r w:rsidRPr="00FE2D8C">
              <w:rPr>
                <w:rFonts w:ascii="Times New Roman" w:hAnsi="Times New Roman" w:cs="Times New Roman"/>
                <w:spacing w:val="1"/>
                <w:sz w:val="22"/>
                <w:szCs w:val="22"/>
                <w:lang w:val="uk-UA"/>
              </w:rPr>
              <w:t>Інформація про необхідні технічні, якісні та кількісні характеристики предмета закупівлі відповідно до додатку 3.</w:t>
            </w:r>
          </w:p>
          <w:p w14:paraId="511D43E3" w14:textId="77777777" w:rsidR="003D4828" w:rsidRPr="00FE2D8C" w:rsidRDefault="003D4828" w:rsidP="0064790B">
            <w:pPr>
              <w:tabs>
                <w:tab w:val="left" w:pos="711"/>
                <w:tab w:val="left" w:pos="10381"/>
              </w:tabs>
              <w:ind w:left="57" w:right="57"/>
              <w:jc w:val="both"/>
              <w:rPr>
                <w:rFonts w:ascii="Times New Roman" w:hAnsi="Times New Roman" w:cs="Times New Roman"/>
                <w:sz w:val="22"/>
                <w:szCs w:val="22"/>
                <w:lang w:val="uk-UA" w:eastAsia="uk-UA"/>
              </w:rPr>
            </w:pPr>
            <w:r w:rsidRPr="00FE2D8C">
              <w:rPr>
                <w:rFonts w:ascii="Times New Roman" w:hAnsi="Times New Roman" w:cs="Times New Roman"/>
                <w:spacing w:val="1"/>
                <w:sz w:val="22"/>
                <w:szCs w:val="22"/>
                <w:lang w:val="uk-UA"/>
              </w:rPr>
              <w:t>3.6.2.</w:t>
            </w:r>
            <w:r w:rsidRPr="00FE2D8C">
              <w:rPr>
                <w:rFonts w:ascii="Times New Roman" w:hAnsi="Times New Roman" w:cs="Times New Roman"/>
                <w:sz w:val="22"/>
                <w:szCs w:val="22"/>
                <w:lang w:val="uk-UA" w:eastAsia="uk-UA"/>
              </w:rPr>
              <w:t>Учасники процедури закупівлі повинні надати у складі пропозицій наступні документи:</w:t>
            </w:r>
          </w:p>
          <w:p w14:paraId="6AC240EA" w14:textId="77777777" w:rsidR="003D4828" w:rsidRPr="00FE2D8C" w:rsidRDefault="003D4828" w:rsidP="0064790B">
            <w:pPr>
              <w:tabs>
                <w:tab w:val="left" w:pos="711"/>
                <w:tab w:val="left" w:pos="10381"/>
              </w:tabs>
              <w:spacing w:line="276" w:lineRule="auto"/>
              <w:ind w:left="57" w:right="57" w:firstLine="390"/>
              <w:jc w:val="both"/>
              <w:rPr>
                <w:rFonts w:ascii="Times New Roman" w:eastAsia="Arial" w:hAnsi="Times New Roman" w:cs="Times New Roman"/>
                <w:sz w:val="22"/>
                <w:szCs w:val="22"/>
                <w:lang w:val="uk-UA" w:eastAsia="en-US" w:bidi="en-US"/>
              </w:rPr>
            </w:pPr>
            <w:r w:rsidRPr="00FE2D8C">
              <w:rPr>
                <w:rFonts w:ascii="Times New Roman" w:hAnsi="Times New Roman" w:cs="Times New Roman"/>
                <w:sz w:val="22"/>
                <w:szCs w:val="22"/>
                <w:lang w:val="uk-UA" w:eastAsia="uk-UA"/>
              </w:rPr>
              <w:t>1)</w:t>
            </w:r>
            <w:r w:rsidRPr="00FE2D8C">
              <w:rPr>
                <w:rFonts w:ascii="Times New Roman" w:hAnsi="Times New Roman" w:cs="Times New Roman"/>
                <w:sz w:val="22"/>
                <w:szCs w:val="22"/>
                <w:lang w:val="uk-UA"/>
              </w:rPr>
              <w:t xml:space="preserve"> Оригінал або належним чином завірену копію дозволу на виконання робіт підвищеної небезпеки та/або декларації відповідності </w:t>
            </w:r>
            <w:r w:rsidRPr="00FE2D8C">
              <w:rPr>
                <w:rFonts w:ascii="Times New Roman" w:hAnsi="Times New Roman" w:cs="Times New Roman"/>
                <w:noProof/>
                <w:sz w:val="22"/>
                <w:szCs w:val="22"/>
                <w:lang w:val="uk-UA" w:eastAsia="uk-UA"/>
              </w:rPr>
              <w:t>матеріально-технічної бази та умов праці вимогам законодавства з питань охорони праці під час виконання робіт підвищеної небезпеки.</w:t>
            </w:r>
          </w:p>
          <w:p w14:paraId="39414EF7" w14:textId="77777777" w:rsidR="003D4828" w:rsidRPr="00FE2D8C" w:rsidRDefault="003D4828" w:rsidP="0064790B">
            <w:pPr>
              <w:tabs>
                <w:tab w:val="left" w:pos="711"/>
                <w:tab w:val="left" w:pos="10381"/>
              </w:tabs>
              <w:spacing w:line="276" w:lineRule="auto"/>
              <w:ind w:left="57" w:right="57" w:firstLine="390"/>
              <w:jc w:val="both"/>
              <w:rPr>
                <w:rFonts w:ascii="Times New Roman" w:hAnsi="Times New Roman" w:cs="Times New Roman"/>
                <w:sz w:val="22"/>
                <w:szCs w:val="22"/>
                <w:lang w:val="uk-UA"/>
              </w:rPr>
            </w:pPr>
            <w:r w:rsidRPr="00FE2D8C">
              <w:rPr>
                <w:rFonts w:ascii="Times New Roman" w:hAnsi="Times New Roman" w:cs="Times New Roman"/>
                <w:noProof/>
                <w:sz w:val="22"/>
                <w:szCs w:val="22"/>
                <w:lang w:val="uk-UA" w:eastAsia="uk-UA"/>
              </w:rPr>
              <w:t xml:space="preserve">2) </w:t>
            </w:r>
            <w:r w:rsidRPr="00FE2D8C">
              <w:rPr>
                <w:rFonts w:ascii="Times New Roman" w:hAnsi="Times New Roman" w:cs="Times New Roman"/>
                <w:sz w:val="22"/>
                <w:szCs w:val="22"/>
                <w:lang w:val="uk-UA"/>
              </w:rPr>
              <w:t xml:space="preserve">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 </w:t>
            </w:r>
          </w:p>
          <w:p w14:paraId="197F1A2C" w14:textId="77777777" w:rsidR="003D4828" w:rsidRPr="00FE2D8C" w:rsidRDefault="003D4828" w:rsidP="0064790B">
            <w:pPr>
              <w:tabs>
                <w:tab w:val="left" w:pos="711"/>
                <w:tab w:val="left" w:pos="10381"/>
              </w:tabs>
              <w:spacing w:line="276" w:lineRule="auto"/>
              <w:ind w:left="57" w:right="57" w:firstLine="390"/>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lastRenderedPageBreak/>
              <w:t xml:space="preserve">У разі завершення терміну дії декларації, дозволу на виконання робіт підвищеної небезпеки, ліцензії на провадження певного виду робіт, що передбачені технічним завданням замовника, або ж відсутності зазначених документів, учасники надають у складі пропозиції пояснювальну записку та документи, що підтверджують факт подання ними до уповноваженого органу пакету документів для продовження терміну або ж отримання декларації, дозволу, ліцензії. </w:t>
            </w:r>
          </w:p>
          <w:p w14:paraId="3C1BC58E" w14:textId="77777777" w:rsidR="003D4828" w:rsidRPr="00FE2D8C" w:rsidRDefault="003D4828" w:rsidP="0064790B">
            <w:pPr>
              <w:tabs>
                <w:tab w:val="left" w:pos="711"/>
                <w:tab w:val="left" w:pos="10381"/>
              </w:tabs>
              <w:spacing w:line="276" w:lineRule="auto"/>
              <w:ind w:left="57" w:right="57" w:firstLine="390"/>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У разі відсутності в учасника ліцензії та/або декларації, та/або дозволу на виконання певного виду робіт, визначених у технічному завданні, у складі пропозиції мають бути надані ліцензія та/або декларація, та/або дозвіл субпідрядника/субпідрядників, який/які виконуватимуть такі роботи (зазначені документи (ліцензія та/або декларація, та/або дозвіл) надаються у тому разі якщо вартість робіт, що </w:t>
            </w:r>
            <w:proofErr w:type="spellStart"/>
            <w:r w:rsidRPr="00FE2D8C">
              <w:rPr>
                <w:rFonts w:ascii="Times New Roman" w:hAnsi="Times New Roman" w:cs="Times New Roman"/>
                <w:sz w:val="22"/>
                <w:szCs w:val="22"/>
                <w:lang w:val="uk-UA"/>
              </w:rPr>
              <w:t>доручатимуться</w:t>
            </w:r>
            <w:proofErr w:type="spellEnd"/>
            <w:r w:rsidRPr="00FE2D8C">
              <w:rPr>
                <w:rFonts w:ascii="Times New Roman" w:hAnsi="Times New Roman" w:cs="Times New Roman"/>
                <w:sz w:val="22"/>
                <w:szCs w:val="22"/>
                <w:lang w:val="uk-UA"/>
              </w:rPr>
              <w:t xml:space="preserve"> субпідряднику/субпідрядникам становитиме 20 і більше  відсотків від вартості договору про закупівлю). </w:t>
            </w:r>
          </w:p>
          <w:p w14:paraId="10769B93" w14:textId="77777777" w:rsidR="003D4828" w:rsidRPr="00FE2D8C" w:rsidRDefault="003D4828" w:rsidP="0064790B">
            <w:pPr>
              <w:spacing w:line="276" w:lineRule="auto"/>
              <w:ind w:left="57" w:right="57"/>
              <w:jc w:val="both"/>
              <w:rPr>
                <w:rFonts w:ascii="Times New Roman" w:hAnsi="Times New Roman" w:cs="Times New Roman"/>
                <w:bCs/>
                <w:sz w:val="22"/>
                <w:szCs w:val="22"/>
                <w:lang w:val="uk-UA"/>
              </w:rPr>
            </w:pPr>
            <w:r w:rsidRPr="00FE2D8C">
              <w:rPr>
                <w:rFonts w:ascii="Times New Roman" w:hAnsi="Times New Roman" w:cs="Times New Roman"/>
                <w:sz w:val="22"/>
                <w:szCs w:val="22"/>
                <w:lang w:val="uk-UA"/>
              </w:rPr>
              <w:t xml:space="preserve">Якщо ліцензія та/або декларація, та/або дозволи видані учаснику (субпідряднику/субпідрядникам) як електронні документи і </w:t>
            </w:r>
            <w:r w:rsidRPr="00FE2D8C">
              <w:rPr>
                <w:rFonts w:ascii="Times New Roman" w:hAnsi="Times New Roman" w:cs="Times New Roman"/>
                <w:bCs/>
                <w:sz w:val="22"/>
                <w:szCs w:val="22"/>
                <w:lang w:val="uk-UA"/>
              </w:rPr>
              <w:t>знаходиться у вільному доступі</w:t>
            </w:r>
            <w:r w:rsidRPr="00FE2D8C">
              <w:rPr>
                <w:rFonts w:ascii="Times New Roman" w:hAnsi="Times New Roman" w:cs="Times New Roman"/>
                <w:sz w:val="22"/>
                <w:szCs w:val="22"/>
                <w:lang w:val="uk-UA"/>
              </w:rPr>
              <w:t>, то учасник надає інформацію про доступ до таких документів в мережі Інтернет</w:t>
            </w:r>
            <w:r w:rsidRPr="00FE2D8C">
              <w:rPr>
                <w:rFonts w:ascii="Times New Roman" w:hAnsi="Times New Roman" w:cs="Times New Roman"/>
                <w:bCs/>
                <w:sz w:val="22"/>
                <w:szCs w:val="22"/>
                <w:lang w:val="uk-UA"/>
              </w:rPr>
              <w:t xml:space="preserve">. </w:t>
            </w:r>
          </w:p>
          <w:p w14:paraId="313B18B7" w14:textId="77777777" w:rsidR="003D4828" w:rsidRPr="00FE2D8C" w:rsidRDefault="003D4828" w:rsidP="0064790B">
            <w:pPr>
              <w:tabs>
                <w:tab w:val="left" w:pos="0"/>
              </w:tabs>
              <w:autoSpaceDN w:val="0"/>
              <w:adjustRightInd w:val="0"/>
              <w:spacing w:line="276" w:lineRule="auto"/>
              <w:ind w:left="57" w:right="57"/>
              <w:jc w:val="both"/>
              <w:rPr>
                <w:rFonts w:ascii="Times New Roman" w:eastAsia="Calibri" w:hAnsi="Times New Roman" w:cs="Times New Roman"/>
                <w:sz w:val="22"/>
                <w:szCs w:val="22"/>
                <w:lang w:val="uk-UA"/>
              </w:rPr>
            </w:pPr>
            <w:r w:rsidRPr="00FE2D8C">
              <w:rPr>
                <w:rFonts w:ascii="Times New Roman" w:eastAsia="Calibri" w:hAnsi="Times New Roman" w:cs="Times New Roman"/>
                <w:sz w:val="22"/>
                <w:szCs w:val="22"/>
                <w:lang w:val="uk-UA"/>
              </w:rPr>
              <w:t>3.6.3.Для підтвердження відповідності пропозиції технічним, якісним, кількісним та іншим вимогам замовника, згідно додатку 3 до тендерної документації, учасник у складі пропозиції до закупівлі повинен надати</w:t>
            </w:r>
            <w:r w:rsidR="0064790B" w:rsidRPr="00FE2D8C">
              <w:rPr>
                <w:rFonts w:ascii="Times New Roman" w:eastAsia="Calibri" w:hAnsi="Times New Roman" w:cs="Times New Roman"/>
                <w:sz w:val="22"/>
                <w:szCs w:val="22"/>
                <w:lang w:val="uk-UA"/>
              </w:rPr>
              <w:t xml:space="preserve"> (у форматі </w:t>
            </w:r>
            <w:r w:rsidR="0064790B" w:rsidRPr="00FE2D8C">
              <w:rPr>
                <w:rFonts w:ascii="Times New Roman" w:eastAsia="Calibri" w:hAnsi="Times New Roman" w:cs="Times New Roman"/>
                <w:sz w:val="22"/>
                <w:szCs w:val="22"/>
                <w:lang w:val="en-US"/>
              </w:rPr>
              <w:t>WORD</w:t>
            </w:r>
            <w:r w:rsidR="0064790B" w:rsidRPr="00FE2D8C">
              <w:rPr>
                <w:rFonts w:ascii="Times New Roman" w:eastAsia="Calibri" w:hAnsi="Times New Roman" w:cs="Times New Roman"/>
                <w:sz w:val="22"/>
                <w:szCs w:val="22"/>
                <w:lang w:val="uk-UA"/>
              </w:rPr>
              <w:t>/</w:t>
            </w:r>
            <w:r w:rsidR="0064790B" w:rsidRPr="00FE2D8C">
              <w:rPr>
                <w:rFonts w:ascii="Times New Roman" w:eastAsia="Calibri" w:hAnsi="Times New Roman" w:cs="Times New Roman"/>
                <w:sz w:val="22"/>
                <w:szCs w:val="22"/>
                <w:lang w:val="en-US"/>
              </w:rPr>
              <w:t>PDF</w:t>
            </w:r>
            <w:r w:rsidR="0064790B" w:rsidRPr="00FE2D8C">
              <w:rPr>
                <w:rFonts w:ascii="Times New Roman" w:eastAsia="Calibri" w:hAnsi="Times New Roman" w:cs="Times New Roman"/>
                <w:sz w:val="22"/>
                <w:szCs w:val="22"/>
                <w:lang w:val="uk-UA"/>
              </w:rPr>
              <w:t xml:space="preserve"> та файл </w:t>
            </w:r>
            <w:proofErr w:type="spellStart"/>
            <w:r w:rsidR="0064790B" w:rsidRPr="00FE2D8C">
              <w:rPr>
                <w:rFonts w:ascii="Times New Roman" w:eastAsia="Calibri" w:hAnsi="Times New Roman" w:cs="Times New Roman"/>
                <w:sz w:val="22"/>
                <w:szCs w:val="22"/>
                <w:lang w:val="en-US"/>
              </w:rPr>
              <w:t>imd</w:t>
            </w:r>
            <w:proofErr w:type="spellEnd"/>
            <w:r w:rsidR="0064790B" w:rsidRPr="00FE2D8C">
              <w:rPr>
                <w:rFonts w:ascii="Times New Roman" w:eastAsia="Calibri" w:hAnsi="Times New Roman" w:cs="Times New Roman"/>
                <w:sz w:val="22"/>
                <w:szCs w:val="22"/>
                <w:lang w:val="uk-UA"/>
              </w:rPr>
              <w:t>/</w:t>
            </w:r>
            <w:proofErr w:type="spellStart"/>
            <w:r w:rsidR="0064790B" w:rsidRPr="00FE2D8C">
              <w:rPr>
                <w:rFonts w:ascii="Times New Roman" w:eastAsia="Calibri" w:hAnsi="Times New Roman" w:cs="Times New Roman"/>
                <w:sz w:val="22"/>
                <w:szCs w:val="22"/>
                <w:lang w:val="en-US"/>
              </w:rPr>
              <w:t>ims</w:t>
            </w:r>
            <w:proofErr w:type="spellEnd"/>
            <w:r w:rsidR="0064790B" w:rsidRPr="00FE2D8C">
              <w:rPr>
                <w:rFonts w:ascii="Times New Roman" w:eastAsia="Calibri" w:hAnsi="Times New Roman" w:cs="Times New Roman"/>
                <w:sz w:val="22"/>
                <w:szCs w:val="22"/>
                <w:lang w:val="uk-UA"/>
              </w:rPr>
              <w:t>)</w:t>
            </w:r>
            <w:r w:rsidRPr="00FE2D8C">
              <w:rPr>
                <w:rFonts w:ascii="Times New Roman" w:eastAsia="Calibri" w:hAnsi="Times New Roman" w:cs="Times New Roman"/>
                <w:sz w:val="22"/>
                <w:szCs w:val="22"/>
                <w:lang w:val="uk-UA"/>
              </w:rPr>
              <w:t>:</w:t>
            </w:r>
          </w:p>
          <w:p w14:paraId="432FF4CE" w14:textId="77777777" w:rsidR="003D4828" w:rsidRPr="00FE2D8C" w:rsidRDefault="003D4828" w:rsidP="0064790B">
            <w:pPr>
              <w:spacing w:line="276" w:lineRule="auto"/>
              <w:ind w:left="57" w:right="57"/>
              <w:jc w:val="both"/>
              <w:rPr>
                <w:rFonts w:ascii="Times New Roman" w:eastAsia="Calibri" w:hAnsi="Times New Roman" w:cs="Times New Roman"/>
                <w:b/>
                <w:sz w:val="22"/>
                <w:szCs w:val="22"/>
                <w:lang w:val="uk-UA"/>
              </w:rPr>
            </w:pPr>
            <w:r w:rsidRPr="00FE2D8C">
              <w:rPr>
                <w:rFonts w:ascii="Times New Roman" w:eastAsia="Calibri" w:hAnsi="Times New Roman" w:cs="Times New Roman"/>
                <w:b/>
                <w:sz w:val="22"/>
                <w:szCs w:val="22"/>
                <w:lang w:val="uk-UA"/>
              </w:rPr>
              <w:t xml:space="preserve">- договірну </w:t>
            </w:r>
            <w:r w:rsidR="001346DE" w:rsidRPr="00FE2D8C">
              <w:rPr>
                <w:rFonts w:ascii="Times New Roman" w:eastAsia="Calibri" w:hAnsi="Times New Roman" w:cs="Times New Roman"/>
                <w:b/>
                <w:sz w:val="22"/>
                <w:szCs w:val="22"/>
                <w:lang w:val="uk-UA"/>
              </w:rPr>
              <w:t>ціну (тверда</w:t>
            </w:r>
            <w:r w:rsidRPr="00FE2D8C">
              <w:rPr>
                <w:rFonts w:ascii="Times New Roman" w:eastAsia="Calibri" w:hAnsi="Times New Roman" w:cs="Times New Roman"/>
                <w:b/>
                <w:sz w:val="22"/>
                <w:szCs w:val="22"/>
                <w:lang w:val="uk-UA"/>
              </w:rPr>
              <w:t>);</w:t>
            </w:r>
          </w:p>
          <w:p w14:paraId="21CF51E3" w14:textId="77777777" w:rsidR="003D4828" w:rsidRPr="00FE2D8C" w:rsidRDefault="003D4828" w:rsidP="0064790B">
            <w:pPr>
              <w:spacing w:line="276" w:lineRule="auto"/>
              <w:ind w:left="57" w:right="57"/>
              <w:jc w:val="both"/>
              <w:rPr>
                <w:rFonts w:ascii="Times New Roman" w:eastAsia="Calibri" w:hAnsi="Times New Roman" w:cs="Times New Roman"/>
                <w:b/>
                <w:sz w:val="22"/>
                <w:szCs w:val="22"/>
                <w:lang w:val="uk-UA"/>
              </w:rPr>
            </w:pPr>
            <w:r w:rsidRPr="00FE2D8C">
              <w:rPr>
                <w:rFonts w:ascii="Times New Roman" w:eastAsia="Calibri" w:hAnsi="Times New Roman" w:cs="Times New Roman"/>
                <w:b/>
                <w:sz w:val="22"/>
                <w:szCs w:val="22"/>
                <w:lang w:val="uk-UA"/>
              </w:rPr>
              <w:t>- локальні кошториси;</w:t>
            </w:r>
          </w:p>
          <w:p w14:paraId="29853D25" w14:textId="77777777" w:rsidR="001346DE" w:rsidRPr="00FE2D8C" w:rsidRDefault="001346DE" w:rsidP="0064790B">
            <w:pPr>
              <w:spacing w:line="276" w:lineRule="auto"/>
              <w:ind w:left="57" w:right="57"/>
              <w:jc w:val="both"/>
              <w:rPr>
                <w:rFonts w:ascii="Times New Roman" w:eastAsia="Calibri" w:hAnsi="Times New Roman" w:cs="Times New Roman"/>
                <w:b/>
                <w:sz w:val="22"/>
                <w:szCs w:val="22"/>
                <w:lang w:val="uk-UA"/>
              </w:rPr>
            </w:pPr>
            <w:r w:rsidRPr="00FE2D8C">
              <w:rPr>
                <w:rFonts w:ascii="Times New Roman" w:eastAsia="Calibri" w:hAnsi="Times New Roman" w:cs="Times New Roman"/>
                <w:b/>
                <w:sz w:val="22"/>
                <w:szCs w:val="22"/>
                <w:lang w:val="uk-UA"/>
              </w:rPr>
              <w:t>- підсумкову відомість ресурсів.</w:t>
            </w:r>
          </w:p>
          <w:p w14:paraId="77877973"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eastAsia="Calibri" w:hAnsi="Times New Roman" w:cs="Times New Roman"/>
                <w:sz w:val="22"/>
                <w:szCs w:val="22"/>
                <w:lang w:val="uk-UA"/>
              </w:rPr>
              <w:t xml:space="preserve">Договірна ціна має бути розрахована у програмному комплексі АВК, або іншому програмному комплексі, який взаємодіє в частині передачі (зчитування) кошторисної документації та розрахунків для Замовника. </w:t>
            </w:r>
            <w:r w:rsidRPr="00FE2D8C">
              <w:rPr>
                <w:rFonts w:ascii="Times New Roman" w:hAnsi="Times New Roman" w:cs="Times New Roman"/>
                <w:sz w:val="22"/>
                <w:szCs w:val="22"/>
                <w:lang w:val="uk-UA"/>
              </w:rPr>
              <w:t xml:space="preserve"> </w:t>
            </w:r>
          </w:p>
          <w:p w14:paraId="234B15C8" w14:textId="77777777" w:rsidR="003D4828" w:rsidRPr="00FE2D8C" w:rsidRDefault="003D4828" w:rsidP="0064790B">
            <w:pPr>
              <w:spacing w:line="276" w:lineRule="auto"/>
              <w:ind w:left="57" w:right="57"/>
              <w:jc w:val="both"/>
              <w:rPr>
                <w:rFonts w:ascii="Times New Roman" w:eastAsia="Calibri" w:hAnsi="Times New Roman" w:cs="Times New Roman"/>
                <w:sz w:val="22"/>
                <w:szCs w:val="22"/>
                <w:lang w:val="uk-UA" w:eastAsia="ru-RU"/>
              </w:rPr>
            </w:pPr>
            <w:r w:rsidRPr="00FE2D8C">
              <w:rPr>
                <w:rFonts w:ascii="Times New Roman" w:hAnsi="Times New Roman" w:cs="Times New Roman"/>
                <w:bCs/>
                <w:sz w:val="22"/>
                <w:szCs w:val="22"/>
                <w:lang w:val="uk-UA"/>
              </w:rPr>
              <w:t xml:space="preserve">3.6.4. </w:t>
            </w:r>
            <w:r w:rsidRPr="00FE2D8C">
              <w:rPr>
                <w:rFonts w:ascii="Times New Roman" w:eastAsia="Calibri" w:hAnsi="Times New Roman" w:cs="Times New Roman"/>
                <w:sz w:val="22"/>
                <w:szCs w:val="22"/>
                <w:lang w:val="uk-UA" w:eastAsia="ru-RU"/>
              </w:rPr>
              <w:t>Відповідно до ч.5 ст.23 Закону України «Про публічні закупівлі»,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14:paraId="128F6DCE" w14:textId="77777777" w:rsidR="003D4828" w:rsidRPr="00FE2D8C" w:rsidRDefault="003D4828" w:rsidP="0064790B">
            <w:pPr>
              <w:spacing w:line="276" w:lineRule="auto"/>
              <w:ind w:left="57" w:right="57"/>
              <w:jc w:val="both"/>
              <w:rPr>
                <w:rFonts w:ascii="Times New Roman" w:eastAsia="Calibri" w:hAnsi="Times New Roman" w:cs="Times New Roman"/>
                <w:sz w:val="22"/>
                <w:szCs w:val="22"/>
                <w:lang w:val="uk-UA" w:eastAsia="ru-RU"/>
              </w:rPr>
            </w:pPr>
            <w:r w:rsidRPr="00FE2D8C">
              <w:rPr>
                <w:rFonts w:ascii="Times New Roman" w:eastAsia="Calibri" w:hAnsi="Times New Roman" w:cs="Times New Roman"/>
                <w:sz w:val="22"/>
                <w:szCs w:val="22"/>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517478" w:rsidRPr="00FE2D8C" w14:paraId="348153C8" w14:textId="77777777" w:rsidTr="00E93A43">
        <w:tc>
          <w:tcPr>
            <w:tcW w:w="2693" w:type="dxa"/>
            <w:gridSpan w:val="2"/>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3A948EE6" w14:textId="77777777" w:rsidR="003D4828" w:rsidRPr="00FE2D8C" w:rsidRDefault="003D4828" w:rsidP="00076826">
            <w:pPr>
              <w:pStyle w:val="a5"/>
              <w:widowControl w:val="0"/>
              <w:suppressAutoHyphens/>
              <w:autoSpaceDE w:val="0"/>
              <w:spacing w:line="276" w:lineRule="auto"/>
              <w:ind w:left="0"/>
              <w:rPr>
                <w:b/>
                <w:sz w:val="22"/>
                <w:szCs w:val="22"/>
                <w:lang w:val="uk-UA"/>
              </w:rPr>
            </w:pPr>
            <w:r w:rsidRPr="00FE2D8C">
              <w:rPr>
                <w:b/>
                <w:bCs/>
                <w:sz w:val="22"/>
                <w:szCs w:val="22"/>
                <w:lang w:val="uk-UA"/>
              </w:rPr>
              <w:lastRenderedPageBreak/>
              <w:t xml:space="preserve">7. </w:t>
            </w:r>
            <w:r w:rsidRPr="00FE2D8C">
              <w:rPr>
                <w:b/>
                <w:sz w:val="22"/>
                <w:szCs w:val="22"/>
                <w:lang w:val="uk-UA"/>
              </w:rPr>
              <w:t>Інформація про субпідрядника/</w:t>
            </w:r>
          </w:p>
          <w:p w14:paraId="703AE5AB" w14:textId="77777777" w:rsidR="003D4828" w:rsidRPr="00FE2D8C" w:rsidRDefault="003D4828" w:rsidP="00076826">
            <w:pPr>
              <w:pStyle w:val="a5"/>
              <w:widowControl w:val="0"/>
              <w:suppressAutoHyphens/>
              <w:autoSpaceDE w:val="0"/>
              <w:spacing w:line="276" w:lineRule="auto"/>
              <w:ind w:left="0"/>
              <w:rPr>
                <w:sz w:val="22"/>
                <w:szCs w:val="22"/>
                <w:lang w:val="uk-UA"/>
              </w:rPr>
            </w:pPr>
            <w:r w:rsidRPr="00FE2D8C">
              <w:rPr>
                <w:b/>
                <w:sz w:val="22"/>
                <w:szCs w:val="22"/>
                <w:lang w:val="uk-UA"/>
              </w:rPr>
              <w:t>субпідрядників</w:t>
            </w:r>
          </w:p>
        </w:tc>
        <w:tc>
          <w:tcPr>
            <w:tcW w:w="80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E89C257"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3.7.1. У зв’язку із здійсненням Замовником закупівлі робіт учасник процедури закупівлі зазначає у тендерній пропозиції інформацію, згідно Додатку 4 до  ТД, щодо кожного суб’єкта господарювання, якого планує залучати до виконання робіт як субпідрядника/субпідрядників в обсязі не менше 20 відсотків від вартості договору про закупівлю.</w:t>
            </w:r>
          </w:p>
          <w:p w14:paraId="25F148C4"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3.7.2. У разі, якщо учасник не буде залучати до виконання робіт субпідрядника/субпідрядників в обсязі понад 20 % від вартості договору про закупівлю,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субпідрядника/субпідрядників в обсязі понад 20 %.</w:t>
            </w:r>
          </w:p>
        </w:tc>
      </w:tr>
      <w:tr w:rsidR="00517478" w:rsidRPr="00FE2D8C" w14:paraId="25AB0D71" w14:textId="77777777" w:rsidTr="00E93A43">
        <w:tc>
          <w:tcPr>
            <w:tcW w:w="2693" w:type="dxa"/>
            <w:gridSpan w:val="2"/>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6077EB8F" w14:textId="77777777" w:rsidR="003D4828" w:rsidRPr="00FE2D8C" w:rsidRDefault="003D4828" w:rsidP="00076826">
            <w:pPr>
              <w:pStyle w:val="a5"/>
              <w:widowControl w:val="0"/>
              <w:suppressAutoHyphens/>
              <w:autoSpaceDE w:val="0"/>
              <w:spacing w:line="276" w:lineRule="auto"/>
              <w:ind w:left="0"/>
              <w:rPr>
                <w:sz w:val="22"/>
                <w:szCs w:val="22"/>
                <w:lang w:val="uk-UA"/>
              </w:rPr>
            </w:pPr>
            <w:r w:rsidRPr="00FE2D8C">
              <w:rPr>
                <w:b/>
                <w:bCs/>
                <w:sz w:val="22"/>
                <w:szCs w:val="22"/>
                <w:lang w:val="uk-UA"/>
              </w:rPr>
              <w:t xml:space="preserve">8. </w:t>
            </w:r>
            <w:r w:rsidRPr="00FE2D8C">
              <w:rPr>
                <w:b/>
                <w:sz w:val="22"/>
                <w:szCs w:val="22"/>
                <w:lang w:val="uk-UA"/>
              </w:rPr>
              <w:t>Унесення змін або відкликання тендерної пропозиції учасником</w:t>
            </w:r>
          </w:p>
        </w:tc>
        <w:tc>
          <w:tcPr>
            <w:tcW w:w="80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394A6DC"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3.8.1. Учасник має право </w:t>
            </w:r>
            <w:proofErr w:type="spellStart"/>
            <w:r w:rsidRPr="00FE2D8C">
              <w:rPr>
                <w:rFonts w:ascii="Times New Roman" w:hAnsi="Times New Roman" w:cs="Times New Roman"/>
                <w:sz w:val="22"/>
                <w:szCs w:val="22"/>
                <w:lang w:val="uk-UA"/>
              </w:rPr>
              <w:t>внести</w:t>
            </w:r>
            <w:proofErr w:type="spellEnd"/>
            <w:r w:rsidRPr="00FE2D8C">
              <w:rPr>
                <w:rFonts w:ascii="Times New Roman" w:hAnsi="Times New Roman" w:cs="Times New Roman"/>
                <w:sz w:val="22"/>
                <w:szCs w:val="22"/>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w:t>
            </w:r>
          </w:p>
          <w:p w14:paraId="28D244ED"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3.8.2. Такі зміни або заява про відкликання тендерної пропозиції враховуються в </w:t>
            </w:r>
            <w:r w:rsidRPr="00FE2D8C">
              <w:rPr>
                <w:rFonts w:ascii="Times New Roman" w:hAnsi="Times New Roman" w:cs="Times New Roman"/>
                <w:sz w:val="22"/>
                <w:szCs w:val="22"/>
                <w:lang w:val="uk-UA"/>
              </w:rPr>
              <w:lastRenderedPageBreak/>
              <w:t xml:space="preserve">разі, якщо їх отримано електронною системою </w:t>
            </w:r>
            <w:proofErr w:type="spellStart"/>
            <w:r w:rsidRPr="00FE2D8C">
              <w:rPr>
                <w:rFonts w:ascii="Times New Roman" w:hAnsi="Times New Roman" w:cs="Times New Roman"/>
                <w:sz w:val="22"/>
                <w:szCs w:val="22"/>
                <w:lang w:val="uk-UA"/>
              </w:rPr>
              <w:t>закупівель</w:t>
            </w:r>
            <w:proofErr w:type="spellEnd"/>
            <w:r w:rsidRPr="00FE2D8C">
              <w:rPr>
                <w:rFonts w:ascii="Times New Roman" w:hAnsi="Times New Roman" w:cs="Times New Roman"/>
                <w:sz w:val="22"/>
                <w:szCs w:val="22"/>
                <w:lang w:val="uk-UA"/>
              </w:rPr>
              <w:t xml:space="preserve"> до закінчення строку подання тендерних пропозицій.</w:t>
            </w:r>
          </w:p>
        </w:tc>
      </w:tr>
      <w:tr w:rsidR="00517478" w:rsidRPr="00FE2D8C" w14:paraId="6EF300DE" w14:textId="77777777" w:rsidTr="00E93A43">
        <w:tc>
          <w:tcPr>
            <w:tcW w:w="107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14:paraId="2E2F7D9F" w14:textId="77777777" w:rsidR="003D4828" w:rsidRPr="00FE2D8C" w:rsidRDefault="003D4828" w:rsidP="00076826">
            <w:pPr>
              <w:pStyle w:val="a5"/>
              <w:suppressAutoHyphens/>
              <w:spacing w:line="276" w:lineRule="auto"/>
              <w:ind w:left="0"/>
              <w:rPr>
                <w:sz w:val="22"/>
                <w:szCs w:val="22"/>
                <w:lang w:val="uk-UA"/>
              </w:rPr>
            </w:pPr>
            <w:r w:rsidRPr="00FE2D8C">
              <w:rPr>
                <w:sz w:val="22"/>
                <w:szCs w:val="22"/>
                <w:lang w:val="uk-UA"/>
              </w:rPr>
              <w:lastRenderedPageBreak/>
              <w:t> </w:t>
            </w:r>
            <w:r w:rsidRPr="00FE2D8C">
              <w:rPr>
                <w:b/>
                <w:bCs/>
                <w:sz w:val="22"/>
                <w:szCs w:val="22"/>
                <w:lang w:val="uk-UA"/>
              </w:rPr>
              <w:t>IV. Подання та розкриття тендерних пропозицій</w:t>
            </w:r>
            <w:r w:rsidRPr="00FE2D8C">
              <w:rPr>
                <w:sz w:val="22"/>
                <w:szCs w:val="22"/>
                <w:lang w:val="uk-UA"/>
              </w:rPr>
              <w:t> </w:t>
            </w:r>
          </w:p>
        </w:tc>
      </w:tr>
      <w:tr w:rsidR="00517478" w:rsidRPr="00FE2D8C" w14:paraId="6DB981B5"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7B75491E" w14:textId="77777777" w:rsidR="003D4828" w:rsidRPr="00FE2D8C" w:rsidRDefault="003D4828" w:rsidP="00076826">
            <w:pPr>
              <w:pStyle w:val="a5"/>
              <w:suppressAutoHyphens/>
              <w:spacing w:line="276" w:lineRule="auto"/>
              <w:ind w:left="0"/>
              <w:rPr>
                <w:sz w:val="22"/>
                <w:szCs w:val="22"/>
                <w:lang w:val="uk-UA"/>
              </w:rPr>
            </w:pPr>
            <w:r w:rsidRPr="00FE2D8C">
              <w:rPr>
                <w:b/>
                <w:sz w:val="22"/>
                <w:szCs w:val="22"/>
                <w:lang w:val="uk-UA"/>
              </w:rPr>
              <w:t>1. Кінцевий строк подання тендерних пропозицій</w:t>
            </w:r>
          </w:p>
        </w:tc>
        <w:tc>
          <w:tcPr>
            <w:tcW w:w="81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83097E"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lang w:val="uk-UA"/>
              </w:rPr>
              <w:t xml:space="preserve">4.1.1.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FE2D8C">
              <w:rPr>
                <w:sz w:val="22"/>
                <w:szCs w:val="22"/>
                <w:lang w:val="uk-UA"/>
              </w:rPr>
              <w:t>закупівель</w:t>
            </w:r>
            <w:proofErr w:type="spellEnd"/>
            <w:r w:rsidRPr="00FE2D8C">
              <w:rPr>
                <w:sz w:val="22"/>
                <w:szCs w:val="22"/>
                <w:lang w:val="uk-UA"/>
              </w:rPr>
              <w:t>.</w:t>
            </w:r>
          </w:p>
          <w:p w14:paraId="071021E2" w14:textId="40C5B0EE" w:rsidR="003D4828" w:rsidRPr="00FE2D8C" w:rsidRDefault="003D4828" w:rsidP="0064790B">
            <w:pPr>
              <w:pStyle w:val="a5"/>
              <w:suppressAutoHyphens/>
              <w:spacing w:line="276" w:lineRule="auto"/>
              <w:ind w:left="57" w:right="57"/>
              <w:rPr>
                <w:sz w:val="22"/>
                <w:szCs w:val="22"/>
                <w:lang w:val="uk-UA"/>
              </w:rPr>
            </w:pPr>
            <w:r w:rsidRPr="00FE2D8C">
              <w:rPr>
                <w:sz w:val="22"/>
                <w:szCs w:val="22"/>
                <w:lang w:val="uk-UA"/>
              </w:rPr>
              <w:t xml:space="preserve">Кінцевий строк подання тендерних пропозицій: </w:t>
            </w:r>
            <w:r w:rsidR="008D05B8" w:rsidRPr="00FE2D8C">
              <w:rPr>
                <w:b/>
                <w:sz w:val="22"/>
                <w:szCs w:val="22"/>
                <w:lang w:val="uk-UA"/>
              </w:rPr>
              <w:t>20</w:t>
            </w:r>
            <w:r w:rsidR="00E6690B" w:rsidRPr="00FE2D8C">
              <w:rPr>
                <w:b/>
                <w:sz w:val="22"/>
                <w:szCs w:val="22"/>
                <w:lang w:val="uk-UA"/>
              </w:rPr>
              <w:t>.06.2023 до 18</w:t>
            </w:r>
            <w:r w:rsidRPr="00FE2D8C">
              <w:rPr>
                <w:b/>
                <w:sz w:val="22"/>
                <w:szCs w:val="22"/>
                <w:lang w:val="uk-UA"/>
              </w:rPr>
              <w:t>:00 год.</w:t>
            </w:r>
          </w:p>
          <w:p w14:paraId="10F09F4A" w14:textId="77777777" w:rsidR="003D4828" w:rsidRPr="00FE2D8C" w:rsidRDefault="003D4828" w:rsidP="0064790B">
            <w:pPr>
              <w:pStyle w:val="LO-normal1"/>
              <w:spacing w:line="240" w:lineRule="auto"/>
              <w:ind w:left="57" w:right="57"/>
              <w:jc w:val="both"/>
              <w:rPr>
                <w:rFonts w:ascii="Times New Roman" w:eastAsia="Times New Roman" w:hAnsi="Times New Roman" w:cs="Times New Roman"/>
                <w:color w:val="auto"/>
                <w:lang w:val="uk-UA"/>
              </w:rPr>
            </w:pPr>
            <w:r w:rsidRPr="00FE2D8C">
              <w:rPr>
                <w:rFonts w:ascii="Times New Roman" w:eastAsia="Times New Roman" w:hAnsi="Times New Roman" w:cs="Times New Roman"/>
                <w:color w:val="auto"/>
                <w:lang w:val="uk-UA"/>
              </w:rPr>
              <w:t>4.1.2. Отримана тендерна пропозиція вноситься автоматично до реєстру отриманих тендерних пропозицій.</w:t>
            </w:r>
          </w:p>
          <w:p w14:paraId="7A1B9898" w14:textId="77777777" w:rsidR="003D4828" w:rsidRPr="00FE2D8C" w:rsidRDefault="003D4828" w:rsidP="0064790B">
            <w:pPr>
              <w:pStyle w:val="LO-normal1"/>
              <w:widowControl w:val="0"/>
              <w:spacing w:line="240" w:lineRule="auto"/>
              <w:ind w:left="57" w:right="57"/>
              <w:jc w:val="both"/>
              <w:rPr>
                <w:rFonts w:ascii="Times New Roman" w:eastAsia="Times New Roman" w:hAnsi="Times New Roman" w:cs="Times New Roman"/>
                <w:color w:val="auto"/>
                <w:lang w:val="uk-UA"/>
              </w:rPr>
            </w:pPr>
            <w:r w:rsidRPr="00FE2D8C">
              <w:rPr>
                <w:rFonts w:ascii="Times New Roman" w:eastAsia="Times New Roman" w:hAnsi="Times New Roman" w:cs="Times New Roman"/>
                <w:color w:val="auto"/>
                <w:lang w:val="uk-UA"/>
              </w:rPr>
              <w:t xml:space="preserve">4.1.3. Електронна система </w:t>
            </w:r>
            <w:proofErr w:type="spellStart"/>
            <w:r w:rsidRPr="00FE2D8C">
              <w:rPr>
                <w:rFonts w:ascii="Times New Roman" w:eastAsia="Times New Roman" w:hAnsi="Times New Roman" w:cs="Times New Roman"/>
                <w:color w:val="auto"/>
                <w:lang w:val="uk-UA"/>
              </w:rPr>
              <w:t>закупівель</w:t>
            </w:r>
            <w:proofErr w:type="spellEnd"/>
            <w:r w:rsidRPr="00FE2D8C">
              <w:rPr>
                <w:rFonts w:ascii="Times New Roman" w:eastAsia="Times New Roman" w:hAnsi="Times New Roman" w:cs="Times New Roman"/>
                <w:color w:val="auto"/>
                <w:lang w:val="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FE2D8C">
              <w:rPr>
                <w:rFonts w:ascii="Times New Roman" w:eastAsia="Times New Roman" w:hAnsi="Times New Roman" w:cs="Times New Roman"/>
                <w:color w:val="auto"/>
                <w:lang w:val="uk-UA"/>
              </w:rPr>
              <w:t>закупівель</w:t>
            </w:r>
            <w:proofErr w:type="spellEnd"/>
            <w:r w:rsidRPr="00FE2D8C">
              <w:rPr>
                <w:rFonts w:ascii="Times New Roman" w:eastAsia="Times New Roman" w:hAnsi="Times New Roman" w:cs="Times New Roman"/>
                <w:color w:val="auto"/>
                <w:lang w:val="uk-UA"/>
              </w:rPr>
              <w:t xml:space="preserve"> повинна забезпечити можливість подання тендерної пропозиції всім особам на рівних умовах.</w:t>
            </w:r>
          </w:p>
          <w:p w14:paraId="0FBA00B3" w14:textId="77777777" w:rsidR="003D4828" w:rsidRPr="00FE2D8C" w:rsidRDefault="003D4828" w:rsidP="0064790B">
            <w:pPr>
              <w:pStyle w:val="LO-normal1"/>
              <w:widowControl w:val="0"/>
              <w:spacing w:line="240" w:lineRule="auto"/>
              <w:ind w:left="57" w:right="57"/>
              <w:jc w:val="both"/>
              <w:rPr>
                <w:rFonts w:ascii="Times New Roman" w:hAnsi="Times New Roman" w:cs="Times New Roman"/>
                <w:color w:val="auto"/>
                <w:lang w:val="uk-UA"/>
              </w:rPr>
            </w:pPr>
            <w:r w:rsidRPr="00FE2D8C">
              <w:rPr>
                <w:rFonts w:ascii="Times New Roman" w:eastAsia="Times New Roman" w:hAnsi="Times New Roman" w:cs="Times New Roman"/>
                <w:color w:val="auto"/>
                <w:lang w:val="uk-UA"/>
              </w:rPr>
              <w:t xml:space="preserve">4.1.4. Тендерні пропозиції після закінчення кінцевого строку їх подання не приймаються електронною системою </w:t>
            </w:r>
            <w:proofErr w:type="spellStart"/>
            <w:r w:rsidRPr="00FE2D8C">
              <w:rPr>
                <w:rFonts w:ascii="Times New Roman" w:eastAsia="Times New Roman" w:hAnsi="Times New Roman" w:cs="Times New Roman"/>
                <w:color w:val="auto"/>
                <w:lang w:val="uk-UA"/>
              </w:rPr>
              <w:t>закупівель</w:t>
            </w:r>
            <w:proofErr w:type="spellEnd"/>
            <w:r w:rsidRPr="00FE2D8C">
              <w:rPr>
                <w:rFonts w:ascii="Times New Roman" w:eastAsia="Times New Roman" w:hAnsi="Times New Roman" w:cs="Times New Roman"/>
                <w:color w:val="auto"/>
                <w:lang w:val="uk-UA"/>
              </w:rPr>
              <w:t>.</w:t>
            </w:r>
          </w:p>
        </w:tc>
      </w:tr>
      <w:tr w:rsidR="00517478" w:rsidRPr="00FE2D8C" w14:paraId="373C88C6"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00B1DCD1" w14:textId="77777777" w:rsidR="003D4828" w:rsidRPr="00FE2D8C" w:rsidRDefault="003D4828" w:rsidP="00076826">
            <w:pPr>
              <w:pStyle w:val="a5"/>
              <w:suppressAutoHyphens/>
              <w:spacing w:line="276" w:lineRule="auto"/>
              <w:ind w:left="0"/>
              <w:rPr>
                <w:b/>
                <w:sz w:val="22"/>
                <w:szCs w:val="22"/>
                <w:lang w:val="uk-UA"/>
              </w:rPr>
            </w:pPr>
            <w:r w:rsidRPr="00FE2D8C">
              <w:rPr>
                <w:b/>
                <w:sz w:val="22"/>
                <w:szCs w:val="22"/>
                <w:lang w:val="uk-UA"/>
              </w:rPr>
              <w:t xml:space="preserve">2. Порядок проведення </w:t>
            </w:r>
            <w:r w:rsidRPr="00FE2D8C">
              <w:rPr>
                <w:b/>
                <w:sz w:val="22"/>
                <w:szCs w:val="22"/>
                <w:shd w:val="clear" w:color="auto" w:fill="FFFFFF"/>
                <w:lang w:val="uk-UA"/>
              </w:rPr>
              <w:t>електронного аукціону</w:t>
            </w:r>
          </w:p>
        </w:tc>
        <w:tc>
          <w:tcPr>
            <w:tcW w:w="81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70EC4E" w14:textId="77777777" w:rsidR="003D4828" w:rsidRPr="00FE2D8C" w:rsidRDefault="003D4828" w:rsidP="0064790B">
            <w:pPr>
              <w:pStyle w:val="LO-normal1"/>
              <w:spacing w:line="240" w:lineRule="auto"/>
              <w:ind w:left="57" w:right="57"/>
              <w:jc w:val="both"/>
              <w:rPr>
                <w:rFonts w:ascii="Times New Roman" w:eastAsia="Times New Roman" w:hAnsi="Times New Roman" w:cs="Times New Roman"/>
                <w:color w:val="auto"/>
                <w:lang w:val="uk-UA"/>
              </w:rPr>
            </w:pPr>
            <w:r w:rsidRPr="00FE2D8C">
              <w:rPr>
                <w:rFonts w:ascii="Times New Roman" w:eastAsia="Times New Roman" w:hAnsi="Times New Roman" w:cs="Times New Roman"/>
                <w:color w:val="auto"/>
                <w:lang w:val="uk-UA"/>
              </w:rPr>
              <w:t xml:space="preserve">4.2.1. Для проведення відкритих торгів із застосуванням електронного аукціону повинно бути подано не менше двох тендерних пропозицій. </w:t>
            </w:r>
          </w:p>
          <w:p w14:paraId="012656E4" w14:textId="77777777" w:rsidR="003D4828" w:rsidRPr="00FE2D8C" w:rsidRDefault="003D4828" w:rsidP="0064790B">
            <w:pPr>
              <w:pStyle w:val="LO-normal1"/>
              <w:widowControl w:val="0"/>
              <w:spacing w:line="240" w:lineRule="auto"/>
              <w:ind w:left="57" w:right="57"/>
              <w:jc w:val="both"/>
              <w:rPr>
                <w:rFonts w:ascii="Times New Roman" w:eastAsia="Times New Roman" w:hAnsi="Times New Roman" w:cs="Times New Roman"/>
                <w:color w:val="auto"/>
                <w:lang w:val="uk-UA"/>
              </w:rPr>
            </w:pPr>
            <w:r w:rsidRPr="00FE2D8C">
              <w:rPr>
                <w:rFonts w:ascii="Times New Roman" w:eastAsia="Times New Roman" w:hAnsi="Times New Roman" w:cs="Times New Roman"/>
                <w:color w:val="auto"/>
                <w:lang w:val="uk-UA"/>
              </w:rPr>
              <w:t xml:space="preserve">4.2.2. Електронний аукціон проводиться електронною системою </w:t>
            </w:r>
            <w:proofErr w:type="spellStart"/>
            <w:r w:rsidRPr="00FE2D8C">
              <w:rPr>
                <w:rFonts w:ascii="Times New Roman" w:eastAsia="Times New Roman" w:hAnsi="Times New Roman" w:cs="Times New Roman"/>
                <w:color w:val="auto"/>
                <w:lang w:val="uk-UA"/>
              </w:rPr>
              <w:t>закупівель</w:t>
            </w:r>
            <w:proofErr w:type="spellEnd"/>
            <w:r w:rsidRPr="00FE2D8C">
              <w:rPr>
                <w:rFonts w:ascii="Times New Roman" w:eastAsia="Times New Roman" w:hAnsi="Times New Roman" w:cs="Times New Roman"/>
                <w:color w:val="auto"/>
                <w:lang w:val="uk-UA"/>
              </w:rPr>
              <w:t xml:space="preserve"> відповідно до статті 30 Закону.</w:t>
            </w:r>
          </w:p>
          <w:p w14:paraId="36E00CA5" w14:textId="77777777" w:rsidR="003D4828" w:rsidRPr="00FE2D8C" w:rsidRDefault="003D4828" w:rsidP="0064790B">
            <w:pPr>
              <w:pStyle w:val="LO-normal1"/>
              <w:widowControl w:val="0"/>
              <w:spacing w:line="240" w:lineRule="auto"/>
              <w:ind w:left="57" w:right="57"/>
              <w:jc w:val="both"/>
              <w:rPr>
                <w:rFonts w:ascii="Times New Roman" w:eastAsia="Times New Roman" w:hAnsi="Times New Roman" w:cs="Times New Roman"/>
                <w:color w:val="auto"/>
                <w:lang w:val="uk-UA"/>
              </w:rPr>
            </w:pPr>
            <w:r w:rsidRPr="00FE2D8C">
              <w:rPr>
                <w:rFonts w:ascii="Times New Roman" w:eastAsia="Times New Roman" w:hAnsi="Times New Roman" w:cs="Times New Roman"/>
                <w:color w:val="auto"/>
                <w:lang w:val="uk-UA"/>
              </w:rPr>
              <w:t xml:space="preserve">4.2.3. Дата і час розкриття тендерних пропозицій, дата і час проведення електронного аукціону визначаються електронною системою </w:t>
            </w:r>
            <w:proofErr w:type="spellStart"/>
            <w:r w:rsidRPr="00FE2D8C">
              <w:rPr>
                <w:rFonts w:ascii="Times New Roman" w:eastAsia="Times New Roman" w:hAnsi="Times New Roman" w:cs="Times New Roman"/>
                <w:color w:val="auto"/>
                <w:lang w:val="uk-UA"/>
              </w:rPr>
              <w:t>закупівель</w:t>
            </w:r>
            <w:proofErr w:type="spellEnd"/>
            <w:r w:rsidRPr="00FE2D8C">
              <w:rPr>
                <w:rFonts w:ascii="Times New Roman" w:eastAsia="Times New Roman" w:hAnsi="Times New Roman" w:cs="Times New Roman"/>
                <w:color w:val="auto"/>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Pr="00FE2D8C">
              <w:rPr>
                <w:rFonts w:ascii="Times New Roman" w:eastAsia="Times New Roman" w:hAnsi="Times New Roman" w:cs="Times New Roman"/>
                <w:color w:val="auto"/>
                <w:lang w:val="uk-UA"/>
              </w:rPr>
              <w:t>закупівель</w:t>
            </w:r>
            <w:proofErr w:type="spellEnd"/>
            <w:r w:rsidRPr="00FE2D8C">
              <w:rPr>
                <w:rFonts w:ascii="Times New Roman" w:eastAsia="Times New Roman" w:hAnsi="Times New Roman" w:cs="Times New Roman"/>
                <w:color w:val="auto"/>
                <w:lang w:val="uk-UA"/>
              </w:rPr>
              <w:t>..</w:t>
            </w:r>
          </w:p>
          <w:p w14:paraId="4C51E90A" w14:textId="77777777" w:rsidR="003D4828" w:rsidRPr="00FE2D8C" w:rsidRDefault="003D4828" w:rsidP="0064790B">
            <w:pPr>
              <w:pStyle w:val="LO-normal1"/>
              <w:widowControl w:val="0"/>
              <w:spacing w:line="240" w:lineRule="auto"/>
              <w:ind w:left="57" w:right="57"/>
              <w:jc w:val="both"/>
              <w:rPr>
                <w:rFonts w:ascii="Times New Roman" w:eastAsia="Times New Roman" w:hAnsi="Times New Roman" w:cs="Times New Roman"/>
                <w:color w:val="auto"/>
                <w:lang w:val="uk-UA"/>
              </w:rPr>
            </w:pPr>
            <w:r w:rsidRPr="00FE2D8C">
              <w:rPr>
                <w:rFonts w:ascii="Times New Roman" w:eastAsia="Times New Roman" w:hAnsi="Times New Roman" w:cs="Times New Roman"/>
                <w:color w:val="auto"/>
                <w:lang w:val="uk-UA"/>
              </w:rPr>
              <w:t xml:space="preserve">4.2.2. До початку проведення електронного аукціону в електронній системі </w:t>
            </w:r>
            <w:proofErr w:type="spellStart"/>
            <w:r w:rsidRPr="00FE2D8C">
              <w:rPr>
                <w:rFonts w:ascii="Times New Roman" w:eastAsia="Times New Roman" w:hAnsi="Times New Roman" w:cs="Times New Roman"/>
                <w:color w:val="auto"/>
                <w:lang w:val="uk-UA"/>
              </w:rPr>
              <w:t>закупівель</w:t>
            </w:r>
            <w:proofErr w:type="spellEnd"/>
            <w:r w:rsidRPr="00FE2D8C">
              <w:rPr>
                <w:rFonts w:ascii="Times New Roman" w:eastAsia="Times New Roman" w:hAnsi="Times New Roman" w:cs="Times New Roman"/>
                <w:color w:val="auto"/>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D65F46E" w14:textId="77777777" w:rsidR="003D4828" w:rsidRPr="00FE2D8C" w:rsidRDefault="003D4828" w:rsidP="0064790B">
            <w:pPr>
              <w:pStyle w:val="LO-normal1"/>
              <w:widowControl w:val="0"/>
              <w:spacing w:line="240" w:lineRule="auto"/>
              <w:ind w:left="57" w:right="57"/>
              <w:jc w:val="both"/>
              <w:rPr>
                <w:rFonts w:ascii="Times New Roman" w:eastAsia="Times New Roman" w:hAnsi="Times New Roman" w:cs="Times New Roman"/>
                <w:color w:val="auto"/>
                <w:lang w:val="uk-UA"/>
              </w:rPr>
            </w:pPr>
            <w:bookmarkStart w:id="4" w:name="n1525"/>
            <w:bookmarkEnd w:id="4"/>
            <w:r w:rsidRPr="00FE2D8C">
              <w:rPr>
                <w:rFonts w:ascii="Times New Roman" w:eastAsia="Times New Roman" w:hAnsi="Times New Roman" w:cs="Times New Roman"/>
                <w:color w:val="auto"/>
                <w:lang w:val="uk-UA"/>
              </w:rPr>
              <w:t xml:space="preserve">4.2.3. Якщо крім ціни замовником встановлені інші критерії оцінки відповідно до методики оцінки, до початку електронного аукціону в електронній системі </w:t>
            </w:r>
            <w:proofErr w:type="spellStart"/>
            <w:r w:rsidRPr="00FE2D8C">
              <w:rPr>
                <w:rFonts w:ascii="Times New Roman" w:eastAsia="Times New Roman" w:hAnsi="Times New Roman" w:cs="Times New Roman"/>
                <w:color w:val="auto"/>
                <w:lang w:val="uk-UA"/>
              </w:rPr>
              <w:t>закупівель</w:t>
            </w:r>
            <w:proofErr w:type="spellEnd"/>
            <w:r w:rsidRPr="00FE2D8C">
              <w:rPr>
                <w:rFonts w:ascii="Times New Roman" w:eastAsia="Times New Roman" w:hAnsi="Times New Roman" w:cs="Times New Roman"/>
                <w:color w:val="auto"/>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 без зазначення найменувань та інформації про учасників.</w:t>
            </w:r>
          </w:p>
          <w:p w14:paraId="4B5F0AF5" w14:textId="77777777" w:rsidR="003D4828" w:rsidRPr="00FE2D8C" w:rsidRDefault="003D4828" w:rsidP="0064790B">
            <w:pPr>
              <w:pStyle w:val="LO-normal1"/>
              <w:widowControl w:val="0"/>
              <w:spacing w:line="240" w:lineRule="auto"/>
              <w:ind w:left="57" w:right="57"/>
              <w:jc w:val="both"/>
              <w:rPr>
                <w:rFonts w:ascii="Times New Roman" w:eastAsia="Times New Roman" w:hAnsi="Times New Roman" w:cs="Times New Roman"/>
                <w:color w:val="auto"/>
                <w:lang w:val="uk-UA"/>
              </w:rPr>
            </w:pPr>
            <w:bookmarkStart w:id="5" w:name="n1526"/>
            <w:bookmarkEnd w:id="5"/>
            <w:r w:rsidRPr="00FE2D8C">
              <w:rPr>
                <w:rFonts w:ascii="Times New Roman" w:eastAsia="Times New Roman" w:hAnsi="Times New Roman" w:cs="Times New Roman"/>
                <w:color w:val="auto"/>
                <w:lang w:val="uk-UA"/>
              </w:rPr>
              <w:t xml:space="preserve">4.2.4. Під час проведення електронного аукціону в електронній системі </w:t>
            </w:r>
            <w:proofErr w:type="spellStart"/>
            <w:r w:rsidRPr="00FE2D8C">
              <w:rPr>
                <w:rFonts w:ascii="Times New Roman" w:eastAsia="Times New Roman" w:hAnsi="Times New Roman" w:cs="Times New Roman"/>
                <w:color w:val="auto"/>
                <w:lang w:val="uk-UA"/>
              </w:rPr>
              <w:t>закупівель</w:t>
            </w:r>
            <w:proofErr w:type="spellEnd"/>
            <w:r w:rsidRPr="00FE2D8C">
              <w:rPr>
                <w:rFonts w:ascii="Times New Roman" w:eastAsia="Times New Roman" w:hAnsi="Times New Roman" w:cs="Times New Roman"/>
                <w:color w:val="auto"/>
                <w:lang w:val="uk-UA"/>
              </w:rPr>
              <w:t xml:space="preserve"> відображаються значення ціни тендерної пропозиції учасника та приведеної ціни.</w:t>
            </w:r>
          </w:p>
          <w:p w14:paraId="18344188" w14:textId="77777777" w:rsidR="003D4828" w:rsidRPr="00FE2D8C" w:rsidRDefault="003D4828" w:rsidP="0064790B">
            <w:pPr>
              <w:pStyle w:val="LO-normal1"/>
              <w:widowControl w:val="0"/>
              <w:spacing w:line="240" w:lineRule="auto"/>
              <w:ind w:left="57" w:right="57"/>
              <w:jc w:val="both"/>
              <w:rPr>
                <w:rFonts w:ascii="Times New Roman" w:eastAsia="Times New Roman" w:hAnsi="Times New Roman" w:cs="Times New Roman"/>
                <w:color w:val="auto"/>
                <w:lang w:val="uk-UA"/>
              </w:rPr>
            </w:pPr>
            <w:bookmarkStart w:id="6" w:name="n1527"/>
            <w:bookmarkEnd w:id="6"/>
            <w:r w:rsidRPr="00FE2D8C">
              <w:rPr>
                <w:rFonts w:ascii="Times New Roman" w:eastAsia="Times New Roman" w:hAnsi="Times New Roman" w:cs="Times New Roman"/>
                <w:color w:val="auto"/>
                <w:lang w:val="uk-UA"/>
              </w:rPr>
              <w:t>4.2.5. Якщо для визначення найбільш економічно вигідної тендерної пропозиції, крім ціни або вартості життєвого циклу, замовником застосовуються інші критерії оцінки, у тендерній документації визначається їх вартісний еквівалент або питома вага цих критеріїв у загальній оцінці тендерних пропозицій. Питома вага цінового критерію/вартості життєвого циклу не може бути нижчою ніж 70 відсотків, крім випадків застосування процедури конкурентного діалогу.</w:t>
            </w:r>
          </w:p>
          <w:p w14:paraId="27C2C0CB" w14:textId="77777777" w:rsidR="003D4828" w:rsidRPr="00FE2D8C" w:rsidRDefault="003D4828" w:rsidP="0064790B">
            <w:pPr>
              <w:pStyle w:val="LO-normal1"/>
              <w:widowControl w:val="0"/>
              <w:spacing w:line="240" w:lineRule="auto"/>
              <w:ind w:left="57" w:right="57"/>
              <w:jc w:val="both"/>
              <w:rPr>
                <w:rFonts w:ascii="Times New Roman" w:eastAsia="Times New Roman" w:hAnsi="Times New Roman" w:cs="Times New Roman"/>
                <w:color w:val="auto"/>
                <w:lang w:val="uk-UA"/>
              </w:rPr>
            </w:pPr>
            <w:bookmarkStart w:id="7" w:name="n1528"/>
            <w:bookmarkEnd w:id="7"/>
            <w:r w:rsidRPr="00FE2D8C">
              <w:rPr>
                <w:rFonts w:ascii="Times New Roman" w:eastAsia="Times New Roman" w:hAnsi="Times New Roman" w:cs="Times New Roman"/>
                <w:color w:val="auto"/>
                <w:lang w:val="uk-UA"/>
              </w:rPr>
              <w:t>4.2.6. Електронний аукціон полягає в повторювальному процесі пониження цін або приведених цін, що проводиться у три етапи в інтерактивному режимі реального часу. Приведені ціни визначаються з урахуванням значень інших критеріїв оцінки за математичною формулою, визначеною в методиці оцінки.</w:t>
            </w:r>
          </w:p>
          <w:p w14:paraId="756B0309" w14:textId="77777777" w:rsidR="003D4828" w:rsidRPr="00FE2D8C" w:rsidRDefault="003D4828" w:rsidP="0064790B">
            <w:pPr>
              <w:pStyle w:val="LO-normal1"/>
              <w:widowControl w:val="0"/>
              <w:spacing w:line="240" w:lineRule="auto"/>
              <w:ind w:left="57" w:right="57"/>
              <w:jc w:val="both"/>
              <w:rPr>
                <w:rFonts w:ascii="Times New Roman" w:eastAsia="Times New Roman" w:hAnsi="Times New Roman" w:cs="Times New Roman"/>
                <w:color w:val="auto"/>
                <w:lang w:val="uk-UA"/>
              </w:rPr>
            </w:pPr>
            <w:bookmarkStart w:id="8" w:name="n1564"/>
            <w:bookmarkEnd w:id="8"/>
            <w:r w:rsidRPr="00FE2D8C">
              <w:rPr>
                <w:rFonts w:ascii="Times New Roman" w:eastAsia="Times New Roman" w:hAnsi="Times New Roman" w:cs="Times New Roman"/>
                <w:color w:val="auto"/>
                <w:lang w:val="uk-UA"/>
              </w:rPr>
              <w:t xml:space="preserve">4.2.7. Для проведення електронного аукціону ціни/приведені ціни всіх тендерних пропозицій розташовуються в електронній системі </w:t>
            </w:r>
            <w:proofErr w:type="spellStart"/>
            <w:r w:rsidRPr="00FE2D8C">
              <w:rPr>
                <w:rFonts w:ascii="Times New Roman" w:eastAsia="Times New Roman" w:hAnsi="Times New Roman" w:cs="Times New Roman"/>
                <w:color w:val="auto"/>
                <w:lang w:val="uk-UA"/>
              </w:rPr>
              <w:t>закупівель</w:t>
            </w:r>
            <w:proofErr w:type="spellEnd"/>
            <w:r w:rsidRPr="00FE2D8C">
              <w:rPr>
                <w:rFonts w:ascii="Times New Roman" w:eastAsia="Times New Roman" w:hAnsi="Times New Roman" w:cs="Times New Roman"/>
                <w:color w:val="auto"/>
                <w:lang w:val="uk-UA"/>
              </w:rPr>
              <w:t xml:space="preserve"> у порядку від найвищої до найнижчої без зазначення найменувань учасників. Стартовою ціною визначається найвища ціна/приведена ціна. Перед початком кожного наступного етапу аукціону визначається нова стартова ціна за результатами попереднього етапу аукціону.</w:t>
            </w:r>
          </w:p>
          <w:p w14:paraId="25606190" w14:textId="77777777" w:rsidR="003D4828" w:rsidRPr="00FE2D8C" w:rsidRDefault="003D4828" w:rsidP="0064790B">
            <w:pPr>
              <w:pStyle w:val="LO-normal1"/>
              <w:widowControl w:val="0"/>
              <w:spacing w:line="240" w:lineRule="auto"/>
              <w:ind w:left="57" w:right="57"/>
              <w:jc w:val="both"/>
              <w:rPr>
                <w:rFonts w:ascii="Times New Roman" w:eastAsia="Times New Roman" w:hAnsi="Times New Roman" w:cs="Times New Roman"/>
                <w:color w:val="auto"/>
                <w:lang w:val="uk-UA"/>
              </w:rPr>
            </w:pPr>
            <w:bookmarkStart w:id="9" w:name="n1565"/>
            <w:bookmarkEnd w:id="9"/>
            <w:r w:rsidRPr="00FE2D8C">
              <w:rPr>
                <w:rFonts w:ascii="Times New Roman" w:eastAsia="Times New Roman" w:hAnsi="Times New Roman" w:cs="Times New Roman"/>
                <w:color w:val="auto"/>
                <w:lang w:val="uk-UA"/>
              </w:rPr>
              <w:t>4.2.8. Якщо учасники подали тендерні пропозиції з однаковим значенням ціни, першим в електронному аукціоні пониження ціни буде здійснювати учасник, який подав свою тендерну пропозицію пізніше, ніж інші учасники з аналогічним значенням ціни тендерної пропозиції.</w:t>
            </w:r>
          </w:p>
          <w:p w14:paraId="7D8B9D5C" w14:textId="77777777" w:rsidR="003D4828" w:rsidRPr="00FE2D8C" w:rsidRDefault="003D4828" w:rsidP="0064790B">
            <w:pPr>
              <w:pStyle w:val="rvps2"/>
              <w:shd w:val="clear" w:color="auto" w:fill="FFFFFF"/>
              <w:spacing w:before="0" w:after="0" w:line="276" w:lineRule="auto"/>
              <w:ind w:left="57" w:right="57"/>
              <w:jc w:val="both"/>
              <w:rPr>
                <w:sz w:val="22"/>
                <w:szCs w:val="22"/>
                <w:lang w:val="uk-UA"/>
              </w:rPr>
            </w:pPr>
            <w:bookmarkStart w:id="10" w:name="n1566"/>
            <w:bookmarkEnd w:id="10"/>
            <w:r w:rsidRPr="00FE2D8C">
              <w:rPr>
                <w:sz w:val="22"/>
                <w:szCs w:val="22"/>
                <w:lang w:val="uk-UA"/>
              </w:rPr>
              <w:t xml:space="preserve">4.2.9.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w:t>
            </w:r>
            <w:r w:rsidRPr="00FE2D8C">
              <w:rPr>
                <w:sz w:val="22"/>
                <w:szCs w:val="22"/>
                <w:lang w:val="uk-UA"/>
              </w:rPr>
              <w:lastRenderedPageBreak/>
              <w:t>відсотка від очікуваної вартості закупівлі.</w:t>
            </w:r>
          </w:p>
          <w:p w14:paraId="7020E0A2" w14:textId="77777777" w:rsidR="003D4828" w:rsidRPr="00FE2D8C" w:rsidRDefault="003D4828" w:rsidP="0064790B">
            <w:pPr>
              <w:pStyle w:val="LO-normal1"/>
              <w:widowControl w:val="0"/>
              <w:spacing w:line="240" w:lineRule="auto"/>
              <w:ind w:left="57" w:right="57"/>
              <w:jc w:val="both"/>
              <w:rPr>
                <w:rFonts w:ascii="Times New Roman" w:eastAsia="Times New Roman" w:hAnsi="Times New Roman" w:cs="Times New Roman"/>
                <w:color w:val="auto"/>
                <w:lang w:val="uk-UA"/>
              </w:rPr>
            </w:pPr>
            <w:bookmarkStart w:id="11" w:name="n1567"/>
            <w:bookmarkEnd w:id="11"/>
            <w:r w:rsidRPr="00FE2D8C">
              <w:rPr>
                <w:rFonts w:ascii="Times New Roman" w:eastAsia="Times New Roman" w:hAnsi="Times New Roman" w:cs="Times New Roman"/>
                <w:color w:val="auto"/>
                <w:lang w:val="uk-UA"/>
              </w:rPr>
              <w:t xml:space="preserve">4.2.10. Електронна система </w:t>
            </w:r>
            <w:proofErr w:type="spellStart"/>
            <w:r w:rsidRPr="00FE2D8C">
              <w:rPr>
                <w:rFonts w:ascii="Times New Roman" w:eastAsia="Times New Roman" w:hAnsi="Times New Roman" w:cs="Times New Roman"/>
                <w:color w:val="auto"/>
                <w:lang w:val="uk-UA"/>
              </w:rPr>
              <w:t>закупівель</w:t>
            </w:r>
            <w:proofErr w:type="spellEnd"/>
            <w:r w:rsidRPr="00FE2D8C">
              <w:rPr>
                <w:rFonts w:ascii="Times New Roman" w:eastAsia="Times New Roman" w:hAnsi="Times New Roman" w:cs="Times New Roman"/>
                <w:color w:val="auto"/>
                <w:lang w:val="uk-UA"/>
              </w:rPr>
              <w:t xml:space="preserve"> автоматично розраховує аномально низькі ціни/приведені ціни тендерних пропозицій на всіх етапах електронного аукціону та інформує про це учасника процедури закупівлі та замовника.</w:t>
            </w:r>
          </w:p>
          <w:p w14:paraId="38569DC3" w14:textId="77777777" w:rsidR="003D4828" w:rsidRPr="00FE2D8C" w:rsidRDefault="003D4828" w:rsidP="0064790B">
            <w:pPr>
              <w:pStyle w:val="LO-normal1"/>
              <w:widowControl w:val="0"/>
              <w:spacing w:line="240" w:lineRule="auto"/>
              <w:ind w:left="57" w:right="57"/>
              <w:jc w:val="both"/>
              <w:rPr>
                <w:rFonts w:ascii="Times New Roman" w:eastAsia="Times New Roman" w:hAnsi="Times New Roman" w:cs="Times New Roman"/>
                <w:color w:val="auto"/>
                <w:lang w:val="uk-UA"/>
              </w:rPr>
            </w:pPr>
            <w:bookmarkStart w:id="12" w:name="n1568"/>
            <w:bookmarkEnd w:id="12"/>
            <w:r w:rsidRPr="00FE2D8C">
              <w:rPr>
                <w:rFonts w:ascii="Times New Roman" w:eastAsia="Times New Roman" w:hAnsi="Times New Roman" w:cs="Times New Roman"/>
                <w:color w:val="auto"/>
                <w:lang w:val="uk-UA"/>
              </w:rPr>
              <w:t xml:space="preserve">4.2.11. Відомості про розмір мінімального кроку пониження ціни або приведеної ціни під час електронного аукціону зазначаються у відсотках або грошових одиницях. </w:t>
            </w:r>
          </w:p>
          <w:p w14:paraId="6DEF25DE" w14:textId="77777777" w:rsidR="003D4828" w:rsidRPr="00FE2D8C" w:rsidRDefault="003D4828" w:rsidP="0064790B">
            <w:pPr>
              <w:pStyle w:val="LO-normal1"/>
              <w:widowControl w:val="0"/>
              <w:spacing w:line="240" w:lineRule="auto"/>
              <w:ind w:left="57" w:right="57"/>
              <w:jc w:val="both"/>
              <w:rPr>
                <w:rFonts w:ascii="Times New Roman" w:eastAsia="Times New Roman" w:hAnsi="Times New Roman" w:cs="Times New Roman"/>
                <w:color w:val="auto"/>
                <w:lang w:val="uk-UA"/>
              </w:rPr>
            </w:pPr>
            <w:bookmarkStart w:id="13" w:name="n1569"/>
            <w:bookmarkEnd w:id="13"/>
            <w:r w:rsidRPr="00FE2D8C">
              <w:rPr>
                <w:rFonts w:ascii="Times New Roman" w:eastAsia="Times New Roman" w:hAnsi="Times New Roman" w:cs="Times New Roman"/>
                <w:color w:val="auto"/>
                <w:lang w:val="uk-UA"/>
              </w:rPr>
              <w:t xml:space="preserve">4.2.12. Протягом кожного етапу електронного аукціону всім учасникам забезпечується доступ до аукціону, зокрема до інформації про позицію їхніх цін або приведених цін в електронній системі </w:t>
            </w:r>
            <w:proofErr w:type="spellStart"/>
            <w:r w:rsidRPr="00FE2D8C">
              <w:rPr>
                <w:rFonts w:ascii="Times New Roman" w:eastAsia="Times New Roman" w:hAnsi="Times New Roman" w:cs="Times New Roman"/>
                <w:color w:val="auto"/>
                <w:lang w:val="uk-UA"/>
              </w:rPr>
              <w:t>закупівель</w:t>
            </w:r>
            <w:proofErr w:type="spellEnd"/>
            <w:r w:rsidRPr="00FE2D8C">
              <w:rPr>
                <w:rFonts w:ascii="Times New Roman" w:eastAsia="Times New Roman" w:hAnsi="Times New Roman" w:cs="Times New Roman"/>
                <w:color w:val="auto"/>
                <w:lang w:val="uk-UA"/>
              </w:rPr>
              <w:t xml:space="preserve"> у списку від найвищої до найнижчої на кожному етапі проведення аукціону та інформації про кількість учасників на поточному етапі електронного аукціону без зазначення їхніх найменувань.</w:t>
            </w:r>
          </w:p>
          <w:p w14:paraId="0A8CA24C"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lang w:val="uk-UA"/>
              </w:rPr>
              <w:t>4.2.13.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03AFFC5"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lang w:val="uk-UA"/>
              </w:rPr>
              <w:t xml:space="preserve">4.2.14. Якщо була подана одна тендерна пропозиція, електронна система </w:t>
            </w:r>
            <w:proofErr w:type="spellStart"/>
            <w:r w:rsidRPr="00FE2D8C">
              <w:rPr>
                <w:sz w:val="22"/>
                <w:szCs w:val="22"/>
                <w:lang w:val="uk-UA"/>
              </w:rPr>
              <w:t>закупівель</w:t>
            </w:r>
            <w:proofErr w:type="spellEnd"/>
            <w:r w:rsidRPr="00FE2D8C">
              <w:rPr>
                <w:sz w:val="22"/>
                <w:szCs w:val="22"/>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w:t>
            </w:r>
          </w:p>
          <w:p w14:paraId="02731152"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lang w:val="uk-UA"/>
              </w:rPr>
              <w:t>4.2.15. Протокол розкриття тендерних пропозицій формується та оприлюднюється відповідно до частин третьої та четвертої статті 28 Закону.</w:t>
            </w:r>
          </w:p>
          <w:p w14:paraId="136C27B8"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lang w:val="uk-UA"/>
              </w:rPr>
              <w:t xml:space="preserve">4.2.16.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w:t>
            </w:r>
            <w:proofErr w:type="spellStart"/>
            <w:r w:rsidRPr="00FE2D8C">
              <w:rPr>
                <w:sz w:val="22"/>
                <w:szCs w:val="22"/>
                <w:lang w:val="uk-UA"/>
              </w:rPr>
              <w:t>документації.Якщо</w:t>
            </w:r>
            <w:proofErr w:type="spellEnd"/>
            <w:r w:rsidRPr="00FE2D8C">
              <w:rPr>
                <w:sz w:val="22"/>
                <w:szCs w:val="22"/>
                <w:lang w:val="uk-UA"/>
              </w:rPr>
              <w:t xml:space="preserve">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FE2D8C">
              <w:rPr>
                <w:sz w:val="22"/>
                <w:szCs w:val="22"/>
                <w:lang w:val="uk-UA"/>
              </w:rPr>
              <w:t>закупівель</w:t>
            </w:r>
            <w:proofErr w:type="spellEnd"/>
            <w:r w:rsidRPr="00FE2D8C">
              <w:rPr>
                <w:sz w:val="22"/>
                <w:szCs w:val="22"/>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w:t>
            </w:r>
          </w:p>
        </w:tc>
      </w:tr>
      <w:tr w:rsidR="00517478" w:rsidRPr="00FE2D8C" w14:paraId="3367E5E0"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2857F6FD" w14:textId="77777777" w:rsidR="003D4828" w:rsidRPr="00FE2D8C" w:rsidRDefault="003D4828" w:rsidP="00076826">
            <w:pPr>
              <w:pStyle w:val="a5"/>
              <w:suppressAutoHyphens/>
              <w:spacing w:line="276" w:lineRule="auto"/>
              <w:ind w:left="0"/>
              <w:rPr>
                <w:b/>
                <w:sz w:val="22"/>
                <w:szCs w:val="22"/>
                <w:lang w:val="uk-UA"/>
              </w:rPr>
            </w:pPr>
            <w:r w:rsidRPr="00FE2D8C">
              <w:rPr>
                <w:b/>
                <w:sz w:val="22"/>
                <w:szCs w:val="22"/>
                <w:lang w:val="uk-UA"/>
              </w:rPr>
              <w:lastRenderedPageBreak/>
              <w:t>3. Дата та час розкриття тендерної пропозиції</w:t>
            </w:r>
          </w:p>
        </w:tc>
        <w:tc>
          <w:tcPr>
            <w:tcW w:w="81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AB0055" w14:textId="77777777" w:rsidR="003D4828" w:rsidRPr="00FE2D8C" w:rsidRDefault="003D4828" w:rsidP="0064790B">
            <w:pPr>
              <w:pStyle w:val="LO-normal1"/>
              <w:tabs>
                <w:tab w:val="left" w:pos="1125"/>
              </w:tabs>
              <w:spacing w:line="240" w:lineRule="auto"/>
              <w:ind w:left="57" w:right="57"/>
              <w:jc w:val="both"/>
              <w:rPr>
                <w:rFonts w:ascii="Times New Roman" w:eastAsia="Times New Roman" w:hAnsi="Times New Roman" w:cs="Times New Roman"/>
                <w:color w:val="auto"/>
                <w:lang w:val="uk-UA"/>
              </w:rPr>
            </w:pPr>
            <w:r w:rsidRPr="00FE2D8C">
              <w:rPr>
                <w:rFonts w:ascii="Times New Roman" w:eastAsia="Times New Roman" w:hAnsi="Times New Roman" w:cs="Times New Roman"/>
                <w:color w:val="auto"/>
                <w:lang w:val="uk-UA"/>
              </w:rPr>
              <w:t>4.3.1.Розкриття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8388E1A" w14:textId="77777777" w:rsidR="003D4828" w:rsidRPr="00FE2D8C" w:rsidRDefault="003D4828" w:rsidP="0064790B">
            <w:pPr>
              <w:pStyle w:val="LO-normal1"/>
              <w:tabs>
                <w:tab w:val="left" w:pos="1125"/>
              </w:tabs>
              <w:spacing w:line="240" w:lineRule="auto"/>
              <w:ind w:left="57" w:right="57"/>
              <w:jc w:val="both"/>
              <w:rPr>
                <w:rFonts w:ascii="Times New Roman" w:eastAsia="Times New Roman" w:hAnsi="Times New Roman" w:cs="Times New Roman"/>
                <w:color w:val="auto"/>
                <w:lang w:val="uk-UA"/>
              </w:rPr>
            </w:pPr>
            <w:r w:rsidRPr="00FE2D8C">
              <w:rPr>
                <w:rFonts w:ascii="Times New Roman" w:eastAsia="Times New Roman" w:hAnsi="Times New Roman" w:cs="Times New Roman"/>
                <w:color w:val="auto"/>
                <w:lang w:val="uk-UA"/>
              </w:rPr>
              <w:t xml:space="preserve">Електронною системою </w:t>
            </w:r>
            <w:proofErr w:type="spellStart"/>
            <w:r w:rsidRPr="00FE2D8C">
              <w:rPr>
                <w:rFonts w:ascii="Times New Roman" w:eastAsia="Times New Roman" w:hAnsi="Times New Roman" w:cs="Times New Roman"/>
                <w:color w:val="auto"/>
                <w:lang w:val="uk-UA"/>
              </w:rPr>
              <w:t>закупівель</w:t>
            </w:r>
            <w:proofErr w:type="spellEnd"/>
            <w:r w:rsidRPr="00FE2D8C">
              <w:rPr>
                <w:rFonts w:ascii="Times New Roman" w:eastAsia="Times New Roman" w:hAnsi="Times New Roman" w:cs="Times New Roman"/>
                <w:color w:val="auto"/>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1CB05164" w14:textId="77777777" w:rsidR="003D4828" w:rsidRPr="00FE2D8C" w:rsidRDefault="003D4828" w:rsidP="0064790B">
            <w:pPr>
              <w:pStyle w:val="LO-normal1"/>
              <w:tabs>
                <w:tab w:val="left" w:pos="1125"/>
              </w:tabs>
              <w:spacing w:line="240" w:lineRule="auto"/>
              <w:ind w:left="57" w:right="57"/>
              <w:jc w:val="both"/>
              <w:rPr>
                <w:rFonts w:ascii="Times New Roman" w:eastAsia="Times New Roman" w:hAnsi="Times New Roman" w:cs="Times New Roman"/>
                <w:color w:val="auto"/>
                <w:lang w:val="uk-UA"/>
              </w:rPr>
            </w:pPr>
            <w:r w:rsidRPr="00FE2D8C">
              <w:rPr>
                <w:rFonts w:ascii="Times New Roman" w:eastAsia="Times New Roman" w:hAnsi="Times New Roman" w:cs="Times New Roman"/>
                <w:color w:val="auto"/>
                <w:lang w:val="uk-UA"/>
              </w:rPr>
              <w:t>4.3.2.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8" w:anchor="n1250" w:tgtFrame="_blank" w:history="1">
              <w:r w:rsidRPr="00FE2D8C">
                <w:rPr>
                  <w:rStyle w:val="a3"/>
                  <w:rFonts w:ascii="Times New Roman" w:eastAsia="Times New Roman" w:hAnsi="Times New Roman" w:cs="Times New Roman"/>
                  <w:color w:val="auto"/>
                  <w:u w:val="none"/>
                  <w:lang w:val="uk-UA"/>
                </w:rPr>
                <w:t>статті 16</w:t>
              </w:r>
            </w:hyperlink>
            <w:r w:rsidRPr="00FE2D8C">
              <w:rPr>
                <w:rFonts w:ascii="Times New Roman" w:eastAsia="Times New Roman" w:hAnsi="Times New Roman" w:cs="Times New Roman"/>
                <w:color w:val="auto"/>
                <w:lang w:val="uk-UA"/>
              </w:rPr>
              <w:t> Закону, і документи, що підтверджують відсутність підстав, визначених </w:t>
            </w:r>
            <w:hyperlink r:id="rId9" w:anchor="n615" w:history="1">
              <w:r w:rsidRPr="00FE2D8C">
                <w:rPr>
                  <w:rStyle w:val="a3"/>
                  <w:rFonts w:ascii="Times New Roman" w:eastAsia="Times New Roman" w:hAnsi="Times New Roman" w:cs="Times New Roman"/>
                  <w:color w:val="auto"/>
                  <w:u w:val="none"/>
                  <w:lang w:val="uk-UA"/>
                </w:rPr>
                <w:t>пунктом 47</w:t>
              </w:r>
            </w:hyperlink>
            <w:r w:rsidRPr="00FE2D8C">
              <w:rPr>
                <w:rFonts w:ascii="Times New Roman" w:eastAsia="Times New Roman" w:hAnsi="Times New Roman" w:cs="Times New Roman"/>
                <w:color w:val="auto"/>
                <w:lang w:val="uk-UA"/>
              </w:rPr>
              <w:t> цих особливостей.</w:t>
            </w:r>
          </w:p>
          <w:p w14:paraId="332F29EB" w14:textId="77777777" w:rsidR="003D4828" w:rsidRPr="00FE2D8C" w:rsidRDefault="003D4828" w:rsidP="0064790B">
            <w:pPr>
              <w:pStyle w:val="LO-normal1"/>
              <w:tabs>
                <w:tab w:val="left" w:pos="1125"/>
              </w:tabs>
              <w:spacing w:line="240" w:lineRule="auto"/>
              <w:ind w:left="57" w:right="57"/>
              <w:jc w:val="both"/>
              <w:rPr>
                <w:rFonts w:ascii="Times New Roman" w:hAnsi="Times New Roman" w:cs="Times New Roman"/>
                <w:color w:val="auto"/>
                <w:lang w:val="uk-UA"/>
              </w:rPr>
            </w:pPr>
            <w:r w:rsidRPr="00FE2D8C">
              <w:rPr>
                <w:rFonts w:ascii="Times New Roman" w:eastAsia="Times New Roman" w:hAnsi="Times New Roman" w:cs="Times New Roman"/>
                <w:color w:val="auto"/>
                <w:lang w:val="uk-UA"/>
              </w:rPr>
              <w:t xml:space="preserve">4.2.4. Протокол розкриття тендерних пропозицій формується та оприлюднюється електронною системою </w:t>
            </w:r>
            <w:proofErr w:type="spellStart"/>
            <w:r w:rsidRPr="00FE2D8C">
              <w:rPr>
                <w:rFonts w:ascii="Times New Roman" w:eastAsia="Times New Roman" w:hAnsi="Times New Roman" w:cs="Times New Roman"/>
                <w:color w:val="auto"/>
                <w:lang w:val="uk-UA"/>
              </w:rPr>
              <w:t>закупівель</w:t>
            </w:r>
            <w:proofErr w:type="spellEnd"/>
            <w:r w:rsidRPr="00FE2D8C">
              <w:rPr>
                <w:rFonts w:ascii="Times New Roman" w:eastAsia="Times New Roman" w:hAnsi="Times New Roman" w:cs="Times New Roman"/>
                <w:color w:val="auto"/>
                <w:lang w:val="uk-UA"/>
              </w:rPr>
              <w:t xml:space="preserve"> автоматично в день розкриття тендерних пропозицій.</w:t>
            </w:r>
          </w:p>
        </w:tc>
      </w:tr>
      <w:tr w:rsidR="00517478" w:rsidRPr="00FE2D8C" w14:paraId="4B8E8F1B" w14:textId="77777777" w:rsidTr="00E93A43">
        <w:tc>
          <w:tcPr>
            <w:tcW w:w="1077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hideMark/>
          </w:tcPr>
          <w:p w14:paraId="33EAA37C" w14:textId="77777777" w:rsidR="003D4828" w:rsidRPr="00FE2D8C" w:rsidRDefault="003D4828" w:rsidP="00076826">
            <w:pPr>
              <w:pStyle w:val="a5"/>
              <w:suppressAutoHyphens/>
              <w:spacing w:line="276" w:lineRule="auto"/>
              <w:ind w:left="57" w:right="57"/>
              <w:rPr>
                <w:sz w:val="22"/>
                <w:szCs w:val="22"/>
                <w:lang w:val="uk-UA"/>
              </w:rPr>
            </w:pPr>
            <w:r w:rsidRPr="00FE2D8C">
              <w:rPr>
                <w:sz w:val="22"/>
                <w:szCs w:val="22"/>
                <w:lang w:val="uk-UA"/>
              </w:rPr>
              <w:t> </w:t>
            </w:r>
            <w:r w:rsidRPr="00FE2D8C">
              <w:rPr>
                <w:b/>
                <w:bCs/>
                <w:sz w:val="22"/>
                <w:szCs w:val="22"/>
                <w:lang w:val="uk-UA"/>
              </w:rPr>
              <w:t xml:space="preserve">V. </w:t>
            </w:r>
            <w:r w:rsidRPr="00FE2D8C">
              <w:rPr>
                <w:b/>
                <w:sz w:val="22"/>
                <w:szCs w:val="22"/>
                <w:lang w:val="uk-UA"/>
              </w:rPr>
              <w:t>Розгляд та оцінка тендерних пропозицій</w:t>
            </w:r>
          </w:p>
        </w:tc>
      </w:tr>
      <w:tr w:rsidR="00517478" w:rsidRPr="00FE2D8C" w14:paraId="3BB77D7B"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3714EE74" w14:textId="77777777" w:rsidR="003D4828" w:rsidRPr="00FE2D8C" w:rsidRDefault="003D4828" w:rsidP="00076826">
            <w:pPr>
              <w:pStyle w:val="a5"/>
              <w:suppressAutoHyphens/>
              <w:spacing w:line="276" w:lineRule="auto"/>
              <w:ind w:left="0"/>
              <w:rPr>
                <w:sz w:val="22"/>
                <w:szCs w:val="22"/>
                <w:lang w:val="uk-UA"/>
              </w:rPr>
            </w:pPr>
            <w:r w:rsidRPr="00FE2D8C">
              <w:rPr>
                <w:sz w:val="22"/>
                <w:szCs w:val="22"/>
                <w:lang w:val="uk-UA"/>
              </w:rPr>
              <w:t> </w:t>
            </w:r>
            <w:r w:rsidRPr="00FE2D8C">
              <w:rPr>
                <w:b/>
                <w:bCs/>
                <w:sz w:val="22"/>
                <w:szCs w:val="22"/>
                <w:lang w:val="uk-UA"/>
              </w:rPr>
              <w:t xml:space="preserve">1. </w:t>
            </w:r>
            <w:r w:rsidRPr="00FE2D8C">
              <w:rPr>
                <w:b/>
                <w:sz w:val="22"/>
                <w:szCs w:val="22"/>
                <w:lang w:val="uk-UA"/>
              </w:rPr>
              <w:t xml:space="preserve">Перелік критеріїв </w:t>
            </w:r>
            <w:r w:rsidRPr="00FE2D8C">
              <w:rPr>
                <w:b/>
                <w:sz w:val="22"/>
                <w:szCs w:val="22"/>
                <w:lang w:val="uk-UA"/>
              </w:rPr>
              <w:lastRenderedPageBreak/>
              <w:t>оцінки та методика оцінки тендерних пропозицій із зазначенням питомої ваги кожного критерію</w:t>
            </w:r>
          </w:p>
        </w:tc>
        <w:tc>
          <w:tcPr>
            <w:tcW w:w="81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0CA458" w14:textId="77777777" w:rsidR="003D4828" w:rsidRPr="00FE2D8C" w:rsidRDefault="003D4828" w:rsidP="0064790B">
            <w:pPr>
              <w:spacing w:line="276" w:lineRule="auto"/>
              <w:ind w:left="57" w:right="57"/>
              <w:jc w:val="both"/>
              <w:rPr>
                <w:rFonts w:ascii="Times New Roman" w:hAnsi="Times New Roman" w:cs="Times New Roman"/>
                <w:sz w:val="22"/>
                <w:szCs w:val="22"/>
                <w:shd w:val="clear" w:color="auto" w:fill="FFFFFF"/>
                <w:lang w:val="uk-UA"/>
              </w:rPr>
            </w:pPr>
            <w:r w:rsidRPr="00FE2D8C">
              <w:rPr>
                <w:rFonts w:ascii="Times New Roman" w:hAnsi="Times New Roman" w:cs="Times New Roman"/>
                <w:sz w:val="22"/>
                <w:szCs w:val="22"/>
                <w:shd w:val="clear" w:color="auto" w:fill="FFFFFF"/>
                <w:lang w:val="uk-UA"/>
              </w:rPr>
              <w:lastRenderedPageBreak/>
              <w:t xml:space="preserve">5.1.1. Розгляд та оцінка тендерних пропозицій здійснюються відповідно до статті 29 </w:t>
            </w:r>
            <w:r w:rsidRPr="00FE2D8C">
              <w:rPr>
                <w:rFonts w:ascii="Times New Roman" w:hAnsi="Times New Roman" w:cs="Times New Roman"/>
                <w:sz w:val="22"/>
                <w:szCs w:val="22"/>
                <w:shd w:val="clear" w:color="auto" w:fill="FFFFFF"/>
                <w:lang w:val="uk-UA"/>
              </w:rPr>
              <w:lastRenderedPageBreak/>
              <w:t xml:space="preserve">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Оцінка тендерної пропозиції проводиться електронною системою </w:t>
            </w:r>
            <w:proofErr w:type="spellStart"/>
            <w:r w:rsidRPr="00FE2D8C">
              <w:rPr>
                <w:rFonts w:ascii="Times New Roman" w:hAnsi="Times New Roman" w:cs="Times New Roman"/>
                <w:sz w:val="22"/>
                <w:szCs w:val="22"/>
                <w:shd w:val="clear" w:color="auto" w:fill="FFFFFF"/>
                <w:lang w:val="uk-UA"/>
              </w:rPr>
              <w:t>закупівель</w:t>
            </w:r>
            <w:proofErr w:type="spellEnd"/>
            <w:r w:rsidRPr="00FE2D8C">
              <w:rPr>
                <w:rFonts w:ascii="Times New Roman" w:hAnsi="Times New Roman" w:cs="Times New Roman"/>
                <w:sz w:val="22"/>
                <w:szCs w:val="22"/>
                <w:shd w:val="clear" w:color="auto" w:fill="FFFFFF"/>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5099365" w14:textId="77777777" w:rsidR="003D4828" w:rsidRPr="00FE2D8C" w:rsidRDefault="003D4828" w:rsidP="0064790B">
            <w:pPr>
              <w:spacing w:line="276" w:lineRule="auto"/>
              <w:ind w:left="57" w:right="57"/>
              <w:jc w:val="both"/>
              <w:rPr>
                <w:rFonts w:ascii="Times New Roman" w:hAnsi="Times New Roman" w:cs="Times New Roman"/>
                <w:sz w:val="22"/>
                <w:szCs w:val="22"/>
                <w:shd w:val="clear" w:color="auto" w:fill="FFFFFF"/>
                <w:lang w:val="uk-UA"/>
              </w:rPr>
            </w:pPr>
            <w:r w:rsidRPr="00FE2D8C">
              <w:rPr>
                <w:rFonts w:ascii="Times New Roman" w:hAnsi="Times New Roman" w:cs="Times New Roman"/>
                <w:sz w:val="22"/>
                <w:szCs w:val="22"/>
                <w:shd w:val="clear" w:color="auto" w:fill="FFFFFF"/>
                <w:lang w:val="uk-UA"/>
              </w:rPr>
              <w:t xml:space="preserve">5.1.2. Найбільш економічно вигідною тендерною пропозицією електронна система </w:t>
            </w:r>
            <w:proofErr w:type="spellStart"/>
            <w:r w:rsidRPr="00FE2D8C">
              <w:rPr>
                <w:rFonts w:ascii="Times New Roman" w:hAnsi="Times New Roman" w:cs="Times New Roman"/>
                <w:sz w:val="22"/>
                <w:szCs w:val="22"/>
                <w:shd w:val="clear" w:color="auto" w:fill="FFFFFF"/>
                <w:lang w:val="uk-UA"/>
              </w:rPr>
              <w:t>закупівель</w:t>
            </w:r>
            <w:proofErr w:type="spellEnd"/>
            <w:r w:rsidRPr="00FE2D8C">
              <w:rPr>
                <w:rFonts w:ascii="Times New Roman" w:hAnsi="Times New Roman" w:cs="Times New Roman"/>
                <w:sz w:val="22"/>
                <w:szCs w:val="22"/>
                <w:shd w:val="clear" w:color="auto" w:fill="FFFFFF"/>
                <w:lang w:val="uk-UA"/>
              </w:rPr>
              <w:t xml:space="preserve"> визначає тендерну пропозицію, ціна/приведена ціна якої є найнижчою.</w:t>
            </w:r>
          </w:p>
          <w:p w14:paraId="4B6851D9"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shd w:val="clear" w:color="auto" w:fill="FFFFFF"/>
                <w:lang w:val="uk-UA"/>
              </w:rPr>
              <w:t>5.1.3. Критеріями оцінки є ціна;.</w:t>
            </w:r>
          </w:p>
          <w:p w14:paraId="7C18C898" w14:textId="77777777" w:rsidR="003D4828" w:rsidRPr="00FE2D8C" w:rsidRDefault="003D4828" w:rsidP="0064790B">
            <w:pPr>
              <w:numPr>
                <w:ilvl w:val="0"/>
                <w:numId w:val="2"/>
              </w:numPr>
              <w:tabs>
                <w:tab w:val="num" w:pos="644"/>
              </w:tabs>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b/>
                <w:sz w:val="22"/>
                <w:szCs w:val="22"/>
                <w:lang w:val="uk-UA"/>
              </w:rPr>
              <w:t>Ціна</w:t>
            </w:r>
            <w:r w:rsidRPr="00FE2D8C">
              <w:rPr>
                <w:rFonts w:ascii="Times New Roman" w:hAnsi="Times New Roman" w:cs="Times New Roman"/>
                <w:sz w:val="22"/>
                <w:szCs w:val="22"/>
                <w:lang w:val="uk-UA"/>
              </w:rPr>
              <w:t xml:space="preserve"> - </w:t>
            </w:r>
            <w:r w:rsidRPr="00FE2D8C">
              <w:rPr>
                <w:rFonts w:ascii="Times New Roman" w:hAnsi="Times New Roman" w:cs="Times New Roman"/>
                <w:b/>
                <w:sz w:val="22"/>
                <w:szCs w:val="22"/>
                <w:lang w:val="uk-UA"/>
              </w:rPr>
              <w:t xml:space="preserve">питома вага критерію складає 100 відсотків. </w:t>
            </w:r>
            <w:r w:rsidRPr="00FE2D8C">
              <w:rPr>
                <w:rFonts w:ascii="Times New Roman" w:hAnsi="Times New Roman" w:cs="Times New Roman"/>
                <w:bCs/>
                <w:sz w:val="22"/>
                <w:szCs w:val="22"/>
                <w:lang w:val="uk-UA"/>
              </w:rPr>
              <w:t xml:space="preserve">Ціна </w:t>
            </w:r>
            <w:r w:rsidRPr="00FE2D8C">
              <w:rPr>
                <w:rFonts w:ascii="Times New Roman" w:hAnsi="Times New Roman" w:cs="Times New Roman"/>
                <w:sz w:val="22"/>
                <w:szCs w:val="22"/>
                <w:lang w:val="uk-UA"/>
              </w:rPr>
              <w:t>з ПДВ. У разі якщо учасник закупівлі не являється платником ПДВ ним подається пропозиція без ПДВ.</w:t>
            </w:r>
          </w:p>
          <w:p w14:paraId="5DD47C75" w14:textId="77777777" w:rsidR="003D4828" w:rsidRPr="00FE2D8C" w:rsidRDefault="003D4828" w:rsidP="0064790B">
            <w:pPr>
              <w:numPr>
                <w:ilvl w:val="0"/>
                <w:numId w:val="2"/>
              </w:numPr>
              <w:tabs>
                <w:tab w:val="num" w:pos="644"/>
              </w:tabs>
              <w:spacing w:line="276" w:lineRule="auto"/>
              <w:ind w:left="57" w:right="57"/>
              <w:jc w:val="both"/>
              <w:rPr>
                <w:rFonts w:ascii="Times New Roman" w:hAnsi="Times New Roman" w:cs="Times New Roman"/>
                <w:sz w:val="22"/>
                <w:szCs w:val="22"/>
                <w:shd w:val="clear" w:color="auto" w:fill="FFFFFF"/>
                <w:lang w:val="uk-UA"/>
              </w:rPr>
            </w:pPr>
            <w:r w:rsidRPr="00FE2D8C">
              <w:rPr>
                <w:rFonts w:ascii="Times New Roman" w:hAnsi="Times New Roman" w:cs="Times New Roman"/>
                <w:sz w:val="22"/>
                <w:szCs w:val="22"/>
                <w:lang w:val="uk-UA"/>
              </w:rPr>
              <w:t xml:space="preserve">5.1.4. </w:t>
            </w:r>
            <w:r w:rsidRPr="00FE2D8C">
              <w:rPr>
                <w:rFonts w:ascii="Times New Roman" w:hAnsi="Times New Roman" w:cs="Times New Roman"/>
                <w:sz w:val="22"/>
                <w:szCs w:val="22"/>
                <w:lang w:val="uk-UA" w:eastAsia="uk-UA"/>
              </w:rPr>
              <w:t xml:space="preserve">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tc>
      </w:tr>
      <w:tr w:rsidR="00517478" w:rsidRPr="00FE2D8C" w14:paraId="005C742D"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09559D85" w14:textId="77777777" w:rsidR="003D4828" w:rsidRPr="00FE2D8C" w:rsidRDefault="003D4828" w:rsidP="00076826">
            <w:pPr>
              <w:pStyle w:val="a5"/>
              <w:suppressAutoHyphens/>
              <w:spacing w:line="276" w:lineRule="auto"/>
              <w:ind w:left="0"/>
              <w:rPr>
                <w:sz w:val="22"/>
                <w:szCs w:val="22"/>
                <w:lang w:val="uk-UA"/>
              </w:rPr>
            </w:pPr>
            <w:r w:rsidRPr="00FE2D8C">
              <w:rPr>
                <w:b/>
                <w:sz w:val="22"/>
                <w:szCs w:val="22"/>
                <w:lang w:val="uk-UA"/>
              </w:rPr>
              <w:lastRenderedPageBreak/>
              <w:t>2. Розгляд тендерних пропозицій</w:t>
            </w:r>
          </w:p>
        </w:tc>
        <w:tc>
          <w:tcPr>
            <w:tcW w:w="81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88B5E2" w14:textId="77777777" w:rsidR="003D4828" w:rsidRPr="00FE2D8C" w:rsidRDefault="003D4828" w:rsidP="0064790B">
            <w:pPr>
              <w:pStyle w:val="rvps2"/>
              <w:shd w:val="clear" w:color="auto" w:fill="FFFFFF"/>
              <w:spacing w:before="0" w:after="0" w:line="276" w:lineRule="auto"/>
              <w:ind w:left="57" w:right="57"/>
              <w:jc w:val="both"/>
              <w:rPr>
                <w:sz w:val="22"/>
                <w:szCs w:val="22"/>
                <w:shd w:val="clear" w:color="auto" w:fill="FFFFFF"/>
                <w:lang w:val="uk-UA"/>
              </w:rPr>
            </w:pPr>
            <w:r w:rsidRPr="00FE2D8C">
              <w:rPr>
                <w:sz w:val="22"/>
                <w:szCs w:val="22"/>
                <w:shd w:val="clear" w:color="auto" w:fill="FFFFFF"/>
                <w:lang w:val="uk-UA"/>
              </w:rPr>
              <w:t>5.2.1. Замовник розглядає найбільш економічно вигідну тендерну пропозицію відповідно до вимог статті 29 Закону (положення частин </w:t>
            </w:r>
            <w:hyperlink r:id="rId10" w:anchor="n1513" w:tgtFrame="_blank" w:history="1">
              <w:r w:rsidRPr="00FE2D8C">
                <w:rPr>
                  <w:rStyle w:val="a3"/>
                  <w:color w:val="auto"/>
                  <w:sz w:val="22"/>
                  <w:szCs w:val="22"/>
                  <w:u w:val="none"/>
                  <w:shd w:val="clear" w:color="auto" w:fill="FFFFFF"/>
                  <w:lang w:val="uk-UA"/>
                </w:rPr>
                <w:t>другої</w:t>
              </w:r>
            </w:hyperlink>
            <w:r w:rsidRPr="00FE2D8C">
              <w:rPr>
                <w:sz w:val="22"/>
                <w:szCs w:val="22"/>
                <w:shd w:val="clear" w:color="auto" w:fill="FFFFFF"/>
                <w:lang w:val="uk-UA"/>
              </w:rPr>
              <w:t>, </w:t>
            </w:r>
            <w:hyperlink r:id="rId11" w:anchor="n1524" w:tgtFrame="_blank" w:history="1">
              <w:r w:rsidRPr="00FE2D8C">
                <w:rPr>
                  <w:rStyle w:val="a3"/>
                  <w:color w:val="auto"/>
                  <w:sz w:val="22"/>
                  <w:szCs w:val="22"/>
                  <w:u w:val="none"/>
                  <w:shd w:val="clear" w:color="auto" w:fill="FFFFFF"/>
                  <w:lang w:val="uk-UA"/>
                </w:rPr>
                <w:t>п’ятої - дев’ятої</w:t>
              </w:r>
            </w:hyperlink>
            <w:r w:rsidRPr="00FE2D8C">
              <w:rPr>
                <w:sz w:val="22"/>
                <w:szCs w:val="22"/>
                <w:shd w:val="clear" w:color="auto" w:fill="FFFFFF"/>
                <w:lang w:val="uk-UA"/>
              </w:rPr>
              <w:t>, </w:t>
            </w:r>
            <w:hyperlink r:id="rId12" w:anchor="n1531" w:tgtFrame="_blank" w:history="1">
              <w:r w:rsidRPr="00FE2D8C">
                <w:rPr>
                  <w:rStyle w:val="a3"/>
                  <w:color w:val="auto"/>
                  <w:sz w:val="22"/>
                  <w:szCs w:val="22"/>
                  <w:u w:val="none"/>
                  <w:shd w:val="clear" w:color="auto" w:fill="FFFFFF"/>
                  <w:lang w:val="uk-UA"/>
                </w:rPr>
                <w:t>дванадцятої</w:t>
              </w:r>
            </w:hyperlink>
            <w:r w:rsidRPr="00FE2D8C">
              <w:rPr>
                <w:sz w:val="22"/>
                <w:szCs w:val="22"/>
                <w:shd w:val="clear" w:color="auto" w:fill="FFFFFF"/>
                <w:lang w:val="uk-UA"/>
              </w:rPr>
              <w:t>, </w:t>
            </w:r>
            <w:hyperlink r:id="rId13" w:anchor="n1553" w:tgtFrame="_blank" w:history="1">
              <w:r w:rsidRPr="00FE2D8C">
                <w:rPr>
                  <w:rStyle w:val="a3"/>
                  <w:color w:val="auto"/>
                  <w:sz w:val="22"/>
                  <w:szCs w:val="22"/>
                  <w:u w:val="none"/>
                  <w:shd w:val="clear" w:color="auto" w:fill="FFFFFF"/>
                  <w:lang w:val="uk-UA"/>
                </w:rPr>
                <w:t>шістнадцятої</w:t>
              </w:r>
            </w:hyperlink>
            <w:r w:rsidRPr="00FE2D8C">
              <w:rPr>
                <w:sz w:val="22"/>
                <w:szCs w:val="22"/>
                <w:shd w:val="clear" w:color="auto" w:fill="FFFFFF"/>
                <w:lang w:val="uk-UA"/>
              </w:rPr>
              <w:t>, </w:t>
            </w:r>
            <w:hyperlink r:id="rId14" w:anchor="n1543" w:tgtFrame="_blank" w:history="1">
              <w:r w:rsidRPr="00FE2D8C">
                <w:rPr>
                  <w:rStyle w:val="a3"/>
                  <w:color w:val="auto"/>
                  <w:sz w:val="22"/>
                  <w:szCs w:val="22"/>
                  <w:u w:val="none"/>
                  <w:shd w:val="clear" w:color="auto" w:fill="FFFFFF"/>
                  <w:lang w:val="uk-UA"/>
                </w:rPr>
                <w:t>абзацу першого</w:t>
              </w:r>
            </w:hyperlink>
            <w:r w:rsidRPr="00FE2D8C">
              <w:rPr>
                <w:sz w:val="22"/>
                <w:szCs w:val="22"/>
                <w:shd w:val="clear" w:color="auto" w:fill="FFFFFF"/>
                <w:lang w:val="uk-UA"/>
              </w:rPr>
              <w:t> частини чотирнадцятої, абзаців </w:t>
            </w:r>
            <w:hyperlink r:id="rId15" w:anchor="n1550" w:tgtFrame="_blank" w:history="1">
              <w:r w:rsidRPr="00FE2D8C">
                <w:rPr>
                  <w:rStyle w:val="a3"/>
                  <w:color w:val="auto"/>
                  <w:sz w:val="22"/>
                  <w:szCs w:val="22"/>
                  <w:u w:val="none"/>
                  <w:shd w:val="clear" w:color="auto" w:fill="FFFFFF"/>
                  <w:lang w:val="uk-UA"/>
                </w:rPr>
                <w:t>другого</w:t>
              </w:r>
            </w:hyperlink>
            <w:r w:rsidRPr="00FE2D8C">
              <w:rPr>
                <w:sz w:val="22"/>
                <w:szCs w:val="22"/>
                <w:shd w:val="clear" w:color="auto" w:fill="FFFFFF"/>
                <w:lang w:val="uk-UA"/>
              </w:rPr>
              <w:t> і </w:t>
            </w:r>
            <w:hyperlink r:id="rId16" w:anchor="n1551" w:tgtFrame="_blank" w:history="1">
              <w:r w:rsidRPr="00FE2D8C">
                <w:rPr>
                  <w:rStyle w:val="a3"/>
                  <w:color w:val="auto"/>
                  <w:sz w:val="22"/>
                  <w:szCs w:val="22"/>
                  <w:u w:val="none"/>
                  <w:shd w:val="clear" w:color="auto" w:fill="FFFFFF"/>
                  <w:lang w:val="uk-UA"/>
                </w:rPr>
                <w:t>третього</w:t>
              </w:r>
            </w:hyperlink>
            <w:r w:rsidRPr="00FE2D8C">
              <w:rPr>
                <w:sz w:val="22"/>
                <w:szCs w:val="22"/>
                <w:shd w:val="clear" w:color="auto" w:fill="FFFFFF"/>
                <w:lang w:val="uk-UA"/>
              </w:rPr>
              <w:t> частини п’ятнадцятої статті 29 Закону не застосовуються) з урахуванням положень </w:t>
            </w:r>
            <w:hyperlink r:id="rId17" w:anchor="n588" w:history="1">
              <w:r w:rsidRPr="00FE2D8C">
                <w:rPr>
                  <w:rStyle w:val="a3"/>
                  <w:color w:val="auto"/>
                  <w:sz w:val="22"/>
                  <w:szCs w:val="22"/>
                  <w:u w:val="none"/>
                  <w:shd w:val="clear" w:color="auto" w:fill="FFFFFF"/>
                  <w:lang w:val="uk-UA"/>
                </w:rPr>
                <w:t>пункту 43</w:t>
              </w:r>
            </w:hyperlink>
            <w:r w:rsidRPr="00FE2D8C">
              <w:rPr>
                <w:sz w:val="22"/>
                <w:szCs w:val="22"/>
                <w:shd w:val="clear" w:color="auto" w:fill="FFFFFF"/>
                <w:lang w:val="uk-UA"/>
              </w:rPr>
              <w:t> цих особливостей.</w:t>
            </w:r>
          </w:p>
          <w:p w14:paraId="7BB66C46" w14:textId="77777777" w:rsidR="003D4828" w:rsidRPr="00FE2D8C" w:rsidRDefault="003D4828" w:rsidP="0064790B">
            <w:pPr>
              <w:pStyle w:val="rvps2"/>
              <w:shd w:val="clear" w:color="auto" w:fill="FFFFFF"/>
              <w:spacing w:before="0" w:after="0" w:line="276" w:lineRule="auto"/>
              <w:ind w:left="57" w:right="57"/>
              <w:jc w:val="both"/>
              <w:rPr>
                <w:sz w:val="22"/>
                <w:szCs w:val="22"/>
                <w:shd w:val="clear" w:color="auto" w:fill="FFFFFF"/>
                <w:lang w:val="uk-UA"/>
              </w:rPr>
            </w:pPr>
            <w:bookmarkStart w:id="14" w:name="n580"/>
            <w:bookmarkEnd w:id="14"/>
            <w:r w:rsidRPr="00FE2D8C">
              <w:rPr>
                <w:sz w:val="22"/>
                <w:szCs w:val="22"/>
                <w:shd w:val="clear" w:color="auto" w:fill="FFFFFF"/>
                <w:lang w:val="uk-UA"/>
              </w:rPr>
              <w:t>Замовник розглядає найбільш економічно вигідну тендерну пропозицію учасника процедури закупівлі відповідно до Особливостей щодо її відповідності вимогам тендерної документації.</w:t>
            </w:r>
          </w:p>
          <w:p w14:paraId="2064BD15" w14:textId="77777777" w:rsidR="003D4828" w:rsidRPr="00FE2D8C" w:rsidRDefault="003D4828" w:rsidP="0064790B">
            <w:pPr>
              <w:pStyle w:val="rvps2"/>
              <w:shd w:val="clear" w:color="auto" w:fill="FFFFFF"/>
              <w:spacing w:before="0" w:after="0" w:line="276" w:lineRule="auto"/>
              <w:ind w:left="57" w:right="57"/>
              <w:jc w:val="both"/>
              <w:rPr>
                <w:sz w:val="22"/>
                <w:szCs w:val="22"/>
                <w:shd w:val="clear" w:color="auto" w:fill="FFFFFF"/>
                <w:lang w:val="uk-UA"/>
              </w:rPr>
            </w:pPr>
            <w:r w:rsidRPr="00FE2D8C">
              <w:rPr>
                <w:sz w:val="22"/>
                <w:szCs w:val="22"/>
                <w:shd w:val="clear" w:color="auto" w:fill="FFFFFF"/>
                <w:lang w:val="uk-UA"/>
              </w:rPr>
              <w:t xml:space="preserve">5.2.2. 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FE2D8C">
              <w:rPr>
                <w:sz w:val="22"/>
                <w:szCs w:val="22"/>
                <w:shd w:val="clear" w:color="auto" w:fill="FFFFFF"/>
                <w:lang w:val="uk-UA"/>
              </w:rPr>
              <w:t>закупівель</w:t>
            </w:r>
            <w:proofErr w:type="spellEnd"/>
            <w:r w:rsidRPr="00FE2D8C">
              <w:rPr>
                <w:sz w:val="22"/>
                <w:szCs w:val="22"/>
                <w:shd w:val="clear" w:color="auto" w:fill="FFFFFF"/>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FE2D8C">
              <w:rPr>
                <w:sz w:val="22"/>
                <w:szCs w:val="22"/>
                <w:shd w:val="clear" w:color="auto" w:fill="FFFFFF"/>
                <w:lang w:val="uk-UA"/>
              </w:rPr>
              <w:t>закупівель</w:t>
            </w:r>
            <w:proofErr w:type="spellEnd"/>
            <w:r w:rsidRPr="00FE2D8C">
              <w:rPr>
                <w:sz w:val="22"/>
                <w:szCs w:val="22"/>
                <w:shd w:val="clear" w:color="auto" w:fill="FFFFFF"/>
                <w:lang w:val="uk-UA"/>
              </w:rPr>
              <w:t xml:space="preserve"> протягом одного дня з дня прийняття відповідного рішення.</w:t>
            </w:r>
          </w:p>
          <w:p w14:paraId="53B687A6" w14:textId="77777777" w:rsidR="003D4828" w:rsidRPr="00FE2D8C" w:rsidRDefault="003D4828" w:rsidP="0064790B">
            <w:pPr>
              <w:pStyle w:val="rvps2"/>
              <w:shd w:val="clear" w:color="auto" w:fill="FFFFFF"/>
              <w:spacing w:before="0" w:after="0" w:line="276" w:lineRule="auto"/>
              <w:ind w:left="57" w:right="57"/>
              <w:jc w:val="both"/>
              <w:rPr>
                <w:sz w:val="22"/>
                <w:szCs w:val="22"/>
                <w:shd w:val="clear" w:color="auto" w:fill="FFFFFF"/>
                <w:lang w:val="uk-UA"/>
              </w:rPr>
            </w:pPr>
            <w:r w:rsidRPr="00FE2D8C">
              <w:rPr>
                <w:sz w:val="22"/>
                <w:szCs w:val="22"/>
                <w:shd w:val="clear" w:color="auto" w:fill="FFFFFF"/>
                <w:lang w:val="uk-UA"/>
              </w:rPr>
              <w:t>5.2.3.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C7ECDEA" w14:textId="77777777" w:rsidR="003D4828" w:rsidRPr="00FE2D8C" w:rsidRDefault="003D4828" w:rsidP="0064790B">
            <w:pPr>
              <w:pStyle w:val="rvps2"/>
              <w:shd w:val="clear" w:color="auto" w:fill="FFFFFF"/>
              <w:spacing w:before="0" w:after="0" w:line="276" w:lineRule="auto"/>
              <w:ind w:left="57" w:right="57"/>
              <w:jc w:val="both"/>
              <w:rPr>
                <w:sz w:val="22"/>
                <w:szCs w:val="22"/>
                <w:shd w:val="clear" w:color="auto" w:fill="FFFFFF"/>
                <w:lang w:val="uk-UA"/>
              </w:rPr>
            </w:pPr>
            <w:r w:rsidRPr="00FE2D8C">
              <w:rPr>
                <w:sz w:val="22"/>
                <w:szCs w:val="22"/>
                <w:shd w:val="clear" w:color="auto" w:fill="FFFFFF"/>
                <w:lang w:val="uk-UA"/>
              </w:rPr>
              <w:t>5.2.4.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7AE3EFB" w14:textId="77777777" w:rsidR="003D4828" w:rsidRPr="00FE2D8C" w:rsidRDefault="003D4828" w:rsidP="0064790B">
            <w:pPr>
              <w:pStyle w:val="rvps2"/>
              <w:shd w:val="clear" w:color="auto" w:fill="FFFFFF"/>
              <w:spacing w:before="0" w:after="0" w:line="276" w:lineRule="auto"/>
              <w:ind w:left="57" w:right="57"/>
              <w:jc w:val="both"/>
              <w:rPr>
                <w:sz w:val="22"/>
                <w:szCs w:val="22"/>
                <w:shd w:val="clear" w:color="auto" w:fill="FFFFFF"/>
                <w:lang w:val="uk-UA"/>
              </w:rPr>
            </w:pPr>
            <w:r w:rsidRPr="00FE2D8C">
              <w:rPr>
                <w:sz w:val="22"/>
                <w:szCs w:val="22"/>
                <w:shd w:val="clear" w:color="auto" w:fill="FFFFFF"/>
                <w:lang w:val="uk-UA"/>
              </w:rPr>
              <w:t>5.2.5.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2B30D23" w14:textId="77777777" w:rsidR="003D4828" w:rsidRPr="00FE2D8C" w:rsidRDefault="003D4828" w:rsidP="0064790B">
            <w:pPr>
              <w:spacing w:line="276" w:lineRule="auto"/>
              <w:ind w:left="57" w:right="57"/>
              <w:contextualSpacing/>
              <w:jc w:val="both"/>
              <w:rPr>
                <w:rFonts w:ascii="Times New Roman" w:hAnsi="Times New Roman" w:cs="Times New Roman"/>
                <w:sz w:val="22"/>
                <w:szCs w:val="22"/>
                <w:lang w:val="uk-UA" w:eastAsia="uk-UA"/>
              </w:rPr>
            </w:pPr>
            <w:r w:rsidRPr="00FE2D8C">
              <w:rPr>
                <w:rFonts w:ascii="Times New Roman" w:hAnsi="Times New Roman" w:cs="Times New Roman"/>
                <w:sz w:val="22"/>
                <w:szCs w:val="22"/>
                <w:shd w:val="clear" w:color="auto" w:fill="FFFFFF"/>
                <w:lang w:val="uk-UA"/>
              </w:rPr>
              <w:t xml:space="preserve">5.2.6. </w:t>
            </w:r>
            <w:r w:rsidRPr="00FE2D8C">
              <w:rPr>
                <w:rFonts w:ascii="Times New Roman" w:hAnsi="Times New Roman" w:cs="Times New Roman"/>
                <w:sz w:val="22"/>
                <w:szCs w:val="22"/>
                <w:lang w:val="uk-UA" w:eastAsia="uk-UA"/>
              </w:rPr>
              <w:t xml:space="preserve">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FE2D8C">
              <w:rPr>
                <w:rFonts w:ascii="Times New Roman" w:hAnsi="Times New Roman" w:cs="Times New Roman"/>
                <w:sz w:val="22"/>
                <w:szCs w:val="22"/>
                <w:lang w:val="uk-UA" w:eastAsia="uk-UA"/>
              </w:rPr>
              <w:t>закупівель</w:t>
            </w:r>
            <w:proofErr w:type="spellEnd"/>
            <w:r w:rsidRPr="00FE2D8C">
              <w:rPr>
                <w:rFonts w:ascii="Times New Roman" w:hAnsi="Times New Roman" w:cs="Times New Roman"/>
                <w:sz w:val="22"/>
                <w:szCs w:val="22"/>
                <w:lang w:val="uk-UA"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A0BA50C" w14:textId="77777777" w:rsidR="003D4828" w:rsidRPr="00FE2D8C" w:rsidRDefault="003D4828" w:rsidP="0064790B">
            <w:pPr>
              <w:pStyle w:val="rvps2"/>
              <w:shd w:val="clear" w:color="auto" w:fill="FFFFFF"/>
              <w:spacing w:before="0" w:after="0" w:line="276" w:lineRule="auto"/>
              <w:ind w:left="57" w:right="57"/>
              <w:jc w:val="both"/>
              <w:rPr>
                <w:sz w:val="22"/>
                <w:szCs w:val="22"/>
                <w:shd w:val="clear" w:color="auto" w:fill="FFFFFF"/>
                <w:lang w:val="uk-UA"/>
              </w:rPr>
            </w:pPr>
            <w:r w:rsidRPr="00FE2D8C">
              <w:rPr>
                <w:sz w:val="22"/>
                <w:szCs w:val="22"/>
                <w:shd w:val="clear" w:color="auto" w:fill="FFFFFF"/>
                <w:lang w:val="uk-UA"/>
              </w:rPr>
              <w:t xml:space="preserve">Замовник може відхилити аномально низьку тендерну пропозицію, якщо учасник не </w:t>
            </w:r>
            <w:r w:rsidRPr="00FE2D8C">
              <w:rPr>
                <w:sz w:val="22"/>
                <w:szCs w:val="22"/>
                <w:shd w:val="clear" w:color="auto" w:fill="FFFFFF"/>
                <w:lang w:val="uk-UA"/>
              </w:rPr>
              <w:lastRenderedPageBreak/>
              <w:t>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14 статті 29 Закону/абзацом дев’ятим пункту 37.</w:t>
            </w:r>
          </w:p>
          <w:p w14:paraId="1BC79315" w14:textId="77777777" w:rsidR="003D4828" w:rsidRPr="00FE2D8C" w:rsidRDefault="003D4828" w:rsidP="0064790B">
            <w:pPr>
              <w:pStyle w:val="rvps2"/>
              <w:shd w:val="clear" w:color="auto" w:fill="FFFFFF"/>
              <w:spacing w:before="0" w:after="0" w:line="276" w:lineRule="auto"/>
              <w:ind w:left="57" w:right="57"/>
              <w:jc w:val="both"/>
              <w:rPr>
                <w:sz w:val="22"/>
                <w:szCs w:val="22"/>
                <w:shd w:val="clear" w:color="auto" w:fill="FFFFFF"/>
                <w:lang w:val="uk-UA"/>
              </w:rPr>
            </w:pPr>
            <w:r w:rsidRPr="00FE2D8C">
              <w:rPr>
                <w:sz w:val="22"/>
                <w:szCs w:val="22"/>
                <w:shd w:val="clear" w:color="auto" w:fill="FFFFFF"/>
                <w:lang w:val="uk-UA"/>
              </w:rPr>
              <w:t>5.2.7. Обґрунтування аномально низької тендерної пропозиції може містити інформацію про:</w:t>
            </w:r>
          </w:p>
          <w:p w14:paraId="52624F50" w14:textId="77777777" w:rsidR="003D4828" w:rsidRPr="00FE2D8C" w:rsidRDefault="003D4828" w:rsidP="0064790B">
            <w:pPr>
              <w:pStyle w:val="rvps2"/>
              <w:shd w:val="clear" w:color="auto" w:fill="FFFFFF"/>
              <w:spacing w:before="0" w:after="0" w:line="276" w:lineRule="auto"/>
              <w:ind w:left="57" w:right="57"/>
              <w:jc w:val="both"/>
              <w:rPr>
                <w:sz w:val="22"/>
                <w:szCs w:val="22"/>
                <w:shd w:val="clear" w:color="auto" w:fill="FFFFFF"/>
                <w:lang w:val="uk-UA"/>
              </w:rPr>
            </w:pPr>
            <w:r w:rsidRPr="00FE2D8C">
              <w:rPr>
                <w:sz w:val="22"/>
                <w:szCs w:val="22"/>
                <w:shd w:val="clear" w:color="auto" w:fill="FFFFFF"/>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2089A33B" w14:textId="77777777" w:rsidR="003D4828" w:rsidRPr="00FE2D8C" w:rsidRDefault="003D4828" w:rsidP="0064790B">
            <w:pPr>
              <w:pStyle w:val="rvps2"/>
              <w:shd w:val="clear" w:color="auto" w:fill="FFFFFF"/>
              <w:spacing w:before="0" w:after="0" w:line="276" w:lineRule="auto"/>
              <w:ind w:left="57" w:right="57"/>
              <w:jc w:val="both"/>
              <w:rPr>
                <w:sz w:val="22"/>
                <w:szCs w:val="22"/>
                <w:shd w:val="clear" w:color="auto" w:fill="FFFFFF"/>
                <w:lang w:val="uk-UA"/>
              </w:rPr>
            </w:pPr>
            <w:r w:rsidRPr="00FE2D8C">
              <w:rPr>
                <w:sz w:val="22"/>
                <w:szCs w:val="22"/>
                <w:shd w:val="clear" w:color="auto" w:fill="FFFFFF"/>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B47C8E0" w14:textId="77777777" w:rsidR="003D4828" w:rsidRPr="00FE2D8C" w:rsidRDefault="003D4828" w:rsidP="0064790B">
            <w:pPr>
              <w:pStyle w:val="rvps2"/>
              <w:shd w:val="clear" w:color="auto" w:fill="FFFFFF"/>
              <w:spacing w:before="0" w:after="0" w:line="276" w:lineRule="auto"/>
              <w:ind w:left="57" w:right="57"/>
              <w:jc w:val="both"/>
              <w:rPr>
                <w:sz w:val="22"/>
                <w:szCs w:val="22"/>
                <w:shd w:val="clear" w:color="auto" w:fill="FFFFFF"/>
                <w:lang w:val="uk-UA"/>
              </w:rPr>
            </w:pPr>
            <w:r w:rsidRPr="00FE2D8C">
              <w:rPr>
                <w:sz w:val="22"/>
                <w:szCs w:val="22"/>
                <w:shd w:val="clear" w:color="auto" w:fill="FFFFFF"/>
                <w:lang w:val="uk-UA"/>
              </w:rPr>
              <w:t>- отримання учасником процедури закупівлі державної допомоги згідно із законодавством.</w:t>
            </w:r>
          </w:p>
          <w:p w14:paraId="6BF22D49" w14:textId="77777777" w:rsidR="003D4828" w:rsidRPr="00FE2D8C" w:rsidRDefault="003D4828" w:rsidP="0064790B">
            <w:pPr>
              <w:widowControl/>
              <w:shd w:val="clear" w:color="auto" w:fill="FFFFFF"/>
              <w:suppressAutoHyphens w:val="0"/>
              <w:spacing w:line="276" w:lineRule="auto"/>
              <w:ind w:left="57" w:right="57"/>
              <w:jc w:val="both"/>
              <w:rPr>
                <w:rFonts w:ascii="Times New Roman" w:hAnsi="Times New Roman" w:cs="Times New Roman"/>
                <w:sz w:val="22"/>
                <w:szCs w:val="22"/>
                <w:shd w:val="clear" w:color="auto" w:fill="FFFFFF"/>
                <w:lang w:val="uk-UA"/>
              </w:rPr>
            </w:pPr>
            <w:r w:rsidRPr="00FE2D8C">
              <w:rPr>
                <w:rFonts w:ascii="Times New Roman" w:hAnsi="Times New Roman" w:cs="Times New Roman"/>
                <w:sz w:val="22"/>
                <w:szCs w:val="22"/>
                <w:shd w:val="clear" w:color="auto" w:fill="FFFFFF"/>
                <w:lang w:val="uk-UA"/>
              </w:rPr>
              <w:t xml:space="preserve">5.2.8.Якщо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E2D8C">
              <w:rPr>
                <w:rFonts w:ascii="Times New Roman" w:hAnsi="Times New Roman" w:cs="Times New Roman"/>
                <w:sz w:val="22"/>
                <w:szCs w:val="22"/>
                <w:shd w:val="clear" w:color="auto" w:fill="FFFFFF"/>
                <w:lang w:val="uk-UA"/>
              </w:rPr>
              <w:t>невідповідностей</w:t>
            </w:r>
            <w:proofErr w:type="spellEnd"/>
            <w:r w:rsidRPr="00FE2D8C">
              <w:rPr>
                <w:rFonts w:ascii="Times New Roman" w:hAnsi="Times New Roman" w:cs="Times New Roman"/>
                <w:sz w:val="22"/>
                <w:szCs w:val="22"/>
                <w:shd w:val="clear" w:color="auto" w:fill="FFFFFF"/>
                <w:lang w:val="uk-UA"/>
              </w:rPr>
              <w:t xml:space="preserve"> в електронній системі </w:t>
            </w:r>
            <w:proofErr w:type="spellStart"/>
            <w:r w:rsidRPr="00FE2D8C">
              <w:rPr>
                <w:rFonts w:ascii="Times New Roman" w:hAnsi="Times New Roman" w:cs="Times New Roman"/>
                <w:sz w:val="22"/>
                <w:szCs w:val="22"/>
                <w:shd w:val="clear" w:color="auto" w:fill="FFFFFF"/>
                <w:lang w:val="uk-UA"/>
              </w:rPr>
              <w:t>закупівель</w:t>
            </w:r>
            <w:proofErr w:type="spellEnd"/>
            <w:r w:rsidRPr="00FE2D8C">
              <w:rPr>
                <w:rFonts w:ascii="Times New Roman" w:hAnsi="Times New Roman" w:cs="Times New Roman"/>
                <w:sz w:val="22"/>
                <w:szCs w:val="22"/>
                <w:shd w:val="clear" w:color="auto" w:fill="FFFFFF"/>
                <w:lang w:val="uk-UA"/>
              </w:rPr>
              <w:t>.</w:t>
            </w:r>
          </w:p>
          <w:p w14:paraId="44C049A6" w14:textId="77777777" w:rsidR="003D4828" w:rsidRPr="00FE2D8C" w:rsidRDefault="003D4828" w:rsidP="0064790B">
            <w:pPr>
              <w:widowControl/>
              <w:shd w:val="clear" w:color="auto" w:fill="FFFFFF"/>
              <w:suppressAutoHyphens w:val="0"/>
              <w:spacing w:line="276" w:lineRule="auto"/>
              <w:ind w:left="57" w:right="57"/>
              <w:jc w:val="both"/>
              <w:rPr>
                <w:rFonts w:ascii="Times New Roman" w:hAnsi="Times New Roman" w:cs="Times New Roman"/>
                <w:sz w:val="22"/>
                <w:szCs w:val="22"/>
                <w:shd w:val="clear" w:color="auto" w:fill="FFFFFF"/>
                <w:lang w:val="uk-UA"/>
              </w:rPr>
            </w:pPr>
            <w:r w:rsidRPr="00FE2D8C">
              <w:rPr>
                <w:rFonts w:ascii="Times New Roman" w:hAnsi="Times New Roman" w:cs="Times New Roman"/>
                <w:sz w:val="22"/>
                <w:szCs w:val="22"/>
                <w:shd w:val="clear" w:color="auto" w:fill="FFFFFF"/>
                <w:lang w:val="uk-UA"/>
              </w:rPr>
              <w:t>5.2.9.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D63029" w14:textId="77777777" w:rsidR="003D4828" w:rsidRPr="00FE2D8C" w:rsidRDefault="003D4828" w:rsidP="0064790B">
            <w:pPr>
              <w:widowControl/>
              <w:shd w:val="clear" w:color="auto" w:fill="FFFFFF"/>
              <w:suppressAutoHyphens w:val="0"/>
              <w:spacing w:line="276" w:lineRule="auto"/>
              <w:ind w:left="57" w:right="57"/>
              <w:jc w:val="both"/>
              <w:rPr>
                <w:rFonts w:ascii="Times New Roman" w:hAnsi="Times New Roman" w:cs="Times New Roman"/>
                <w:sz w:val="22"/>
                <w:szCs w:val="22"/>
                <w:shd w:val="clear" w:color="auto" w:fill="FFFFFF"/>
                <w:lang w:val="uk-UA"/>
              </w:rPr>
            </w:pPr>
            <w:r w:rsidRPr="00FE2D8C">
              <w:rPr>
                <w:rFonts w:ascii="Times New Roman" w:hAnsi="Times New Roman" w:cs="Times New Roman"/>
                <w:sz w:val="22"/>
                <w:szCs w:val="22"/>
                <w:shd w:val="clear" w:color="auto" w:fill="FFFFFF"/>
                <w:lang w:val="uk-UA"/>
              </w:rPr>
              <w:t xml:space="preserve">5.2.10.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FE2D8C">
              <w:rPr>
                <w:rFonts w:ascii="Times New Roman" w:hAnsi="Times New Roman" w:cs="Times New Roman"/>
                <w:sz w:val="22"/>
                <w:szCs w:val="22"/>
                <w:shd w:val="clear" w:color="auto" w:fill="FFFFFF"/>
                <w:lang w:val="uk-UA"/>
              </w:rPr>
              <w:t>невідповідностей</w:t>
            </w:r>
            <w:proofErr w:type="spellEnd"/>
            <w:r w:rsidRPr="00FE2D8C">
              <w:rPr>
                <w:rFonts w:ascii="Times New Roman" w:hAnsi="Times New Roman" w:cs="Times New Roman"/>
                <w:sz w:val="22"/>
                <w:szCs w:val="22"/>
                <w:shd w:val="clear" w:color="auto" w:fill="FFFFFF"/>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70259FA" w14:textId="77777777" w:rsidR="003D4828" w:rsidRPr="00FE2D8C" w:rsidRDefault="003D4828" w:rsidP="0064790B">
            <w:pPr>
              <w:pStyle w:val="rvps2"/>
              <w:shd w:val="clear" w:color="auto" w:fill="FFFFFF"/>
              <w:spacing w:before="0" w:after="0" w:line="276" w:lineRule="auto"/>
              <w:ind w:left="57" w:right="57"/>
              <w:jc w:val="both"/>
              <w:rPr>
                <w:sz w:val="22"/>
                <w:szCs w:val="22"/>
                <w:lang w:val="uk-UA" w:eastAsia="uk-UA"/>
              </w:rPr>
            </w:pPr>
            <w:r w:rsidRPr="00FE2D8C">
              <w:rPr>
                <w:sz w:val="22"/>
                <w:szCs w:val="22"/>
                <w:lang w:val="uk-UA" w:eastAsia="uk-UA"/>
              </w:rPr>
              <w:t xml:space="preserve">5.2.11. Замовник розглядає подані тендерні пропозиції з урахуванням виправлення або </w:t>
            </w:r>
            <w:proofErr w:type="spellStart"/>
            <w:r w:rsidRPr="00FE2D8C">
              <w:rPr>
                <w:sz w:val="22"/>
                <w:szCs w:val="22"/>
                <w:lang w:val="uk-UA" w:eastAsia="uk-UA"/>
              </w:rPr>
              <w:t>невиправлення</w:t>
            </w:r>
            <w:proofErr w:type="spellEnd"/>
            <w:r w:rsidRPr="00FE2D8C">
              <w:rPr>
                <w:sz w:val="22"/>
                <w:szCs w:val="22"/>
                <w:lang w:val="uk-UA" w:eastAsia="uk-UA"/>
              </w:rPr>
              <w:t xml:space="preserve"> учасниками виявлених </w:t>
            </w:r>
            <w:proofErr w:type="spellStart"/>
            <w:r w:rsidRPr="00FE2D8C">
              <w:rPr>
                <w:sz w:val="22"/>
                <w:szCs w:val="22"/>
                <w:lang w:val="uk-UA" w:eastAsia="uk-UA"/>
              </w:rPr>
              <w:t>невідповідностей</w:t>
            </w:r>
            <w:proofErr w:type="spellEnd"/>
            <w:r w:rsidRPr="00FE2D8C">
              <w:rPr>
                <w:sz w:val="22"/>
                <w:szCs w:val="22"/>
                <w:lang w:val="uk-UA" w:eastAsia="uk-UA"/>
              </w:rPr>
              <w:t>.</w:t>
            </w:r>
          </w:p>
          <w:p w14:paraId="3042B7CB" w14:textId="77777777" w:rsidR="003D4828" w:rsidRPr="00FE2D8C" w:rsidRDefault="003D4828" w:rsidP="0064790B">
            <w:pPr>
              <w:pStyle w:val="rvps2"/>
              <w:shd w:val="clear" w:color="auto" w:fill="FFFFFF"/>
              <w:spacing w:before="0" w:after="0" w:line="276" w:lineRule="auto"/>
              <w:ind w:left="57" w:right="57"/>
              <w:jc w:val="both"/>
              <w:rPr>
                <w:sz w:val="22"/>
                <w:szCs w:val="22"/>
                <w:shd w:val="clear" w:color="auto" w:fill="FFFFFF"/>
                <w:lang w:val="uk-UA"/>
              </w:rPr>
            </w:pPr>
            <w:r w:rsidRPr="00FE2D8C">
              <w:rPr>
                <w:sz w:val="22"/>
                <w:szCs w:val="22"/>
                <w:shd w:val="clear" w:color="auto" w:fill="FFFFFF"/>
                <w:lang w:val="uk-UA"/>
              </w:rPr>
              <w:t>5.2.12.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0A91B6D9" w14:textId="77777777" w:rsidR="003D4828" w:rsidRPr="00FE2D8C" w:rsidRDefault="003D4828" w:rsidP="0064790B">
            <w:pPr>
              <w:pStyle w:val="rvps2"/>
              <w:shd w:val="clear" w:color="auto" w:fill="FFFFFF"/>
              <w:spacing w:before="0" w:after="0" w:line="276" w:lineRule="auto"/>
              <w:ind w:left="57" w:right="57"/>
              <w:jc w:val="both"/>
              <w:rPr>
                <w:sz w:val="22"/>
                <w:szCs w:val="22"/>
                <w:shd w:val="clear" w:color="auto" w:fill="FFFFFF"/>
                <w:lang w:val="uk-UA"/>
              </w:rPr>
            </w:pPr>
            <w:r w:rsidRPr="00FE2D8C">
              <w:rPr>
                <w:sz w:val="22"/>
                <w:szCs w:val="22"/>
                <w:shd w:val="clear" w:color="auto" w:fill="FFFFFF"/>
                <w:lang w:val="uk-UA"/>
              </w:rPr>
              <w:t>5.2.13.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3205CFB" w14:textId="77777777" w:rsidR="003D4828" w:rsidRPr="00FE2D8C" w:rsidRDefault="003D4828" w:rsidP="0064790B">
            <w:pPr>
              <w:pStyle w:val="rvps2"/>
              <w:shd w:val="clear" w:color="auto" w:fill="FFFFFF"/>
              <w:spacing w:before="0" w:after="0" w:line="276" w:lineRule="auto"/>
              <w:ind w:left="57" w:right="57"/>
              <w:jc w:val="both"/>
              <w:rPr>
                <w:sz w:val="22"/>
                <w:szCs w:val="22"/>
                <w:shd w:val="clear" w:color="auto" w:fill="FFFFFF"/>
                <w:lang w:val="uk-UA"/>
              </w:rPr>
            </w:pPr>
            <w:r w:rsidRPr="00FE2D8C">
              <w:rPr>
                <w:sz w:val="22"/>
                <w:szCs w:val="22"/>
                <w:shd w:val="clear" w:color="auto" w:fill="FFFFFF"/>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закупівлі.5.2.14. У разі коли учасник процедури закупівлі стає переможцем кількох </w:t>
            </w:r>
            <w:r w:rsidRPr="00FE2D8C">
              <w:rPr>
                <w:sz w:val="22"/>
                <w:szCs w:val="22"/>
                <w:shd w:val="clear" w:color="auto" w:fill="FFFFFF"/>
                <w:lang w:val="uk-UA"/>
              </w:rPr>
              <w:lastRenderedPageBreak/>
              <w:t>або всіх лотів, замовник може укласти один договір про закупівлю з переможцем, об’єднавши лоти.</w:t>
            </w:r>
          </w:p>
          <w:p w14:paraId="5B9BBADC" w14:textId="77777777" w:rsidR="003D4828" w:rsidRPr="00FE2D8C" w:rsidRDefault="003D4828" w:rsidP="0064790B">
            <w:pPr>
              <w:spacing w:line="276" w:lineRule="auto"/>
              <w:ind w:left="57" w:right="57"/>
              <w:contextualSpacing/>
              <w:jc w:val="both"/>
              <w:rPr>
                <w:rFonts w:ascii="Times New Roman" w:hAnsi="Times New Roman" w:cs="Times New Roman"/>
                <w:sz w:val="22"/>
                <w:szCs w:val="22"/>
                <w:lang w:val="uk-UA" w:eastAsia="uk-UA"/>
              </w:rPr>
            </w:pPr>
            <w:r w:rsidRPr="00FE2D8C">
              <w:rPr>
                <w:rFonts w:ascii="Times New Roman" w:hAnsi="Times New Roman" w:cs="Times New Roman"/>
                <w:sz w:val="22"/>
                <w:szCs w:val="22"/>
                <w:shd w:val="clear" w:color="auto" w:fill="FFFFFF"/>
                <w:lang w:val="uk-UA"/>
              </w:rPr>
              <w:t xml:space="preserve">5.2.15.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w:t>
            </w:r>
          </w:p>
        </w:tc>
      </w:tr>
      <w:tr w:rsidR="00517478" w:rsidRPr="00FE2D8C" w14:paraId="39745D19"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75E18530" w14:textId="77777777" w:rsidR="003D4828" w:rsidRPr="00FE2D8C" w:rsidRDefault="003D4828" w:rsidP="00076826">
            <w:pPr>
              <w:pStyle w:val="a5"/>
              <w:suppressAutoHyphens/>
              <w:spacing w:line="276" w:lineRule="auto"/>
              <w:ind w:left="0"/>
              <w:rPr>
                <w:sz w:val="22"/>
                <w:szCs w:val="22"/>
                <w:lang w:val="uk-UA"/>
              </w:rPr>
            </w:pPr>
            <w:r w:rsidRPr="00FE2D8C">
              <w:rPr>
                <w:sz w:val="22"/>
                <w:szCs w:val="22"/>
                <w:lang w:val="uk-UA"/>
              </w:rPr>
              <w:lastRenderedPageBreak/>
              <w:t> </w:t>
            </w:r>
            <w:r w:rsidRPr="00FE2D8C">
              <w:rPr>
                <w:b/>
                <w:bCs/>
                <w:sz w:val="22"/>
                <w:szCs w:val="22"/>
                <w:lang w:val="uk-UA"/>
              </w:rPr>
              <w:t xml:space="preserve">3. </w:t>
            </w:r>
            <w:r w:rsidRPr="00FE2D8C">
              <w:rPr>
                <w:b/>
                <w:sz w:val="22"/>
                <w:szCs w:val="22"/>
                <w:lang w:val="uk-UA"/>
              </w:rPr>
              <w:t>Відхилення тендерних пропозицій</w:t>
            </w:r>
          </w:p>
        </w:tc>
        <w:tc>
          <w:tcPr>
            <w:tcW w:w="81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BF6E09"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sz w:val="22"/>
                <w:szCs w:val="22"/>
                <w:lang w:val="uk-UA"/>
              </w:rPr>
              <w:t xml:space="preserve">5.3.1. </w:t>
            </w:r>
            <w:r w:rsidRPr="00FE2D8C">
              <w:rPr>
                <w:bCs/>
                <w:sz w:val="22"/>
                <w:szCs w:val="22"/>
                <w:lang w:val="uk-UA"/>
              </w:rPr>
              <w:t xml:space="preserve">Замовник відхиляє тендерну пропозицію із зазначенням аргументації в електронній системі </w:t>
            </w:r>
            <w:proofErr w:type="spellStart"/>
            <w:r w:rsidRPr="00FE2D8C">
              <w:rPr>
                <w:bCs/>
                <w:sz w:val="22"/>
                <w:szCs w:val="22"/>
                <w:lang w:val="uk-UA"/>
              </w:rPr>
              <w:t>закупівель</w:t>
            </w:r>
            <w:proofErr w:type="spellEnd"/>
            <w:r w:rsidRPr="00FE2D8C">
              <w:rPr>
                <w:bCs/>
                <w:sz w:val="22"/>
                <w:szCs w:val="22"/>
                <w:lang w:val="uk-UA"/>
              </w:rPr>
              <w:t xml:space="preserve"> у разі, коли:</w:t>
            </w:r>
          </w:p>
          <w:p w14:paraId="35ED3134" w14:textId="77777777" w:rsidR="003D4828" w:rsidRPr="00FE2D8C" w:rsidRDefault="003D4828" w:rsidP="0064790B">
            <w:pPr>
              <w:pStyle w:val="a5"/>
              <w:suppressAutoHyphens/>
              <w:spacing w:line="276" w:lineRule="auto"/>
              <w:ind w:left="57" w:right="57"/>
              <w:jc w:val="both"/>
              <w:rPr>
                <w:b/>
                <w:bCs/>
                <w:sz w:val="22"/>
                <w:szCs w:val="22"/>
                <w:lang w:val="uk-UA"/>
              </w:rPr>
            </w:pPr>
            <w:r w:rsidRPr="00FE2D8C">
              <w:rPr>
                <w:b/>
                <w:bCs/>
                <w:sz w:val="22"/>
                <w:szCs w:val="22"/>
                <w:lang w:val="uk-UA"/>
              </w:rPr>
              <w:t>1) учасник процедури закупівлі:</w:t>
            </w:r>
          </w:p>
          <w:p w14:paraId="67855AE0"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підпадає під підстави, встановлені пунктом 47 цих особливостей;</w:t>
            </w:r>
          </w:p>
          <w:p w14:paraId="01FC2C0E"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232BF0C"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не надав забезпечення тендерної пропозиції, якщо таке забезпечення вимагалося замовником;</w:t>
            </w:r>
          </w:p>
          <w:p w14:paraId="2FD7FE6A"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FE2D8C">
              <w:rPr>
                <w:bCs/>
                <w:sz w:val="22"/>
                <w:szCs w:val="22"/>
                <w:lang w:val="uk-UA"/>
              </w:rPr>
              <w:t>невідповідностей</w:t>
            </w:r>
            <w:proofErr w:type="spellEnd"/>
            <w:r w:rsidRPr="00FE2D8C">
              <w:rPr>
                <w:bCs/>
                <w:sz w:val="22"/>
                <w:szCs w:val="22"/>
                <w:lang w:val="uk-UA"/>
              </w:rPr>
              <w:t xml:space="preserve">, протягом 24 годин з моменту розміщення замовником в електронній системі </w:t>
            </w:r>
            <w:proofErr w:type="spellStart"/>
            <w:r w:rsidRPr="00FE2D8C">
              <w:rPr>
                <w:bCs/>
                <w:sz w:val="22"/>
                <w:szCs w:val="22"/>
                <w:lang w:val="uk-UA"/>
              </w:rPr>
              <w:t>закупівель</w:t>
            </w:r>
            <w:proofErr w:type="spellEnd"/>
            <w:r w:rsidRPr="00FE2D8C">
              <w:rPr>
                <w:bCs/>
                <w:sz w:val="22"/>
                <w:szCs w:val="22"/>
                <w:lang w:val="uk-UA"/>
              </w:rPr>
              <w:t xml:space="preserve"> повідомлення з вимогою про усунення таких </w:t>
            </w:r>
            <w:proofErr w:type="spellStart"/>
            <w:r w:rsidRPr="00FE2D8C">
              <w:rPr>
                <w:bCs/>
                <w:sz w:val="22"/>
                <w:szCs w:val="22"/>
                <w:lang w:val="uk-UA"/>
              </w:rPr>
              <w:t>невідповідностей</w:t>
            </w:r>
            <w:proofErr w:type="spellEnd"/>
            <w:r w:rsidRPr="00FE2D8C">
              <w:rPr>
                <w:bCs/>
                <w:sz w:val="22"/>
                <w:szCs w:val="22"/>
                <w:lang w:val="uk-UA"/>
              </w:rPr>
              <w:t>;</w:t>
            </w:r>
          </w:p>
          <w:p w14:paraId="0C47E4D4"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D2254F5"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визначив конфіденційною інформацію, що не може бути визначена як конфіденційна відповідно до вимог пункту 40 цих особливостей;</w:t>
            </w:r>
          </w:p>
          <w:p w14:paraId="692220D4"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FE2D8C">
              <w:rPr>
                <w:bCs/>
                <w:sz w:val="22"/>
                <w:szCs w:val="22"/>
                <w:lang w:val="uk-UA"/>
              </w:rPr>
              <w:t>бенефіціарним</w:t>
            </w:r>
            <w:proofErr w:type="spellEnd"/>
            <w:r w:rsidRPr="00FE2D8C">
              <w:rPr>
                <w:bCs/>
                <w:sz w:val="22"/>
                <w:szCs w:val="22"/>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FE2D8C">
              <w:rPr>
                <w:bCs/>
                <w:sz w:val="22"/>
                <w:szCs w:val="22"/>
                <w:lang w:val="uk-UA"/>
              </w:rPr>
              <w:t>закупівель</w:t>
            </w:r>
            <w:proofErr w:type="spellEnd"/>
            <w:r w:rsidRPr="00FE2D8C">
              <w:rPr>
                <w:bCs/>
                <w:sz w:val="22"/>
                <w:szCs w:val="2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D525F72" w14:textId="77777777" w:rsidR="003D4828" w:rsidRPr="00FE2D8C" w:rsidRDefault="003D4828" w:rsidP="0064790B">
            <w:pPr>
              <w:pStyle w:val="a5"/>
              <w:suppressAutoHyphens/>
              <w:spacing w:line="276" w:lineRule="auto"/>
              <w:ind w:left="57" w:right="57"/>
              <w:jc w:val="both"/>
              <w:rPr>
                <w:b/>
                <w:bCs/>
                <w:sz w:val="22"/>
                <w:szCs w:val="22"/>
                <w:lang w:val="uk-UA"/>
              </w:rPr>
            </w:pPr>
            <w:r w:rsidRPr="00FE2D8C">
              <w:rPr>
                <w:b/>
                <w:bCs/>
                <w:sz w:val="22"/>
                <w:szCs w:val="22"/>
                <w:lang w:val="uk-UA"/>
              </w:rPr>
              <w:t>2) тендерна пропозиція:</w:t>
            </w:r>
          </w:p>
          <w:p w14:paraId="3C2490F9"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sidRPr="00FE2D8C">
              <w:rPr>
                <w:bCs/>
                <w:sz w:val="22"/>
                <w:szCs w:val="22"/>
                <w:lang w:val="uk-UA"/>
              </w:rPr>
              <w:lastRenderedPageBreak/>
              <w:t>пункту 43 цих особливостей;</w:t>
            </w:r>
          </w:p>
          <w:p w14:paraId="61DA8443"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є такою, строк дії якої закінчився;</w:t>
            </w:r>
          </w:p>
          <w:p w14:paraId="1710D615"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F1B200"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не відповідає вимогам, установленим у тендерній документації відповідно до абзацу першого частини третьої статті 22 Закону;</w:t>
            </w:r>
          </w:p>
          <w:p w14:paraId="0246AA0E" w14:textId="77777777" w:rsidR="003D4828" w:rsidRPr="00FE2D8C" w:rsidRDefault="003D4828" w:rsidP="0064790B">
            <w:pPr>
              <w:pStyle w:val="a5"/>
              <w:suppressAutoHyphens/>
              <w:spacing w:line="276" w:lineRule="auto"/>
              <w:ind w:left="57" w:right="57"/>
              <w:jc w:val="both"/>
              <w:rPr>
                <w:b/>
                <w:bCs/>
                <w:sz w:val="22"/>
                <w:szCs w:val="22"/>
                <w:lang w:val="uk-UA"/>
              </w:rPr>
            </w:pPr>
            <w:r w:rsidRPr="00FE2D8C">
              <w:rPr>
                <w:b/>
                <w:bCs/>
                <w:sz w:val="22"/>
                <w:szCs w:val="22"/>
                <w:lang w:val="uk-UA"/>
              </w:rPr>
              <w:t>3) переможець процедури закупівлі:</w:t>
            </w:r>
          </w:p>
          <w:p w14:paraId="6BF69EE5"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6F3A9FCB"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7110F2E"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не надав забезпечення виконання договору про закупівлю, якщо таке забезпечення вимагалося замовником;</w:t>
            </w:r>
          </w:p>
          <w:p w14:paraId="248028DC"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3AC4EE5"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 xml:space="preserve">5.3.2. Замовник може відхилити тендерну пропозицію із зазначенням аргументації в електронній системі </w:t>
            </w:r>
            <w:proofErr w:type="spellStart"/>
            <w:r w:rsidRPr="00FE2D8C">
              <w:rPr>
                <w:bCs/>
                <w:sz w:val="22"/>
                <w:szCs w:val="22"/>
                <w:lang w:val="uk-UA"/>
              </w:rPr>
              <w:t>закупівель</w:t>
            </w:r>
            <w:proofErr w:type="spellEnd"/>
            <w:r w:rsidRPr="00FE2D8C">
              <w:rPr>
                <w:bCs/>
                <w:sz w:val="22"/>
                <w:szCs w:val="22"/>
                <w:lang w:val="uk-UA"/>
              </w:rPr>
              <w:t xml:space="preserve"> у разі, коли:</w:t>
            </w:r>
          </w:p>
          <w:p w14:paraId="645B9243"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80703D6"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02AE702"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 xml:space="preserve">5.3.3.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FE2D8C">
              <w:rPr>
                <w:bCs/>
                <w:sz w:val="22"/>
                <w:szCs w:val="22"/>
                <w:lang w:val="uk-UA"/>
              </w:rPr>
              <w:t>закупівель</w:t>
            </w:r>
            <w:proofErr w:type="spellEnd"/>
            <w:r w:rsidRPr="00FE2D8C">
              <w:rPr>
                <w:bCs/>
                <w:sz w:val="22"/>
                <w:szCs w:val="22"/>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FE2D8C">
              <w:rPr>
                <w:bCs/>
                <w:sz w:val="22"/>
                <w:szCs w:val="22"/>
                <w:lang w:val="uk-UA"/>
              </w:rPr>
              <w:t>закупівель</w:t>
            </w:r>
            <w:proofErr w:type="spellEnd"/>
            <w:r w:rsidRPr="00FE2D8C">
              <w:rPr>
                <w:bCs/>
                <w:sz w:val="22"/>
                <w:szCs w:val="22"/>
                <w:lang w:val="uk-UA"/>
              </w:rPr>
              <w:t>.</w:t>
            </w:r>
          </w:p>
          <w:p w14:paraId="78ED0F64" w14:textId="77777777" w:rsidR="003D4828" w:rsidRPr="00FE2D8C" w:rsidRDefault="003D4828" w:rsidP="0064790B">
            <w:pPr>
              <w:pStyle w:val="a5"/>
              <w:suppressAutoHyphens/>
              <w:spacing w:line="276" w:lineRule="auto"/>
              <w:ind w:left="57" w:right="57"/>
              <w:jc w:val="both"/>
              <w:rPr>
                <w:bCs/>
                <w:sz w:val="22"/>
                <w:szCs w:val="22"/>
                <w:lang w:val="uk-UA"/>
              </w:rPr>
            </w:pPr>
            <w:r w:rsidRPr="00FE2D8C">
              <w:rPr>
                <w:bCs/>
                <w:sz w:val="22"/>
                <w:szCs w:val="22"/>
                <w:lang w:val="uk-UA"/>
              </w:rPr>
              <w:t xml:space="preserve">5.3.4.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FE2D8C">
              <w:rPr>
                <w:bCs/>
                <w:sz w:val="22"/>
                <w:szCs w:val="22"/>
                <w:lang w:val="uk-UA"/>
              </w:rPr>
              <w:t>закупівель</w:t>
            </w:r>
            <w:proofErr w:type="spellEnd"/>
            <w:r w:rsidRPr="00FE2D8C">
              <w:rPr>
                <w:bCs/>
                <w:sz w:val="22"/>
                <w:szCs w:val="22"/>
                <w:lang w:val="uk-UA"/>
              </w:rPr>
              <w:t xml:space="preserve">, але до моменту оприлюднення договору про закупівлю в електронній системі </w:t>
            </w:r>
            <w:proofErr w:type="spellStart"/>
            <w:r w:rsidRPr="00FE2D8C">
              <w:rPr>
                <w:bCs/>
                <w:sz w:val="22"/>
                <w:szCs w:val="22"/>
                <w:lang w:val="uk-UA"/>
              </w:rPr>
              <w:t>закупівель</w:t>
            </w:r>
            <w:proofErr w:type="spellEnd"/>
            <w:r w:rsidRPr="00FE2D8C">
              <w:rPr>
                <w:bCs/>
                <w:sz w:val="22"/>
                <w:szCs w:val="22"/>
                <w:lang w:val="uk-UA"/>
              </w:rPr>
              <w:t xml:space="preserve"> відповідно до статті 10 Закону</w:t>
            </w:r>
          </w:p>
        </w:tc>
      </w:tr>
      <w:tr w:rsidR="00517478" w:rsidRPr="00FE2D8C" w14:paraId="12B33AFE"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402465F8" w14:textId="77777777" w:rsidR="003D4828" w:rsidRPr="00FE2D8C" w:rsidRDefault="003D4828" w:rsidP="00076826">
            <w:pPr>
              <w:pStyle w:val="a5"/>
              <w:suppressAutoHyphens/>
              <w:spacing w:line="276" w:lineRule="auto"/>
              <w:ind w:left="0"/>
              <w:rPr>
                <w:b/>
                <w:sz w:val="22"/>
                <w:szCs w:val="22"/>
                <w:lang w:val="uk-UA"/>
              </w:rPr>
            </w:pPr>
            <w:r w:rsidRPr="00FE2D8C">
              <w:rPr>
                <w:b/>
                <w:sz w:val="22"/>
                <w:szCs w:val="22"/>
                <w:lang w:val="uk-UA"/>
              </w:rPr>
              <w:lastRenderedPageBreak/>
              <w:t xml:space="preserve">4. Опис та приклади формальних (несуттєвих) </w:t>
            </w:r>
            <w:r w:rsidRPr="00FE2D8C">
              <w:rPr>
                <w:b/>
                <w:sz w:val="22"/>
                <w:szCs w:val="22"/>
                <w:lang w:val="uk-UA"/>
              </w:rPr>
              <w:lastRenderedPageBreak/>
              <w:t>помилок</w:t>
            </w:r>
          </w:p>
        </w:tc>
        <w:tc>
          <w:tcPr>
            <w:tcW w:w="81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F68A56C"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lastRenderedPageBreak/>
              <w:t xml:space="preserve">5.4.1. </w:t>
            </w:r>
            <w:r w:rsidRPr="00FE2D8C">
              <w:rPr>
                <w:rFonts w:ascii="Times New Roman" w:eastAsia="Calibri" w:hAnsi="Times New Roman" w:cs="Times New Roman"/>
                <w:sz w:val="22"/>
                <w:szCs w:val="22"/>
                <w:lang w:val="uk-UA"/>
              </w:rPr>
              <w:t xml:space="preserve">Замовник не відхиляє тендерні пропозиції учасників у випадку допущення ними формальних (несуттєвих) помилок. </w:t>
            </w:r>
          </w:p>
          <w:p w14:paraId="7C9F0143"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eastAsia="Calibri" w:hAnsi="Times New Roman" w:cs="Times New Roman"/>
                <w:sz w:val="22"/>
                <w:szCs w:val="22"/>
                <w:lang w:val="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FE2D8C">
              <w:rPr>
                <w:rFonts w:ascii="Times New Roman" w:hAnsi="Times New Roman" w:cs="Times New Roman"/>
                <w:sz w:val="22"/>
                <w:szCs w:val="22"/>
                <w:lang w:val="uk-UA" w:eastAsia="ru-RU"/>
              </w:rPr>
              <w:t>до яких відносяться, зокрема.</w:t>
            </w:r>
          </w:p>
          <w:p w14:paraId="7B007028"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uk-UA"/>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5ADBA272" w14:textId="77777777" w:rsidR="003D4828" w:rsidRPr="00FE2D8C" w:rsidRDefault="003D4828" w:rsidP="0064790B">
            <w:pPr>
              <w:spacing w:line="276" w:lineRule="auto"/>
              <w:ind w:left="57" w:right="57" w:hanging="20"/>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uk-UA"/>
              </w:rPr>
              <w:t>До формальних (несуттєвих) помилок відносяться:</w:t>
            </w:r>
          </w:p>
          <w:p w14:paraId="36F3C941"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417C9449"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t>— уживання великої літери;</w:t>
            </w:r>
          </w:p>
          <w:p w14:paraId="63518DE8"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t>— уживання розділових знаків та відмінювання слів у реченні;</w:t>
            </w:r>
          </w:p>
          <w:p w14:paraId="4ABDF1DF"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t xml:space="preserve">— використання слова або </w:t>
            </w:r>
            <w:proofErr w:type="spellStart"/>
            <w:r w:rsidRPr="00FE2D8C">
              <w:rPr>
                <w:rFonts w:ascii="Times New Roman" w:hAnsi="Times New Roman" w:cs="Times New Roman"/>
                <w:sz w:val="22"/>
                <w:szCs w:val="22"/>
                <w:lang w:val="uk-UA" w:eastAsia="ru-RU"/>
              </w:rPr>
              <w:t>мовного</w:t>
            </w:r>
            <w:proofErr w:type="spellEnd"/>
            <w:r w:rsidRPr="00FE2D8C">
              <w:rPr>
                <w:rFonts w:ascii="Times New Roman" w:hAnsi="Times New Roman" w:cs="Times New Roman"/>
                <w:sz w:val="22"/>
                <w:szCs w:val="22"/>
                <w:lang w:val="uk-UA" w:eastAsia="ru-RU"/>
              </w:rPr>
              <w:t xml:space="preserve"> звороту, запозичених з іншої мови;</w:t>
            </w:r>
          </w:p>
          <w:p w14:paraId="73F4C3C3"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t xml:space="preserve">— зазначення унікального номера оголошення про проведення конкурентної процедури закупівлі, присвоєного електронною системою </w:t>
            </w:r>
            <w:proofErr w:type="spellStart"/>
            <w:r w:rsidRPr="00FE2D8C">
              <w:rPr>
                <w:rFonts w:ascii="Times New Roman" w:hAnsi="Times New Roman" w:cs="Times New Roman"/>
                <w:sz w:val="22"/>
                <w:szCs w:val="22"/>
                <w:lang w:val="uk-UA" w:eastAsia="ru-RU"/>
              </w:rPr>
              <w:t>закупівель</w:t>
            </w:r>
            <w:proofErr w:type="spellEnd"/>
            <w:r w:rsidRPr="00FE2D8C">
              <w:rPr>
                <w:rFonts w:ascii="Times New Roman" w:hAnsi="Times New Roman" w:cs="Times New Roman"/>
                <w:sz w:val="22"/>
                <w:szCs w:val="22"/>
                <w:lang w:val="uk-UA" w:eastAsia="ru-RU"/>
              </w:rPr>
              <w:t xml:space="preserve"> та/або унікального номера повідомлення про намір укласти договір про закупівлю - помилка в цифрах;</w:t>
            </w:r>
          </w:p>
          <w:p w14:paraId="1007022F"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t>— застосування правил переносу частини слова з рядка в рядок;</w:t>
            </w:r>
          </w:p>
          <w:p w14:paraId="77EB7FBD"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t>— написання слів разом та/або окремо, та/або через дефіс;</w:t>
            </w:r>
          </w:p>
          <w:p w14:paraId="20907E7B"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51023C"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8CF918F"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100C04"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38A9D2F7"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60F1B94"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CA1F267"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BDD3A01"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06F116"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25B9FB9"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00B6808"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A2BCFE" w14:textId="77777777" w:rsidR="003D4828" w:rsidRPr="00FE2D8C" w:rsidRDefault="003D4828" w:rsidP="0064790B">
            <w:pPr>
              <w:pStyle w:val="a5"/>
              <w:spacing w:line="276" w:lineRule="auto"/>
              <w:ind w:left="57" w:right="57"/>
              <w:jc w:val="both"/>
              <w:rPr>
                <w:sz w:val="22"/>
                <w:szCs w:val="22"/>
                <w:lang w:val="uk-UA" w:eastAsia="ru-RU"/>
              </w:rPr>
            </w:pPr>
            <w:r w:rsidRPr="00FE2D8C">
              <w:rPr>
                <w:sz w:val="22"/>
                <w:szCs w:val="22"/>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E393E0E" w14:textId="77777777" w:rsidR="003D4828" w:rsidRPr="00FE2D8C" w:rsidRDefault="003D4828" w:rsidP="0064790B">
            <w:pPr>
              <w:keepNext/>
              <w:keepLines/>
              <w:spacing w:line="276" w:lineRule="auto"/>
              <w:ind w:left="57" w:right="57"/>
              <w:contextualSpacing/>
              <w:jc w:val="both"/>
              <w:rPr>
                <w:rFonts w:ascii="Times New Roman" w:hAnsi="Times New Roman" w:cs="Times New Roman"/>
                <w:b/>
                <w:bCs/>
                <w:sz w:val="22"/>
                <w:szCs w:val="22"/>
                <w:lang w:val="uk-UA" w:eastAsia="ru-RU"/>
              </w:rPr>
            </w:pPr>
            <w:r w:rsidRPr="00FE2D8C">
              <w:rPr>
                <w:rFonts w:ascii="Times New Roman" w:hAnsi="Times New Roman" w:cs="Times New Roman"/>
                <w:b/>
                <w:bCs/>
                <w:sz w:val="22"/>
                <w:szCs w:val="22"/>
                <w:lang w:val="uk-UA" w:eastAsia="ru-RU"/>
              </w:rPr>
              <w:t>Приклади формальних помилок:</w:t>
            </w:r>
          </w:p>
          <w:p w14:paraId="650E7A92" w14:textId="77777777" w:rsidR="003D4828" w:rsidRPr="00FE2D8C" w:rsidRDefault="003D4828" w:rsidP="0064790B">
            <w:pPr>
              <w:keepNext/>
              <w:keepLines/>
              <w:spacing w:line="276" w:lineRule="auto"/>
              <w:ind w:left="57" w:right="57"/>
              <w:contextualSpacing/>
              <w:jc w:val="both"/>
              <w:rPr>
                <w:rFonts w:ascii="Times New Roman" w:hAnsi="Times New Roman" w:cs="Times New Roman"/>
                <w:sz w:val="22"/>
                <w:szCs w:val="22"/>
                <w:lang w:val="uk-UA" w:eastAsia="ru-RU"/>
              </w:rPr>
            </w:pPr>
            <w:r w:rsidRPr="00FE2D8C">
              <w:rPr>
                <w:rFonts w:ascii="Times New Roman" w:hAnsi="Times New Roman" w:cs="Times New Roman"/>
                <w:sz w:val="22"/>
                <w:szCs w:val="22"/>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812AEC" w14:textId="77777777" w:rsidR="003D4828" w:rsidRPr="00FE2D8C" w:rsidRDefault="003D4828" w:rsidP="0064790B">
            <w:pPr>
              <w:keepNext/>
              <w:keepLines/>
              <w:spacing w:line="276" w:lineRule="auto"/>
              <w:ind w:left="57" w:right="57"/>
              <w:contextualSpacing/>
              <w:jc w:val="both"/>
              <w:rPr>
                <w:rFonts w:ascii="Times New Roman" w:hAnsi="Times New Roman" w:cs="Times New Roman"/>
                <w:sz w:val="22"/>
                <w:szCs w:val="22"/>
                <w:lang w:val="uk-UA" w:eastAsia="ru-RU"/>
              </w:rPr>
            </w:pPr>
            <w:r w:rsidRPr="00FE2D8C">
              <w:rPr>
                <w:rFonts w:ascii="Times New Roman" w:hAnsi="Times New Roman" w:cs="Times New Roman"/>
                <w:sz w:val="22"/>
                <w:szCs w:val="22"/>
                <w:lang w:val="uk-UA" w:eastAsia="ru-RU"/>
              </w:rPr>
              <w:t>-  «</w:t>
            </w:r>
            <w:proofErr w:type="spellStart"/>
            <w:r w:rsidRPr="00FE2D8C">
              <w:rPr>
                <w:rFonts w:ascii="Times New Roman" w:hAnsi="Times New Roman" w:cs="Times New Roman"/>
                <w:sz w:val="22"/>
                <w:szCs w:val="22"/>
                <w:lang w:val="uk-UA" w:eastAsia="ru-RU"/>
              </w:rPr>
              <w:t>м.київ</w:t>
            </w:r>
            <w:proofErr w:type="spellEnd"/>
            <w:r w:rsidRPr="00FE2D8C">
              <w:rPr>
                <w:rFonts w:ascii="Times New Roman" w:hAnsi="Times New Roman" w:cs="Times New Roman"/>
                <w:sz w:val="22"/>
                <w:szCs w:val="22"/>
                <w:lang w:val="uk-UA" w:eastAsia="ru-RU"/>
              </w:rPr>
              <w:t>» замість «</w:t>
            </w:r>
            <w:proofErr w:type="spellStart"/>
            <w:r w:rsidRPr="00FE2D8C">
              <w:rPr>
                <w:rFonts w:ascii="Times New Roman" w:hAnsi="Times New Roman" w:cs="Times New Roman"/>
                <w:sz w:val="22"/>
                <w:szCs w:val="22"/>
                <w:lang w:val="uk-UA" w:eastAsia="ru-RU"/>
              </w:rPr>
              <w:t>м.Київ</w:t>
            </w:r>
            <w:proofErr w:type="spellEnd"/>
            <w:r w:rsidRPr="00FE2D8C">
              <w:rPr>
                <w:rFonts w:ascii="Times New Roman" w:hAnsi="Times New Roman" w:cs="Times New Roman"/>
                <w:sz w:val="22"/>
                <w:szCs w:val="22"/>
                <w:lang w:val="uk-UA" w:eastAsia="ru-RU"/>
              </w:rPr>
              <w:t>»;</w:t>
            </w:r>
          </w:p>
          <w:p w14:paraId="3158918D" w14:textId="77777777" w:rsidR="003D4828" w:rsidRPr="00FE2D8C" w:rsidRDefault="003D4828" w:rsidP="0064790B">
            <w:pPr>
              <w:keepNext/>
              <w:keepLines/>
              <w:spacing w:line="276" w:lineRule="auto"/>
              <w:ind w:left="57" w:right="57"/>
              <w:contextualSpacing/>
              <w:jc w:val="both"/>
              <w:rPr>
                <w:rFonts w:ascii="Times New Roman" w:hAnsi="Times New Roman" w:cs="Times New Roman"/>
                <w:sz w:val="22"/>
                <w:szCs w:val="22"/>
                <w:lang w:val="uk-UA" w:eastAsia="ru-RU"/>
              </w:rPr>
            </w:pPr>
            <w:r w:rsidRPr="00FE2D8C">
              <w:rPr>
                <w:rFonts w:ascii="Times New Roman" w:hAnsi="Times New Roman" w:cs="Times New Roman"/>
                <w:sz w:val="22"/>
                <w:szCs w:val="22"/>
                <w:lang w:val="uk-UA" w:eastAsia="ru-RU"/>
              </w:rPr>
              <w:t>- «поряд -</w:t>
            </w:r>
            <w:proofErr w:type="spellStart"/>
            <w:r w:rsidRPr="00FE2D8C">
              <w:rPr>
                <w:rFonts w:ascii="Times New Roman" w:hAnsi="Times New Roman" w:cs="Times New Roman"/>
                <w:sz w:val="22"/>
                <w:szCs w:val="22"/>
                <w:lang w:val="uk-UA" w:eastAsia="ru-RU"/>
              </w:rPr>
              <w:t>ок</w:t>
            </w:r>
            <w:proofErr w:type="spellEnd"/>
            <w:r w:rsidRPr="00FE2D8C">
              <w:rPr>
                <w:rFonts w:ascii="Times New Roman" w:hAnsi="Times New Roman" w:cs="Times New Roman"/>
                <w:sz w:val="22"/>
                <w:szCs w:val="22"/>
                <w:lang w:val="uk-UA" w:eastAsia="ru-RU"/>
              </w:rPr>
              <w:t>» замість «</w:t>
            </w:r>
            <w:proofErr w:type="spellStart"/>
            <w:r w:rsidRPr="00FE2D8C">
              <w:rPr>
                <w:rFonts w:ascii="Times New Roman" w:hAnsi="Times New Roman" w:cs="Times New Roman"/>
                <w:sz w:val="22"/>
                <w:szCs w:val="22"/>
                <w:lang w:val="uk-UA" w:eastAsia="ru-RU"/>
              </w:rPr>
              <w:t>поря</w:t>
            </w:r>
            <w:proofErr w:type="spellEnd"/>
            <w:r w:rsidRPr="00FE2D8C">
              <w:rPr>
                <w:rFonts w:ascii="Times New Roman" w:hAnsi="Times New Roman" w:cs="Times New Roman"/>
                <w:sz w:val="22"/>
                <w:szCs w:val="22"/>
                <w:lang w:val="uk-UA" w:eastAsia="ru-RU"/>
              </w:rPr>
              <w:t xml:space="preserve"> – док»;</w:t>
            </w:r>
          </w:p>
          <w:p w14:paraId="2DD4A4C4" w14:textId="77777777" w:rsidR="003D4828" w:rsidRPr="00FE2D8C" w:rsidRDefault="003D4828" w:rsidP="0064790B">
            <w:pPr>
              <w:keepNext/>
              <w:keepLines/>
              <w:spacing w:line="276" w:lineRule="auto"/>
              <w:ind w:left="57" w:right="57"/>
              <w:contextualSpacing/>
              <w:jc w:val="both"/>
              <w:rPr>
                <w:rFonts w:ascii="Times New Roman" w:hAnsi="Times New Roman" w:cs="Times New Roman"/>
                <w:sz w:val="22"/>
                <w:szCs w:val="22"/>
                <w:lang w:val="uk-UA" w:eastAsia="ru-RU"/>
              </w:rPr>
            </w:pPr>
            <w:r w:rsidRPr="00FE2D8C">
              <w:rPr>
                <w:rFonts w:ascii="Times New Roman" w:hAnsi="Times New Roman" w:cs="Times New Roman"/>
                <w:sz w:val="22"/>
                <w:szCs w:val="22"/>
                <w:lang w:val="uk-UA" w:eastAsia="ru-RU"/>
              </w:rPr>
              <w:t>- «</w:t>
            </w:r>
            <w:proofErr w:type="spellStart"/>
            <w:r w:rsidRPr="00FE2D8C">
              <w:rPr>
                <w:rFonts w:ascii="Times New Roman" w:hAnsi="Times New Roman" w:cs="Times New Roman"/>
                <w:sz w:val="22"/>
                <w:szCs w:val="22"/>
                <w:lang w:val="uk-UA" w:eastAsia="ru-RU"/>
              </w:rPr>
              <w:t>ненадається</w:t>
            </w:r>
            <w:proofErr w:type="spellEnd"/>
            <w:r w:rsidRPr="00FE2D8C">
              <w:rPr>
                <w:rFonts w:ascii="Times New Roman" w:hAnsi="Times New Roman" w:cs="Times New Roman"/>
                <w:sz w:val="22"/>
                <w:szCs w:val="22"/>
                <w:lang w:val="uk-UA" w:eastAsia="ru-RU"/>
              </w:rPr>
              <w:t>» замість «не надається»»;</w:t>
            </w:r>
          </w:p>
          <w:p w14:paraId="51C1C52D" w14:textId="77777777" w:rsidR="003D4828" w:rsidRPr="00FE2D8C" w:rsidRDefault="003D4828" w:rsidP="0064790B">
            <w:pPr>
              <w:keepNext/>
              <w:keepLines/>
              <w:spacing w:line="276" w:lineRule="auto"/>
              <w:ind w:left="57" w:right="57"/>
              <w:contextualSpacing/>
              <w:jc w:val="both"/>
              <w:rPr>
                <w:rFonts w:ascii="Times New Roman" w:hAnsi="Times New Roman" w:cs="Times New Roman"/>
                <w:sz w:val="22"/>
                <w:szCs w:val="22"/>
                <w:lang w:val="uk-UA" w:eastAsia="ru-RU"/>
              </w:rPr>
            </w:pPr>
            <w:r w:rsidRPr="00FE2D8C">
              <w:rPr>
                <w:rFonts w:ascii="Times New Roman" w:hAnsi="Times New Roman" w:cs="Times New Roman"/>
                <w:sz w:val="22"/>
                <w:szCs w:val="22"/>
                <w:lang w:val="uk-UA" w:eastAsia="ru-RU"/>
              </w:rPr>
              <w:t>- «______________№_____________» замість «14.08.2020 №320/13/14-01»</w:t>
            </w:r>
          </w:p>
          <w:p w14:paraId="11B61E40" w14:textId="77777777" w:rsidR="003D4828" w:rsidRPr="00FE2D8C" w:rsidRDefault="003D4828" w:rsidP="0064790B">
            <w:pPr>
              <w:pStyle w:val="a5"/>
              <w:spacing w:line="276" w:lineRule="auto"/>
              <w:ind w:left="57" w:right="57"/>
              <w:jc w:val="both"/>
              <w:rPr>
                <w:sz w:val="22"/>
                <w:szCs w:val="22"/>
                <w:lang w:val="uk-UA"/>
              </w:rPr>
            </w:pPr>
            <w:r w:rsidRPr="00FE2D8C">
              <w:rPr>
                <w:sz w:val="22"/>
                <w:szCs w:val="22"/>
                <w:lang w:val="uk-UA" w:eastAsia="ru-RU"/>
              </w:rPr>
              <w:t>- учасник розмістив (завантажив) документ у форматі «JPG» замість  документа у форматі «</w:t>
            </w:r>
            <w:proofErr w:type="spellStart"/>
            <w:r w:rsidRPr="00FE2D8C">
              <w:rPr>
                <w:sz w:val="22"/>
                <w:szCs w:val="22"/>
                <w:lang w:val="uk-UA" w:eastAsia="ru-RU"/>
              </w:rPr>
              <w:t>pdf</w:t>
            </w:r>
            <w:proofErr w:type="spellEnd"/>
            <w:r w:rsidRPr="00FE2D8C">
              <w:rPr>
                <w:sz w:val="22"/>
                <w:szCs w:val="22"/>
                <w:lang w:val="uk-UA" w:eastAsia="ru-RU"/>
              </w:rPr>
              <w:t>» (</w:t>
            </w:r>
            <w:proofErr w:type="spellStart"/>
            <w:r w:rsidRPr="00FE2D8C">
              <w:rPr>
                <w:sz w:val="22"/>
                <w:szCs w:val="22"/>
                <w:lang w:val="uk-UA" w:eastAsia="ru-RU"/>
              </w:rPr>
              <w:t>PortableDocumentFormat</w:t>
            </w:r>
            <w:proofErr w:type="spellEnd"/>
            <w:r w:rsidRPr="00FE2D8C">
              <w:rPr>
                <w:sz w:val="22"/>
                <w:szCs w:val="22"/>
                <w:lang w:val="uk-UA" w:eastAsia="ru-RU"/>
              </w:rPr>
              <w:t>)».</w:t>
            </w:r>
          </w:p>
        </w:tc>
      </w:tr>
      <w:tr w:rsidR="00517478" w:rsidRPr="00FE2D8C" w14:paraId="65BC08D7"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00EAEF87" w14:textId="77777777" w:rsidR="003D4828" w:rsidRPr="00FE2D8C" w:rsidRDefault="003D4828" w:rsidP="00076826">
            <w:pPr>
              <w:pStyle w:val="a5"/>
              <w:suppressAutoHyphens/>
              <w:spacing w:line="276" w:lineRule="auto"/>
              <w:ind w:left="0"/>
              <w:rPr>
                <w:sz w:val="22"/>
                <w:szCs w:val="22"/>
                <w:lang w:val="uk-UA"/>
              </w:rPr>
            </w:pPr>
            <w:r w:rsidRPr="00FE2D8C">
              <w:rPr>
                <w:sz w:val="22"/>
                <w:szCs w:val="22"/>
                <w:lang w:val="uk-UA"/>
              </w:rPr>
              <w:lastRenderedPageBreak/>
              <w:t> </w:t>
            </w:r>
            <w:r w:rsidRPr="00FE2D8C">
              <w:rPr>
                <w:b/>
                <w:bCs/>
                <w:sz w:val="22"/>
                <w:szCs w:val="22"/>
                <w:lang w:val="uk-UA"/>
              </w:rPr>
              <w:t>5. Інша інформація</w:t>
            </w:r>
            <w:r w:rsidRPr="00FE2D8C">
              <w:rPr>
                <w:sz w:val="22"/>
                <w:szCs w:val="22"/>
                <w:lang w:val="uk-UA"/>
              </w:rPr>
              <w:t> </w:t>
            </w:r>
          </w:p>
        </w:tc>
        <w:tc>
          <w:tcPr>
            <w:tcW w:w="81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F3CBEF" w14:textId="77777777" w:rsidR="003D4828" w:rsidRPr="00FE2D8C" w:rsidRDefault="003D4828" w:rsidP="0064790B">
            <w:pPr>
              <w:tabs>
                <w:tab w:val="left" w:pos="1080"/>
              </w:tabs>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shd w:val="clear" w:color="auto" w:fill="FFFFFF"/>
                <w:lang w:val="uk-UA"/>
              </w:rPr>
              <w:t xml:space="preserve">5.5.1. </w:t>
            </w:r>
            <w:r w:rsidRPr="00FE2D8C">
              <w:rPr>
                <w:rFonts w:ascii="Times New Roman" w:hAnsi="Times New Roman" w:cs="Times New Roman"/>
                <w:sz w:val="22"/>
                <w:szCs w:val="22"/>
                <w:lang w:val="uk-UA"/>
              </w:rPr>
              <w:t xml:space="preserve">Тендерна документація безоплатно оприлюднюється замовником разом з оголошенням про проведення конкурентних процедур </w:t>
            </w:r>
            <w:proofErr w:type="spellStart"/>
            <w:r w:rsidRPr="00FE2D8C">
              <w:rPr>
                <w:rFonts w:ascii="Times New Roman" w:hAnsi="Times New Roman" w:cs="Times New Roman"/>
                <w:sz w:val="22"/>
                <w:szCs w:val="22"/>
                <w:lang w:val="uk-UA"/>
              </w:rPr>
              <w:t>закупівель</w:t>
            </w:r>
            <w:proofErr w:type="spellEnd"/>
            <w:r w:rsidRPr="00FE2D8C">
              <w:rPr>
                <w:rFonts w:ascii="Times New Roman" w:hAnsi="Times New Roman" w:cs="Times New Roman"/>
                <w:sz w:val="22"/>
                <w:szCs w:val="22"/>
                <w:lang w:val="uk-UA"/>
              </w:rPr>
              <w:t xml:space="preserve"> в електронній системі </w:t>
            </w:r>
            <w:proofErr w:type="spellStart"/>
            <w:r w:rsidRPr="00FE2D8C">
              <w:rPr>
                <w:rFonts w:ascii="Times New Roman" w:hAnsi="Times New Roman" w:cs="Times New Roman"/>
                <w:sz w:val="22"/>
                <w:szCs w:val="22"/>
                <w:lang w:val="uk-UA"/>
              </w:rPr>
              <w:t>закупівель</w:t>
            </w:r>
            <w:proofErr w:type="spellEnd"/>
            <w:r w:rsidRPr="00FE2D8C">
              <w:rPr>
                <w:rFonts w:ascii="Times New Roman" w:hAnsi="Times New Roman" w:cs="Times New Roman"/>
                <w:sz w:val="22"/>
                <w:szCs w:val="22"/>
                <w:lang w:val="uk-UA"/>
              </w:rPr>
              <w:t xml:space="preserve"> для загального доступу шляхом заповнення полів в електронній системі </w:t>
            </w:r>
            <w:proofErr w:type="spellStart"/>
            <w:r w:rsidRPr="00FE2D8C">
              <w:rPr>
                <w:rFonts w:ascii="Times New Roman" w:hAnsi="Times New Roman" w:cs="Times New Roman"/>
                <w:sz w:val="22"/>
                <w:szCs w:val="22"/>
                <w:lang w:val="uk-UA"/>
              </w:rPr>
              <w:t>закупівель</w:t>
            </w:r>
            <w:proofErr w:type="spellEnd"/>
            <w:r w:rsidRPr="00FE2D8C">
              <w:rPr>
                <w:rFonts w:ascii="Times New Roman" w:hAnsi="Times New Roman" w:cs="Times New Roman"/>
                <w:sz w:val="22"/>
                <w:szCs w:val="22"/>
                <w:lang w:val="uk-UA"/>
              </w:rPr>
              <w:t xml:space="preserve">. </w:t>
            </w:r>
          </w:p>
          <w:p w14:paraId="56E36B03" w14:textId="77777777" w:rsidR="003D4828" w:rsidRPr="00FE2D8C" w:rsidRDefault="003D4828" w:rsidP="0064790B">
            <w:pPr>
              <w:tabs>
                <w:tab w:val="left" w:pos="1080"/>
              </w:tabs>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shd w:val="clear" w:color="auto" w:fill="FFFFFF"/>
                <w:lang w:val="uk-UA"/>
              </w:rPr>
              <w:t xml:space="preserve">5.5.2. </w:t>
            </w:r>
            <w:r w:rsidRPr="00FE2D8C">
              <w:rPr>
                <w:rFonts w:ascii="Times New Roman" w:hAnsi="Times New Roman" w:cs="Times New Roman"/>
                <w:sz w:val="22"/>
                <w:szCs w:val="22"/>
                <w:lang w:val="uk-UA"/>
              </w:rPr>
              <w:t>Учасник відповідає за одержання будь-яких та всіх необхідних дозволів, ліцензій, сертифікатів (у тому числі експортних та імпортних) на товар, роботи, послуги, які пропонується постачати/виконувати за Договором, та інших документів, пов’язаних із поданням тендерної пропозиції та самостійно несе всі витрати на їх отримання.</w:t>
            </w:r>
          </w:p>
          <w:p w14:paraId="6D8D3990" w14:textId="77777777" w:rsidR="003D4828" w:rsidRPr="00FE2D8C" w:rsidRDefault="003D4828" w:rsidP="0064790B">
            <w:pPr>
              <w:tabs>
                <w:tab w:val="left" w:pos="1080"/>
              </w:tabs>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5.5.3. Витрати Учасника, пов’язані з підготовкою та поданням тендерної пропозиції не відшкодовуються (в тому числі і у разі відміни торгів чи визнання </w:t>
            </w:r>
            <w:r w:rsidR="0064790B" w:rsidRPr="00FE2D8C">
              <w:rPr>
                <w:rFonts w:ascii="Times New Roman" w:hAnsi="Times New Roman" w:cs="Times New Roman"/>
                <w:sz w:val="22"/>
                <w:szCs w:val="22"/>
                <w:lang w:val="uk-UA"/>
              </w:rPr>
              <w:t>торгів такими, що не відбулися), про що в складі пропозиції надається гарантійний лист.</w:t>
            </w:r>
          </w:p>
          <w:p w14:paraId="5DE64398" w14:textId="77777777" w:rsidR="008B328B" w:rsidRPr="00FE2D8C" w:rsidRDefault="008B328B" w:rsidP="0064790B">
            <w:pPr>
              <w:tabs>
                <w:tab w:val="left" w:pos="1080"/>
              </w:tabs>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5.5.4. На Учасника-переможця торгів відповідно до ст. 527, 528, 629, 636, 903, 904 ЦК України можуть п</w:t>
            </w:r>
            <w:r w:rsidR="00497E77" w:rsidRPr="00FE2D8C">
              <w:rPr>
                <w:rFonts w:ascii="Times New Roman" w:hAnsi="Times New Roman" w:cs="Times New Roman"/>
                <w:sz w:val="22"/>
                <w:szCs w:val="22"/>
                <w:lang w:val="uk-UA"/>
              </w:rPr>
              <w:t>окладатися витрати в сумі 15 000,00 грн. (п’ятнадцять</w:t>
            </w:r>
            <w:r w:rsidRPr="00FE2D8C">
              <w:rPr>
                <w:rFonts w:ascii="Times New Roman" w:hAnsi="Times New Roman" w:cs="Times New Roman"/>
                <w:sz w:val="22"/>
                <w:szCs w:val="22"/>
                <w:lang w:val="uk-UA"/>
              </w:rPr>
              <w:t xml:space="preserve"> тисяч гривень</w:t>
            </w:r>
            <w:r w:rsidR="00497E77" w:rsidRPr="00FE2D8C">
              <w:rPr>
                <w:rFonts w:ascii="Times New Roman" w:hAnsi="Times New Roman" w:cs="Times New Roman"/>
                <w:sz w:val="22"/>
                <w:szCs w:val="22"/>
                <w:lang w:val="uk-UA"/>
              </w:rPr>
              <w:t xml:space="preserve"> 00 копійок</w:t>
            </w:r>
            <w:r w:rsidRPr="00FE2D8C">
              <w:rPr>
                <w:rFonts w:ascii="Times New Roman" w:hAnsi="Times New Roman" w:cs="Times New Roman"/>
                <w:sz w:val="22"/>
                <w:szCs w:val="22"/>
                <w:lang w:val="uk-UA"/>
              </w:rPr>
              <w:t>)</w:t>
            </w:r>
            <w:r w:rsidR="00497E77" w:rsidRPr="00FE2D8C">
              <w:rPr>
                <w:rFonts w:ascii="Times New Roman" w:hAnsi="Times New Roman" w:cs="Times New Roman"/>
                <w:sz w:val="22"/>
                <w:szCs w:val="22"/>
                <w:lang w:val="uk-UA"/>
              </w:rPr>
              <w:t xml:space="preserve"> без ПДВ</w:t>
            </w:r>
            <w:r w:rsidRPr="00FE2D8C">
              <w:rPr>
                <w:rFonts w:ascii="Times New Roman" w:hAnsi="Times New Roman" w:cs="Times New Roman"/>
                <w:sz w:val="22"/>
                <w:szCs w:val="22"/>
                <w:lang w:val="uk-UA"/>
              </w:rPr>
              <w:t>, на оплату послуг Консультанта торгів, наданих Замовнику відповідно до укладеного між Замовником та Консультантом торгів договору про надання юридичних послуг (договір на користь третьої особи відповідно до ст. 636 Цивільного кодексу України). Учасник має право ознайомитись з даним договором.</w:t>
            </w:r>
          </w:p>
        </w:tc>
      </w:tr>
      <w:tr w:rsidR="00517478" w:rsidRPr="00FE2D8C" w14:paraId="585B0B29" w14:textId="77777777" w:rsidTr="00E93A43">
        <w:tc>
          <w:tcPr>
            <w:tcW w:w="10770"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vAlign w:val="center"/>
            <w:hideMark/>
          </w:tcPr>
          <w:p w14:paraId="79AC0C26" w14:textId="77777777" w:rsidR="003D4828" w:rsidRPr="00FE2D8C" w:rsidRDefault="003D4828" w:rsidP="00076826">
            <w:pPr>
              <w:pStyle w:val="a5"/>
              <w:suppressAutoHyphens/>
              <w:spacing w:line="276" w:lineRule="auto"/>
              <w:ind w:left="57" w:right="57"/>
              <w:rPr>
                <w:sz w:val="22"/>
                <w:szCs w:val="22"/>
                <w:lang w:val="uk-UA"/>
              </w:rPr>
            </w:pPr>
            <w:r w:rsidRPr="00FE2D8C">
              <w:rPr>
                <w:b/>
                <w:sz w:val="22"/>
                <w:szCs w:val="22"/>
                <w:lang w:val="uk-UA"/>
              </w:rPr>
              <w:t>VI. Результати торгів та укладання договору про закупівлю</w:t>
            </w:r>
          </w:p>
        </w:tc>
      </w:tr>
      <w:tr w:rsidR="00517478" w:rsidRPr="00FE2D8C" w14:paraId="1E84DAEE"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37C7F963" w14:textId="77777777" w:rsidR="003D4828" w:rsidRPr="00FE2D8C" w:rsidRDefault="003D4828" w:rsidP="00076826">
            <w:pPr>
              <w:pStyle w:val="a5"/>
              <w:suppressAutoHyphens/>
              <w:spacing w:line="276" w:lineRule="auto"/>
              <w:ind w:left="0"/>
              <w:rPr>
                <w:sz w:val="22"/>
                <w:szCs w:val="22"/>
                <w:lang w:val="uk-UA"/>
              </w:rPr>
            </w:pPr>
            <w:r w:rsidRPr="00FE2D8C">
              <w:rPr>
                <w:sz w:val="22"/>
                <w:szCs w:val="22"/>
                <w:lang w:val="uk-UA"/>
              </w:rPr>
              <w:t> </w:t>
            </w:r>
            <w:r w:rsidRPr="00FE2D8C">
              <w:rPr>
                <w:b/>
                <w:bCs/>
                <w:sz w:val="22"/>
                <w:szCs w:val="22"/>
                <w:lang w:val="uk-UA"/>
              </w:rPr>
              <w:t>1. Відміна замовником торгів чи визнання їх такими, що не відбулися</w:t>
            </w:r>
            <w:r w:rsidRPr="00FE2D8C">
              <w:rPr>
                <w:sz w:val="22"/>
                <w:szCs w:val="22"/>
                <w:lang w:val="uk-UA"/>
              </w:rPr>
              <w:t> </w:t>
            </w:r>
          </w:p>
        </w:tc>
        <w:tc>
          <w:tcPr>
            <w:tcW w:w="81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B72E79" w14:textId="77777777" w:rsidR="003D4828" w:rsidRPr="00FE2D8C" w:rsidRDefault="003D4828" w:rsidP="0064790B">
            <w:pPr>
              <w:spacing w:line="276" w:lineRule="auto"/>
              <w:ind w:left="57" w:right="57"/>
              <w:contextualSpacing/>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6.1.1 Замовник відміняє відкриті торги у разі:</w:t>
            </w:r>
          </w:p>
          <w:p w14:paraId="477E93D3" w14:textId="77777777" w:rsidR="003D4828" w:rsidRPr="00FE2D8C" w:rsidRDefault="003D4828" w:rsidP="0064790B">
            <w:pPr>
              <w:spacing w:line="276" w:lineRule="auto"/>
              <w:ind w:left="57" w:right="57"/>
              <w:contextualSpacing/>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1) відсутності подальшої потреби в закупівлі товарів, робіт чи послуг;</w:t>
            </w:r>
          </w:p>
          <w:p w14:paraId="5DF9E483" w14:textId="77777777" w:rsidR="003D4828" w:rsidRPr="00FE2D8C" w:rsidRDefault="003D4828" w:rsidP="0064790B">
            <w:pPr>
              <w:spacing w:line="276" w:lineRule="auto"/>
              <w:ind w:left="57" w:right="57"/>
              <w:contextualSpacing/>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FE2D8C">
              <w:rPr>
                <w:rFonts w:ascii="Times New Roman" w:hAnsi="Times New Roman" w:cs="Times New Roman"/>
                <w:sz w:val="22"/>
                <w:szCs w:val="22"/>
                <w:lang w:val="uk-UA" w:eastAsia="uk-UA"/>
              </w:rPr>
              <w:t>закупівель</w:t>
            </w:r>
            <w:proofErr w:type="spellEnd"/>
            <w:r w:rsidRPr="00FE2D8C">
              <w:rPr>
                <w:rFonts w:ascii="Times New Roman" w:hAnsi="Times New Roman" w:cs="Times New Roman"/>
                <w:sz w:val="22"/>
                <w:szCs w:val="22"/>
                <w:lang w:val="uk-UA" w:eastAsia="uk-UA"/>
              </w:rPr>
              <w:t>, з описом таких порушень;</w:t>
            </w:r>
          </w:p>
          <w:p w14:paraId="56C04DC8" w14:textId="77777777" w:rsidR="003D4828" w:rsidRPr="00FE2D8C" w:rsidRDefault="003D4828" w:rsidP="0064790B">
            <w:pPr>
              <w:spacing w:line="276" w:lineRule="auto"/>
              <w:ind w:left="57" w:right="57"/>
              <w:contextualSpacing/>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3) скорочення обсягу видатків на здійснення закупівлі товарів, робіт чи послуг;</w:t>
            </w:r>
          </w:p>
          <w:p w14:paraId="2A74C37B" w14:textId="77777777" w:rsidR="003D4828" w:rsidRPr="00FE2D8C" w:rsidRDefault="003D4828" w:rsidP="0064790B">
            <w:pPr>
              <w:spacing w:line="276" w:lineRule="auto"/>
              <w:ind w:left="57" w:right="57"/>
              <w:contextualSpacing/>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4) коли здійснення закупівлі стало неможливим внаслідок дії обставин непереборної сили.</w:t>
            </w:r>
          </w:p>
          <w:p w14:paraId="5C7C06A5" w14:textId="77777777" w:rsidR="003D4828" w:rsidRPr="00FE2D8C" w:rsidRDefault="003D4828" w:rsidP="0064790B">
            <w:pPr>
              <w:spacing w:line="276" w:lineRule="auto"/>
              <w:ind w:left="57" w:right="57"/>
              <w:contextualSpacing/>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 xml:space="preserve">6.1.2. 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FE2D8C">
              <w:rPr>
                <w:rFonts w:ascii="Times New Roman" w:hAnsi="Times New Roman" w:cs="Times New Roman"/>
                <w:sz w:val="22"/>
                <w:szCs w:val="22"/>
                <w:lang w:val="uk-UA" w:eastAsia="uk-UA"/>
              </w:rPr>
              <w:t>закупівель</w:t>
            </w:r>
            <w:proofErr w:type="spellEnd"/>
            <w:r w:rsidRPr="00FE2D8C">
              <w:rPr>
                <w:rFonts w:ascii="Times New Roman" w:hAnsi="Times New Roman" w:cs="Times New Roman"/>
                <w:sz w:val="22"/>
                <w:szCs w:val="22"/>
                <w:lang w:val="uk-UA" w:eastAsia="uk-UA"/>
              </w:rPr>
              <w:t xml:space="preserve"> підстави прийняття такого рішення.</w:t>
            </w:r>
          </w:p>
          <w:p w14:paraId="1D17D44A" w14:textId="77777777" w:rsidR="003D4828" w:rsidRPr="00FE2D8C" w:rsidRDefault="003D4828" w:rsidP="0064790B">
            <w:pPr>
              <w:spacing w:line="276" w:lineRule="auto"/>
              <w:ind w:left="57" w:right="57"/>
              <w:contextualSpacing/>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 xml:space="preserve">6.1.3. Відкриті торги автоматично відміняються електронною системою </w:t>
            </w:r>
            <w:proofErr w:type="spellStart"/>
            <w:r w:rsidRPr="00FE2D8C">
              <w:rPr>
                <w:rFonts w:ascii="Times New Roman" w:hAnsi="Times New Roman" w:cs="Times New Roman"/>
                <w:sz w:val="22"/>
                <w:szCs w:val="22"/>
                <w:lang w:val="uk-UA" w:eastAsia="uk-UA"/>
              </w:rPr>
              <w:t>закупівель</w:t>
            </w:r>
            <w:proofErr w:type="spellEnd"/>
            <w:r w:rsidRPr="00FE2D8C">
              <w:rPr>
                <w:rFonts w:ascii="Times New Roman" w:hAnsi="Times New Roman" w:cs="Times New Roman"/>
                <w:sz w:val="22"/>
                <w:szCs w:val="22"/>
                <w:lang w:val="uk-UA" w:eastAsia="uk-UA"/>
              </w:rPr>
              <w:t xml:space="preserve"> у </w:t>
            </w:r>
            <w:r w:rsidRPr="00FE2D8C">
              <w:rPr>
                <w:rFonts w:ascii="Times New Roman" w:hAnsi="Times New Roman" w:cs="Times New Roman"/>
                <w:sz w:val="22"/>
                <w:szCs w:val="22"/>
                <w:lang w:val="uk-UA" w:eastAsia="uk-UA"/>
              </w:rPr>
              <w:lastRenderedPageBreak/>
              <w:t>разі:</w:t>
            </w:r>
          </w:p>
          <w:p w14:paraId="3637E763" w14:textId="77777777" w:rsidR="003D4828" w:rsidRPr="00FE2D8C" w:rsidRDefault="003D4828" w:rsidP="0064790B">
            <w:pPr>
              <w:spacing w:line="276" w:lineRule="auto"/>
              <w:ind w:left="57" w:right="57"/>
              <w:contextualSpacing/>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9B485E7" w14:textId="77777777" w:rsidR="003D4828" w:rsidRPr="00FE2D8C" w:rsidRDefault="003D4828" w:rsidP="0064790B">
            <w:pPr>
              <w:spacing w:line="276" w:lineRule="auto"/>
              <w:ind w:left="57" w:right="57"/>
              <w:contextualSpacing/>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3D81A697" w14:textId="77777777" w:rsidR="003D4828" w:rsidRPr="00FE2D8C" w:rsidRDefault="003D4828" w:rsidP="0064790B">
            <w:pPr>
              <w:spacing w:line="276" w:lineRule="auto"/>
              <w:ind w:left="57" w:right="57"/>
              <w:contextualSpacing/>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 xml:space="preserve">6.1.4. Електронною системою </w:t>
            </w:r>
            <w:proofErr w:type="spellStart"/>
            <w:r w:rsidRPr="00FE2D8C">
              <w:rPr>
                <w:rFonts w:ascii="Times New Roman" w:hAnsi="Times New Roman" w:cs="Times New Roman"/>
                <w:sz w:val="22"/>
                <w:szCs w:val="22"/>
                <w:lang w:val="uk-UA" w:eastAsia="uk-UA"/>
              </w:rPr>
              <w:t>закупівель</w:t>
            </w:r>
            <w:proofErr w:type="spellEnd"/>
            <w:r w:rsidRPr="00FE2D8C">
              <w:rPr>
                <w:rFonts w:ascii="Times New Roman" w:hAnsi="Times New Roman" w:cs="Times New Roman"/>
                <w:sz w:val="22"/>
                <w:szCs w:val="22"/>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1E0C71F" w14:textId="77777777" w:rsidR="003D4828" w:rsidRPr="00FE2D8C" w:rsidRDefault="003D4828" w:rsidP="0064790B">
            <w:pPr>
              <w:spacing w:line="276" w:lineRule="auto"/>
              <w:ind w:left="57" w:right="57"/>
              <w:contextualSpacing/>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6.1.5. Відкриті торги можуть бути відмінені частково (за лотом).</w:t>
            </w:r>
          </w:p>
          <w:p w14:paraId="1743C90E" w14:textId="77777777" w:rsidR="003D4828" w:rsidRPr="00FE2D8C" w:rsidRDefault="003D4828" w:rsidP="0064790B">
            <w:pPr>
              <w:spacing w:line="276" w:lineRule="auto"/>
              <w:ind w:left="57" w:right="57"/>
              <w:contextualSpacing/>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 xml:space="preserve">6.1.6. Інформація про відміну відкритих торгів автоматично надсилається всім учасникам процедури закупівлі електронною системою </w:t>
            </w:r>
            <w:proofErr w:type="spellStart"/>
            <w:r w:rsidRPr="00FE2D8C">
              <w:rPr>
                <w:rFonts w:ascii="Times New Roman" w:hAnsi="Times New Roman" w:cs="Times New Roman"/>
                <w:sz w:val="22"/>
                <w:szCs w:val="22"/>
                <w:lang w:val="uk-UA" w:eastAsia="uk-UA"/>
              </w:rPr>
              <w:t>закупівель</w:t>
            </w:r>
            <w:proofErr w:type="spellEnd"/>
            <w:r w:rsidRPr="00FE2D8C">
              <w:rPr>
                <w:rFonts w:ascii="Times New Roman" w:hAnsi="Times New Roman" w:cs="Times New Roman"/>
                <w:sz w:val="22"/>
                <w:szCs w:val="22"/>
                <w:lang w:val="uk-UA" w:eastAsia="uk-UA"/>
              </w:rPr>
              <w:t xml:space="preserve"> в день її оприлюднення.. </w:t>
            </w:r>
          </w:p>
        </w:tc>
      </w:tr>
      <w:tr w:rsidR="00517478" w:rsidRPr="00FE2D8C" w14:paraId="020662A0"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69CFA2D1" w14:textId="77777777" w:rsidR="003D4828" w:rsidRPr="00FE2D8C" w:rsidRDefault="003D4828" w:rsidP="00076826">
            <w:pPr>
              <w:pStyle w:val="a5"/>
              <w:suppressAutoHyphens/>
              <w:spacing w:line="276" w:lineRule="auto"/>
              <w:ind w:left="0"/>
              <w:rPr>
                <w:b/>
                <w:bCs/>
                <w:sz w:val="22"/>
                <w:szCs w:val="22"/>
                <w:lang w:val="uk-UA"/>
              </w:rPr>
            </w:pPr>
            <w:r w:rsidRPr="00FE2D8C">
              <w:rPr>
                <w:b/>
                <w:bCs/>
                <w:sz w:val="22"/>
                <w:szCs w:val="22"/>
                <w:lang w:val="uk-UA"/>
              </w:rPr>
              <w:lastRenderedPageBreak/>
              <w:t>2. Повідомлення про намір укласти договір</w:t>
            </w:r>
          </w:p>
        </w:tc>
        <w:tc>
          <w:tcPr>
            <w:tcW w:w="81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A61B45" w14:textId="77777777" w:rsidR="003D4828" w:rsidRPr="00FE2D8C" w:rsidRDefault="003D4828" w:rsidP="0064790B">
            <w:pPr>
              <w:spacing w:line="276" w:lineRule="auto"/>
              <w:ind w:left="57" w:right="57"/>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6.2.1. Рішення про намір укласти договір про закупівлю приймається замовником відповідно до статті 33 Закону та пункту 49 Особливостей.</w:t>
            </w:r>
          </w:p>
          <w:p w14:paraId="4870FCC2" w14:textId="77777777" w:rsidR="003D4828" w:rsidRPr="00FE2D8C" w:rsidRDefault="003D4828" w:rsidP="0064790B">
            <w:pPr>
              <w:spacing w:line="276" w:lineRule="auto"/>
              <w:ind w:left="57" w:right="57"/>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 xml:space="preserve">6.2.2. Повідомлення про намір укласти договір про закупівлю автоматично формується електронною системою </w:t>
            </w:r>
            <w:proofErr w:type="spellStart"/>
            <w:r w:rsidRPr="00FE2D8C">
              <w:rPr>
                <w:rFonts w:ascii="Times New Roman" w:hAnsi="Times New Roman" w:cs="Times New Roman"/>
                <w:sz w:val="22"/>
                <w:szCs w:val="22"/>
                <w:lang w:val="uk-UA" w:eastAsia="uk-UA"/>
              </w:rPr>
              <w:t>закупівель</w:t>
            </w:r>
            <w:proofErr w:type="spellEnd"/>
            <w:r w:rsidRPr="00FE2D8C">
              <w:rPr>
                <w:rFonts w:ascii="Times New Roman" w:hAnsi="Times New Roman" w:cs="Times New Roman"/>
                <w:sz w:val="22"/>
                <w:szCs w:val="22"/>
                <w:lang w:val="uk-UA"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FE2D8C">
              <w:rPr>
                <w:rFonts w:ascii="Times New Roman" w:hAnsi="Times New Roman" w:cs="Times New Roman"/>
                <w:sz w:val="22"/>
                <w:szCs w:val="22"/>
                <w:lang w:val="uk-UA" w:eastAsia="uk-UA"/>
              </w:rPr>
              <w:t>закупівель</w:t>
            </w:r>
            <w:proofErr w:type="spellEnd"/>
            <w:r w:rsidRPr="00FE2D8C">
              <w:rPr>
                <w:rFonts w:ascii="Times New Roman" w:hAnsi="Times New Roman" w:cs="Times New Roman"/>
                <w:sz w:val="22"/>
                <w:szCs w:val="22"/>
                <w:lang w:val="uk-UA" w:eastAsia="uk-UA"/>
              </w:rPr>
              <w:t>.</w:t>
            </w:r>
          </w:p>
          <w:p w14:paraId="319D7E63" w14:textId="77777777" w:rsidR="003D4828" w:rsidRPr="00FE2D8C" w:rsidRDefault="003D4828" w:rsidP="0064790B">
            <w:pPr>
              <w:spacing w:line="276" w:lineRule="auto"/>
              <w:ind w:left="57" w:right="57"/>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 xml:space="preserve">6.2.3.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FE2D8C">
              <w:rPr>
                <w:rFonts w:ascii="Times New Roman" w:hAnsi="Times New Roman" w:cs="Times New Roman"/>
                <w:sz w:val="22"/>
                <w:szCs w:val="22"/>
                <w:lang w:val="uk-UA" w:eastAsia="uk-UA"/>
              </w:rPr>
              <w:t>закупівель</w:t>
            </w:r>
            <w:proofErr w:type="spellEnd"/>
            <w:r w:rsidRPr="00FE2D8C">
              <w:rPr>
                <w:rFonts w:ascii="Times New Roman" w:hAnsi="Times New Roman" w:cs="Times New Roman"/>
                <w:sz w:val="22"/>
                <w:szCs w:val="22"/>
                <w:lang w:val="uk-UA" w:eastAsia="uk-UA"/>
              </w:rPr>
              <w:t xml:space="preserve"> повідомлення про намір укласти договір про закупівлю.</w:t>
            </w:r>
          </w:p>
        </w:tc>
      </w:tr>
      <w:tr w:rsidR="00517478" w:rsidRPr="00FE2D8C" w14:paraId="03DB1B04"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4A02529D" w14:textId="77777777" w:rsidR="003D4828" w:rsidRPr="00FE2D8C" w:rsidRDefault="003D4828" w:rsidP="00076826">
            <w:pPr>
              <w:pStyle w:val="a5"/>
              <w:suppressAutoHyphens/>
              <w:spacing w:line="276" w:lineRule="auto"/>
              <w:ind w:left="0"/>
              <w:rPr>
                <w:sz w:val="22"/>
                <w:szCs w:val="22"/>
                <w:lang w:val="uk-UA"/>
              </w:rPr>
            </w:pPr>
            <w:r w:rsidRPr="00FE2D8C">
              <w:rPr>
                <w:sz w:val="22"/>
                <w:szCs w:val="22"/>
                <w:lang w:val="uk-UA"/>
              </w:rPr>
              <w:t>3</w:t>
            </w:r>
            <w:r w:rsidRPr="00FE2D8C">
              <w:rPr>
                <w:b/>
                <w:bCs/>
                <w:sz w:val="22"/>
                <w:szCs w:val="22"/>
                <w:lang w:val="uk-UA"/>
              </w:rPr>
              <w:t xml:space="preserve">. </w:t>
            </w:r>
            <w:r w:rsidRPr="00FE2D8C">
              <w:rPr>
                <w:b/>
                <w:sz w:val="22"/>
                <w:szCs w:val="22"/>
                <w:lang w:val="uk-UA"/>
              </w:rPr>
              <w:t>Строк укладання договору</w:t>
            </w:r>
          </w:p>
        </w:tc>
        <w:tc>
          <w:tcPr>
            <w:tcW w:w="81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283D9C" w14:textId="77777777" w:rsidR="003D4828" w:rsidRPr="00FE2D8C" w:rsidRDefault="003D4828" w:rsidP="0064790B">
            <w:pPr>
              <w:spacing w:line="276" w:lineRule="auto"/>
              <w:ind w:left="57" w:right="57"/>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 xml:space="preserve">6.3.1. </w:t>
            </w:r>
            <w:r w:rsidRPr="00FE2D8C">
              <w:rPr>
                <w:rFonts w:ascii="Times New Roman" w:hAnsi="Times New Roman" w:cs="Times New Roman"/>
                <w:sz w:val="22"/>
                <w:szCs w:val="22"/>
                <w:shd w:val="clear" w:color="auto"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E2D8C">
              <w:rPr>
                <w:rFonts w:ascii="Times New Roman" w:hAnsi="Times New Roman" w:cs="Times New Roman"/>
                <w:sz w:val="22"/>
                <w:szCs w:val="22"/>
                <w:lang w:val="uk-UA" w:eastAsia="uk-UA"/>
              </w:rPr>
              <w:t xml:space="preserve">. </w:t>
            </w:r>
          </w:p>
          <w:p w14:paraId="60D05BB7" w14:textId="77777777" w:rsidR="003D4828" w:rsidRPr="00FE2D8C" w:rsidRDefault="003D4828" w:rsidP="0064790B">
            <w:pPr>
              <w:spacing w:line="276" w:lineRule="auto"/>
              <w:ind w:left="57" w:right="57"/>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 xml:space="preserve">6.3.2. </w:t>
            </w:r>
            <w:r w:rsidRPr="00FE2D8C">
              <w:rPr>
                <w:rFonts w:ascii="Times New Roman" w:hAnsi="Times New Roman" w:cs="Times New Roman"/>
                <w:sz w:val="22"/>
                <w:szCs w:val="22"/>
                <w:shd w:val="clear" w:color="auto" w:fill="FFFFFF"/>
                <w:lang w:val="uk-UA"/>
              </w:rPr>
              <w:t>У випадку обґрунтованої необхідності строк для укладення договору може бути продовжений до 60 днів.</w:t>
            </w:r>
          </w:p>
          <w:p w14:paraId="345B77B6" w14:textId="77777777" w:rsidR="003D4828" w:rsidRPr="00FE2D8C" w:rsidRDefault="003D4828" w:rsidP="0064790B">
            <w:pPr>
              <w:spacing w:line="276" w:lineRule="auto"/>
              <w:ind w:left="57" w:right="57"/>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 xml:space="preserve">6.3.3. </w:t>
            </w:r>
            <w:r w:rsidRPr="00FE2D8C">
              <w:rPr>
                <w:rFonts w:ascii="Times New Roman" w:hAnsi="Times New Roman" w:cs="Times New Roman"/>
                <w:sz w:val="22"/>
                <w:szCs w:val="22"/>
                <w:shd w:val="clear" w:color="auto" w:fill="FFFFFF"/>
                <w:lang w:val="uk-UA"/>
              </w:rPr>
              <w:t xml:space="preserve">У разі подання скарги до органу оскарження після оприлюднення в електронній системі </w:t>
            </w:r>
            <w:proofErr w:type="spellStart"/>
            <w:r w:rsidRPr="00FE2D8C">
              <w:rPr>
                <w:rFonts w:ascii="Times New Roman" w:hAnsi="Times New Roman" w:cs="Times New Roman"/>
                <w:sz w:val="22"/>
                <w:szCs w:val="22"/>
                <w:shd w:val="clear" w:color="auto" w:fill="FFFFFF"/>
                <w:lang w:val="uk-UA"/>
              </w:rPr>
              <w:t>закупівель</w:t>
            </w:r>
            <w:proofErr w:type="spellEnd"/>
            <w:r w:rsidRPr="00FE2D8C">
              <w:rPr>
                <w:rFonts w:ascii="Times New Roman" w:hAnsi="Times New Roman" w:cs="Times New Roman"/>
                <w:sz w:val="22"/>
                <w:szCs w:val="22"/>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w:t>
            </w:r>
            <w:r w:rsidRPr="00FE2D8C">
              <w:rPr>
                <w:rFonts w:ascii="Times New Roman" w:hAnsi="Times New Roman" w:cs="Times New Roman"/>
                <w:sz w:val="22"/>
                <w:szCs w:val="22"/>
                <w:lang w:val="uk-UA" w:eastAsia="uk-UA"/>
              </w:rPr>
              <w:t>я.</w:t>
            </w:r>
          </w:p>
          <w:p w14:paraId="340C611A" w14:textId="77777777" w:rsidR="003D4828" w:rsidRPr="00FE2D8C" w:rsidRDefault="003D4828" w:rsidP="0064790B">
            <w:pPr>
              <w:spacing w:line="276" w:lineRule="auto"/>
              <w:ind w:left="57" w:right="57"/>
              <w:jc w:val="both"/>
              <w:rPr>
                <w:rFonts w:ascii="Times New Roman" w:hAnsi="Times New Roman" w:cs="Times New Roman"/>
                <w:sz w:val="22"/>
                <w:szCs w:val="22"/>
                <w:lang w:val="uk-UA" w:eastAsia="uk-UA"/>
              </w:rPr>
            </w:pPr>
            <w:r w:rsidRPr="00FE2D8C">
              <w:rPr>
                <w:rFonts w:ascii="Times New Roman" w:hAnsi="Times New Roman" w:cs="Times New Roman"/>
                <w:sz w:val="22"/>
                <w:szCs w:val="22"/>
                <w:lang w:val="uk-UA" w:eastAsia="uk-UA"/>
              </w:rPr>
              <w:t>6.3.4.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9F5F012" w14:textId="77777777" w:rsidR="003D4828" w:rsidRPr="00FE2D8C" w:rsidRDefault="003D4828" w:rsidP="0064790B">
            <w:pPr>
              <w:pStyle w:val="a5"/>
              <w:suppressAutoHyphens/>
              <w:spacing w:line="276" w:lineRule="auto"/>
              <w:ind w:left="57" w:right="57"/>
              <w:jc w:val="both"/>
              <w:rPr>
                <w:sz w:val="22"/>
                <w:szCs w:val="22"/>
                <w:lang w:val="uk-UA" w:eastAsia="uk-UA"/>
              </w:rPr>
            </w:pPr>
            <w:r w:rsidRPr="00FE2D8C">
              <w:rPr>
                <w:sz w:val="22"/>
                <w:szCs w:val="22"/>
                <w:lang w:val="uk-UA" w:eastAsia="uk-UA"/>
              </w:rPr>
              <w:t>6.3.5.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B07C345" w14:textId="77777777" w:rsidR="003D4828" w:rsidRPr="00FE2D8C" w:rsidRDefault="003D4828" w:rsidP="0064790B">
            <w:pPr>
              <w:pStyle w:val="a5"/>
              <w:suppressAutoHyphens/>
              <w:spacing w:line="276" w:lineRule="auto"/>
              <w:ind w:left="57" w:right="57"/>
              <w:jc w:val="both"/>
              <w:rPr>
                <w:sz w:val="22"/>
                <w:szCs w:val="22"/>
                <w:lang w:val="uk-UA"/>
              </w:rPr>
            </w:pPr>
            <w:r w:rsidRPr="00FE2D8C">
              <w:rPr>
                <w:sz w:val="22"/>
                <w:szCs w:val="22"/>
                <w:lang w:val="uk-UA" w:eastAsia="uk-UA"/>
              </w:rPr>
              <w:t xml:space="preserve">6.3.5. Переможець процедури закупівлі під час укладення договору про закупівлю повинен надати відповідну інформацію про право підписання </w:t>
            </w:r>
            <w:r w:rsidR="007C3CC9" w:rsidRPr="00FE2D8C">
              <w:rPr>
                <w:sz w:val="22"/>
                <w:szCs w:val="22"/>
                <w:lang w:val="uk-UA" w:eastAsia="uk-UA"/>
              </w:rPr>
              <w:t>договору про закупівлю.</w:t>
            </w:r>
          </w:p>
        </w:tc>
      </w:tr>
      <w:tr w:rsidR="00517478" w:rsidRPr="00FE2D8C" w14:paraId="34DD86D6" w14:textId="77777777" w:rsidTr="00E93A43">
        <w:trPr>
          <w:trHeight w:val="962"/>
        </w:trPr>
        <w:tc>
          <w:tcPr>
            <w:tcW w:w="2618" w:type="dxa"/>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07A81FFB" w14:textId="77777777" w:rsidR="003D4828" w:rsidRPr="00FE2D8C" w:rsidRDefault="003D4828" w:rsidP="00076826">
            <w:pPr>
              <w:spacing w:line="276" w:lineRule="auto"/>
              <w:rPr>
                <w:rFonts w:ascii="Times New Roman" w:hAnsi="Times New Roman" w:cs="Times New Roman"/>
                <w:sz w:val="22"/>
                <w:szCs w:val="22"/>
                <w:lang w:val="uk-UA"/>
              </w:rPr>
            </w:pPr>
            <w:r w:rsidRPr="00FE2D8C">
              <w:rPr>
                <w:rFonts w:ascii="Times New Roman" w:hAnsi="Times New Roman" w:cs="Times New Roman"/>
                <w:b/>
                <w:sz w:val="22"/>
                <w:szCs w:val="22"/>
                <w:lang w:val="uk-UA"/>
              </w:rPr>
              <w:t>3. Проект договору про закупівлю</w:t>
            </w:r>
          </w:p>
        </w:tc>
        <w:tc>
          <w:tcPr>
            <w:tcW w:w="81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7DF8426"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6.3.1. Проект договору про закупівлю передбачений у Додатку 5. (Надати заповнений проект договору з реквізитами).</w:t>
            </w:r>
          </w:p>
        </w:tc>
      </w:tr>
      <w:tr w:rsidR="00517478" w:rsidRPr="00FE2D8C" w14:paraId="1310DB58"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318AA233" w14:textId="77777777" w:rsidR="003D4828" w:rsidRPr="00FE2D8C" w:rsidRDefault="003D4828" w:rsidP="00076826">
            <w:pPr>
              <w:pStyle w:val="a5"/>
              <w:suppressAutoHyphens/>
              <w:spacing w:line="276" w:lineRule="auto"/>
              <w:ind w:left="0"/>
              <w:rPr>
                <w:sz w:val="22"/>
                <w:szCs w:val="22"/>
                <w:lang w:val="uk-UA"/>
              </w:rPr>
            </w:pPr>
            <w:r w:rsidRPr="00FE2D8C">
              <w:rPr>
                <w:sz w:val="22"/>
                <w:szCs w:val="22"/>
                <w:lang w:val="uk-UA"/>
              </w:rPr>
              <w:lastRenderedPageBreak/>
              <w:t> </w:t>
            </w:r>
            <w:r w:rsidRPr="00FE2D8C">
              <w:rPr>
                <w:b/>
                <w:bCs/>
                <w:sz w:val="22"/>
                <w:szCs w:val="22"/>
                <w:lang w:val="uk-UA"/>
              </w:rPr>
              <w:t>4</w:t>
            </w:r>
            <w:r w:rsidRPr="00FE2D8C">
              <w:rPr>
                <w:b/>
                <w:sz w:val="22"/>
                <w:szCs w:val="22"/>
                <w:lang w:val="uk-UA"/>
              </w:rPr>
              <w:t>. Істотні умови, що обов’язково включаються до договору про закупівлю</w:t>
            </w:r>
          </w:p>
        </w:tc>
        <w:tc>
          <w:tcPr>
            <w:tcW w:w="81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7D4BEE" w14:textId="77777777" w:rsidR="003D4828" w:rsidRPr="00FE2D8C" w:rsidRDefault="003D4828" w:rsidP="0064790B">
            <w:pPr>
              <w:snapToGrid w:val="0"/>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6.4.1.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7D6B54B" w14:textId="77777777" w:rsidR="003D4828" w:rsidRPr="00FE2D8C" w:rsidRDefault="003D4828" w:rsidP="0064790B">
            <w:pPr>
              <w:snapToGrid w:val="0"/>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визначення грошового еквівалента зобов’язання в іноземній валюті;</w:t>
            </w:r>
          </w:p>
          <w:p w14:paraId="22F5AAD5" w14:textId="77777777" w:rsidR="003D4828" w:rsidRPr="00FE2D8C" w:rsidRDefault="003D4828" w:rsidP="0064790B">
            <w:pPr>
              <w:snapToGrid w:val="0"/>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перерахунку ціни в бік зменшення ціни тендерної пропозиції переможця без - зменшення обсягів закупівлі;</w:t>
            </w:r>
          </w:p>
          <w:p w14:paraId="45A763C7" w14:textId="77777777" w:rsidR="003D4828" w:rsidRPr="00FE2D8C" w:rsidRDefault="003D4828" w:rsidP="0064790B">
            <w:pPr>
              <w:snapToGrid w:val="0"/>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 перерахунку ціни та обсягів товарів в бік зменшення за умови необхідності приведення обсягів товарів до кратності упаковки. </w:t>
            </w:r>
          </w:p>
          <w:p w14:paraId="41AB9E30" w14:textId="77777777" w:rsidR="003D4828" w:rsidRPr="00FE2D8C" w:rsidRDefault="003D4828" w:rsidP="0064790B">
            <w:pPr>
              <w:snapToGrid w:val="0"/>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6.4.2.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6FE0698E" w14:textId="77777777" w:rsidR="003D4828" w:rsidRPr="00FE2D8C" w:rsidRDefault="003D4828" w:rsidP="0064790B">
            <w:pPr>
              <w:snapToGrid w:val="0"/>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1) зменшення обсягів закупівлі, зокрема з урахуванням фактичного обсягу видатків замовника;</w:t>
            </w:r>
          </w:p>
          <w:p w14:paraId="0F3E6FCA" w14:textId="77777777" w:rsidR="003D4828" w:rsidRPr="00FE2D8C" w:rsidRDefault="003D4828" w:rsidP="0064790B">
            <w:pPr>
              <w:snapToGrid w:val="0"/>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14:paraId="69534DF4" w14:textId="77777777" w:rsidR="003D4828" w:rsidRPr="00FE2D8C" w:rsidRDefault="003D4828" w:rsidP="0064790B">
            <w:pPr>
              <w:snapToGrid w:val="0"/>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E284F9" w14:textId="77777777" w:rsidR="003D4828" w:rsidRPr="00FE2D8C" w:rsidRDefault="003D4828" w:rsidP="0064790B">
            <w:pPr>
              <w:snapToGrid w:val="0"/>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4) погодження зміни ціни в договорі про закупівлю в бік зменшення (без зміни кількості (обсягу) та якості товарів, робіт і послуг);</w:t>
            </w:r>
          </w:p>
          <w:p w14:paraId="7C141D8B" w14:textId="77777777" w:rsidR="003D4828" w:rsidRPr="00FE2D8C" w:rsidRDefault="003D4828" w:rsidP="0064790B">
            <w:pPr>
              <w:snapToGrid w:val="0"/>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E2D8C">
              <w:rPr>
                <w:rFonts w:ascii="Times New Roman" w:hAnsi="Times New Roman" w:cs="Times New Roman"/>
                <w:sz w:val="22"/>
                <w:szCs w:val="22"/>
                <w:lang w:val="uk-UA"/>
              </w:rPr>
              <w:t>пропорційно</w:t>
            </w:r>
            <w:proofErr w:type="spellEnd"/>
            <w:r w:rsidRPr="00FE2D8C">
              <w:rPr>
                <w:rFonts w:ascii="Times New Roman" w:hAnsi="Times New Roman" w:cs="Times New Roman"/>
                <w:sz w:val="22"/>
                <w:szCs w:val="22"/>
                <w:lang w:val="uk-UA"/>
              </w:rPr>
              <w:t xml:space="preserve"> до зміни таких ставок та/або пільг з оподаткування, а також у зв’язку з зміною системи оподаткування </w:t>
            </w:r>
            <w:proofErr w:type="spellStart"/>
            <w:r w:rsidRPr="00FE2D8C">
              <w:rPr>
                <w:rFonts w:ascii="Times New Roman" w:hAnsi="Times New Roman" w:cs="Times New Roman"/>
                <w:sz w:val="22"/>
                <w:szCs w:val="22"/>
                <w:lang w:val="uk-UA"/>
              </w:rPr>
              <w:t>пропорційно</w:t>
            </w:r>
            <w:proofErr w:type="spellEnd"/>
            <w:r w:rsidRPr="00FE2D8C">
              <w:rPr>
                <w:rFonts w:ascii="Times New Roman" w:hAnsi="Times New Roman" w:cs="Times New Roman"/>
                <w:sz w:val="22"/>
                <w:szCs w:val="22"/>
                <w:lang w:val="uk-UA"/>
              </w:rPr>
              <w:t xml:space="preserve"> до зміни податкового навантаження внаслідок зміни системи оподаткування;</w:t>
            </w:r>
          </w:p>
          <w:p w14:paraId="2ABE5C93" w14:textId="77777777" w:rsidR="003D4828" w:rsidRPr="00FE2D8C" w:rsidRDefault="003D4828" w:rsidP="0064790B">
            <w:pPr>
              <w:snapToGrid w:val="0"/>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E2D8C">
              <w:rPr>
                <w:rFonts w:ascii="Times New Roman" w:hAnsi="Times New Roman" w:cs="Times New Roman"/>
                <w:sz w:val="22"/>
                <w:szCs w:val="22"/>
                <w:lang w:val="uk-UA"/>
              </w:rPr>
              <w:t>Platts</w:t>
            </w:r>
            <w:proofErr w:type="spellEnd"/>
            <w:r w:rsidRPr="00FE2D8C">
              <w:rPr>
                <w:rFonts w:ascii="Times New Roman" w:hAnsi="Times New Roman" w:cs="Times New Roman"/>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F24FA3" w14:textId="77777777" w:rsidR="003D4828" w:rsidRPr="00FE2D8C" w:rsidRDefault="003D4828" w:rsidP="0064790B">
            <w:pPr>
              <w:shd w:val="pct5" w:color="E7E6E6" w:fill="auto"/>
              <w:tabs>
                <w:tab w:val="left" w:pos="0"/>
                <w:tab w:val="left" w:pos="1134"/>
                <w:tab w:val="left" w:pos="1418"/>
              </w:tabs>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6.4.3. Основними (істотними) умовами договору, укладеного за результатами даної закупівлі, є:</w:t>
            </w:r>
            <w:bookmarkStart w:id="15" w:name="o41"/>
            <w:bookmarkEnd w:id="15"/>
          </w:p>
          <w:p w14:paraId="61E6110E" w14:textId="77777777" w:rsidR="003D4828" w:rsidRPr="00FE2D8C" w:rsidRDefault="003D4828" w:rsidP="0064790B">
            <w:pPr>
              <w:numPr>
                <w:ilvl w:val="0"/>
                <w:numId w:val="3"/>
              </w:numPr>
              <w:shd w:val="pct5" w:color="E7E6E6" w:fill="auto"/>
              <w:tabs>
                <w:tab w:val="left" w:pos="0"/>
                <w:tab w:val="left" w:pos="1134"/>
                <w:tab w:val="left" w:pos="1418"/>
              </w:tabs>
              <w:spacing w:line="276" w:lineRule="auto"/>
              <w:ind w:left="57" w:right="57" w:firstLine="56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найменування та реквізити сторін; </w:t>
            </w:r>
            <w:bookmarkStart w:id="16" w:name="o40"/>
            <w:bookmarkEnd w:id="16"/>
          </w:p>
          <w:p w14:paraId="5229350E" w14:textId="77777777" w:rsidR="003D4828" w:rsidRPr="00FE2D8C" w:rsidRDefault="003D4828" w:rsidP="0064790B">
            <w:pPr>
              <w:numPr>
                <w:ilvl w:val="0"/>
                <w:numId w:val="3"/>
              </w:numPr>
              <w:shd w:val="pct5" w:color="E7E6E6" w:fill="auto"/>
              <w:tabs>
                <w:tab w:val="left" w:pos="0"/>
                <w:tab w:val="left" w:pos="1134"/>
                <w:tab w:val="left" w:pos="1418"/>
              </w:tabs>
              <w:spacing w:line="276" w:lineRule="auto"/>
              <w:ind w:left="57" w:right="57" w:firstLine="56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місце і дата укладення договору </w:t>
            </w:r>
            <w:proofErr w:type="spellStart"/>
            <w:r w:rsidRPr="00FE2D8C">
              <w:rPr>
                <w:rFonts w:ascii="Times New Roman" w:hAnsi="Times New Roman" w:cs="Times New Roman"/>
                <w:sz w:val="22"/>
                <w:szCs w:val="22"/>
                <w:lang w:val="uk-UA"/>
              </w:rPr>
              <w:t>підряду</w:t>
            </w:r>
            <w:proofErr w:type="spellEnd"/>
            <w:r w:rsidRPr="00FE2D8C">
              <w:rPr>
                <w:rFonts w:ascii="Times New Roman" w:hAnsi="Times New Roman" w:cs="Times New Roman"/>
                <w:sz w:val="22"/>
                <w:szCs w:val="22"/>
                <w:lang w:val="uk-UA"/>
              </w:rPr>
              <w:t xml:space="preserve">; </w:t>
            </w:r>
          </w:p>
          <w:p w14:paraId="11E5344E" w14:textId="77777777" w:rsidR="003D4828" w:rsidRPr="00FE2D8C" w:rsidRDefault="003D4828" w:rsidP="0064790B">
            <w:pPr>
              <w:numPr>
                <w:ilvl w:val="0"/>
                <w:numId w:val="3"/>
              </w:numPr>
              <w:shd w:val="pct5" w:color="E7E6E6" w:fill="auto"/>
              <w:tabs>
                <w:tab w:val="left" w:pos="0"/>
                <w:tab w:val="left" w:pos="1134"/>
                <w:tab w:val="left" w:pos="1418"/>
              </w:tabs>
              <w:spacing w:line="276" w:lineRule="auto"/>
              <w:ind w:left="57" w:right="57" w:firstLine="56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предмет договору </w:t>
            </w:r>
            <w:proofErr w:type="spellStart"/>
            <w:r w:rsidRPr="00FE2D8C">
              <w:rPr>
                <w:rFonts w:ascii="Times New Roman" w:hAnsi="Times New Roman" w:cs="Times New Roman"/>
                <w:sz w:val="22"/>
                <w:szCs w:val="22"/>
                <w:lang w:val="uk-UA"/>
              </w:rPr>
              <w:t>підряду</w:t>
            </w:r>
            <w:proofErr w:type="spellEnd"/>
            <w:r w:rsidRPr="00FE2D8C">
              <w:rPr>
                <w:rFonts w:ascii="Times New Roman" w:hAnsi="Times New Roman" w:cs="Times New Roman"/>
                <w:sz w:val="22"/>
                <w:szCs w:val="22"/>
                <w:lang w:val="uk-UA"/>
              </w:rPr>
              <w:t xml:space="preserve">; </w:t>
            </w:r>
            <w:bookmarkStart w:id="17" w:name="o42"/>
            <w:bookmarkEnd w:id="17"/>
          </w:p>
          <w:p w14:paraId="21143C20" w14:textId="77777777" w:rsidR="003D4828" w:rsidRPr="00FE2D8C" w:rsidRDefault="003D4828" w:rsidP="0064790B">
            <w:pPr>
              <w:numPr>
                <w:ilvl w:val="0"/>
                <w:numId w:val="3"/>
              </w:numPr>
              <w:shd w:val="pct5" w:color="E7E6E6" w:fill="auto"/>
              <w:tabs>
                <w:tab w:val="left" w:pos="0"/>
                <w:tab w:val="left" w:pos="1134"/>
                <w:tab w:val="left" w:pos="1418"/>
              </w:tabs>
              <w:spacing w:line="276" w:lineRule="auto"/>
              <w:ind w:left="57" w:right="57" w:firstLine="56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договірна ціна; </w:t>
            </w:r>
            <w:bookmarkStart w:id="18" w:name="o43"/>
            <w:bookmarkEnd w:id="18"/>
          </w:p>
          <w:p w14:paraId="20535C69" w14:textId="77777777" w:rsidR="003D4828" w:rsidRPr="00FE2D8C" w:rsidRDefault="003D4828" w:rsidP="0064790B">
            <w:pPr>
              <w:numPr>
                <w:ilvl w:val="0"/>
                <w:numId w:val="3"/>
              </w:numPr>
              <w:shd w:val="pct5" w:color="E7E6E6" w:fill="auto"/>
              <w:tabs>
                <w:tab w:val="left" w:pos="0"/>
                <w:tab w:val="left" w:pos="1134"/>
                <w:tab w:val="left" w:pos="1418"/>
              </w:tabs>
              <w:spacing w:line="276" w:lineRule="auto"/>
              <w:ind w:left="57" w:right="57" w:firstLine="56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строки виконання робіт; </w:t>
            </w:r>
            <w:bookmarkStart w:id="19" w:name="o44"/>
            <w:bookmarkEnd w:id="19"/>
          </w:p>
          <w:p w14:paraId="390CF83E" w14:textId="77777777" w:rsidR="003D4828" w:rsidRPr="00FE2D8C" w:rsidRDefault="003D4828" w:rsidP="0064790B">
            <w:pPr>
              <w:numPr>
                <w:ilvl w:val="0"/>
                <w:numId w:val="3"/>
              </w:numPr>
              <w:shd w:val="pct5" w:color="E7E6E6" w:fill="auto"/>
              <w:tabs>
                <w:tab w:val="left" w:pos="0"/>
                <w:tab w:val="left" w:pos="1134"/>
                <w:tab w:val="left" w:pos="1418"/>
              </w:tabs>
              <w:spacing w:line="276" w:lineRule="auto"/>
              <w:ind w:left="57" w:right="57" w:firstLine="56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права та обов'язки сторін; </w:t>
            </w:r>
            <w:bookmarkStart w:id="20" w:name="o45"/>
            <w:bookmarkEnd w:id="20"/>
          </w:p>
          <w:p w14:paraId="419C4308" w14:textId="77777777" w:rsidR="003D4828" w:rsidRPr="00FE2D8C" w:rsidRDefault="003D4828" w:rsidP="0064790B">
            <w:pPr>
              <w:numPr>
                <w:ilvl w:val="0"/>
                <w:numId w:val="3"/>
              </w:numPr>
              <w:shd w:val="pct5" w:color="E7E6E6" w:fill="auto"/>
              <w:tabs>
                <w:tab w:val="left" w:pos="0"/>
                <w:tab w:val="left" w:pos="1134"/>
                <w:tab w:val="left" w:pos="1418"/>
              </w:tabs>
              <w:spacing w:line="276" w:lineRule="auto"/>
              <w:ind w:left="57" w:right="57" w:firstLine="56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порядок забезпечення виконання зобов'язань за договором </w:t>
            </w:r>
            <w:proofErr w:type="spellStart"/>
            <w:r w:rsidRPr="00FE2D8C">
              <w:rPr>
                <w:rFonts w:ascii="Times New Roman" w:hAnsi="Times New Roman" w:cs="Times New Roman"/>
                <w:sz w:val="22"/>
                <w:szCs w:val="22"/>
                <w:lang w:val="uk-UA"/>
              </w:rPr>
              <w:t>підряду</w:t>
            </w:r>
            <w:proofErr w:type="spellEnd"/>
            <w:r w:rsidRPr="00FE2D8C">
              <w:rPr>
                <w:rFonts w:ascii="Times New Roman" w:hAnsi="Times New Roman" w:cs="Times New Roman"/>
                <w:sz w:val="22"/>
                <w:szCs w:val="22"/>
                <w:lang w:val="uk-UA"/>
              </w:rPr>
              <w:t xml:space="preserve">; </w:t>
            </w:r>
            <w:bookmarkStart w:id="21" w:name="o46"/>
            <w:bookmarkEnd w:id="21"/>
          </w:p>
          <w:p w14:paraId="22C461F3" w14:textId="77777777" w:rsidR="003D4828" w:rsidRPr="00FE2D8C" w:rsidRDefault="003D4828" w:rsidP="0064790B">
            <w:pPr>
              <w:numPr>
                <w:ilvl w:val="0"/>
                <w:numId w:val="3"/>
              </w:numPr>
              <w:shd w:val="pct5" w:color="E7E6E6" w:fill="auto"/>
              <w:tabs>
                <w:tab w:val="left" w:pos="0"/>
                <w:tab w:val="left" w:pos="1134"/>
                <w:tab w:val="left" w:pos="1418"/>
              </w:tabs>
              <w:spacing w:line="276" w:lineRule="auto"/>
              <w:ind w:left="57" w:right="57" w:firstLine="56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порядок залучення субпідрядників; </w:t>
            </w:r>
            <w:bookmarkStart w:id="22" w:name="o49"/>
            <w:bookmarkEnd w:id="22"/>
          </w:p>
          <w:p w14:paraId="62EE6B29" w14:textId="77777777" w:rsidR="003D4828" w:rsidRPr="00FE2D8C" w:rsidRDefault="003D4828" w:rsidP="0064790B">
            <w:pPr>
              <w:numPr>
                <w:ilvl w:val="0"/>
                <w:numId w:val="3"/>
              </w:numPr>
              <w:shd w:val="pct5" w:color="E7E6E6" w:fill="auto"/>
              <w:tabs>
                <w:tab w:val="left" w:pos="0"/>
                <w:tab w:val="left" w:pos="1134"/>
                <w:tab w:val="left" w:pos="1418"/>
              </w:tabs>
              <w:spacing w:line="276" w:lineRule="auto"/>
              <w:ind w:left="57" w:right="57" w:firstLine="56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вимоги до організації робіт; </w:t>
            </w:r>
            <w:bookmarkStart w:id="23" w:name="o50"/>
            <w:bookmarkEnd w:id="23"/>
          </w:p>
          <w:p w14:paraId="6F91F376" w14:textId="77777777" w:rsidR="003D4828" w:rsidRPr="00FE2D8C" w:rsidRDefault="003D4828" w:rsidP="0064790B">
            <w:pPr>
              <w:numPr>
                <w:ilvl w:val="0"/>
                <w:numId w:val="3"/>
              </w:numPr>
              <w:shd w:val="pct5" w:color="E7E6E6" w:fill="auto"/>
              <w:tabs>
                <w:tab w:val="left" w:pos="0"/>
                <w:tab w:val="left" w:pos="1134"/>
                <w:tab w:val="left" w:pos="1418"/>
              </w:tabs>
              <w:spacing w:line="276" w:lineRule="auto"/>
              <w:ind w:left="57" w:right="57" w:firstLine="56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порядок здійснення замовником контролю за якістю ресурсів; </w:t>
            </w:r>
            <w:bookmarkStart w:id="24" w:name="o51"/>
            <w:bookmarkEnd w:id="24"/>
          </w:p>
          <w:p w14:paraId="4D35E177" w14:textId="77777777" w:rsidR="003D4828" w:rsidRPr="00FE2D8C" w:rsidRDefault="003D4828" w:rsidP="0064790B">
            <w:pPr>
              <w:numPr>
                <w:ilvl w:val="0"/>
                <w:numId w:val="3"/>
              </w:numPr>
              <w:shd w:val="pct5" w:color="E7E6E6" w:fill="auto"/>
              <w:tabs>
                <w:tab w:val="left" w:pos="0"/>
                <w:tab w:val="left" w:pos="1134"/>
                <w:tab w:val="left" w:pos="1418"/>
              </w:tabs>
              <w:spacing w:line="276" w:lineRule="auto"/>
              <w:ind w:left="57" w:right="57" w:firstLine="56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джерела та порядок фінансування робіт (будівництва об'єкта); </w:t>
            </w:r>
            <w:bookmarkStart w:id="25" w:name="o53"/>
            <w:bookmarkEnd w:id="25"/>
          </w:p>
          <w:p w14:paraId="271765C7" w14:textId="77777777" w:rsidR="003D4828" w:rsidRPr="00FE2D8C" w:rsidRDefault="003D4828" w:rsidP="0064790B">
            <w:pPr>
              <w:numPr>
                <w:ilvl w:val="0"/>
                <w:numId w:val="3"/>
              </w:numPr>
              <w:shd w:val="pct5" w:color="E7E6E6" w:fill="auto"/>
              <w:tabs>
                <w:tab w:val="left" w:pos="0"/>
                <w:tab w:val="left" w:pos="1134"/>
                <w:tab w:val="left" w:pos="1418"/>
              </w:tabs>
              <w:spacing w:line="276" w:lineRule="auto"/>
              <w:ind w:left="57" w:right="57" w:firstLine="56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порядок розрахунків за виконані роботи; </w:t>
            </w:r>
            <w:bookmarkStart w:id="26" w:name="o54"/>
            <w:bookmarkEnd w:id="26"/>
          </w:p>
          <w:p w14:paraId="47A84B13" w14:textId="77777777" w:rsidR="003D4828" w:rsidRPr="00FE2D8C" w:rsidRDefault="003D4828" w:rsidP="0064790B">
            <w:pPr>
              <w:numPr>
                <w:ilvl w:val="0"/>
                <w:numId w:val="3"/>
              </w:numPr>
              <w:shd w:val="pct5" w:color="E7E6E6" w:fill="auto"/>
              <w:tabs>
                <w:tab w:val="left" w:pos="0"/>
                <w:tab w:val="left" w:pos="1134"/>
                <w:tab w:val="left" w:pos="1418"/>
              </w:tabs>
              <w:spacing w:line="276" w:lineRule="auto"/>
              <w:ind w:left="57" w:right="57" w:firstLine="56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порядок здачі-приймання закінчених робіт  (об'єкта будівництва); </w:t>
            </w:r>
            <w:bookmarkStart w:id="27" w:name="o55"/>
            <w:bookmarkEnd w:id="27"/>
          </w:p>
          <w:p w14:paraId="1E54F231" w14:textId="77777777" w:rsidR="003D4828" w:rsidRPr="00FE2D8C" w:rsidRDefault="003D4828" w:rsidP="0064790B">
            <w:pPr>
              <w:numPr>
                <w:ilvl w:val="0"/>
                <w:numId w:val="3"/>
              </w:numPr>
              <w:shd w:val="pct5" w:color="E7E6E6" w:fill="auto"/>
              <w:tabs>
                <w:tab w:val="left" w:pos="0"/>
                <w:tab w:val="left" w:pos="1134"/>
                <w:tab w:val="left" w:pos="1418"/>
              </w:tabs>
              <w:spacing w:line="276" w:lineRule="auto"/>
              <w:ind w:left="57" w:right="57" w:firstLine="56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гарантійні строки якості закінчених робіт (експлуатації об'єкта </w:t>
            </w:r>
            <w:r w:rsidRPr="00FE2D8C">
              <w:rPr>
                <w:rFonts w:ascii="Times New Roman" w:hAnsi="Times New Roman" w:cs="Times New Roman"/>
                <w:sz w:val="22"/>
                <w:szCs w:val="22"/>
                <w:lang w:val="uk-UA"/>
              </w:rPr>
              <w:lastRenderedPageBreak/>
              <w:t xml:space="preserve">будівництва), порядок усунення недоліків; </w:t>
            </w:r>
            <w:bookmarkStart w:id="28" w:name="o56"/>
            <w:bookmarkEnd w:id="28"/>
          </w:p>
          <w:p w14:paraId="3BDC16EB" w14:textId="77777777" w:rsidR="003D4828" w:rsidRPr="00FE2D8C" w:rsidRDefault="003D4828" w:rsidP="0064790B">
            <w:pPr>
              <w:numPr>
                <w:ilvl w:val="0"/>
                <w:numId w:val="3"/>
              </w:numPr>
              <w:shd w:val="pct5" w:color="E7E6E6" w:fill="auto"/>
              <w:tabs>
                <w:tab w:val="left" w:pos="0"/>
                <w:tab w:val="left" w:pos="1134"/>
                <w:tab w:val="left" w:pos="1418"/>
              </w:tabs>
              <w:spacing w:line="276" w:lineRule="auto"/>
              <w:ind w:left="57" w:right="57" w:firstLine="56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відповідальність сторін за порушення умов договору </w:t>
            </w:r>
            <w:proofErr w:type="spellStart"/>
            <w:r w:rsidRPr="00FE2D8C">
              <w:rPr>
                <w:rFonts w:ascii="Times New Roman" w:hAnsi="Times New Roman" w:cs="Times New Roman"/>
                <w:sz w:val="22"/>
                <w:szCs w:val="22"/>
                <w:lang w:val="uk-UA"/>
              </w:rPr>
              <w:t>підряду</w:t>
            </w:r>
            <w:proofErr w:type="spellEnd"/>
            <w:r w:rsidRPr="00FE2D8C">
              <w:rPr>
                <w:rFonts w:ascii="Times New Roman" w:hAnsi="Times New Roman" w:cs="Times New Roman"/>
                <w:sz w:val="22"/>
                <w:szCs w:val="22"/>
                <w:lang w:val="uk-UA"/>
              </w:rPr>
              <w:t xml:space="preserve">; </w:t>
            </w:r>
            <w:bookmarkStart w:id="29" w:name="o57"/>
            <w:bookmarkEnd w:id="29"/>
          </w:p>
          <w:p w14:paraId="05681C67" w14:textId="77777777" w:rsidR="003D4828" w:rsidRPr="00FE2D8C" w:rsidRDefault="003D4828" w:rsidP="0064790B">
            <w:pPr>
              <w:numPr>
                <w:ilvl w:val="0"/>
                <w:numId w:val="3"/>
              </w:numPr>
              <w:shd w:val="pct5" w:color="E7E6E6" w:fill="auto"/>
              <w:tabs>
                <w:tab w:val="left" w:pos="0"/>
                <w:tab w:val="left" w:pos="1134"/>
                <w:tab w:val="left" w:pos="1418"/>
              </w:tabs>
              <w:spacing w:line="276" w:lineRule="auto"/>
              <w:ind w:left="57" w:right="57" w:firstLine="56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порядок врегулювання спорів; </w:t>
            </w:r>
            <w:bookmarkStart w:id="30" w:name="o58"/>
            <w:bookmarkEnd w:id="30"/>
          </w:p>
          <w:p w14:paraId="06164588" w14:textId="77777777" w:rsidR="003D4828" w:rsidRPr="00FE2D8C" w:rsidRDefault="003D4828" w:rsidP="0064790B">
            <w:pPr>
              <w:numPr>
                <w:ilvl w:val="0"/>
                <w:numId w:val="3"/>
              </w:numPr>
              <w:shd w:val="pct5" w:color="E7E6E6" w:fill="auto"/>
              <w:tabs>
                <w:tab w:val="left" w:pos="0"/>
                <w:tab w:val="left" w:pos="1134"/>
                <w:tab w:val="left" w:pos="1418"/>
              </w:tabs>
              <w:spacing w:line="276" w:lineRule="auto"/>
              <w:ind w:left="57" w:right="57" w:firstLine="56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порядок внесення змін до договору </w:t>
            </w:r>
            <w:proofErr w:type="spellStart"/>
            <w:r w:rsidRPr="00FE2D8C">
              <w:rPr>
                <w:rFonts w:ascii="Times New Roman" w:hAnsi="Times New Roman" w:cs="Times New Roman"/>
                <w:sz w:val="22"/>
                <w:szCs w:val="22"/>
                <w:lang w:val="uk-UA"/>
              </w:rPr>
              <w:t>підряду</w:t>
            </w:r>
            <w:proofErr w:type="spellEnd"/>
            <w:r w:rsidRPr="00FE2D8C">
              <w:rPr>
                <w:rFonts w:ascii="Times New Roman" w:hAnsi="Times New Roman" w:cs="Times New Roman"/>
                <w:sz w:val="22"/>
                <w:szCs w:val="22"/>
                <w:lang w:val="uk-UA"/>
              </w:rPr>
              <w:t xml:space="preserve"> та його розірвання.</w:t>
            </w:r>
          </w:p>
          <w:p w14:paraId="1F762908" w14:textId="77777777" w:rsidR="003D4828" w:rsidRPr="00FE2D8C" w:rsidRDefault="003D4828" w:rsidP="0064790B">
            <w:pPr>
              <w:pStyle w:val="a5"/>
              <w:spacing w:line="276" w:lineRule="auto"/>
              <w:ind w:left="57" w:right="57"/>
              <w:jc w:val="both"/>
              <w:rPr>
                <w:sz w:val="22"/>
                <w:szCs w:val="22"/>
                <w:lang w:val="uk-UA"/>
              </w:rPr>
            </w:pPr>
            <w:r w:rsidRPr="00FE2D8C">
              <w:rPr>
                <w:sz w:val="22"/>
                <w:szCs w:val="22"/>
                <w:lang w:val="uk-UA"/>
              </w:rPr>
              <w:t xml:space="preserve">6.4.4.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у сфері </w:t>
            </w:r>
            <w:proofErr w:type="spellStart"/>
            <w:r w:rsidRPr="00FE2D8C">
              <w:rPr>
                <w:sz w:val="22"/>
                <w:szCs w:val="22"/>
                <w:lang w:val="uk-UA"/>
              </w:rPr>
              <w:t>закупівель</w:t>
            </w:r>
            <w:proofErr w:type="spellEnd"/>
            <w:r w:rsidRPr="00FE2D8C">
              <w:rPr>
                <w:sz w:val="22"/>
                <w:szCs w:val="22"/>
                <w:lang w:val="uk-UA"/>
              </w:rPr>
              <w:t xml:space="preserve"> шляхом укладання додаткових угод до договору. </w:t>
            </w:r>
          </w:p>
        </w:tc>
      </w:tr>
      <w:tr w:rsidR="00517478" w:rsidRPr="00FE2D8C" w14:paraId="701EFB10"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08BB84BB" w14:textId="77777777" w:rsidR="003D4828" w:rsidRPr="00FE2D8C" w:rsidRDefault="003D4828" w:rsidP="00076826">
            <w:pPr>
              <w:pStyle w:val="a5"/>
              <w:suppressAutoHyphens/>
              <w:spacing w:line="276" w:lineRule="auto"/>
              <w:ind w:left="0"/>
              <w:rPr>
                <w:sz w:val="22"/>
                <w:szCs w:val="22"/>
                <w:lang w:val="uk-UA"/>
              </w:rPr>
            </w:pPr>
            <w:r w:rsidRPr="00FE2D8C">
              <w:rPr>
                <w:b/>
                <w:bCs/>
                <w:sz w:val="22"/>
                <w:szCs w:val="22"/>
                <w:lang w:val="uk-UA"/>
              </w:rPr>
              <w:lastRenderedPageBreak/>
              <w:t>5. Дії замовника при відмові переможця торгів підписати договір про закупівлю</w:t>
            </w:r>
            <w:r w:rsidRPr="00FE2D8C">
              <w:rPr>
                <w:sz w:val="22"/>
                <w:szCs w:val="22"/>
                <w:lang w:val="uk-UA"/>
              </w:rPr>
              <w:t> </w:t>
            </w:r>
          </w:p>
        </w:tc>
        <w:tc>
          <w:tcPr>
            <w:tcW w:w="81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DFB188" w14:textId="77777777" w:rsidR="003D4828" w:rsidRPr="00FE2D8C" w:rsidRDefault="003D4828" w:rsidP="0064790B">
            <w:pPr>
              <w:spacing w:line="276" w:lineRule="auto"/>
              <w:ind w:left="57" w:right="57"/>
              <w:jc w:val="both"/>
              <w:rPr>
                <w:rFonts w:ascii="Times New Roman" w:eastAsia="Calibri" w:hAnsi="Times New Roman" w:cs="Times New Roman"/>
                <w:sz w:val="22"/>
                <w:szCs w:val="22"/>
                <w:lang w:val="uk-UA" w:eastAsia="en-US"/>
              </w:rPr>
            </w:pPr>
            <w:r w:rsidRPr="00FE2D8C">
              <w:rPr>
                <w:rFonts w:ascii="Times New Roman" w:hAnsi="Times New Roman" w:cs="Times New Roman"/>
                <w:sz w:val="22"/>
                <w:szCs w:val="22"/>
                <w:lang w:val="uk-UA"/>
              </w:rPr>
              <w:t xml:space="preserve">6.5.1. </w:t>
            </w:r>
            <w:r w:rsidRPr="00FE2D8C">
              <w:rPr>
                <w:rFonts w:ascii="Times New Roman" w:eastAsia="Calibri" w:hAnsi="Times New Roman" w:cs="Times New Roman"/>
                <w:sz w:val="22"/>
                <w:szCs w:val="22"/>
                <w:lang w:val="uk-UA" w:eastAsia="en-US"/>
              </w:rPr>
              <w:t>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w:t>
            </w:r>
          </w:p>
          <w:p w14:paraId="4CAA7FB4" w14:textId="77777777" w:rsidR="003D4828" w:rsidRPr="00FE2D8C" w:rsidRDefault="003D4828" w:rsidP="0064790B">
            <w:pPr>
              <w:spacing w:line="276" w:lineRule="auto"/>
              <w:ind w:left="57" w:right="57"/>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6.5.2. 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43F1F94D" w14:textId="77777777" w:rsidR="003D4828" w:rsidRPr="00FE2D8C" w:rsidRDefault="003D4828" w:rsidP="0064790B">
            <w:pPr>
              <w:spacing w:line="276" w:lineRule="auto"/>
              <w:ind w:left="57" w:right="57" w:firstLine="340"/>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 отримання замовником підписаного переможцем договору про закупівлю пізніше строку укладення договору про закупівлю, передбаченого тендерною документацією (несвоєчасне отримання договору); </w:t>
            </w:r>
          </w:p>
          <w:p w14:paraId="34F5E1CE" w14:textId="77777777" w:rsidR="003D4828" w:rsidRPr="00FE2D8C" w:rsidRDefault="003D4828" w:rsidP="0064790B">
            <w:pPr>
              <w:spacing w:line="276" w:lineRule="auto"/>
              <w:ind w:left="57" w:right="57" w:firstLine="340"/>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xml:space="preserve">- не отримання замовником підписаного переможцем договору про закупівлю у строк укладення договору про закупівлю, передбачений тендерною документацією; </w:t>
            </w:r>
          </w:p>
          <w:p w14:paraId="57E465B7" w14:textId="77777777" w:rsidR="003D4828" w:rsidRPr="00FE2D8C" w:rsidRDefault="003D4828" w:rsidP="0064790B">
            <w:pPr>
              <w:spacing w:line="276" w:lineRule="auto"/>
              <w:ind w:left="57" w:right="57" w:firstLine="340"/>
              <w:jc w:val="both"/>
              <w:rPr>
                <w:rFonts w:ascii="Times New Roman" w:hAnsi="Times New Roman" w:cs="Times New Roman"/>
                <w:sz w:val="22"/>
                <w:szCs w:val="22"/>
                <w:lang w:val="uk-UA"/>
              </w:rPr>
            </w:pPr>
            <w:r w:rsidRPr="00FE2D8C">
              <w:rPr>
                <w:rFonts w:ascii="Times New Roman" w:hAnsi="Times New Roman" w:cs="Times New Roman"/>
                <w:sz w:val="22"/>
                <w:szCs w:val="22"/>
                <w:lang w:val="uk-UA"/>
              </w:rPr>
              <w:t>-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проекту договору про закупівлю, що міститься у складі тендерної документації та/або від змісту тендерної пропозиції.</w:t>
            </w:r>
          </w:p>
        </w:tc>
      </w:tr>
      <w:tr w:rsidR="00517478" w:rsidRPr="00517478" w14:paraId="0D7DCA6B" w14:textId="77777777" w:rsidTr="00E93A43">
        <w:tc>
          <w:tcPr>
            <w:tcW w:w="2618" w:type="dxa"/>
            <w:tcBorders>
              <w:top w:val="single" w:sz="4" w:space="0" w:color="000000"/>
              <w:left w:val="single" w:sz="4" w:space="0" w:color="000000"/>
              <w:bottom w:val="single" w:sz="4" w:space="0" w:color="000000"/>
              <w:right w:val="nil"/>
            </w:tcBorders>
            <w:shd w:val="clear" w:color="auto" w:fill="auto"/>
            <w:tcMar>
              <w:top w:w="15" w:type="dxa"/>
              <w:left w:w="15" w:type="dxa"/>
              <w:bottom w:w="15" w:type="dxa"/>
              <w:right w:w="15" w:type="dxa"/>
            </w:tcMar>
            <w:vAlign w:val="center"/>
            <w:hideMark/>
          </w:tcPr>
          <w:p w14:paraId="6F928FFE" w14:textId="77777777" w:rsidR="003D4828" w:rsidRPr="00FE2D8C" w:rsidRDefault="003D4828" w:rsidP="00076826">
            <w:pPr>
              <w:pStyle w:val="a5"/>
              <w:suppressAutoHyphens/>
              <w:spacing w:line="276" w:lineRule="auto"/>
              <w:ind w:left="0"/>
              <w:rPr>
                <w:sz w:val="22"/>
                <w:szCs w:val="22"/>
                <w:lang w:val="uk-UA"/>
              </w:rPr>
            </w:pPr>
            <w:r w:rsidRPr="00FE2D8C">
              <w:rPr>
                <w:b/>
                <w:sz w:val="22"/>
                <w:szCs w:val="22"/>
                <w:lang w:val="uk-UA"/>
              </w:rPr>
              <w:t>6</w:t>
            </w:r>
            <w:r w:rsidRPr="00FE2D8C">
              <w:rPr>
                <w:b/>
                <w:bCs/>
                <w:sz w:val="22"/>
                <w:szCs w:val="22"/>
                <w:lang w:val="uk-UA"/>
              </w:rPr>
              <w:t>. Розмір, вид, строк та умови надання, повернення та неповернення забезпечення виконання договору про закупівлю</w:t>
            </w:r>
          </w:p>
        </w:tc>
        <w:tc>
          <w:tcPr>
            <w:tcW w:w="8152"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4AAF4CA" w14:textId="77777777" w:rsidR="003D4828" w:rsidRPr="00FE2D8C" w:rsidRDefault="003D4828" w:rsidP="0064790B">
            <w:pPr>
              <w:spacing w:line="276" w:lineRule="auto"/>
              <w:ind w:left="57" w:right="57"/>
              <w:rPr>
                <w:rFonts w:ascii="Times New Roman" w:hAnsi="Times New Roman" w:cs="Times New Roman"/>
                <w:sz w:val="22"/>
                <w:szCs w:val="22"/>
                <w:lang w:val="uk-UA"/>
              </w:rPr>
            </w:pPr>
            <w:r w:rsidRPr="00FE2D8C">
              <w:rPr>
                <w:rFonts w:ascii="Times New Roman" w:hAnsi="Times New Roman" w:cs="Times New Roman"/>
                <w:sz w:val="22"/>
                <w:szCs w:val="22"/>
                <w:lang w:val="uk-UA"/>
              </w:rPr>
              <w:t>6.6.1. Замовником не вимагається забезпечення виконання договору про закупівлю.</w:t>
            </w:r>
            <w:bookmarkStart w:id="31" w:name="_GoBack"/>
            <w:bookmarkEnd w:id="31"/>
          </w:p>
        </w:tc>
      </w:tr>
    </w:tbl>
    <w:p w14:paraId="2DCB26F7" w14:textId="77777777" w:rsidR="003D4828" w:rsidRPr="00517478" w:rsidRDefault="003D4828" w:rsidP="003D4828">
      <w:pPr>
        <w:rPr>
          <w:rFonts w:ascii="Times New Roman" w:hAnsi="Times New Roman" w:cs="Times New Roman"/>
          <w:lang w:val="uk-UA"/>
        </w:rPr>
      </w:pPr>
      <w:bookmarkStart w:id="32" w:name="OLE_LINK31_%2525D0%252594%2525D0%2525BE%"/>
      <w:bookmarkEnd w:id="32"/>
    </w:p>
    <w:p w14:paraId="65A29F21" w14:textId="77777777" w:rsidR="003D4828" w:rsidRPr="00517478" w:rsidRDefault="003D4828" w:rsidP="003D4828">
      <w:pPr>
        <w:rPr>
          <w:lang w:val="uk-UA"/>
        </w:rPr>
      </w:pPr>
    </w:p>
    <w:p w14:paraId="2ABFA72E" w14:textId="77777777" w:rsidR="00AD7C22" w:rsidRPr="00517478" w:rsidRDefault="00AD7C22">
      <w:pPr>
        <w:rPr>
          <w:lang w:val="uk-UA"/>
        </w:rPr>
      </w:pPr>
    </w:p>
    <w:sectPr w:rsidR="00AD7C22" w:rsidRPr="00517478" w:rsidSect="006479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1">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hint="default"/>
      </w:rPr>
    </w:lvl>
    <w:lvl w:ilvl="6" w:tplc="04190001">
      <w:start w:val="1"/>
      <w:numFmt w:val="bullet"/>
      <w:lvlText w:val=""/>
      <w:lvlJc w:val="left"/>
      <w:pPr>
        <w:ind w:left="5074" w:hanging="360"/>
      </w:pPr>
      <w:rPr>
        <w:rFonts w:ascii="Symbol" w:hAnsi="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F3"/>
    <w:rsid w:val="00076826"/>
    <w:rsid w:val="000D3118"/>
    <w:rsid w:val="001346DE"/>
    <w:rsid w:val="0017785C"/>
    <w:rsid w:val="001D480C"/>
    <w:rsid w:val="00312270"/>
    <w:rsid w:val="003853E0"/>
    <w:rsid w:val="003D4828"/>
    <w:rsid w:val="003E72E7"/>
    <w:rsid w:val="003F014B"/>
    <w:rsid w:val="004356B8"/>
    <w:rsid w:val="00497E77"/>
    <w:rsid w:val="004B4859"/>
    <w:rsid w:val="00517478"/>
    <w:rsid w:val="00551D12"/>
    <w:rsid w:val="005E0B4F"/>
    <w:rsid w:val="0062301F"/>
    <w:rsid w:val="0064790B"/>
    <w:rsid w:val="00671BF3"/>
    <w:rsid w:val="00707304"/>
    <w:rsid w:val="00760E36"/>
    <w:rsid w:val="0077351C"/>
    <w:rsid w:val="007C3CC9"/>
    <w:rsid w:val="008B328B"/>
    <w:rsid w:val="008D05B8"/>
    <w:rsid w:val="009717A6"/>
    <w:rsid w:val="00A5560D"/>
    <w:rsid w:val="00A75365"/>
    <w:rsid w:val="00AD7C22"/>
    <w:rsid w:val="00BC7D44"/>
    <w:rsid w:val="00C647B9"/>
    <w:rsid w:val="00D76A39"/>
    <w:rsid w:val="00D8359B"/>
    <w:rsid w:val="00E33908"/>
    <w:rsid w:val="00E6690B"/>
    <w:rsid w:val="00E93A43"/>
    <w:rsid w:val="00E964BD"/>
    <w:rsid w:val="00ED3F73"/>
    <w:rsid w:val="00EE0500"/>
    <w:rsid w:val="00F662B0"/>
    <w:rsid w:val="00FE2D8C"/>
    <w:rsid w:val="00FF2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A3CC"/>
  <w15:docId w15:val="{4A4A8516-D455-4948-9295-B4D7086D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828"/>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D4828"/>
    <w:rPr>
      <w:color w:val="0000FF"/>
      <w:u w:val="single"/>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locked/>
    <w:rsid w:val="003D4828"/>
    <w:rPr>
      <w:rFonts w:ascii="Times New Roman" w:eastAsia="Times New Roman" w:hAnsi="Times New Roman" w:cs="Times New Roman"/>
      <w:sz w:val="24"/>
      <w:szCs w:val="24"/>
      <w:lang w:eastAsia="zh-CN"/>
    </w:r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З"/>
    <w:basedOn w:val="a"/>
    <w:link w:val="a4"/>
    <w:unhideWhenUsed/>
    <w:qFormat/>
    <w:rsid w:val="003D4828"/>
    <w:pPr>
      <w:widowControl/>
      <w:suppressAutoHyphens w:val="0"/>
      <w:autoSpaceDE/>
      <w:ind w:left="720"/>
      <w:contextualSpacing/>
    </w:pPr>
    <w:rPr>
      <w:rFonts w:ascii="Times New Roman" w:hAnsi="Times New Roman" w:cs="Times New Roman"/>
    </w:rPr>
  </w:style>
  <w:style w:type="paragraph" w:customStyle="1" w:styleId="22">
    <w:name w:val="Маркированный список 22"/>
    <w:basedOn w:val="a"/>
    <w:qFormat/>
    <w:rsid w:val="003D4828"/>
    <w:pPr>
      <w:widowControl/>
      <w:autoSpaceDE/>
      <w:ind w:left="566" w:hanging="283"/>
    </w:pPr>
    <w:rPr>
      <w:rFonts w:ascii="Times New Roman" w:hAnsi="Times New Roman" w:cs="Times New Roman"/>
      <w:sz w:val="20"/>
      <w:szCs w:val="20"/>
    </w:rPr>
  </w:style>
  <w:style w:type="paragraph" w:customStyle="1" w:styleId="21">
    <w:name w:val="Основной текст с отступом 21"/>
    <w:basedOn w:val="a"/>
    <w:qFormat/>
    <w:rsid w:val="003D4828"/>
    <w:pPr>
      <w:widowControl/>
      <w:autoSpaceDE/>
      <w:spacing w:after="120" w:line="480" w:lineRule="auto"/>
      <w:ind w:left="283"/>
    </w:pPr>
    <w:rPr>
      <w:rFonts w:ascii="Calibri" w:hAnsi="Calibri" w:cs="Times New Roman"/>
      <w:sz w:val="22"/>
      <w:szCs w:val="22"/>
    </w:rPr>
  </w:style>
  <w:style w:type="paragraph" w:customStyle="1" w:styleId="rvps2">
    <w:name w:val="rvps2"/>
    <w:basedOn w:val="a"/>
    <w:qFormat/>
    <w:rsid w:val="003D4828"/>
    <w:pPr>
      <w:widowControl/>
      <w:autoSpaceDE/>
      <w:spacing w:before="280" w:after="280"/>
    </w:pPr>
    <w:rPr>
      <w:rFonts w:ascii="Times New Roman" w:hAnsi="Times New Roman" w:cs="Times New Roman"/>
    </w:rPr>
  </w:style>
  <w:style w:type="paragraph" w:customStyle="1" w:styleId="LO-normal1">
    <w:name w:val="LO-normal1"/>
    <w:qFormat/>
    <w:rsid w:val="003D4828"/>
    <w:pPr>
      <w:suppressAutoHyphens/>
      <w:spacing w:after="0"/>
    </w:pPr>
    <w:rPr>
      <w:rFonts w:ascii="Arial" w:eastAsia="Arial" w:hAnsi="Arial" w:cs="Arial"/>
      <w:color w:val="000000"/>
      <w:lang w:eastAsia="zh-CN"/>
    </w:rPr>
  </w:style>
  <w:style w:type="paragraph" w:customStyle="1" w:styleId="login-buttonuser">
    <w:name w:val="login-button__user"/>
    <w:basedOn w:val="a"/>
    <w:qFormat/>
    <w:rsid w:val="003D4828"/>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Standard">
    <w:name w:val="Standard"/>
    <w:rsid w:val="003D4828"/>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eastAsia="zh-CN"/>
    </w:rPr>
  </w:style>
  <w:style w:type="character" w:customStyle="1" w:styleId="1">
    <w:name w:val="Шрифт абзацу за замовчуванням1"/>
    <w:rsid w:val="003D4828"/>
  </w:style>
  <w:style w:type="paragraph" w:styleId="HTML">
    <w:name w:val="HTML Preformatted"/>
    <w:basedOn w:val="a"/>
    <w:link w:val="HTML1"/>
    <w:rsid w:val="00E93A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lang w:val="x-none"/>
    </w:rPr>
  </w:style>
  <w:style w:type="character" w:customStyle="1" w:styleId="HTML0">
    <w:name w:val="Стандартный HTML Знак"/>
    <w:basedOn w:val="a0"/>
    <w:uiPriority w:val="99"/>
    <w:semiHidden/>
    <w:rsid w:val="00E93A43"/>
    <w:rPr>
      <w:rFonts w:ascii="Consolas" w:eastAsia="Times New Roman" w:hAnsi="Consolas" w:cs="Times New Roman CYR"/>
      <w:sz w:val="20"/>
      <w:szCs w:val="20"/>
      <w:lang w:eastAsia="zh-CN"/>
    </w:rPr>
  </w:style>
  <w:style w:type="character" w:customStyle="1" w:styleId="HTML1">
    <w:name w:val="Стандартный HTML Знак1"/>
    <w:link w:val="HTML"/>
    <w:locked/>
    <w:rsid w:val="00E93A43"/>
    <w:rPr>
      <w:rFonts w:ascii="Courier New" w:eastAsia="Courier New" w:hAnsi="Courier New"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A3C9-8E3C-4AA8-A5F2-BCD4D4535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19</Pages>
  <Words>9496</Words>
  <Characters>54129</Characters>
  <Application>Microsoft Office Word</Application>
  <DocSecurity>0</DocSecurity>
  <Lines>451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BUH_01</dc:creator>
  <cp:keywords/>
  <dc:description/>
  <cp:lastModifiedBy>Lenovo</cp:lastModifiedBy>
  <cp:revision>67</cp:revision>
  <dcterms:created xsi:type="dcterms:W3CDTF">2023-05-25T14:48:00Z</dcterms:created>
  <dcterms:modified xsi:type="dcterms:W3CDTF">2023-06-15T08:13:00Z</dcterms:modified>
</cp:coreProperties>
</file>