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4C" w:rsidRDefault="003C034C" w:rsidP="00094409">
      <w:pPr>
        <w:ind w:left="31"/>
        <w:jc w:val="center"/>
        <w:outlineLvl w:val="0"/>
        <w:rPr>
          <w:b/>
          <w:bCs/>
          <w:lang w:val="uk-UA"/>
        </w:rPr>
      </w:pPr>
      <w:r>
        <w:rPr>
          <w:noProof/>
        </w:rPr>
        <w:drawing>
          <wp:inline distT="0" distB="0" distL="0" distR="0">
            <wp:extent cx="6362700" cy="939046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2700" cy="9390468"/>
                    </a:xfrm>
                    <a:prstGeom prst="rect">
                      <a:avLst/>
                    </a:prstGeom>
                    <a:noFill/>
                    <a:ln w="9525">
                      <a:noFill/>
                      <a:miter lim="800000"/>
                      <a:headEnd/>
                      <a:tailEnd/>
                    </a:ln>
                  </pic:spPr>
                </pic:pic>
              </a:graphicData>
            </a:graphic>
          </wp:inline>
        </w:drawing>
      </w:r>
    </w:p>
    <w:p w:rsidR="003C034C" w:rsidRDefault="003C034C" w:rsidP="00094409">
      <w:pPr>
        <w:ind w:left="31"/>
        <w:jc w:val="center"/>
        <w:outlineLvl w:val="0"/>
        <w:rPr>
          <w:b/>
          <w:bCs/>
          <w:lang w:val="uk-UA"/>
        </w:rPr>
      </w:pPr>
    </w:p>
    <w:p w:rsidR="003C034C" w:rsidRDefault="003C034C" w:rsidP="00094409">
      <w:pPr>
        <w:ind w:left="31"/>
        <w:jc w:val="center"/>
        <w:outlineLvl w:val="0"/>
        <w:rPr>
          <w:b/>
          <w:bCs/>
          <w:lang w:val="uk-UA"/>
        </w:rPr>
      </w:pPr>
    </w:p>
    <w:p w:rsidR="003C034C" w:rsidRDefault="003C034C" w:rsidP="00094409">
      <w:pPr>
        <w:ind w:left="31"/>
        <w:jc w:val="center"/>
        <w:outlineLvl w:val="0"/>
        <w:rPr>
          <w:b/>
          <w:bCs/>
          <w:lang w:val="uk-UA"/>
        </w:rPr>
      </w:pPr>
    </w:p>
    <w:p w:rsidR="003C034C" w:rsidRDefault="003C034C"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w:t>
            </w:r>
            <w:r w:rsidR="00987B0C">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w:t>
            </w:r>
            <w:r w:rsidR="00EF35D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w:t>
            </w:r>
            <w:r w:rsidR="00987B0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FE210F">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6F5601">
            <w:pPr>
              <w:jc w:val="center"/>
              <w:rPr>
                <w:sz w:val="22"/>
                <w:szCs w:val="22"/>
                <w:lang w:val="uk-UA"/>
              </w:rPr>
            </w:pPr>
            <w:r w:rsidRPr="002D00AE">
              <w:rPr>
                <w:sz w:val="22"/>
                <w:szCs w:val="22"/>
                <w:lang w:val="uk-UA"/>
              </w:rPr>
              <w:t>1</w:t>
            </w:r>
            <w:r w:rsidR="00EF35DE">
              <w:rPr>
                <w:sz w:val="22"/>
                <w:szCs w:val="22"/>
                <w:lang w:val="uk-UA"/>
              </w:rPr>
              <w:t>7</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6F5601">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9</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21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EF35DE">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EF35D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2</w:t>
            </w:r>
            <w:r w:rsidR="00EF35D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EF35DE"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w:t>
            </w:r>
            <w:r w:rsidR="00D7038C">
              <w:rPr>
                <w:sz w:val="22"/>
                <w:szCs w:val="22"/>
                <w:lang w:val="uk-UA"/>
              </w:rPr>
              <w:t>2</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094409">
            <w:pPr>
              <w:jc w:val="center"/>
              <w:rPr>
                <w:sz w:val="22"/>
                <w:szCs w:val="22"/>
                <w:lang w:val="uk-UA"/>
              </w:rPr>
            </w:pPr>
            <w:r>
              <w:rPr>
                <w:sz w:val="22"/>
                <w:szCs w:val="22"/>
                <w:lang w:val="uk-UA"/>
              </w:rPr>
              <w:t>3</w:t>
            </w:r>
            <w:r w:rsidR="00D7038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3</w:t>
            </w:r>
            <w:r w:rsidR="00987B0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F7240D">
            <w:pPr>
              <w:jc w:val="center"/>
              <w:rPr>
                <w:sz w:val="22"/>
                <w:szCs w:val="22"/>
                <w:lang w:val="uk-UA"/>
              </w:rPr>
            </w:pPr>
            <w:r>
              <w:rPr>
                <w:sz w:val="22"/>
                <w:szCs w:val="22"/>
                <w:lang w:val="uk-UA"/>
              </w:rPr>
              <w:t>3</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3</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104A7C">
            <w:pPr>
              <w:jc w:val="center"/>
              <w:rPr>
                <w:sz w:val="22"/>
                <w:szCs w:val="22"/>
                <w:lang w:val="uk-UA"/>
              </w:rPr>
            </w:pPr>
            <w:r>
              <w:rPr>
                <w:sz w:val="22"/>
                <w:szCs w:val="22"/>
                <w:lang w:val="uk-UA"/>
              </w:rPr>
              <w:t>4</w:t>
            </w:r>
            <w:r w:rsidR="004C30E3">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104A7C">
            <w:pPr>
              <w:jc w:val="center"/>
              <w:rPr>
                <w:sz w:val="22"/>
                <w:szCs w:val="22"/>
                <w:lang w:val="uk-UA"/>
              </w:rPr>
            </w:pPr>
            <w:r>
              <w:rPr>
                <w:sz w:val="22"/>
                <w:szCs w:val="22"/>
                <w:lang w:val="uk-UA"/>
              </w:rPr>
              <w:t>4</w:t>
            </w:r>
            <w:r w:rsidR="004C30E3">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104A7C">
            <w:pPr>
              <w:jc w:val="center"/>
              <w:rPr>
                <w:sz w:val="22"/>
                <w:szCs w:val="22"/>
                <w:lang w:val="uk-UA"/>
              </w:rPr>
            </w:pPr>
            <w:r>
              <w:rPr>
                <w:sz w:val="22"/>
                <w:szCs w:val="22"/>
                <w:lang w:val="uk-UA"/>
              </w:rPr>
              <w:t>4</w:t>
            </w:r>
            <w:r w:rsidR="004C30E3">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r w:rsidRPr="00E57B4E">
              <w:rPr>
                <w:sz w:val="22"/>
                <w:szCs w:val="22"/>
                <w:lang w:val="uk-UA"/>
              </w:rPr>
              <w:t>Схем</w:t>
            </w:r>
            <w:r>
              <w:rPr>
                <w:sz w:val="22"/>
                <w:szCs w:val="22"/>
                <w:lang w:val="uk-UA"/>
              </w:rPr>
              <w:t>и</w:t>
            </w:r>
            <w:r w:rsidRPr="00E57B4E">
              <w:rPr>
                <w:sz w:val="22"/>
                <w:szCs w:val="22"/>
                <w:lang w:val="uk-UA"/>
              </w:rPr>
              <w:t xml:space="preserve"> (окремим файлом)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D4731D"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Косенко Марина Сергіївна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EC244D" w:rsidRPr="00DD2CCA">
              <w:rPr>
                <w:lang w:val="uk-UA"/>
              </w:rPr>
              <w:t>головний спеціалст</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243527" w:rsidRPr="00F44BC2">
                <w:rPr>
                  <w:rStyle w:val="aff"/>
                  <w:rFonts w:eastAsia="Batang"/>
                  <w:bCs/>
                  <w:lang w:val="en-US"/>
                </w:rPr>
                <w:t>ukb</w:t>
              </w:r>
              <w:r w:rsidR="00243527" w:rsidRPr="00F44BC2">
                <w:rPr>
                  <w:rStyle w:val="aff"/>
                  <w:rFonts w:eastAsia="Batang"/>
                  <w:bCs/>
                  <w:lang w:val="uk-UA"/>
                </w:rPr>
                <w:t>_</w:t>
              </w:r>
              <w:r w:rsidR="00243527" w:rsidRPr="00F44BC2">
                <w:rPr>
                  <w:rStyle w:val="aff"/>
                  <w:rFonts w:eastAsia="Batang"/>
                  <w:bCs/>
                  <w:lang w:val="en-US"/>
                </w:rPr>
                <w:t>ead</w:t>
              </w:r>
              <w:r w:rsidR="00243527" w:rsidRPr="00F44BC2">
                <w:rPr>
                  <w:rStyle w:val="aff"/>
                  <w:rFonts w:eastAsia="Batang"/>
                  <w:bCs/>
                  <w:lang w:val="uk-UA"/>
                </w:rPr>
                <w:t>8@</w:t>
              </w:r>
              <w:r w:rsidR="00243527" w:rsidRPr="00F44BC2">
                <w:rPr>
                  <w:rStyle w:val="aff"/>
                  <w:lang w:val="en-GB"/>
                </w:rPr>
                <w:t>cg</w:t>
              </w:r>
              <w:r w:rsidR="00243527" w:rsidRPr="00F44BC2">
                <w:rPr>
                  <w:rStyle w:val="aff"/>
                  <w:lang w:val="uk-UA"/>
                </w:rPr>
                <w:t>.</w:t>
              </w:r>
              <w:r w:rsidR="00243527" w:rsidRPr="00F44BC2">
                <w:rPr>
                  <w:rStyle w:val="aff"/>
                  <w:lang w:val="en-GB"/>
                </w:rPr>
                <w:t>gov</w:t>
              </w:r>
              <w:r w:rsidR="00243527" w:rsidRPr="00F44BC2">
                <w:rPr>
                  <w:rStyle w:val="aff"/>
                  <w:lang w:val="uk-UA"/>
                </w:rPr>
                <w:t>.</w:t>
              </w:r>
              <w:r w:rsidR="00243527" w:rsidRPr="00F44BC2">
                <w:rPr>
                  <w:rStyle w:val="aff"/>
                  <w:lang w:val="en-GB"/>
                </w:rPr>
                <w:t>ua</w:t>
              </w:r>
            </w:hyperlink>
          </w:p>
        </w:tc>
      </w:tr>
      <w:tr w:rsidR="001365C9"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DD2CCA" w:rsidTr="001245FB">
        <w:tblPrEx>
          <w:tblLook w:val="01E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7A14F2" w:rsidRDefault="00243527" w:rsidP="004F3634">
            <w:pPr>
              <w:keepLines/>
              <w:autoSpaceDE w:val="0"/>
              <w:autoSpaceDN w:val="0"/>
              <w:jc w:val="both"/>
              <w:rPr>
                <w:b/>
                <w:lang w:val="uk-UA"/>
              </w:rPr>
            </w:pPr>
            <w:r w:rsidRPr="007A14F2">
              <w:rPr>
                <w:b/>
                <w:lang w:val="uk-UA"/>
              </w:rPr>
              <w:t>Капітальний ремонт внутрішньої системи електропостачання та приміщень Чернігівського центру соціально-психологічної реабілітації дітей служби у справах дітей Чернігівської ОДА за адресою: вул. Толстого, 110-а, м.Чернігів</w:t>
            </w:r>
            <w:r w:rsidR="000342C1" w:rsidRPr="007A14F2">
              <w:rPr>
                <w:b/>
                <w:lang w:val="uk-UA"/>
              </w:rPr>
              <w:t xml:space="preserve"> (ДК 021:2015 - 45453000-7 «Капітальний ремонт і реставрація»)</w:t>
            </w:r>
          </w:p>
        </w:tc>
      </w:tr>
      <w:tr w:rsidR="00AD08D7" w:rsidRPr="00DD2CCA" w:rsidTr="001245FB">
        <w:tblPrEx>
          <w:tblLook w:val="01E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D4731D"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BD7769" w:rsidRPr="007A14F2">
              <w:rPr>
                <w:snapToGrid w:val="0"/>
                <w:lang w:val="uk-UA"/>
              </w:rPr>
              <w:t>4000, Україна, Чернігівська область</w:t>
            </w:r>
            <w:r w:rsidR="00EB517C" w:rsidRPr="007A14F2">
              <w:rPr>
                <w:snapToGrid w:val="0"/>
                <w:lang w:val="uk-UA"/>
              </w:rPr>
              <w:t xml:space="preserve">, м. Чернігів, </w:t>
            </w:r>
            <w:r w:rsidR="000342C1" w:rsidRPr="007A14F2">
              <w:rPr>
                <w:snapToGrid w:val="0"/>
                <w:lang w:val="uk-UA"/>
              </w:rPr>
              <w:t xml:space="preserve">вул. </w:t>
            </w:r>
            <w:r w:rsidR="00626436" w:rsidRPr="007A14F2">
              <w:rPr>
                <w:lang w:val="uk-UA"/>
              </w:rPr>
              <w:t>Толстого, 110-а</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7A14F2" w:rsidRDefault="00C01443" w:rsidP="00DD1F7F">
            <w:pPr>
              <w:tabs>
                <w:tab w:val="left" w:pos="2160"/>
                <w:tab w:val="left" w:pos="3600"/>
              </w:tabs>
              <w:rPr>
                <w:lang w:val="uk-UA"/>
              </w:rPr>
            </w:pPr>
            <w:r w:rsidRPr="00565535">
              <w:rPr>
                <w:lang w:val="uk-UA"/>
              </w:rPr>
              <w:t xml:space="preserve">До </w:t>
            </w:r>
            <w:r w:rsidR="00EC1CC9" w:rsidRPr="00565535">
              <w:rPr>
                <w:lang w:val="uk-UA"/>
              </w:rPr>
              <w:t>2</w:t>
            </w:r>
            <w:r w:rsidR="00DD1F7F" w:rsidRPr="00565535">
              <w:rPr>
                <w:lang w:val="en-US"/>
              </w:rPr>
              <w:t>0</w:t>
            </w:r>
            <w:r w:rsidR="009F6542" w:rsidRPr="00565535">
              <w:rPr>
                <w:lang w:val="uk-UA"/>
              </w:rPr>
              <w:t xml:space="preserve"> </w:t>
            </w:r>
            <w:r w:rsidR="00DD1F7F" w:rsidRPr="00565535">
              <w:rPr>
                <w:lang w:val="en-US"/>
              </w:rPr>
              <w:t xml:space="preserve">грудня </w:t>
            </w:r>
            <w:r w:rsidR="00C80497" w:rsidRPr="00565535">
              <w:rPr>
                <w:lang w:val="uk-UA"/>
              </w:rPr>
              <w:t>202</w:t>
            </w:r>
            <w:r w:rsidR="00565535" w:rsidRPr="00565535">
              <w:rPr>
                <w:lang w:val="uk-UA"/>
              </w:rPr>
              <w:t>4</w:t>
            </w:r>
            <w:r w:rsidR="00C80497" w:rsidRPr="00565535">
              <w:rPr>
                <w:lang w:val="uk-UA"/>
              </w:rPr>
              <w:t xml:space="preserve"> року.</w:t>
            </w:r>
          </w:p>
        </w:tc>
      </w:tr>
      <w:tr w:rsidR="00802D72"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0" w:name="18"/>
            <w:bookmarkEnd w:id="0"/>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 xml:space="preserve">Замовники забезпечують вільний доступ усіх </w:t>
            </w:r>
            <w:r w:rsidRPr="00DD2CCA">
              <w:rPr>
                <w:lang w:val="uk-UA" w:eastAsia="uk-UA"/>
              </w:rPr>
              <w:lastRenderedPageBreak/>
              <w:t>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Pr="00DD2CCA" w:rsidRDefault="00436193" w:rsidP="00436193">
            <w:pPr>
              <w:pStyle w:val="1a"/>
              <w:spacing w:line="240" w:lineRule="auto"/>
              <w:jc w:val="both"/>
              <w:rPr>
                <w:color w:val="auto"/>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65C9" w:rsidRPr="00DD2CCA" w:rsidTr="001245FB">
        <w:tblPrEx>
          <w:tblLook w:val="01E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007BEB"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5168C2" w:rsidRDefault="00802D72" w:rsidP="00802D72">
            <w:pPr>
              <w:widowControl w:val="0"/>
              <w:jc w:val="both"/>
              <w:rPr>
                <w:lang w:val="uk-UA"/>
              </w:rPr>
            </w:pPr>
            <w:r w:rsidRPr="005168C2">
              <w:rPr>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008C3958" w:rsidRPr="005168C2">
              <w:rPr>
                <w:lang w:val="uk-UA"/>
              </w:rPr>
              <w:t>документації та/або оголошення про проведення відкритих торгів</w:t>
            </w:r>
            <w:r w:rsidRPr="005168C2">
              <w:rPr>
                <w:lang w:val="uk-UA"/>
              </w:rPr>
              <w:t xml:space="preserve"> та/або </w:t>
            </w:r>
            <w:r w:rsidRPr="005168C2">
              <w:rPr>
                <w:lang w:val="uk-UA"/>
              </w:rPr>
              <w:lastRenderedPageBreak/>
              <w:t>звернутися до замовника з вимогою щодо усунення порушення під час проведення тендеру</w:t>
            </w:r>
            <w:r w:rsidR="008C3958" w:rsidRPr="005168C2">
              <w:rPr>
                <w:lang w:val="uk-UA"/>
              </w:rPr>
              <w:t xml:space="preserve"> (далі – звернення)</w:t>
            </w:r>
            <w:r w:rsidRPr="005168C2">
              <w:rPr>
                <w:lang w:val="uk-UA"/>
              </w:rPr>
              <w:t xml:space="preserve">. </w:t>
            </w:r>
          </w:p>
          <w:p w:rsidR="00802D72" w:rsidRPr="005168C2" w:rsidRDefault="00802D72" w:rsidP="009A57F4">
            <w:pPr>
              <w:widowControl w:val="0"/>
              <w:ind w:firstLine="512"/>
              <w:jc w:val="both"/>
            </w:pPr>
            <w:r w:rsidRPr="005168C2">
              <w:t xml:space="preserve">Усі звернення автоматично оприлюднюються в електронній системі закупівель без ідентифікації особи, яка звернулася до замовника. </w:t>
            </w:r>
          </w:p>
          <w:p w:rsidR="00802D72" w:rsidRPr="005168C2" w:rsidRDefault="00802D72" w:rsidP="009A57F4">
            <w:pPr>
              <w:widowControl w:val="0"/>
              <w:ind w:firstLine="512"/>
              <w:jc w:val="both"/>
            </w:pPr>
            <w:r w:rsidRPr="005168C2">
              <w:t xml:space="preserve">Замовник повинен </w:t>
            </w:r>
            <w:r w:rsidRPr="005168C2">
              <w:rPr>
                <w:b/>
              </w:rPr>
              <w:t>протягом трьох днів</w:t>
            </w:r>
            <w:r w:rsidRPr="005168C2">
              <w:t xml:space="preserve"> з дати їх оприлюднення надати </w:t>
            </w:r>
            <w:r w:rsidR="008C3958" w:rsidRPr="005168C2">
              <w:rPr>
                <w:lang w:val="uk-UA"/>
              </w:rPr>
              <w:t>відповідь на звернення та</w:t>
            </w:r>
            <w:r w:rsidRPr="005168C2">
              <w:t xml:space="preserve"> оприлюдн</w:t>
            </w:r>
            <w:r w:rsidR="008C3958" w:rsidRPr="005168C2">
              <w:rPr>
                <w:lang w:val="uk-UA"/>
              </w:rPr>
              <w:t>ити</w:t>
            </w:r>
            <w:r w:rsidRPr="005168C2">
              <w:t xml:space="preserve"> його в електронній системі закупівель.</w:t>
            </w:r>
          </w:p>
          <w:p w:rsidR="009A57F4" w:rsidRPr="005168C2" w:rsidRDefault="00802D72" w:rsidP="009A57F4">
            <w:pPr>
              <w:widowControl w:val="0"/>
              <w:ind w:firstLine="512"/>
              <w:jc w:val="both"/>
              <w:rPr>
                <w:lang w:val="uk-UA"/>
              </w:rPr>
            </w:pPr>
            <w:r w:rsidRPr="005168C2">
              <w:t xml:space="preserve">У разі несвоєчасного надання замовником </w:t>
            </w:r>
            <w:r w:rsidR="0082416F" w:rsidRPr="005168C2">
              <w:rPr>
                <w:lang w:val="uk-UA"/>
              </w:rPr>
              <w:t>відповіді на звернення</w:t>
            </w:r>
            <w:r w:rsidRPr="005168C2">
              <w:t xml:space="preserve"> електронна система закупівель автоматично зупиняє </w:t>
            </w:r>
            <w:r w:rsidR="0082416F" w:rsidRPr="005168C2">
              <w:rPr>
                <w:lang w:val="uk-UA"/>
              </w:rPr>
              <w:t>проведення</w:t>
            </w:r>
            <w:r w:rsidRPr="005168C2">
              <w:t xml:space="preserve"> відкритих торгів.</w:t>
            </w:r>
          </w:p>
          <w:p w:rsidR="00E51A2B" w:rsidRPr="005168C2" w:rsidRDefault="00802D72" w:rsidP="0082416F">
            <w:pPr>
              <w:widowControl w:val="0"/>
              <w:ind w:firstLine="512"/>
              <w:jc w:val="both"/>
              <w:rPr>
                <w:lang w:val="uk-UA"/>
              </w:rPr>
            </w:pPr>
            <w:r w:rsidRPr="005168C2">
              <w:rPr>
                <w:lang w:val="uk-UA"/>
              </w:rPr>
              <w:t xml:space="preserve">Для поновлення </w:t>
            </w:r>
            <w:r w:rsidR="0082416F" w:rsidRPr="005168C2">
              <w:rPr>
                <w:lang w:val="uk-UA"/>
              </w:rPr>
              <w:t>проведення</w:t>
            </w:r>
            <w:r w:rsidRPr="005168C2">
              <w:rPr>
                <w:lang w:val="uk-UA"/>
              </w:rPr>
              <w:t xml:space="preserve"> відкритих торгів замовник повинен розмістити </w:t>
            </w:r>
            <w:r w:rsidR="0082416F" w:rsidRPr="005168C2">
              <w:rPr>
                <w:lang w:val="uk-UA"/>
              </w:rPr>
              <w:t>відповідь</w:t>
            </w:r>
            <w:r w:rsidRPr="005168C2">
              <w:rPr>
                <w:lang w:val="uk-UA"/>
              </w:rPr>
              <w:t xml:space="preserve"> в електронній системі закупівель з одночасним продовженням строку подання тендерних пропозицій </w:t>
            </w:r>
            <w:r w:rsidRPr="005168C2">
              <w:rPr>
                <w:b/>
                <w:lang w:val="uk-UA"/>
              </w:rPr>
              <w:t>не менш як на чотири дні.</w:t>
            </w:r>
          </w:p>
        </w:tc>
      </w:tr>
      <w:tr w:rsidR="00802D72"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2416F" w:rsidRPr="005168C2" w:rsidRDefault="0082416F" w:rsidP="00802D72">
            <w:pPr>
              <w:pStyle w:val="aff8"/>
              <w:widowControl w:val="0"/>
              <w:ind w:right="113" w:firstLine="637"/>
              <w:contextualSpacing/>
              <w:jc w:val="both"/>
              <w:rPr>
                <w:rFonts w:ascii="Times New Roman" w:hAnsi="Times New Roman"/>
                <w:sz w:val="24"/>
                <w:szCs w:val="24"/>
              </w:rPr>
            </w:pPr>
            <w:r w:rsidRPr="005168C2">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802D72" w:rsidRPr="005168C2" w:rsidRDefault="0082416F" w:rsidP="00802D72">
            <w:pPr>
              <w:pStyle w:val="aff8"/>
              <w:widowControl w:val="0"/>
              <w:ind w:right="113" w:firstLine="637"/>
              <w:contextualSpacing/>
              <w:jc w:val="both"/>
              <w:rPr>
                <w:rFonts w:ascii="Times New Roman" w:hAnsi="Times New Roman"/>
                <w:sz w:val="24"/>
                <w:szCs w:val="24"/>
              </w:rPr>
            </w:pPr>
            <w:r w:rsidRPr="005168C2">
              <w:rPr>
                <w:rFonts w:ascii="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w:t>
            </w:r>
            <w:r w:rsidR="007F6DBE" w:rsidRPr="005A0FE1">
              <w:rPr>
                <w:rFonts w:ascii="Times New Roman" w:eastAsia="Times New Roman" w:hAnsi="Times New Roman" w:cs="Times New Roman"/>
                <w:sz w:val="24"/>
                <w:szCs w:val="24"/>
                <w:highlight w:val="white"/>
                <w:lang w:val="uk-UA"/>
              </w:rPr>
              <w:lastRenderedPageBreak/>
              <w:t>необхідних документів через електронну систему 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D29B9" w:rsidRPr="005414C8" w:rsidRDefault="002D29B9" w:rsidP="002D29B9">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lang w:val="uk-UA"/>
              </w:rPr>
              <w:t>/ Ісламської Республіки Іран</w:t>
            </w:r>
            <w:r w:rsidRPr="005414C8">
              <w:rPr>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D29B9" w:rsidRPr="005414C8" w:rsidRDefault="002D29B9" w:rsidP="002D29B9">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29B9" w:rsidRPr="005414C8" w:rsidRDefault="002D29B9" w:rsidP="002D29B9">
            <w:pPr>
              <w:ind w:left="283" w:hanging="283"/>
              <w:contextualSpacing/>
              <w:jc w:val="both"/>
              <w:rPr>
                <w:i/>
              </w:rPr>
            </w:pPr>
            <w:r w:rsidRPr="005414C8">
              <w:rPr>
                <w:i/>
              </w:rPr>
              <w:t>або</w:t>
            </w:r>
          </w:p>
          <w:p w:rsidR="002D29B9" w:rsidRPr="005414C8" w:rsidRDefault="002D29B9" w:rsidP="002D29B9">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2D29B9" w:rsidRPr="005414C8" w:rsidRDefault="002D29B9" w:rsidP="002D29B9">
            <w:pPr>
              <w:ind w:left="283" w:hanging="283"/>
              <w:contextualSpacing/>
              <w:jc w:val="both"/>
              <w:rPr>
                <w:i/>
              </w:rPr>
            </w:pPr>
            <w:r w:rsidRPr="005414C8">
              <w:rPr>
                <w:i/>
              </w:rPr>
              <w:t>або</w:t>
            </w:r>
          </w:p>
          <w:p w:rsidR="002D29B9" w:rsidRPr="005414C8" w:rsidRDefault="002D29B9" w:rsidP="002D29B9">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2D29B9" w:rsidRPr="005414C8" w:rsidRDefault="002D29B9" w:rsidP="002D29B9">
            <w:pPr>
              <w:ind w:left="283" w:hanging="283"/>
              <w:contextualSpacing/>
              <w:jc w:val="both"/>
              <w:rPr>
                <w:i/>
              </w:rPr>
            </w:pPr>
            <w:r w:rsidRPr="005414C8">
              <w:rPr>
                <w:i/>
              </w:rPr>
              <w:t>або</w:t>
            </w:r>
          </w:p>
          <w:p w:rsidR="002D29B9" w:rsidRPr="005414C8" w:rsidRDefault="002D29B9" w:rsidP="002D29B9">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2D29B9" w:rsidRDefault="002D29B9" w:rsidP="002D29B9">
            <w:pPr>
              <w:shd w:val="clear" w:color="auto" w:fill="FFFFFF"/>
              <w:ind w:left="283" w:hanging="283"/>
              <w:contextualSpacing/>
              <w:jc w:val="both"/>
              <w:rPr>
                <w:i/>
                <w:lang w:val="uk-UA"/>
              </w:rPr>
            </w:pPr>
            <w:r w:rsidRPr="005414C8">
              <w:rPr>
                <w:i/>
              </w:rPr>
              <w:lastRenderedPageBreak/>
              <w:t>або</w:t>
            </w:r>
          </w:p>
          <w:p w:rsidR="002D29B9" w:rsidRPr="00E86244" w:rsidRDefault="002D29B9" w:rsidP="002D29B9">
            <w:pPr>
              <w:shd w:val="clear" w:color="auto" w:fill="FFFFFF"/>
              <w:ind w:left="283" w:hanging="283"/>
              <w:contextualSpacing/>
              <w:jc w:val="both"/>
              <w:rPr>
                <w:rStyle w:val="rvts0"/>
                <w:i/>
              </w:rPr>
            </w:pPr>
            <w:r w:rsidRPr="00E86244">
              <w:rPr>
                <w:i/>
                <w:lang w:val="uk-UA"/>
              </w:rPr>
              <w:t>-</w:t>
            </w:r>
            <w:r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DD2CCA" w:rsidRDefault="005D38DC" w:rsidP="00D97679">
            <w:pPr>
              <w:pStyle w:val="af5"/>
              <w:numPr>
                <w:ilvl w:val="0"/>
                <w:numId w:val="15"/>
              </w:numPr>
              <w:tabs>
                <w:tab w:val="left" w:pos="196"/>
              </w:tabs>
              <w:spacing w:after="120"/>
              <w:ind w:left="0" w:firstLine="318"/>
              <w:jc w:val="both"/>
            </w:pPr>
            <w:r w:rsidRPr="00DD2CC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423D9F" w:rsidRPr="00DD2CCA" w:rsidRDefault="00423D9F" w:rsidP="00D97679">
            <w:pPr>
              <w:pStyle w:val="af5"/>
              <w:widowControl w:val="0"/>
              <w:numPr>
                <w:ilvl w:val="0"/>
                <w:numId w:val="15"/>
              </w:numPr>
              <w:tabs>
                <w:tab w:val="left" w:pos="742"/>
              </w:tabs>
              <w:ind w:left="0" w:firstLine="318"/>
              <w:contextualSpacing/>
              <w:jc w:val="both"/>
              <w:rPr>
                <w:rStyle w:val="rvts0"/>
              </w:rPr>
            </w:pPr>
            <w:r w:rsidRPr="00DD2CCA">
              <w:rPr>
                <w:rStyle w:val="rvts0"/>
              </w:rPr>
              <w:t xml:space="preserve">інформацією щодо наявності відповідних ліцезій та дозволів на виконання робіт </w:t>
            </w:r>
            <w:r w:rsidRPr="009D5EEA">
              <w:rPr>
                <w:rStyle w:val="rvts0"/>
              </w:rPr>
              <w:t>(за необхідності)</w:t>
            </w:r>
            <w:r w:rsidRPr="00DD2CCA">
              <w:rPr>
                <w:rStyle w:val="rvts0"/>
              </w:rPr>
              <w:t xml:space="preserve">, що повинні бути дійсними </w:t>
            </w:r>
            <w:r w:rsidRPr="00DD2CCA">
              <w:t>на дату проведення електронного аукціону</w:t>
            </w:r>
            <w:r w:rsidR="00F76CE2">
              <w:t>. Обовязково має бути надана ліцензія на виконання робіт з м</w:t>
            </w:r>
            <w:r w:rsidR="00F76CE2" w:rsidRPr="00E70C1C">
              <w:t>онтаж</w:t>
            </w:r>
            <w:r w:rsidR="00F76CE2">
              <w:t>у</w:t>
            </w:r>
            <w:r w:rsidR="00F76CE2" w:rsidRPr="00E70C1C">
              <w:t>,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r w:rsidRPr="00DD2CCA">
              <w:rPr>
                <w:rStyle w:val="rvts0"/>
              </w:rPr>
              <w:t>;</w:t>
            </w: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 xml:space="preserve">субпідрядника (субпідрядників)/співвиконавця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rPr>
                <w:rFonts w:ascii="TimesNewRomanPSMT" w:hAnsi="TimesNewRomanPSMT"/>
                <w:lang w:val="uk-UA"/>
              </w:rPr>
              <w:t>л</w:t>
            </w:r>
            <w:r w:rsidRPr="00DD2CCA">
              <w:rPr>
                <w:rFonts w:ascii="TimesNewRomanPSMT" w:hAnsi="TimesNewRomanPSMT"/>
              </w:rPr>
              <w:t>ист</w:t>
            </w:r>
            <w:r w:rsidRPr="00DD2CCA">
              <w:rPr>
                <w:rFonts w:ascii="TimesNewRomanPSMT" w:hAnsi="TimesNewRomanPSMT"/>
                <w:lang w:val="uk-UA"/>
              </w:rPr>
              <w:t>ом</w:t>
            </w:r>
            <w:r w:rsidRPr="00DD2CCA">
              <w:rPr>
                <w:rFonts w:ascii="TimesNewRomanPSMT" w:hAnsi="TimesNewRomanPSMT"/>
              </w:rPr>
              <w:t>-згод</w:t>
            </w:r>
            <w:r w:rsidRPr="00DD2CCA">
              <w:rPr>
                <w:rFonts w:ascii="TimesNewRomanPSMT" w:hAnsi="TimesNewRomanPSMT"/>
                <w:lang w:val="uk-UA"/>
              </w:rPr>
              <w:t>ою,</w:t>
            </w:r>
            <w:r w:rsidRPr="00DD2CCA">
              <w:rPr>
                <w:lang w:val="uk-UA"/>
              </w:rPr>
              <w:t xml:space="preserve">за формою наведеною у </w:t>
            </w:r>
            <w:r w:rsidRPr="00DD2CCA">
              <w:rPr>
                <w:b/>
                <w:lang w:val="uk-UA" w:eastAsia="en-US"/>
              </w:rPr>
              <w:t xml:space="preserve">ДОДАТКУ </w:t>
            </w:r>
            <w:r w:rsidR="00423D9F" w:rsidRPr="00DD2CCA">
              <w:rPr>
                <w:b/>
                <w:lang w:val="uk-UA" w:eastAsia="en-US"/>
              </w:rPr>
              <w:t>7</w:t>
            </w:r>
            <w:r w:rsidRPr="00DD2CCA">
              <w:t xml:space="preserve"> до тендерної документації</w:t>
            </w:r>
            <w:r w:rsidRPr="00DD2CCA">
              <w:rPr>
                <w:lang w:val="uk-UA" w:eastAsia="en-US"/>
              </w:rPr>
              <w:t>,</w:t>
            </w:r>
            <w:r w:rsidRPr="00DD2CCA">
              <w:rPr>
                <w:rFonts w:ascii="TimesNewRomanPSMT" w:hAnsi="TimesNewRomanPSMT"/>
              </w:rPr>
              <w:t xml:space="preserve">на обробку, використання, </w:t>
            </w:r>
            <w:r w:rsidRPr="00DD2CCA">
              <w:rPr>
                <w:rFonts w:ascii="TimesNewRomanPSMT" w:hAnsi="TimesNewRomanPSMT"/>
              </w:rPr>
              <w:lastRenderedPageBreak/>
              <w:t>поширення та доступ до персональних даних</w:t>
            </w:r>
            <w:r w:rsidRPr="00DD2CCA">
              <w:rPr>
                <w:rFonts w:ascii="TimesNewRomanPSMT" w:hAnsi="TimesNewRomanPSMT"/>
                <w:lang w:val="uk-UA"/>
              </w:rPr>
              <w:t xml:space="preserve"> осіб</w:t>
            </w:r>
            <w:r w:rsidRPr="00DD2CCA">
              <w:rPr>
                <w:lang w:val="uk-UA"/>
              </w:rPr>
              <w:t>,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DD2CCA" w:rsidRDefault="00423D9F" w:rsidP="00423D9F">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DD2CCA">
              <w:rPr>
                <w:rFonts w:ascii="TimesNewRomanPSMT" w:hAnsi="TimesNewRomanPSMT"/>
                <w:lang w:val="uk-UA"/>
              </w:rPr>
              <w:t>і</w:t>
            </w:r>
            <w:r w:rsidRPr="00DD2CCA">
              <w:rPr>
                <w:rFonts w:ascii="TimesNewRomanPSMT" w:hAnsi="TimesNewRomanPSMT"/>
              </w:rPr>
              <w:t>нформаці</w:t>
            </w:r>
            <w:r w:rsidRPr="00DD2CCA">
              <w:rPr>
                <w:rFonts w:ascii="TimesNewRomanPSMT" w:hAnsi="TimesNewRomanPSMT"/>
                <w:lang w:val="uk-UA"/>
              </w:rPr>
              <w:t>єюу</w:t>
            </w:r>
            <w:r w:rsidRPr="00DD2CCA">
              <w:rPr>
                <w:rFonts w:ascii="TimesNewRomanPSMT" w:hAnsi="TimesNewRomanPSMT"/>
              </w:rPr>
              <w:t xml:space="preserve"> довільній формі за підписом уповноваженої особи учасника та завірен</w:t>
            </w:r>
            <w:r w:rsidRPr="00DD2CCA">
              <w:rPr>
                <w:rFonts w:ascii="TimesNewRomanPSMT" w:hAnsi="TimesNewRomanPSMT"/>
                <w:lang w:val="uk-UA"/>
              </w:rPr>
              <w:t>у</w:t>
            </w:r>
            <w:r w:rsidRPr="00DD2CCA">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w:t>
            </w:r>
            <w:r w:rsidRPr="00DD2CCA">
              <w:rPr>
                <w:rFonts w:ascii="TimesNewRomanPSMT" w:hAnsi="TimesNewRomanPSMT"/>
                <w:lang w:val="uk-UA"/>
              </w:rPr>
              <w:t>що</w:t>
            </w:r>
            <w:r w:rsidRPr="00DD2CCA">
              <w:rPr>
                <w:rFonts w:ascii="TimesNewRomanPSMT" w:hAnsi="TimesNewRomanPSMT"/>
              </w:rPr>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7A14F2"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9F6542">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w:t>
            </w:r>
            <w:r w:rsidRPr="007A14F2">
              <w:rPr>
                <w:rFonts w:ascii="Times New Roman" w:hAnsi="Times New Roman" w:cs="Times New Roman"/>
                <w:szCs w:val="24"/>
                <w:lang w:val="uk-UA"/>
              </w:rPr>
              <w:t xml:space="preserve">сміття в обсязі не менше </w:t>
            </w:r>
            <w:r w:rsidR="009F6542" w:rsidRPr="007A14F2">
              <w:rPr>
                <w:rFonts w:ascii="Times New Roman" w:hAnsi="Times New Roman" w:cs="Times New Roman"/>
                <w:szCs w:val="24"/>
                <w:lang w:val="uk-UA"/>
              </w:rPr>
              <w:t>59</w:t>
            </w:r>
            <w:r w:rsidR="00565535">
              <w:rPr>
                <w:rFonts w:ascii="Times New Roman" w:hAnsi="Times New Roman" w:cs="Times New Roman"/>
                <w:szCs w:val="24"/>
                <w:lang w:val="uk-UA"/>
              </w:rPr>
              <w:t>5,2597</w:t>
            </w:r>
            <w:r w:rsidRPr="007A14F2">
              <w:rPr>
                <w:rFonts w:ascii="Times New Roman" w:hAnsi="Times New Roman" w:cs="Times New Roman"/>
                <w:szCs w:val="24"/>
                <w:lang w:val="uk-UA"/>
              </w:rPr>
              <w:t xml:space="preserve"> т;</w:t>
            </w:r>
          </w:p>
          <w:p w:rsidR="00EA367C" w:rsidRPr="007A14F2" w:rsidRDefault="00EA367C"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7A14F2">
              <w:rPr>
                <w:rFonts w:ascii="Times New Roman" w:hAnsi="Times New Roman" w:cs="Times New Roman"/>
                <w:szCs w:val="24"/>
                <w:lang w:val="uk-UA"/>
              </w:rPr>
              <w:t xml:space="preserve">гарантійним листом, складеним у довільній формі, згідно з яким учасник гарантує, </w:t>
            </w:r>
            <w:r w:rsidR="004F37D2" w:rsidRPr="007A14F2">
              <w:rPr>
                <w:rFonts w:ascii="Times New Roman" w:hAnsi="Times New Roman" w:cs="Times New Roman"/>
                <w:szCs w:val="24"/>
                <w:lang w:val="uk-UA"/>
              </w:rPr>
              <w:t xml:space="preserve">що </w:t>
            </w:r>
            <w:r w:rsidRPr="007A14F2">
              <w:rPr>
                <w:rFonts w:ascii="Times New Roman" w:hAnsi="Times New Roman" w:cs="Times New Roman"/>
                <w:szCs w:val="24"/>
                <w:lang w:val="uk-UA"/>
              </w:rPr>
              <w:t xml:space="preserve">у разі визначення його переможцем, </w:t>
            </w:r>
            <w:r w:rsidR="00611259" w:rsidRPr="007A14F2">
              <w:rPr>
                <w:rFonts w:ascii="Times New Roman" w:hAnsi="Times New Roman" w:cs="Times New Roman"/>
                <w:szCs w:val="24"/>
                <w:lang w:val="uk-UA"/>
              </w:rPr>
              <w:t>б</w:t>
            </w:r>
            <w:r w:rsidR="007D6AB0" w:rsidRPr="007A14F2">
              <w:rPr>
                <w:rFonts w:ascii="Times New Roman" w:hAnsi="Times New Roman" w:cs="Times New Roman"/>
                <w:szCs w:val="24"/>
                <w:lang w:val="uk-UA"/>
              </w:rPr>
              <w:t>у</w:t>
            </w:r>
            <w:r w:rsidR="00611259" w:rsidRPr="007A14F2">
              <w:rPr>
                <w:rFonts w:ascii="Times New Roman" w:hAnsi="Times New Roman" w:cs="Times New Roman"/>
                <w:szCs w:val="24"/>
                <w:lang w:val="uk-UA"/>
              </w:rPr>
              <w:t xml:space="preserve">де </w:t>
            </w:r>
            <w:r w:rsidRPr="007A14F2">
              <w:rPr>
                <w:rFonts w:ascii="Times New Roman" w:hAnsi="Times New Roman" w:cs="Times New Roman"/>
                <w:szCs w:val="24"/>
                <w:lang w:val="uk-UA"/>
              </w:rPr>
              <w:t>укла</w:t>
            </w:r>
            <w:r w:rsidR="00611259" w:rsidRPr="007A14F2">
              <w:rPr>
                <w:rFonts w:ascii="Times New Roman" w:hAnsi="Times New Roman" w:cs="Times New Roman"/>
                <w:szCs w:val="24"/>
                <w:lang w:val="uk-UA"/>
              </w:rPr>
              <w:t>дено</w:t>
            </w:r>
            <w:r w:rsidRPr="007A14F2">
              <w:rPr>
                <w:rFonts w:ascii="Times New Roman" w:hAnsi="Times New Roman" w:cs="Times New Roman"/>
                <w:szCs w:val="24"/>
                <w:lang w:val="uk-UA"/>
              </w:rPr>
              <w:t xml:space="preserve"> договір на утилізацію лам</w:t>
            </w:r>
            <w:r w:rsidR="004C30E3">
              <w:rPr>
                <w:rFonts w:ascii="Times New Roman" w:hAnsi="Times New Roman" w:cs="Times New Roman"/>
                <w:szCs w:val="24"/>
                <w:lang w:val="uk-UA"/>
              </w:rPr>
              <w:t>п</w:t>
            </w:r>
            <w:r w:rsidRPr="007A14F2">
              <w:rPr>
                <w:rFonts w:ascii="Times New Roman" w:hAnsi="Times New Roman" w:cs="Times New Roman"/>
                <w:szCs w:val="24"/>
                <w:lang w:val="uk-UA"/>
              </w:rPr>
              <w:t xml:space="preserve"> в кількості не менше 240 шт;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6F5744" w:rsidRPr="00DD2CCA" w:rsidRDefault="006F5744"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6F5744">
              <w:rPr>
                <w:rFonts w:ascii="Times New Roman" w:hAnsi="Times New Roman" w:cs="Times New Roman"/>
                <w:szCs w:val="24"/>
                <w:lang w:val="uk-UA"/>
              </w:rPr>
              <w:t xml:space="preserve">довідки у довільній формі про відвідування об’єкта, </w:t>
            </w:r>
            <w:r w:rsidRPr="006F5744">
              <w:rPr>
                <w:rFonts w:ascii="Times New Roman" w:hAnsi="Times New Roman" w:cs="Times New Roman"/>
                <w:szCs w:val="24"/>
                <w:lang w:val="uk-UA"/>
              </w:rPr>
              <w:lastRenderedPageBreak/>
              <w:t>що підтверджується актом огляду об’єкта. (Для огляду об’єкта учаснику необхідно подати заявку у робочий день з 9:00 до 17:30 на електронну адресу Замовника: ukb_1@cg.gov.ua, але не пізніше ніж за 1 робочий день до кінцевого строку подання тендерних пропозицій. До заявки додаються документи, що посвідчують особу та підтверджують повноваження особи учасника.).</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 xml:space="preserve">7) підтвердження вартості </w:t>
            </w:r>
            <w:r w:rsidR="006F5744">
              <w:t xml:space="preserve">всіх </w:t>
            </w:r>
            <w:r w:rsidRPr="007A14F2">
              <w:t>матеріальних ресурсів</w:t>
            </w:r>
            <w:r w:rsidR="006F5744">
              <w:t xml:space="preserve"> та обладнання</w:t>
            </w:r>
            <w:r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w:t>
            </w:r>
            <w:r w:rsidRPr="007A14F2">
              <w:lastRenderedPageBreak/>
              <w:t>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 xml:space="preserve">Усі документи, що подаються учасником у складі </w:t>
            </w:r>
            <w:r w:rsidR="00ED68D8" w:rsidRPr="00DD2CCA">
              <w:rPr>
                <w:bCs/>
                <w:lang w:val="uk-UA"/>
              </w:rPr>
              <w:lastRenderedPageBreak/>
              <w:t>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1" w:name="n815"/>
            <w:bookmarkEnd w:id="1"/>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DD2CCA">
              <w:rPr>
                <w:rFonts w:ascii="Times New Roman" w:hAnsi="Times New Roman" w:cs="Times New Roman"/>
                <w:color w:val="auto"/>
                <w:sz w:val="24"/>
                <w:szCs w:val="24"/>
              </w:rPr>
              <w:lastRenderedPageBreak/>
              <w:t>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565535" w:rsidRDefault="000B6995" w:rsidP="000B6995">
            <w:pPr>
              <w:tabs>
                <w:tab w:val="left" w:pos="426"/>
                <w:tab w:val="left" w:pos="5864"/>
              </w:tabs>
              <w:ind w:firstLine="353"/>
              <w:jc w:val="both"/>
              <w:rPr>
                <w:lang w:val="uk-UA"/>
              </w:rPr>
            </w:pPr>
            <w:r w:rsidRPr="00565535">
              <w:rPr>
                <w:lang w:val="uk-UA"/>
              </w:rPr>
              <w:t xml:space="preserve">Розмір забезпечення тендерної пропозиції:  </w:t>
            </w:r>
          </w:p>
          <w:p w:rsidR="000B6995" w:rsidRPr="007A14F2" w:rsidRDefault="00565535" w:rsidP="000B6995">
            <w:pPr>
              <w:tabs>
                <w:tab w:val="left" w:pos="426"/>
                <w:tab w:val="left" w:pos="5864"/>
              </w:tabs>
              <w:jc w:val="both"/>
              <w:rPr>
                <w:lang w:val="uk-UA"/>
              </w:rPr>
            </w:pPr>
            <w:r w:rsidRPr="00565535">
              <w:rPr>
                <w:b/>
                <w:lang w:val="uk-UA"/>
              </w:rPr>
              <w:t>158</w:t>
            </w:r>
            <w:r w:rsidR="007F30C0" w:rsidRPr="00565535">
              <w:rPr>
                <w:b/>
                <w:lang w:val="uk-UA"/>
              </w:rPr>
              <w:t xml:space="preserve"> </w:t>
            </w:r>
            <w:r w:rsidR="009F6542" w:rsidRPr="00565535">
              <w:rPr>
                <w:b/>
                <w:lang w:val="uk-UA"/>
              </w:rPr>
              <w:t>000</w:t>
            </w:r>
            <w:r w:rsidR="00A65850" w:rsidRPr="00565535">
              <w:rPr>
                <w:b/>
                <w:lang w:val="uk-UA"/>
              </w:rPr>
              <w:t xml:space="preserve">,00 </w:t>
            </w:r>
            <w:r w:rsidR="000B6995" w:rsidRPr="00565535">
              <w:rPr>
                <w:b/>
                <w:lang w:val="uk-UA"/>
              </w:rPr>
              <w:t>грн</w:t>
            </w:r>
            <w:r w:rsidR="009F6542" w:rsidRPr="00565535">
              <w:rPr>
                <w:lang w:val="uk-UA"/>
              </w:rPr>
              <w:t xml:space="preserve"> (сто </w:t>
            </w:r>
            <w:r w:rsidRPr="00565535">
              <w:rPr>
                <w:lang w:val="uk-UA"/>
              </w:rPr>
              <w:t>п’ятдесят</w:t>
            </w:r>
            <w:r w:rsidR="009F6542" w:rsidRPr="00565535">
              <w:rPr>
                <w:lang w:val="uk-UA"/>
              </w:rPr>
              <w:t xml:space="preserve"> вісім</w:t>
            </w:r>
            <w:r w:rsidR="000B6995" w:rsidRPr="00565535">
              <w:rPr>
                <w:lang w:val="uk-UA"/>
              </w:rPr>
              <w:t xml:space="preserve"> тисяч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0"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підтверджуює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lastRenderedPageBreak/>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1"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D4731D"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2" w:name="n446"/>
            <w:bookmarkEnd w:id="2"/>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7"/>
            <w:bookmarkEnd w:id="3"/>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8"/>
            <w:bookmarkEnd w:id="4"/>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5" w:name="n449"/>
            <w:bookmarkEnd w:id="5"/>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6" w:name="n441"/>
            <w:bookmarkEnd w:id="6"/>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2"/>
            <w:bookmarkEnd w:id="7"/>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3"/>
            <w:bookmarkEnd w:id="8"/>
            <w:r w:rsidRPr="00DD2CCA">
              <w:rPr>
                <w:lang w:eastAsia="uk-UA"/>
              </w:rPr>
              <w:t>ненадання переможцем процедури закупівлі у строк, визначений</w:t>
            </w:r>
            <w:r w:rsidR="001C4545">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9" w:name="n444"/>
            <w:bookmarkEnd w:id="9"/>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w:t>
            </w:r>
            <w:r w:rsidRPr="00DD2CCA">
              <w:rPr>
                <w:lang w:val="uk-UA"/>
              </w:rPr>
              <w:lastRenderedPageBreak/>
              <w:t xml:space="preserve">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D4731D"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D4731D" w:rsidTr="001245FB">
        <w:tblPrEx>
          <w:tblLook w:val="01E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1" w:name="n289"/>
            <w:bookmarkEnd w:id="11"/>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 xml:space="preserve">1) замовник має незаперечні докази того, що учасник процедури закупівлі пропонує, дає або погоджується дати </w:t>
            </w:r>
            <w:r w:rsidRPr="00DD2CCA">
              <w:rPr>
                <w:lang w:val="uk-UA"/>
              </w:rPr>
              <w:lastRenderedPageBreak/>
              <w:t>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2"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3"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6" w:name="n301"/>
            <w:bookmarkEnd w:id="16"/>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1" w:name="n306"/>
            <w:bookmarkEnd w:id="21"/>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 xml:space="preserve">є особою, </w:t>
            </w:r>
            <w:r w:rsidRPr="00DD2CCA">
              <w:rPr>
                <w:lang w:val="uk-UA"/>
              </w:rPr>
              <w:lastRenderedPageBreak/>
              <w:t>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1A5F3C" w:rsidRPr="005168C2"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w:t>
            </w:r>
            <w:r w:rsidRPr="005168C2">
              <w:rPr>
                <w:lang w:val="uk-UA"/>
              </w:rPr>
              <w:t>законодавством. </w:t>
            </w:r>
          </w:p>
          <w:p w:rsidR="00981BF6" w:rsidRPr="005168C2" w:rsidRDefault="00981BF6" w:rsidP="00981BF6">
            <w:pPr>
              <w:ind w:firstLine="493"/>
              <w:jc w:val="both"/>
              <w:rPr>
                <w:lang w:val="uk-UA"/>
              </w:rPr>
            </w:pPr>
            <w:r w:rsidRPr="005168C2">
              <w:rPr>
                <w:lang w:val="uk-UA"/>
              </w:rPr>
              <w:t>Учасник процедури закупівлі підтверджує відсутність підстав, зазначених у п. 47 Особливостей (крім підпунктів 1, 7 п.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sidRPr="005168C2">
              <w:rPr>
                <w:lang w:val="uk-UA"/>
              </w:rPr>
              <w:t>Замовник самостійно за результатами розгляду</w:t>
            </w:r>
            <w:r>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6"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5168C2" w:rsidRDefault="00981BF6" w:rsidP="00981BF6">
            <w:pPr>
              <w:ind w:firstLine="491"/>
              <w:jc w:val="both"/>
              <w:rPr>
                <w:iCs/>
                <w:lang w:val="uk-UA"/>
              </w:rPr>
            </w:pPr>
            <w:r w:rsidRPr="001B76B0">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w:t>
            </w:r>
            <w:r w:rsidRPr="005168C2">
              <w:rPr>
                <w:iCs/>
                <w:lang w:val="uk-UA"/>
              </w:rPr>
              <w:t>підпунктами 3, 5, 6 і 12 п. 47 Особливостей.</w:t>
            </w:r>
          </w:p>
          <w:p w:rsidR="001A5F3C" w:rsidRPr="005168C2" w:rsidRDefault="001A5F3C" w:rsidP="001A5F3C">
            <w:pPr>
              <w:ind w:firstLine="493"/>
              <w:jc w:val="both"/>
              <w:rPr>
                <w:lang w:val="uk-UA"/>
              </w:rPr>
            </w:pPr>
            <w:r w:rsidRPr="005168C2">
              <w:rPr>
                <w:b/>
                <w:bCs/>
                <w:lang w:val="uk-UA"/>
              </w:rPr>
              <w:t xml:space="preserve">Переможець процедури закупівлі у </w:t>
            </w:r>
            <w:r w:rsidRPr="005168C2">
              <w:rPr>
                <w:lang w:val="uk-UA"/>
              </w:rPr>
              <w:t xml:space="preserve">строк, що не перевищує </w:t>
            </w:r>
            <w:r w:rsidRPr="005168C2">
              <w:rPr>
                <w:b/>
                <w:lang w:val="uk-UA"/>
              </w:rPr>
              <w:t>чотири дні</w:t>
            </w:r>
            <w:r w:rsidRPr="005168C2">
              <w:rPr>
                <w:lang w:val="uk-UA"/>
              </w:rPr>
              <w:t xml:space="preserve"> з дати оприлюднення в електронній системі закупівель повідомлення про намір укласти договір про заку</w:t>
            </w:r>
            <w:r w:rsidR="00BB0EDF" w:rsidRPr="005168C2">
              <w:rPr>
                <w:lang w:val="uk-UA"/>
              </w:rPr>
              <w:t xml:space="preserve">півлю, повинен надати замовнику </w:t>
            </w:r>
            <w:r w:rsidRPr="005168C2">
              <w:rPr>
                <w:lang w:val="uk-UA"/>
              </w:rPr>
              <w:t>шляхом оприлюднення їх в електронній системі закупівель</w:t>
            </w:r>
            <w:r w:rsidR="00BB0EDF" w:rsidRPr="005168C2">
              <w:rPr>
                <w:lang w:val="uk-UA"/>
              </w:rPr>
              <w:t xml:space="preserve"> документи</w:t>
            </w:r>
            <w:r w:rsidRPr="005168C2">
              <w:rPr>
                <w:lang w:val="uk-UA"/>
              </w:rPr>
              <w:t xml:space="preserve">, що підтверджують відсутність підстав, </w:t>
            </w:r>
            <w:r w:rsidR="00BB0EDF" w:rsidRPr="005168C2">
              <w:rPr>
                <w:lang w:val="uk-UA"/>
              </w:rPr>
              <w:t>зазначених у підпунктах</w:t>
            </w:r>
            <w:r w:rsidR="00014B90" w:rsidRPr="005168C2">
              <w:rPr>
                <w:lang w:val="uk-UA"/>
              </w:rPr>
              <w:t xml:space="preserve"> 3, 5, 6</w:t>
            </w:r>
            <w:r w:rsidRPr="005168C2">
              <w:rPr>
                <w:lang w:val="uk-UA"/>
              </w:rPr>
              <w:t xml:space="preserve"> і 12 </w:t>
            </w:r>
            <w:r w:rsidR="00BB0EDF" w:rsidRPr="005168C2">
              <w:rPr>
                <w:lang w:val="uk-UA"/>
              </w:rPr>
              <w:t>п. 4</w:t>
            </w:r>
            <w:r w:rsidR="006B440C" w:rsidRPr="005168C2">
              <w:rPr>
                <w:lang w:val="uk-UA"/>
              </w:rPr>
              <w:t>7</w:t>
            </w:r>
            <w:r w:rsidR="00BB0EDF" w:rsidRPr="005168C2">
              <w:rPr>
                <w:lang w:val="uk-UA"/>
              </w:rPr>
              <w:t xml:space="preserve"> Особливостей</w:t>
            </w:r>
            <w:r w:rsidRPr="005168C2">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5168C2">
              <w:rPr>
                <w:color w:val="000000"/>
                <w:shd w:val="clear" w:color="auto" w:fill="FFFFFF"/>
                <w:lang w:val="uk-UA"/>
              </w:rPr>
              <w:t>Замовник не вимагає документального підтвердження публічної інформації, що оприлюднена у формі відкритих</w:t>
            </w:r>
            <w:r w:rsidRPr="009D5467">
              <w:rPr>
                <w:color w:val="000000"/>
                <w:shd w:val="clear" w:color="auto" w:fill="FFFFFF"/>
                <w:lang w:val="uk-UA"/>
              </w:rPr>
              <w:t xml:space="preserve">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xml:space="preserve">, крім випадків, коли доступ до такої інформації є обмеженим на момент оприлюднення </w:t>
            </w:r>
            <w:r>
              <w:rPr>
                <w:color w:val="000000"/>
                <w:shd w:val="clear" w:color="auto" w:fill="FFFFFF"/>
                <w:lang w:val="uk-UA"/>
              </w:rPr>
              <w:lastRenderedPageBreak/>
              <w:t>оголошення про проведення відкритих торгів</w:t>
            </w:r>
            <w:r w:rsidRPr="009D5467">
              <w:rPr>
                <w:color w:val="000000"/>
                <w:shd w:val="clear" w:color="auto" w:fill="FFFFFF"/>
                <w:lang w:val="uk-UA"/>
              </w:rPr>
              <w:t>.</w:t>
            </w:r>
          </w:p>
          <w:p w:rsidR="00ED68D8" w:rsidRPr="00DD2CCA" w:rsidRDefault="00F221DC" w:rsidP="006F5744">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036CA8">
              <w:rPr>
                <w:lang w:val="uk-UA"/>
              </w:rPr>
              <w:t>дстав, визначених підпунктом</w:t>
            </w:r>
            <w:r w:rsidR="00330366">
              <w:rPr>
                <w:lang w:val="uk-UA"/>
              </w:rPr>
              <w:t xml:space="preserve"> 8</w:t>
            </w:r>
            <w:r w:rsidR="007A14F2">
              <w:rPr>
                <w:lang w:val="uk-UA"/>
              </w:rPr>
              <w:t xml:space="preserve"> </w:t>
            </w:r>
            <w:r w:rsidR="007C30E7" w:rsidRPr="00DD2CCA">
              <w:rPr>
                <w:lang w:val="uk-UA"/>
              </w:rPr>
              <w:t>п</w:t>
            </w:r>
            <w:r w:rsidR="00036CA8">
              <w:rPr>
                <w:lang w:val="uk-UA"/>
              </w:rPr>
              <w:t>ункту</w:t>
            </w:r>
            <w:r w:rsidR="007C30E7" w:rsidRPr="00DD2CCA">
              <w:rPr>
                <w:lang w:val="uk-UA"/>
              </w:rPr>
              <w:t xml:space="preserve"> 4</w:t>
            </w:r>
            <w:r w:rsidR="00330366">
              <w:rPr>
                <w:lang w:val="uk-UA"/>
              </w:rPr>
              <w:t>7</w:t>
            </w:r>
            <w:r w:rsidR="007C30E7" w:rsidRPr="00DD2CCA">
              <w:rPr>
                <w:lang w:val="uk-UA"/>
              </w:rPr>
              <w:t xml:space="preserve"> 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D4731D">
            <w:pPr>
              <w:widowControl w:val="0"/>
              <w:spacing w:beforeLines="20"/>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D4731D">
            <w:pPr>
              <w:widowControl w:val="0"/>
              <w:spacing w:beforeLines="20"/>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D4731D">
            <w:pPr>
              <w:widowControl w:val="0"/>
              <w:spacing w:beforeLines="20"/>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D4731D">
            <w:pPr>
              <w:widowControl w:val="0"/>
              <w:spacing w:beforeLines="20"/>
              <w:ind w:right="113"/>
              <w:contextualSpacing/>
              <w:jc w:val="both"/>
              <w:rPr>
                <w:lang w:eastAsia="uk-UA"/>
              </w:rPr>
            </w:pPr>
            <w:r w:rsidRPr="007A14F2">
              <w:rPr>
                <w:lang w:val="uk-UA"/>
              </w:rPr>
              <w:t>Клас наслідків (відповідальності) - СС-1 (незначні наслідки).</w:t>
            </w:r>
          </w:p>
        </w:tc>
      </w:tr>
      <w:tr w:rsidR="00ED68D8" w:rsidRPr="00DD2CCA" w:rsidTr="001245FB">
        <w:tblPrEx>
          <w:tblLook w:val="01E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D4731D"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250351" w:rsidP="008B1EF5">
            <w:pPr>
              <w:ind w:firstLine="600"/>
              <w:jc w:val="both"/>
              <w:rPr>
                <w:lang w:val="uk-UA"/>
              </w:rPr>
            </w:pPr>
            <w:r>
              <w:rPr>
                <w:lang w:val="uk-UA"/>
              </w:rPr>
              <w:t>Не застосовує</w:t>
            </w:r>
            <w:r w:rsidR="008A6206">
              <w:rPr>
                <w:lang w:val="uk-UA"/>
              </w:rPr>
              <w:t>ться.</w:t>
            </w:r>
          </w:p>
        </w:tc>
      </w:tr>
      <w:tr w:rsidR="00ED68D8" w:rsidRPr="00DD2CCA" w:rsidTr="001245FB">
        <w:tblPrEx>
          <w:tblLook w:val="01E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lastRenderedPageBreak/>
              <w:t>Подання та розкриття тендерної пропозиції</w:t>
            </w:r>
          </w:p>
        </w:tc>
      </w:tr>
      <w:tr w:rsidR="00ED68D8" w:rsidRPr="00F2787E"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565535"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168C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8B7871" w:rsidRPr="005168C2">
              <w:rPr>
                <w:rFonts w:ascii="Times New Roman" w:eastAsia="Times New Roman" w:hAnsi="Times New Roman" w:cs="Times New Roman"/>
                <w:b/>
                <w:color w:val="auto"/>
                <w:sz w:val="24"/>
                <w:szCs w:val="24"/>
                <w:lang w:val="uk-UA"/>
              </w:rPr>
              <w:t>24</w:t>
            </w:r>
            <w:r w:rsidR="004B6CAC" w:rsidRPr="005168C2">
              <w:rPr>
                <w:rFonts w:ascii="Times New Roman" w:eastAsia="Times New Roman" w:hAnsi="Times New Roman" w:cs="Times New Roman"/>
                <w:b/>
                <w:color w:val="auto"/>
                <w:sz w:val="24"/>
                <w:szCs w:val="24"/>
                <w:lang w:val="uk-UA"/>
              </w:rPr>
              <w:t>.</w:t>
            </w:r>
            <w:r w:rsidR="00565535" w:rsidRPr="005168C2">
              <w:rPr>
                <w:rFonts w:ascii="Times New Roman" w:eastAsia="Times New Roman" w:hAnsi="Times New Roman" w:cs="Times New Roman"/>
                <w:b/>
                <w:color w:val="auto"/>
                <w:sz w:val="24"/>
                <w:szCs w:val="24"/>
                <w:lang w:val="uk-UA"/>
              </w:rPr>
              <w:t>04</w:t>
            </w:r>
            <w:r w:rsidR="008C0F35" w:rsidRPr="005168C2">
              <w:rPr>
                <w:rFonts w:ascii="Times New Roman" w:eastAsia="Times New Roman" w:hAnsi="Times New Roman" w:cs="Times New Roman"/>
                <w:b/>
                <w:color w:val="auto"/>
                <w:sz w:val="24"/>
                <w:szCs w:val="24"/>
                <w:lang w:val="uk-UA"/>
              </w:rPr>
              <w:t>.</w:t>
            </w:r>
            <w:r w:rsidR="00032A08" w:rsidRPr="005168C2">
              <w:rPr>
                <w:rFonts w:ascii="Times New Roman" w:eastAsia="Times New Roman" w:hAnsi="Times New Roman" w:cs="Times New Roman"/>
                <w:b/>
                <w:color w:val="auto"/>
                <w:sz w:val="24"/>
                <w:szCs w:val="24"/>
                <w:lang w:val="uk-UA"/>
              </w:rPr>
              <w:t>202</w:t>
            </w:r>
            <w:r w:rsidR="00565535" w:rsidRPr="005168C2">
              <w:rPr>
                <w:rFonts w:ascii="Times New Roman" w:eastAsia="Times New Roman" w:hAnsi="Times New Roman" w:cs="Times New Roman"/>
                <w:b/>
                <w:color w:val="auto"/>
                <w:sz w:val="24"/>
                <w:szCs w:val="24"/>
                <w:lang w:val="uk-UA"/>
              </w:rPr>
              <w:t>4</w:t>
            </w:r>
            <w:r w:rsidR="005168C2" w:rsidRPr="005168C2">
              <w:rPr>
                <w:rFonts w:ascii="Times New Roman" w:eastAsia="Times New Roman" w:hAnsi="Times New Roman" w:cs="Times New Roman"/>
                <w:b/>
                <w:color w:val="auto"/>
                <w:sz w:val="24"/>
                <w:szCs w:val="24"/>
                <w:lang w:val="uk-UA"/>
              </w:rPr>
              <w:t xml:space="preserve"> до 17</w:t>
            </w:r>
            <w:r w:rsidR="00170899" w:rsidRPr="005168C2">
              <w:rPr>
                <w:rFonts w:ascii="Times New Roman" w:eastAsia="Times New Roman" w:hAnsi="Times New Roman" w:cs="Times New Roman"/>
                <w:b/>
                <w:color w:val="auto"/>
                <w:sz w:val="24"/>
                <w:szCs w:val="24"/>
                <w:lang w:val="uk-UA"/>
              </w:rPr>
              <w:t>:</w:t>
            </w:r>
            <w:r w:rsidR="00E06A0A">
              <w:rPr>
                <w:rFonts w:ascii="Times New Roman" w:eastAsia="Times New Roman" w:hAnsi="Times New Roman" w:cs="Times New Roman"/>
                <w:b/>
                <w:color w:val="auto"/>
                <w:sz w:val="24"/>
                <w:szCs w:val="24"/>
                <w:lang w:val="uk-UA"/>
              </w:rPr>
              <w:t>3</w:t>
            </w:r>
            <w:r w:rsidR="00032A08" w:rsidRPr="005168C2">
              <w:rPr>
                <w:rFonts w:ascii="Times New Roman" w:eastAsia="Times New Roman" w:hAnsi="Times New Roman" w:cs="Times New Roman"/>
                <w:b/>
                <w:color w:val="auto"/>
                <w:sz w:val="24"/>
                <w:szCs w:val="24"/>
                <w:lang w:val="uk-UA"/>
              </w:rPr>
              <w:t>0 години.</w:t>
            </w:r>
          </w:p>
          <w:p w:rsidR="008A6206"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565535">
              <w:rPr>
                <w:rFonts w:ascii="Times New Roman" w:eastAsia="Times New Roman" w:hAnsi="Times New Roman" w:cs="Times New Roman"/>
                <w:color w:val="auto"/>
                <w:sz w:val="24"/>
                <w:szCs w:val="24"/>
                <w:lang w:val="uk-UA"/>
              </w:rPr>
              <w:t>Отримана тендерна пропозиція</w:t>
            </w:r>
            <w:r w:rsidRPr="00DD2CCA">
              <w:rPr>
                <w:rFonts w:ascii="Times New Roman" w:eastAsia="Times New Roman" w:hAnsi="Times New Roman" w:cs="Times New Roman"/>
                <w:color w:val="auto"/>
                <w:sz w:val="24"/>
                <w:szCs w:val="24"/>
                <w:lang w:val="uk-UA"/>
              </w:rPr>
              <w:t xml:space="preserve">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DD2CCA"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p w:rsidR="005168C2" w:rsidRPr="00DD2CCA" w:rsidRDefault="005168C2" w:rsidP="0071339C">
            <w:pPr>
              <w:spacing w:before="120"/>
              <w:ind w:firstLine="567"/>
              <w:contextualSpacing/>
              <w:jc w:val="both"/>
              <w:rPr>
                <w:lang w:val="uk-UA"/>
              </w:rPr>
            </w:pPr>
          </w:p>
        </w:tc>
      </w:tr>
      <w:tr w:rsidR="00ED68D8" w:rsidRPr="00DD2CCA" w:rsidTr="001245FB">
        <w:tblPrEx>
          <w:tblLook w:val="01E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565535" w:rsidRDefault="00CD0D12" w:rsidP="00CD0D12">
            <w:pPr>
              <w:widowControl w:val="0"/>
              <w:jc w:val="both"/>
              <w:rPr>
                <w:b/>
              </w:rPr>
            </w:pPr>
            <w:r w:rsidRPr="00DD2CCA">
              <w:rPr>
                <w:b/>
                <w:i/>
              </w:rPr>
              <w:t xml:space="preserve">Ціна тендерної </w:t>
            </w:r>
            <w:r w:rsidRPr="00565535">
              <w:rPr>
                <w:b/>
                <w:i/>
              </w:rPr>
              <w:t xml:space="preserve">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565535">
              <w:rPr>
                <w:b/>
                <w:i/>
                <w:lang w:val="uk-UA"/>
              </w:rPr>
              <w:t>О</w:t>
            </w:r>
            <w:r w:rsidRPr="00565535">
              <w:rPr>
                <w:b/>
                <w:i/>
              </w:rPr>
              <w:t>собливостей.</w:t>
            </w:r>
          </w:p>
          <w:p w:rsidR="00CD0D12" w:rsidRPr="00DD2CCA" w:rsidRDefault="00CD0D12" w:rsidP="00CD0D12">
            <w:pPr>
              <w:widowControl w:val="0"/>
              <w:jc w:val="both"/>
              <w:rPr>
                <w:b/>
                <w:i/>
                <w:color w:val="4A86E8"/>
              </w:rPr>
            </w:pPr>
            <w:r w:rsidRPr="00565535">
              <w:rPr>
                <w:b/>
                <w:i/>
              </w:rPr>
              <w:t xml:space="preserve">До розгляду </w:t>
            </w:r>
            <w:r w:rsidRPr="00565535">
              <w:rPr>
                <w:b/>
                <w:i/>
                <w:u w:val="single"/>
              </w:rPr>
              <w:t xml:space="preserve">не приймається </w:t>
            </w:r>
            <w:r w:rsidRPr="00565535">
              <w:rPr>
                <w:b/>
                <w:i/>
              </w:rPr>
              <w:t>тендерна пропозиція, ціна якої є вищою ніж очікувана вартість</w:t>
            </w:r>
            <w:r w:rsidRPr="00DD2CCA">
              <w:rPr>
                <w:b/>
                <w:i/>
              </w:rPr>
              <w:t xml:space="preserve">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w:t>
            </w:r>
            <w:r w:rsidRPr="00B77EA1">
              <w:rPr>
                <w:lang w:val="uk-UA"/>
              </w:rPr>
              <w:lastRenderedPageBreak/>
              <w:t>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EE259A" w:rsidP="00FF0294">
            <w:pPr>
              <w:widowControl w:val="0"/>
              <w:spacing w:line="228" w:lineRule="auto"/>
              <w:ind w:firstLine="512"/>
              <w:jc w:val="both"/>
              <w:rPr>
                <w:lang w:val="uk-UA"/>
              </w:rPr>
            </w:pPr>
            <w:r>
              <w:rPr>
                <w:lang w:val="uk-UA"/>
              </w:rPr>
              <w:t xml:space="preserve">3) </w:t>
            </w:r>
            <w:r w:rsidR="00FF0294" w:rsidRPr="00E57B4E">
              <w:t>отримання учасником державної допомоги згідно із законодавством.</w:t>
            </w:r>
          </w:p>
        </w:tc>
      </w:tr>
      <w:tr w:rsidR="00FF0294" w:rsidRPr="00D4731D" w:rsidTr="001245FB">
        <w:tblPrEx>
          <w:tblLook w:val="01E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 xml:space="preserve">Подання документа (документів) учасником процедури закупівлі у складі тендерної пропозиції, що не </w:t>
            </w:r>
            <w:r w:rsidRPr="00DD2CCA">
              <w:rPr>
                <w:lang w:val="uk-UA"/>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D4731D" w:rsidTr="001245FB">
        <w:tblPrEx>
          <w:tblLook w:val="01E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w:t>
            </w:r>
            <w:r w:rsidR="00FD5A11">
              <w:rPr>
                <w:kern w:val="3"/>
                <w:lang w:val="uk-UA" w:eastAsia="ar-SA"/>
              </w:rPr>
              <w:lastRenderedPageBreak/>
              <w:t>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6F5744" w:rsidRPr="007A14F2" w:rsidRDefault="00FF0294" w:rsidP="006F5744">
            <w:pPr>
              <w:pStyle w:val="af5"/>
              <w:widowControl w:val="0"/>
              <w:tabs>
                <w:tab w:val="left" w:pos="799"/>
                <w:tab w:val="left" w:pos="1237"/>
              </w:tabs>
              <w:autoSpaceDE w:val="0"/>
              <w:autoSpaceDN w:val="0"/>
              <w:adjustRightInd w:val="0"/>
              <w:ind w:left="212" w:hanging="212"/>
              <w:jc w:val="both"/>
            </w:pPr>
            <w:r w:rsidRPr="00DD2CCA">
              <w:rPr>
                <w:color w:val="000000"/>
              </w:rPr>
              <w:t xml:space="preserve">7) </w:t>
            </w:r>
            <w:r w:rsidR="006F5744" w:rsidRPr="007A14F2">
              <w:t xml:space="preserve">підтвердження вартості </w:t>
            </w:r>
            <w:r w:rsidR="006F5744">
              <w:t xml:space="preserve">всіх </w:t>
            </w:r>
            <w:r w:rsidR="006F5744" w:rsidRPr="007A14F2">
              <w:t>матеріальних ресурсів</w:t>
            </w:r>
            <w:r w:rsidR="006F5744">
              <w:t xml:space="preserve"> та обладнання</w:t>
            </w:r>
            <w:r w:rsidR="006F5744"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w:t>
            </w:r>
            <w:r w:rsidR="006F5744" w:rsidRPr="007A14F2">
              <w:lastRenderedPageBreak/>
              <w:t>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застосування заборони ввезення товарів з Російської </w:t>
            </w:r>
            <w:r w:rsidRPr="005414C8">
              <w:rPr>
                <w:lang w:val="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2D29B9"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E33C50">
              <w:rPr>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414C8">
              <w:rPr>
                <w:highlight w:val="white"/>
                <w:lang w:val="uk-UA"/>
              </w:rPr>
              <w:t>.</w:t>
            </w:r>
          </w:p>
        </w:tc>
      </w:tr>
      <w:tr w:rsidR="00FF0294"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w:t>
            </w:r>
            <w:r w:rsidRPr="00DD2CCA">
              <w:rPr>
                <w:highlight w:val="white"/>
              </w:rPr>
              <w:lastRenderedPageBreak/>
              <w:t>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D4731D"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2D29B9" w:rsidRPr="00DD2CCA" w:rsidRDefault="00EB2D05" w:rsidP="002D29B9">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002D29B9" w:rsidRPr="00E33C50">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002D29B9" w:rsidRPr="00E33C50">
              <w:rPr>
                <w:lang w:val="uk-UA"/>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D29B9" w:rsidRPr="00DD2CCA">
              <w:rPr>
                <w:lang w:val="uk-UA"/>
              </w:rPr>
              <w:t>;</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5168C2" w:rsidRDefault="00EB2D05" w:rsidP="00EB2D05">
            <w:pPr>
              <w:widowControl w:val="0"/>
              <w:pBdr>
                <w:top w:val="nil"/>
                <w:left w:val="nil"/>
                <w:bottom w:val="nil"/>
                <w:right w:val="nil"/>
                <w:between w:val="nil"/>
              </w:pBdr>
              <w:spacing w:line="228" w:lineRule="auto"/>
              <w:jc w:val="both"/>
            </w:pPr>
            <w:r w:rsidRPr="00DD2CCA">
              <w:rPr>
                <w:highlight w:val="white"/>
              </w:rPr>
              <w:t xml:space="preserve">— відмовився від підписання договору про закупівлю відповідно до вимог тендерної документації або укладення </w:t>
            </w:r>
            <w:r w:rsidRPr="005168C2">
              <w:t>договору про закупівлю;</w:t>
            </w:r>
          </w:p>
          <w:p w:rsidR="00EB2D05" w:rsidRPr="005168C2" w:rsidRDefault="00EB2D05" w:rsidP="00EB2D05">
            <w:pPr>
              <w:widowControl w:val="0"/>
              <w:pBdr>
                <w:top w:val="nil"/>
                <w:left w:val="nil"/>
                <w:bottom w:val="nil"/>
                <w:right w:val="nil"/>
                <w:between w:val="nil"/>
              </w:pBdr>
              <w:spacing w:line="228" w:lineRule="auto"/>
              <w:jc w:val="both"/>
            </w:pPr>
            <w:r w:rsidRPr="005168C2">
              <w:t xml:space="preserve">— не надав у спосіб, зазначений в тендерній документації, документи, що підтверджують відсутність підстав, </w:t>
            </w:r>
            <w:r w:rsidRPr="005168C2">
              <w:rPr>
                <w:lang w:val="uk-UA"/>
              </w:rPr>
              <w:t>визначиних</w:t>
            </w:r>
            <w:r w:rsidR="00EE259A" w:rsidRPr="005168C2">
              <w:rPr>
                <w:lang w:val="uk-UA"/>
              </w:rPr>
              <w:t xml:space="preserve">у підпунктах 3, 5, 6 і 12 </w:t>
            </w:r>
            <w:r w:rsidRPr="005168C2">
              <w:rPr>
                <w:lang w:val="uk-UA"/>
              </w:rPr>
              <w:t>п.</w:t>
            </w:r>
            <w:r w:rsidRPr="005168C2">
              <w:t xml:space="preserve"> 4</w:t>
            </w:r>
            <w:r w:rsidRPr="005168C2">
              <w:rPr>
                <w:lang w:val="uk-UA"/>
              </w:rPr>
              <w:t>7</w:t>
            </w:r>
            <w:r w:rsidRPr="005168C2">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5168C2">
              <w:t>— не надав забезпечення виконання договору про закупівлю, якщо таке забезпечення вимагалося замовнико</w:t>
            </w:r>
            <w:r w:rsidRPr="00DD2CCA">
              <w:rPr>
                <w:highlight w:val="white"/>
              </w:rPr>
              <w:t>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w:t>
            </w:r>
            <w:r w:rsidRPr="00DD2CCA">
              <w:rPr>
                <w:highlight w:val="white"/>
                <w:lang w:val="uk-UA"/>
              </w:rPr>
              <w:lastRenderedPageBreak/>
              <w:t>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5168C2"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w:t>
            </w:r>
            <w:r w:rsidRPr="005168C2">
              <w:rPr>
                <w:lang w:val="uk-UA"/>
              </w:rPr>
              <w:t>робіт чи послуг тендерної пропозиції, що є аномально низькою;</w:t>
            </w:r>
          </w:p>
          <w:p w:rsidR="00EB2D05" w:rsidRPr="005168C2" w:rsidRDefault="00EB2D05" w:rsidP="00EB2D05">
            <w:pPr>
              <w:widowControl w:val="0"/>
              <w:pBdr>
                <w:top w:val="nil"/>
                <w:left w:val="nil"/>
                <w:bottom w:val="nil"/>
                <w:right w:val="nil"/>
                <w:between w:val="nil"/>
              </w:pBdr>
              <w:spacing w:line="228" w:lineRule="auto"/>
              <w:jc w:val="both"/>
              <w:rPr>
                <w:lang w:val="uk-UA"/>
              </w:rPr>
            </w:pPr>
            <w:r w:rsidRPr="005168C2">
              <w:rPr>
                <w:lang w:val="uk-UA"/>
              </w:rPr>
              <w:t xml:space="preserve">    2) </w:t>
            </w:r>
            <w:r w:rsidR="00EE259A" w:rsidRPr="005168C2">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87114" w:rsidRDefault="00EB2D05" w:rsidP="00487114">
            <w:pPr>
              <w:widowControl w:val="0"/>
              <w:jc w:val="both"/>
              <w:rPr>
                <w:highlight w:val="white"/>
                <w:lang w:val="uk-UA"/>
              </w:rPr>
            </w:pPr>
            <w:r w:rsidRPr="005168C2">
              <w:rPr>
                <w:lang w:val="uk-UA"/>
              </w:rPr>
              <w:t xml:space="preserve">         Інформація про відхилення тендерної пропозиції, у тому числі підстави такого </w:t>
            </w:r>
            <w:r w:rsidRPr="00DD2CCA">
              <w:rPr>
                <w:highlight w:val="white"/>
                <w:lang w:val="uk-UA"/>
              </w:rPr>
              <w:t>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 xml:space="preserve">2) неможливості усунення порушень, що виникли через виявлені порушення вимог законодавства у сфері публічних </w:t>
            </w:r>
            <w:r w:rsidRPr="00DD2CCA">
              <w:lastRenderedPageBreak/>
              <w:t>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інформацію </w:t>
            </w:r>
            <w:r w:rsidRPr="00A604F1">
              <w:rPr>
                <w:b/>
              </w:rPr>
              <w:t>про право пі</w:t>
            </w:r>
            <w:r>
              <w:rPr>
                <w:b/>
              </w:rPr>
              <w:t>дписання договору про закупівлю</w:t>
            </w:r>
            <w:r>
              <w:rPr>
                <w:b/>
                <w:lang w:val="uk-UA"/>
              </w:rPr>
              <w:t>.</w:t>
            </w:r>
          </w:p>
          <w:p w:rsidR="006F5744" w:rsidRPr="00DD2CCA" w:rsidRDefault="006F5744"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BC40CE" w:rsidRPr="005168C2" w:rsidRDefault="00BC40CE" w:rsidP="00BC40CE">
            <w:pPr>
              <w:widowControl w:val="0"/>
              <w:jc w:val="both"/>
              <w:rPr>
                <w:lang w:val="uk-UA"/>
              </w:rPr>
            </w:pPr>
            <w:r w:rsidRPr="00DD2CCA">
              <w:rPr>
                <w:color w:val="323232"/>
                <w:lang w:val="uk-UA"/>
              </w:rPr>
              <w:t xml:space="preserve">         </w:t>
            </w:r>
            <w:r w:rsidRPr="005168C2">
              <w:rPr>
                <w:color w:val="323232"/>
                <w:lang w:val="uk-UA"/>
              </w:rPr>
              <w:t>Д</w:t>
            </w:r>
            <w:r w:rsidRPr="005168C2">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DD4364" w:rsidRPr="005168C2">
              <w:rPr>
                <w:lang w:val="uk-UA"/>
              </w:rPr>
              <w:t>,</w:t>
            </w:r>
            <w:r w:rsidRPr="005168C2">
              <w:rPr>
                <w:lang w:val="uk-UA"/>
              </w:rPr>
              <w:t xml:space="preserve"> та Особливостей.</w:t>
            </w:r>
          </w:p>
          <w:p w:rsidR="00BC40CE" w:rsidRPr="00DD2CCA" w:rsidRDefault="00BC40CE" w:rsidP="00BC40CE">
            <w:pPr>
              <w:widowControl w:val="0"/>
              <w:ind w:firstLine="512"/>
              <w:jc w:val="both"/>
              <w:rPr>
                <w:lang w:val="uk-UA"/>
              </w:rPr>
            </w:pPr>
            <w:r w:rsidRPr="005168C2">
              <w:rPr>
                <w:lang w:val="uk-UA"/>
              </w:rPr>
              <w:t>Забороняється укладання договорів про закупівлю, що передбачають оплату замовником</w:t>
            </w:r>
            <w:r w:rsidRPr="00DD2CCA">
              <w:rPr>
                <w:lang w:val="uk-UA"/>
              </w:rPr>
              <w:t xml:space="preserve"> товарів, робіт і послуг до/без проведення відкритих торгів/використання електронного каталогу, крім випадків, передбачених Особливостями.</w:t>
            </w:r>
          </w:p>
          <w:p w:rsidR="00BC40CE" w:rsidRPr="00DD2CCA" w:rsidRDefault="00BC40CE" w:rsidP="00BC40CE">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Pr>
                <w:lang w:val="uk-UA"/>
              </w:rPr>
              <w:t xml:space="preserve"> у тому числі за результатами електронного аукціону,</w:t>
            </w:r>
            <w:r w:rsidRPr="00DD2CCA">
              <w:rPr>
                <w:lang w:val="uk-UA"/>
              </w:rPr>
              <w:t xml:space="preserve"> крім випадків:</w:t>
            </w:r>
          </w:p>
          <w:p w:rsidR="00BC40CE" w:rsidRPr="00DD2CCA" w:rsidRDefault="00BC40CE" w:rsidP="00BC40CE">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BC40CE" w:rsidRPr="00DD2CCA" w:rsidRDefault="00BC40CE" w:rsidP="00BC40CE">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BC40CE" w:rsidRPr="00DD2CCA" w:rsidRDefault="00BC40CE" w:rsidP="00BC40CE">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BC40CE" w:rsidRPr="00DD2CCA" w:rsidRDefault="00BC40CE" w:rsidP="00BC40CE">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2" w:name="n580"/>
            <w:bookmarkEnd w:id="22"/>
          </w:p>
          <w:p w:rsidR="00BC40CE" w:rsidRDefault="00BC40CE" w:rsidP="00BC40CE">
            <w:pPr>
              <w:widowControl w:val="0"/>
              <w:ind w:firstLine="541"/>
              <w:jc w:val="both"/>
            </w:pPr>
            <w:r>
              <w:t>1) зменшення обсягів закупівлі, зокрема з урахуванням фактичного обсягу видатків замовника;</w:t>
            </w:r>
          </w:p>
          <w:p w:rsidR="00BC40CE" w:rsidRDefault="00BC40CE" w:rsidP="00BC40CE">
            <w:pPr>
              <w:widowControl w:val="0"/>
              <w:ind w:firstLine="541"/>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40CE" w:rsidRDefault="00BC40CE" w:rsidP="00BC40CE">
            <w:pPr>
              <w:widowControl w:val="0"/>
              <w:ind w:firstLine="54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C40CE" w:rsidRDefault="00BC40CE" w:rsidP="00BC40CE">
            <w:pPr>
              <w:widowControl w:val="0"/>
              <w:ind w:firstLine="541"/>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40CE" w:rsidRDefault="00BC40CE" w:rsidP="00BC40CE">
            <w:pPr>
              <w:widowControl w:val="0"/>
              <w:ind w:firstLine="541"/>
              <w:jc w:val="both"/>
            </w:pPr>
            <w:r>
              <w:t>5) погодження зміни ціни в договорі про закупівлю в бік зменшення (без зміни кількості (обсягу) та якості товарів, робіт і послуг);</w:t>
            </w:r>
          </w:p>
          <w:p w:rsidR="00BC40CE" w:rsidRDefault="00BC40CE" w:rsidP="00BC40CE">
            <w:pPr>
              <w:widowControl w:val="0"/>
              <w:ind w:firstLine="54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C40CE" w:rsidRDefault="00BC40CE" w:rsidP="00BC40CE">
            <w:pPr>
              <w:widowControl w:val="0"/>
              <w:ind w:firstLine="54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40CE" w:rsidRDefault="00BC40CE" w:rsidP="00BC40CE">
            <w:pPr>
              <w:widowControl w:val="0"/>
              <w:ind w:firstLine="541"/>
              <w:jc w:val="both"/>
            </w:pPr>
            <w:r>
              <w:t>8) зміни умов у зв’язку із застосуванням положень частини шостої статті 41 Закону;</w:t>
            </w:r>
          </w:p>
          <w:p w:rsidR="00BC40CE" w:rsidRPr="00DD2CCA" w:rsidRDefault="00BC40CE" w:rsidP="00BC40CE">
            <w:pPr>
              <w:widowControl w:val="0"/>
              <w:ind w:firstLine="541"/>
              <w:jc w:val="both"/>
              <w:rPr>
                <w:lang w:val="uk-UA"/>
              </w:rPr>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D2CCA">
              <w:t>.</w:t>
            </w:r>
          </w:p>
          <w:p w:rsidR="00BC40CE" w:rsidRPr="00DD2CCA" w:rsidRDefault="00BC40CE" w:rsidP="00BC40CE">
            <w:pPr>
              <w:widowControl w:val="0"/>
              <w:ind w:firstLine="541"/>
              <w:jc w:val="both"/>
            </w:pPr>
            <w:r w:rsidRPr="00DD2CCA">
              <w:t>Договір про закупівлю є нікчемним у разі:</w:t>
            </w:r>
            <w:bookmarkStart w:id="23" w:name="n95"/>
            <w:bookmarkEnd w:id="23"/>
          </w:p>
          <w:p w:rsidR="00BC40CE" w:rsidRPr="00DD2CCA" w:rsidRDefault="00BC40CE" w:rsidP="00BC40CE">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Pr>
                <w:lang w:val="uk-UA"/>
              </w:rPr>
              <w:t xml:space="preserve"> </w:t>
            </w:r>
            <w:r w:rsidRPr="00DD2CCA">
              <w:rPr>
                <w:lang w:val="uk-UA"/>
              </w:rPr>
              <w:t>О</w:t>
            </w:r>
            <w:r w:rsidRPr="00DD2CCA">
              <w:t>собливостей;</w:t>
            </w:r>
            <w:bookmarkStart w:id="24" w:name="n96"/>
            <w:bookmarkEnd w:id="24"/>
          </w:p>
          <w:p w:rsidR="00BC40CE" w:rsidRPr="00DD2CCA" w:rsidRDefault="00BC40CE" w:rsidP="00BC40CE">
            <w:pPr>
              <w:widowControl w:val="0"/>
              <w:ind w:firstLine="541"/>
              <w:jc w:val="both"/>
            </w:pPr>
            <w:r w:rsidRPr="00DD2CCA">
              <w:t xml:space="preserve">2) укладення договору про закупівлю з порушенням </w:t>
            </w:r>
            <w:r w:rsidRPr="00DD2CCA">
              <w:lastRenderedPageBreak/>
              <w:t xml:space="preserve">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Pr>
                <w:lang w:val="uk-UA"/>
              </w:rPr>
              <w:t xml:space="preserve"> </w:t>
            </w:r>
            <w:r w:rsidRPr="00DD2CCA">
              <w:rPr>
                <w:lang w:val="uk-UA"/>
              </w:rPr>
              <w:t>О</w:t>
            </w:r>
            <w:r w:rsidRPr="00DD2CCA">
              <w:t>собливостей;</w:t>
            </w:r>
            <w:bookmarkStart w:id="25" w:name="n97"/>
            <w:bookmarkEnd w:id="25"/>
          </w:p>
          <w:p w:rsidR="00BC40CE" w:rsidRPr="00DD2CCA" w:rsidRDefault="00BC40CE" w:rsidP="00BC40CE">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7"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26" w:name="n98"/>
            <w:bookmarkEnd w:id="26"/>
          </w:p>
          <w:p w:rsidR="00BC40CE" w:rsidRPr="00DD2CCA" w:rsidRDefault="00BC40CE" w:rsidP="00BC40CE">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18"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27" w:name="n99"/>
            <w:bookmarkEnd w:id="27"/>
          </w:p>
          <w:p w:rsidR="00FF0294" w:rsidRDefault="00BC40CE" w:rsidP="00BC40CE">
            <w:pPr>
              <w:widowControl w:val="0"/>
              <w:ind w:firstLine="541"/>
              <w:jc w:val="both"/>
              <w:rPr>
                <w:lang w:val="uk-UA"/>
              </w:rPr>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A4A94" w:rsidRPr="004A4A94" w:rsidRDefault="004A4A94" w:rsidP="00F4638D">
            <w:pPr>
              <w:widowControl w:val="0"/>
              <w:ind w:firstLine="541"/>
              <w:jc w:val="both"/>
              <w:rPr>
                <w:lang w:val="uk-UA"/>
              </w:rPr>
            </w:pP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lastRenderedPageBreak/>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rPr>
      </w:pPr>
    </w:p>
    <w:p w:rsidR="009E703B" w:rsidRDefault="009E703B"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Default="005168C2" w:rsidP="001C23A1">
      <w:pPr>
        <w:jc w:val="right"/>
        <w:rPr>
          <w:b/>
          <w:lang w:val="uk-UA"/>
        </w:rPr>
      </w:pPr>
    </w:p>
    <w:p w:rsidR="005168C2" w:rsidRPr="005168C2" w:rsidRDefault="005168C2" w:rsidP="001C23A1">
      <w:pPr>
        <w:jc w:val="right"/>
        <w:rPr>
          <w:b/>
          <w:lang w:val="uk-UA"/>
        </w:rPr>
      </w:pPr>
    </w:p>
    <w:p w:rsidR="009E703B" w:rsidRDefault="009E703B" w:rsidP="001C23A1">
      <w:pPr>
        <w:jc w:val="right"/>
        <w:rPr>
          <w:b/>
        </w:rPr>
      </w:pPr>
    </w:p>
    <w:p w:rsidR="009E703B" w:rsidRDefault="009E703B"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 xml:space="preserve">ь1 </w:t>
      </w:r>
      <w:r w:rsidRPr="00E1255E">
        <w:rPr>
          <w:lang w:val="uk-UA"/>
        </w:rPr>
        <w:t>машино-години будівельної техніки</w:t>
      </w:r>
      <w:r w:rsidR="006F5744">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9E189B"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Pr>
          <w:lang w:val="uk-UA"/>
        </w:rPr>
        <w:t>(</w:t>
      </w:r>
      <w:r w:rsidR="007D6AB0" w:rsidRPr="00E70C1C">
        <w:rPr>
          <w:lang w:val="uk-UA"/>
        </w:rPr>
        <w:t>Роботи, що виконую</w:t>
      </w:r>
      <w:r w:rsidR="007D6AB0">
        <w:rPr>
          <w:lang w:val="uk-UA"/>
        </w:rPr>
        <w:t>ться на висоті понад 1,3 метра)</w:t>
      </w:r>
      <w:r w:rsidRPr="00E03125">
        <w:rPr>
          <w:color w:val="000000"/>
          <w:lang w:val="uk-UA"/>
        </w:rPr>
        <w:t>, 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р. №1107</w:t>
      </w:r>
      <w:r w:rsidR="006F5744">
        <w:rPr>
          <w:color w:val="000000"/>
          <w:lang w:val="uk-UA"/>
        </w:rPr>
        <w:t>.</w:t>
      </w:r>
    </w:p>
    <w:p w:rsidR="009E189B" w:rsidRDefault="009E189B"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BC40CE" w:rsidRDefault="00BC40CE" w:rsidP="00CB4FD2">
      <w:pPr>
        <w:ind w:firstLine="567"/>
        <w:jc w:val="both"/>
        <w:rPr>
          <w:lang w:val="uk-UA"/>
        </w:rPr>
      </w:pPr>
    </w:p>
    <w:p w:rsidR="00CB4FD2" w:rsidRPr="00833B66" w:rsidRDefault="00CB4FD2" w:rsidP="00CB4FD2">
      <w:pPr>
        <w:spacing w:line="240" w:lineRule="atLeast"/>
        <w:ind w:firstLine="540"/>
        <w:contextualSpacing/>
        <w:jc w:val="both"/>
        <w:rPr>
          <w:lang w:val="uk-UA"/>
        </w:rPr>
      </w:pPr>
      <w:r w:rsidRPr="00833B66">
        <w:rPr>
          <w:lang w:val="uk-UA"/>
        </w:rPr>
        <w:lastRenderedPageBreak/>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CB4FD2" w:rsidRPr="004016A1" w:rsidRDefault="00CB4FD2" w:rsidP="00CB4FD2">
      <w:pPr>
        <w:ind w:firstLine="540"/>
        <w:jc w:val="center"/>
        <w:rPr>
          <w:b/>
          <w:lang w:val="uk-UA"/>
        </w:rPr>
      </w:pPr>
      <w:r w:rsidRPr="004016A1">
        <w:rPr>
          <w:b/>
          <w:lang w:val="uk-UA"/>
        </w:rPr>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w:t>
            </w:r>
            <w:r w:rsidR="004A4A94">
              <w:rPr>
                <w:b/>
                <w:sz w:val="20"/>
                <w:szCs w:val="20"/>
                <w:lang w:val="uk-UA"/>
              </w:rPr>
              <w:t xml:space="preserve"> на даному підприємстві</w:t>
            </w:r>
            <w:r w:rsidRPr="009D5F7A">
              <w:rPr>
                <w:b/>
                <w:sz w:val="20"/>
                <w:szCs w:val="20"/>
              </w:rPr>
              <w:t xml:space="preserve">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72655F" w:rsidRDefault="0072655F" w:rsidP="00632EB3">
      <w:pPr>
        <w:ind w:firstLine="851"/>
        <w:jc w:val="both"/>
        <w:rPr>
          <w:lang w:val="uk-UA"/>
        </w:rPr>
      </w:pPr>
    </w:p>
    <w:p w:rsidR="00077CAB" w:rsidRPr="00651671" w:rsidRDefault="00077CAB" w:rsidP="00077CAB">
      <w:pPr>
        <w:ind w:firstLine="851"/>
        <w:jc w:val="both"/>
        <w:rPr>
          <w:lang w:val="uk-UA"/>
        </w:rPr>
      </w:pPr>
      <w:r w:rsidRPr="00651671">
        <w:rPr>
          <w:lang w:val="uk-UA"/>
        </w:rPr>
        <w:t>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w:t>
      </w:r>
      <w:r w:rsidR="000A7135">
        <w:rPr>
          <w:lang w:val="uk-UA"/>
        </w:rPr>
        <w:t>.</w:t>
      </w:r>
    </w:p>
    <w:p w:rsidR="00077CAB" w:rsidRPr="004F1330" w:rsidRDefault="00077CAB" w:rsidP="00077CAB">
      <w:pPr>
        <w:ind w:firstLine="851"/>
        <w:jc w:val="both"/>
        <w:rPr>
          <w:lang w:val="uk-UA"/>
        </w:rPr>
      </w:pPr>
      <w:r w:rsidRPr="00651671">
        <w:rPr>
          <w:lang w:val="uk-UA"/>
        </w:rPr>
        <w:t>Для підтвердження інформації про наявність</w:t>
      </w:r>
      <w:r w:rsidRPr="00651671">
        <w:rPr>
          <w:bCs/>
          <w:lang w:val="uk-UA"/>
        </w:rPr>
        <w:t xml:space="preserve"> працівників</w:t>
      </w:r>
      <w:r w:rsidRPr="00651671">
        <w:rPr>
          <w:lang w:val="uk-UA"/>
        </w:rPr>
        <w:t>, зазначеної у довідці</w:t>
      </w:r>
      <w:r w:rsidRPr="00651671">
        <w:rPr>
          <w:bCs/>
          <w:lang w:val="uk-UA"/>
        </w:rPr>
        <w:t>,</w:t>
      </w:r>
      <w:r w:rsidRPr="00651671">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w:t>
      </w:r>
      <w:r>
        <w:rPr>
          <w:lang w:val="uk-UA"/>
        </w:rPr>
        <w:t xml:space="preserve"> </w:t>
      </w:r>
      <w:r w:rsidRPr="00651671">
        <w:rPr>
          <w:lang w:val="uk-UA"/>
        </w:rPr>
        <w:t>про отримання вищої освіти для інженерно-технічних працівників, копію(-ї) кваліфікаційного(-их) сертифікату(-ів) щодо інженерно-будівельного проєктування у ч</w:t>
      </w:r>
      <w:r w:rsidR="000A7135">
        <w:rPr>
          <w:lang w:val="uk-UA"/>
        </w:rPr>
        <w:t>астині кошторисної документації.</w:t>
      </w:r>
    </w:p>
    <w:p w:rsidR="00D82013" w:rsidRDefault="00D82013" w:rsidP="00D82013">
      <w:pPr>
        <w:ind w:firstLine="851"/>
        <w:jc w:val="both"/>
        <w:rPr>
          <w:lang w:val="uk-UA"/>
        </w:rPr>
      </w:pPr>
      <w:r w:rsidRPr="007C4580">
        <w:rPr>
          <w:lang w:val="uk-UA"/>
        </w:rPr>
        <w:t xml:space="preserve">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нижчеперелічених протоколів/витягів з протоколів та чинних посвідчень, підтверджуючих наявність знань </w:t>
      </w:r>
      <w:r>
        <w:rPr>
          <w:lang w:val="uk-UA"/>
        </w:rPr>
        <w:t>з охорони праці</w:t>
      </w:r>
      <w:r w:rsidR="00D62A35">
        <w:rPr>
          <w:lang w:val="uk-UA"/>
        </w:rPr>
        <w:t>, а саме</w:t>
      </w:r>
      <w:r w:rsidRPr="007C4580">
        <w:rPr>
          <w:lang w:val="uk-UA"/>
        </w:rPr>
        <w:t>:</w:t>
      </w:r>
    </w:p>
    <w:p w:rsidR="00660957" w:rsidRDefault="00660957" w:rsidP="00D82013">
      <w:pPr>
        <w:ind w:firstLine="851"/>
        <w:jc w:val="both"/>
        <w:rPr>
          <w:lang w:val="uk-UA"/>
        </w:rPr>
      </w:pPr>
      <w:r>
        <w:rPr>
          <w:lang w:val="uk-UA"/>
        </w:rPr>
        <w:t>- правила навчання і перевірки знань з питань охорони праці НПАО</w:t>
      </w:r>
      <w:r w:rsidR="004E71D3">
        <w:rPr>
          <w:lang w:val="uk-UA"/>
        </w:rPr>
        <w:t>П 0.00-4.12-05 (не менше ніж на одного інженерно-технічного працівника, що зазначен</w:t>
      </w:r>
      <w:r w:rsidR="000249E7">
        <w:rPr>
          <w:lang w:val="uk-UA"/>
        </w:rPr>
        <w:t>і</w:t>
      </w:r>
      <w:r w:rsidR="004E71D3">
        <w:rPr>
          <w:lang w:val="uk-UA"/>
        </w:rPr>
        <w:t xml:space="preserve"> у довідці)</w:t>
      </w:r>
      <w:r w:rsidR="000249E7">
        <w:rPr>
          <w:lang w:val="uk-UA"/>
        </w:rPr>
        <w:t>;</w:t>
      </w:r>
    </w:p>
    <w:p w:rsidR="00660957" w:rsidRPr="007C4580" w:rsidRDefault="00D82013" w:rsidP="00660957">
      <w:pPr>
        <w:ind w:firstLine="851"/>
        <w:jc w:val="both"/>
        <w:rPr>
          <w:lang w:val="uk-UA"/>
        </w:rPr>
      </w:pPr>
      <w:r>
        <w:rPr>
          <w:lang w:val="uk-UA"/>
        </w:rPr>
        <w:t xml:space="preserve">- </w:t>
      </w:r>
      <w:r w:rsidR="00D62A35">
        <w:rPr>
          <w:lang w:val="uk-UA"/>
        </w:rPr>
        <w:t xml:space="preserve">правила охорони праці  під час виконання робіт на висоті НПАОП 0.00-1.15-07 (не менше ніж на 2 </w:t>
      </w:r>
      <w:r w:rsidR="000249E7">
        <w:rPr>
          <w:lang w:val="uk-UA"/>
        </w:rPr>
        <w:t>інженерно-те</w:t>
      </w:r>
      <w:r w:rsidR="00660957">
        <w:rPr>
          <w:lang w:val="uk-UA"/>
        </w:rPr>
        <w:t>хнічних працівників, що зазначені у довідці).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реконструкції, капітального</w:t>
      </w:r>
      <w:r w:rsidR="00096204" w:rsidRPr="007A14F2">
        <w:rPr>
          <w:lang w:val="uk-UA"/>
        </w:rPr>
        <w:t xml:space="preserve"> та поточного</w:t>
      </w:r>
      <w:r w:rsidRPr="007A14F2">
        <w:rPr>
          <w:lang w:val="uk-UA"/>
        </w:rPr>
        <w:t xml:space="preserve"> ремонт</w:t>
      </w:r>
      <w:r w:rsidR="00096204" w:rsidRPr="007A14F2">
        <w:rPr>
          <w:lang w:val="uk-UA"/>
        </w:rPr>
        <w:t>ів</w:t>
      </w:r>
      <w:r w:rsidRPr="007A14F2">
        <w:rPr>
          <w:lang w:val="uk-UA"/>
        </w:rPr>
        <w:t xml:space="preserve"> об</w:t>
      </w:r>
      <w:r w:rsidR="002E5B75" w:rsidRPr="007A14F2">
        <w:rPr>
          <w:lang w:val="uk-UA"/>
        </w:rPr>
        <w:t>’</w:t>
      </w:r>
      <w:r w:rsidRPr="007A14F2">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lastRenderedPageBreak/>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CB4FD2" w:rsidRDefault="00CB4FD2" w:rsidP="00CB4FD2">
      <w:pPr>
        <w:ind w:firstLine="426"/>
        <w:jc w:val="both"/>
        <w:rPr>
          <w:lang w:val="uk-UA"/>
        </w:rPr>
      </w:pPr>
    </w:p>
    <w:p w:rsidR="00077CAB" w:rsidRPr="001010BA" w:rsidRDefault="00077CAB" w:rsidP="00077CAB">
      <w:pPr>
        <w:ind w:firstLine="426"/>
        <w:jc w:val="both"/>
        <w:rPr>
          <w:b/>
          <w:bCs/>
          <w:lang w:val="uk-UA"/>
        </w:rPr>
      </w:pPr>
      <w:r w:rsidRPr="001010BA">
        <w:rPr>
          <w:b/>
          <w:lang w:val="uk-UA"/>
        </w:rPr>
        <w:t>4.</w:t>
      </w:r>
      <w:r w:rsidRPr="001010BA">
        <w:rPr>
          <w:lang w:val="uk-UA"/>
        </w:rPr>
        <w:t xml:space="preserve"> </w:t>
      </w:r>
      <w:r w:rsidRPr="001010BA">
        <w:rPr>
          <w:b/>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sidR="004C30E3">
        <w:rPr>
          <w:lang w:val="uk-UA"/>
        </w:rPr>
        <w:t>0,7</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w:t>
      </w:r>
      <w:r w:rsidR="008E50CE">
        <w:rPr>
          <w:lang w:val="uk-UA"/>
        </w:rPr>
        <w:t>50</w:t>
      </w:r>
      <w:r w:rsidRPr="001010BA">
        <w:rPr>
          <w:lang w:val="uk-UA"/>
        </w:rPr>
        <w:t>%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05134A" w:rsidRDefault="0005134A" w:rsidP="00CB4FD2">
      <w:pPr>
        <w:ind w:firstLine="851"/>
        <w:jc w:val="both"/>
        <w:rPr>
          <w:lang w:val="uk-UA"/>
        </w:rPr>
      </w:pPr>
    </w:p>
    <w:p w:rsidR="0005134A" w:rsidRDefault="0005134A"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B6482B" w:rsidP="00D308A8">
            <w:pPr>
              <w:ind w:right="23"/>
              <w:rPr>
                <w:sz w:val="20"/>
                <w:szCs w:val="20"/>
                <w:lang w:val="uk-UA"/>
              </w:rPr>
            </w:pPr>
            <w:r w:rsidRPr="00F517DA">
              <w:rPr>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w:t>
            </w:r>
            <w:r w:rsidRPr="00CD4EA1">
              <w:rPr>
                <w:sz w:val="20"/>
                <w:szCs w:val="20"/>
                <w:lang w:val="uk-UA"/>
              </w:rPr>
              <w:lastRenderedPageBreak/>
              <w:t>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lastRenderedPageBreak/>
              <w:t>Замовник самостійно перевіряє інформацію, що міститься у відкритому реєстрі,</w:t>
            </w:r>
            <w:r w:rsidRPr="00CD4EA1">
              <w:rPr>
                <w:sz w:val="20"/>
                <w:szCs w:val="20"/>
                <w:lang w:val="uk-UA"/>
              </w:rPr>
              <w:t xml:space="preserve"> а також для </w:t>
            </w:r>
            <w:r w:rsidRPr="00CD4EA1">
              <w:rPr>
                <w:sz w:val="20"/>
                <w:szCs w:val="20"/>
                <w:lang w:val="uk-UA"/>
              </w:rPr>
              <w:lastRenderedPageBreak/>
              <w:t>підтвердження роздруковує її.</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326900" w:rsidP="00665520">
            <w:pPr>
              <w:jc w:val="both"/>
              <w:rPr>
                <w:bCs/>
                <w:sz w:val="20"/>
                <w:szCs w:val="20"/>
                <w:lang w:val="uk-UA"/>
              </w:rPr>
            </w:pPr>
            <w:hyperlink r:id="rId19"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D4731D"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1A15F2" w:rsidRPr="007A14F2" w:rsidRDefault="001A15F2" w:rsidP="001A15F2">
            <w:pPr>
              <w:ind w:right="176"/>
              <w:rPr>
                <w:sz w:val="20"/>
                <w:szCs w:val="20"/>
                <w:shd w:val="clear" w:color="auto" w:fill="FFFFFF"/>
                <w:lang w:val="uk-UA"/>
              </w:rPr>
            </w:pPr>
            <w:r w:rsidRPr="007A14F2">
              <w:rPr>
                <w:sz w:val="20"/>
                <w:szCs w:val="20"/>
                <w:shd w:val="clear" w:color="auto" w:fill="FFFFFF"/>
                <w:lang w:val="uk-UA"/>
              </w:rPr>
              <w:t xml:space="preserve">10. Юридична </w:t>
            </w:r>
            <w:r w:rsidRPr="007A14F2">
              <w:rPr>
                <w:sz w:val="20"/>
                <w:szCs w:val="20"/>
                <w:lang w:val="uk-UA"/>
              </w:rPr>
              <w:t>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15F2" w:rsidRPr="007A14F2" w:rsidRDefault="001A15F2" w:rsidP="001A15F2">
            <w:pPr>
              <w:ind w:right="23"/>
              <w:rPr>
                <w:sz w:val="20"/>
                <w:szCs w:val="20"/>
                <w:shd w:val="clear" w:color="auto" w:fill="FFFFFF"/>
              </w:rPr>
            </w:pPr>
            <w:r w:rsidRPr="007A14F2">
              <w:rPr>
                <w:i/>
                <w:sz w:val="20"/>
                <w:szCs w:val="20"/>
                <w:lang w:val="uk-UA"/>
              </w:rPr>
              <w:t>(</w:t>
            </w:r>
            <w:r w:rsidRPr="007A14F2">
              <w:rPr>
                <w:i/>
                <w:sz w:val="20"/>
                <w:szCs w:val="20"/>
              </w:rPr>
              <w:t xml:space="preserve">підпункт </w:t>
            </w:r>
            <w:r w:rsidRPr="007A14F2">
              <w:rPr>
                <w:i/>
                <w:sz w:val="20"/>
                <w:szCs w:val="20"/>
                <w:lang w:val="uk-UA"/>
              </w:rPr>
              <w:t>10</w:t>
            </w:r>
            <w:r w:rsidRPr="007A14F2">
              <w:rPr>
                <w:i/>
                <w:sz w:val="20"/>
                <w:szCs w:val="20"/>
              </w:rPr>
              <w:t xml:space="preserve"> пункту 4</w:t>
            </w:r>
            <w:r w:rsidRPr="007A14F2">
              <w:rPr>
                <w:i/>
                <w:sz w:val="20"/>
                <w:szCs w:val="20"/>
                <w:lang w:val="uk-UA"/>
              </w:rPr>
              <w:t>7</w:t>
            </w:r>
            <w:r w:rsidRPr="007A14F2">
              <w:rPr>
                <w:i/>
                <w:sz w:val="20"/>
                <w:szCs w:val="20"/>
              </w:rPr>
              <w:t xml:space="preserve"> Особливостей</w:t>
            </w:r>
            <w:r w:rsidRPr="007A14F2">
              <w:rPr>
                <w:i/>
                <w:sz w:val="20"/>
                <w:szCs w:val="20"/>
                <w:lang w:val="uk-UA"/>
              </w:rPr>
              <w:t>)</w:t>
            </w:r>
          </w:p>
        </w:tc>
        <w:tc>
          <w:tcPr>
            <w:tcW w:w="4565" w:type="dxa"/>
            <w:tcBorders>
              <w:left w:val="single" w:sz="4" w:space="0" w:color="auto"/>
              <w:right w:val="single" w:sz="4" w:space="0" w:color="auto"/>
            </w:tcBorders>
          </w:tcPr>
          <w:p w:rsidR="001A15F2" w:rsidRPr="007A14F2" w:rsidRDefault="001A15F2" w:rsidP="001A15F2">
            <w:pPr>
              <w:jc w:val="center"/>
              <w:rPr>
                <w:sz w:val="20"/>
                <w:szCs w:val="20"/>
                <w:lang w:val="uk-UA"/>
              </w:rPr>
            </w:pPr>
            <w:r w:rsidRPr="007A14F2">
              <w:rPr>
                <w:sz w:val="20"/>
                <w:szCs w:val="20"/>
                <w:lang w:val="uk-UA"/>
              </w:rPr>
              <w:t xml:space="preserve">Учасник процедури закупівлі підтверджує відсутність підстав, зазначених в цьому пункті, </w:t>
            </w:r>
            <w:r w:rsidRPr="007A14F2">
              <w:rPr>
                <w:b/>
                <w:sz w:val="20"/>
                <w:szCs w:val="20"/>
                <w:lang w:val="uk-UA"/>
              </w:rPr>
              <w:t>шляхом самостійного декларування відсутності таких підстав</w:t>
            </w:r>
            <w:r w:rsidRPr="007A14F2">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1A15F2" w:rsidRPr="007A14F2" w:rsidRDefault="001A15F2" w:rsidP="001A15F2">
            <w:pPr>
              <w:jc w:val="both"/>
              <w:rPr>
                <w:bCs/>
                <w:sz w:val="20"/>
                <w:szCs w:val="20"/>
                <w:lang w:val="uk-UA"/>
              </w:rPr>
            </w:pPr>
            <w:r w:rsidRPr="007A14F2">
              <w:rPr>
                <w:sz w:val="20"/>
                <w:szCs w:val="20"/>
                <w:lang w:val="uk-UA"/>
              </w:rPr>
              <w:t>Інформація в довільній формі за власноручним підписом уповноваженої особи учасника та завірена печаткою (у разі наявності) щодо наявності або відсутності антикорупційної програми юридичної особи та уповноваженого з антикорупційної програми.</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EE259A" w:rsidP="001A15F2">
            <w:pPr>
              <w:ind w:right="23"/>
              <w:rPr>
                <w:sz w:val="20"/>
                <w:szCs w:val="20"/>
                <w:shd w:val="clear" w:color="auto" w:fill="FFFFFF"/>
                <w:lang w:val="uk-UA"/>
              </w:rPr>
            </w:pPr>
            <w:r w:rsidRPr="005168C2">
              <w:rPr>
                <w:sz w:val="20"/>
                <w:szCs w:val="20"/>
                <w:shd w:val="clear" w:color="auto" w:fill="FFFFFF"/>
                <w:lang w:val="uk-UA"/>
              </w:rPr>
              <w:t>11</w:t>
            </w:r>
            <w:r w:rsidR="001A15F2" w:rsidRPr="005168C2">
              <w:rPr>
                <w:sz w:val="20"/>
                <w:szCs w:val="20"/>
                <w:shd w:val="clear" w:color="auto" w:fill="FFFFFF"/>
                <w:lang w:val="uk-UA"/>
              </w:rPr>
              <w:t>.</w:t>
            </w:r>
            <w:r w:rsidR="001A15F2" w:rsidRPr="005168C2">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E210F" w:rsidRPr="005168C2">
              <w:rPr>
                <w:sz w:val="20"/>
                <w:szCs w:val="20"/>
                <w:lang w:val="uk-UA"/>
              </w:rPr>
              <w:t>, крім випадку, коли актива</w:t>
            </w:r>
            <w:r w:rsidR="00FE210F">
              <w:rPr>
                <w:sz w:val="20"/>
                <w:szCs w:val="20"/>
                <w:lang w:val="uk-UA"/>
              </w:rPr>
              <w:t xml:space="preserve">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20" w:tgtFrame="_blank" w:history="1">
              <w:r w:rsidRPr="00CD4EA1">
                <w:rPr>
                  <w:rStyle w:val="aff"/>
                  <w:color w:val="auto"/>
                  <w:sz w:val="20"/>
                  <w:szCs w:val="20"/>
                  <w:shd w:val="clear" w:color="auto" w:fill="FFFFFF"/>
                </w:rPr>
                <w:t>ЗакономУкраїни</w:t>
              </w:r>
            </w:hyperlink>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EE259A" w:rsidP="001A15F2">
            <w:pPr>
              <w:pStyle w:val="rvps2"/>
              <w:spacing w:before="0" w:beforeAutospacing="0" w:after="0" w:afterAutospacing="0"/>
              <w:textAlignment w:val="baseline"/>
              <w:rPr>
                <w:rFonts w:ascii="Times New Roman" w:hAnsi="Times New Roman" w:cs="Times New Roman"/>
                <w:sz w:val="20"/>
                <w:szCs w:val="20"/>
                <w:lang w:eastAsia="ru-RU"/>
              </w:rPr>
            </w:pPr>
            <w:r>
              <w:rPr>
                <w:rFonts w:ascii="Times New Roman" w:hAnsi="Times New Roman" w:cs="Times New Roman"/>
                <w:sz w:val="20"/>
                <w:szCs w:val="20"/>
                <w:lang w:val="ru-RU"/>
              </w:rPr>
              <w:t>2</w:t>
            </w:r>
            <w:r w:rsidR="001A15F2" w:rsidRPr="00CD4EA1">
              <w:rPr>
                <w:rFonts w:ascii="Times New Roman" w:hAnsi="Times New Roman" w:cs="Times New Roman"/>
                <w:sz w:val="20"/>
                <w:szCs w:val="20"/>
              </w:rPr>
              <w:t>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w:t>
            </w:r>
            <w:r w:rsidRPr="00CD4EA1">
              <w:rPr>
                <w:rFonts w:ascii="Times New Roman" w:hAnsi="Times New Roman" w:cs="Times New Roman"/>
                <w:i/>
                <w:sz w:val="20"/>
                <w:szCs w:val="20"/>
              </w:rPr>
              <w:lastRenderedPageBreak/>
              <w:t>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 xml:space="preserve">відсутність судимості або обмежень, </w:t>
            </w:r>
            <w:r w:rsidRPr="00ED6ED4">
              <w:rPr>
                <w:color w:val="000000"/>
                <w:sz w:val="20"/>
                <w:szCs w:val="20"/>
                <w:lang w:val="uk-UA"/>
              </w:rPr>
              <w:lastRenderedPageBreak/>
              <w:t>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bl>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CD4EA1">
        <w:rPr>
          <w:lang w:val="uk-UA"/>
        </w:rPr>
        <w:t>підпункт</w:t>
      </w:r>
      <w:r w:rsidR="00036CA8">
        <w:rPr>
          <w:lang w:val="uk-UA"/>
        </w:rPr>
        <w:t>о</w:t>
      </w:r>
      <w:r w:rsidR="00CD4EA1">
        <w:rPr>
          <w:lang w:val="uk-UA"/>
        </w:rPr>
        <w:t>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291"/>
        <w:gridCol w:w="2138"/>
        <w:gridCol w:w="432"/>
        <w:gridCol w:w="432"/>
        <w:gridCol w:w="437"/>
        <w:gridCol w:w="437"/>
        <w:gridCol w:w="437"/>
        <w:gridCol w:w="439"/>
        <w:gridCol w:w="439"/>
        <w:gridCol w:w="439"/>
        <w:gridCol w:w="439"/>
        <w:gridCol w:w="439"/>
        <w:gridCol w:w="439"/>
        <w:gridCol w:w="344"/>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BC40CE" w:rsidP="00F2787E">
            <w:pPr>
              <w:jc w:val="center"/>
              <w:rPr>
                <w:lang w:val="uk-UA"/>
              </w:rPr>
            </w:pPr>
            <w:r>
              <w:rPr>
                <w:lang w:val="uk-UA"/>
              </w:rPr>
              <w:t>2024</w:t>
            </w:r>
            <w:r w:rsidR="00FF10E1">
              <w:rPr>
                <w:lang w:val="uk-UA"/>
              </w:rPr>
              <w:t xml:space="preserve">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A71904"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w:t>
      </w:r>
      <w:r w:rsidRPr="00A71904">
        <w:rPr>
          <w:lang w:val="uk-UA"/>
        </w:rPr>
        <w:t xml:space="preserve">об’єкті – </w:t>
      </w:r>
      <w:r w:rsidR="00FC536C" w:rsidRPr="00A71904">
        <w:rPr>
          <w:lang w:val="uk-UA"/>
        </w:rPr>
        <w:t>2</w:t>
      </w:r>
      <w:r w:rsidR="00DD1F7F" w:rsidRPr="00A71904">
        <w:rPr>
          <w:lang w:val="uk-UA"/>
        </w:rPr>
        <w:t>0.12</w:t>
      </w:r>
      <w:r w:rsidRPr="00A71904">
        <w:rPr>
          <w:lang w:val="uk-UA"/>
        </w:rPr>
        <w:t>.202</w:t>
      </w:r>
      <w:r w:rsidR="00A71904" w:rsidRPr="00A71904">
        <w:rPr>
          <w:lang w:val="uk-UA"/>
        </w:rPr>
        <w:t>4</w:t>
      </w:r>
      <w:r w:rsidRPr="00A71904">
        <w:rPr>
          <w:lang w:val="uk-UA"/>
        </w:rPr>
        <w:t>.</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sectPr w:rsidR="00922613" w:rsidSect="00575328">
      <w:headerReference w:type="even" r:id="rId21"/>
      <w:headerReference w:type="default" r:id="rId22"/>
      <w:footerReference w:type="even" r:id="rId23"/>
      <w:footerReference w:type="default" r:id="rId24"/>
      <w:pgSz w:w="11906" w:h="16838"/>
      <w:pgMar w:top="397" w:right="566" w:bottom="284"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02" w:rsidRDefault="00F77002">
      <w:r>
        <w:separator/>
      </w:r>
    </w:p>
  </w:endnote>
  <w:endnote w:type="continuationSeparator" w:id="1">
    <w:p w:rsidR="00F77002" w:rsidRDefault="00F77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C2" w:rsidRDefault="00326900" w:rsidP="00A64014">
    <w:pPr>
      <w:pStyle w:val="a8"/>
      <w:framePr w:wrap="around" w:vAnchor="text" w:hAnchor="margin" w:xAlign="right" w:y="1"/>
      <w:rPr>
        <w:rStyle w:val="aa"/>
      </w:rPr>
    </w:pPr>
    <w:r>
      <w:rPr>
        <w:rStyle w:val="aa"/>
      </w:rPr>
      <w:fldChar w:fldCharType="begin"/>
    </w:r>
    <w:r w:rsidR="005168C2">
      <w:rPr>
        <w:rStyle w:val="aa"/>
      </w:rPr>
      <w:instrText xml:space="preserve">PAGE  </w:instrText>
    </w:r>
    <w:r>
      <w:rPr>
        <w:rStyle w:val="aa"/>
      </w:rPr>
      <w:fldChar w:fldCharType="end"/>
    </w:r>
  </w:p>
  <w:p w:rsidR="005168C2" w:rsidRDefault="005168C2"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C2" w:rsidRDefault="005168C2"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02" w:rsidRDefault="00F77002">
      <w:r>
        <w:separator/>
      </w:r>
    </w:p>
  </w:footnote>
  <w:footnote w:type="continuationSeparator" w:id="1">
    <w:p w:rsidR="00F77002" w:rsidRDefault="00F77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C2" w:rsidRDefault="00326900" w:rsidP="00B6481C">
    <w:pPr>
      <w:pStyle w:val="ae"/>
      <w:framePr w:wrap="around" w:vAnchor="text" w:hAnchor="margin" w:xAlign="center" w:y="1"/>
      <w:rPr>
        <w:rStyle w:val="aa"/>
      </w:rPr>
    </w:pPr>
    <w:r>
      <w:rPr>
        <w:rStyle w:val="aa"/>
      </w:rPr>
      <w:fldChar w:fldCharType="begin"/>
    </w:r>
    <w:r w:rsidR="005168C2">
      <w:rPr>
        <w:rStyle w:val="aa"/>
      </w:rPr>
      <w:instrText xml:space="preserve">PAGE  </w:instrText>
    </w:r>
    <w:r>
      <w:rPr>
        <w:rStyle w:val="aa"/>
      </w:rPr>
      <w:fldChar w:fldCharType="separate"/>
    </w:r>
    <w:r w:rsidR="005168C2">
      <w:rPr>
        <w:rStyle w:val="aa"/>
        <w:noProof/>
      </w:rPr>
      <w:t>16</w:t>
    </w:r>
    <w:r>
      <w:rPr>
        <w:rStyle w:val="aa"/>
      </w:rPr>
      <w:fldChar w:fldCharType="end"/>
    </w:r>
  </w:p>
  <w:p w:rsidR="005168C2" w:rsidRDefault="005168C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C2" w:rsidRPr="00785EA9" w:rsidRDefault="00326900" w:rsidP="007E203D">
    <w:pPr>
      <w:pStyle w:val="ae"/>
      <w:tabs>
        <w:tab w:val="clear" w:pos="4819"/>
        <w:tab w:val="clear" w:pos="9639"/>
        <w:tab w:val="left" w:pos="7965"/>
      </w:tabs>
      <w:jc w:val="center"/>
      <w:rPr>
        <w:lang w:val="uk-UA"/>
      </w:rPr>
    </w:pPr>
    <w:r>
      <w:rPr>
        <w:rStyle w:val="aa"/>
      </w:rPr>
      <w:fldChar w:fldCharType="begin"/>
    </w:r>
    <w:r w:rsidR="005168C2">
      <w:rPr>
        <w:rStyle w:val="aa"/>
      </w:rPr>
      <w:instrText xml:space="preserve"> PAGE </w:instrText>
    </w:r>
    <w:r>
      <w:rPr>
        <w:rStyle w:val="aa"/>
      </w:rPr>
      <w:fldChar w:fldCharType="separate"/>
    </w:r>
    <w:r w:rsidR="00E06A0A">
      <w:rPr>
        <w:rStyle w:val="aa"/>
        <w:noProof/>
      </w:rPr>
      <w:t>37</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hyphenationZone w:val="425"/>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07BEB"/>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6CA8"/>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34A"/>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995"/>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2E64"/>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0899"/>
    <w:rsid w:val="00171A09"/>
    <w:rsid w:val="00171DCC"/>
    <w:rsid w:val="00171EE5"/>
    <w:rsid w:val="0017276C"/>
    <w:rsid w:val="0017278C"/>
    <w:rsid w:val="00172B78"/>
    <w:rsid w:val="00172CA1"/>
    <w:rsid w:val="00173BC2"/>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4545"/>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5A06"/>
    <w:rsid w:val="002075A9"/>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351"/>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5D16"/>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35C4"/>
    <w:rsid w:val="002C433C"/>
    <w:rsid w:val="002C45A7"/>
    <w:rsid w:val="002C4C71"/>
    <w:rsid w:val="002C4DBE"/>
    <w:rsid w:val="002C52A2"/>
    <w:rsid w:val="002C574F"/>
    <w:rsid w:val="002C5900"/>
    <w:rsid w:val="002C7063"/>
    <w:rsid w:val="002C73C9"/>
    <w:rsid w:val="002C7454"/>
    <w:rsid w:val="002C767F"/>
    <w:rsid w:val="002C7D05"/>
    <w:rsid w:val="002D00AE"/>
    <w:rsid w:val="002D0B04"/>
    <w:rsid w:val="002D0CEF"/>
    <w:rsid w:val="002D1282"/>
    <w:rsid w:val="002D178D"/>
    <w:rsid w:val="002D183F"/>
    <w:rsid w:val="002D1C2F"/>
    <w:rsid w:val="002D2066"/>
    <w:rsid w:val="002D29B9"/>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7EF"/>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6900"/>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34C"/>
    <w:rsid w:val="003C0443"/>
    <w:rsid w:val="003C149D"/>
    <w:rsid w:val="003C1AD4"/>
    <w:rsid w:val="003C242E"/>
    <w:rsid w:val="003C46FA"/>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7BD"/>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5B8"/>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A94"/>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0E3"/>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B5F"/>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528E"/>
    <w:rsid w:val="005168C2"/>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60"/>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35"/>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109"/>
    <w:rsid w:val="005B2343"/>
    <w:rsid w:val="005B26C0"/>
    <w:rsid w:val="005B30F8"/>
    <w:rsid w:val="005B36BE"/>
    <w:rsid w:val="005B3C98"/>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E00E7"/>
    <w:rsid w:val="005E03CB"/>
    <w:rsid w:val="005E074B"/>
    <w:rsid w:val="005E0DA5"/>
    <w:rsid w:val="005E104F"/>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737"/>
    <w:rsid w:val="0066253D"/>
    <w:rsid w:val="0066326E"/>
    <w:rsid w:val="006638E8"/>
    <w:rsid w:val="00664051"/>
    <w:rsid w:val="0066472E"/>
    <w:rsid w:val="00664E57"/>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0B1D"/>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744"/>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3B78"/>
    <w:rsid w:val="0082416F"/>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C84"/>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B7871"/>
    <w:rsid w:val="008C01D6"/>
    <w:rsid w:val="008C03A3"/>
    <w:rsid w:val="008C0AB5"/>
    <w:rsid w:val="008C0BA0"/>
    <w:rsid w:val="008C0C49"/>
    <w:rsid w:val="008C0D4D"/>
    <w:rsid w:val="008C0F35"/>
    <w:rsid w:val="008C17E6"/>
    <w:rsid w:val="008C2A5F"/>
    <w:rsid w:val="008C3958"/>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50CE"/>
    <w:rsid w:val="008E6029"/>
    <w:rsid w:val="008E6651"/>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8F797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AEF"/>
    <w:rsid w:val="00905B58"/>
    <w:rsid w:val="00906738"/>
    <w:rsid w:val="00906F9C"/>
    <w:rsid w:val="00907BCC"/>
    <w:rsid w:val="00907CF9"/>
    <w:rsid w:val="0091076A"/>
    <w:rsid w:val="009110ED"/>
    <w:rsid w:val="00911EBB"/>
    <w:rsid w:val="0091200C"/>
    <w:rsid w:val="00912D3E"/>
    <w:rsid w:val="00912F54"/>
    <w:rsid w:val="00913F13"/>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6F2F"/>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5240"/>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3C6"/>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9E0"/>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7E4"/>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904"/>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79F"/>
    <w:rsid w:val="00AC0BC9"/>
    <w:rsid w:val="00AC0ED3"/>
    <w:rsid w:val="00AC1192"/>
    <w:rsid w:val="00AC119D"/>
    <w:rsid w:val="00AC12F3"/>
    <w:rsid w:val="00AC167B"/>
    <w:rsid w:val="00AC1D5F"/>
    <w:rsid w:val="00AC25E1"/>
    <w:rsid w:val="00AC3085"/>
    <w:rsid w:val="00AC3809"/>
    <w:rsid w:val="00AC4E15"/>
    <w:rsid w:val="00AC5080"/>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2B"/>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1730"/>
    <w:rsid w:val="00B9254A"/>
    <w:rsid w:val="00B92AB8"/>
    <w:rsid w:val="00B93151"/>
    <w:rsid w:val="00B93443"/>
    <w:rsid w:val="00B9425E"/>
    <w:rsid w:val="00B943D5"/>
    <w:rsid w:val="00B94B9F"/>
    <w:rsid w:val="00B94D8C"/>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0CE"/>
    <w:rsid w:val="00BC4213"/>
    <w:rsid w:val="00BC4855"/>
    <w:rsid w:val="00BC4E1A"/>
    <w:rsid w:val="00BC59BC"/>
    <w:rsid w:val="00BC6190"/>
    <w:rsid w:val="00BC6457"/>
    <w:rsid w:val="00BC7CE4"/>
    <w:rsid w:val="00BD00AF"/>
    <w:rsid w:val="00BD0A2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1F88"/>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27BE0"/>
    <w:rsid w:val="00D3014A"/>
    <w:rsid w:val="00D308A8"/>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EC1"/>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31D"/>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6DB"/>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38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364"/>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561"/>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A0A"/>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6B46"/>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243F"/>
    <w:rsid w:val="00EB2D05"/>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3080"/>
    <w:rsid w:val="00ED40D5"/>
    <w:rsid w:val="00ED4782"/>
    <w:rsid w:val="00ED4F82"/>
    <w:rsid w:val="00ED6061"/>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9A"/>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5DE"/>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809"/>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00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1513"/>
    <w:rsid w:val="00FE1B9D"/>
    <w:rsid w:val="00FE1BD8"/>
    <w:rsid w:val="00FE210F"/>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xn--80aagahqwyibe8an.com/laws/show/922-1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http://czo.gov.ua/online-ecp" TargetMode="External"/><Relationship Id="rId19" Type="http://schemas.openxmlformats.org/officeDocument/2006/relationships/hyperlink" Target="https://kap.minjust.gov.ua/services" TargetMode="External"/><Relationship Id="rId4" Type="http://schemas.openxmlformats.org/officeDocument/2006/relationships/settings" Target="settings.xml"/><Relationship Id="rId9" Type="http://schemas.openxmlformats.org/officeDocument/2006/relationships/hyperlink" Target="mailto:ukb_ead8@cg.gov.ua" TargetMode="External"/><Relationship Id="rId14" Type="http://schemas.openxmlformats.org/officeDocument/2006/relationships/hyperlink" Target="https://zakon.rada.gov.ua/laws/show/755-1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0C29-0DAC-43F2-996A-F9D05E12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42</Pages>
  <Words>15936</Words>
  <Characters>90836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106559</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19</cp:revision>
  <cp:lastPrinted>2024-04-09T11:41:00Z</cp:lastPrinted>
  <dcterms:created xsi:type="dcterms:W3CDTF">2024-04-04T12:03:00Z</dcterms:created>
  <dcterms:modified xsi:type="dcterms:W3CDTF">2024-04-09T13:39:00Z</dcterms:modified>
</cp:coreProperties>
</file>