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2A" w:rsidRPr="00121C2A" w:rsidRDefault="00121C2A" w:rsidP="00121C2A">
      <w:pPr>
        <w:ind w:firstLine="426"/>
        <w:jc w:val="center"/>
        <w:rPr>
          <w:rFonts w:ascii="Times New Roman" w:eastAsia="Calibri" w:hAnsi="Times New Roman" w:cs="Times New Roman"/>
          <w:b/>
        </w:rPr>
      </w:pPr>
      <w:r>
        <w:rPr>
          <w:rFonts w:ascii="Times New Roman" w:eastAsia="Calibri" w:hAnsi="Times New Roman" w:cs="Times New Roman"/>
          <w:b/>
        </w:rPr>
        <w:t xml:space="preserve">                                                 </w:t>
      </w:r>
      <w:r w:rsidR="00ED6B33">
        <w:rPr>
          <w:rFonts w:ascii="Times New Roman" w:eastAsia="Calibri" w:hAnsi="Times New Roman" w:cs="Times New Roman"/>
          <w:b/>
        </w:rPr>
        <w:t xml:space="preserve">            </w:t>
      </w:r>
      <w:r>
        <w:rPr>
          <w:rFonts w:ascii="Times New Roman" w:eastAsia="Calibri" w:hAnsi="Times New Roman" w:cs="Times New Roman"/>
          <w:b/>
        </w:rPr>
        <w:t xml:space="preserve"> </w:t>
      </w:r>
      <w:r w:rsidRPr="00121C2A">
        <w:rPr>
          <w:rFonts w:ascii="Times New Roman" w:eastAsia="Calibri" w:hAnsi="Times New Roman" w:cs="Times New Roman"/>
          <w:b/>
        </w:rPr>
        <w:t>ПРОЕКТ</w:t>
      </w:r>
      <w:r>
        <w:rPr>
          <w:rFonts w:ascii="Times New Roman" w:eastAsia="Calibri" w:hAnsi="Times New Roman" w:cs="Times New Roman"/>
          <w:b/>
        </w:rPr>
        <w:t xml:space="preserve">               </w:t>
      </w:r>
      <w:r w:rsidR="00ED6B33">
        <w:rPr>
          <w:rFonts w:ascii="Times New Roman" w:eastAsia="Calibri" w:hAnsi="Times New Roman" w:cs="Times New Roman"/>
          <w:b/>
        </w:rPr>
        <w:t xml:space="preserve">                         ДОДАТОК №</w:t>
      </w:r>
      <w:r>
        <w:rPr>
          <w:rFonts w:ascii="Times New Roman" w:eastAsia="Calibri" w:hAnsi="Times New Roman" w:cs="Times New Roman"/>
          <w:b/>
        </w:rPr>
        <w:t xml:space="preserve"> 5 до ТД</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eastAsia="ru-RU"/>
        </w:rPr>
      </w:pPr>
      <w:r w:rsidRPr="00121C2A">
        <w:rPr>
          <w:rFonts w:ascii="Times New Roman" w:eastAsia="Times New Roman" w:hAnsi="Times New Roman" w:cs="Times New Roman"/>
          <w:b/>
          <w:bCs/>
          <w:color w:val="000000"/>
          <w:sz w:val="28"/>
          <w:szCs w:val="28"/>
          <w:lang w:eastAsia="ru-RU"/>
        </w:rPr>
        <w:t>ДОГОВІР №__</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eastAsia="ru-RU"/>
        </w:rPr>
      </w:pPr>
      <w:r w:rsidRPr="00121C2A">
        <w:rPr>
          <w:rFonts w:ascii="Times New Roman" w:eastAsia="Times New Roman" w:hAnsi="Times New Roman" w:cs="Times New Roman"/>
          <w:sz w:val="24"/>
          <w:szCs w:val="24"/>
          <w:lang w:val="ru-RU" w:eastAsia="ru-RU"/>
        </w:rPr>
        <w:t> </w:t>
      </w:r>
    </w:p>
    <w:p w:rsidR="00121C2A" w:rsidRPr="00121C2A" w:rsidRDefault="00121C2A" w:rsidP="00121C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м. Вінниця</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»____</w:t>
      </w:r>
      <w:r w:rsidRPr="00121C2A">
        <w:rPr>
          <w:rFonts w:ascii="Times New Roman" w:eastAsia="Times New Roman" w:hAnsi="Times New Roman" w:cs="Times New Roman"/>
          <w:color w:val="000000"/>
          <w:sz w:val="28"/>
          <w:szCs w:val="28"/>
          <w:lang w:val="ru-RU" w:eastAsia="ru-RU"/>
        </w:rPr>
        <w:t>        </w:t>
      </w:r>
      <w:r>
        <w:rPr>
          <w:rFonts w:ascii="Times New Roman" w:eastAsia="Times New Roman" w:hAnsi="Times New Roman" w:cs="Times New Roman"/>
          <w:color w:val="000000"/>
          <w:sz w:val="28"/>
          <w:szCs w:val="28"/>
          <w:lang w:eastAsia="ru-RU"/>
        </w:rPr>
        <w:t xml:space="preserve"> 2023</w:t>
      </w:r>
      <w:r w:rsidRPr="00121C2A">
        <w:rPr>
          <w:rFonts w:ascii="Times New Roman" w:eastAsia="Times New Roman" w:hAnsi="Times New Roman" w:cs="Times New Roman"/>
          <w:color w:val="000000"/>
          <w:sz w:val="28"/>
          <w:szCs w:val="28"/>
          <w:lang w:eastAsia="ru-RU"/>
        </w:rPr>
        <w:t>року</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eastAsia="ru-RU"/>
        </w:rPr>
      </w:pPr>
      <w:r w:rsidRPr="00121C2A">
        <w:rPr>
          <w:rFonts w:ascii="Times New Roman" w:eastAsia="Times New Roman" w:hAnsi="Times New Roman" w:cs="Times New Roman"/>
          <w:sz w:val="24"/>
          <w:szCs w:val="24"/>
          <w:lang w:val="ru-RU" w:eastAsia="ru-RU"/>
        </w:rPr>
        <w:t> </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eastAsia="ru-RU"/>
        </w:rPr>
      </w:pPr>
      <w:r w:rsidRPr="00C02465">
        <w:rPr>
          <w:rFonts w:ascii="Times New Roman" w:eastAsia="Times New Roman" w:hAnsi="Times New Roman" w:cs="Times New Roman"/>
          <w:b/>
          <w:bCs/>
          <w:color w:val="000000"/>
          <w:sz w:val="28"/>
          <w:szCs w:val="28"/>
          <w:lang w:eastAsia="ru-RU"/>
        </w:rPr>
        <w:t>Комунальне</w:t>
      </w:r>
      <w:r w:rsidRPr="00C02465">
        <w:rPr>
          <w:rFonts w:ascii="Times New Roman" w:eastAsia="Times New Roman" w:hAnsi="Times New Roman" w:cs="Times New Roman"/>
          <w:b/>
          <w:bCs/>
          <w:color w:val="000000"/>
          <w:sz w:val="28"/>
          <w:szCs w:val="28"/>
          <w:lang w:val="ru-RU" w:eastAsia="ru-RU"/>
        </w:rPr>
        <w:t> </w:t>
      </w:r>
      <w:r w:rsidRPr="00C02465">
        <w:rPr>
          <w:rFonts w:ascii="Times New Roman" w:eastAsia="Times New Roman" w:hAnsi="Times New Roman" w:cs="Times New Roman"/>
          <w:b/>
          <w:bCs/>
          <w:color w:val="000000"/>
          <w:sz w:val="28"/>
          <w:szCs w:val="28"/>
          <w:lang w:eastAsia="ru-RU"/>
        </w:rPr>
        <w:t xml:space="preserve"> некомерційне</w:t>
      </w:r>
      <w:r w:rsidRPr="00C02465">
        <w:rPr>
          <w:rFonts w:ascii="Times New Roman" w:eastAsia="Times New Roman" w:hAnsi="Times New Roman" w:cs="Times New Roman"/>
          <w:b/>
          <w:bCs/>
          <w:color w:val="000000"/>
          <w:sz w:val="28"/>
          <w:szCs w:val="28"/>
          <w:lang w:val="ru-RU" w:eastAsia="ru-RU"/>
        </w:rPr>
        <w:t> </w:t>
      </w:r>
      <w:r w:rsidRPr="00C02465">
        <w:rPr>
          <w:rFonts w:ascii="Times New Roman" w:eastAsia="Times New Roman" w:hAnsi="Times New Roman" w:cs="Times New Roman"/>
          <w:b/>
          <w:bCs/>
          <w:color w:val="000000"/>
          <w:sz w:val="28"/>
          <w:szCs w:val="28"/>
          <w:lang w:eastAsia="ru-RU"/>
        </w:rPr>
        <w:t xml:space="preserve"> підприємство</w:t>
      </w:r>
      <w:r w:rsidRPr="00C02465">
        <w:rPr>
          <w:rFonts w:ascii="Times New Roman" w:eastAsia="Times New Roman" w:hAnsi="Times New Roman" w:cs="Times New Roman"/>
          <w:b/>
          <w:bCs/>
          <w:color w:val="000000"/>
          <w:sz w:val="28"/>
          <w:szCs w:val="28"/>
          <w:lang w:val="ru-RU" w:eastAsia="ru-RU"/>
        </w:rPr>
        <w:t> </w:t>
      </w:r>
      <w:r w:rsidR="00C02465">
        <w:rPr>
          <w:rFonts w:ascii="Times New Roman" w:eastAsia="Times New Roman" w:hAnsi="Times New Roman" w:cs="Times New Roman"/>
          <w:b/>
          <w:bCs/>
          <w:color w:val="000000"/>
          <w:sz w:val="28"/>
          <w:szCs w:val="28"/>
          <w:lang w:eastAsia="ru-RU"/>
        </w:rPr>
        <w:t xml:space="preserve"> «Центр первинної медико-санітарної допомоги №2 м.Вінниці</w:t>
      </w:r>
      <w:r w:rsidRPr="00C02465">
        <w:rPr>
          <w:rFonts w:ascii="Times New Roman" w:eastAsia="Times New Roman" w:hAnsi="Times New Roman" w:cs="Times New Roman"/>
          <w:b/>
          <w:bCs/>
          <w:color w:val="000000"/>
          <w:sz w:val="28"/>
          <w:szCs w:val="28"/>
          <w:lang w:eastAsia="ru-RU"/>
        </w:rPr>
        <w:t>»</w:t>
      </w:r>
      <w:r w:rsidRPr="00C02465">
        <w:rPr>
          <w:rFonts w:ascii="Times New Roman" w:eastAsia="Times New Roman" w:hAnsi="Times New Roman" w:cs="Times New Roman"/>
          <w:color w:val="000000"/>
          <w:sz w:val="28"/>
          <w:szCs w:val="28"/>
          <w:lang w:eastAsia="ru-RU"/>
        </w:rPr>
        <w:t xml:space="preserve"> (надалі</w:t>
      </w:r>
      <w:r w:rsidRPr="00C02465">
        <w:rPr>
          <w:rFonts w:ascii="Times New Roman" w:eastAsia="Times New Roman" w:hAnsi="Times New Roman" w:cs="Times New Roman"/>
          <w:color w:val="000000"/>
          <w:sz w:val="28"/>
          <w:szCs w:val="28"/>
          <w:lang w:val="ru-RU" w:eastAsia="ru-RU"/>
        </w:rPr>
        <w:t> </w:t>
      </w:r>
      <w:r w:rsidRPr="00C02465">
        <w:rPr>
          <w:rFonts w:ascii="Times New Roman" w:eastAsia="Times New Roman" w:hAnsi="Times New Roman" w:cs="Times New Roman"/>
          <w:color w:val="000000"/>
          <w:sz w:val="28"/>
          <w:szCs w:val="28"/>
          <w:lang w:eastAsia="ru-RU"/>
        </w:rPr>
        <w:t xml:space="preserve"> іменується</w:t>
      </w:r>
      <w:r w:rsidRPr="00C02465">
        <w:rPr>
          <w:rFonts w:ascii="Times New Roman" w:eastAsia="Times New Roman" w:hAnsi="Times New Roman" w:cs="Times New Roman"/>
          <w:color w:val="000000"/>
          <w:sz w:val="28"/>
          <w:szCs w:val="28"/>
          <w:lang w:val="ru-RU" w:eastAsia="ru-RU"/>
        </w:rPr>
        <w:t> </w:t>
      </w:r>
      <w:r w:rsidRPr="00C02465">
        <w:rPr>
          <w:rFonts w:ascii="Times New Roman" w:eastAsia="Times New Roman" w:hAnsi="Times New Roman" w:cs="Times New Roman"/>
          <w:color w:val="000000"/>
          <w:sz w:val="28"/>
          <w:szCs w:val="28"/>
          <w:lang w:eastAsia="ru-RU"/>
        </w:rPr>
        <w:t xml:space="preserve"> - </w:t>
      </w:r>
      <w:r w:rsidRPr="00C02465">
        <w:rPr>
          <w:rFonts w:ascii="Times New Roman" w:eastAsia="Times New Roman" w:hAnsi="Times New Roman" w:cs="Times New Roman"/>
          <w:b/>
          <w:bCs/>
          <w:color w:val="000000"/>
          <w:sz w:val="28"/>
          <w:szCs w:val="28"/>
          <w:lang w:eastAsia="ru-RU"/>
        </w:rPr>
        <w:t>Замовник</w:t>
      </w:r>
      <w:r w:rsidRPr="00C02465">
        <w:rPr>
          <w:rFonts w:ascii="Times New Roman" w:eastAsia="Times New Roman" w:hAnsi="Times New Roman" w:cs="Times New Roman"/>
          <w:color w:val="000000"/>
          <w:sz w:val="28"/>
          <w:szCs w:val="28"/>
          <w:lang w:eastAsia="ru-RU"/>
        </w:rPr>
        <w:t>), в</w:t>
      </w:r>
      <w:r w:rsidRPr="00C02465">
        <w:rPr>
          <w:rFonts w:ascii="Times New Roman" w:eastAsia="Times New Roman" w:hAnsi="Times New Roman" w:cs="Times New Roman"/>
          <w:color w:val="000000"/>
          <w:sz w:val="28"/>
          <w:szCs w:val="28"/>
          <w:lang w:val="ru-RU" w:eastAsia="ru-RU"/>
        </w:rPr>
        <w:t> </w:t>
      </w:r>
      <w:r w:rsidR="00C02465">
        <w:rPr>
          <w:rFonts w:ascii="Times New Roman" w:eastAsia="Times New Roman" w:hAnsi="Times New Roman" w:cs="Times New Roman"/>
          <w:color w:val="000000"/>
          <w:sz w:val="28"/>
          <w:szCs w:val="28"/>
          <w:lang w:eastAsia="ru-RU"/>
        </w:rPr>
        <w:t xml:space="preserve"> особі директора Тамари КРИВОВ’ЯЗ, </w:t>
      </w:r>
      <w:r w:rsidRPr="00C02465">
        <w:rPr>
          <w:rFonts w:ascii="Times New Roman" w:eastAsia="Times New Roman" w:hAnsi="Times New Roman" w:cs="Times New Roman"/>
          <w:color w:val="000000"/>
          <w:sz w:val="28"/>
          <w:szCs w:val="28"/>
          <w:lang w:eastAsia="ru-RU"/>
        </w:rPr>
        <w:t>що</w:t>
      </w:r>
      <w:r w:rsidRPr="00C02465">
        <w:rPr>
          <w:rFonts w:ascii="Times New Roman" w:eastAsia="Times New Roman" w:hAnsi="Times New Roman" w:cs="Times New Roman"/>
          <w:color w:val="000000"/>
          <w:sz w:val="28"/>
          <w:szCs w:val="28"/>
          <w:lang w:val="ru-RU" w:eastAsia="ru-RU"/>
        </w:rPr>
        <w:t> </w:t>
      </w:r>
      <w:r w:rsidRPr="00C02465">
        <w:rPr>
          <w:rFonts w:ascii="Times New Roman" w:eastAsia="Times New Roman" w:hAnsi="Times New Roman" w:cs="Times New Roman"/>
          <w:color w:val="000000"/>
          <w:sz w:val="28"/>
          <w:szCs w:val="28"/>
          <w:lang w:eastAsia="ru-RU"/>
        </w:rPr>
        <w:t xml:space="preserve"> діє</w:t>
      </w:r>
      <w:r w:rsidRPr="00C02465">
        <w:rPr>
          <w:rFonts w:ascii="Times New Roman" w:eastAsia="Times New Roman" w:hAnsi="Times New Roman" w:cs="Times New Roman"/>
          <w:color w:val="000000"/>
          <w:sz w:val="28"/>
          <w:szCs w:val="28"/>
          <w:lang w:val="ru-RU" w:eastAsia="ru-RU"/>
        </w:rPr>
        <w:t> </w:t>
      </w:r>
      <w:r w:rsidRPr="00C02465">
        <w:rPr>
          <w:rFonts w:ascii="Times New Roman" w:eastAsia="Times New Roman" w:hAnsi="Times New Roman" w:cs="Times New Roman"/>
          <w:color w:val="000000"/>
          <w:sz w:val="28"/>
          <w:szCs w:val="28"/>
          <w:lang w:eastAsia="ru-RU"/>
        </w:rPr>
        <w:t xml:space="preserve"> на</w:t>
      </w:r>
      <w:r w:rsidRPr="00C02465">
        <w:rPr>
          <w:rFonts w:ascii="Times New Roman" w:eastAsia="Times New Roman" w:hAnsi="Times New Roman" w:cs="Times New Roman"/>
          <w:color w:val="000000"/>
          <w:sz w:val="28"/>
          <w:szCs w:val="28"/>
          <w:lang w:val="ru-RU" w:eastAsia="ru-RU"/>
        </w:rPr>
        <w:t> </w:t>
      </w:r>
      <w:r w:rsidRPr="00C02465">
        <w:rPr>
          <w:rFonts w:ascii="Times New Roman" w:eastAsia="Times New Roman" w:hAnsi="Times New Roman" w:cs="Times New Roman"/>
          <w:color w:val="000000"/>
          <w:sz w:val="28"/>
          <w:szCs w:val="28"/>
          <w:lang w:eastAsia="ru-RU"/>
        </w:rPr>
        <w:t xml:space="preserve"> підставі</w:t>
      </w:r>
      <w:r w:rsidRPr="00C02465">
        <w:rPr>
          <w:rFonts w:ascii="Times New Roman" w:eastAsia="Times New Roman" w:hAnsi="Times New Roman" w:cs="Times New Roman"/>
          <w:color w:val="000000"/>
          <w:sz w:val="28"/>
          <w:szCs w:val="28"/>
          <w:lang w:val="ru-RU" w:eastAsia="ru-RU"/>
        </w:rPr>
        <w:t> </w:t>
      </w:r>
      <w:r w:rsidRPr="00C02465">
        <w:rPr>
          <w:rFonts w:ascii="Times New Roman" w:eastAsia="Times New Roman" w:hAnsi="Times New Roman" w:cs="Times New Roman"/>
          <w:color w:val="000000"/>
          <w:sz w:val="28"/>
          <w:szCs w:val="28"/>
          <w:lang w:eastAsia="ru-RU"/>
        </w:rPr>
        <w:t xml:space="preserve"> Статуту</w:t>
      </w:r>
      <w:r w:rsidRPr="00121C2A">
        <w:rPr>
          <w:rFonts w:ascii="Times New Roman" w:eastAsia="Times New Roman" w:hAnsi="Times New Roman" w:cs="Times New Roman"/>
          <w:color w:val="000000"/>
          <w:sz w:val="28"/>
          <w:szCs w:val="28"/>
          <w:lang w:eastAsia="ru-RU"/>
        </w:rPr>
        <w:t>,</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з однієї</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Сторони, та________________________(надалі-іменується</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Підрядник), в</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особі_____________,який</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діє</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на</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підставі ___________________________, з</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іншої Сторони,</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разом</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іменуються</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Сторони,</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уклали</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цей</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Договір</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цей Договір </w:t>
      </w:r>
      <w:r w:rsidR="00C94A7A" w:rsidRPr="00C94A7A">
        <w:rPr>
          <w:rFonts w:ascii="Times New Roman" w:eastAsia="Times New Roman" w:hAnsi="Times New Roman" w:cs="Times New Roman"/>
          <w:color w:val="000000"/>
          <w:sz w:val="28"/>
          <w:szCs w:val="28"/>
          <w:lang w:eastAsia="ru-RU"/>
        </w:rPr>
        <w:t xml:space="preserve">керуючись </w:t>
      </w:r>
      <w:r w:rsidR="00C94A7A" w:rsidRPr="00C94A7A">
        <w:rPr>
          <w:rFonts w:ascii="Times New Roman" w:eastAsia="Times New Roman" w:hAnsi="Times New Roman" w:cs="Times New Roman"/>
          <w:i/>
          <w:color w:val="000000"/>
          <w:sz w:val="28"/>
          <w:szCs w:val="28"/>
          <w:lang w:eastAsia="ru-RU"/>
        </w:rPr>
        <w:t>Законом України «Про публічні закупівлі»,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21C2A">
        <w:rPr>
          <w:rFonts w:ascii="Times New Roman" w:eastAsia="Times New Roman" w:hAnsi="Times New Roman" w:cs="Times New Roman"/>
          <w:color w:val="000000"/>
          <w:sz w:val="28"/>
          <w:szCs w:val="28"/>
          <w:lang w:eastAsia="ru-RU"/>
        </w:rPr>
        <w:t>про</w:t>
      </w:r>
      <w:r w:rsidRPr="00121C2A">
        <w:rPr>
          <w:rFonts w:ascii="Times New Roman" w:eastAsia="Times New Roman" w:hAnsi="Times New Roman" w:cs="Times New Roman"/>
          <w:color w:val="000000"/>
          <w:sz w:val="28"/>
          <w:szCs w:val="28"/>
          <w:lang w:val="ru-RU" w:eastAsia="ru-RU"/>
        </w:rPr>
        <w:t> </w:t>
      </w:r>
      <w:r w:rsidRPr="00121C2A">
        <w:rPr>
          <w:rFonts w:ascii="Times New Roman" w:eastAsia="Times New Roman" w:hAnsi="Times New Roman" w:cs="Times New Roman"/>
          <w:color w:val="000000"/>
          <w:sz w:val="28"/>
          <w:szCs w:val="28"/>
          <w:lang w:eastAsia="ru-RU"/>
        </w:rPr>
        <w:t xml:space="preserve"> наступне:</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eastAsia="ru-RU"/>
        </w:rPr>
      </w:pPr>
      <w:r w:rsidRPr="00121C2A">
        <w:rPr>
          <w:rFonts w:ascii="Times New Roman" w:eastAsia="Times New Roman" w:hAnsi="Times New Roman" w:cs="Times New Roman"/>
          <w:sz w:val="24"/>
          <w:szCs w:val="24"/>
          <w:lang w:val="ru-RU" w:eastAsia="ru-RU"/>
        </w:rPr>
        <w:t> </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1.  Предмет договору.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1.1.  </w:t>
      </w:r>
      <w:proofErr w:type="gramStart"/>
      <w:r w:rsidRPr="00121C2A">
        <w:rPr>
          <w:rFonts w:ascii="Times New Roman" w:eastAsia="Times New Roman" w:hAnsi="Times New Roman" w:cs="Times New Roman"/>
          <w:color w:val="000000"/>
          <w:sz w:val="28"/>
          <w:szCs w:val="28"/>
          <w:lang w:val="ru-RU" w:eastAsia="ru-RU"/>
        </w:rPr>
        <w:t>Підрядник  зобов'язується</w:t>
      </w:r>
      <w:proofErr w:type="gramEnd"/>
      <w:r w:rsidRPr="00121C2A">
        <w:rPr>
          <w:rFonts w:ascii="Times New Roman" w:eastAsia="Times New Roman" w:hAnsi="Times New Roman" w:cs="Times New Roman"/>
          <w:color w:val="000000"/>
          <w:sz w:val="28"/>
          <w:szCs w:val="28"/>
          <w:lang w:val="ru-RU" w:eastAsia="ru-RU"/>
        </w:rPr>
        <w:t>  власними  силами  і  з</w:t>
      </w:r>
      <w:r w:rsidR="0098285C">
        <w:rPr>
          <w:rFonts w:ascii="Times New Roman" w:eastAsia="Times New Roman" w:hAnsi="Times New Roman" w:cs="Times New Roman"/>
          <w:color w:val="000000"/>
          <w:sz w:val="28"/>
          <w:szCs w:val="28"/>
          <w:lang w:val="ru-RU" w:eastAsia="ru-RU"/>
        </w:rPr>
        <w:t>асобами,  в  обумовлений  термі</w:t>
      </w:r>
      <w:r w:rsidRPr="00121C2A">
        <w:rPr>
          <w:rFonts w:ascii="Times New Roman" w:eastAsia="Times New Roman" w:hAnsi="Times New Roman" w:cs="Times New Roman"/>
          <w:color w:val="000000"/>
          <w:sz w:val="28"/>
          <w:szCs w:val="28"/>
          <w:lang w:val="ru-RU" w:eastAsia="ru-RU"/>
        </w:rPr>
        <w:t xml:space="preserve">,  у відповідності до замовлення і вимог проектно-кошторисної документації, будівельних норм та правил виконати  роботи: </w:t>
      </w:r>
    </w:p>
    <w:p w:rsidR="00121C2A" w:rsidRPr="00121C2A" w:rsidRDefault="00121C2A" w:rsidP="0098285C">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r w:rsidRPr="0098285C">
        <w:rPr>
          <w:rFonts w:ascii="Times New Roman" w:eastAsia="Times New Roman" w:hAnsi="Times New Roman" w:cs="Times New Roman"/>
          <w:b/>
          <w:bCs/>
          <w:color w:val="000000"/>
          <w:sz w:val="28"/>
          <w:szCs w:val="28"/>
          <w:lang w:val="ru-RU" w:eastAsia="ru-RU"/>
        </w:rPr>
        <w:t xml:space="preserve">Класифікація за ДК 021:2015: 45260000-7 - Покрівельні роботи та інші спеціалізовані будівельні роботи </w:t>
      </w:r>
      <w:r w:rsidR="0098285C" w:rsidRPr="0098285C">
        <w:rPr>
          <w:rFonts w:ascii="Times New Roman" w:eastAsia="Times New Roman" w:hAnsi="Times New Roman" w:cs="Times New Roman"/>
          <w:b/>
          <w:bCs/>
          <w:color w:val="000000"/>
          <w:sz w:val="28"/>
          <w:szCs w:val="28"/>
          <w:lang w:val="ru-RU" w:eastAsia="ru-RU"/>
        </w:rPr>
        <w:t>(Капітальний ремонт покрівлі 1 корпусу КНП «Центр первинно</w:t>
      </w:r>
      <w:r w:rsidR="0098285C">
        <w:rPr>
          <w:rFonts w:ascii="Times New Roman" w:eastAsia="Times New Roman" w:hAnsi="Times New Roman" w:cs="Times New Roman"/>
          <w:b/>
          <w:bCs/>
          <w:color w:val="000000"/>
          <w:sz w:val="28"/>
          <w:szCs w:val="28"/>
          <w:lang w:val="ru-RU" w:eastAsia="ru-RU"/>
        </w:rPr>
        <w:t>ї медико-санітарної допомоги №2</w:t>
      </w:r>
      <w:r w:rsidR="0098285C" w:rsidRPr="0098285C">
        <w:rPr>
          <w:rFonts w:ascii="Times New Roman" w:eastAsia="Times New Roman" w:hAnsi="Times New Roman" w:cs="Times New Roman"/>
          <w:b/>
          <w:bCs/>
          <w:color w:val="000000"/>
          <w:sz w:val="28"/>
          <w:szCs w:val="28"/>
          <w:lang w:val="ru-RU" w:eastAsia="ru-RU"/>
        </w:rPr>
        <w:t>» за адресою: Україна, м.Вінниця, вул. Магістратська,44).</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1.2.  </w:t>
      </w:r>
      <w:proofErr w:type="gramStart"/>
      <w:r w:rsidRPr="00121C2A">
        <w:rPr>
          <w:rFonts w:ascii="Times New Roman" w:eastAsia="Times New Roman" w:hAnsi="Times New Roman" w:cs="Times New Roman"/>
          <w:color w:val="000000"/>
          <w:sz w:val="28"/>
          <w:szCs w:val="28"/>
          <w:lang w:val="ru-RU" w:eastAsia="ru-RU"/>
        </w:rPr>
        <w:t>Склад  та</w:t>
      </w:r>
      <w:proofErr w:type="gramEnd"/>
      <w:r w:rsidRPr="00121C2A">
        <w:rPr>
          <w:rFonts w:ascii="Times New Roman" w:eastAsia="Times New Roman" w:hAnsi="Times New Roman" w:cs="Times New Roman"/>
          <w:color w:val="000000"/>
          <w:sz w:val="28"/>
          <w:szCs w:val="28"/>
          <w:lang w:val="ru-RU" w:eastAsia="ru-RU"/>
        </w:rPr>
        <w:t>  обсяги  робіт,  що  є  предметом  Договору,  визначаються  на підставі  проєктно-кошторисної документації.</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1.3. Обсяги робіт можуть бути зменшені залежно від реального фінансування видатків.</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sz w:val="24"/>
          <w:szCs w:val="24"/>
          <w:lang w:val="ru-RU" w:eastAsia="ru-RU"/>
        </w:rPr>
        <w:t> </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2.  Якість будівельних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2.1  Підрядник</w:t>
      </w:r>
      <w:proofErr w:type="gramEnd"/>
      <w:r w:rsidRPr="00121C2A">
        <w:rPr>
          <w:rFonts w:ascii="Times New Roman" w:eastAsia="Times New Roman" w:hAnsi="Times New Roman" w:cs="Times New Roman"/>
          <w:color w:val="000000"/>
          <w:sz w:val="28"/>
          <w:szCs w:val="28"/>
          <w:lang w:val="ru-RU" w:eastAsia="ru-RU"/>
        </w:rPr>
        <w:t>  зобов’язується  виконати  Замовнику  передбачені  цим  Договором  роботи, якість яких відповідає вимогам проектної документації, будівельних норм, ДСТУ.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2.2.  Якість </w:t>
      </w:r>
      <w:proofErr w:type="gramStart"/>
      <w:r w:rsidRPr="00121C2A">
        <w:rPr>
          <w:rFonts w:ascii="Times New Roman" w:eastAsia="Times New Roman" w:hAnsi="Times New Roman" w:cs="Times New Roman"/>
          <w:color w:val="000000"/>
          <w:sz w:val="28"/>
          <w:szCs w:val="28"/>
          <w:lang w:val="ru-RU" w:eastAsia="ru-RU"/>
        </w:rPr>
        <w:t>матеріалів,  що</w:t>
      </w:r>
      <w:proofErr w:type="gramEnd"/>
      <w:r w:rsidRPr="00121C2A">
        <w:rPr>
          <w:rFonts w:ascii="Times New Roman" w:eastAsia="Times New Roman" w:hAnsi="Times New Roman" w:cs="Times New Roman"/>
          <w:color w:val="000000"/>
          <w:sz w:val="28"/>
          <w:szCs w:val="28"/>
          <w:lang w:val="ru-RU" w:eastAsia="ru-RU"/>
        </w:rPr>
        <w:t>  використовуються  Підрядником  при  виконанні   робіт, повинна  відповідати державним стандартам, технічним умовам.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2.3.  </w:t>
      </w:r>
      <w:proofErr w:type="gramStart"/>
      <w:r w:rsidRPr="00121C2A">
        <w:rPr>
          <w:rFonts w:ascii="Times New Roman" w:eastAsia="Times New Roman" w:hAnsi="Times New Roman" w:cs="Times New Roman"/>
          <w:color w:val="000000"/>
          <w:sz w:val="28"/>
          <w:szCs w:val="28"/>
          <w:lang w:val="ru-RU" w:eastAsia="ru-RU"/>
        </w:rPr>
        <w:t>Підрядник  гарантує</w:t>
      </w:r>
      <w:proofErr w:type="gramEnd"/>
      <w:r w:rsidRPr="00121C2A">
        <w:rPr>
          <w:rFonts w:ascii="Times New Roman" w:eastAsia="Times New Roman" w:hAnsi="Times New Roman" w:cs="Times New Roman"/>
          <w:color w:val="000000"/>
          <w:sz w:val="28"/>
          <w:szCs w:val="28"/>
          <w:lang w:val="ru-RU" w:eastAsia="ru-RU"/>
        </w:rPr>
        <w:t>  якість  закінчених  робіт та можливість їх  експлуатації протягом гарантійного строку, не менше 5 років від дня прийняття Замовником об’єкта.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sz w:val="24"/>
          <w:szCs w:val="24"/>
          <w:lang w:val="ru-RU" w:eastAsia="ru-RU"/>
        </w:rPr>
        <w:t> </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3.  Ціна договору.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3.1.  </w:t>
      </w:r>
      <w:proofErr w:type="gramStart"/>
      <w:r w:rsidRPr="00121C2A">
        <w:rPr>
          <w:rFonts w:ascii="Times New Roman" w:eastAsia="Times New Roman" w:hAnsi="Times New Roman" w:cs="Times New Roman"/>
          <w:color w:val="000000"/>
          <w:sz w:val="28"/>
          <w:szCs w:val="28"/>
          <w:lang w:val="ru-RU" w:eastAsia="ru-RU"/>
        </w:rPr>
        <w:t>Ціна  цього</w:t>
      </w:r>
      <w:proofErr w:type="gramEnd"/>
      <w:r w:rsidRPr="00121C2A">
        <w:rPr>
          <w:rFonts w:ascii="Times New Roman" w:eastAsia="Times New Roman" w:hAnsi="Times New Roman" w:cs="Times New Roman"/>
          <w:color w:val="000000"/>
          <w:sz w:val="28"/>
          <w:szCs w:val="28"/>
          <w:lang w:val="ru-RU" w:eastAsia="ru-RU"/>
        </w:rPr>
        <w:t>  Договору тверда та  дорівнює  ціні  пропозиції  Учасника-переможця  закупівлі  і становить ______________________________</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3.2.  </w:t>
      </w:r>
      <w:proofErr w:type="gramStart"/>
      <w:r w:rsidRPr="00121C2A">
        <w:rPr>
          <w:rFonts w:ascii="Times New Roman" w:eastAsia="Times New Roman" w:hAnsi="Times New Roman" w:cs="Times New Roman"/>
          <w:color w:val="000000"/>
          <w:sz w:val="28"/>
          <w:szCs w:val="28"/>
          <w:lang w:val="ru-RU" w:eastAsia="ru-RU"/>
        </w:rPr>
        <w:t>Ціна  Договору</w:t>
      </w:r>
      <w:proofErr w:type="gramEnd"/>
      <w:r w:rsidRPr="00121C2A">
        <w:rPr>
          <w:rFonts w:ascii="Times New Roman" w:eastAsia="Times New Roman" w:hAnsi="Times New Roman" w:cs="Times New Roman"/>
          <w:color w:val="000000"/>
          <w:sz w:val="28"/>
          <w:szCs w:val="28"/>
          <w:lang w:val="ru-RU" w:eastAsia="ru-RU"/>
        </w:rPr>
        <w:t>  може  бути  змінена  за  взаємною  згодою  Сторін  у  випадку  зміни обсягів закупівлі, залежно від реального фінансування видатків.</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rsidR="00121C2A" w:rsidRPr="00121C2A" w:rsidRDefault="00121C2A" w:rsidP="00121C2A">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4.   Порядок здійснення оплати.</w:t>
      </w:r>
    </w:p>
    <w:p w:rsidR="00121C2A" w:rsidRPr="007622FF"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4.1</w:t>
      </w:r>
      <w:r w:rsidRPr="007622FF">
        <w:rPr>
          <w:rFonts w:ascii="Times New Roman" w:eastAsia="Times New Roman" w:hAnsi="Times New Roman" w:cs="Times New Roman"/>
          <w:sz w:val="28"/>
          <w:szCs w:val="28"/>
          <w:lang w:val="ru-RU" w:eastAsia="ru-RU"/>
        </w:rPr>
        <w:t xml:space="preserve">.  </w:t>
      </w:r>
      <w:proofErr w:type="gramStart"/>
      <w:r w:rsidRPr="007622FF">
        <w:rPr>
          <w:rFonts w:ascii="Times New Roman" w:eastAsia="Times New Roman" w:hAnsi="Times New Roman" w:cs="Times New Roman"/>
          <w:sz w:val="28"/>
          <w:szCs w:val="28"/>
          <w:lang w:val="ru-RU" w:eastAsia="ru-RU"/>
        </w:rPr>
        <w:t>Оплата  виконаних</w:t>
      </w:r>
      <w:proofErr w:type="gramEnd"/>
      <w:r w:rsidRPr="007622FF">
        <w:rPr>
          <w:rFonts w:ascii="Times New Roman" w:eastAsia="Times New Roman" w:hAnsi="Times New Roman" w:cs="Times New Roman"/>
          <w:sz w:val="28"/>
          <w:szCs w:val="28"/>
          <w:lang w:val="ru-RU" w:eastAsia="ru-RU"/>
        </w:rPr>
        <w:t xml:space="preserve">  робіт  виконується  на  умовах  післяоплати.  </w:t>
      </w:r>
      <w:proofErr w:type="gramStart"/>
      <w:r w:rsidRPr="007622FF">
        <w:rPr>
          <w:rFonts w:ascii="Times New Roman" w:eastAsia="Times New Roman" w:hAnsi="Times New Roman" w:cs="Times New Roman"/>
          <w:sz w:val="28"/>
          <w:szCs w:val="28"/>
          <w:lang w:val="ru-RU" w:eastAsia="ru-RU"/>
        </w:rPr>
        <w:t>Оплата  за</w:t>
      </w:r>
      <w:proofErr w:type="gramEnd"/>
      <w:r w:rsidRPr="007622FF">
        <w:rPr>
          <w:rFonts w:ascii="Times New Roman" w:eastAsia="Times New Roman" w:hAnsi="Times New Roman" w:cs="Times New Roman"/>
          <w:sz w:val="28"/>
          <w:szCs w:val="28"/>
          <w:lang w:val="ru-RU" w:eastAsia="ru-RU"/>
        </w:rPr>
        <w:t xml:space="preserve">  </w:t>
      </w:r>
      <w:r w:rsidR="00C23C70" w:rsidRPr="007622FF">
        <w:rPr>
          <w:rFonts w:ascii="Times New Roman" w:eastAsia="Times New Roman" w:hAnsi="Times New Roman" w:cs="Times New Roman"/>
          <w:sz w:val="28"/>
          <w:szCs w:val="28"/>
          <w:lang w:val="ru-RU" w:eastAsia="ru-RU"/>
        </w:rPr>
        <w:t xml:space="preserve">виконані </w:t>
      </w:r>
      <w:r w:rsidRPr="007622FF">
        <w:rPr>
          <w:rFonts w:ascii="Times New Roman" w:eastAsia="Times New Roman" w:hAnsi="Times New Roman" w:cs="Times New Roman"/>
          <w:sz w:val="28"/>
          <w:szCs w:val="28"/>
          <w:lang w:val="ru-RU" w:eastAsia="ru-RU"/>
        </w:rPr>
        <w:t xml:space="preserve">  роботи здійснюється в безготівковому порядку, валютою платежу є гривня.</w:t>
      </w:r>
    </w:p>
    <w:p w:rsidR="00121C2A" w:rsidRPr="007622FF"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7622FF">
        <w:rPr>
          <w:rFonts w:ascii="Times New Roman" w:eastAsia="Times New Roman" w:hAnsi="Times New Roman" w:cs="Times New Roman"/>
          <w:sz w:val="28"/>
          <w:szCs w:val="28"/>
          <w:lang w:val="ru-RU" w:eastAsia="ru-RU"/>
        </w:rPr>
        <w:lastRenderedPageBreak/>
        <w:t xml:space="preserve">4.2.  </w:t>
      </w:r>
      <w:proofErr w:type="gramStart"/>
      <w:r w:rsidRPr="007622FF">
        <w:rPr>
          <w:rFonts w:ascii="Times New Roman" w:eastAsia="Times New Roman" w:hAnsi="Times New Roman" w:cs="Times New Roman"/>
          <w:sz w:val="28"/>
          <w:szCs w:val="28"/>
          <w:lang w:val="ru-RU" w:eastAsia="ru-RU"/>
        </w:rPr>
        <w:t>Розрахунки  Замовником</w:t>
      </w:r>
      <w:proofErr w:type="gramEnd"/>
      <w:r w:rsidRPr="007622FF">
        <w:rPr>
          <w:rFonts w:ascii="Times New Roman" w:eastAsia="Times New Roman" w:hAnsi="Times New Roman" w:cs="Times New Roman"/>
          <w:sz w:val="28"/>
          <w:szCs w:val="28"/>
          <w:lang w:val="ru-RU" w:eastAsia="ru-RU"/>
        </w:rPr>
        <w:t xml:space="preserve">  проводяться  тільки  за  фактично  виконані  роботи  протягом </w:t>
      </w:r>
      <w:r w:rsidR="002D319B" w:rsidRPr="007622FF">
        <w:rPr>
          <w:rFonts w:ascii="Times New Roman" w:eastAsia="Times New Roman" w:hAnsi="Times New Roman" w:cs="Times New Roman"/>
          <w:b/>
          <w:sz w:val="28"/>
          <w:szCs w:val="28"/>
          <w:lang w:val="ru-RU" w:eastAsia="ru-RU"/>
        </w:rPr>
        <w:t>10 -ти  робочих</w:t>
      </w:r>
      <w:r w:rsidRPr="007622FF">
        <w:rPr>
          <w:rFonts w:ascii="Times New Roman" w:eastAsia="Times New Roman" w:hAnsi="Times New Roman" w:cs="Times New Roman"/>
          <w:sz w:val="28"/>
          <w:szCs w:val="28"/>
          <w:lang w:val="ru-RU" w:eastAsia="ru-RU"/>
        </w:rPr>
        <w:t xml:space="preserve">  днів    з  моменту  підписання  Замовником  представлених Підрядником  належно  оформлених  актів  виконаних  робіт  </w:t>
      </w:r>
      <w:r w:rsidRPr="007622FF">
        <w:rPr>
          <w:rFonts w:ascii="Times New Roman" w:eastAsia="Times New Roman" w:hAnsi="Times New Roman" w:cs="Times New Roman"/>
          <w:b/>
          <w:bCs/>
          <w:sz w:val="28"/>
          <w:szCs w:val="28"/>
          <w:lang w:val="ru-RU" w:eastAsia="ru-RU"/>
        </w:rPr>
        <w:t>(Форма  КБ-2в)</w:t>
      </w:r>
      <w:r w:rsidRPr="007622FF">
        <w:rPr>
          <w:rFonts w:ascii="Times New Roman" w:eastAsia="Times New Roman" w:hAnsi="Times New Roman" w:cs="Times New Roman"/>
          <w:sz w:val="28"/>
          <w:szCs w:val="28"/>
          <w:lang w:val="ru-RU" w:eastAsia="ru-RU"/>
        </w:rPr>
        <w:t xml:space="preserve">  та  довідки </w:t>
      </w:r>
      <w:r w:rsidRPr="007622FF">
        <w:rPr>
          <w:rFonts w:ascii="Times New Roman" w:eastAsia="Times New Roman" w:hAnsi="Times New Roman" w:cs="Times New Roman"/>
          <w:b/>
          <w:bCs/>
          <w:sz w:val="28"/>
          <w:szCs w:val="28"/>
          <w:lang w:val="ru-RU" w:eastAsia="ru-RU"/>
        </w:rPr>
        <w:t>(Форма КБ-3).</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4.3.У  випадку</w:t>
      </w:r>
      <w:proofErr w:type="gramEnd"/>
      <w:r w:rsidRPr="00121C2A">
        <w:rPr>
          <w:rFonts w:ascii="Times New Roman" w:eastAsia="Times New Roman" w:hAnsi="Times New Roman" w:cs="Times New Roman"/>
          <w:color w:val="000000"/>
          <w:sz w:val="28"/>
          <w:szCs w:val="28"/>
          <w:lang w:val="ru-RU" w:eastAsia="ru-RU"/>
        </w:rPr>
        <w:t>  виявлення  нев</w:t>
      </w:r>
      <w:r w:rsidR="00C23C70">
        <w:rPr>
          <w:rFonts w:ascii="Times New Roman" w:eastAsia="Times New Roman" w:hAnsi="Times New Roman" w:cs="Times New Roman"/>
          <w:color w:val="000000"/>
          <w:sz w:val="28"/>
          <w:szCs w:val="28"/>
          <w:lang w:val="ru-RU" w:eastAsia="ru-RU"/>
        </w:rPr>
        <w:t>ідповідності  робіт,  пред'</w:t>
      </w:r>
      <w:r w:rsidRPr="00121C2A">
        <w:rPr>
          <w:rFonts w:ascii="Times New Roman" w:eastAsia="Times New Roman" w:hAnsi="Times New Roman" w:cs="Times New Roman"/>
          <w:color w:val="000000"/>
          <w:sz w:val="28"/>
          <w:szCs w:val="28"/>
          <w:lang w:val="ru-RU" w:eastAsia="ru-RU"/>
        </w:rPr>
        <w:t>явле</w:t>
      </w:r>
      <w:r w:rsidR="00C23C70">
        <w:rPr>
          <w:rFonts w:ascii="Times New Roman" w:eastAsia="Times New Roman" w:hAnsi="Times New Roman" w:cs="Times New Roman"/>
          <w:color w:val="000000"/>
          <w:sz w:val="28"/>
          <w:szCs w:val="28"/>
          <w:lang w:val="ru-RU" w:eastAsia="ru-RU"/>
        </w:rPr>
        <w:t xml:space="preserve">них  до  оплати,  встановленим </w:t>
      </w:r>
      <w:r w:rsidRPr="00121C2A">
        <w:rPr>
          <w:rFonts w:ascii="Times New Roman" w:eastAsia="Times New Roman" w:hAnsi="Times New Roman" w:cs="Times New Roman"/>
          <w:color w:val="000000"/>
          <w:sz w:val="28"/>
          <w:szCs w:val="28"/>
          <w:lang w:val="ru-RU" w:eastAsia="ru-RU"/>
        </w:rPr>
        <w:t>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4.4.Замовник вправі здійснити оплату (частину оплати) вартості виконаних робіт лише за наявності достатнього фінансування.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4.5. </w:t>
      </w:r>
      <w:proofErr w:type="gramStart"/>
      <w:r w:rsidRPr="00121C2A">
        <w:rPr>
          <w:rFonts w:ascii="Times New Roman" w:eastAsia="Times New Roman" w:hAnsi="Times New Roman" w:cs="Times New Roman"/>
          <w:color w:val="000000"/>
          <w:sz w:val="28"/>
          <w:szCs w:val="28"/>
          <w:lang w:val="ru-RU" w:eastAsia="ru-RU"/>
        </w:rPr>
        <w:t>Додаткові  роботи</w:t>
      </w:r>
      <w:proofErr w:type="gramEnd"/>
      <w:r w:rsidRPr="00121C2A">
        <w:rPr>
          <w:rFonts w:ascii="Times New Roman" w:eastAsia="Times New Roman" w:hAnsi="Times New Roman" w:cs="Times New Roman"/>
          <w:color w:val="000000"/>
          <w:sz w:val="28"/>
          <w:szCs w:val="28"/>
          <w:lang w:val="ru-RU" w:eastAsia="ru-RU"/>
        </w:rPr>
        <w:t>,  що  виконані  Підрядником  без  попереднього  узгодження  з Замовником   і   непередбачені   цим   Договором,   не   оплачуються,   за   винятком встановленому чинним законодавством України.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4.6.  </w:t>
      </w:r>
      <w:proofErr w:type="gramStart"/>
      <w:r w:rsidRPr="00121C2A">
        <w:rPr>
          <w:rFonts w:ascii="Times New Roman" w:eastAsia="Times New Roman" w:hAnsi="Times New Roman" w:cs="Times New Roman"/>
          <w:color w:val="000000"/>
          <w:sz w:val="28"/>
          <w:szCs w:val="28"/>
          <w:lang w:val="ru-RU" w:eastAsia="ru-RU"/>
        </w:rPr>
        <w:t>Роботи,  при</w:t>
      </w:r>
      <w:proofErr w:type="gramEnd"/>
      <w:r w:rsidRPr="00121C2A">
        <w:rPr>
          <w:rFonts w:ascii="Times New Roman" w:eastAsia="Times New Roman" w:hAnsi="Times New Roman" w:cs="Times New Roman"/>
          <w:color w:val="000000"/>
          <w:sz w:val="28"/>
          <w:szCs w:val="28"/>
          <w:lang w:val="ru-RU" w:eastAsia="ru-RU"/>
        </w:rPr>
        <w:t>  виконанні  яких  допущено  відхилення  від  проектної  документації </w:t>
      </w:r>
      <w:r w:rsidR="00ED6B33">
        <w:rPr>
          <w:rFonts w:ascii="Times New Roman" w:eastAsia="Times New Roman" w:hAnsi="Times New Roman" w:cs="Times New Roman"/>
          <w:color w:val="000000"/>
          <w:sz w:val="28"/>
          <w:szCs w:val="28"/>
          <w:lang w:val="ru-RU" w:eastAsia="ru-RU"/>
        </w:rPr>
        <w:t xml:space="preserve">чи </w:t>
      </w:r>
      <w:r w:rsidRPr="00121C2A">
        <w:rPr>
          <w:rFonts w:ascii="Times New Roman" w:eastAsia="Times New Roman" w:hAnsi="Times New Roman" w:cs="Times New Roman"/>
          <w:color w:val="000000"/>
          <w:sz w:val="28"/>
          <w:szCs w:val="28"/>
          <w:lang w:val="ru-RU" w:eastAsia="ru-RU"/>
        </w:rPr>
        <w:t>порушення  діючих  норм  і  правил,  оплачуються  виключно  після  усунення  відхилень  і порушень в порядку, передбаченому Договором.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4.7.  </w:t>
      </w:r>
      <w:proofErr w:type="gramStart"/>
      <w:r w:rsidRPr="00121C2A">
        <w:rPr>
          <w:rFonts w:ascii="Times New Roman" w:eastAsia="Times New Roman" w:hAnsi="Times New Roman" w:cs="Times New Roman"/>
          <w:color w:val="000000"/>
          <w:sz w:val="28"/>
          <w:szCs w:val="28"/>
          <w:lang w:val="ru-RU" w:eastAsia="ru-RU"/>
        </w:rPr>
        <w:t>Додаткові  витрати</w:t>
      </w:r>
      <w:proofErr w:type="gramEnd"/>
      <w:r w:rsidRPr="00121C2A">
        <w:rPr>
          <w:rFonts w:ascii="Times New Roman" w:eastAsia="Times New Roman" w:hAnsi="Times New Roman" w:cs="Times New Roman"/>
          <w:color w:val="000000"/>
          <w:sz w:val="28"/>
          <w:szCs w:val="28"/>
          <w:lang w:val="ru-RU" w:eastAsia="ru-RU"/>
        </w:rPr>
        <w:t>  при  здачі-прийманні  об' єкта,  що  зумовлені  незадовільним виконанням  зобов'язань  Підрядником,  порушенням  умов  Договору,  покриваються  за рахунок винної сторони.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4.8.Замовник</w:t>
      </w:r>
      <w:proofErr w:type="gramStart"/>
      <w:r w:rsidRPr="00121C2A">
        <w:rPr>
          <w:rFonts w:ascii="Times New Roman" w:eastAsia="Times New Roman" w:hAnsi="Times New Roman" w:cs="Times New Roman"/>
          <w:color w:val="000000"/>
          <w:sz w:val="28"/>
          <w:szCs w:val="28"/>
          <w:lang w:val="ru-RU" w:eastAsia="ru-RU"/>
        </w:rPr>
        <w:t>,  у</w:t>
      </w:r>
      <w:proofErr w:type="gramEnd"/>
      <w:r w:rsidRPr="00121C2A">
        <w:rPr>
          <w:rFonts w:ascii="Times New Roman" w:eastAsia="Times New Roman" w:hAnsi="Times New Roman" w:cs="Times New Roman"/>
          <w:color w:val="000000"/>
          <w:sz w:val="28"/>
          <w:szCs w:val="28"/>
          <w:lang w:val="ru-RU" w:eastAsia="ru-RU"/>
        </w:rPr>
        <w:t>  разі  тимчасового  припинення  будівництва  з  причин  відсутності фінансування,  попереджає  Підрядника,  останній  зобов'язується  припинити  роботи  або виконувати їх за власний  кошт, однак не  вправі  вимагати  від Замовника оплати їх. Такі роботи можуть бути оплачені Замовником лише після відновлення фінансування.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4.9.Вартість  виконаних</w:t>
      </w:r>
      <w:proofErr w:type="gramEnd"/>
      <w:r w:rsidRPr="00121C2A">
        <w:rPr>
          <w:rFonts w:ascii="Times New Roman" w:eastAsia="Times New Roman" w:hAnsi="Times New Roman" w:cs="Times New Roman"/>
          <w:color w:val="000000"/>
          <w:sz w:val="28"/>
          <w:szCs w:val="28"/>
          <w:lang w:val="ru-RU" w:eastAsia="ru-RU"/>
        </w:rPr>
        <w:t>  робіт,  що  підлягають  оплаті  визначаються  зі  всіх  складових вартості робіт, розрахованих у договірній ціні.</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4.10.Документи</w:t>
      </w:r>
      <w:proofErr w:type="gramStart"/>
      <w:r w:rsidRPr="00121C2A">
        <w:rPr>
          <w:rFonts w:ascii="Times New Roman" w:eastAsia="Times New Roman" w:hAnsi="Times New Roman" w:cs="Times New Roman"/>
          <w:color w:val="000000"/>
          <w:sz w:val="28"/>
          <w:szCs w:val="28"/>
          <w:lang w:val="ru-RU" w:eastAsia="ru-RU"/>
        </w:rPr>
        <w:t>,  не</w:t>
      </w:r>
      <w:proofErr w:type="gramEnd"/>
      <w:r w:rsidRPr="00121C2A">
        <w:rPr>
          <w:rFonts w:ascii="Times New Roman" w:eastAsia="Times New Roman" w:hAnsi="Times New Roman" w:cs="Times New Roman"/>
          <w:color w:val="000000"/>
          <w:sz w:val="28"/>
          <w:szCs w:val="28"/>
          <w:lang w:val="ru-RU" w:eastAsia="ru-RU"/>
        </w:rPr>
        <w:t>  подані  Підрядником  у  вказаний  термін,  додаються  і  подаються наступним звітним місяцем.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4.11..</w:t>
      </w:r>
      <w:proofErr w:type="gramEnd"/>
      <w:r w:rsidRPr="00121C2A">
        <w:rPr>
          <w:rFonts w:ascii="Times New Roman" w:eastAsia="Times New Roman" w:hAnsi="Times New Roman" w:cs="Times New Roman"/>
          <w:color w:val="000000"/>
          <w:sz w:val="28"/>
          <w:szCs w:val="28"/>
          <w:lang w:val="ru-RU" w:eastAsia="ru-RU"/>
        </w:rPr>
        <w:t>Підрядник не вправі вимагати оплати: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за невиконані роботи;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за виконані роботи, які не визначені в Договорі;</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за роботи, виконані іншими підрядними організаціями без погодження з Замовником;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за неякісно виконані роботи.</w:t>
      </w:r>
    </w:p>
    <w:p w:rsidR="00121C2A" w:rsidRPr="00121C2A" w:rsidRDefault="00121C2A" w:rsidP="00121C2A">
      <w:pPr>
        <w:shd w:val="clear" w:color="auto" w:fill="FFFFFF"/>
        <w:spacing w:after="0" w:line="240" w:lineRule="auto"/>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sz w:val="24"/>
          <w:szCs w:val="24"/>
          <w:lang w:val="ru-RU" w:eastAsia="ru-RU"/>
        </w:rPr>
        <w:t> </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5. Виконання робіт</w:t>
      </w:r>
    </w:p>
    <w:p w:rsidR="00121C2A" w:rsidRPr="00073307" w:rsidRDefault="00121C2A" w:rsidP="00121C2A">
      <w:pPr>
        <w:shd w:val="clear" w:color="auto" w:fill="FFFFFF"/>
        <w:spacing w:after="0" w:line="240" w:lineRule="auto"/>
        <w:jc w:val="both"/>
        <w:rPr>
          <w:rFonts w:ascii="Times New Roman" w:eastAsia="Times New Roman" w:hAnsi="Times New Roman" w:cs="Times New Roman"/>
          <w:b/>
          <w:sz w:val="28"/>
          <w:szCs w:val="28"/>
          <w:lang w:val="ru-RU" w:eastAsia="ru-RU"/>
        </w:rPr>
      </w:pPr>
      <w:r w:rsidRPr="00880B17">
        <w:rPr>
          <w:rFonts w:ascii="Times New Roman" w:eastAsia="Times New Roman" w:hAnsi="Times New Roman" w:cs="Times New Roman"/>
          <w:color w:val="000000"/>
          <w:sz w:val="28"/>
          <w:szCs w:val="28"/>
          <w:lang w:val="ru-RU" w:eastAsia="ru-RU"/>
        </w:rPr>
        <w:t>5.</w:t>
      </w:r>
      <w:r w:rsidRPr="00880B17">
        <w:rPr>
          <w:rFonts w:ascii="Times New Roman" w:eastAsia="Times New Roman" w:hAnsi="Times New Roman" w:cs="Times New Roman"/>
          <w:b/>
          <w:bCs/>
          <w:color w:val="000000"/>
          <w:sz w:val="28"/>
          <w:szCs w:val="28"/>
          <w:lang w:val="ru-RU" w:eastAsia="ru-RU"/>
        </w:rPr>
        <w:t>1. Місце виконання робіт за адресою:</w:t>
      </w:r>
      <w:r w:rsidRPr="00880B17">
        <w:rPr>
          <w:rFonts w:ascii="Times New Roman" w:eastAsia="Times New Roman" w:hAnsi="Times New Roman" w:cs="Times New Roman"/>
          <w:color w:val="000000"/>
          <w:sz w:val="28"/>
          <w:szCs w:val="28"/>
          <w:lang w:val="ru-RU" w:eastAsia="ru-RU"/>
        </w:rPr>
        <w:t> </w:t>
      </w:r>
      <w:r w:rsidR="00073307" w:rsidRPr="00880B17">
        <w:rPr>
          <w:rFonts w:ascii="Times New Roman" w:eastAsia="Times New Roman" w:hAnsi="Times New Roman" w:cs="Times New Roman"/>
          <w:b/>
          <w:sz w:val="28"/>
          <w:szCs w:val="28"/>
          <w:lang w:val="ru-RU" w:eastAsia="ru-RU"/>
        </w:rPr>
        <w:t>21050, м.Вінниця, вул. Магістратська,44.</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5.2. Підрядник виконує роботи у відповідності з затвердженою проектно-кошторисною документацією, будівельними нормами і правилами та календарного графіку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5.3.  </w:t>
      </w:r>
      <w:proofErr w:type="gramStart"/>
      <w:r w:rsidRPr="00121C2A">
        <w:rPr>
          <w:rFonts w:ascii="Times New Roman" w:eastAsia="Times New Roman" w:hAnsi="Times New Roman" w:cs="Times New Roman"/>
          <w:color w:val="000000"/>
          <w:sz w:val="28"/>
          <w:szCs w:val="28"/>
          <w:lang w:val="ru-RU" w:eastAsia="ru-RU"/>
        </w:rPr>
        <w:t>Замовник  здійснює</w:t>
      </w:r>
      <w:proofErr w:type="gramEnd"/>
      <w:r w:rsidRPr="00121C2A">
        <w:rPr>
          <w:rFonts w:ascii="Times New Roman" w:eastAsia="Times New Roman" w:hAnsi="Times New Roman" w:cs="Times New Roman"/>
          <w:color w:val="000000"/>
          <w:sz w:val="28"/>
          <w:szCs w:val="28"/>
          <w:lang w:val="ru-RU" w:eastAsia="ru-RU"/>
        </w:rPr>
        <w:t xml:space="preserve">  контроль  і  технічний  нагляд  за  відповідністю  якості,  обсягів  і ціни  виконаних  робіт  проекту,  кошторису,  будівельним  нормам  і  правилам.  При </w:t>
      </w:r>
      <w:proofErr w:type="gramStart"/>
      <w:r w:rsidRPr="00121C2A">
        <w:rPr>
          <w:rFonts w:ascii="Times New Roman" w:eastAsia="Times New Roman" w:hAnsi="Times New Roman" w:cs="Times New Roman"/>
          <w:color w:val="000000"/>
          <w:sz w:val="28"/>
          <w:szCs w:val="28"/>
          <w:lang w:val="ru-RU" w:eastAsia="ru-RU"/>
        </w:rPr>
        <w:t>виявленні  відхилень</w:t>
      </w:r>
      <w:proofErr w:type="gramEnd"/>
      <w:r w:rsidRPr="00121C2A">
        <w:rPr>
          <w:rFonts w:ascii="Times New Roman" w:eastAsia="Times New Roman" w:hAnsi="Times New Roman" w:cs="Times New Roman"/>
          <w:color w:val="000000"/>
          <w:sz w:val="28"/>
          <w:szCs w:val="28"/>
          <w:lang w:val="ru-RU" w:eastAsia="ru-RU"/>
        </w:rPr>
        <w:t xml:space="preserve">.  </w:t>
      </w:r>
      <w:proofErr w:type="gramStart"/>
      <w:r w:rsidRPr="00121C2A">
        <w:rPr>
          <w:rFonts w:ascii="Times New Roman" w:eastAsia="Times New Roman" w:hAnsi="Times New Roman" w:cs="Times New Roman"/>
          <w:color w:val="000000"/>
          <w:sz w:val="28"/>
          <w:szCs w:val="28"/>
          <w:lang w:val="ru-RU" w:eastAsia="ru-RU"/>
        </w:rPr>
        <w:t>Замовник  видає</w:t>
      </w:r>
      <w:proofErr w:type="gramEnd"/>
      <w:r w:rsidRPr="00121C2A">
        <w:rPr>
          <w:rFonts w:ascii="Times New Roman" w:eastAsia="Times New Roman" w:hAnsi="Times New Roman" w:cs="Times New Roman"/>
          <w:color w:val="000000"/>
          <w:sz w:val="28"/>
          <w:szCs w:val="28"/>
          <w:lang w:val="ru-RU" w:eastAsia="ru-RU"/>
        </w:rPr>
        <w:t>  Підряднику  припис  про  їх  усунення,  а  при серйозних порушеннях приймає рішення про призупинення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5.4.  </w:t>
      </w:r>
      <w:proofErr w:type="gramStart"/>
      <w:r w:rsidRPr="00121C2A">
        <w:rPr>
          <w:rFonts w:ascii="Times New Roman" w:eastAsia="Times New Roman" w:hAnsi="Times New Roman" w:cs="Times New Roman"/>
          <w:color w:val="000000"/>
          <w:sz w:val="28"/>
          <w:szCs w:val="28"/>
          <w:lang w:val="ru-RU" w:eastAsia="ru-RU"/>
        </w:rPr>
        <w:t>Роботи  за</w:t>
      </w:r>
      <w:proofErr w:type="gramEnd"/>
      <w:r w:rsidRPr="00121C2A">
        <w:rPr>
          <w:rFonts w:ascii="Times New Roman" w:eastAsia="Times New Roman" w:hAnsi="Times New Roman" w:cs="Times New Roman"/>
          <w:color w:val="000000"/>
          <w:sz w:val="28"/>
          <w:szCs w:val="28"/>
          <w:lang w:val="ru-RU" w:eastAsia="ru-RU"/>
        </w:rPr>
        <w:t xml:space="preserve"> договором  повинні  бути  виконані  у терміни,  відповідно до календарного графіку виконання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5.5. Строки Договору можуть переглядатись Сторонами за наявності умов:</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lastRenderedPageBreak/>
        <w:t>- відсутності фінансування;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відсутності декларації/повідомлення на початок виконання будівельних робіт, виданою інспекцією Державного архітектурно-будівельного контролю;</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  </w:t>
      </w:r>
      <w:proofErr w:type="gramStart"/>
      <w:r w:rsidRPr="00121C2A">
        <w:rPr>
          <w:rFonts w:ascii="Times New Roman" w:eastAsia="Times New Roman" w:hAnsi="Times New Roman" w:cs="Times New Roman"/>
          <w:color w:val="000000"/>
          <w:sz w:val="28"/>
          <w:szCs w:val="28"/>
          <w:lang w:val="ru-RU" w:eastAsia="ru-RU"/>
        </w:rPr>
        <w:t>виникнення  несприятливих</w:t>
      </w:r>
      <w:proofErr w:type="gramEnd"/>
      <w:r w:rsidRPr="00121C2A">
        <w:rPr>
          <w:rFonts w:ascii="Times New Roman" w:eastAsia="Times New Roman" w:hAnsi="Times New Roman" w:cs="Times New Roman"/>
          <w:color w:val="000000"/>
          <w:sz w:val="28"/>
          <w:szCs w:val="28"/>
          <w:lang w:val="ru-RU" w:eastAsia="ru-RU"/>
        </w:rPr>
        <w:t>  умов,  що  не  дає  технологічної  можливості  виконанню даного виду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виникнення інших обгрунтованих обставин.</w:t>
      </w:r>
    </w:p>
    <w:p w:rsidR="00121C2A" w:rsidRPr="00121C2A" w:rsidRDefault="00121C2A" w:rsidP="00121C2A">
      <w:pPr>
        <w:shd w:val="clear" w:color="auto" w:fill="FFFFFF"/>
        <w:spacing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5.6. </w:t>
      </w:r>
      <w:proofErr w:type="gramStart"/>
      <w:r w:rsidRPr="00121C2A">
        <w:rPr>
          <w:rFonts w:ascii="Times New Roman" w:eastAsia="Times New Roman" w:hAnsi="Times New Roman" w:cs="Times New Roman"/>
          <w:color w:val="000000"/>
          <w:sz w:val="28"/>
          <w:szCs w:val="28"/>
          <w:lang w:val="ru-RU" w:eastAsia="ru-RU"/>
        </w:rPr>
        <w:t>Якщо  відставання</w:t>
      </w:r>
      <w:proofErr w:type="gramEnd"/>
      <w:r w:rsidRPr="00121C2A">
        <w:rPr>
          <w:rFonts w:ascii="Times New Roman" w:eastAsia="Times New Roman" w:hAnsi="Times New Roman" w:cs="Times New Roman"/>
          <w:color w:val="000000"/>
          <w:sz w:val="28"/>
          <w:szCs w:val="28"/>
          <w:lang w:val="ru-RU" w:eastAsia="ru-RU"/>
        </w:rPr>
        <w:t>  темпів  виконання  робіт  з  вини  Підрядника  становить  більше  30-ти календарних днів, Замовник має право розірвати Договір з оплатою за фактично виконану роботу.</w:t>
      </w:r>
    </w:p>
    <w:p w:rsidR="00121C2A" w:rsidRPr="00121C2A" w:rsidRDefault="00121C2A" w:rsidP="00121C2A">
      <w:pPr>
        <w:shd w:val="clear" w:color="auto" w:fill="FFFFFF"/>
        <w:spacing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5.7. Перегляд термінів виконання робіт оформлюється Додатковою угодою.</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5.8.  </w:t>
      </w:r>
      <w:proofErr w:type="gramStart"/>
      <w:r w:rsidRPr="00121C2A">
        <w:rPr>
          <w:rFonts w:ascii="Times New Roman" w:eastAsia="Times New Roman" w:hAnsi="Times New Roman" w:cs="Times New Roman"/>
          <w:color w:val="000000"/>
          <w:sz w:val="28"/>
          <w:szCs w:val="28"/>
          <w:lang w:val="ru-RU" w:eastAsia="ru-RU"/>
        </w:rPr>
        <w:t>Підрядник  забезпечує</w:t>
      </w:r>
      <w:proofErr w:type="gramEnd"/>
      <w:r w:rsidRPr="00121C2A">
        <w:rPr>
          <w:rFonts w:ascii="Times New Roman" w:eastAsia="Times New Roman" w:hAnsi="Times New Roman" w:cs="Times New Roman"/>
          <w:color w:val="000000"/>
          <w:sz w:val="28"/>
          <w:szCs w:val="28"/>
          <w:lang w:val="ru-RU" w:eastAsia="ru-RU"/>
        </w:rPr>
        <w:t>  Замовнику  можливість  вільного  доступу  в  будь  який  час  на будівельний майданчик і здійснення контролю за ходом виконання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5.9.  </w:t>
      </w:r>
      <w:proofErr w:type="gramStart"/>
      <w:r w:rsidRPr="00121C2A">
        <w:rPr>
          <w:rFonts w:ascii="Times New Roman" w:eastAsia="Times New Roman" w:hAnsi="Times New Roman" w:cs="Times New Roman"/>
          <w:color w:val="000000"/>
          <w:sz w:val="28"/>
          <w:szCs w:val="28"/>
          <w:lang w:val="ru-RU" w:eastAsia="ru-RU"/>
        </w:rPr>
        <w:t>Підрядник  може</w:t>
      </w:r>
      <w:proofErr w:type="gramEnd"/>
      <w:r w:rsidRPr="00121C2A">
        <w:rPr>
          <w:rFonts w:ascii="Times New Roman" w:eastAsia="Times New Roman" w:hAnsi="Times New Roman" w:cs="Times New Roman"/>
          <w:color w:val="000000"/>
          <w:sz w:val="28"/>
          <w:szCs w:val="28"/>
          <w:lang w:val="ru-RU" w:eastAsia="ru-RU"/>
        </w:rPr>
        <w:t xml:space="preserve">  вносити  пропозиції  Замовнику  про  уповільнення,  зупинення  або прискорення  виконання  робіт  на  об'єкті.  </w:t>
      </w:r>
      <w:proofErr w:type="gramStart"/>
      <w:r w:rsidRPr="00121C2A">
        <w:rPr>
          <w:rFonts w:ascii="Times New Roman" w:eastAsia="Times New Roman" w:hAnsi="Times New Roman" w:cs="Times New Roman"/>
          <w:color w:val="000000"/>
          <w:sz w:val="28"/>
          <w:szCs w:val="28"/>
          <w:lang w:val="ru-RU" w:eastAsia="ru-RU"/>
        </w:rPr>
        <w:t>Такі  зміни</w:t>
      </w:r>
      <w:proofErr w:type="gramEnd"/>
      <w:r w:rsidRPr="00121C2A">
        <w:rPr>
          <w:rFonts w:ascii="Times New Roman" w:eastAsia="Times New Roman" w:hAnsi="Times New Roman" w:cs="Times New Roman"/>
          <w:color w:val="000000"/>
          <w:sz w:val="28"/>
          <w:szCs w:val="28"/>
          <w:lang w:val="ru-RU" w:eastAsia="ru-RU"/>
        </w:rPr>
        <w:t>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5.10.  </w:t>
      </w:r>
      <w:proofErr w:type="gramStart"/>
      <w:r w:rsidRPr="00121C2A">
        <w:rPr>
          <w:rFonts w:ascii="Times New Roman" w:eastAsia="Times New Roman" w:hAnsi="Times New Roman" w:cs="Times New Roman"/>
          <w:color w:val="000000"/>
          <w:sz w:val="28"/>
          <w:szCs w:val="28"/>
          <w:lang w:val="ru-RU" w:eastAsia="ru-RU"/>
        </w:rPr>
        <w:t>Підрядник  зобов’язаний</w:t>
      </w:r>
      <w:proofErr w:type="gramEnd"/>
      <w:r w:rsidRPr="00121C2A">
        <w:rPr>
          <w:rFonts w:ascii="Times New Roman" w:eastAsia="Times New Roman" w:hAnsi="Times New Roman" w:cs="Times New Roman"/>
          <w:color w:val="000000"/>
          <w:sz w:val="28"/>
          <w:szCs w:val="28"/>
          <w:lang w:val="ru-RU" w:eastAsia="ru-RU"/>
        </w:rPr>
        <w:t xml:space="preserve">  приступити  до  виконання  робіт,  передбачених  цим Договором  та  додатками  до  нього,  на  протязі  </w:t>
      </w:r>
      <w:r w:rsidRPr="00121C2A">
        <w:rPr>
          <w:rFonts w:ascii="Times New Roman" w:eastAsia="Calibri" w:hAnsi="Times New Roman" w:cs="Times New Roman"/>
          <w:sz w:val="28"/>
          <w:szCs w:val="28"/>
        </w:rPr>
        <w:t xml:space="preserve">3-х  (трьох)  днів  з  моменту  підписання </w:t>
      </w:r>
      <w:r w:rsidRPr="00121C2A">
        <w:rPr>
          <w:rFonts w:ascii="Times New Roman" w:eastAsia="Times New Roman" w:hAnsi="Times New Roman" w:cs="Times New Roman"/>
          <w:color w:val="000000"/>
          <w:sz w:val="28"/>
          <w:szCs w:val="28"/>
          <w:lang w:val="ru-RU" w:eastAsia="ru-RU"/>
        </w:rPr>
        <w:t>даного Договору, якщо інше не буде письмово узгоджено Сторонами.</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6. Права та обов'язки Сторін.</w:t>
      </w:r>
    </w:p>
    <w:p w:rsidR="00121C2A" w:rsidRPr="00121C2A" w:rsidRDefault="00121C2A" w:rsidP="00121C2A">
      <w:pPr>
        <w:shd w:val="clear" w:color="auto" w:fill="FFFFFF"/>
        <w:spacing w:after="0" w:line="240" w:lineRule="auto"/>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6.1. Замовник має право:</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6.1.1. За узгодженням з Підрядником вносити зміни в проектну документацію.</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6.1.2. </w:t>
      </w:r>
      <w:proofErr w:type="gramStart"/>
      <w:r w:rsidRPr="00121C2A">
        <w:rPr>
          <w:rFonts w:ascii="Times New Roman" w:eastAsia="Times New Roman" w:hAnsi="Times New Roman" w:cs="Times New Roman"/>
          <w:color w:val="000000"/>
          <w:sz w:val="28"/>
          <w:szCs w:val="28"/>
          <w:lang w:val="ru-RU" w:eastAsia="ru-RU"/>
        </w:rPr>
        <w:t>Здійснювати  контроль</w:t>
      </w:r>
      <w:proofErr w:type="gramEnd"/>
      <w:r w:rsidRPr="00121C2A">
        <w:rPr>
          <w:rFonts w:ascii="Times New Roman" w:eastAsia="Times New Roman" w:hAnsi="Times New Roman" w:cs="Times New Roman"/>
          <w:color w:val="000000"/>
          <w:sz w:val="28"/>
          <w:szCs w:val="28"/>
          <w:lang w:val="ru-RU" w:eastAsia="ru-RU"/>
        </w:rPr>
        <w:t>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6.1.3.  </w:t>
      </w:r>
      <w:proofErr w:type="gramStart"/>
      <w:r w:rsidRPr="00121C2A">
        <w:rPr>
          <w:rFonts w:ascii="Times New Roman" w:eastAsia="Times New Roman" w:hAnsi="Times New Roman" w:cs="Times New Roman"/>
          <w:color w:val="000000"/>
          <w:sz w:val="28"/>
          <w:szCs w:val="28"/>
          <w:lang w:val="ru-RU" w:eastAsia="ru-RU"/>
        </w:rPr>
        <w:t>Вимагати  від</w:t>
      </w:r>
      <w:proofErr w:type="gramEnd"/>
      <w:r w:rsidRPr="00121C2A">
        <w:rPr>
          <w:rFonts w:ascii="Times New Roman" w:eastAsia="Times New Roman" w:hAnsi="Times New Roman" w:cs="Times New Roman"/>
          <w:color w:val="000000"/>
          <w:sz w:val="28"/>
          <w:szCs w:val="28"/>
          <w:lang w:val="ru-RU" w:eastAsia="ru-RU"/>
        </w:rPr>
        <w:t>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6.1.4.   Перевіряти   вчасність   та   правильність   ведення   Підрядником   виконавчої документації, яка передбачена діючими нормами та правилами.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6.1.5. Перевіряти якість скритих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6.1.6.  </w:t>
      </w:r>
      <w:proofErr w:type="gramStart"/>
      <w:r w:rsidRPr="00121C2A">
        <w:rPr>
          <w:rFonts w:ascii="Times New Roman" w:eastAsia="Times New Roman" w:hAnsi="Times New Roman" w:cs="Times New Roman"/>
          <w:color w:val="000000"/>
          <w:sz w:val="28"/>
          <w:szCs w:val="28"/>
          <w:lang w:val="ru-RU" w:eastAsia="ru-RU"/>
        </w:rPr>
        <w:t>Вимагати  від</w:t>
      </w:r>
      <w:proofErr w:type="gramEnd"/>
      <w:r w:rsidRPr="00121C2A">
        <w:rPr>
          <w:rFonts w:ascii="Times New Roman" w:eastAsia="Times New Roman" w:hAnsi="Times New Roman" w:cs="Times New Roman"/>
          <w:color w:val="000000"/>
          <w:sz w:val="28"/>
          <w:szCs w:val="28"/>
          <w:lang w:val="ru-RU" w:eastAsia="ru-RU"/>
        </w:rPr>
        <w:t xml:space="preserve"> Підрядника сертифікати якості, сертифікати відповідності і накладні на вироби та матеріали, які використовуються в процесі виконання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6.1.7.  </w:t>
      </w:r>
      <w:proofErr w:type="gramStart"/>
      <w:r w:rsidRPr="00121C2A">
        <w:rPr>
          <w:rFonts w:ascii="Times New Roman" w:eastAsia="Times New Roman" w:hAnsi="Times New Roman" w:cs="Times New Roman"/>
          <w:color w:val="000000"/>
          <w:sz w:val="28"/>
          <w:szCs w:val="28"/>
          <w:lang w:val="ru-RU" w:eastAsia="ru-RU"/>
        </w:rPr>
        <w:t>Узгоджувати  у</w:t>
      </w:r>
      <w:proofErr w:type="gramEnd"/>
      <w:r w:rsidRPr="00121C2A">
        <w:rPr>
          <w:rFonts w:ascii="Times New Roman" w:eastAsia="Times New Roman" w:hAnsi="Times New Roman" w:cs="Times New Roman"/>
          <w:color w:val="000000"/>
          <w:sz w:val="28"/>
          <w:szCs w:val="28"/>
          <w:lang w:val="ru-RU" w:eastAsia="ru-RU"/>
        </w:rPr>
        <w:t>  письмовому  вигляді  перелік  субпідрядних  організацій,  які залучаються Підрядником до виконання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6.1.8.  </w:t>
      </w:r>
      <w:proofErr w:type="gramStart"/>
      <w:r w:rsidRPr="00121C2A">
        <w:rPr>
          <w:rFonts w:ascii="Times New Roman" w:eastAsia="Times New Roman" w:hAnsi="Times New Roman" w:cs="Times New Roman"/>
          <w:color w:val="000000"/>
          <w:sz w:val="28"/>
          <w:szCs w:val="28"/>
          <w:lang w:val="ru-RU" w:eastAsia="ru-RU"/>
        </w:rPr>
        <w:t>Відмовитися  від</w:t>
      </w:r>
      <w:proofErr w:type="gramEnd"/>
      <w:r w:rsidRPr="00121C2A">
        <w:rPr>
          <w:rFonts w:ascii="Times New Roman" w:eastAsia="Times New Roman" w:hAnsi="Times New Roman" w:cs="Times New Roman"/>
          <w:color w:val="000000"/>
          <w:sz w:val="28"/>
          <w:szCs w:val="28"/>
          <w:lang w:val="ru-RU" w:eastAsia="ru-RU"/>
        </w:rPr>
        <w:t>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договорі  про  закупівлю  робіт,  і  не  можуть  бути  усунені підрядником, замовником або третьою особою.</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lastRenderedPageBreak/>
        <w:t xml:space="preserve">6.1.9.   Ініціювати   </w:t>
      </w:r>
      <w:proofErr w:type="gramStart"/>
      <w:r w:rsidRPr="00121C2A">
        <w:rPr>
          <w:rFonts w:ascii="Times New Roman" w:eastAsia="Times New Roman" w:hAnsi="Times New Roman" w:cs="Times New Roman"/>
          <w:color w:val="000000"/>
          <w:sz w:val="28"/>
          <w:szCs w:val="28"/>
          <w:lang w:val="ru-RU" w:eastAsia="ru-RU"/>
        </w:rPr>
        <w:t>внесення  змін</w:t>
      </w:r>
      <w:proofErr w:type="gramEnd"/>
      <w:r w:rsidRPr="00121C2A">
        <w:rPr>
          <w:rFonts w:ascii="Times New Roman" w:eastAsia="Times New Roman" w:hAnsi="Times New Roman" w:cs="Times New Roman"/>
          <w:color w:val="000000"/>
          <w:sz w:val="28"/>
          <w:szCs w:val="28"/>
          <w:lang w:val="ru-RU" w:eastAsia="ru-RU"/>
        </w:rPr>
        <w:t>  у  Договір,   вимагати  розірвання  договору  та відшкодування збитків за наявності істотних порушень Підрядником умов договору.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6.1.10. Змінювати обсяг робіт та загальну вартість цього Договору залежно від реального </w:t>
      </w:r>
      <w:proofErr w:type="gramStart"/>
      <w:r w:rsidRPr="00121C2A">
        <w:rPr>
          <w:rFonts w:ascii="Times New Roman" w:eastAsia="Times New Roman" w:hAnsi="Times New Roman" w:cs="Times New Roman"/>
          <w:color w:val="000000"/>
          <w:sz w:val="28"/>
          <w:szCs w:val="28"/>
          <w:lang w:val="ru-RU" w:eastAsia="ru-RU"/>
        </w:rPr>
        <w:t>фінансування  видатків</w:t>
      </w:r>
      <w:proofErr w:type="gramEnd"/>
      <w:r w:rsidRPr="00121C2A">
        <w:rPr>
          <w:rFonts w:ascii="Times New Roman" w:eastAsia="Times New Roman" w:hAnsi="Times New Roman" w:cs="Times New Roman"/>
          <w:color w:val="000000"/>
          <w:sz w:val="28"/>
          <w:szCs w:val="28"/>
          <w:lang w:val="ru-RU" w:eastAsia="ru-RU"/>
        </w:rPr>
        <w:t xml:space="preserve">.  </w:t>
      </w:r>
      <w:proofErr w:type="gramStart"/>
      <w:r w:rsidRPr="00121C2A">
        <w:rPr>
          <w:rFonts w:ascii="Times New Roman" w:eastAsia="Times New Roman" w:hAnsi="Times New Roman" w:cs="Times New Roman"/>
          <w:color w:val="000000"/>
          <w:sz w:val="28"/>
          <w:szCs w:val="28"/>
          <w:lang w:val="ru-RU" w:eastAsia="ru-RU"/>
        </w:rPr>
        <w:t>У  такому</w:t>
      </w:r>
      <w:proofErr w:type="gramEnd"/>
      <w:r w:rsidRPr="00121C2A">
        <w:rPr>
          <w:rFonts w:ascii="Times New Roman" w:eastAsia="Times New Roman" w:hAnsi="Times New Roman" w:cs="Times New Roman"/>
          <w:color w:val="000000"/>
          <w:sz w:val="28"/>
          <w:szCs w:val="28"/>
          <w:lang w:val="ru-RU" w:eastAsia="ru-RU"/>
        </w:rPr>
        <w:t>  разі  Сторони  вносять  відповідні  зміни  до  цього Договору.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6.1.11.  </w:t>
      </w:r>
      <w:proofErr w:type="gramStart"/>
      <w:r w:rsidRPr="00121C2A">
        <w:rPr>
          <w:rFonts w:ascii="Times New Roman" w:eastAsia="Times New Roman" w:hAnsi="Times New Roman" w:cs="Times New Roman"/>
          <w:color w:val="000000"/>
          <w:sz w:val="28"/>
          <w:szCs w:val="28"/>
          <w:lang w:val="ru-RU" w:eastAsia="ru-RU"/>
        </w:rPr>
        <w:t>Відтермінувати  проведення</w:t>
      </w:r>
      <w:proofErr w:type="gramEnd"/>
      <w:r w:rsidRPr="00121C2A">
        <w:rPr>
          <w:rFonts w:ascii="Times New Roman" w:eastAsia="Times New Roman" w:hAnsi="Times New Roman" w:cs="Times New Roman"/>
          <w:color w:val="000000"/>
          <w:sz w:val="28"/>
          <w:szCs w:val="28"/>
          <w:lang w:val="ru-RU" w:eastAsia="ru-RU"/>
        </w:rPr>
        <w:t>  оплати  за  виконані  роботи,  згідно  підписаних  актів виконаних  робіт  (Форма  КБ-2в)  та  довідки  (Форма  КБ-3),  у  випадку  відсутності поступлення коштів на рахунок Замовника по об’єкту, про що повідомляє Підрядника.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6.1.12.  </w:t>
      </w:r>
      <w:proofErr w:type="gramStart"/>
      <w:r w:rsidRPr="00121C2A">
        <w:rPr>
          <w:rFonts w:ascii="Times New Roman" w:eastAsia="Times New Roman" w:hAnsi="Times New Roman" w:cs="Times New Roman"/>
          <w:color w:val="000000"/>
          <w:sz w:val="28"/>
          <w:szCs w:val="28"/>
          <w:lang w:val="ru-RU" w:eastAsia="ru-RU"/>
        </w:rPr>
        <w:t>Замовник  також</w:t>
      </w:r>
      <w:proofErr w:type="gramEnd"/>
      <w:r w:rsidRPr="00121C2A">
        <w:rPr>
          <w:rFonts w:ascii="Times New Roman" w:eastAsia="Times New Roman" w:hAnsi="Times New Roman" w:cs="Times New Roman"/>
          <w:color w:val="000000"/>
          <w:sz w:val="28"/>
          <w:szCs w:val="28"/>
          <w:lang w:val="ru-RU" w:eastAsia="ru-RU"/>
        </w:rPr>
        <w:t>  має  інші  права,  передбачені  цим  Договором,  Цивільним  і Господарським кодексами України та іншими актами законодавства.</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6.2. Замовник зобов’язується: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6.2.1.  </w:t>
      </w:r>
      <w:proofErr w:type="gramStart"/>
      <w:r w:rsidRPr="00121C2A">
        <w:rPr>
          <w:rFonts w:ascii="Times New Roman" w:eastAsia="Times New Roman" w:hAnsi="Times New Roman" w:cs="Times New Roman"/>
          <w:color w:val="000000"/>
          <w:sz w:val="28"/>
          <w:szCs w:val="28"/>
          <w:lang w:val="ru-RU" w:eastAsia="ru-RU"/>
        </w:rPr>
        <w:t>Забезпечити  Підрядника</w:t>
      </w:r>
      <w:proofErr w:type="gramEnd"/>
      <w:r w:rsidRPr="00121C2A">
        <w:rPr>
          <w:rFonts w:ascii="Times New Roman" w:eastAsia="Times New Roman" w:hAnsi="Times New Roman" w:cs="Times New Roman"/>
          <w:color w:val="000000"/>
          <w:sz w:val="28"/>
          <w:szCs w:val="28"/>
          <w:lang w:val="ru-RU" w:eastAsia="ru-RU"/>
        </w:rPr>
        <w:t xml:space="preserve">  проектною  документацією  в  кількості,  що визначено згідно  ДБН  в  т.ч.  </w:t>
      </w:r>
      <w:proofErr w:type="gramStart"/>
      <w:r w:rsidRPr="00121C2A">
        <w:rPr>
          <w:rFonts w:ascii="Times New Roman" w:eastAsia="Times New Roman" w:hAnsi="Times New Roman" w:cs="Times New Roman"/>
          <w:color w:val="000000"/>
          <w:sz w:val="28"/>
          <w:szCs w:val="28"/>
          <w:lang w:val="ru-RU" w:eastAsia="ru-RU"/>
        </w:rPr>
        <w:t>декларацією  на</w:t>
      </w:r>
      <w:proofErr w:type="gramEnd"/>
      <w:r w:rsidRPr="00121C2A">
        <w:rPr>
          <w:rFonts w:ascii="Times New Roman" w:eastAsia="Times New Roman" w:hAnsi="Times New Roman" w:cs="Times New Roman"/>
          <w:color w:val="000000"/>
          <w:sz w:val="28"/>
          <w:szCs w:val="28"/>
          <w:lang w:val="ru-RU" w:eastAsia="ru-RU"/>
        </w:rPr>
        <w:t>  підготовчий  період  та  декларацією  про  ведення будівельних робіт, за умови визначеної законодавством.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6.2.2.  </w:t>
      </w:r>
      <w:proofErr w:type="gramStart"/>
      <w:r w:rsidRPr="00121C2A">
        <w:rPr>
          <w:rFonts w:ascii="Times New Roman" w:eastAsia="Times New Roman" w:hAnsi="Times New Roman" w:cs="Times New Roman"/>
          <w:color w:val="000000"/>
          <w:sz w:val="28"/>
          <w:szCs w:val="28"/>
          <w:lang w:val="ru-RU" w:eastAsia="ru-RU"/>
        </w:rPr>
        <w:t>Приймати  від</w:t>
      </w:r>
      <w:proofErr w:type="gramEnd"/>
      <w:r w:rsidRPr="00121C2A">
        <w:rPr>
          <w:rFonts w:ascii="Times New Roman" w:eastAsia="Times New Roman" w:hAnsi="Times New Roman" w:cs="Times New Roman"/>
          <w:color w:val="000000"/>
          <w:sz w:val="28"/>
          <w:szCs w:val="28"/>
          <w:lang w:val="ru-RU" w:eastAsia="ru-RU"/>
        </w:rPr>
        <w:t>  Підрядника  акти  виконаних робіт за формою  КБ-2в та довідки  про вартість  виконаних  робіт  за  формою  КБ-3,  перевірити  їх  та підписати  впродовж  5-ти робочих днів або повернути Підряднику для виправлення.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6.2.3. Сприяти Підряднику у виконанні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6.2.4. Повідомити Підрядника про виявлені недоліки в роботі.</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6.2.5. Попередити Підрядника про припинення фінансування об’єкта.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6.2.6.  </w:t>
      </w:r>
      <w:proofErr w:type="gramStart"/>
      <w:r w:rsidRPr="00121C2A">
        <w:rPr>
          <w:rFonts w:ascii="Times New Roman" w:eastAsia="Times New Roman" w:hAnsi="Times New Roman" w:cs="Times New Roman"/>
          <w:color w:val="000000"/>
          <w:sz w:val="28"/>
          <w:szCs w:val="28"/>
          <w:lang w:val="ru-RU" w:eastAsia="ru-RU"/>
        </w:rPr>
        <w:t>Забезпечити  здійснення</w:t>
      </w:r>
      <w:proofErr w:type="gramEnd"/>
      <w:r w:rsidRPr="00121C2A">
        <w:rPr>
          <w:rFonts w:ascii="Times New Roman" w:eastAsia="Times New Roman" w:hAnsi="Times New Roman" w:cs="Times New Roman"/>
          <w:color w:val="000000"/>
          <w:sz w:val="28"/>
          <w:szCs w:val="28"/>
          <w:lang w:val="ru-RU" w:eastAsia="ru-RU"/>
        </w:rPr>
        <w:t>  технічного  нагляду  протягом  усього  періоду  виконання робіт в порядку встановленому законодавством України.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6.2.7.  </w:t>
      </w:r>
      <w:proofErr w:type="gramStart"/>
      <w:r w:rsidRPr="00121C2A">
        <w:rPr>
          <w:rFonts w:ascii="Times New Roman" w:eastAsia="Times New Roman" w:hAnsi="Times New Roman" w:cs="Times New Roman"/>
          <w:color w:val="000000"/>
          <w:sz w:val="28"/>
          <w:szCs w:val="28"/>
          <w:lang w:val="ru-RU" w:eastAsia="ru-RU"/>
        </w:rPr>
        <w:t>Виконувати  на</w:t>
      </w:r>
      <w:r w:rsidR="00C9009E">
        <w:rPr>
          <w:rFonts w:ascii="Times New Roman" w:eastAsia="Times New Roman" w:hAnsi="Times New Roman" w:cs="Times New Roman"/>
          <w:color w:val="000000"/>
          <w:sz w:val="28"/>
          <w:szCs w:val="28"/>
          <w:lang w:val="ru-RU" w:eastAsia="ru-RU"/>
        </w:rPr>
        <w:t>лежним</w:t>
      </w:r>
      <w:proofErr w:type="gramEnd"/>
      <w:r w:rsidR="00C9009E">
        <w:rPr>
          <w:rFonts w:ascii="Times New Roman" w:eastAsia="Times New Roman" w:hAnsi="Times New Roman" w:cs="Times New Roman"/>
          <w:color w:val="000000"/>
          <w:sz w:val="28"/>
          <w:szCs w:val="28"/>
          <w:lang w:val="ru-RU" w:eastAsia="ru-RU"/>
        </w:rPr>
        <w:t>  чином  інші  зобов'</w:t>
      </w:r>
      <w:r w:rsidRPr="00121C2A">
        <w:rPr>
          <w:rFonts w:ascii="Times New Roman" w:eastAsia="Times New Roman" w:hAnsi="Times New Roman" w:cs="Times New Roman"/>
          <w:color w:val="000000"/>
          <w:sz w:val="28"/>
          <w:szCs w:val="28"/>
          <w:lang w:val="ru-RU" w:eastAsia="ru-RU"/>
        </w:rPr>
        <w:t>язання  передбачені  цим  Договором, Цивільним і Господарським кодексами України та іншими актами законодавства.</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6.3. Підрядник має право:</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6.3.1. Отримувати від Замовника всю необхідну для виконання Договору інформацію та документи.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6.3.2.  </w:t>
      </w:r>
      <w:proofErr w:type="gramStart"/>
      <w:r w:rsidRPr="00121C2A">
        <w:rPr>
          <w:rFonts w:ascii="Times New Roman" w:eastAsia="Times New Roman" w:hAnsi="Times New Roman" w:cs="Times New Roman"/>
          <w:color w:val="000000"/>
          <w:sz w:val="28"/>
          <w:szCs w:val="28"/>
          <w:lang w:val="ru-RU" w:eastAsia="ru-RU"/>
        </w:rPr>
        <w:t>Залучати  до</w:t>
      </w:r>
      <w:proofErr w:type="gramEnd"/>
      <w:r w:rsidRPr="00121C2A">
        <w:rPr>
          <w:rFonts w:ascii="Times New Roman" w:eastAsia="Times New Roman" w:hAnsi="Times New Roman" w:cs="Times New Roman"/>
          <w:color w:val="000000"/>
          <w:sz w:val="28"/>
          <w:szCs w:val="28"/>
          <w:lang w:val="ru-RU" w:eastAsia="ru-RU"/>
        </w:rPr>
        <w:t xml:space="preserve">  виконання  робіт  субпідрядників  за  погодженням  із  Замовником, залишаючись  відповідальним  перед  Замовником  за  результат  їхньої  роботи. </w:t>
      </w:r>
      <w:proofErr w:type="gramStart"/>
      <w:r w:rsidRPr="00121C2A">
        <w:rPr>
          <w:rFonts w:ascii="Times New Roman" w:eastAsia="Times New Roman" w:hAnsi="Times New Roman" w:cs="Times New Roman"/>
          <w:color w:val="000000"/>
          <w:sz w:val="28"/>
          <w:szCs w:val="28"/>
          <w:lang w:val="ru-RU" w:eastAsia="ru-RU"/>
        </w:rPr>
        <w:t>Субпідрядники,  що</w:t>
      </w:r>
      <w:proofErr w:type="gramEnd"/>
      <w:r w:rsidRPr="00121C2A">
        <w:rPr>
          <w:rFonts w:ascii="Times New Roman" w:eastAsia="Times New Roman" w:hAnsi="Times New Roman" w:cs="Times New Roman"/>
          <w:color w:val="000000"/>
          <w:sz w:val="28"/>
          <w:szCs w:val="28"/>
          <w:lang w:val="ru-RU" w:eastAsia="ru-RU"/>
        </w:rPr>
        <w:t>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6.3.3.  </w:t>
      </w:r>
      <w:proofErr w:type="gramStart"/>
      <w:r w:rsidRPr="00121C2A">
        <w:rPr>
          <w:rFonts w:ascii="Times New Roman" w:eastAsia="Times New Roman" w:hAnsi="Times New Roman" w:cs="Times New Roman"/>
          <w:color w:val="000000"/>
          <w:sz w:val="28"/>
          <w:szCs w:val="28"/>
          <w:lang w:val="ru-RU" w:eastAsia="ru-RU"/>
        </w:rPr>
        <w:t>Інформувати  Замовника</w:t>
      </w:r>
      <w:proofErr w:type="gramEnd"/>
      <w:r w:rsidRPr="00121C2A">
        <w:rPr>
          <w:rFonts w:ascii="Times New Roman" w:eastAsia="Times New Roman" w:hAnsi="Times New Roman" w:cs="Times New Roman"/>
          <w:color w:val="000000"/>
          <w:sz w:val="28"/>
          <w:szCs w:val="28"/>
          <w:lang w:val="ru-RU" w:eastAsia="ru-RU"/>
        </w:rPr>
        <w:t>  про  можливість  сповільнення  робіт  за  незалежних  від Підрядника  обставин,  повідомивши  про  це  Замовника  листом  із  належним обгрунтуванням.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6.3.4. З урахуванням календарного графіку виконання робіт, щомісячно, до 25-го числа, узгоджувати із Замовником набір робіт на наступний місяць.</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6.3.5. Ініціювати внесення змін у даний Договір.</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6.3.6.  Має </w:t>
      </w:r>
      <w:proofErr w:type="gramStart"/>
      <w:r w:rsidRPr="00121C2A">
        <w:rPr>
          <w:rFonts w:ascii="Times New Roman" w:eastAsia="Times New Roman" w:hAnsi="Times New Roman" w:cs="Times New Roman"/>
          <w:color w:val="000000"/>
          <w:sz w:val="28"/>
          <w:szCs w:val="28"/>
          <w:lang w:val="ru-RU" w:eastAsia="ru-RU"/>
        </w:rPr>
        <w:t>також  інші</w:t>
      </w:r>
      <w:proofErr w:type="gramEnd"/>
      <w:r w:rsidRPr="00121C2A">
        <w:rPr>
          <w:rFonts w:ascii="Times New Roman" w:eastAsia="Times New Roman" w:hAnsi="Times New Roman" w:cs="Times New Roman"/>
          <w:color w:val="000000"/>
          <w:sz w:val="28"/>
          <w:szCs w:val="28"/>
          <w:lang w:val="ru-RU" w:eastAsia="ru-RU"/>
        </w:rPr>
        <w:t>  права,  передбачені  цим Договором,  Цивільним  і  Господарським кодексами України та іншими актами законодавства.</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6.4. Підрядник зобов'язаний:</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6.4.1.  </w:t>
      </w:r>
      <w:proofErr w:type="gramStart"/>
      <w:r w:rsidRPr="00121C2A">
        <w:rPr>
          <w:rFonts w:ascii="Times New Roman" w:eastAsia="Times New Roman" w:hAnsi="Times New Roman" w:cs="Times New Roman"/>
          <w:color w:val="000000"/>
          <w:sz w:val="28"/>
          <w:szCs w:val="28"/>
          <w:lang w:val="ru-RU" w:eastAsia="ru-RU"/>
        </w:rPr>
        <w:t>Виконувати  роботу</w:t>
      </w:r>
      <w:proofErr w:type="gramEnd"/>
      <w:r w:rsidRPr="00121C2A">
        <w:rPr>
          <w:rFonts w:ascii="Times New Roman" w:eastAsia="Times New Roman" w:hAnsi="Times New Roman" w:cs="Times New Roman"/>
          <w:color w:val="000000"/>
          <w:sz w:val="28"/>
          <w:szCs w:val="28"/>
          <w:lang w:val="ru-RU" w:eastAsia="ru-RU"/>
        </w:rPr>
        <w:t>  у  відповідності  з  вимогами  цього  договору,  проектної документації,  будівельних  норм  і  правил,  календарного  графіку  виконання  робіт  та чинного законодавства України.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lastRenderedPageBreak/>
        <w:t xml:space="preserve">6.4.2.  </w:t>
      </w:r>
      <w:proofErr w:type="gramStart"/>
      <w:r w:rsidRPr="00121C2A">
        <w:rPr>
          <w:rFonts w:ascii="Times New Roman" w:eastAsia="Times New Roman" w:hAnsi="Times New Roman" w:cs="Times New Roman"/>
          <w:color w:val="000000"/>
          <w:sz w:val="28"/>
          <w:szCs w:val="28"/>
          <w:lang w:val="ru-RU" w:eastAsia="ru-RU"/>
        </w:rPr>
        <w:t>Вартість  матеріальних</w:t>
      </w:r>
      <w:proofErr w:type="gramEnd"/>
      <w:r w:rsidRPr="00121C2A">
        <w:rPr>
          <w:rFonts w:ascii="Times New Roman" w:eastAsia="Times New Roman" w:hAnsi="Times New Roman" w:cs="Times New Roman"/>
          <w:color w:val="000000"/>
          <w:sz w:val="28"/>
          <w:szCs w:val="28"/>
          <w:lang w:val="ru-RU" w:eastAsia="ru-RU"/>
        </w:rPr>
        <w:t>  ресурсів,  які  використовуються  для  виконання  робіт  не повинна перевищувати рівня цін, зареєстрованих Міністерством економічного розвитку та торгівлі на момент підписання акту виконаних робіт.</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6.4.3. Підрядник до здачі об'єкта в експлуатацію відповідає за охорону майна і виконаних </w:t>
      </w:r>
      <w:proofErr w:type="gramStart"/>
      <w:r w:rsidRPr="00121C2A">
        <w:rPr>
          <w:rFonts w:ascii="Times New Roman" w:eastAsia="Times New Roman" w:hAnsi="Times New Roman" w:cs="Times New Roman"/>
          <w:color w:val="000000"/>
          <w:sz w:val="28"/>
          <w:szCs w:val="28"/>
          <w:lang w:val="ru-RU" w:eastAsia="ru-RU"/>
        </w:rPr>
        <w:t>робіт  на</w:t>
      </w:r>
      <w:proofErr w:type="gramEnd"/>
      <w:r w:rsidRPr="00121C2A">
        <w:rPr>
          <w:rFonts w:ascii="Times New Roman" w:eastAsia="Times New Roman" w:hAnsi="Times New Roman" w:cs="Times New Roman"/>
          <w:color w:val="000000"/>
          <w:sz w:val="28"/>
          <w:szCs w:val="28"/>
          <w:lang w:val="ru-RU" w:eastAsia="ru-RU"/>
        </w:rPr>
        <w:t>  об’єкті,  здійснює  необхідні  заходи  по  забезпеченню пожежної  безпеки; Підрядник  також  забезпечує  безпеку  дорожнього  та  пішохідного  руху  на  території об’єкту.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6.4.4.Завчасно, у строк не </w:t>
      </w:r>
      <w:proofErr w:type="gramStart"/>
      <w:r w:rsidRPr="00121C2A">
        <w:rPr>
          <w:rFonts w:ascii="Times New Roman" w:eastAsia="Times New Roman" w:hAnsi="Times New Roman" w:cs="Times New Roman"/>
          <w:color w:val="000000"/>
          <w:sz w:val="28"/>
          <w:szCs w:val="28"/>
          <w:lang w:val="ru-RU" w:eastAsia="ru-RU"/>
        </w:rPr>
        <w:t>менше  10</w:t>
      </w:r>
      <w:proofErr w:type="gramEnd"/>
      <w:r w:rsidRPr="00121C2A">
        <w:rPr>
          <w:rFonts w:ascii="Times New Roman" w:eastAsia="Times New Roman" w:hAnsi="Times New Roman" w:cs="Times New Roman"/>
          <w:color w:val="000000"/>
          <w:sz w:val="28"/>
          <w:szCs w:val="28"/>
          <w:lang w:val="ru-RU" w:eastAsia="ru-RU"/>
        </w:rPr>
        <w:t>-ти днів,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6.4.5. Надавати Замовнику </w:t>
      </w:r>
      <w:proofErr w:type="gramStart"/>
      <w:r w:rsidRPr="00121C2A">
        <w:rPr>
          <w:rFonts w:ascii="Times New Roman" w:eastAsia="Times New Roman" w:hAnsi="Times New Roman" w:cs="Times New Roman"/>
          <w:color w:val="000000"/>
          <w:sz w:val="28"/>
          <w:szCs w:val="28"/>
          <w:lang w:val="ru-RU" w:eastAsia="ru-RU"/>
        </w:rPr>
        <w:t>для  перевірки</w:t>
      </w:r>
      <w:proofErr w:type="gramEnd"/>
      <w:r w:rsidRPr="00121C2A">
        <w:rPr>
          <w:rFonts w:ascii="Times New Roman" w:eastAsia="Times New Roman" w:hAnsi="Times New Roman" w:cs="Times New Roman"/>
          <w:color w:val="000000"/>
          <w:sz w:val="28"/>
          <w:szCs w:val="28"/>
          <w:lang w:val="ru-RU" w:eastAsia="ru-RU"/>
        </w:rPr>
        <w:t xml:space="preserve"> і погодження акти виконаних робіт за формою КБ-2в та довідки про їх вартість за формою КБ-3.</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6.4.6.  </w:t>
      </w:r>
      <w:proofErr w:type="gramStart"/>
      <w:r w:rsidRPr="00121C2A">
        <w:rPr>
          <w:rFonts w:ascii="Times New Roman" w:eastAsia="Times New Roman" w:hAnsi="Times New Roman" w:cs="Times New Roman"/>
          <w:color w:val="000000"/>
          <w:sz w:val="28"/>
          <w:szCs w:val="28"/>
          <w:lang w:val="ru-RU" w:eastAsia="ru-RU"/>
        </w:rPr>
        <w:t>Вести  всю</w:t>
      </w:r>
      <w:proofErr w:type="gramEnd"/>
      <w:r w:rsidRPr="00121C2A">
        <w:rPr>
          <w:rFonts w:ascii="Times New Roman" w:eastAsia="Times New Roman" w:hAnsi="Times New Roman" w:cs="Times New Roman"/>
          <w:color w:val="000000"/>
          <w:sz w:val="28"/>
          <w:szCs w:val="28"/>
          <w:lang w:val="ru-RU" w:eastAsia="ru-RU"/>
        </w:rPr>
        <w:t>  виконавчу  документацію,  що  передбачена  діючими  нормами  і правилами, та на вимогу Замовника надавати її для ознайомлення.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6.4.7.  </w:t>
      </w:r>
      <w:proofErr w:type="gramStart"/>
      <w:r w:rsidRPr="00121C2A">
        <w:rPr>
          <w:rFonts w:ascii="Times New Roman" w:eastAsia="Times New Roman" w:hAnsi="Times New Roman" w:cs="Times New Roman"/>
          <w:color w:val="000000"/>
          <w:sz w:val="28"/>
          <w:szCs w:val="28"/>
          <w:lang w:val="ru-RU" w:eastAsia="ru-RU"/>
        </w:rPr>
        <w:t>Комплект  проектної</w:t>
      </w:r>
      <w:proofErr w:type="gramEnd"/>
      <w:r w:rsidRPr="00121C2A">
        <w:rPr>
          <w:rFonts w:ascii="Times New Roman" w:eastAsia="Times New Roman" w:hAnsi="Times New Roman" w:cs="Times New Roman"/>
          <w:color w:val="000000"/>
          <w:sz w:val="28"/>
          <w:szCs w:val="28"/>
          <w:lang w:val="ru-RU" w:eastAsia="ru-RU"/>
        </w:rPr>
        <w:t>  документації  Підрядник  зобов'язаний  зберігати  на  об'єкті  і надавати Замовнику за його проханням для користування в робочий час.</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6.4.8.  </w:t>
      </w:r>
      <w:proofErr w:type="gramStart"/>
      <w:r w:rsidRPr="00121C2A">
        <w:rPr>
          <w:rFonts w:ascii="Times New Roman" w:eastAsia="Times New Roman" w:hAnsi="Times New Roman" w:cs="Times New Roman"/>
          <w:color w:val="000000"/>
          <w:sz w:val="28"/>
          <w:szCs w:val="28"/>
          <w:lang w:val="ru-RU" w:eastAsia="ru-RU"/>
        </w:rPr>
        <w:t>Щоденно  надавати</w:t>
      </w:r>
      <w:proofErr w:type="gramEnd"/>
      <w:r w:rsidRPr="00121C2A">
        <w:rPr>
          <w:rFonts w:ascii="Times New Roman" w:eastAsia="Times New Roman" w:hAnsi="Times New Roman" w:cs="Times New Roman"/>
          <w:color w:val="000000"/>
          <w:sz w:val="28"/>
          <w:szCs w:val="28"/>
          <w:lang w:val="ru-RU" w:eastAsia="ru-RU"/>
        </w:rPr>
        <w:t xml:space="preserve">  Замовнику  інформацію  про  стан  виконання  робіт  на об'єкті. </w:t>
      </w:r>
      <w:proofErr w:type="gramStart"/>
      <w:r w:rsidRPr="00121C2A">
        <w:rPr>
          <w:rFonts w:ascii="Times New Roman" w:eastAsia="Times New Roman" w:hAnsi="Times New Roman" w:cs="Times New Roman"/>
          <w:color w:val="000000"/>
          <w:sz w:val="28"/>
          <w:szCs w:val="28"/>
          <w:lang w:val="ru-RU" w:eastAsia="ru-RU"/>
        </w:rPr>
        <w:t>Обсяг  інформації</w:t>
      </w:r>
      <w:proofErr w:type="gramEnd"/>
      <w:r w:rsidRPr="00121C2A">
        <w:rPr>
          <w:rFonts w:ascii="Times New Roman" w:eastAsia="Times New Roman" w:hAnsi="Times New Roman" w:cs="Times New Roman"/>
          <w:color w:val="000000"/>
          <w:sz w:val="28"/>
          <w:szCs w:val="28"/>
          <w:lang w:val="ru-RU" w:eastAsia="ru-RU"/>
        </w:rPr>
        <w:t>  повинен  бути  достатнім  для  аналізу  стану  будівництва,  виявлення проблем, прийняття Замовником необхідних для їх усунення заходів.</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6.4.9.  </w:t>
      </w:r>
      <w:proofErr w:type="gramStart"/>
      <w:r w:rsidRPr="00121C2A">
        <w:rPr>
          <w:rFonts w:ascii="Times New Roman" w:eastAsia="Times New Roman" w:hAnsi="Times New Roman" w:cs="Times New Roman"/>
          <w:color w:val="000000"/>
          <w:sz w:val="28"/>
          <w:szCs w:val="28"/>
          <w:lang w:val="ru-RU" w:eastAsia="ru-RU"/>
        </w:rPr>
        <w:t>Усувати  недоліки</w:t>
      </w:r>
      <w:proofErr w:type="gramEnd"/>
      <w:r w:rsidRPr="00121C2A">
        <w:rPr>
          <w:rFonts w:ascii="Times New Roman" w:eastAsia="Times New Roman" w:hAnsi="Times New Roman" w:cs="Times New Roman"/>
          <w:color w:val="000000"/>
          <w:sz w:val="28"/>
          <w:szCs w:val="28"/>
          <w:lang w:val="ru-RU" w:eastAsia="ru-RU"/>
        </w:rPr>
        <w:t xml:space="preserve">  в  роботах,  матеріалах,  устаткуванні,  виявлені  Замовником, відповідними  державними  органами,  авторським  чи  технічним  наглядом  в  строки, визначені  актами  перевірок,  вказівок та  приписів  та інформувати  Замовника  про  це  в інформації  передбаченої  цим  Договором.  </w:t>
      </w:r>
      <w:proofErr w:type="gramStart"/>
      <w:r w:rsidRPr="00121C2A">
        <w:rPr>
          <w:rFonts w:ascii="Times New Roman" w:eastAsia="Times New Roman" w:hAnsi="Times New Roman" w:cs="Times New Roman"/>
          <w:color w:val="000000"/>
          <w:sz w:val="28"/>
          <w:szCs w:val="28"/>
          <w:lang w:val="ru-RU" w:eastAsia="ru-RU"/>
        </w:rPr>
        <w:t>Підрядник  за</w:t>
      </w:r>
      <w:proofErr w:type="gramEnd"/>
      <w:r w:rsidRPr="00121C2A">
        <w:rPr>
          <w:rFonts w:ascii="Times New Roman" w:eastAsia="Times New Roman" w:hAnsi="Times New Roman" w:cs="Times New Roman"/>
          <w:color w:val="000000"/>
          <w:sz w:val="28"/>
          <w:szCs w:val="28"/>
          <w:lang w:val="ru-RU" w:eastAsia="ru-RU"/>
        </w:rPr>
        <w:t>  запитом  Замовника  надає необхідну йому інформацію.</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6.4.10. У випадку пред'явлення Підряднику, субпідряднику скарг, претензій з боку третіх </w:t>
      </w:r>
      <w:proofErr w:type="gramStart"/>
      <w:r w:rsidRPr="00121C2A">
        <w:rPr>
          <w:rFonts w:ascii="Times New Roman" w:eastAsia="Times New Roman" w:hAnsi="Times New Roman" w:cs="Times New Roman"/>
          <w:color w:val="000000"/>
          <w:sz w:val="28"/>
          <w:szCs w:val="28"/>
          <w:lang w:val="ru-RU" w:eastAsia="ru-RU"/>
        </w:rPr>
        <w:t>осіб,  незалежно</w:t>
      </w:r>
      <w:proofErr w:type="gramEnd"/>
      <w:r w:rsidRPr="00121C2A">
        <w:rPr>
          <w:rFonts w:ascii="Times New Roman" w:eastAsia="Times New Roman" w:hAnsi="Times New Roman" w:cs="Times New Roman"/>
          <w:color w:val="000000"/>
          <w:sz w:val="28"/>
          <w:szCs w:val="28"/>
          <w:lang w:val="ru-RU" w:eastAsia="ru-RU"/>
        </w:rPr>
        <w:t>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дії чи бездіяльність не були причиною цієї скарги.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6.4.11.  </w:t>
      </w:r>
      <w:proofErr w:type="gramStart"/>
      <w:r w:rsidRPr="00121C2A">
        <w:rPr>
          <w:rFonts w:ascii="Times New Roman" w:eastAsia="Times New Roman" w:hAnsi="Times New Roman" w:cs="Times New Roman"/>
          <w:color w:val="000000"/>
          <w:sz w:val="28"/>
          <w:szCs w:val="28"/>
          <w:lang w:val="ru-RU" w:eastAsia="ru-RU"/>
        </w:rPr>
        <w:t>Підрядник  зобов'язаний</w:t>
      </w:r>
      <w:proofErr w:type="gramEnd"/>
      <w:r w:rsidRPr="00121C2A">
        <w:rPr>
          <w:rFonts w:ascii="Times New Roman" w:eastAsia="Times New Roman" w:hAnsi="Times New Roman" w:cs="Times New Roman"/>
          <w:color w:val="000000"/>
          <w:sz w:val="28"/>
          <w:szCs w:val="28"/>
          <w:lang w:val="ru-RU" w:eastAsia="ru-RU"/>
        </w:rPr>
        <w:t>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6.4.12.  Підрядник несе відповідальність за наявність ліцензій та дозволів, необхідних для виконання робіт, визначених нормативними документами.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6.4.13.  </w:t>
      </w:r>
      <w:proofErr w:type="gramStart"/>
      <w:r w:rsidRPr="00121C2A">
        <w:rPr>
          <w:rFonts w:ascii="Times New Roman" w:eastAsia="Times New Roman" w:hAnsi="Times New Roman" w:cs="Times New Roman"/>
          <w:color w:val="000000"/>
          <w:sz w:val="28"/>
          <w:szCs w:val="28"/>
          <w:lang w:val="ru-RU" w:eastAsia="ru-RU"/>
        </w:rPr>
        <w:t>Після  закінчення</w:t>
      </w:r>
      <w:proofErr w:type="gramEnd"/>
      <w:r w:rsidRPr="00121C2A">
        <w:rPr>
          <w:rFonts w:ascii="Times New Roman" w:eastAsia="Times New Roman" w:hAnsi="Times New Roman" w:cs="Times New Roman"/>
          <w:color w:val="000000"/>
          <w:sz w:val="28"/>
          <w:szCs w:val="28"/>
          <w:lang w:val="ru-RU" w:eastAsia="ru-RU"/>
        </w:rPr>
        <w:t>  виконання  робіт  до  здачі  об&amp;apos;єкта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6.4.14.  Після закінчення </w:t>
      </w:r>
      <w:proofErr w:type="gramStart"/>
      <w:r w:rsidRPr="00121C2A">
        <w:rPr>
          <w:rFonts w:ascii="Times New Roman" w:eastAsia="Times New Roman" w:hAnsi="Times New Roman" w:cs="Times New Roman"/>
          <w:color w:val="000000"/>
          <w:sz w:val="28"/>
          <w:szCs w:val="28"/>
          <w:lang w:val="ru-RU" w:eastAsia="ru-RU"/>
        </w:rPr>
        <w:t>всіх  передбачених</w:t>
      </w:r>
      <w:proofErr w:type="gramEnd"/>
      <w:r w:rsidRPr="00121C2A">
        <w:rPr>
          <w:rFonts w:ascii="Times New Roman" w:eastAsia="Times New Roman" w:hAnsi="Times New Roman" w:cs="Times New Roman"/>
          <w:color w:val="000000"/>
          <w:sz w:val="28"/>
          <w:szCs w:val="28"/>
          <w:lang w:val="ru-RU" w:eastAsia="ru-RU"/>
        </w:rPr>
        <w:t>  проектною документацією робіт на протязі 10-ти днів письмово повідомити про це Замовника.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6.4.15.  </w:t>
      </w:r>
      <w:proofErr w:type="gramStart"/>
      <w:r w:rsidRPr="00121C2A">
        <w:rPr>
          <w:rFonts w:ascii="Times New Roman" w:eastAsia="Times New Roman" w:hAnsi="Times New Roman" w:cs="Times New Roman"/>
          <w:color w:val="000000"/>
          <w:sz w:val="28"/>
          <w:szCs w:val="28"/>
          <w:lang w:val="ru-RU" w:eastAsia="ru-RU"/>
        </w:rPr>
        <w:t>До  здачі</w:t>
      </w:r>
      <w:proofErr w:type="gramEnd"/>
      <w:r w:rsidRPr="00121C2A">
        <w:rPr>
          <w:rFonts w:ascii="Times New Roman" w:eastAsia="Times New Roman" w:hAnsi="Times New Roman" w:cs="Times New Roman"/>
          <w:color w:val="000000"/>
          <w:sz w:val="28"/>
          <w:szCs w:val="28"/>
          <w:lang w:val="ru-RU" w:eastAsia="ru-RU"/>
        </w:rPr>
        <w:t xml:space="preserve">  об'єкта  в  експлуатацію  передати  Замовнику  всю  виконавчу </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документацію,  необхідну</w:t>
      </w:r>
      <w:proofErr w:type="gramEnd"/>
      <w:r w:rsidRPr="00121C2A">
        <w:rPr>
          <w:rFonts w:ascii="Times New Roman" w:eastAsia="Times New Roman" w:hAnsi="Times New Roman" w:cs="Times New Roman"/>
          <w:color w:val="000000"/>
          <w:sz w:val="28"/>
          <w:szCs w:val="28"/>
          <w:lang w:val="ru-RU" w:eastAsia="ru-RU"/>
        </w:rPr>
        <w:t>  технічну  документацію  та  за  необхідності  паспорти  та сертифікати на використовувані матеріали й обладнання, інше.</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lastRenderedPageBreak/>
        <w:t>6.4.16. Підрядник гарантує якість закінчення робіт визначених у проектній документації та можливість їх експлуатації протягом гарантійного строку.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6.4.17.  </w:t>
      </w:r>
      <w:proofErr w:type="gramStart"/>
      <w:r w:rsidRPr="00121C2A">
        <w:rPr>
          <w:rFonts w:ascii="Times New Roman" w:eastAsia="Times New Roman" w:hAnsi="Times New Roman" w:cs="Times New Roman"/>
          <w:color w:val="000000"/>
          <w:sz w:val="28"/>
          <w:szCs w:val="28"/>
          <w:lang w:val="ru-RU" w:eastAsia="ru-RU"/>
        </w:rPr>
        <w:t>У  разі</w:t>
      </w:r>
      <w:proofErr w:type="gramEnd"/>
      <w:r w:rsidRPr="00121C2A">
        <w:rPr>
          <w:rFonts w:ascii="Times New Roman" w:eastAsia="Times New Roman" w:hAnsi="Times New Roman" w:cs="Times New Roman"/>
          <w:color w:val="000000"/>
          <w:sz w:val="28"/>
          <w:szCs w:val="28"/>
          <w:lang w:val="ru-RU" w:eastAsia="ru-RU"/>
        </w:rPr>
        <w:t xml:space="preserve">  необхідності,  на вимогу  Замовника,  Підрядник  зобов'язаний  надати  для перевірки накладні на (або їх реєстр) придбані матеріали, конструкції, вироби, а також інші  документи,  які  підтверджують  витрати  та  сертифікати  підтвердження  якості </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матеріалів та обладнання.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6.4.18.  Підрядник не </w:t>
      </w:r>
      <w:proofErr w:type="gramStart"/>
      <w:r w:rsidRPr="00121C2A">
        <w:rPr>
          <w:rFonts w:ascii="Times New Roman" w:eastAsia="Times New Roman" w:hAnsi="Times New Roman" w:cs="Times New Roman"/>
          <w:color w:val="000000"/>
          <w:sz w:val="28"/>
          <w:szCs w:val="28"/>
          <w:lang w:val="ru-RU" w:eastAsia="ru-RU"/>
        </w:rPr>
        <w:t>може  вимагати</w:t>
      </w:r>
      <w:proofErr w:type="gramEnd"/>
      <w:r w:rsidRPr="00121C2A">
        <w:rPr>
          <w:rFonts w:ascii="Times New Roman" w:eastAsia="Times New Roman" w:hAnsi="Times New Roman" w:cs="Times New Roman"/>
          <w:color w:val="000000"/>
          <w:sz w:val="28"/>
          <w:szCs w:val="28"/>
          <w:lang w:val="ru-RU" w:eastAsia="ru-RU"/>
        </w:rPr>
        <w:t>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sz w:val="24"/>
          <w:szCs w:val="24"/>
          <w:lang w:val="ru-RU" w:eastAsia="ru-RU"/>
        </w:rPr>
        <w:t> </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7.  Відповідальність Сторін.</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7.1.3а </w:t>
      </w:r>
      <w:proofErr w:type="gramStart"/>
      <w:r w:rsidRPr="00121C2A">
        <w:rPr>
          <w:rFonts w:ascii="Times New Roman" w:eastAsia="Times New Roman" w:hAnsi="Times New Roman" w:cs="Times New Roman"/>
          <w:color w:val="000000"/>
          <w:sz w:val="28"/>
          <w:szCs w:val="28"/>
          <w:lang w:val="ru-RU" w:eastAsia="ru-RU"/>
        </w:rPr>
        <w:t>порушення  строків</w:t>
      </w:r>
      <w:proofErr w:type="gramEnd"/>
      <w:r w:rsidRPr="00121C2A">
        <w:rPr>
          <w:rFonts w:ascii="Times New Roman" w:eastAsia="Times New Roman" w:hAnsi="Times New Roman" w:cs="Times New Roman"/>
          <w:color w:val="000000"/>
          <w:sz w:val="28"/>
          <w:szCs w:val="28"/>
          <w:lang w:val="ru-RU" w:eastAsia="ru-RU"/>
        </w:rPr>
        <w:t xml:space="preserve">  усунення дефектів або  відхилень  від  проектної документації згідно  зауважень  і  приписів  Замовника  і  проектної  організації.  </w:t>
      </w:r>
      <w:proofErr w:type="gramStart"/>
      <w:r w:rsidRPr="00121C2A">
        <w:rPr>
          <w:rFonts w:ascii="Times New Roman" w:eastAsia="Times New Roman" w:hAnsi="Times New Roman" w:cs="Times New Roman"/>
          <w:color w:val="000000"/>
          <w:sz w:val="28"/>
          <w:szCs w:val="28"/>
          <w:lang w:val="ru-RU" w:eastAsia="ru-RU"/>
        </w:rPr>
        <w:t>Підрядник  сплачує</w:t>
      </w:r>
      <w:proofErr w:type="gramEnd"/>
      <w:r w:rsidRPr="00121C2A">
        <w:rPr>
          <w:rFonts w:ascii="Times New Roman" w:eastAsia="Times New Roman" w:hAnsi="Times New Roman" w:cs="Times New Roman"/>
          <w:color w:val="000000"/>
          <w:sz w:val="28"/>
          <w:szCs w:val="28"/>
          <w:lang w:val="ru-RU" w:eastAsia="ru-RU"/>
        </w:rPr>
        <w:t xml:space="preserve"> Замовнику  за  кожен  день  прострочки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  </w:t>
      </w:r>
      <w:proofErr w:type="gramStart"/>
      <w:r w:rsidRPr="00121C2A">
        <w:rPr>
          <w:rFonts w:ascii="Times New Roman" w:eastAsia="Times New Roman" w:hAnsi="Times New Roman" w:cs="Times New Roman"/>
          <w:color w:val="000000"/>
          <w:sz w:val="28"/>
          <w:szCs w:val="28"/>
          <w:lang w:val="ru-RU" w:eastAsia="ru-RU"/>
        </w:rPr>
        <w:t>Якщо  в</w:t>
      </w:r>
      <w:proofErr w:type="gramEnd"/>
      <w:r w:rsidRPr="00121C2A">
        <w:rPr>
          <w:rFonts w:ascii="Times New Roman" w:eastAsia="Times New Roman" w:hAnsi="Times New Roman" w:cs="Times New Roman"/>
          <w:color w:val="000000"/>
          <w:sz w:val="28"/>
          <w:szCs w:val="28"/>
          <w:lang w:val="ru-RU" w:eastAsia="ru-RU"/>
        </w:rPr>
        <w:t>  цей  період  облікова  ставка  НБУ змінювалася, розмір пені обчислюється пропорційно цим змінам.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7.2.  </w:t>
      </w:r>
      <w:proofErr w:type="gramStart"/>
      <w:r w:rsidRPr="00121C2A">
        <w:rPr>
          <w:rFonts w:ascii="Times New Roman" w:eastAsia="Times New Roman" w:hAnsi="Times New Roman" w:cs="Times New Roman"/>
          <w:color w:val="000000"/>
          <w:sz w:val="28"/>
          <w:szCs w:val="28"/>
          <w:lang w:val="ru-RU" w:eastAsia="ru-RU"/>
        </w:rPr>
        <w:t>За  порушення</w:t>
      </w:r>
      <w:proofErr w:type="gramEnd"/>
      <w:r w:rsidRPr="00121C2A">
        <w:rPr>
          <w:rFonts w:ascii="Times New Roman" w:eastAsia="Times New Roman" w:hAnsi="Times New Roman" w:cs="Times New Roman"/>
          <w:color w:val="000000"/>
          <w:sz w:val="28"/>
          <w:szCs w:val="28"/>
          <w:lang w:val="ru-RU" w:eastAsia="ru-RU"/>
        </w:rPr>
        <w:t>  строків  календарного  графіку  виконання  робіт  чи  введення  в експлуатацію  об'єкту  з  вини  Підрядника,  останній  сплачує  Замовнику  пеню  у розмірі подвійної  облікової  ставки  НБУ  за  кожен  день  прострочення  терміну  від  суми невиконаних  робіт  та  штраф  у  розмірі  5  %  від  загальної  вартості  робіт  визначеної договором.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7.3. У випадку, якщо затримка в реалізації робіт, що виникла з вини Підрядника триває </w:t>
      </w:r>
      <w:proofErr w:type="gramStart"/>
      <w:r w:rsidRPr="00121C2A">
        <w:rPr>
          <w:rFonts w:ascii="Times New Roman" w:eastAsia="Times New Roman" w:hAnsi="Times New Roman" w:cs="Times New Roman"/>
          <w:color w:val="000000"/>
          <w:sz w:val="28"/>
          <w:szCs w:val="28"/>
          <w:lang w:val="ru-RU" w:eastAsia="ru-RU"/>
        </w:rPr>
        <w:t>більше  30</w:t>
      </w:r>
      <w:proofErr w:type="gramEnd"/>
      <w:r w:rsidRPr="00121C2A">
        <w:rPr>
          <w:rFonts w:ascii="Times New Roman" w:eastAsia="Times New Roman" w:hAnsi="Times New Roman" w:cs="Times New Roman"/>
          <w:color w:val="000000"/>
          <w:sz w:val="28"/>
          <w:szCs w:val="28"/>
          <w:lang w:val="ru-RU" w:eastAsia="ru-RU"/>
        </w:rPr>
        <w:t xml:space="preserve">  (тридцяти)  днів,  то  Замовник  письмово  повідомляє  про  це  Підрядника.  У </w:t>
      </w:r>
      <w:proofErr w:type="gramStart"/>
      <w:r w:rsidRPr="00121C2A">
        <w:rPr>
          <w:rFonts w:ascii="Times New Roman" w:eastAsia="Times New Roman" w:hAnsi="Times New Roman" w:cs="Times New Roman"/>
          <w:color w:val="000000"/>
          <w:sz w:val="28"/>
          <w:szCs w:val="28"/>
          <w:lang w:val="ru-RU" w:eastAsia="ru-RU"/>
        </w:rPr>
        <w:t>даному  випадку</w:t>
      </w:r>
      <w:proofErr w:type="gramEnd"/>
      <w:r w:rsidRPr="00121C2A">
        <w:rPr>
          <w:rFonts w:ascii="Times New Roman" w:eastAsia="Times New Roman" w:hAnsi="Times New Roman" w:cs="Times New Roman"/>
          <w:color w:val="000000"/>
          <w:sz w:val="28"/>
          <w:szCs w:val="28"/>
          <w:lang w:val="ru-RU" w:eastAsia="ru-RU"/>
        </w:rPr>
        <w:t>  Замовник  має  право  в  односторонньому  порядку  відсторонити Підрядника від робіт (вправі  односторонньо розірвати  з  ними договір),  не звільняючи його від відповідальності, що випливає з Договору та залучити іншого Підрядника.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7.4. Підрядник несе відповідальність за неналежне використання, втрату, знищення або </w:t>
      </w:r>
      <w:proofErr w:type="gramStart"/>
      <w:r w:rsidRPr="00121C2A">
        <w:rPr>
          <w:rFonts w:ascii="Times New Roman" w:eastAsia="Times New Roman" w:hAnsi="Times New Roman" w:cs="Times New Roman"/>
          <w:color w:val="000000"/>
          <w:sz w:val="28"/>
          <w:szCs w:val="28"/>
          <w:lang w:val="ru-RU" w:eastAsia="ru-RU"/>
        </w:rPr>
        <w:t>пошкодження  (</w:t>
      </w:r>
      <w:proofErr w:type="gramEnd"/>
      <w:r w:rsidRPr="00121C2A">
        <w:rPr>
          <w:rFonts w:ascii="Times New Roman" w:eastAsia="Times New Roman" w:hAnsi="Times New Roman" w:cs="Times New Roman"/>
          <w:color w:val="000000"/>
          <w:sz w:val="28"/>
          <w:szCs w:val="28"/>
          <w:lang w:val="ru-RU" w:eastAsia="ru-RU"/>
        </w:rPr>
        <w:t>псування)  з  його  вини  переданих  йому Замовником  матеріальних ресурсів.</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7.5.  </w:t>
      </w:r>
      <w:proofErr w:type="gramStart"/>
      <w:r w:rsidRPr="00121C2A">
        <w:rPr>
          <w:rFonts w:ascii="Times New Roman" w:eastAsia="Times New Roman" w:hAnsi="Times New Roman" w:cs="Times New Roman"/>
          <w:color w:val="000000"/>
          <w:sz w:val="28"/>
          <w:szCs w:val="28"/>
          <w:lang w:val="ru-RU" w:eastAsia="ru-RU"/>
        </w:rPr>
        <w:t>Сплата  штрафних</w:t>
      </w:r>
      <w:proofErr w:type="gramEnd"/>
      <w:r w:rsidRPr="00121C2A">
        <w:rPr>
          <w:rFonts w:ascii="Times New Roman" w:eastAsia="Times New Roman" w:hAnsi="Times New Roman" w:cs="Times New Roman"/>
          <w:color w:val="000000"/>
          <w:sz w:val="28"/>
          <w:szCs w:val="28"/>
          <w:lang w:val="ru-RU" w:eastAsia="ru-RU"/>
        </w:rPr>
        <w:t>  санкцій  не  звільняє  Підрядника  від  виконання зобов’язань  за Договором.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7.6. За збитки, заподіяні третім особам, відповідальність несе винна Сторона.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7.7.  </w:t>
      </w:r>
      <w:proofErr w:type="gramStart"/>
      <w:r w:rsidRPr="00121C2A">
        <w:rPr>
          <w:rFonts w:ascii="Times New Roman" w:eastAsia="Times New Roman" w:hAnsi="Times New Roman" w:cs="Times New Roman"/>
          <w:color w:val="000000"/>
          <w:sz w:val="28"/>
          <w:szCs w:val="28"/>
          <w:lang w:val="ru-RU" w:eastAsia="ru-RU"/>
        </w:rPr>
        <w:t>Підрядник  несе</w:t>
      </w:r>
      <w:proofErr w:type="gramEnd"/>
      <w:r w:rsidRPr="00121C2A">
        <w:rPr>
          <w:rFonts w:ascii="Times New Roman" w:eastAsia="Times New Roman" w:hAnsi="Times New Roman" w:cs="Times New Roman"/>
          <w:color w:val="000000"/>
          <w:sz w:val="28"/>
          <w:szCs w:val="28"/>
          <w:lang w:val="ru-RU" w:eastAsia="ru-RU"/>
        </w:rPr>
        <w:t>  матеріальну  відповідальність  за  збереження  виконаних  робіт, наслідки їх пошкодження або знищення до передачі їх Замовнику.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7.8. Підрядник несе відповідальність за організацію і дотримання його працівниками або </w:t>
      </w:r>
      <w:proofErr w:type="gramStart"/>
      <w:r w:rsidRPr="00121C2A">
        <w:rPr>
          <w:rFonts w:ascii="Times New Roman" w:eastAsia="Times New Roman" w:hAnsi="Times New Roman" w:cs="Times New Roman"/>
          <w:color w:val="000000"/>
          <w:sz w:val="28"/>
          <w:szCs w:val="28"/>
          <w:lang w:val="ru-RU" w:eastAsia="ru-RU"/>
        </w:rPr>
        <w:t>субпідрядниками,  санітарних</w:t>
      </w:r>
      <w:proofErr w:type="gramEnd"/>
      <w:r w:rsidRPr="00121C2A">
        <w:rPr>
          <w:rFonts w:ascii="Times New Roman" w:eastAsia="Times New Roman" w:hAnsi="Times New Roman" w:cs="Times New Roman"/>
          <w:color w:val="000000"/>
          <w:sz w:val="28"/>
          <w:szCs w:val="28"/>
          <w:lang w:val="ru-RU" w:eastAsia="ru-RU"/>
        </w:rPr>
        <w:t>  норм,  протипожежних  вимог,  правил  охорони  праці, природоохоронних заходів, складування, зберігання матеріалів і конструкцій, а також за техніку безпеки під час виконання робіт, розташування техніки, експлуатацію техніки і обладнання.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sz w:val="24"/>
          <w:szCs w:val="24"/>
          <w:lang w:val="ru-RU" w:eastAsia="ru-RU"/>
        </w:rPr>
        <w:t> </w:t>
      </w:r>
    </w:p>
    <w:p w:rsidR="00121C2A" w:rsidRPr="00121C2A" w:rsidRDefault="00121C2A" w:rsidP="00C94A7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8.  Гарантійні строки якості закінчених робіт та порядок їх усунення.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8.1.  </w:t>
      </w:r>
      <w:proofErr w:type="gramStart"/>
      <w:r w:rsidRPr="00121C2A">
        <w:rPr>
          <w:rFonts w:ascii="Times New Roman" w:eastAsia="Times New Roman" w:hAnsi="Times New Roman" w:cs="Times New Roman"/>
          <w:color w:val="000000"/>
          <w:sz w:val="28"/>
          <w:szCs w:val="28"/>
          <w:lang w:val="ru-RU" w:eastAsia="ru-RU"/>
        </w:rPr>
        <w:t>Підрядник  гарантує</w:t>
      </w:r>
      <w:proofErr w:type="gramEnd"/>
      <w:r w:rsidRPr="00121C2A">
        <w:rPr>
          <w:rFonts w:ascii="Times New Roman" w:eastAsia="Times New Roman" w:hAnsi="Times New Roman" w:cs="Times New Roman"/>
          <w:color w:val="000000"/>
          <w:sz w:val="28"/>
          <w:szCs w:val="28"/>
          <w:lang w:val="ru-RU" w:eastAsia="ru-RU"/>
        </w:rPr>
        <w:t xml:space="preserve">  якість  закінчених  робіт  визначених , у  Договорі  та  проектній </w:t>
      </w:r>
      <w:r w:rsidRPr="00121C2A">
        <w:rPr>
          <w:rFonts w:ascii="Times New Roman" w:eastAsia="Times New Roman" w:hAnsi="Times New Roman" w:cs="Times New Roman"/>
          <w:color w:val="000000"/>
          <w:sz w:val="28"/>
          <w:szCs w:val="28"/>
          <w:lang w:val="ru-RU" w:eastAsia="ru-RU"/>
        </w:rPr>
        <w:lastRenderedPageBreak/>
        <w:t>документації  та  можливість  безперервної  і  нормальної  експлуатації  об’єкта терміном передбаченим законодавством для кожного виду робіт з дати приймання-передачі.</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8.2.  </w:t>
      </w:r>
      <w:proofErr w:type="gramStart"/>
      <w:r w:rsidRPr="00121C2A">
        <w:rPr>
          <w:rFonts w:ascii="Times New Roman" w:eastAsia="Times New Roman" w:hAnsi="Times New Roman" w:cs="Times New Roman"/>
          <w:color w:val="000000"/>
          <w:sz w:val="28"/>
          <w:szCs w:val="28"/>
          <w:lang w:val="ru-RU" w:eastAsia="ru-RU"/>
        </w:rPr>
        <w:t>У  разі</w:t>
      </w:r>
      <w:proofErr w:type="gramEnd"/>
      <w:r w:rsidRPr="00121C2A">
        <w:rPr>
          <w:rFonts w:ascii="Times New Roman" w:eastAsia="Times New Roman" w:hAnsi="Times New Roman" w:cs="Times New Roman"/>
          <w:color w:val="000000"/>
          <w:sz w:val="28"/>
          <w:szCs w:val="28"/>
          <w:lang w:val="ru-RU" w:eastAsia="ru-RU"/>
        </w:rPr>
        <w:t xml:space="preserve">  виявлення  протягом  гарантійних  строків  у  закінчених  роботах  (об’єктів )після  закінчення  виконання  робіт  до  здачі  об&amp;apos;єкта  в  експлуатацію,  вивезти  з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та встановлення   порядку   і   строків   усунення   виявлених   недоліків   (дефектів).   Якщо Підрядник   не   з’явиться   без   поважних   причин   у   визначений   у   запрошенні   строк, </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Замовник </w:t>
      </w:r>
      <w:proofErr w:type="gramStart"/>
      <w:r w:rsidRPr="00121C2A">
        <w:rPr>
          <w:rFonts w:ascii="Times New Roman" w:eastAsia="Times New Roman" w:hAnsi="Times New Roman" w:cs="Times New Roman"/>
          <w:color w:val="000000"/>
          <w:sz w:val="28"/>
          <w:szCs w:val="28"/>
          <w:lang w:val="ru-RU" w:eastAsia="ru-RU"/>
        </w:rPr>
        <w:t>має  право</w:t>
      </w:r>
      <w:proofErr w:type="gramEnd"/>
      <w:r w:rsidRPr="00121C2A">
        <w:rPr>
          <w:rFonts w:ascii="Times New Roman" w:eastAsia="Times New Roman" w:hAnsi="Times New Roman" w:cs="Times New Roman"/>
          <w:color w:val="000000"/>
          <w:sz w:val="28"/>
          <w:szCs w:val="28"/>
          <w:lang w:val="ru-RU" w:eastAsia="ru-RU"/>
        </w:rPr>
        <w:t xml:space="preserve"> залучити до  складання  акту  незалежних  експертів,  повідомивши  про це Підрядника.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Акт,  складений</w:t>
      </w:r>
      <w:proofErr w:type="gramEnd"/>
      <w:r w:rsidRPr="00121C2A">
        <w:rPr>
          <w:rFonts w:ascii="Times New Roman" w:eastAsia="Times New Roman" w:hAnsi="Times New Roman" w:cs="Times New Roman"/>
          <w:color w:val="000000"/>
          <w:sz w:val="28"/>
          <w:szCs w:val="28"/>
          <w:lang w:val="ru-RU" w:eastAsia="ru-RU"/>
        </w:rPr>
        <w:t>  без  участі  Підрядника,  Замовник  надсилає  йому для  виконання  протягом 10- ти днів після складання.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8.3.  </w:t>
      </w:r>
      <w:proofErr w:type="gramStart"/>
      <w:r w:rsidRPr="00121C2A">
        <w:rPr>
          <w:rFonts w:ascii="Times New Roman" w:eastAsia="Times New Roman" w:hAnsi="Times New Roman" w:cs="Times New Roman"/>
          <w:color w:val="000000"/>
          <w:sz w:val="28"/>
          <w:szCs w:val="28"/>
          <w:lang w:val="ru-RU" w:eastAsia="ru-RU"/>
        </w:rPr>
        <w:t>Підрядник  зобов'язаний</w:t>
      </w:r>
      <w:proofErr w:type="gramEnd"/>
      <w:r w:rsidRPr="00121C2A">
        <w:rPr>
          <w:rFonts w:ascii="Times New Roman" w:eastAsia="Times New Roman" w:hAnsi="Times New Roman" w:cs="Times New Roman"/>
          <w:color w:val="000000"/>
          <w:sz w:val="28"/>
          <w:szCs w:val="28"/>
          <w:lang w:val="ru-RU" w:eastAsia="ru-RU"/>
        </w:rPr>
        <w:t xml:space="preserve">  за  свій  рахунок  усунути  дефекти,  допущені  з  його  вини, протягом  строків,  визначених  дефектним  актом.  </w:t>
      </w:r>
      <w:proofErr w:type="gramStart"/>
      <w:r w:rsidRPr="00121C2A">
        <w:rPr>
          <w:rFonts w:ascii="Times New Roman" w:eastAsia="Times New Roman" w:hAnsi="Times New Roman" w:cs="Times New Roman"/>
          <w:color w:val="000000"/>
          <w:sz w:val="28"/>
          <w:szCs w:val="28"/>
          <w:lang w:val="ru-RU" w:eastAsia="ru-RU"/>
        </w:rPr>
        <w:t>Якщо  протягом</w:t>
      </w:r>
      <w:proofErr w:type="gramEnd"/>
      <w:r w:rsidRPr="00121C2A">
        <w:rPr>
          <w:rFonts w:ascii="Times New Roman" w:eastAsia="Times New Roman" w:hAnsi="Times New Roman" w:cs="Times New Roman"/>
          <w:color w:val="000000"/>
          <w:sz w:val="28"/>
          <w:szCs w:val="28"/>
          <w:lang w:val="ru-RU" w:eastAsia="ru-RU"/>
        </w:rPr>
        <w:t>  5-ти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8.4.  </w:t>
      </w:r>
      <w:proofErr w:type="gramStart"/>
      <w:r w:rsidRPr="00121C2A">
        <w:rPr>
          <w:rFonts w:ascii="Times New Roman" w:eastAsia="Times New Roman" w:hAnsi="Times New Roman" w:cs="Times New Roman"/>
          <w:color w:val="000000"/>
          <w:sz w:val="28"/>
          <w:szCs w:val="28"/>
          <w:lang w:val="ru-RU" w:eastAsia="ru-RU"/>
        </w:rPr>
        <w:t>Початком  гарантійного</w:t>
      </w:r>
      <w:proofErr w:type="gramEnd"/>
      <w:r w:rsidRPr="00121C2A">
        <w:rPr>
          <w:rFonts w:ascii="Times New Roman" w:eastAsia="Times New Roman" w:hAnsi="Times New Roman" w:cs="Times New Roman"/>
          <w:color w:val="000000"/>
          <w:sz w:val="28"/>
          <w:szCs w:val="28"/>
          <w:lang w:val="ru-RU" w:eastAsia="ru-RU"/>
        </w:rPr>
        <w:t xml:space="preserve">  строку  вважається  день  підписання  актів  виконаних  робіт. </w:t>
      </w:r>
      <w:proofErr w:type="gramStart"/>
      <w:r w:rsidRPr="00121C2A">
        <w:rPr>
          <w:rFonts w:ascii="Times New Roman" w:eastAsia="Times New Roman" w:hAnsi="Times New Roman" w:cs="Times New Roman"/>
          <w:color w:val="000000"/>
          <w:sz w:val="28"/>
          <w:szCs w:val="28"/>
          <w:lang w:val="ru-RU" w:eastAsia="ru-RU"/>
        </w:rPr>
        <w:t>Гарантійний  термін</w:t>
      </w:r>
      <w:proofErr w:type="gramEnd"/>
      <w:r w:rsidRPr="00121C2A">
        <w:rPr>
          <w:rFonts w:ascii="Times New Roman" w:eastAsia="Times New Roman" w:hAnsi="Times New Roman" w:cs="Times New Roman"/>
          <w:color w:val="000000"/>
          <w:sz w:val="28"/>
          <w:szCs w:val="28"/>
          <w:lang w:val="ru-RU" w:eastAsia="ru-RU"/>
        </w:rPr>
        <w:t xml:space="preserve">  продовжується  на  час,  протягом  якого  закінчені  роботи  не  змогли експлуатуватися  внаслідок  виявлених  недоліків  (дефектів),  відповідальність  за  які  несе Підрядник.В  інших  випадках  Підрядник  зобов&amp;apos;язується  усунути  недоліки  робіт  за  власний  кошт  у </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Терміни,  погоджені</w:t>
      </w:r>
      <w:proofErr w:type="gramEnd"/>
      <w:r w:rsidRPr="00121C2A">
        <w:rPr>
          <w:rFonts w:ascii="Times New Roman" w:eastAsia="Times New Roman" w:hAnsi="Times New Roman" w:cs="Times New Roman"/>
          <w:color w:val="000000"/>
          <w:sz w:val="28"/>
          <w:szCs w:val="28"/>
          <w:lang w:val="ru-RU" w:eastAsia="ru-RU"/>
        </w:rPr>
        <w:t xml:space="preserve">   із  Замовником.   </w:t>
      </w:r>
      <w:proofErr w:type="gramStart"/>
      <w:r w:rsidRPr="00121C2A">
        <w:rPr>
          <w:rFonts w:ascii="Times New Roman" w:eastAsia="Times New Roman" w:hAnsi="Times New Roman" w:cs="Times New Roman"/>
          <w:color w:val="000000"/>
          <w:sz w:val="28"/>
          <w:szCs w:val="28"/>
          <w:lang w:val="ru-RU" w:eastAsia="ru-RU"/>
        </w:rPr>
        <w:t>Терміни  усунення</w:t>
      </w:r>
      <w:proofErr w:type="gramEnd"/>
      <w:r w:rsidRPr="00121C2A">
        <w:rPr>
          <w:rFonts w:ascii="Times New Roman" w:eastAsia="Times New Roman" w:hAnsi="Times New Roman" w:cs="Times New Roman"/>
          <w:color w:val="000000"/>
          <w:sz w:val="28"/>
          <w:szCs w:val="28"/>
          <w:lang w:val="ru-RU" w:eastAsia="ru-RU"/>
        </w:rPr>
        <w:t>  недоліків  мають  враховувати технологічні можливості  Підрядника.</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9. Форс-мажор.</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9.1.  </w:t>
      </w:r>
      <w:proofErr w:type="gramStart"/>
      <w:r w:rsidRPr="00121C2A">
        <w:rPr>
          <w:rFonts w:ascii="Times New Roman" w:eastAsia="Times New Roman" w:hAnsi="Times New Roman" w:cs="Times New Roman"/>
          <w:color w:val="000000"/>
          <w:sz w:val="28"/>
          <w:szCs w:val="28"/>
          <w:lang w:val="ru-RU" w:eastAsia="ru-RU"/>
        </w:rPr>
        <w:t>Сторони  звільняються</w:t>
      </w:r>
      <w:proofErr w:type="gramEnd"/>
      <w:r w:rsidRPr="00121C2A">
        <w:rPr>
          <w:rFonts w:ascii="Times New Roman" w:eastAsia="Times New Roman" w:hAnsi="Times New Roman" w:cs="Times New Roman"/>
          <w:color w:val="000000"/>
          <w:sz w:val="28"/>
          <w:szCs w:val="28"/>
          <w:lang w:val="ru-RU" w:eastAsia="ru-RU"/>
        </w:rPr>
        <w:t xml:space="preserve">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влади  чи</w:t>
      </w:r>
      <w:proofErr w:type="gramEnd"/>
      <w:r w:rsidRPr="00121C2A">
        <w:rPr>
          <w:rFonts w:ascii="Times New Roman" w:eastAsia="Times New Roman" w:hAnsi="Times New Roman" w:cs="Times New Roman"/>
          <w:color w:val="000000"/>
          <w:sz w:val="28"/>
          <w:szCs w:val="28"/>
          <w:lang w:val="ru-RU" w:eastAsia="ru-RU"/>
        </w:rPr>
        <w:t>  управління  та  їх  структурних  підрозділів,  які  безпосередньо впливають  на виконання умов Договору.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9.2.  Період </w:t>
      </w:r>
      <w:proofErr w:type="gramStart"/>
      <w:r w:rsidRPr="00121C2A">
        <w:rPr>
          <w:rFonts w:ascii="Times New Roman" w:eastAsia="Times New Roman" w:hAnsi="Times New Roman" w:cs="Times New Roman"/>
          <w:color w:val="000000"/>
          <w:sz w:val="28"/>
          <w:szCs w:val="28"/>
          <w:lang w:val="ru-RU" w:eastAsia="ru-RU"/>
        </w:rPr>
        <w:t>звільнення  від</w:t>
      </w:r>
      <w:proofErr w:type="gramEnd"/>
      <w:r w:rsidRPr="00121C2A">
        <w:rPr>
          <w:rFonts w:ascii="Times New Roman" w:eastAsia="Times New Roman" w:hAnsi="Times New Roman" w:cs="Times New Roman"/>
          <w:color w:val="000000"/>
          <w:sz w:val="28"/>
          <w:szCs w:val="28"/>
          <w:lang w:val="ru-RU" w:eastAsia="ru-RU"/>
        </w:rPr>
        <w:t xml:space="preserve">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9.3.  Сторони </w:t>
      </w:r>
      <w:proofErr w:type="gramStart"/>
      <w:r w:rsidRPr="00121C2A">
        <w:rPr>
          <w:rFonts w:ascii="Times New Roman" w:eastAsia="Times New Roman" w:hAnsi="Times New Roman" w:cs="Times New Roman"/>
          <w:color w:val="000000"/>
          <w:sz w:val="28"/>
          <w:szCs w:val="28"/>
          <w:lang w:val="ru-RU" w:eastAsia="ru-RU"/>
        </w:rPr>
        <w:t>зобов'язані  вживати</w:t>
      </w:r>
      <w:proofErr w:type="gramEnd"/>
      <w:r w:rsidRPr="00121C2A">
        <w:rPr>
          <w:rFonts w:ascii="Times New Roman" w:eastAsia="Times New Roman" w:hAnsi="Times New Roman" w:cs="Times New Roman"/>
          <w:color w:val="000000"/>
          <w:sz w:val="28"/>
          <w:szCs w:val="28"/>
          <w:lang w:val="ru-RU" w:eastAsia="ru-RU"/>
        </w:rPr>
        <w:t xml:space="preserve"> всіх  можливих заходів для виходу із  форс-мажору.</w:t>
      </w:r>
    </w:p>
    <w:p w:rsidR="00121C2A" w:rsidRPr="00121C2A" w:rsidRDefault="00880B17"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lastRenderedPageBreak/>
        <w:t>9.4. </w:t>
      </w:r>
      <w:proofErr w:type="gramStart"/>
      <w:r>
        <w:rPr>
          <w:rFonts w:ascii="Times New Roman" w:eastAsia="Times New Roman" w:hAnsi="Times New Roman" w:cs="Times New Roman"/>
          <w:color w:val="000000"/>
          <w:sz w:val="28"/>
          <w:szCs w:val="28"/>
          <w:lang w:val="ru-RU" w:eastAsia="ru-RU"/>
        </w:rPr>
        <w:t>Форс</w:t>
      </w:r>
      <w:r w:rsidR="00121C2A" w:rsidRPr="00121C2A">
        <w:rPr>
          <w:rFonts w:ascii="Times New Roman" w:eastAsia="Times New Roman" w:hAnsi="Times New Roman" w:cs="Times New Roman"/>
          <w:color w:val="000000"/>
          <w:sz w:val="28"/>
          <w:szCs w:val="28"/>
          <w:lang w:val="ru-RU" w:eastAsia="ru-RU"/>
        </w:rPr>
        <w:t>мажор  автоматично</w:t>
      </w:r>
      <w:proofErr w:type="gramEnd"/>
      <w:r w:rsidR="00121C2A" w:rsidRPr="00121C2A">
        <w:rPr>
          <w:rFonts w:ascii="Times New Roman" w:eastAsia="Times New Roman" w:hAnsi="Times New Roman" w:cs="Times New Roman"/>
          <w:color w:val="000000"/>
          <w:sz w:val="28"/>
          <w:szCs w:val="28"/>
          <w:lang w:val="ru-RU" w:eastAsia="ru-RU"/>
        </w:rPr>
        <w:t>  Продовжує  строк  виконання  зобов&amp;apos;язань  на  весь  час  його дії та ліквідації наслідків.</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9.5.  </w:t>
      </w:r>
      <w:proofErr w:type="gramStart"/>
      <w:r w:rsidRPr="00121C2A">
        <w:rPr>
          <w:rFonts w:ascii="Times New Roman" w:eastAsia="Times New Roman" w:hAnsi="Times New Roman" w:cs="Times New Roman"/>
          <w:color w:val="000000"/>
          <w:sz w:val="28"/>
          <w:szCs w:val="28"/>
          <w:lang w:val="ru-RU" w:eastAsia="ru-RU"/>
        </w:rPr>
        <w:t>При  настанні</w:t>
      </w:r>
      <w:proofErr w:type="gramEnd"/>
      <w:r w:rsidRPr="00121C2A">
        <w:rPr>
          <w:rFonts w:ascii="Times New Roman" w:eastAsia="Times New Roman" w:hAnsi="Times New Roman" w:cs="Times New Roman"/>
          <w:color w:val="000000"/>
          <w:sz w:val="28"/>
          <w:szCs w:val="28"/>
          <w:lang w:val="ru-RU" w:eastAsia="ru-RU"/>
        </w:rPr>
        <w:t>  форс-мажорних обставин  сторони  мають</w:t>
      </w:r>
      <w:r w:rsidR="00880B17">
        <w:rPr>
          <w:rFonts w:ascii="Times New Roman" w:eastAsia="Times New Roman" w:hAnsi="Times New Roman" w:cs="Times New Roman"/>
          <w:color w:val="000000"/>
          <w:sz w:val="28"/>
          <w:szCs w:val="28"/>
          <w:lang w:val="ru-RU" w:eastAsia="ru-RU"/>
        </w:rPr>
        <w:t>  право  інформувати  одна одну</w:t>
      </w:r>
      <w:r w:rsidRPr="00121C2A">
        <w:rPr>
          <w:rFonts w:ascii="Times New Roman" w:eastAsia="Times New Roman" w:hAnsi="Times New Roman" w:cs="Times New Roman"/>
          <w:color w:val="000000"/>
          <w:sz w:val="28"/>
          <w:szCs w:val="28"/>
          <w:lang w:val="ru-RU" w:eastAsia="ru-RU"/>
        </w:rPr>
        <w:t xml:space="preserve">в  тижневий  термін.  </w:t>
      </w:r>
      <w:proofErr w:type="gramStart"/>
      <w:r w:rsidRPr="00121C2A">
        <w:rPr>
          <w:rFonts w:ascii="Times New Roman" w:eastAsia="Times New Roman" w:hAnsi="Times New Roman" w:cs="Times New Roman"/>
          <w:color w:val="000000"/>
          <w:sz w:val="28"/>
          <w:szCs w:val="28"/>
          <w:lang w:val="ru-RU" w:eastAsia="ru-RU"/>
        </w:rPr>
        <w:t>Якщо  ці</w:t>
      </w:r>
      <w:proofErr w:type="gramEnd"/>
      <w:r w:rsidRPr="00121C2A">
        <w:rPr>
          <w:rFonts w:ascii="Times New Roman" w:eastAsia="Times New Roman" w:hAnsi="Times New Roman" w:cs="Times New Roman"/>
          <w:color w:val="000000"/>
          <w:sz w:val="28"/>
          <w:szCs w:val="28"/>
          <w:lang w:val="ru-RU" w:eastAsia="ru-RU"/>
        </w:rPr>
        <w:t xml:space="preserve">  обставини  триватимуть  більше  ніж  3  місяці,  то  кожна сторона матиме  право  відмовитись  від  подальшого  виконання  зобов'язань  за Договором. </w:t>
      </w:r>
      <w:proofErr w:type="gramStart"/>
      <w:r w:rsidRPr="00121C2A">
        <w:rPr>
          <w:rFonts w:ascii="Times New Roman" w:eastAsia="Times New Roman" w:hAnsi="Times New Roman" w:cs="Times New Roman"/>
          <w:color w:val="000000"/>
          <w:sz w:val="28"/>
          <w:szCs w:val="28"/>
          <w:lang w:val="ru-RU" w:eastAsia="ru-RU"/>
        </w:rPr>
        <w:t>В  такому</w:t>
      </w:r>
      <w:proofErr w:type="gramEnd"/>
      <w:r w:rsidRPr="00121C2A">
        <w:rPr>
          <w:rFonts w:ascii="Times New Roman" w:eastAsia="Times New Roman" w:hAnsi="Times New Roman" w:cs="Times New Roman"/>
          <w:color w:val="000000"/>
          <w:sz w:val="28"/>
          <w:szCs w:val="28"/>
          <w:lang w:val="ru-RU" w:eastAsia="ru-RU"/>
        </w:rPr>
        <w:t>  випадку  жодна  із  сторін  не  матиме  права  на  відшкодування  другою  стороною можливих збитків.</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sz w:val="24"/>
          <w:szCs w:val="24"/>
          <w:lang w:val="ru-RU" w:eastAsia="ru-RU"/>
        </w:rPr>
        <w:t> </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10. Оперативно-господарські санкції.</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10.1.  </w:t>
      </w:r>
      <w:proofErr w:type="gramStart"/>
      <w:r w:rsidRPr="00121C2A">
        <w:rPr>
          <w:rFonts w:ascii="Times New Roman" w:eastAsia="Times New Roman" w:hAnsi="Times New Roman" w:cs="Times New Roman"/>
          <w:color w:val="000000"/>
          <w:sz w:val="28"/>
          <w:szCs w:val="28"/>
          <w:lang w:val="ru-RU" w:eastAsia="ru-RU"/>
        </w:rPr>
        <w:t>Сторони  прийшли</w:t>
      </w:r>
      <w:proofErr w:type="gramEnd"/>
      <w:r w:rsidRPr="00121C2A">
        <w:rPr>
          <w:rFonts w:ascii="Times New Roman" w:eastAsia="Times New Roman" w:hAnsi="Times New Roman" w:cs="Times New Roman"/>
          <w:color w:val="000000"/>
          <w:sz w:val="28"/>
          <w:szCs w:val="28"/>
          <w:lang w:val="ru-RU" w:eastAsia="ru-RU"/>
        </w:rPr>
        <w:t>  до  взаємної  згоди  щодо  можлив</w:t>
      </w:r>
      <w:r w:rsidR="00880B17">
        <w:rPr>
          <w:rFonts w:ascii="Times New Roman" w:eastAsia="Times New Roman" w:hAnsi="Times New Roman" w:cs="Times New Roman"/>
          <w:color w:val="000000"/>
          <w:sz w:val="28"/>
          <w:szCs w:val="28"/>
          <w:lang w:val="ru-RU" w:eastAsia="ru-RU"/>
        </w:rPr>
        <w:t>ості  застосування  оперативно-</w:t>
      </w:r>
      <w:r w:rsidRPr="00121C2A">
        <w:rPr>
          <w:rFonts w:ascii="Times New Roman" w:eastAsia="Times New Roman" w:hAnsi="Times New Roman" w:cs="Times New Roman"/>
          <w:color w:val="000000"/>
          <w:sz w:val="28"/>
          <w:szCs w:val="28"/>
          <w:lang w:val="ru-RU"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10.2.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стосується:якості  виконаних Робіт;розірвання   аналогічного   за  своєю   природою  Договору   з   Замовником   у  разі неякісного виконання робіт;розірвання   аналогічного   за  своєю   природою  Договору   з   Замовником   у  разі прострочення строку усунення дефектів.</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10.3.   </w:t>
      </w:r>
      <w:proofErr w:type="gramStart"/>
      <w:r w:rsidRPr="00121C2A">
        <w:rPr>
          <w:rFonts w:ascii="Times New Roman" w:eastAsia="Times New Roman" w:hAnsi="Times New Roman" w:cs="Times New Roman"/>
          <w:color w:val="000000"/>
          <w:sz w:val="28"/>
          <w:szCs w:val="28"/>
          <w:lang w:val="ru-RU" w:eastAsia="ru-RU"/>
        </w:rPr>
        <w:t>У  разі</w:t>
      </w:r>
      <w:proofErr w:type="gramEnd"/>
      <w:r w:rsidRPr="00121C2A">
        <w:rPr>
          <w:rFonts w:ascii="Times New Roman" w:eastAsia="Times New Roman" w:hAnsi="Times New Roman" w:cs="Times New Roman"/>
          <w:color w:val="000000"/>
          <w:sz w:val="28"/>
          <w:szCs w:val="28"/>
          <w:lang w:val="ru-RU" w:eastAsia="ru-RU"/>
        </w:rPr>
        <w:t>   порушення   Підрядником   умов   щодо   порядку   виконання   Робіт,  якості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Строк  дії</w:t>
      </w:r>
      <w:proofErr w:type="gramEnd"/>
      <w:r w:rsidRPr="00121C2A">
        <w:rPr>
          <w:rFonts w:ascii="Times New Roman" w:eastAsia="Times New Roman" w:hAnsi="Times New Roman" w:cs="Times New Roman"/>
          <w:color w:val="000000"/>
          <w:sz w:val="28"/>
          <w:szCs w:val="28"/>
          <w:lang w:val="ru-RU" w:eastAsia="ru-RU"/>
        </w:rPr>
        <w:t>  Санкції  визначає  Замовник,  але  він  не  буде  перевищувати  трьох  років  з моменту початку її застосування.  Замовник повідомляє</w:t>
      </w:r>
      <w:r w:rsidR="00880B17">
        <w:rPr>
          <w:rFonts w:ascii="Times New Roman" w:eastAsia="Times New Roman" w:hAnsi="Times New Roman" w:cs="Times New Roman"/>
          <w:color w:val="000000"/>
          <w:sz w:val="28"/>
          <w:szCs w:val="28"/>
          <w:lang w:val="ru-RU" w:eastAsia="ru-RU"/>
        </w:rPr>
        <w:t xml:space="preserve"> Підрядника про застосування до </w:t>
      </w:r>
      <w:proofErr w:type="gramStart"/>
      <w:r w:rsidRPr="00121C2A">
        <w:rPr>
          <w:rFonts w:ascii="Times New Roman" w:eastAsia="Times New Roman" w:hAnsi="Times New Roman" w:cs="Times New Roman"/>
          <w:color w:val="000000"/>
          <w:sz w:val="28"/>
          <w:szCs w:val="28"/>
          <w:lang w:val="ru-RU" w:eastAsia="ru-RU"/>
        </w:rPr>
        <w:t>нього  Санкції</w:t>
      </w:r>
      <w:proofErr w:type="gramEnd"/>
      <w:r w:rsidRPr="00121C2A">
        <w:rPr>
          <w:rFonts w:ascii="Times New Roman" w:eastAsia="Times New Roman" w:hAnsi="Times New Roman" w:cs="Times New Roman"/>
          <w:color w:val="000000"/>
          <w:sz w:val="28"/>
          <w:szCs w:val="28"/>
          <w:lang w:val="ru-RU" w:eastAsia="ru-RU"/>
        </w:rPr>
        <w:t>  та  строк  її  дії  шляхом  направлення  повідомлення  у  спосіб  (письмова заявка  направляється    Замовником  на  електронну  адресу  Підрядника,  з  подальшим направленням  цінним листом  з  описом  вкладення та повідомленням  на поштову адресу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Підрядника,  передбачену</w:t>
      </w:r>
      <w:proofErr w:type="gramEnd"/>
      <w:r w:rsidRPr="00121C2A">
        <w:rPr>
          <w:rFonts w:ascii="Times New Roman" w:eastAsia="Times New Roman" w:hAnsi="Times New Roman" w:cs="Times New Roman"/>
          <w:color w:val="000000"/>
          <w:sz w:val="28"/>
          <w:szCs w:val="28"/>
          <w:lang w:val="ru-RU" w:eastAsia="ru-RU"/>
        </w:rPr>
        <w:t xml:space="preserve">  в  Договорі.  </w:t>
      </w:r>
      <w:proofErr w:type="gramStart"/>
      <w:r w:rsidRPr="00121C2A">
        <w:rPr>
          <w:rFonts w:ascii="Times New Roman" w:eastAsia="Times New Roman" w:hAnsi="Times New Roman" w:cs="Times New Roman"/>
          <w:color w:val="000000"/>
          <w:sz w:val="28"/>
          <w:szCs w:val="28"/>
          <w:lang w:val="ru-RU" w:eastAsia="ru-RU"/>
        </w:rPr>
        <w:t>Всі  документи</w:t>
      </w:r>
      <w:proofErr w:type="gramEnd"/>
      <w:r w:rsidRPr="00121C2A">
        <w:rPr>
          <w:rFonts w:ascii="Times New Roman" w:eastAsia="Times New Roman" w:hAnsi="Times New Roman" w:cs="Times New Roman"/>
          <w:color w:val="000000"/>
          <w:sz w:val="28"/>
          <w:szCs w:val="28"/>
          <w:lang w:val="ru-RU" w:eastAsia="ru-RU"/>
        </w:rPr>
        <w:t>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Підрядника письмово не повідомить Замовника про  зміну  свого  місцезнаходження  (із  доказами  про  отримання  Замовником  такого</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повідомлення).   Уся   </w:t>
      </w:r>
      <w:proofErr w:type="gramStart"/>
      <w:r w:rsidRPr="00121C2A">
        <w:rPr>
          <w:rFonts w:ascii="Times New Roman" w:eastAsia="Times New Roman" w:hAnsi="Times New Roman" w:cs="Times New Roman"/>
          <w:color w:val="000000"/>
          <w:sz w:val="28"/>
          <w:szCs w:val="28"/>
          <w:lang w:val="ru-RU" w:eastAsia="ru-RU"/>
        </w:rPr>
        <w:t>кореспонденція,  що</w:t>
      </w:r>
      <w:proofErr w:type="gramEnd"/>
      <w:r w:rsidRPr="00121C2A">
        <w:rPr>
          <w:rFonts w:ascii="Times New Roman" w:eastAsia="Times New Roman" w:hAnsi="Times New Roman" w:cs="Times New Roman"/>
          <w:color w:val="000000"/>
          <w:sz w:val="28"/>
          <w:szCs w:val="28"/>
          <w:lang w:val="ru-RU" w:eastAsia="ru-RU"/>
        </w:rPr>
        <w:t>  направляється   Замовником,  вважається отриманою  Підрядником  не  пізніше  14-</w:t>
      </w:r>
      <w:r w:rsidRPr="00121C2A">
        <w:rPr>
          <w:rFonts w:ascii="Times New Roman" w:eastAsia="Times New Roman" w:hAnsi="Times New Roman" w:cs="Times New Roman"/>
          <w:color w:val="000000"/>
          <w:sz w:val="28"/>
          <w:szCs w:val="28"/>
          <w:lang w:val="ru-RU" w:eastAsia="ru-RU"/>
        </w:rPr>
        <w:lastRenderedPageBreak/>
        <w:t>ти  днів  з  моменту  її  відправки  Замовником  на адресу Підрядника, зазначену в Договорі.</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11. Внесення змін у Договір та його розірвання.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11.1.  </w:t>
      </w:r>
      <w:proofErr w:type="gramStart"/>
      <w:r w:rsidRPr="00121C2A">
        <w:rPr>
          <w:rFonts w:ascii="Times New Roman" w:eastAsia="Times New Roman" w:hAnsi="Times New Roman" w:cs="Times New Roman"/>
          <w:color w:val="000000"/>
          <w:sz w:val="28"/>
          <w:szCs w:val="28"/>
          <w:lang w:val="ru-RU" w:eastAsia="ru-RU"/>
        </w:rPr>
        <w:t>Усі  зміни</w:t>
      </w:r>
      <w:proofErr w:type="gramEnd"/>
      <w:r w:rsidRPr="00121C2A">
        <w:rPr>
          <w:rFonts w:ascii="Times New Roman" w:eastAsia="Times New Roman" w:hAnsi="Times New Roman" w:cs="Times New Roman"/>
          <w:color w:val="000000"/>
          <w:sz w:val="28"/>
          <w:szCs w:val="28"/>
          <w:lang w:val="ru-RU" w:eastAsia="ru-RU"/>
        </w:rPr>
        <w:t>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11.2. Розірвання Договору можливе за згодою Сторін. Розірвання Договору здійснюється не раніше ніж </w:t>
      </w:r>
      <w:proofErr w:type="gramStart"/>
      <w:r w:rsidRPr="00121C2A">
        <w:rPr>
          <w:rFonts w:ascii="Times New Roman" w:eastAsia="Times New Roman" w:hAnsi="Times New Roman" w:cs="Times New Roman"/>
          <w:color w:val="000000"/>
          <w:sz w:val="28"/>
          <w:szCs w:val="28"/>
          <w:lang w:val="ru-RU" w:eastAsia="ru-RU"/>
        </w:rPr>
        <w:t>через  10</w:t>
      </w:r>
      <w:proofErr w:type="gramEnd"/>
      <w:r w:rsidRPr="00121C2A">
        <w:rPr>
          <w:rFonts w:ascii="Times New Roman" w:eastAsia="Times New Roman" w:hAnsi="Times New Roman" w:cs="Times New Roman"/>
          <w:color w:val="000000"/>
          <w:sz w:val="28"/>
          <w:szCs w:val="28"/>
          <w:lang w:val="ru-RU" w:eastAsia="ru-RU"/>
        </w:rPr>
        <w:t xml:space="preserve"> днів після отримання другою стороною письмового повідомлення про намір розірвати Договір з обгрунтуванням причин.</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11.3.Замовник може розірвати Договір в односторонньому </w:t>
      </w:r>
      <w:proofErr w:type="gramStart"/>
      <w:r w:rsidRPr="00121C2A">
        <w:rPr>
          <w:rFonts w:ascii="Times New Roman" w:eastAsia="Times New Roman" w:hAnsi="Times New Roman" w:cs="Times New Roman"/>
          <w:color w:val="000000"/>
          <w:sz w:val="28"/>
          <w:szCs w:val="28"/>
          <w:lang w:val="ru-RU" w:eastAsia="ru-RU"/>
        </w:rPr>
        <w:t>порядку,  письмово</w:t>
      </w:r>
      <w:proofErr w:type="gramEnd"/>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повідомивши про це Підрядника не менш як за 10 днів за таких обставин:</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відсутності у Замовника коштів для фінансування будівництва.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виявлення недоцільності, або неможливості продовжувати роботи на об’єкті, в тому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числі на підставі рішень відповідних контролюючих органів.</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  </w:t>
      </w:r>
      <w:proofErr w:type="gramStart"/>
      <w:r w:rsidRPr="00121C2A">
        <w:rPr>
          <w:rFonts w:ascii="Times New Roman" w:eastAsia="Times New Roman" w:hAnsi="Times New Roman" w:cs="Times New Roman"/>
          <w:color w:val="000000"/>
          <w:sz w:val="28"/>
          <w:szCs w:val="28"/>
          <w:lang w:val="ru-RU" w:eastAsia="ru-RU"/>
        </w:rPr>
        <w:t>прийняття  рішення</w:t>
      </w:r>
      <w:proofErr w:type="gramEnd"/>
      <w:r w:rsidRPr="00121C2A">
        <w:rPr>
          <w:rFonts w:ascii="Times New Roman" w:eastAsia="Times New Roman" w:hAnsi="Times New Roman" w:cs="Times New Roman"/>
          <w:color w:val="000000"/>
          <w:sz w:val="28"/>
          <w:szCs w:val="28"/>
          <w:lang w:val="ru-RU" w:eastAsia="ru-RU"/>
        </w:rPr>
        <w:t xml:space="preserve"> про  припинення будівництва,  в тому числі  шляхом консервації</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або ліквідації незавершеного будівництва.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  </w:t>
      </w:r>
      <w:proofErr w:type="gramStart"/>
      <w:r w:rsidRPr="00121C2A">
        <w:rPr>
          <w:rFonts w:ascii="Times New Roman" w:eastAsia="Times New Roman" w:hAnsi="Times New Roman" w:cs="Times New Roman"/>
          <w:color w:val="000000"/>
          <w:sz w:val="28"/>
          <w:szCs w:val="28"/>
          <w:lang w:val="ru-RU" w:eastAsia="ru-RU"/>
        </w:rPr>
        <w:t>суттєвого  порушення</w:t>
      </w:r>
      <w:proofErr w:type="gramEnd"/>
      <w:r w:rsidRPr="00121C2A">
        <w:rPr>
          <w:rFonts w:ascii="Times New Roman" w:eastAsia="Times New Roman" w:hAnsi="Times New Roman" w:cs="Times New Roman"/>
          <w:color w:val="000000"/>
          <w:sz w:val="28"/>
          <w:szCs w:val="28"/>
          <w:lang w:val="ru-RU" w:eastAsia="ru-RU"/>
        </w:rPr>
        <w:t>  Підряд</w:t>
      </w:r>
      <w:r>
        <w:rPr>
          <w:rFonts w:ascii="Times New Roman" w:eastAsia="Times New Roman" w:hAnsi="Times New Roman" w:cs="Times New Roman"/>
          <w:color w:val="000000"/>
          <w:sz w:val="28"/>
          <w:szCs w:val="28"/>
          <w:lang w:val="ru-RU" w:eastAsia="ru-RU"/>
        </w:rPr>
        <w:t>ником  своїх  зобов'</w:t>
      </w:r>
      <w:r w:rsidRPr="00121C2A">
        <w:rPr>
          <w:rFonts w:ascii="Times New Roman" w:eastAsia="Times New Roman" w:hAnsi="Times New Roman" w:cs="Times New Roman"/>
          <w:color w:val="000000"/>
          <w:sz w:val="28"/>
          <w:szCs w:val="28"/>
          <w:lang w:val="ru-RU" w:eastAsia="ru-RU"/>
        </w:rPr>
        <w:t>язань,  що  створює  передумови для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roofErr w:type="gramStart"/>
      <w:r w:rsidRPr="00121C2A">
        <w:rPr>
          <w:rFonts w:ascii="Times New Roman" w:eastAsia="Times New Roman" w:hAnsi="Times New Roman" w:cs="Times New Roman"/>
          <w:color w:val="000000"/>
          <w:sz w:val="28"/>
          <w:szCs w:val="28"/>
          <w:lang w:val="ru-RU" w:eastAsia="ru-RU"/>
        </w:rPr>
        <w:t>затримки  виконання</w:t>
      </w:r>
      <w:proofErr w:type="gramEnd"/>
      <w:r w:rsidRPr="00121C2A">
        <w:rPr>
          <w:rFonts w:ascii="Times New Roman" w:eastAsia="Times New Roman" w:hAnsi="Times New Roman" w:cs="Times New Roman"/>
          <w:color w:val="000000"/>
          <w:sz w:val="28"/>
          <w:szCs w:val="28"/>
          <w:lang w:val="ru-RU" w:eastAsia="ru-RU"/>
        </w:rPr>
        <w:t>  замовлення  у  встановлені  Графіком  виконання  робіт  терміни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більше, ніж на один місяць.</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якщо роботи не розпочато з вини Підрядника.</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  </w:t>
      </w:r>
      <w:proofErr w:type="gramStart"/>
      <w:r w:rsidRPr="00121C2A">
        <w:rPr>
          <w:rFonts w:ascii="Times New Roman" w:eastAsia="Times New Roman" w:hAnsi="Times New Roman" w:cs="Times New Roman"/>
          <w:color w:val="000000"/>
          <w:sz w:val="28"/>
          <w:szCs w:val="28"/>
          <w:lang w:val="ru-RU" w:eastAsia="ru-RU"/>
        </w:rPr>
        <w:t>грубих  порушень</w:t>
      </w:r>
      <w:proofErr w:type="gramEnd"/>
      <w:r w:rsidRPr="00121C2A">
        <w:rPr>
          <w:rFonts w:ascii="Times New Roman" w:eastAsia="Times New Roman" w:hAnsi="Times New Roman" w:cs="Times New Roman"/>
          <w:color w:val="000000"/>
          <w:sz w:val="28"/>
          <w:szCs w:val="28"/>
          <w:lang w:val="ru-RU" w:eastAsia="ru-RU"/>
        </w:rPr>
        <w:t>  Підрядником  будівельних  норм  і  правил  у  випадку  відмови</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Підрядника від їх усунення.</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прийняття судом постанови про визнання Підрядника банкрутом.</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інших обґрунтованих Замовником причин.</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12. Порядок змін умов договору про закупівлю.</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12.1.  </w:t>
      </w:r>
      <w:proofErr w:type="gramStart"/>
      <w:r w:rsidRPr="00121C2A">
        <w:rPr>
          <w:rFonts w:ascii="Times New Roman" w:eastAsia="Times New Roman" w:hAnsi="Times New Roman" w:cs="Times New Roman"/>
          <w:color w:val="000000"/>
          <w:sz w:val="28"/>
          <w:szCs w:val="28"/>
          <w:lang w:val="ru-RU" w:eastAsia="ru-RU"/>
        </w:rPr>
        <w:t>Зміни  до</w:t>
      </w:r>
      <w:proofErr w:type="gramEnd"/>
      <w:r w:rsidRPr="00121C2A">
        <w:rPr>
          <w:rFonts w:ascii="Times New Roman" w:eastAsia="Times New Roman" w:hAnsi="Times New Roman" w:cs="Times New Roman"/>
          <w:color w:val="000000"/>
          <w:sz w:val="28"/>
          <w:szCs w:val="28"/>
          <w:lang w:val="ru-RU" w:eastAsia="ru-RU"/>
        </w:rPr>
        <w:t>  Договору  можуть  вноситись  у  випадках,  вказаних  згідно  п.12.2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12.2.  </w:t>
      </w:r>
      <w:proofErr w:type="gramStart"/>
      <w:r w:rsidRPr="00121C2A">
        <w:rPr>
          <w:rFonts w:ascii="Times New Roman" w:eastAsia="Times New Roman" w:hAnsi="Times New Roman" w:cs="Times New Roman"/>
          <w:color w:val="000000"/>
          <w:sz w:val="28"/>
          <w:szCs w:val="28"/>
          <w:lang w:val="ru-RU" w:eastAsia="ru-RU"/>
        </w:rPr>
        <w:t>Пропозицію  щодо</w:t>
      </w:r>
      <w:proofErr w:type="gramEnd"/>
      <w:r w:rsidRPr="00121C2A">
        <w:rPr>
          <w:rFonts w:ascii="Times New Roman" w:eastAsia="Times New Roman" w:hAnsi="Times New Roman" w:cs="Times New Roman"/>
          <w:color w:val="000000"/>
          <w:sz w:val="28"/>
          <w:szCs w:val="28"/>
          <w:lang w:val="ru-RU" w:eastAsia="ru-RU"/>
        </w:rPr>
        <w:t>  внесення  змін  до  Договору  може  зробити  кожна  із  Сторін</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договору.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12.3.  </w:t>
      </w:r>
      <w:proofErr w:type="gramStart"/>
      <w:r w:rsidRPr="00121C2A">
        <w:rPr>
          <w:rFonts w:ascii="Times New Roman" w:eastAsia="Times New Roman" w:hAnsi="Times New Roman" w:cs="Times New Roman"/>
          <w:color w:val="000000"/>
          <w:sz w:val="28"/>
          <w:szCs w:val="28"/>
          <w:lang w:val="ru-RU" w:eastAsia="ru-RU"/>
        </w:rPr>
        <w:t>Пропозиція  щодо</w:t>
      </w:r>
      <w:proofErr w:type="gramEnd"/>
      <w:r w:rsidRPr="00121C2A">
        <w:rPr>
          <w:rFonts w:ascii="Times New Roman" w:eastAsia="Times New Roman" w:hAnsi="Times New Roman" w:cs="Times New Roman"/>
          <w:color w:val="000000"/>
          <w:sz w:val="28"/>
          <w:szCs w:val="28"/>
          <w:lang w:val="ru-RU" w:eastAsia="ru-RU"/>
        </w:rPr>
        <w:t xml:space="preserve">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w:t>
      </w:r>
      <w:proofErr w:type="gramStart"/>
      <w:r w:rsidRPr="00121C2A">
        <w:rPr>
          <w:rFonts w:ascii="Times New Roman" w:eastAsia="Times New Roman" w:hAnsi="Times New Roman" w:cs="Times New Roman"/>
          <w:color w:val="000000"/>
          <w:sz w:val="28"/>
          <w:szCs w:val="28"/>
          <w:lang w:val="ru-RU" w:eastAsia="ru-RU"/>
        </w:rPr>
        <w:t>Обмін  інформацією</w:t>
      </w:r>
      <w:proofErr w:type="gramEnd"/>
      <w:r w:rsidRPr="00121C2A">
        <w:rPr>
          <w:rFonts w:ascii="Times New Roman" w:eastAsia="Times New Roman" w:hAnsi="Times New Roman" w:cs="Times New Roman"/>
          <w:color w:val="000000"/>
          <w:sz w:val="28"/>
          <w:szCs w:val="28"/>
          <w:lang w:val="ru-RU" w:eastAsia="ru-RU"/>
        </w:rPr>
        <w:t xml:space="preserve"> щодо  внесення  змін до Договору здійснюється у письмовій формі шляхом взаємного листування.</w:t>
      </w:r>
    </w:p>
    <w:p w:rsidR="00121C2A" w:rsidRDefault="00121C2A" w:rsidP="00121C2A">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121C2A">
        <w:rPr>
          <w:rFonts w:ascii="Times New Roman" w:eastAsia="Times New Roman" w:hAnsi="Times New Roman" w:cs="Times New Roman"/>
          <w:color w:val="000000"/>
          <w:sz w:val="28"/>
          <w:szCs w:val="28"/>
          <w:lang w:val="ru-RU" w:eastAsia="ru-RU"/>
        </w:rPr>
        <w:t xml:space="preserve">12.4.  </w:t>
      </w:r>
      <w:proofErr w:type="gramStart"/>
      <w:r w:rsidRPr="00121C2A">
        <w:rPr>
          <w:rFonts w:ascii="Times New Roman" w:eastAsia="Times New Roman" w:hAnsi="Times New Roman" w:cs="Times New Roman"/>
          <w:color w:val="000000"/>
          <w:sz w:val="28"/>
          <w:szCs w:val="28"/>
          <w:lang w:val="ru-RU" w:eastAsia="ru-RU"/>
        </w:rPr>
        <w:t>Зміна  Договору</w:t>
      </w:r>
      <w:proofErr w:type="gramEnd"/>
      <w:r w:rsidRPr="00121C2A">
        <w:rPr>
          <w:rFonts w:ascii="Times New Roman" w:eastAsia="Times New Roman" w:hAnsi="Times New Roman" w:cs="Times New Roman"/>
          <w:color w:val="000000"/>
          <w:sz w:val="28"/>
          <w:szCs w:val="28"/>
          <w:lang w:val="ru-RU" w:eastAsia="ru-RU"/>
        </w:rPr>
        <w:t xml:space="preserve">  допускається  лише  за  згодою  Сторін,  якщо  інше  не  встановлено Договором  або  чинним  законодавством.  </w:t>
      </w:r>
      <w:proofErr w:type="gramStart"/>
      <w:r w:rsidRPr="00121C2A">
        <w:rPr>
          <w:rFonts w:ascii="Times New Roman" w:eastAsia="Times New Roman" w:hAnsi="Times New Roman" w:cs="Times New Roman"/>
          <w:color w:val="000000"/>
          <w:sz w:val="28"/>
          <w:szCs w:val="28"/>
          <w:lang w:val="ru-RU" w:eastAsia="ru-RU"/>
        </w:rPr>
        <w:t>В  той</w:t>
      </w:r>
      <w:proofErr w:type="gramEnd"/>
      <w:r w:rsidRPr="00121C2A">
        <w:rPr>
          <w:rFonts w:ascii="Times New Roman" w:eastAsia="Times New Roman" w:hAnsi="Times New Roman" w:cs="Times New Roman"/>
          <w:color w:val="000000"/>
          <w:sz w:val="28"/>
          <w:szCs w:val="28"/>
          <w:lang w:val="ru-RU" w:eastAsia="ru-RU"/>
        </w:rPr>
        <w:t>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w:t>
      </w:r>
      <w:r>
        <w:rPr>
          <w:rFonts w:ascii="Times New Roman" w:eastAsia="Times New Roman" w:hAnsi="Times New Roman" w:cs="Times New Roman"/>
          <w:color w:val="000000"/>
          <w:sz w:val="28"/>
          <w:szCs w:val="28"/>
          <w:lang w:val="ru-RU" w:eastAsia="ru-RU"/>
        </w:rPr>
        <w:t>ах,  встановлених Договором ,</w:t>
      </w:r>
      <w:r w:rsidRPr="00121C2A">
        <w:rPr>
          <w:rFonts w:ascii="Times New Roman" w:eastAsia="Times New Roman" w:hAnsi="Times New Roman" w:cs="Times New Roman"/>
          <w:color w:val="000000"/>
          <w:sz w:val="28"/>
          <w:szCs w:val="28"/>
          <w:lang w:val="ru-RU" w:eastAsia="ru-RU"/>
        </w:rPr>
        <w:t>  чинним законодавством</w:t>
      </w:r>
      <w:r w:rsidR="00154C4A">
        <w:rPr>
          <w:rFonts w:ascii="Times New Roman" w:eastAsia="Times New Roman" w:hAnsi="Times New Roman" w:cs="Times New Roman"/>
          <w:color w:val="000000"/>
          <w:sz w:val="28"/>
          <w:szCs w:val="28"/>
          <w:lang w:val="ru-RU" w:eastAsia="ru-RU"/>
        </w:rPr>
        <w:t>.</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r w:rsidRPr="00073307">
        <w:rPr>
          <w:rFonts w:ascii="Times New Roman" w:eastAsia="Times New Roman" w:hAnsi="Times New Roman" w:cs="Times New Roman"/>
          <w:sz w:val="28"/>
          <w:szCs w:val="28"/>
          <w:lang w:eastAsia="ru-RU"/>
        </w:rPr>
        <w:t>Істотні умови договору про закупівлю, укладеного відповідно до </w:t>
      </w:r>
      <w:hyperlink r:id="rId6" w:anchor="n34" w:history="1">
        <w:r w:rsidRPr="00073307">
          <w:rPr>
            <w:rStyle w:val="a6"/>
            <w:rFonts w:ascii="Times New Roman" w:eastAsia="Times New Roman" w:hAnsi="Times New Roman" w:cs="Times New Roman"/>
            <w:sz w:val="28"/>
            <w:szCs w:val="28"/>
            <w:lang w:eastAsia="ru-RU"/>
          </w:rPr>
          <w:t>пунктів 10</w:t>
        </w:r>
      </w:hyperlink>
      <w:r w:rsidRPr="00073307">
        <w:rPr>
          <w:rFonts w:ascii="Times New Roman" w:eastAsia="Times New Roman" w:hAnsi="Times New Roman" w:cs="Times New Roman"/>
          <w:sz w:val="28"/>
          <w:szCs w:val="28"/>
          <w:lang w:eastAsia="ru-RU"/>
        </w:rPr>
        <w:t> і </w:t>
      </w:r>
      <w:hyperlink r:id="rId7" w:anchor="n38" w:history="1">
        <w:r w:rsidRPr="00073307">
          <w:rPr>
            <w:rStyle w:val="a6"/>
            <w:rFonts w:ascii="Times New Roman" w:eastAsia="Times New Roman" w:hAnsi="Times New Roman" w:cs="Times New Roman"/>
            <w:sz w:val="28"/>
            <w:szCs w:val="28"/>
            <w:lang w:eastAsia="ru-RU"/>
          </w:rPr>
          <w:t>13</w:t>
        </w:r>
      </w:hyperlink>
      <w:r w:rsidRPr="00073307">
        <w:rPr>
          <w:rFonts w:ascii="Times New Roman" w:eastAsia="Times New Roman" w:hAnsi="Times New Roman" w:cs="Times New Roman"/>
          <w:sz w:val="28"/>
          <w:szCs w:val="28"/>
          <w:lang w:eastAsia="ru-RU"/>
        </w:rPr>
        <w:t> (крім </w:t>
      </w:r>
      <w:hyperlink r:id="rId8" w:anchor="n273" w:history="1">
        <w:r w:rsidRPr="00073307">
          <w:rPr>
            <w:rStyle w:val="a6"/>
            <w:rFonts w:ascii="Times New Roman" w:eastAsia="Times New Roman" w:hAnsi="Times New Roman" w:cs="Times New Roman"/>
            <w:sz w:val="28"/>
            <w:szCs w:val="28"/>
            <w:lang w:eastAsia="ru-RU"/>
          </w:rPr>
          <w:t>підпункту 13</w:t>
        </w:r>
      </w:hyperlink>
      <w:r w:rsidRPr="00073307">
        <w:rPr>
          <w:rFonts w:ascii="Times New Roman" w:eastAsia="Times New Roman" w:hAnsi="Times New Roman" w:cs="Times New Roman"/>
          <w:sz w:val="28"/>
          <w:szCs w:val="28"/>
          <w:lang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0" w:name="n278"/>
      <w:bookmarkEnd w:id="0"/>
      <w:r w:rsidRPr="00073307">
        <w:rPr>
          <w:rFonts w:ascii="Times New Roman" w:eastAsia="Times New Roman" w:hAnsi="Times New Roman" w:cs="Times New Roman"/>
          <w:i/>
          <w:iCs/>
          <w:sz w:val="28"/>
          <w:szCs w:val="28"/>
          <w:lang w:eastAsia="ru-RU"/>
        </w:rPr>
        <w:t>{Абзац перший пункту 19 із змінами, внесеними згідно з Постановами КМ </w:t>
      </w:r>
      <w:hyperlink r:id="rId9" w:anchor="n51" w:tgtFrame="_blank" w:history="1">
        <w:r w:rsidRPr="00073307">
          <w:rPr>
            <w:rStyle w:val="a6"/>
            <w:rFonts w:ascii="Times New Roman" w:eastAsia="Times New Roman" w:hAnsi="Times New Roman" w:cs="Times New Roman"/>
            <w:i/>
            <w:iCs/>
            <w:sz w:val="28"/>
            <w:szCs w:val="28"/>
            <w:lang w:eastAsia="ru-RU"/>
          </w:rPr>
          <w:t>№ 1482 від 27.12.2022</w:t>
        </w:r>
      </w:hyperlink>
      <w:r w:rsidRPr="00073307">
        <w:rPr>
          <w:rFonts w:ascii="Times New Roman" w:eastAsia="Times New Roman" w:hAnsi="Times New Roman" w:cs="Times New Roman"/>
          <w:i/>
          <w:iCs/>
          <w:sz w:val="28"/>
          <w:szCs w:val="28"/>
          <w:lang w:eastAsia="ru-RU"/>
        </w:rPr>
        <w:t>, </w:t>
      </w:r>
      <w:hyperlink r:id="rId10" w:anchor="n63" w:tgtFrame="_blank" w:history="1">
        <w:r w:rsidRPr="00073307">
          <w:rPr>
            <w:rStyle w:val="a6"/>
            <w:rFonts w:ascii="Times New Roman" w:eastAsia="Times New Roman" w:hAnsi="Times New Roman" w:cs="Times New Roman"/>
            <w:i/>
            <w:iCs/>
            <w:sz w:val="28"/>
            <w:szCs w:val="28"/>
            <w:lang w:eastAsia="ru-RU"/>
          </w:rPr>
          <w:t>№ 157 від 17.02.2023</w:t>
        </w:r>
      </w:hyperlink>
      <w:r w:rsidRPr="00073307">
        <w:rPr>
          <w:rFonts w:ascii="Times New Roman" w:eastAsia="Times New Roman" w:hAnsi="Times New Roman" w:cs="Times New Roman"/>
          <w:i/>
          <w:iCs/>
          <w:sz w:val="28"/>
          <w:szCs w:val="28"/>
          <w:lang w:eastAsia="ru-RU"/>
        </w:rPr>
        <w:t>}</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 w:name="n74"/>
      <w:bookmarkEnd w:id="1"/>
      <w:r w:rsidRPr="00073307">
        <w:rPr>
          <w:rFonts w:ascii="Times New Roman" w:eastAsia="Times New Roman" w:hAnsi="Times New Roman" w:cs="Times New Roman"/>
          <w:sz w:val="28"/>
          <w:szCs w:val="28"/>
          <w:lang w:eastAsia="ru-RU"/>
        </w:rPr>
        <w:lastRenderedPageBreak/>
        <w:t>1) зменшення обсягів закупівлі, зокрема з урахуванням фактичного обсягу видатків замовника;</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2" w:name="n75"/>
      <w:bookmarkEnd w:id="2"/>
      <w:r w:rsidRPr="00073307">
        <w:rPr>
          <w:rFonts w:ascii="Times New Roman" w:eastAsia="Times New Roman" w:hAnsi="Times New Roman" w:cs="Times New Roman"/>
          <w:sz w:val="28"/>
          <w:szCs w:val="28"/>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3" w:name="n76"/>
      <w:bookmarkEnd w:id="3"/>
      <w:r w:rsidRPr="00073307">
        <w:rPr>
          <w:rFonts w:ascii="Times New Roman" w:eastAsia="Times New Roman" w:hAnsi="Times New Roman" w:cs="Times New Roman"/>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4" w:name="n77"/>
      <w:bookmarkEnd w:id="4"/>
      <w:r w:rsidRPr="00073307">
        <w:rPr>
          <w:rFonts w:ascii="Times New Roman" w:eastAsia="Times New Roman" w:hAnsi="Times New Roman" w:cs="Times New Roman"/>
          <w:sz w:val="28"/>
          <w:szCs w:val="28"/>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5" w:name="n374"/>
      <w:bookmarkEnd w:id="5"/>
      <w:r w:rsidRPr="00073307">
        <w:rPr>
          <w:rFonts w:ascii="Times New Roman" w:eastAsia="Times New Roman" w:hAnsi="Times New Roman" w:cs="Times New Roman"/>
          <w:i/>
          <w:iCs/>
          <w:sz w:val="28"/>
          <w:szCs w:val="28"/>
          <w:lang w:eastAsia="ru-RU"/>
        </w:rPr>
        <w:t>{Підпункт 4 пункту 19 із змінами, внесеними згідно з Постановою КМ </w:t>
      </w:r>
      <w:hyperlink r:id="rId11" w:anchor="n64" w:tgtFrame="_blank" w:history="1">
        <w:r w:rsidRPr="00073307">
          <w:rPr>
            <w:rStyle w:val="a6"/>
            <w:rFonts w:ascii="Times New Roman" w:eastAsia="Times New Roman" w:hAnsi="Times New Roman" w:cs="Times New Roman"/>
            <w:i/>
            <w:iCs/>
            <w:sz w:val="28"/>
            <w:szCs w:val="28"/>
            <w:lang w:eastAsia="ru-RU"/>
          </w:rPr>
          <w:t>№ 157 від 17.02.2023</w:t>
        </w:r>
      </w:hyperlink>
      <w:r w:rsidRPr="00073307">
        <w:rPr>
          <w:rFonts w:ascii="Times New Roman" w:eastAsia="Times New Roman" w:hAnsi="Times New Roman" w:cs="Times New Roman"/>
          <w:i/>
          <w:iCs/>
          <w:sz w:val="28"/>
          <w:szCs w:val="28"/>
          <w:lang w:eastAsia="ru-RU"/>
        </w:rPr>
        <w:t>}</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6" w:name="n78"/>
      <w:bookmarkEnd w:id="6"/>
      <w:r w:rsidRPr="00073307">
        <w:rPr>
          <w:rFonts w:ascii="Times New Roman" w:eastAsia="Times New Roman" w:hAnsi="Times New Roman" w:cs="Times New Roman"/>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7" w:name="n79"/>
      <w:bookmarkEnd w:id="7"/>
      <w:r w:rsidRPr="00073307">
        <w:rPr>
          <w:rFonts w:ascii="Times New Roman" w:eastAsia="Times New Roman" w:hAnsi="Times New Roman" w:cs="Times New Roman"/>
          <w:sz w:val="28"/>
          <w:szCs w:val="28"/>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8" w:name="n80"/>
      <w:bookmarkEnd w:id="8"/>
      <w:r w:rsidRPr="00073307">
        <w:rPr>
          <w:rFonts w:ascii="Times New Roman" w:eastAsia="Times New Roman" w:hAnsi="Times New Roman" w:cs="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9" w:name="n81"/>
      <w:bookmarkEnd w:id="9"/>
      <w:r w:rsidRPr="00073307">
        <w:rPr>
          <w:rFonts w:ascii="Times New Roman" w:eastAsia="Times New Roman" w:hAnsi="Times New Roman" w:cs="Times New Roman"/>
          <w:sz w:val="28"/>
          <w:szCs w:val="28"/>
          <w:lang w:eastAsia="ru-RU"/>
        </w:rPr>
        <w:t>8) зміни умов у зв’язку із застосуванням положень </w:t>
      </w:r>
      <w:hyperlink r:id="rId12" w:anchor="n1778" w:tgtFrame="_blank" w:history="1">
        <w:r w:rsidRPr="00073307">
          <w:rPr>
            <w:rStyle w:val="a6"/>
            <w:rFonts w:ascii="Times New Roman" w:eastAsia="Times New Roman" w:hAnsi="Times New Roman" w:cs="Times New Roman"/>
            <w:sz w:val="28"/>
            <w:szCs w:val="28"/>
            <w:lang w:eastAsia="ru-RU"/>
          </w:rPr>
          <w:t>частини шостої</w:t>
        </w:r>
      </w:hyperlink>
      <w:r w:rsidRPr="00073307">
        <w:rPr>
          <w:rFonts w:ascii="Times New Roman" w:eastAsia="Times New Roman" w:hAnsi="Times New Roman" w:cs="Times New Roman"/>
          <w:sz w:val="28"/>
          <w:szCs w:val="28"/>
          <w:lang w:eastAsia="ru-RU"/>
        </w:rPr>
        <w:t> статті 41 Закону.</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0" w:name="n82"/>
      <w:bookmarkEnd w:id="10"/>
      <w:r w:rsidRPr="00073307">
        <w:rPr>
          <w:rFonts w:ascii="Times New Roman" w:eastAsia="Times New Roman" w:hAnsi="Times New Roman" w:cs="Times New Roman"/>
          <w:sz w:val="28"/>
          <w:szCs w:val="28"/>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073307">
          <w:rPr>
            <w:rStyle w:val="a6"/>
            <w:rFonts w:ascii="Times New Roman" w:eastAsia="Times New Roman" w:hAnsi="Times New Roman" w:cs="Times New Roman"/>
            <w:sz w:val="28"/>
            <w:szCs w:val="28"/>
            <w:lang w:eastAsia="ru-RU"/>
          </w:rPr>
          <w:t>Закону</w:t>
        </w:r>
      </w:hyperlink>
      <w:r w:rsidRPr="00073307">
        <w:rPr>
          <w:rFonts w:ascii="Times New Roman" w:eastAsia="Times New Roman" w:hAnsi="Times New Roman" w:cs="Times New Roman"/>
          <w:sz w:val="28"/>
          <w:szCs w:val="28"/>
          <w:lang w:eastAsia="ru-RU"/>
        </w:rPr>
        <w:t> з урахуванням цих особливостей.</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1" w:name="n83"/>
      <w:bookmarkEnd w:id="11"/>
      <w:r w:rsidRPr="00073307">
        <w:rPr>
          <w:rFonts w:ascii="Times New Roman" w:eastAsia="Times New Roman" w:hAnsi="Times New Roman" w:cs="Times New Roman"/>
          <w:sz w:val="28"/>
          <w:szCs w:val="28"/>
          <w:lang w:eastAsia="ru-RU"/>
        </w:rPr>
        <w:t>20. Повідомлення про внесення змін до договору про закупівлю повинно містити таку інформацію:</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2" w:name="n84"/>
      <w:bookmarkEnd w:id="12"/>
      <w:r w:rsidRPr="00073307">
        <w:rPr>
          <w:rFonts w:ascii="Times New Roman" w:eastAsia="Times New Roman" w:hAnsi="Times New Roman" w:cs="Times New Roman"/>
          <w:sz w:val="28"/>
          <w:szCs w:val="28"/>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3" w:name="n85"/>
      <w:bookmarkEnd w:id="13"/>
      <w:r w:rsidRPr="00073307">
        <w:rPr>
          <w:rFonts w:ascii="Times New Roman" w:eastAsia="Times New Roman" w:hAnsi="Times New Roman" w:cs="Times New Roman"/>
          <w:sz w:val="28"/>
          <w:szCs w:val="28"/>
          <w:lang w:eastAsia="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4" w:name="n375"/>
      <w:bookmarkEnd w:id="14"/>
      <w:r w:rsidRPr="00073307">
        <w:rPr>
          <w:rFonts w:ascii="Times New Roman" w:eastAsia="Times New Roman" w:hAnsi="Times New Roman" w:cs="Times New Roman"/>
          <w:i/>
          <w:iCs/>
          <w:sz w:val="28"/>
          <w:szCs w:val="28"/>
          <w:lang w:eastAsia="ru-RU"/>
        </w:rPr>
        <w:t>{Підпункт 2 пункту 20 із змінами, внесеними згідно з Постановою КМ </w:t>
      </w:r>
      <w:hyperlink r:id="rId14" w:anchor="n66" w:tgtFrame="_blank" w:history="1">
        <w:r w:rsidRPr="00073307">
          <w:rPr>
            <w:rStyle w:val="a6"/>
            <w:rFonts w:ascii="Times New Roman" w:eastAsia="Times New Roman" w:hAnsi="Times New Roman" w:cs="Times New Roman"/>
            <w:i/>
            <w:iCs/>
            <w:sz w:val="28"/>
            <w:szCs w:val="28"/>
            <w:lang w:eastAsia="ru-RU"/>
          </w:rPr>
          <w:t>№ 157 від 17.02.2023</w:t>
        </w:r>
      </w:hyperlink>
      <w:r w:rsidRPr="00073307">
        <w:rPr>
          <w:rFonts w:ascii="Times New Roman" w:eastAsia="Times New Roman" w:hAnsi="Times New Roman" w:cs="Times New Roman"/>
          <w:i/>
          <w:iCs/>
          <w:sz w:val="28"/>
          <w:szCs w:val="28"/>
          <w:lang w:eastAsia="ru-RU"/>
        </w:rPr>
        <w:t>}</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5" w:name="n86"/>
      <w:bookmarkEnd w:id="15"/>
      <w:r w:rsidRPr="00073307">
        <w:rPr>
          <w:rFonts w:ascii="Times New Roman" w:eastAsia="Times New Roman" w:hAnsi="Times New Roman" w:cs="Times New Roman"/>
          <w:sz w:val="28"/>
          <w:szCs w:val="28"/>
          <w:lang w:eastAsia="ru-RU"/>
        </w:rPr>
        <w:t>3) дата укладення та номер договору про закупівлю;</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6" w:name="n87"/>
      <w:bookmarkEnd w:id="16"/>
      <w:r w:rsidRPr="00073307">
        <w:rPr>
          <w:rFonts w:ascii="Times New Roman" w:eastAsia="Times New Roman" w:hAnsi="Times New Roman" w:cs="Times New Roman"/>
          <w:sz w:val="28"/>
          <w:szCs w:val="28"/>
          <w:lang w:eastAsia="ru-RU"/>
        </w:rPr>
        <w:lastRenderedPageBreak/>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7" w:name="n88"/>
      <w:bookmarkEnd w:id="17"/>
      <w:r w:rsidRPr="00073307">
        <w:rPr>
          <w:rFonts w:ascii="Times New Roman" w:eastAsia="Times New Roman" w:hAnsi="Times New Roman" w:cs="Times New Roman"/>
          <w:sz w:val="28"/>
          <w:szCs w:val="28"/>
          <w:lang w:eastAsia="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8" w:name="n89"/>
      <w:bookmarkEnd w:id="18"/>
      <w:r w:rsidRPr="00073307">
        <w:rPr>
          <w:rFonts w:ascii="Times New Roman" w:eastAsia="Times New Roman" w:hAnsi="Times New Roman" w:cs="Times New Roman"/>
          <w:sz w:val="28"/>
          <w:szCs w:val="28"/>
          <w:lang w:eastAsia="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19" w:name="n90"/>
      <w:bookmarkEnd w:id="19"/>
      <w:r w:rsidRPr="00073307">
        <w:rPr>
          <w:rFonts w:ascii="Times New Roman" w:eastAsia="Times New Roman" w:hAnsi="Times New Roman" w:cs="Times New Roman"/>
          <w:sz w:val="28"/>
          <w:szCs w:val="28"/>
          <w:lang w:eastAsia="ru-RU"/>
        </w:rPr>
        <w:t>7) дата внесення змін до договору про закупівлю;</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20" w:name="n91"/>
      <w:bookmarkEnd w:id="20"/>
      <w:r w:rsidRPr="00073307">
        <w:rPr>
          <w:rFonts w:ascii="Times New Roman" w:eastAsia="Times New Roman" w:hAnsi="Times New Roman" w:cs="Times New Roman"/>
          <w:sz w:val="28"/>
          <w:szCs w:val="28"/>
          <w:lang w:eastAsia="ru-RU"/>
        </w:rPr>
        <w:t>8) випадки для внесення змін до істотних умов договору відповідно до цього пункту;</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21" w:name="n92"/>
      <w:bookmarkEnd w:id="21"/>
      <w:r w:rsidRPr="00073307">
        <w:rPr>
          <w:rFonts w:ascii="Times New Roman" w:eastAsia="Times New Roman" w:hAnsi="Times New Roman" w:cs="Times New Roman"/>
          <w:sz w:val="28"/>
          <w:szCs w:val="28"/>
          <w:lang w:eastAsia="ru-RU"/>
        </w:rPr>
        <w:t>9) опис змін, що внесені до істотних умов договору.</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22" w:name="n93"/>
      <w:bookmarkEnd w:id="22"/>
      <w:r w:rsidRPr="00073307">
        <w:rPr>
          <w:rFonts w:ascii="Times New Roman" w:eastAsia="Times New Roman" w:hAnsi="Times New Roman" w:cs="Times New Roman"/>
          <w:sz w:val="28"/>
          <w:szCs w:val="28"/>
          <w:lang w:eastAsia="ru-RU"/>
        </w:rPr>
        <w:t>Повідомлення про внесення змін до договору про закупівлю може містити іншу інформацію.</w:t>
      </w:r>
    </w:p>
    <w:p w:rsidR="00154C4A" w:rsidRPr="00073307" w:rsidRDefault="00154C4A" w:rsidP="00154C4A">
      <w:pPr>
        <w:shd w:val="clear" w:color="auto" w:fill="FFFFFF"/>
        <w:spacing w:after="0" w:line="240" w:lineRule="auto"/>
        <w:jc w:val="both"/>
        <w:rPr>
          <w:rFonts w:ascii="Times New Roman" w:eastAsia="Times New Roman" w:hAnsi="Times New Roman" w:cs="Times New Roman"/>
          <w:sz w:val="28"/>
          <w:szCs w:val="28"/>
          <w:lang w:eastAsia="ru-RU"/>
        </w:rPr>
      </w:pPr>
      <w:bookmarkStart w:id="23" w:name="n376"/>
      <w:bookmarkEnd w:id="23"/>
      <w:r w:rsidRPr="00073307">
        <w:rPr>
          <w:rFonts w:ascii="Times New Roman" w:eastAsia="Times New Roman" w:hAnsi="Times New Roman" w:cs="Times New Roman"/>
          <w:sz w:val="28"/>
          <w:szCs w:val="28"/>
          <w:lang w:eastAsia="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5" w:tgtFrame="_blank" w:history="1">
        <w:r w:rsidRPr="00073307">
          <w:rPr>
            <w:rStyle w:val="a6"/>
            <w:rFonts w:ascii="Times New Roman" w:eastAsia="Times New Roman" w:hAnsi="Times New Roman" w:cs="Times New Roman"/>
            <w:sz w:val="28"/>
            <w:szCs w:val="28"/>
            <w:lang w:eastAsia="ru-RU"/>
          </w:rPr>
          <w:t>Законом</w:t>
        </w:r>
      </w:hyperlink>
      <w:r w:rsidRPr="00073307">
        <w:rPr>
          <w:rFonts w:ascii="Times New Roman" w:eastAsia="Times New Roman" w:hAnsi="Times New Roman" w:cs="Times New Roman"/>
          <w:sz w:val="28"/>
          <w:szCs w:val="28"/>
          <w:lang w:eastAsia="ru-RU"/>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21C2A" w:rsidRPr="00073307" w:rsidRDefault="00121C2A" w:rsidP="00121C2A">
      <w:pPr>
        <w:shd w:val="clear" w:color="auto" w:fill="FFFFFF"/>
        <w:spacing w:after="0" w:line="240" w:lineRule="auto"/>
        <w:jc w:val="both"/>
        <w:rPr>
          <w:rFonts w:ascii="Times New Roman" w:eastAsia="Times New Roman" w:hAnsi="Times New Roman" w:cs="Times New Roman"/>
          <w:sz w:val="28"/>
          <w:szCs w:val="28"/>
          <w:lang w:eastAsia="ru-RU"/>
        </w:rPr>
      </w:pP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13.  Строк дії Договору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13.1. Договір набирає законної сили з дати його пі</w:t>
      </w:r>
      <w:r>
        <w:rPr>
          <w:rFonts w:ascii="Times New Roman" w:eastAsia="Times New Roman" w:hAnsi="Times New Roman" w:cs="Times New Roman"/>
          <w:color w:val="000000"/>
          <w:sz w:val="28"/>
          <w:szCs w:val="28"/>
          <w:lang w:val="ru-RU" w:eastAsia="ru-RU"/>
        </w:rPr>
        <w:t>дписання і діє до 31 грудня 2023</w:t>
      </w:r>
      <w:r w:rsidRPr="00121C2A">
        <w:rPr>
          <w:rFonts w:ascii="Times New Roman" w:eastAsia="Times New Roman" w:hAnsi="Times New Roman" w:cs="Times New Roman"/>
          <w:color w:val="000000"/>
          <w:sz w:val="28"/>
          <w:szCs w:val="28"/>
          <w:lang w:val="ru-RU" w:eastAsia="ru-RU"/>
        </w:rPr>
        <w:t xml:space="preserve"> року, а в частині розрахунків -  до повного виконання сторонами зобов’язань за даним договором.</w:t>
      </w:r>
    </w:p>
    <w:p w:rsidR="00121C2A" w:rsidRPr="00121C2A" w:rsidRDefault="00121C2A" w:rsidP="00121C2A">
      <w:pPr>
        <w:shd w:val="clear" w:color="auto" w:fill="FFFFFF"/>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13.2. </w:t>
      </w:r>
      <w:proofErr w:type="gramStart"/>
      <w:r>
        <w:rPr>
          <w:rFonts w:ascii="Times New Roman" w:eastAsia="Times New Roman" w:hAnsi="Times New Roman" w:cs="Times New Roman"/>
          <w:color w:val="000000"/>
          <w:sz w:val="28"/>
          <w:szCs w:val="28"/>
          <w:lang w:val="ru-RU" w:eastAsia="ru-RU"/>
        </w:rPr>
        <w:t>Закінчення  строку</w:t>
      </w:r>
      <w:proofErr w:type="gramEnd"/>
      <w:r>
        <w:rPr>
          <w:rFonts w:ascii="Times New Roman" w:eastAsia="Times New Roman" w:hAnsi="Times New Roman" w:cs="Times New Roman"/>
          <w:color w:val="000000"/>
          <w:sz w:val="28"/>
          <w:szCs w:val="28"/>
          <w:lang w:val="ru-RU" w:eastAsia="ru-RU"/>
        </w:rPr>
        <w:t>  дії</w:t>
      </w:r>
      <w:r w:rsidRPr="00121C2A">
        <w:rPr>
          <w:rFonts w:ascii="Times New Roman" w:eastAsia="Times New Roman" w:hAnsi="Times New Roman" w:cs="Times New Roman"/>
          <w:color w:val="000000"/>
          <w:sz w:val="28"/>
          <w:szCs w:val="28"/>
          <w:lang w:val="ru-RU" w:eastAsia="ru-RU"/>
        </w:rPr>
        <w:t>Договору  не  звільняє  Сторони  від  відповідальності  за  його порушення, яке мало місце під час дії Договору.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 xml:space="preserve">13.2.  </w:t>
      </w:r>
      <w:proofErr w:type="gramStart"/>
      <w:r w:rsidRPr="00121C2A">
        <w:rPr>
          <w:rFonts w:ascii="Times New Roman" w:eastAsia="Times New Roman" w:hAnsi="Times New Roman" w:cs="Times New Roman"/>
          <w:color w:val="000000"/>
          <w:sz w:val="28"/>
          <w:szCs w:val="28"/>
          <w:lang w:val="ru-RU" w:eastAsia="ru-RU"/>
        </w:rPr>
        <w:t>У  випадку</w:t>
      </w:r>
      <w:proofErr w:type="gramEnd"/>
      <w:r w:rsidRPr="00121C2A">
        <w:rPr>
          <w:rFonts w:ascii="Times New Roman" w:eastAsia="Times New Roman" w:hAnsi="Times New Roman" w:cs="Times New Roman"/>
          <w:color w:val="000000"/>
          <w:sz w:val="28"/>
          <w:szCs w:val="28"/>
          <w:lang w:val="ru-RU" w:eastAsia="ru-RU"/>
        </w:rPr>
        <w:t xml:space="preserve">  виникнення  спорів  або  розбіжностей  Сторони  зобов’язуються вирішувати  їх  шляхом  взаємних  переговорів  та  консультацій.  </w:t>
      </w:r>
      <w:proofErr w:type="gramStart"/>
      <w:r w:rsidRPr="00121C2A">
        <w:rPr>
          <w:rFonts w:ascii="Times New Roman" w:eastAsia="Times New Roman" w:hAnsi="Times New Roman" w:cs="Times New Roman"/>
          <w:color w:val="000000"/>
          <w:sz w:val="28"/>
          <w:szCs w:val="28"/>
          <w:lang w:val="ru-RU" w:eastAsia="ru-RU"/>
        </w:rPr>
        <w:t>У  разі</w:t>
      </w:r>
      <w:proofErr w:type="gramEnd"/>
      <w:r w:rsidRPr="00121C2A">
        <w:rPr>
          <w:rFonts w:ascii="Times New Roman" w:eastAsia="Times New Roman" w:hAnsi="Times New Roman" w:cs="Times New Roman"/>
          <w:color w:val="000000"/>
          <w:sz w:val="28"/>
          <w:szCs w:val="28"/>
          <w:lang w:val="ru-RU" w:eastAsia="ru-RU"/>
        </w:rPr>
        <w:t>  недосягнення Сторонами згоди, спори вирішуються в судовому порядку.</w:t>
      </w:r>
    </w:p>
    <w:p w:rsidR="00121C2A" w:rsidRPr="00121C2A" w:rsidRDefault="00121C2A" w:rsidP="00121C2A">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121C2A">
        <w:rPr>
          <w:rFonts w:ascii="Times New Roman" w:eastAsia="Times New Roman" w:hAnsi="Times New Roman" w:cs="Times New Roman"/>
          <w:color w:val="000000"/>
          <w:sz w:val="28"/>
          <w:szCs w:val="28"/>
          <w:lang w:val="ru-RU" w:eastAsia="ru-RU"/>
        </w:rPr>
        <w:t xml:space="preserve">13.3.  </w:t>
      </w:r>
      <w:proofErr w:type="gramStart"/>
      <w:r w:rsidRPr="00121C2A">
        <w:rPr>
          <w:rFonts w:ascii="Times New Roman" w:eastAsia="Times New Roman" w:hAnsi="Times New Roman" w:cs="Times New Roman"/>
          <w:color w:val="000000"/>
          <w:sz w:val="28"/>
          <w:szCs w:val="28"/>
          <w:lang w:val="ru-RU" w:eastAsia="ru-RU"/>
        </w:rPr>
        <w:t>Прийняття  рішень</w:t>
      </w:r>
      <w:proofErr w:type="gramEnd"/>
      <w:r w:rsidRPr="00121C2A">
        <w:rPr>
          <w:rFonts w:ascii="Times New Roman" w:eastAsia="Times New Roman" w:hAnsi="Times New Roman" w:cs="Times New Roman"/>
          <w:color w:val="000000"/>
          <w:sz w:val="28"/>
          <w:szCs w:val="28"/>
          <w:lang w:val="ru-RU" w:eastAsia="ru-RU"/>
        </w:rPr>
        <w:t>  про  зміну  умов  Договору  оформляється  шляхом  підписан</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ня додаткових угод на рівні осіб, що підписали Договір.</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t>13.4. Жодна із сторін не вправі переда</w:t>
      </w:r>
      <w:r>
        <w:rPr>
          <w:rFonts w:ascii="Times New Roman" w:eastAsia="Times New Roman" w:hAnsi="Times New Roman" w:cs="Times New Roman"/>
          <w:color w:val="000000"/>
          <w:sz w:val="28"/>
          <w:szCs w:val="28"/>
          <w:lang w:val="ru-RU" w:eastAsia="ru-RU"/>
        </w:rPr>
        <w:t>вати свої права і обов'язки</w:t>
      </w:r>
      <w:r w:rsidRPr="00121C2A">
        <w:rPr>
          <w:rFonts w:ascii="Times New Roman" w:eastAsia="Times New Roman" w:hAnsi="Times New Roman" w:cs="Times New Roman"/>
          <w:color w:val="000000"/>
          <w:sz w:val="28"/>
          <w:szCs w:val="28"/>
          <w:lang w:val="ru-RU" w:eastAsia="ru-RU"/>
        </w:rPr>
        <w:t>, а також інформацію за Договором третім особам без письмової згоди другої сторони.</w:t>
      </w:r>
    </w:p>
    <w:p w:rsidR="00121C2A" w:rsidRDefault="00121C2A" w:rsidP="00121C2A">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121C2A">
        <w:rPr>
          <w:rFonts w:ascii="Times New Roman" w:eastAsia="Times New Roman" w:hAnsi="Times New Roman" w:cs="Times New Roman"/>
          <w:color w:val="000000"/>
          <w:sz w:val="28"/>
          <w:szCs w:val="28"/>
          <w:lang w:val="ru-RU" w:eastAsia="ru-RU"/>
        </w:rPr>
        <w:t>13.5. Договір складено у 2-х примірниках, які мають однакову юридичну силу.</w:t>
      </w:r>
    </w:p>
    <w:p w:rsidR="002B7B02" w:rsidRDefault="002B7B02" w:rsidP="00121C2A">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2B7B02" w:rsidRPr="00ED6B33" w:rsidRDefault="002B7B02" w:rsidP="002B7B02">
      <w:pPr>
        <w:shd w:val="clear" w:color="auto" w:fill="FFFFFF"/>
        <w:spacing w:after="0" w:line="240" w:lineRule="auto"/>
        <w:jc w:val="both"/>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ED6B33">
        <w:rPr>
          <w:rFonts w:ascii="Times New Roman" w:eastAsia="Times New Roman" w:hAnsi="Times New Roman" w:cs="Times New Roman"/>
          <w:b/>
          <w:color w:val="000000"/>
          <w:sz w:val="28"/>
          <w:szCs w:val="28"/>
          <w:lang w:val="ru-RU" w:eastAsia="ru-RU"/>
        </w:rPr>
        <w:t>14. АНТИКОРУПЦІЙНЕ ЗАСТЕРЕЖЕННЯ</w:t>
      </w:r>
    </w:p>
    <w:p w:rsidR="002B7B02" w:rsidRPr="002B7B02" w:rsidRDefault="002B7B02" w:rsidP="002B7B0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14</w:t>
      </w:r>
      <w:r w:rsidRPr="002B7B02">
        <w:rPr>
          <w:rFonts w:ascii="Times New Roman" w:eastAsia="Times New Roman" w:hAnsi="Times New Roman" w:cs="Times New Roman"/>
          <w:color w:val="000000"/>
          <w:sz w:val="28"/>
          <w:szCs w:val="28"/>
          <w:lang w:val="ru-RU" w:eastAsia="ru-RU"/>
        </w:rPr>
        <w:t>.1. Сторони підтверджують, що під час виконання цього Договору Сторони, а також їх афілійовані особи та працівники зобов’язуються:</w:t>
      </w:r>
    </w:p>
    <w:p w:rsidR="002B7B02" w:rsidRPr="002B7B02" w:rsidRDefault="002B7B02" w:rsidP="002B7B0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2B7B02">
        <w:rPr>
          <w:rFonts w:ascii="Times New Roman" w:eastAsia="Times New Roman" w:hAnsi="Times New Roman" w:cs="Times New Roman"/>
          <w:color w:val="000000"/>
          <w:sz w:val="28"/>
          <w:szCs w:val="28"/>
          <w:lang w:val="ru-RU" w:eastAsia="ru-RU"/>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B7B02" w:rsidRPr="002B7B02" w:rsidRDefault="002B7B02" w:rsidP="002B7B0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2B7B02">
        <w:rPr>
          <w:rFonts w:ascii="Times New Roman" w:eastAsia="Times New Roman" w:hAnsi="Times New Roman" w:cs="Times New Roman"/>
          <w:color w:val="000000"/>
          <w:sz w:val="28"/>
          <w:szCs w:val="28"/>
          <w:lang w:val="ru-RU" w:eastAsia="ru-RU"/>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2B7B02" w:rsidRPr="002B7B02" w:rsidRDefault="002B7B02" w:rsidP="002B7B0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2B7B02">
        <w:rPr>
          <w:rFonts w:ascii="Times New Roman" w:eastAsia="Times New Roman" w:hAnsi="Times New Roman" w:cs="Times New Roman"/>
          <w:color w:val="000000"/>
          <w:sz w:val="28"/>
          <w:szCs w:val="28"/>
          <w:lang w:val="ru-RU"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sidRPr="002B7B02">
        <w:rPr>
          <w:rFonts w:ascii="Times New Roman" w:eastAsia="Times New Roman" w:hAnsi="Times New Roman" w:cs="Times New Roman"/>
          <w:color w:val="000000"/>
          <w:sz w:val="28"/>
          <w:szCs w:val="28"/>
          <w:lang w:val="ru-RU" w:eastAsia="ru-RU"/>
        </w:rPr>
        <w:lastRenderedPageBreak/>
        <w:t>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B7B02" w:rsidRPr="002B7B02" w:rsidRDefault="002B7B02" w:rsidP="002B7B0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14</w:t>
      </w:r>
      <w:r w:rsidRPr="002B7B02">
        <w:rPr>
          <w:rFonts w:ascii="Times New Roman" w:eastAsia="Times New Roman" w:hAnsi="Times New Roman" w:cs="Times New Roman"/>
          <w:color w:val="000000"/>
          <w:sz w:val="28"/>
          <w:szCs w:val="28"/>
          <w:lang w:val="ru-RU" w:eastAsia="ru-RU"/>
        </w:rPr>
        <w:t>.2.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2B7B02" w:rsidRDefault="002B7B02" w:rsidP="002B7B0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2B7B02">
        <w:rPr>
          <w:rFonts w:ascii="Times New Roman" w:eastAsia="Times New Roman" w:hAnsi="Times New Roman" w:cs="Times New Roman"/>
          <w:color w:val="000000"/>
          <w:sz w:val="28"/>
          <w:szCs w:val="28"/>
          <w:lang w:val="ru-RU" w:eastAsia="ru-RU"/>
        </w:rPr>
        <w:t xml:space="preserve">                     </w:t>
      </w:r>
    </w:p>
    <w:p w:rsidR="002B7B02" w:rsidRPr="00121C2A" w:rsidRDefault="002B7B02" w:rsidP="00121C2A">
      <w:pPr>
        <w:shd w:val="clear" w:color="auto" w:fill="FFFFFF"/>
        <w:spacing w:after="0" w:line="240" w:lineRule="auto"/>
        <w:jc w:val="both"/>
        <w:rPr>
          <w:rFonts w:ascii="Times New Roman" w:eastAsia="Times New Roman" w:hAnsi="Times New Roman" w:cs="Times New Roman"/>
          <w:sz w:val="24"/>
          <w:szCs w:val="24"/>
          <w:lang w:val="ru-RU" w:eastAsia="ru-RU"/>
        </w:rPr>
      </w:pP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sz w:val="24"/>
          <w:szCs w:val="24"/>
          <w:lang w:val="ru-RU" w:eastAsia="ru-RU"/>
        </w:rPr>
        <w:t> </w:t>
      </w:r>
    </w:p>
    <w:p w:rsidR="00121C2A" w:rsidRPr="00121C2A" w:rsidRDefault="002B7B02"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15</w:t>
      </w:r>
      <w:r w:rsidR="00121C2A" w:rsidRPr="00121C2A">
        <w:rPr>
          <w:rFonts w:ascii="Times New Roman" w:eastAsia="Times New Roman" w:hAnsi="Times New Roman" w:cs="Times New Roman"/>
          <w:b/>
          <w:bCs/>
          <w:color w:val="000000"/>
          <w:sz w:val="28"/>
          <w:szCs w:val="28"/>
          <w:lang w:val="ru-RU" w:eastAsia="ru-RU"/>
        </w:rPr>
        <w:t>.  Додатки до Договору.</w:t>
      </w:r>
    </w:p>
    <w:p w:rsidR="00121C2A" w:rsidRPr="00121C2A" w:rsidRDefault="002B7B02"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15</w:t>
      </w:r>
      <w:r w:rsidR="00121C2A" w:rsidRPr="00121C2A">
        <w:rPr>
          <w:rFonts w:ascii="Times New Roman" w:eastAsia="Times New Roman" w:hAnsi="Times New Roman" w:cs="Times New Roman"/>
          <w:color w:val="000000"/>
          <w:sz w:val="28"/>
          <w:szCs w:val="28"/>
          <w:lang w:val="ru-RU" w:eastAsia="ru-RU"/>
        </w:rPr>
        <w:t>.1. До Договору додаються:</w:t>
      </w:r>
    </w:p>
    <w:p w:rsidR="00121C2A" w:rsidRPr="004D6A52" w:rsidRDefault="00121C2A" w:rsidP="00121C2A">
      <w:pPr>
        <w:shd w:val="clear" w:color="auto" w:fill="FFFFFF"/>
        <w:spacing w:after="0" w:line="240" w:lineRule="auto"/>
        <w:jc w:val="both"/>
        <w:rPr>
          <w:rFonts w:ascii="Times New Roman" w:eastAsia="Times New Roman" w:hAnsi="Times New Roman" w:cs="Times New Roman"/>
          <w:bCs/>
          <w:color w:val="000000"/>
          <w:sz w:val="28"/>
          <w:szCs w:val="28"/>
          <w:lang w:val="ru-RU" w:eastAsia="ru-RU"/>
        </w:rPr>
      </w:pPr>
      <w:r w:rsidRPr="004D6A52">
        <w:rPr>
          <w:rFonts w:ascii="Times New Roman" w:eastAsia="Times New Roman" w:hAnsi="Times New Roman" w:cs="Times New Roman"/>
          <w:bCs/>
          <w:color w:val="000000"/>
          <w:sz w:val="28"/>
          <w:szCs w:val="28"/>
          <w:lang w:val="ru-RU" w:eastAsia="ru-RU"/>
        </w:rPr>
        <w:t xml:space="preserve">Додаток № </w:t>
      </w:r>
      <w:r w:rsidR="002B7B02">
        <w:rPr>
          <w:rFonts w:ascii="Times New Roman" w:eastAsia="Times New Roman" w:hAnsi="Times New Roman" w:cs="Times New Roman"/>
          <w:bCs/>
          <w:color w:val="000000"/>
          <w:sz w:val="28"/>
          <w:szCs w:val="28"/>
          <w:lang w:val="ru-RU" w:eastAsia="ru-RU"/>
        </w:rPr>
        <w:t>1-  д</w:t>
      </w:r>
      <w:r w:rsidRPr="004D6A52">
        <w:rPr>
          <w:rFonts w:ascii="Times New Roman" w:eastAsia="Times New Roman" w:hAnsi="Times New Roman" w:cs="Times New Roman"/>
          <w:bCs/>
          <w:color w:val="000000"/>
          <w:sz w:val="28"/>
          <w:szCs w:val="28"/>
          <w:lang w:val="ru-RU" w:eastAsia="ru-RU"/>
        </w:rPr>
        <w:t>оговірна ціна</w:t>
      </w:r>
    </w:p>
    <w:p w:rsidR="00073307" w:rsidRPr="004D6A52" w:rsidRDefault="00073307"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4D6A52">
        <w:rPr>
          <w:rFonts w:ascii="Times New Roman" w:eastAsia="Times New Roman" w:hAnsi="Times New Roman" w:cs="Times New Roman"/>
          <w:bCs/>
          <w:color w:val="000000"/>
          <w:sz w:val="28"/>
          <w:szCs w:val="28"/>
          <w:lang w:val="ru-RU" w:eastAsia="ru-RU"/>
        </w:rPr>
        <w:t>Додаток №2 календарний графік</w:t>
      </w:r>
    </w:p>
    <w:p w:rsidR="00121C2A" w:rsidRPr="00121C2A" w:rsidRDefault="00121C2A" w:rsidP="00121C2A">
      <w:pPr>
        <w:shd w:val="clear" w:color="auto" w:fill="FFFFFF"/>
        <w:spacing w:after="0"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sz w:val="24"/>
          <w:szCs w:val="24"/>
          <w:lang w:val="ru-RU" w:eastAsia="ru-RU"/>
        </w:rPr>
        <w:t> </w:t>
      </w:r>
    </w:p>
    <w:p w:rsidR="00121C2A" w:rsidRPr="00121C2A" w:rsidRDefault="002B7B02"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16</w:t>
      </w:r>
      <w:r w:rsidR="00121C2A" w:rsidRPr="00121C2A">
        <w:rPr>
          <w:rFonts w:ascii="Times New Roman" w:eastAsia="Times New Roman" w:hAnsi="Times New Roman" w:cs="Times New Roman"/>
          <w:b/>
          <w:bCs/>
          <w:color w:val="000000"/>
          <w:sz w:val="28"/>
          <w:szCs w:val="28"/>
          <w:lang w:val="ru-RU" w:eastAsia="ru-RU"/>
        </w:rPr>
        <w:t>. Юридичні адреси та банківські реквізити сторін</w:t>
      </w:r>
    </w:p>
    <w:p w:rsidR="00121C2A" w:rsidRPr="00121C2A" w:rsidRDefault="00121C2A" w:rsidP="00121C2A">
      <w:pPr>
        <w:shd w:val="clear" w:color="auto" w:fill="FFFFFF"/>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sz w:val="24"/>
          <w:szCs w:val="24"/>
          <w:lang w:val="ru-RU"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536"/>
      </w:tblGrid>
      <w:tr w:rsidR="00121C2A" w:rsidRPr="00121C2A" w:rsidTr="004057B3">
        <w:trPr>
          <w:tblCellSpacing w:w="0" w:type="dxa"/>
        </w:trPr>
        <w:tc>
          <w:tcPr>
            <w:tcW w:w="4957" w:type="dxa"/>
            <w:tcBorders>
              <w:top w:val="single" w:sz="4" w:space="0" w:color="000000"/>
              <w:left w:val="single" w:sz="4" w:space="0" w:color="000000"/>
              <w:bottom w:val="single" w:sz="4" w:space="0" w:color="000000"/>
              <w:right w:val="single" w:sz="4" w:space="0" w:color="000000"/>
            </w:tcBorders>
            <w:vAlign w:val="center"/>
            <w:hideMark/>
          </w:tcPr>
          <w:p w:rsidR="00121C2A" w:rsidRPr="00121C2A" w:rsidRDefault="00121C2A" w:rsidP="004D6A52">
            <w:pPr>
              <w:spacing w:after="0" w:line="240" w:lineRule="auto"/>
              <w:jc w:val="center"/>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b/>
                <w:bCs/>
                <w:color w:val="000000"/>
                <w:sz w:val="28"/>
                <w:szCs w:val="28"/>
                <w:lang w:val="ru-RU" w:eastAsia="ru-RU"/>
              </w:rPr>
              <w:t>Замовник</w:t>
            </w:r>
            <w:r w:rsidRPr="00121C2A">
              <w:rPr>
                <w:rFonts w:ascii="Times New Roman" w:eastAsia="Times New Roman" w:hAnsi="Times New Roman" w:cs="Times New Roman"/>
                <w:sz w:val="24"/>
                <w:szCs w:val="24"/>
                <w:lang w:val="ru-RU" w:eastAsia="ru-RU"/>
              </w:rPr>
              <w:t> </w:t>
            </w:r>
          </w:p>
          <w:p w:rsidR="00121C2A" w:rsidRDefault="00073307" w:rsidP="00121C2A">
            <w:pPr>
              <w:spacing w:after="0" w:line="240" w:lineRule="auto"/>
              <w:jc w:val="both"/>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Комунальне некомерційне підприємство «Центр первинної медико-санітарної допомоги №2 м.Вінниці»</w:t>
            </w:r>
          </w:p>
          <w:p w:rsidR="004D6A52" w:rsidRDefault="004D6A52" w:rsidP="00121C2A">
            <w:pPr>
              <w:spacing w:after="0" w:line="240" w:lineRule="auto"/>
              <w:jc w:val="both"/>
              <w:rPr>
                <w:rFonts w:ascii="Times New Roman" w:eastAsia="Times New Roman" w:hAnsi="Times New Roman" w:cs="Times New Roman"/>
                <w:bCs/>
                <w:color w:val="000000"/>
                <w:sz w:val="28"/>
                <w:szCs w:val="28"/>
                <w:lang w:val="ru-RU" w:eastAsia="ru-RU"/>
              </w:rPr>
            </w:pPr>
            <w:r w:rsidRPr="004D6A52">
              <w:rPr>
                <w:rFonts w:ascii="Times New Roman" w:eastAsia="Times New Roman" w:hAnsi="Times New Roman" w:cs="Times New Roman"/>
                <w:bCs/>
                <w:color w:val="000000"/>
                <w:sz w:val="28"/>
                <w:szCs w:val="28"/>
                <w:lang w:val="ru-RU" w:eastAsia="ru-RU"/>
              </w:rPr>
              <w:t>21050, м.Вінниця, вул. Магістратська,44</w:t>
            </w:r>
          </w:p>
          <w:p w:rsidR="004D6A52" w:rsidRDefault="004D6A52" w:rsidP="00121C2A">
            <w:pPr>
              <w:spacing w:after="0" w:line="240" w:lineRule="auto"/>
              <w:jc w:val="both"/>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ЄДРПОУ 38055061</w:t>
            </w:r>
          </w:p>
          <w:p w:rsidR="004D6A52" w:rsidRDefault="004D6A52" w:rsidP="00121C2A">
            <w:pPr>
              <w:spacing w:after="0" w:line="240" w:lineRule="auto"/>
              <w:jc w:val="both"/>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Р/р____________________________</w:t>
            </w:r>
          </w:p>
          <w:p w:rsidR="002B7B02" w:rsidRDefault="00ED6B33" w:rsidP="00121C2A">
            <w:pPr>
              <w:spacing w:after="0" w:line="240" w:lineRule="auto"/>
              <w:jc w:val="both"/>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_______________________________</w:t>
            </w:r>
          </w:p>
          <w:p w:rsidR="00ED6B33" w:rsidRDefault="00ED6B33" w:rsidP="00121C2A">
            <w:pPr>
              <w:spacing w:after="0" w:line="240" w:lineRule="auto"/>
              <w:jc w:val="both"/>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_______________________________</w:t>
            </w:r>
          </w:p>
          <w:p w:rsidR="004D6A52" w:rsidRDefault="002B7B02" w:rsidP="00121C2A">
            <w:pPr>
              <w:spacing w:after="0" w:line="240" w:lineRule="auto"/>
              <w:jc w:val="both"/>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ІПН 380550602283</w:t>
            </w:r>
          </w:p>
          <w:p w:rsidR="002B7B02" w:rsidRDefault="002B7B02" w:rsidP="00121C2A">
            <w:pPr>
              <w:spacing w:after="0" w:line="240" w:lineRule="auto"/>
              <w:jc w:val="both"/>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Тел.(0432)67-06-81, 67-53-92</w:t>
            </w:r>
          </w:p>
          <w:p w:rsidR="00ED6B33" w:rsidRDefault="00ED6B33" w:rsidP="00121C2A">
            <w:pPr>
              <w:spacing w:after="0" w:line="240" w:lineRule="auto"/>
              <w:jc w:val="both"/>
              <w:rPr>
                <w:rFonts w:ascii="Times New Roman" w:eastAsia="Times New Roman" w:hAnsi="Times New Roman" w:cs="Times New Roman"/>
                <w:bCs/>
                <w:color w:val="000000"/>
                <w:sz w:val="28"/>
                <w:szCs w:val="28"/>
                <w:lang w:val="ru-RU" w:eastAsia="ru-RU"/>
              </w:rPr>
            </w:pPr>
          </w:p>
          <w:p w:rsidR="00ED6B33" w:rsidRDefault="00ED6B33" w:rsidP="00121C2A">
            <w:pPr>
              <w:spacing w:after="0" w:line="240" w:lineRule="auto"/>
              <w:jc w:val="both"/>
              <w:rPr>
                <w:rFonts w:ascii="Times New Roman" w:eastAsia="Times New Roman" w:hAnsi="Times New Roman" w:cs="Times New Roman"/>
                <w:bCs/>
                <w:color w:val="000000"/>
                <w:sz w:val="28"/>
                <w:szCs w:val="28"/>
                <w:lang w:val="ru-RU" w:eastAsia="ru-RU"/>
              </w:rPr>
            </w:pPr>
          </w:p>
          <w:p w:rsidR="00ED6B33" w:rsidRDefault="00ED6B33" w:rsidP="00121C2A">
            <w:pPr>
              <w:spacing w:after="0" w:line="240" w:lineRule="auto"/>
              <w:jc w:val="both"/>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 xml:space="preserve">Директор </w:t>
            </w:r>
          </w:p>
          <w:p w:rsidR="00ED6B33" w:rsidRPr="004D6A52" w:rsidRDefault="00ED6B33" w:rsidP="00121C2A">
            <w:pPr>
              <w:spacing w:after="0" w:line="240" w:lineRule="auto"/>
              <w:jc w:val="both"/>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_______________Тамара КРИВОВ'ЯЗ</w:t>
            </w:r>
          </w:p>
          <w:p w:rsidR="00073307" w:rsidRPr="00121C2A" w:rsidRDefault="00073307" w:rsidP="00121C2A">
            <w:pPr>
              <w:spacing w:after="0" w:line="240" w:lineRule="auto"/>
              <w:jc w:val="both"/>
              <w:rPr>
                <w:rFonts w:ascii="Times New Roman" w:eastAsia="Times New Roman" w:hAnsi="Times New Roman" w:cs="Times New Roman"/>
                <w:sz w:val="24"/>
                <w:szCs w:val="24"/>
                <w:lang w:val="ru-RU" w:eastAsia="ru-RU"/>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21C2A" w:rsidRDefault="00121C2A" w:rsidP="00121C2A">
            <w:pPr>
              <w:spacing w:after="0" w:line="240" w:lineRule="auto"/>
              <w:jc w:val="center"/>
              <w:rPr>
                <w:rFonts w:ascii="Times New Roman" w:eastAsia="Times New Roman" w:hAnsi="Times New Roman" w:cs="Times New Roman"/>
                <w:b/>
                <w:bCs/>
                <w:color w:val="000000"/>
                <w:sz w:val="28"/>
                <w:szCs w:val="28"/>
                <w:lang w:val="ru-RU" w:eastAsia="ru-RU"/>
              </w:rPr>
            </w:pPr>
            <w:r w:rsidRPr="00121C2A">
              <w:rPr>
                <w:rFonts w:ascii="Times New Roman" w:eastAsia="Times New Roman" w:hAnsi="Times New Roman" w:cs="Times New Roman"/>
                <w:b/>
                <w:bCs/>
                <w:color w:val="000000"/>
                <w:sz w:val="28"/>
                <w:szCs w:val="28"/>
                <w:lang w:val="ru-RU" w:eastAsia="ru-RU"/>
              </w:rPr>
              <w:t>Підрядник</w:t>
            </w:r>
          </w:p>
          <w:p w:rsidR="00ED6B33" w:rsidRDefault="00ED6B33"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ED6B33" w:rsidRDefault="00ED6B33"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ED6B33" w:rsidRDefault="00ED6B33"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ED6B33" w:rsidRDefault="00ED6B33"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Default="002B7B02" w:rsidP="00121C2A">
            <w:pPr>
              <w:spacing w:after="0" w:line="240" w:lineRule="auto"/>
              <w:jc w:val="center"/>
              <w:rPr>
                <w:rFonts w:ascii="Times New Roman" w:eastAsia="Times New Roman" w:hAnsi="Times New Roman" w:cs="Times New Roman"/>
                <w:b/>
                <w:bCs/>
                <w:color w:val="000000"/>
                <w:sz w:val="28"/>
                <w:szCs w:val="28"/>
                <w:lang w:val="ru-RU" w:eastAsia="ru-RU"/>
              </w:rPr>
            </w:pPr>
          </w:p>
          <w:p w:rsidR="002B7B02" w:rsidRPr="00121C2A" w:rsidRDefault="002B7B02" w:rsidP="00121C2A">
            <w:pPr>
              <w:spacing w:after="0" w:line="240" w:lineRule="auto"/>
              <w:jc w:val="center"/>
              <w:rPr>
                <w:rFonts w:ascii="Times New Roman" w:eastAsia="Times New Roman" w:hAnsi="Times New Roman" w:cs="Times New Roman"/>
                <w:sz w:val="24"/>
                <w:szCs w:val="24"/>
                <w:lang w:val="ru-RU" w:eastAsia="ru-RU"/>
              </w:rPr>
            </w:pPr>
          </w:p>
        </w:tc>
      </w:tr>
    </w:tbl>
    <w:p w:rsidR="00121C2A" w:rsidRPr="00121C2A" w:rsidRDefault="00121C2A" w:rsidP="00121C2A">
      <w:pPr>
        <w:spacing w:line="240" w:lineRule="auto"/>
        <w:jc w:val="both"/>
        <w:rPr>
          <w:rFonts w:ascii="Times New Roman" w:eastAsia="Times New Roman" w:hAnsi="Times New Roman" w:cs="Times New Roman"/>
          <w:sz w:val="24"/>
          <w:szCs w:val="24"/>
          <w:lang w:val="ru-RU" w:eastAsia="ru-RU"/>
        </w:rPr>
      </w:pPr>
      <w:r w:rsidRPr="00121C2A">
        <w:rPr>
          <w:rFonts w:ascii="Times New Roman" w:eastAsia="Times New Roman" w:hAnsi="Times New Roman" w:cs="Times New Roman"/>
          <w:color w:val="000000"/>
          <w:sz w:val="28"/>
          <w:szCs w:val="28"/>
          <w:lang w:val="ru-RU" w:eastAsia="ru-RU"/>
        </w:rPr>
        <w:br/>
        <w:t> </w:t>
      </w:r>
    </w:p>
    <w:p w:rsidR="00121C2A" w:rsidRPr="00121C2A" w:rsidRDefault="00121C2A" w:rsidP="00121C2A">
      <w:pPr>
        <w:ind w:firstLine="426"/>
        <w:jc w:val="both"/>
        <w:rPr>
          <w:rFonts w:ascii="Times New Roman" w:eastAsia="Calibri" w:hAnsi="Times New Roman" w:cs="Times New Roman"/>
          <w:b/>
          <w:color w:val="000000"/>
          <w:spacing w:val="-1"/>
          <w:sz w:val="20"/>
          <w:szCs w:val="20"/>
        </w:rPr>
      </w:pPr>
    </w:p>
    <w:p w:rsidR="00121C2A" w:rsidRPr="00121C2A" w:rsidRDefault="00121C2A" w:rsidP="00121C2A">
      <w:pPr>
        <w:ind w:firstLine="426"/>
        <w:jc w:val="both"/>
        <w:rPr>
          <w:rFonts w:ascii="Times New Roman" w:eastAsia="Calibri" w:hAnsi="Times New Roman" w:cs="Times New Roman"/>
          <w:b/>
          <w:color w:val="000000"/>
          <w:spacing w:val="-1"/>
          <w:sz w:val="20"/>
          <w:szCs w:val="20"/>
        </w:rPr>
      </w:pPr>
    </w:p>
    <w:p w:rsidR="00121C2A" w:rsidRPr="00121C2A" w:rsidRDefault="00121C2A" w:rsidP="00121C2A">
      <w:pPr>
        <w:ind w:firstLine="426"/>
        <w:jc w:val="both"/>
        <w:rPr>
          <w:rFonts w:ascii="Times New Roman" w:eastAsia="Calibri" w:hAnsi="Times New Roman" w:cs="Times New Roman"/>
          <w:b/>
          <w:color w:val="000000"/>
          <w:spacing w:val="-1"/>
          <w:sz w:val="20"/>
          <w:szCs w:val="20"/>
        </w:rPr>
      </w:pPr>
    </w:p>
    <w:p w:rsidR="00121C2A" w:rsidRPr="00121C2A" w:rsidRDefault="00121C2A" w:rsidP="00121C2A">
      <w:pPr>
        <w:ind w:firstLine="426"/>
        <w:jc w:val="both"/>
        <w:rPr>
          <w:rFonts w:ascii="Times New Roman" w:eastAsia="Calibri" w:hAnsi="Times New Roman" w:cs="Times New Roman"/>
          <w:b/>
          <w:color w:val="000000"/>
          <w:spacing w:val="-1"/>
          <w:sz w:val="20"/>
          <w:szCs w:val="20"/>
        </w:rPr>
      </w:pPr>
    </w:p>
    <w:p w:rsidR="00121C2A" w:rsidRPr="00121C2A" w:rsidRDefault="00121C2A" w:rsidP="00121C2A">
      <w:pPr>
        <w:ind w:firstLine="426"/>
        <w:jc w:val="both"/>
        <w:rPr>
          <w:rFonts w:ascii="Times New Roman" w:eastAsia="Calibri" w:hAnsi="Times New Roman" w:cs="Times New Roman"/>
          <w:b/>
          <w:color w:val="000000"/>
          <w:spacing w:val="-1"/>
          <w:sz w:val="20"/>
          <w:szCs w:val="20"/>
        </w:rPr>
      </w:pPr>
    </w:p>
    <w:p w:rsidR="00121C2A" w:rsidRPr="00121C2A" w:rsidRDefault="00121C2A" w:rsidP="00121C2A">
      <w:pPr>
        <w:ind w:firstLine="426"/>
        <w:jc w:val="both"/>
        <w:rPr>
          <w:rFonts w:ascii="Times New Roman" w:eastAsia="Calibri" w:hAnsi="Times New Roman" w:cs="Times New Roman"/>
          <w:b/>
          <w:color w:val="000000"/>
          <w:spacing w:val="-1"/>
          <w:sz w:val="20"/>
          <w:szCs w:val="20"/>
        </w:rPr>
      </w:pPr>
    </w:p>
    <w:p w:rsidR="00121C2A" w:rsidRPr="00121C2A" w:rsidRDefault="00121C2A" w:rsidP="00121C2A">
      <w:pPr>
        <w:ind w:firstLine="426"/>
        <w:jc w:val="both"/>
        <w:rPr>
          <w:rFonts w:ascii="Times New Roman" w:eastAsia="Calibri" w:hAnsi="Times New Roman" w:cs="Times New Roman"/>
          <w:b/>
          <w:color w:val="000000"/>
          <w:spacing w:val="-1"/>
          <w:sz w:val="20"/>
          <w:szCs w:val="20"/>
        </w:rPr>
      </w:pPr>
    </w:p>
    <w:p w:rsidR="00121C2A" w:rsidRPr="00121C2A" w:rsidRDefault="00121C2A" w:rsidP="00121C2A">
      <w:pPr>
        <w:jc w:val="both"/>
        <w:rPr>
          <w:rFonts w:ascii="Times New Roman" w:eastAsia="Calibri" w:hAnsi="Times New Roman" w:cs="Times New Roman"/>
          <w:b/>
          <w:color w:val="000000"/>
          <w:spacing w:val="-1"/>
          <w:sz w:val="20"/>
          <w:szCs w:val="20"/>
        </w:rPr>
      </w:pPr>
    </w:p>
    <w:p w:rsidR="00121C2A" w:rsidRDefault="00121C2A" w:rsidP="00BF7C7F">
      <w:pPr>
        <w:widowControl w:val="0"/>
        <w:autoSpaceDE w:val="0"/>
        <w:autoSpaceDN w:val="0"/>
        <w:spacing w:before="45" w:after="0" w:line="240" w:lineRule="auto"/>
        <w:ind w:right="403"/>
        <w:rPr>
          <w:rFonts w:ascii="Times New Roman" w:eastAsia="Times New Roman" w:hAnsi="Times New Roman" w:cs="Times New Roman"/>
          <w:sz w:val="20"/>
          <w:szCs w:val="20"/>
        </w:rPr>
      </w:pPr>
      <w:bookmarkStart w:id="24" w:name="_GoBack"/>
      <w:bookmarkEnd w:id="24"/>
    </w:p>
    <w:p w:rsidR="00121C2A" w:rsidRPr="00121C2A" w:rsidRDefault="00121C2A" w:rsidP="00121C2A">
      <w:pPr>
        <w:widowControl w:val="0"/>
        <w:autoSpaceDE w:val="0"/>
        <w:autoSpaceDN w:val="0"/>
        <w:spacing w:before="45" w:after="0" w:line="240" w:lineRule="auto"/>
        <w:ind w:right="403"/>
        <w:jc w:val="right"/>
        <w:rPr>
          <w:rFonts w:ascii="Times New Roman" w:eastAsia="Times New Roman" w:hAnsi="Times New Roman" w:cs="Times New Roman"/>
          <w:sz w:val="20"/>
          <w:szCs w:val="20"/>
        </w:rPr>
      </w:pPr>
      <w:r w:rsidRPr="00121C2A">
        <w:rPr>
          <w:rFonts w:ascii="Times New Roman" w:eastAsia="Times New Roman" w:hAnsi="Times New Roman" w:cs="Times New Roman"/>
          <w:sz w:val="20"/>
          <w:szCs w:val="20"/>
        </w:rPr>
        <w:t>Додаток</w:t>
      </w:r>
      <w:r w:rsidRPr="00121C2A">
        <w:rPr>
          <w:rFonts w:ascii="Times New Roman" w:eastAsia="Times New Roman" w:hAnsi="Times New Roman" w:cs="Times New Roman"/>
          <w:spacing w:val="-1"/>
          <w:sz w:val="20"/>
          <w:szCs w:val="20"/>
        </w:rPr>
        <w:t xml:space="preserve"> </w:t>
      </w:r>
      <w:r w:rsidRPr="00121C2A">
        <w:rPr>
          <w:rFonts w:ascii="Times New Roman" w:eastAsia="Times New Roman" w:hAnsi="Times New Roman" w:cs="Times New Roman"/>
          <w:sz w:val="20"/>
          <w:szCs w:val="20"/>
        </w:rPr>
        <w:t>1</w:t>
      </w:r>
    </w:p>
    <w:p w:rsidR="00121C2A" w:rsidRPr="00121C2A" w:rsidRDefault="00121C2A" w:rsidP="00121C2A">
      <w:pPr>
        <w:widowControl w:val="0"/>
        <w:autoSpaceDE w:val="0"/>
        <w:autoSpaceDN w:val="0"/>
        <w:spacing w:before="6" w:after="0" w:line="240" w:lineRule="auto"/>
        <w:rPr>
          <w:rFonts w:ascii="Times New Roman" w:eastAsia="Times New Roman" w:hAnsi="Times New Roman" w:cs="Times New Roman"/>
          <w:sz w:val="20"/>
          <w:szCs w:val="20"/>
        </w:rPr>
      </w:pPr>
    </w:p>
    <w:p w:rsidR="00121C2A" w:rsidRPr="00121C2A" w:rsidRDefault="00121C2A" w:rsidP="00121C2A">
      <w:pPr>
        <w:widowControl w:val="0"/>
        <w:tabs>
          <w:tab w:val="left" w:pos="2090"/>
        </w:tabs>
        <w:autoSpaceDE w:val="0"/>
        <w:autoSpaceDN w:val="0"/>
        <w:spacing w:after="0" w:line="240" w:lineRule="auto"/>
        <w:ind w:right="356"/>
        <w:jc w:val="right"/>
        <w:rPr>
          <w:rFonts w:ascii="Times New Roman" w:eastAsia="Times New Roman" w:hAnsi="Times New Roman" w:cs="Times New Roman"/>
          <w:sz w:val="20"/>
          <w:szCs w:val="20"/>
        </w:rPr>
      </w:pPr>
      <w:r w:rsidRPr="00121C2A">
        <w:rPr>
          <w:rFonts w:ascii="Times New Roman" w:eastAsia="Times New Roman" w:hAnsi="Times New Roman" w:cs="Times New Roman"/>
          <w:sz w:val="20"/>
          <w:szCs w:val="20"/>
        </w:rPr>
        <w:t>до Договору</w:t>
      </w:r>
      <w:r w:rsidRPr="00121C2A">
        <w:rPr>
          <w:rFonts w:ascii="Times New Roman" w:eastAsia="Times New Roman" w:hAnsi="Times New Roman" w:cs="Times New Roman"/>
          <w:spacing w:val="50"/>
          <w:sz w:val="20"/>
          <w:szCs w:val="20"/>
        </w:rPr>
        <w:t xml:space="preserve"> </w:t>
      </w:r>
      <w:r w:rsidRPr="00121C2A">
        <w:rPr>
          <w:rFonts w:ascii="Times New Roman" w:eastAsia="Times New Roman" w:hAnsi="Times New Roman" w:cs="Times New Roman"/>
          <w:sz w:val="20"/>
          <w:szCs w:val="20"/>
        </w:rPr>
        <w:t xml:space="preserve">№ </w:t>
      </w:r>
      <w:r w:rsidRPr="00121C2A">
        <w:rPr>
          <w:rFonts w:ascii="Times New Roman" w:eastAsia="Times New Roman" w:hAnsi="Times New Roman" w:cs="Times New Roman"/>
          <w:spacing w:val="-5"/>
          <w:sz w:val="20"/>
          <w:szCs w:val="20"/>
        </w:rPr>
        <w:t>___________</w:t>
      </w:r>
    </w:p>
    <w:p w:rsidR="00121C2A" w:rsidRPr="00121C2A" w:rsidRDefault="00121C2A" w:rsidP="00121C2A">
      <w:pPr>
        <w:widowControl w:val="0"/>
        <w:tabs>
          <w:tab w:val="left" w:pos="443"/>
          <w:tab w:val="left" w:pos="1593"/>
        </w:tabs>
        <w:autoSpaceDE w:val="0"/>
        <w:autoSpaceDN w:val="0"/>
        <w:spacing w:before="41" w:after="0" w:line="240" w:lineRule="auto"/>
        <w:ind w:right="401"/>
        <w:jc w:val="right"/>
        <w:rPr>
          <w:rFonts w:ascii="Times New Roman" w:eastAsia="Times New Roman" w:hAnsi="Times New Roman" w:cs="Times New Roman"/>
          <w:sz w:val="20"/>
          <w:szCs w:val="20"/>
        </w:rPr>
      </w:pPr>
      <w:r w:rsidRPr="00121C2A">
        <w:rPr>
          <w:rFonts w:ascii="Times New Roman" w:eastAsia="Times New Roman" w:hAnsi="Times New Roman" w:cs="Times New Roman"/>
          <w:sz w:val="20"/>
          <w:szCs w:val="20"/>
        </w:rPr>
        <w:t>«</w:t>
      </w:r>
      <w:r w:rsidRPr="00121C2A">
        <w:rPr>
          <w:rFonts w:ascii="Times New Roman" w:eastAsia="Times New Roman" w:hAnsi="Times New Roman" w:cs="Times New Roman"/>
          <w:sz w:val="20"/>
          <w:szCs w:val="20"/>
          <w:u w:val="single"/>
        </w:rPr>
        <w:tab/>
      </w:r>
      <w:r w:rsidRPr="00121C2A">
        <w:rPr>
          <w:rFonts w:ascii="Times New Roman" w:eastAsia="Times New Roman" w:hAnsi="Times New Roman" w:cs="Times New Roman"/>
          <w:sz w:val="20"/>
          <w:szCs w:val="20"/>
        </w:rPr>
        <w:t>»</w:t>
      </w:r>
      <w:r w:rsidRPr="00121C2A">
        <w:rPr>
          <w:rFonts w:ascii="Times New Roman" w:eastAsia="Times New Roman" w:hAnsi="Times New Roman" w:cs="Times New Roman"/>
          <w:sz w:val="20"/>
          <w:szCs w:val="20"/>
          <w:u w:val="single"/>
        </w:rPr>
        <w:tab/>
      </w:r>
      <w:r w:rsidRPr="00121C2A">
        <w:rPr>
          <w:rFonts w:ascii="Times New Roman" w:eastAsia="Times New Roman" w:hAnsi="Times New Roman" w:cs="Times New Roman"/>
          <w:sz w:val="20"/>
          <w:szCs w:val="20"/>
        </w:rPr>
        <w:t>2023р.</w:t>
      </w:r>
    </w:p>
    <w:p w:rsidR="00121C2A" w:rsidRPr="00121C2A" w:rsidRDefault="00121C2A" w:rsidP="00121C2A">
      <w:pPr>
        <w:widowControl w:val="0"/>
        <w:autoSpaceDE w:val="0"/>
        <w:autoSpaceDN w:val="0"/>
        <w:spacing w:after="0" w:line="240" w:lineRule="auto"/>
        <w:rPr>
          <w:rFonts w:ascii="Times New Roman" w:eastAsia="Times New Roman" w:hAnsi="Times New Roman" w:cs="Times New Roman"/>
          <w:sz w:val="21"/>
        </w:rPr>
      </w:pPr>
    </w:p>
    <w:p w:rsidR="00121C2A" w:rsidRPr="00121C2A" w:rsidRDefault="00121C2A" w:rsidP="00121C2A">
      <w:pPr>
        <w:widowControl w:val="0"/>
        <w:autoSpaceDE w:val="0"/>
        <w:autoSpaceDN w:val="0"/>
        <w:spacing w:before="90" w:after="0" w:line="274" w:lineRule="exact"/>
        <w:ind w:left="1137" w:right="1561"/>
        <w:jc w:val="center"/>
        <w:outlineLvl w:val="1"/>
        <w:rPr>
          <w:rFonts w:ascii="Times New Roman" w:eastAsia="Times New Roman" w:hAnsi="Times New Roman" w:cs="Times New Roman"/>
          <w:b/>
          <w:bCs/>
          <w:sz w:val="24"/>
          <w:szCs w:val="24"/>
        </w:rPr>
      </w:pPr>
      <w:r w:rsidRPr="00121C2A">
        <w:rPr>
          <w:rFonts w:ascii="Times New Roman" w:eastAsia="Times New Roman" w:hAnsi="Times New Roman" w:cs="Times New Roman"/>
          <w:b/>
          <w:bCs/>
          <w:sz w:val="24"/>
          <w:szCs w:val="24"/>
        </w:rPr>
        <w:t>ДОГОВІРНА</w:t>
      </w:r>
      <w:r w:rsidRPr="00121C2A">
        <w:rPr>
          <w:rFonts w:ascii="Times New Roman" w:eastAsia="Times New Roman" w:hAnsi="Times New Roman" w:cs="Times New Roman"/>
          <w:b/>
          <w:bCs/>
          <w:spacing w:val="-3"/>
          <w:sz w:val="24"/>
          <w:szCs w:val="24"/>
        </w:rPr>
        <w:t xml:space="preserve"> </w:t>
      </w:r>
      <w:r w:rsidRPr="00121C2A">
        <w:rPr>
          <w:rFonts w:ascii="Times New Roman" w:eastAsia="Times New Roman" w:hAnsi="Times New Roman" w:cs="Times New Roman"/>
          <w:b/>
          <w:bCs/>
          <w:sz w:val="24"/>
          <w:szCs w:val="24"/>
        </w:rPr>
        <w:t xml:space="preserve">ЦІНА  </w:t>
      </w:r>
    </w:p>
    <w:p w:rsidR="00121C2A" w:rsidRPr="00121C2A" w:rsidRDefault="00121C2A" w:rsidP="00121C2A">
      <w:pPr>
        <w:widowControl w:val="0"/>
        <w:autoSpaceDE w:val="0"/>
        <w:autoSpaceDN w:val="0"/>
        <w:spacing w:before="90" w:after="0" w:line="274" w:lineRule="exact"/>
        <w:ind w:left="1137" w:right="1561"/>
        <w:jc w:val="center"/>
        <w:outlineLvl w:val="1"/>
        <w:rPr>
          <w:rFonts w:ascii="Times New Roman" w:eastAsia="Arial Unicode MS" w:hAnsi="Times New Roman" w:cs="Times New Roman"/>
          <w:b/>
          <w:kern w:val="3"/>
          <w:sz w:val="24"/>
          <w:szCs w:val="24"/>
          <w:lang w:eastAsia="zh-CN" w:bidi="hi-IN"/>
        </w:rPr>
      </w:pPr>
      <w:r w:rsidRPr="00121C2A">
        <w:rPr>
          <w:rFonts w:ascii="Times New Roman" w:eastAsia="Arial Unicode MS" w:hAnsi="Times New Roman" w:cs="Times New Roman"/>
          <w:b/>
          <w:kern w:val="3"/>
          <w:sz w:val="24"/>
          <w:szCs w:val="24"/>
          <w:lang w:eastAsia="zh-CN" w:bidi="hi-IN"/>
        </w:rPr>
        <w:t xml:space="preserve">по об’єкту: </w:t>
      </w:r>
    </w:p>
    <w:p w:rsidR="00121C2A" w:rsidRPr="00121C2A" w:rsidRDefault="00121C2A" w:rsidP="00121C2A">
      <w:pPr>
        <w:widowControl w:val="0"/>
        <w:autoSpaceDE w:val="0"/>
        <w:autoSpaceDN w:val="0"/>
        <w:spacing w:after="0" w:line="240" w:lineRule="auto"/>
        <w:ind w:left="1137" w:right="1577"/>
        <w:jc w:val="center"/>
        <w:rPr>
          <w:rFonts w:ascii="Times New Roman" w:eastAsia="Times New Roman" w:hAnsi="Times New Roman" w:cs="Times New Roman"/>
          <w:b/>
          <w:sz w:val="24"/>
        </w:rPr>
      </w:pPr>
      <w:r w:rsidRPr="00121C2A">
        <w:rPr>
          <w:rFonts w:ascii="Times New Roman" w:eastAsia="Arial Unicode MS" w:hAnsi="Times New Roman" w:cs="Mangal"/>
          <w:b/>
          <w:color w:val="000000"/>
          <w:spacing w:val="-3"/>
          <w:kern w:val="3"/>
          <w:sz w:val="24"/>
          <w:szCs w:val="24"/>
          <w:lang w:eastAsia="zh-CN" w:bidi="hi-IN"/>
        </w:rPr>
        <w:t xml:space="preserve">Класифікація за ДК 021:2015: 45260000-7 - Покрівельні роботи та інші спеціалізовані будівельні роботи (Капітальний ремонт покрівлі </w:t>
      </w:r>
      <w:r w:rsidRPr="00121C2A">
        <w:rPr>
          <w:rFonts w:ascii="Times New Roman" w:eastAsia="Times New Roman" w:hAnsi="Times New Roman" w:cs="Times New Roman"/>
          <w:b/>
          <w:sz w:val="24"/>
        </w:rPr>
        <w:t>_______________________________</w:t>
      </w:r>
    </w:p>
    <w:p w:rsidR="00121C2A" w:rsidRPr="00121C2A" w:rsidRDefault="00121C2A" w:rsidP="00121C2A">
      <w:pPr>
        <w:widowControl w:val="0"/>
        <w:autoSpaceDE w:val="0"/>
        <w:autoSpaceDN w:val="0"/>
        <w:spacing w:before="1" w:after="0" w:line="240" w:lineRule="auto"/>
        <w:rPr>
          <w:rFonts w:ascii="Times New Roman" w:eastAsia="Times New Roman" w:hAnsi="Times New Roman" w:cs="Times New Roman"/>
          <w:b/>
        </w:rPr>
      </w:pPr>
    </w:p>
    <w:p w:rsidR="00121C2A" w:rsidRPr="00121C2A" w:rsidRDefault="00121C2A" w:rsidP="00121C2A">
      <w:pPr>
        <w:widowControl w:val="0"/>
        <w:autoSpaceDE w:val="0"/>
        <w:autoSpaceDN w:val="0"/>
        <w:spacing w:after="0" w:line="240" w:lineRule="auto"/>
        <w:ind w:left="124"/>
        <w:rPr>
          <w:rFonts w:ascii="Times New Roman" w:eastAsia="Times New Roman" w:hAnsi="Times New Roman" w:cs="Times New Roman"/>
          <w:sz w:val="24"/>
        </w:rPr>
      </w:pPr>
      <w:r w:rsidRPr="00121C2A">
        <w:rPr>
          <w:rFonts w:ascii="Times New Roman" w:eastAsia="Times New Roman" w:hAnsi="Times New Roman" w:cs="Times New Roman"/>
          <w:sz w:val="24"/>
        </w:rPr>
        <w:t>Вид</w:t>
      </w:r>
      <w:r w:rsidRPr="00121C2A">
        <w:rPr>
          <w:rFonts w:ascii="Times New Roman" w:eastAsia="Times New Roman" w:hAnsi="Times New Roman" w:cs="Times New Roman"/>
          <w:spacing w:val="-4"/>
          <w:sz w:val="24"/>
        </w:rPr>
        <w:t xml:space="preserve"> </w:t>
      </w:r>
      <w:r w:rsidRPr="00121C2A">
        <w:rPr>
          <w:rFonts w:ascii="Times New Roman" w:eastAsia="Times New Roman" w:hAnsi="Times New Roman" w:cs="Times New Roman"/>
          <w:sz w:val="24"/>
        </w:rPr>
        <w:t>договірної</w:t>
      </w:r>
      <w:r w:rsidRPr="00121C2A">
        <w:rPr>
          <w:rFonts w:ascii="Times New Roman" w:eastAsia="Times New Roman" w:hAnsi="Times New Roman" w:cs="Times New Roman"/>
          <w:spacing w:val="-2"/>
          <w:sz w:val="24"/>
        </w:rPr>
        <w:t xml:space="preserve"> </w:t>
      </w:r>
      <w:r w:rsidRPr="00121C2A">
        <w:rPr>
          <w:rFonts w:ascii="Times New Roman" w:eastAsia="Times New Roman" w:hAnsi="Times New Roman" w:cs="Times New Roman"/>
          <w:sz w:val="24"/>
        </w:rPr>
        <w:t>ціни:</w:t>
      </w:r>
      <w:r w:rsidRPr="00121C2A">
        <w:rPr>
          <w:rFonts w:ascii="Times New Roman" w:eastAsia="Times New Roman" w:hAnsi="Times New Roman" w:cs="Times New Roman"/>
          <w:spacing w:val="54"/>
          <w:sz w:val="24"/>
        </w:rPr>
        <w:t xml:space="preserve"> </w:t>
      </w:r>
      <w:r w:rsidRPr="00121C2A">
        <w:rPr>
          <w:rFonts w:ascii="Times New Roman" w:eastAsia="Times New Roman" w:hAnsi="Times New Roman" w:cs="Times New Roman"/>
          <w:sz w:val="24"/>
        </w:rPr>
        <w:t>тверда.</w:t>
      </w:r>
    </w:p>
    <w:p w:rsidR="00121C2A" w:rsidRPr="00121C2A" w:rsidRDefault="00121C2A" w:rsidP="00121C2A">
      <w:pPr>
        <w:widowControl w:val="0"/>
        <w:autoSpaceDE w:val="0"/>
        <w:autoSpaceDN w:val="0"/>
        <w:spacing w:after="0" w:line="240" w:lineRule="auto"/>
        <w:ind w:left="124"/>
        <w:rPr>
          <w:rFonts w:ascii="Times New Roman" w:eastAsia="Times New Roman" w:hAnsi="Times New Roman" w:cs="Times New Roman"/>
          <w:sz w:val="24"/>
        </w:rPr>
      </w:pPr>
      <w:r w:rsidRPr="00121C2A">
        <w:rPr>
          <w:rFonts w:ascii="Times New Roman" w:eastAsia="Times New Roman" w:hAnsi="Times New Roman" w:cs="Times New Roman"/>
          <w:sz w:val="24"/>
        </w:rPr>
        <w:t>Визначена</w:t>
      </w:r>
      <w:r w:rsidRPr="00121C2A">
        <w:rPr>
          <w:rFonts w:ascii="Times New Roman" w:eastAsia="Times New Roman" w:hAnsi="Times New Roman" w:cs="Times New Roman"/>
          <w:spacing w:val="-5"/>
          <w:sz w:val="24"/>
        </w:rPr>
        <w:t xml:space="preserve"> </w:t>
      </w:r>
      <w:r w:rsidRPr="00121C2A">
        <w:rPr>
          <w:rFonts w:ascii="Times New Roman" w:eastAsia="Times New Roman" w:hAnsi="Times New Roman" w:cs="Times New Roman"/>
          <w:sz w:val="24"/>
        </w:rPr>
        <w:t>згідно</w:t>
      </w:r>
      <w:r w:rsidRPr="00121C2A">
        <w:rPr>
          <w:rFonts w:ascii="Times New Roman" w:eastAsia="Times New Roman" w:hAnsi="Times New Roman" w:cs="Times New Roman"/>
          <w:spacing w:val="-7"/>
          <w:sz w:val="24"/>
        </w:rPr>
        <w:t xml:space="preserve"> </w:t>
      </w:r>
      <w:r w:rsidRPr="00121C2A">
        <w:rPr>
          <w:rFonts w:ascii="Times New Roman" w:eastAsia="Times New Roman" w:hAnsi="Times New Roman" w:cs="Times New Roman"/>
          <w:sz w:val="24"/>
        </w:rPr>
        <w:t>з</w:t>
      </w:r>
      <w:r w:rsidRPr="00121C2A">
        <w:rPr>
          <w:rFonts w:ascii="Times New Roman" w:eastAsia="Times New Roman" w:hAnsi="Times New Roman" w:cs="Times New Roman"/>
          <w:spacing w:val="-2"/>
          <w:sz w:val="24"/>
        </w:rPr>
        <w:t xml:space="preserve"> </w:t>
      </w:r>
      <w:r w:rsidRPr="00121C2A">
        <w:rPr>
          <w:rFonts w:ascii="Times New Roman" w:eastAsia="Times New Roman" w:hAnsi="Times New Roman" w:cs="Times New Roman"/>
          <w:sz w:val="24"/>
        </w:rPr>
        <w:t>ДСТУ</w:t>
      </w:r>
      <w:r w:rsidRPr="00121C2A">
        <w:rPr>
          <w:rFonts w:ascii="Times New Roman" w:eastAsia="Times New Roman" w:hAnsi="Times New Roman" w:cs="Times New Roman"/>
          <w:spacing w:val="-3"/>
          <w:sz w:val="24"/>
        </w:rPr>
        <w:t xml:space="preserve"> </w:t>
      </w:r>
      <w:r w:rsidRPr="00121C2A">
        <w:rPr>
          <w:rFonts w:ascii="Times New Roman" w:eastAsia="Times New Roman" w:hAnsi="Times New Roman" w:cs="Times New Roman"/>
          <w:sz w:val="24"/>
        </w:rPr>
        <w:t>Б</w:t>
      </w:r>
      <w:r w:rsidRPr="00121C2A">
        <w:rPr>
          <w:rFonts w:ascii="Times New Roman" w:eastAsia="Times New Roman" w:hAnsi="Times New Roman" w:cs="Times New Roman"/>
          <w:spacing w:val="-7"/>
          <w:sz w:val="24"/>
        </w:rPr>
        <w:t xml:space="preserve"> </w:t>
      </w:r>
      <w:r w:rsidRPr="00121C2A">
        <w:rPr>
          <w:rFonts w:ascii="Times New Roman" w:eastAsia="Times New Roman" w:hAnsi="Times New Roman" w:cs="Times New Roman"/>
          <w:sz w:val="24"/>
        </w:rPr>
        <w:t>Д.1.1-1-2013</w:t>
      </w:r>
    </w:p>
    <w:p w:rsidR="00121C2A" w:rsidRPr="00121C2A" w:rsidRDefault="00121C2A" w:rsidP="00121C2A">
      <w:pPr>
        <w:widowControl w:val="0"/>
        <w:tabs>
          <w:tab w:val="left" w:pos="6199"/>
        </w:tabs>
        <w:autoSpaceDE w:val="0"/>
        <w:autoSpaceDN w:val="0"/>
        <w:spacing w:after="13" w:line="240" w:lineRule="auto"/>
        <w:ind w:left="124"/>
        <w:rPr>
          <w:rFonts w:ascii="Times New Roman" w:eastAsia="Times New Roman" w:hAnsi="Times New Roman" w:cs="Times New Roman"/>
          <w:sz w:val="24"/>
        </w:rPr>
      </w:pPr>
      <w:r w:rsidRPr="00121C2A">
        <w:rPr>
          <w:rFonts w:ascii="Times New Roman" w:eastAsia="Times New Roman" w:hAnsi="Times New Roman" w:cs="Times New Roman"/>
          <w:sz w:val="24"/>
        </w:rPr>
        <w:t>Складена</w:t>
      </w:r>
      <w:r w:rsidRPr="00121C2A">
        <w:rPr>
          <w:rFonts w:ascii="Times New Roman" w:eastAsia="Times New Roman" w:hAnsi="Times New Roman" w:cs="Times New Roman"/>
          <w:spacing w:val="-5"/>
          <w:sz w:val="24"/>
        </w:rPr>
        <w:t xml:space="preserve"> </w:t>
      </w:r>
      <w:r w:rsidRPr="00121C2A">
        <w:rPr>
          <w:rFonts w:ascii="Times New Roman" w:eastAsia="Times New Roman" w:hAnsi="Times New Roman" w:cs="Times New Roman"/>
          <w:sz w:val="24"/>
        </w:rPr>
        <w:t>в</w:t>
      </w:r>
      <w:r w:rsidRPr="00121C2A">
        <w:rPr>
          <w:rFonts w:ascii="Times New Roman" w:eastAsia="Times New Roman" w:hAnsi="Times New Roman" w:cs="Times New Roman"/>
          <w:spacing w:val="-3"/>
          <w:sz w:val="24"/>
        </w:rPr>
        <w:t xml:space="preserve"> </w:t>
      </w:r>
      <w:r w:rsidRPr="00121C2A">
        <w:rPr>
          <w:rFonts w:ascii="Times New Roman" w:eastAsia="Times New Roman" w:hAnsi="Times New Roman" w:cs="Times New Roman"/>
          <w:sz w:val="24"/>
        </w:rPr>
        <w:t>поточних цінах</w:t>
      </w:r>
      <w:r w:rsidRPr="00121C2A">
        <w:rPr>
          <w:rFonts w:ascii="Times New Roman" w:eastAsia="Times New Roman" w:hAnsi="Times New Roman" w:cs="Times New Roman"/>
          <w:spacing w:val="1"/>
          <w:sz w:val="24"/>
        </w:rPr>
        <w:t xml:space="preserve"> </w:t>
      </w:r>
      <w:r w:rsidRPr="00121C2A">
        <w:rPr>
          <w:rFonts w:ascii="Times New Roman" w:eastAsia="Times New Roman" w:hAnsi="Times New Roman" w:cs="Times New Roman"/>
          <w:sz w:val="24"/>
        </w:rPr>
        <w:t>станом</w:t>
      </w:r>
      <w:r w:rsidRPr="00121C2A">
        <w:rPr>
          <w:rFonts w:ascii="Times New Roman" w:eastAsia="Times New Roman" w:hAnsi="Times New Roman" w:cs="Times New Roman"/>
          <w:spacing w:val="-2"/>
          <w:sz w:val="24"/>
        </w:rPr>
        <w:t xml:space="preserve"> </w:t>
      </w:r>
      <w:r w:rsidRPr="00121C2A">
        <w:rPr>
          <w:rFonts w:ascii="Times New Roman" w:eastAsia="Times New Roman" w:hAnsi="Times New Roman" w:cs="Times New Roman"/>
          <w:sz w:val="24"/>
        </w:rPr>
        <w:t>на</w:t>
      </w:r>
      <w:r w:rsidRPr="00121C2A">
        <w:rPr>
          <w:rFonts w:ascii="Times New Roman" w:eastAsia="Times New Roman" w:hAnsi="Times New Roman" w:cs="Times New Roman"/>
          <w:sz w:val="24"/>
          <w:u w:val="single"/>
        </w:rPr>
        <w:tab/>
      </w:r>
      <w:r w:rsidRPr="00121C2A">
        <w:rPr>
          <w:rFonts w:ascii="Times New Roman" w:eastAsia="Times New Roman" w:hAnsi="Times New Roman" w:cs="Times New Roman"/>
          <w:sz w:val="24"/>
        </w:rPr>
        <w:t>р.</w:t>
      </w:r>
    </w:p>
    <w:tbl>
      <w:tblPr>
        <w:tblW w:w="11058"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1"/>
        <w:gridCol w:w="1424"/>
        <w:gridCol w:w="4810"/>
        <w:gridCol w:w="1418"/>
        <w:gridCol w:w="1414"/>
        <w:gridCol w:w="1421"/>
      </w:tblGrid>
      <w:tr w:rsidR="00121C2A" w:rsidRPr="00121C2A" w:rsidTr="004057B3">
        <w:trPr>
          <w:trHeight w:val="1107"/>
        </w:trPr>
        <w:tc>
          <w:tcPr>
            <w:tcW w:w="571" w:type="dxa"/>
            <w:vMerge w:val="restart"/>
          </w:tcPr>
          <w:p w:rsidR="00121C2A" w:rsidRPr="00121C2A" w:rsidRDefault="00121C2A" w:rsidP="00121C2A">
            <w:pPr>
              <w:widowControl w:val="0"/>
              <w:autoSpaceDE w:val="0"/>
              <w:autoSpaceDN w:val="0"/>
              <w:spacing w:after="0" w:line="270" w:lineRule="exact"/>
              <w:ind w:left="184"/>
              <w:rPr>
                <w:rFonts w:ascii="Times New Roman" w:eastAsia="Times New Roman" w:hAnsi="Times New Roman" w:cs="Times New Roman"/>
                <w:sz w:val="24"/>
              </w:rPr>
            </w:pPr>
            <w:r w:rsidRPr="00121C2A">
              <w:rPr>
                <w:rFonts w:ascii="Times New Roman" w:eastAsia="Times New Roman" w:hAnsi="Times New Roman" w:cs="Times New Roman"/>
                <w:sz w:val="24"/>
              </w:rPr>
              <w:t>№</w:t>
            </w:r>
          </w:p>
          <w:p w:rsidR="00121C2A" w:rsidRPr="00121C2A" w:rsidRDefault="00121C2A" w:rsidP="00121C2A">
            <w:pPr>
              <w:widowControl w:val="0"/>
              <w:autoSpaceDE w:val="0"/>
              <w:autoSpaceDN w:val="0"/>
              <w:spacing w:before="2" w:after="0" w:line="240" w:lineRule="auto"/>
              <w:rPr>
                <w:rFonts w:ascii="Times New Roman" w:eastAsia="Times New Roman" w:hAnsi="Times New Roman" w:cs="Times New Roman"/>
                <w:sz w:val="24"/>
              </w:rPr>
            </w:pPr>
          </w:p>
          <w:p w:rsidR="00121C2A" w:rsidRPr="00121C2A" w:rsidRDefault="00121C2A" w:rsidP="00121C2A">
            <w:pPr>
              <w:widowControl w:val="0"/>
              <w:autoSpaceDE w:val="0"/>
              <w:autoSpaceDN w:val="0"/>
              <w:spacing w:after="0" w:line="237" w:lineRule="auto"/>
              <w:ind w:left="153" w:right="88" w:firstLine="31"/>
              <w:rPr>
                <w:rFonts w:ascii="Times New Roman" w:eastAsia="Times New Roman" w:hAnsi="Times New Roman" w:cs="Times New Roman"/>
                <w:sz w:val="24"/>
              </w:rPr>
            </w:pPr>
            <w:r w:rsidRPr="00121C2A">
              <w:rPr>
                <w:rFonts w:ascii="Times New Roman" w:eastAsia="Times New Roman" w:hAnsi="Times New Roman" w:cs="Times New Roman"/>
                <w:sz w:val="24"/>
              </w:rPr>
              <w:t>№</w:t>
            </w:r>
            <w:r w:rsidRPr="00121C2A">
              <w:rPr>
                <w:rFonts w:ascii="Times New Roman" w:eastAsia="Times New Roman" w:hAnsi="Times New Roman" w:cs="Times New Roman"/>
                <w:spacing w:val="-57"/>
                <w:sz w:val="24"/>
              </w:rPr>
              <w:t xml:space="preserve"> </w:t>
            </w:r>
            <w:r w:rsidRPr="00121C2A">
              <w:rPr>
                <w:rFonts w:ascii="Times New Roman" w:eastAsia="Times New Roman" w:hAnsi="Times New Roman" w:cs="Times New Roman"/>
                <w:sz w:val="24"/>
              </w:rPr>
              <w:t>з/п</w:t>
            </w:r>
          </w:p>
        </w:tc>
        <w:tc>
          <w:tcPr>
            <w:tcW w:w="1424" w:type="dxa"/>
            <w:vMerge w:val="restart"/>
          </w:tcPr>
          <w:p w:rsidR="00121C2A" w:rsidRPr="00121C2A" w:rsidRDefault="00121C2A" w:rsidP="00121C2A">
            <w:pPr>
              <w:widowControl w:val="0"/>
              <w:autoSpaceDE w:val="0"/>
              <w:autoSpaceDN w:val="0"/>
              <w:spacing w:before="1" w:after="0" w:line="240" w:lineRule="auto"/>
              <w:rPr>
                <w:rFonts w:ascii="Times New Roman" w:eastAsia="Times New Roman" w:hAnsi="Times New Roman" w:cs="Times New Roman"/>
                <w:sz w:val="35"/>
              </w:rPr>
            </w:pPr>
          </w:p>
          <w:p w:rsidR="00121C2A" w:rsidRPr="00121C2A" w:rsidRDefault="00121C2A" w:rsidP="00121C2A">
            <w:pPr>
              <w:widowControl w:val="0"/>
              <w:autoSpaceDE w:val="0"/>
              <w:autoSpaceDN w:val="0"/>
              <w:spacing w:before="1" w:after="0" w:line="240" w:lineRule="auto"/>
              <w:ind w:left="79"/>
              <w:rPr>
                <w:rFonts w:ascii="Times New Roman" w:eastAsia="Times New Roman" w:hAnsi="Times New Roman" w:cs="Times New Roman"/>
                <w:sz w:val="24"/>
              </w:rPr>
            </w:pPr>
            <w:r w:rsidRPr="00121C2A">
              <w:rPr>
                <w:rFonts w:ascii="Times New Roman" w:eastAsia="Times New Roman" w:hAnsi="Times New Roman" w:cs="Times New Roman"/>
                <w:sz w:val="24"/>
              </w:rPr>
              <w:t>Обґрунтування</w:t>
            </w:r>
          </w:p>
        </w:tc>
        <w:tc>
          <w:tcPr>
            <w:tcW w:w="4810" w:type="dxa"/>
            <w:vMerge w:val="restart"/>
          </w:tcPr>
          <w:p w:rsidR="00121C2A" w:rsidRPr="00121C2A" w:rsidRDefault="00121C2A" w:rsidP="00121C2A">
            <w:pPr>
              <w:widowControl w:val="0"/>
              <w:autoSpaceDE w:val="0"/>
              <w:autoSpaceDN w:val="0"/>
              <w:spacing w:before="1" w:after="0" w:line="240" w:lineRule="auto"/>
              <w:jc w:val="center"/>
              <w:rPr>
                <w:rFonts w:ascii="Times New Roman" w:eastAsia="Times New Roman" w:hAnsi="Times New Roman" w:cs="Times New Roman"/>
                <w:sz w:val="24"/>
                <w:szCs w:val="24"/>
              </w:rPr>
            </w:pPr>
            <w:r w:rsidRPr="00121C2A">
              <w:rPr>
                <w:rFonts w:ascii="Times New Roman" w:eastAsia="Times New Roman" w:hAnsi="Times New Roman" w:cs="Times New Roman"/>
                <w:sz w:val="24"/>
                <w:szCs w:val="24"/>
              </w:rPr>
              <w:t>Найменування витрат</w:t>
            </w:r>
          </w:p>
        </w:tc>
        <w:tc>
          <w:tcPr>
            <w:tcW w:w="4253" w:type="dxa"/>
            <w:gridSpan w:val="3"/>
          </w:tcPr>
          <w:p w:rsidR="00121C2A" w:rsidRPr="00121C2A" w:rsidRDefault="00121C2A" w:rsidP="00121C2A">
            <w:pPr>
              <w:widowControl w:val="0"/>
              <w:autoSpaceDE w:val="0"/>
              <w:autoSpaceDN w:val="0"/>
              <w:spacing w:before="1" w:after="0" w:line="240" w:lineRule="auto"/>
              <w:rPr>
                <w:rFonts w:ascii="Times New Roman" w:eastAsia="Times New Roman" w:hAnsi="Times New Roman" w:cs="Times New Roman"/>
                <w:sz w:val="35"/>
              </w:rPr>
            </w:pPr>
          </w:p>
          <w:p w:rsidR="00121C2A" w:rsidRPr="00121C2A" w:rsidRDefault="00121C2A" w:rsidP="00121C2A">
            <w:pPr>
              <w:widowControl w:val="0"/>
              <w:autoSpaceDE w:val="0"/>
              <w:autoSpaceDN w:val="0"/>
              <w:spacing w:before="1" w:after="0" w:line="240" w:lineRule="auto"/>
              <w:ind w:left="1197"/>
              <w:rPr>
                <w:rFonts w:ascii="Times New Roman" w:eastAsia="Times New Roman" w:hAnsi="Times New Roman" w:cs="Times New Roman"/>
                <w:sz w:val="24"/>
              </w:rPr>
            </w:pPr>
            <w:r w:rsidRPr="00121C2A">
              <w:rPr>
                <w:rFonts w:ascii="Times New Roman" w:eastAsia="Times New Roman" w:hAnsi="Times New Roman" w:cs="Times New Roman"/>
                <w:sz w:val="24"/>
              </w:rPr>
              <w:t>Вартість,</w:t>
            </w:r>
            <w:r w:rsidRPr="00121C2A">
              <w:rPr>
                <w:rFonts w:ascii="Times New Roman" w:eastAsia="Times New Roman" w:hAnsi="Times New Roman" w:cs="Times New Roman"/>
                <w:spacing w:val="52"/>
                <w:sz w:val="24"/>
              </w:rPr>
              <w:t xml:space="preserve"> </w:t>
            </w:r>
            <w:r w:rsidRPr="00121C2A">
              <w:rPr>
                <w:rFonts w:ascii="Times New Roman" w:eastAsia="Times New Roman" w:hAnsi="Times New Roman" w:cs="Times New Roman"/>
                <w:sz w:val="24"/>
              </w:rPr>
              <w:t>тис.</w:t>
            </w:r>
            <w:r w:rsidRPr="00121C2A">
              <w:rPr>
                <w:rFonts w:ascii="Times New Roman" w:eastAsia="Times New Roman" w:hAnsi="Times New Roman" w:cs="Times New Roman"/>
                <w:spacing w:val="-2"/>
                <w:sz w:val="24"/>
              </w:rPr>
              <w:t xml:space="preserve"> </w:t>
            </w:r>
            <w:r w:rsidRPr="00121C2A">
              <w:rPr>
                <w:rFonts w:ascii="Times New Roman" w:eastAsia="Times New Roman" w:hAnsi="Times New Roman" w:cs="Times New Roman"/>
                <w:sz w:val="24"/>
              </w:rPr>
              <w:t>грн</w:t>
            </w:r>
          </w:p>
        </w:tc>
      </w:tr>
      <w:tr w:rsidR="00121C2A" w:rsidRPr="00121C2A" w:rsidTr="004057B3">
        <w:trPr>
          <w:trHeight w:val="275"/>
        </w:trPr>
        <w:tc>
          <w:tcPr>
            <w:tcW w:w="571" w:type="dxa"/>
            <w:vMerge/>
            <w:tcBorders>
              <w:top w:val="nil"/>
            </w:tcBorders>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sz w:val="2"/>
                <w:szCs w:val="2"/>
              </w:rPr>
            </w:pPr>
          </w:p>
        </w:tc>
        <w:tc>
          <w:tcPr>
            <w:tcW w:w="1424" w:type="dxa"/>
            <w:vMerge/>
            <w:tcBorders>
              <w:top w:val="nil"/>
            </w:tcBorders>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sz w:val="2"/>
                <w:szCs w:val="2"/>
              </w:rPr>
            </w:pPr>
          </w:p>
        </w:tc>
        <w:tc>
          <w:tcPr>
            <w:tcW w:w="4810" w:type="dxa"/>
            <w:vMerge/>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sz w:val="2"/>
                <w:szCs w:val="2"/>
              </w:rPr>
            </w:pPr>
          </w:p>
        </w:tc>
        <w:tc>
          <w:tcPr>
            <w:tcW w:w="1418" w:type="dxa"/>
            <w:vMerge w:val="restart"/>
          </w:tcPr>
          <w:p w:rsidR="00121C2A" w:rsidRPr="00121C2A" w:rsidRDefault="00121C2A" w:rsidP="00121C2A">
            <w:pPr>
              <w:widowControl w:val="0"/>
              <w:autoSpaceDE w:val="0"/>
              <w:autoSpaceDN w:val="0"/>
              <w:spacing w:after="0" w:line="268" w:lineRule="exact"/>
              <w:ind w:left="379"/>
              <w:rPr>
                <w:rFonts w:ascii="Times New Roman" w:eastAsia="Times New Roman" w:hAnsi="Times New Roman" w:cs="Times New Roman"/>
                <w:sz w:val="24"/>
              </w:rPr>
            </w:pPr>
            <w:r w:rsidRPr="00121C2A">
              <w:rPr>
                <w:rFonts w:ascii="Times New Roman" w:eastAsia="Times New Roman" w:hAnsi="Times New Roman" w:cs="Times New Roman"/>
                <w:sz w:val="24"/>
              </w:rPr>
              <w:t>всього</w:t>
            </w:r>
          </w:p>
        </w:tc>
        <w:tc>
          <w:tcPr>
            <w:tcW w:w="2835" w:type="dxa"/>
            <w:gridSpan w:val="2"/>
          </w:tcPr>
          <w:p w:rsidR="00121C2A" w:rsidRPr="00121C2A" w:rsidRDefault="00121C2A" w:rsidP="00121C2A">
            <w:pPr>
              <w:widowControl w:val="0"/>
              <w:autoSpaceDE w:val="0"/>
              <w:autoSpaceDN w:val="0"/>
              <w:spacing w:after="0" w:line="256" w:lineRule="exact"/>
              <w:ind w:left="746"/>
              <w:rPr>
                <w:rFonts w:ascii="Times New Roman" w:eastAsia="Times New Roman" w:hAnsi="Times New Roman" w:cs="Times New Roman"/>
                <w:sz w:val="24"/>
              </w:rPr>
            </w:pPr>
            <w:r w:rsidRPr="00121C2A">
              <w:rPr>
                <w:rFonts w:ascii="Times New Roman" w:eastAsia="Times New Roman" w:hAnsi="Times New Roman" w:cs="Times New Roman"/>
                <w:sz w:val="24"/>
              </w:rPr>
              <w:t>у</w:t>
            </w:r>
            <w:r w:rsidRPr="00121C2A">
              <w:rPr>
                <w:rFonts w:ascii="Times New Roman" w:eastAsia="Times New Roman" w:hAnsi="Times New Roman" w:cs="Times New Roman"/>
                <w:spacing w:val="-8"/>
                <w:sz w:val="24"/>
              </w:rPr>
              <w:t xml:space="preserve"> </w:t>
            </w:r>
            <w:r w:rsidRPr="00121C2A">
              <w:rPr>
                <w:rFonts w:ascii="Times New Roman" w:eastAsia="Times New Roman" w:hAnsi="Times New Roman" w:cs="Times New Roman"/>
                <w:sz w:val="24"/>
              </w:rPr>
              <w:t>тому</w:t>
            </w:r>
            <w:r w:rsidRPr="00121C2A">
              <w:rPr>
                <w:rFonts w:ascii="Times New Roman" w:eastAsia="Times New Roman" w:hAnsi="Times New Roman" w:cs="Times New Roman"/>
                <w:spacing w:val="-8"/>
                <w:sz w:val="24"/>
              </w:rPr>
              <w:t xml:space="preserve"> </w:t>
            </w:r>
            <w:r w:rsidRPr="00121C2A">
              <w:rPr>
                <w:rFonts w:ascii="Times New Roman" w:eastAsia="Times New Roman" w:hAnsi="Times New Roman" w:cs="Times New Roman"/>
                <w:sz w:val="24"/>
              </w:rPr>
              <w:t>числі:</w:t>
            </w:r>
          </w:p>
        </w:tc>
      </w:tr>
      <w:tr w:rsidR="00121C2A" w:rsidRPr="00121C2A" w:rsidTr="004057B3">
        <w:trPr>
          <w:trHeight w:val="831"/>
        </w:trPr>
        <w:tc>
          <w:tcPr>
            <w:tcW w:w="571" w:type="dxa"/>
            <w:vMerge/>
            <w:tcBorders>
              <w:top w:val="nil"/>
            </w:tcBorders>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sz w:val="2"/>
                <w:szCs w:val="2"/>
              </w:rPr>
            </w:pPr>
          </w:p>
        </w:tc>
        <w:tc>
          <w:tcPr>
            <w:tcW w:w="1424" w:type="dxa"/>
            <w:vMerge/>
            <w:tcBorders>
              <w:top w:val="nil"/>
            </w:tcBorders>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sz w:val="2"/>
                <w:szCs w:val="2"/>
              </w:rPr>
            </w:pPr>
          </w:p>
        </w:tc>
        <w:tc>
          <w:tcPr>
            <w:tcW w:w="4810" w:type="dxa"/>
            <w:vMerge/>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sz w:val="2"/>
                <w:szCs w:val="2"/>
              </w:rPr>
            </w:pPr>
          </w:p>
        </w:tc>
        <w:tc>
          <w:tcPr>
            <w:tcW w:w="1418" w:type="dxa"/>
            <w:vMerge/>
            <w:tcBorders>
              <w:top w:val="nil"/>
            </w:tcBorders>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sz w:val="2"/>
                <w:szCs w:val="2"/>
              </w:rPr>
            </w:pPr>
          </w:p>
        </w:tc>
        <w:tc>
          <w:tcPr>
            <w:tcW w:w="1414" w:type="dxa"/>
          </w:tcPr>
          <w:p w:rsidR="00121C2A" w:rsidRPr="00121C2A" w:rsidRDefault="00121C2A" w:rsidP="00121C2A">
            <w:pPr>
              <w:widowControl w:val="0"/>
              <w:autoSpaceDE w:val="0"/>
              <w:autoSpaceDN w:val="0"/>
              <w:spacing w:after="0" w:line="270" w:lineRule="exact"/>
              <w:ind w:left="64" w:right="33"/>
              <w:jc w:val="center"/>
              <w:rPr>
                <w:rFonts w:ascii="Times New Roman" w:eastAsia="Times New Roman" w:hAnsi="Times New Roman" w:cs="Times New Roman"/>
                <w:sz w:val="24"/>
              </w:rPr>
            </w:pPr>
            <w:r w:rsidRPr="00121C2A">
              <w:rPr>
                <w:rFonts w:ascii="Times New Roman" w:eastAsia="Times New Roman" w:hAnsi="Times New Roman" w:cs="Times New Roman"/>
                <w:sz w:val="24"/>
              </w:rPr>
              <w:t>будівельних</w:t>
            </w:r>
          </w:p>
          <w:p w:rsidR="00121C2A" w:rsidRPr="00121C2A" w:rsidRDefault="00121C2A" w:rsidP="00121C2A">
            <w:pPr>
              <w:widowControl w:val="0"/>
              <w:autoSpaceDE w:val="0"/>
              <w:autoSpaceDN w:val="0"/>
              <w:spacing w:before="11" w:after="0" w:line="240" w:lineRule="auto"/>
              <w:rPr>
                <w:rFonts w:ascii="Times New Roman" w:eastAsia="Times New Roman" w:hAnsi="Times New Roman" w:cs="Times New Roman"/>
              </w:rPr>
            </w:pPr>
          </w:p>
          <w:p w:rsidR="00121C2A" w:rsidRPr="00121C2A" w:rsidRDefault="00121C2A" w:rsidP="00121C2A">
            <w:pPr>
              <w:widowControl w:val="0"/>
              <w:autoSpaceDE w:val="0"/>
              <w:autoSpaceDN w:val="0"/>
              <w:spacing w:after="0" w:line="240" w:lineRule="auto"/>
              <w:ind w:left="64" w:right="31"/>
              <w:jc w:val="center"/>
              <w:rPr>
                <w:rFonts w:ascii="Times New Roman" w:eastAsia="Times New Roman" w:hAnsi="Times New Roman" w:cs="Times New Roman"/>
                <w:sz w:val="24"/>
              </w:rPr>
            </w:pPr>
            <w:r w:rsidRPr="00121C2A">
              <w:rPr>
                <w:rFonts w:ascii="Times New Roman" w:eastAsia="Times New Roman" w:hAnsi="Times New Roman" w:cs="Times New Roman"/>
                <w:sz w:val="24"/>
              </w:rPr>
              <w:t>робіт</w:t>
            </w:r>
          </w:p>
        </w:tc>
        <w:tc>
          <w:tcPr>
            <w:tcW w:w="1421" w:type="dxa"/>
          </w:tcPr>
          <w:p w:rsidR="00121C2A" w:rsidRPr="00121C2A" w:rsidRDefault="00121C2A" w:rsidP="00121C2A">
            <w:pPr>
              <w:widowControl w:val="0"/>
              <w:autoSpaceDE w:val="0"/>
              <w:autoSpaceDN w:val="0"/>
              <w:spacing w:after="0" w:line="270" w:lineRule="exact"/>
              <w:ind w:left="403"/>
              <w:rPr>
                <w:rFonts w:ascii="Times New Roman" w:eastAsia="Times New Roman" w:hAnsi="Times New Roman" w:cs="Times New Roman"/>
                <w:sz w:val="24"/>
              </w:rPr>
            </w:pPr>
            <w:r w:rsidRPr="00121C2A">
              <w:rPr>
                <w:rFonts w:ascii="Times New Roman" w:eastAsia="Times New Roman" w:hAnsi="Times New Roman" w:cs="Times New Roman"/>
                <w:sz w:val="24"/>
              </w:rPr>
              <w:t>інших</w:t>
            </w:r>
          </w:p>
          <w:p w:rsidR="00121C2A" w:rsidRPr="00121C2A" w:rsidRDefault="00121C2A" w:rsidP="00121C2A">
            <w:pPr>
              <w:widowControl w:val="0"/>
              <w:autoSpaceDE w:val="0"/>
              <w:autoSpaceDN w:val="0"/>
              <w:spacing w:before="11" w:after="0" w:line="240" w:lineRule="auto"/>
              <w:rPr>
                <w:rFonts w:ascii="Times New Roman" w:eastAsia="Times New Roman" w:hAnsi="Times New Roman" w:cs="Times New Roman"/>
              </w:rPr>
            </w:pPr>
          </w:p>
          <w:p w:rsidR="00121C2A" w:rsidRPr="00121C2A" w:rsidRDefault="00121C2A" w:rsidP="00121C2A">
            <w:pPr>
              <w:widowControl w:val="0"/>
              <w:autoSpaceDE w:val="0"/>
              <w:autoSpaceDN w:val="0"/>
              <w:spacing w:after="0" w:line="240" w:lineRule="auto"/>
              <w:ind w:left="377"/>
              <w:rPr>
                <w:rFonts w:ascii="Times New Roman" w:eastAsia="Times New Roman" w:hAnsi="Times New Roman" w:cs="Times New Roman"/>
                <w:sz w:val="24"/>
              </w:rPr>
            </w:pPr>
            <w:r w:rsidRPr="00121C2A">
              <w:rPr>
                <w:rFonts w:ascii="Times New Roman" w:eastAsia="Times New Roman" w:hAnsi="Times New Roman" w:cs="Times New Roman"/>
                <w:sz w:val="24"/>
              </w:rPr>
              <w:t>витрат</w:t>
            </w:r>
          </w:p>
        </w:tc>
      </w:tr>
      <w:tr w:rsidR="00121C2A" w:rsidRPr="00121C2A" w:rsidTr="004057B3">
        <w:trPr>
          <w:trHeight w:val="277"/>
        </w:trPr>
        <w:tc>
          <w:tcPr>
            <w:tcW w:w="571" w:type="dxa"/>
          </w:tcPr>
          <w:p w:rsidR="00121C2A" w:rsidRPr="00121C2A" w:rsidRDefault="00121C2A" w:rsidP="00121C2A">
            <w:pPr>
              <w:widowControl w:val="0"/>
              <w:autoSpaceDE w:val="0"/>
              <w:autoSpaceDN w:val="0"/>
              <w:spacing w:after="0" w:line="258" w:lineRule="exact"/>
              <w:ind w:left="43"/>
              <w:jc w:val="center"/>
              <w:rPr>
                <w:rFonts w:ascii="Times New Roman" w:eastAsia="Times New Roman" w:hAnsi="Times New Roman" w:cs="Times New Roman"/>
                <w:sz w:val="24"/>
              </w:rPr>
            </w:pPr>
            <w:r w:rsidRPr="00121C2A">
              <w:rPr>
                <w:rFonts w:ascii="Times New Roman" w:eastAsia="Times New Roman" w:hAnsi="Times New Roman" w:cs="Times New Roman"/>
                <w:sz w:val="24"/>
              </w:rPr>
              <w:t>1</w:t>
            </w:r>
          </w:p>
        </w:tc>
        <w:tc>
          <w:tcPr>
            <w:tcW w:w="1424" w:type="dxa"/>
          </w:tcPr>
          <w:p w:rsidR="00121C2A" w:rsidRPr="00121C2A" w:rsidRDefault="00121C2A" w:rsidP="00121C2A">
            <w:pPr>
              <w:widowControl w:val="0"/>
              <w:autoSpaceDE w:val="0"/>
              <w:autoSpaceDN w:val="0"/>
              <w:spacing w:after="0" w:line="258" w:lineRule="exact"/>
              <w:ind w:left="36"/>
              <w:jc w:val="center"/>
              <w:rPr>
                <w:rFonts w:ascii="Times New Roman" w:eastAsia="Times New Roman" w:hAnsi="Times New Roman" w:cs="Times New Roman"/>
                <w:sz w:val="24"/>
              </w:rPr>
            </w:pPr>
            <w:r w:rsidRPr="00121C2A">
              <w:rPr>
                <w:rFonts w:ascii="Times New Roman" w:eastAsia="Times New Roman" w:hAnsi="Times New Roman" w:cs="Times New Roman"/>
                <w:sz w:val="24"/>
              </w:rPr>
              <w:t>2</w:t>
            </w:r>
          </w:p>
        </w:tc>
        <w:tc>
          <w:tcPr>
            <w:tcW w:w="4810" w:type="dxa"/>
          </w:tcPr>
          <w:p w:rsidR="00121C2A" w:rsidRPr="00121C2A" w:rsidRDefault="00121C2A" w:rsidP="00121C2A">
            <w:pPr>
              <w:widowControl w:val="0"/>
              <w:autoSpaceDE w:val="0"/>
              <w:autoSpaceDN w:val="0"/>
              <w:spacing w:after="0" w:line="258" w:lineRule="exact"/>
              <w:ind w:left="33"/>
              <w:jc w:val="center"/>
              <w:rPr>
                <w:rFonts w:ascii="Times New Roman" w:eastAsia="Times New Roman" w:hAnsi="Times New Roman" w:cs="Times New Roman"/>
                <w:sz w:val="24"/>
              </w:rPr>
            </w:pPr>
            <w:r w:rsidRPr="00121C2A">
              <w:rPr>
                <w:rFonts w:ascii="Times New Roman" w:eastAsia="Times New Roman" w:hAnsi="Times New Roman" w:cs="Times New Roman"/>
                <w:sz w:val="24"/>
              </w:rPr>
              <w:t>3</w:t>
            </w:r>
          </w:p>
        </w:tc>
        <w:tc>
          <w:tcPr>
            <w:tcW w:w="1418" w:type="dxa"/>
          </w:tcPr>
          <w:p w:rsidR="00121C2A" w:rsidRPr="00121C2A" w:rsidRDefault="00121C2A" w:rsidP="00121C2A">
            <w:pPr>
              <w:widowControl w:val="0"/>
              <w:autoSpaceDE w:val="0"/>
              <w:autoSpaceDN w:val="0"/>
              <w:spacing w:after="0" w:line="258" w:lineRule="exact"/>
              <w:ind w:left="27"/>
              <w:jc w:val="center"/>
              <w:rPr>
                <w:rFonts w:ascii="Times New Roman" w:eastAsia="Times New Roman" w:hAnsi="Times New Roman" w:cs="Times New Roman"/>
                <w:sz w:val="24"/>
              </w:rPr>
            </w:pPr>
            <w:r w:rsidRPr="00121C2A">
              <w:rPr>
                <w:rFonts w:ascii="Times New Roman" w:eastAsia="Times New Roman" w:hAnsi="Times New Roman" w:cs="Times New Roman"/>
                <w:sz w:val="24"/>
              </w:rPr>
              <w:t>4</w:t>
            </w:r>
          </w:p>
        </w:tc>
        <w:tc>
          <w:tcPr>
            <w:tcW w:w="1414" w:type="dxa"/>
          </w:tcPr>
          <w:p w:rsidR="00121C2A" w:rsidRPr="00121C2A" w:rsidRDefault="00121C2A" w:rsidP="00121C2A">
            <w:pPr>
              <w:widowControl w:val="0"/>
              <w:autoSpaceDE w:val="0"/>
              <w:autoSpaceDN w:val="0"/>
              <w:spacing w:after="0" w:line="258" w:lineRule="exact"/>
              <w:ind w:left="32"/>
              <w:jc w:val="center"/>
              <w:rPr>
                <w:rFonts w:ascii="Times New Roman" w:eastAsia="Times New Roman" w:hAnsi="Times New Roman" w:cs="Times New Roman"/>
                <w:sz w:val="24"/>
              </w:rPr>
            </w:pPr>
            <w:r w:rsidRPr="00121C2A">
              <w:rPr>
                <w:rFonts w:ascii="Times New Roman" w:eastAsia="Times New Roman" w:hAnsi="Times New Roman" w:cs="Times New Roman"/>
                <w:sz w:val="24"/>
              </w:rPr>
              <w:t>5</w:t>
            </w:r>
          </w:p>
        </w:tc>
        <w:tc>
          <w:tcPr>
            <w:tcW w:w="1421" w:type="dxa"/>
          </w:tcPr>
          <w:p w:rsidR="00121C2A" w:rsidRPr="00121C2A" w:rsidRDefault="00121C2A" w:rsidP="00121C2A">
            <w:pPr>
              <w:widowControl w:val="0"/>
              <w:autoSpaceDE w:val="0"/>
              <w:autoSpaceDN w:val="0"/>
              <w:spacing w:after="0" w:line="258" w:lineRule="exact"/>
              <w:ind w:left="35"/>
              <w:jc w:val="center"/>
              <w:rPr>
                <w:rFonts w:ascii="Times New Roman" w:eastAsia="Times New Roman" w:hAnsi="Times New Roman" w:cs="Times New Roman"/>
                <w:sz w:val="24"/>
              </w:rPr>
            </w:pPr>
            <w:r w:rsidRPr="00121C2A">
              <w:rPr>
                <w:rFonts w:ascii="Times New Roman" w:eastAsia="Times New Roman" w:hAnsi="Times New Roman" w:cs="Times New Roman"/>
                <w:sz w:val="24"/>
              </w:rPr>
              <w:t>6</w:t>
            </w:r>
          </w:p>
        </w:tc>
      </w:tr>
      <w:tr w:rsidR="00121C2A" w:rsidRPr="00121C2A" w:rsidTr="004057B3">
        <w:trPr>
          <w:trHeight w:val="551"/>
        </w:trPr>
        <w:tc>
          <w:tcPr>
            <w:tcW w:w="571" w:type="dxa"/>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rPr>
            </w:pPr>
          </w:p>
        </w:tc>
        <w:tc>
          <w:tcPr>
            <w:tcW w:w="1424" w:type="dxa"/>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rPr>
            </w:pPr>
          </w:p>
        </w:tc>
        <w:tc>
          <w:tcPr>
            <w:tcW w:w="4810" w:type="dxa"/>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rPr>
            </w:pPr>
          </w:p>
        </w:tc>
        <w:tc>
          <w:tcPr>
            <w:tcW w:w="1418" w:type="dxa"/>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rPr>
            </w:pPr>
          </w:p>
        </w:tc>
        <w:tc>
          <w:tcPr>
            <w:tcW w:w="1414" w:type="dxa"/>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rPr>
            </w:pPr>
          </w:p>
        </w:tc>
        <w:tc>
          <w:tcPr>
            <w:tcW w:w="1421" w:type="dxa"/>
          </w:tcPr>
          <w:p w:rsidR="00121C2A" w:rsidRPr="00121C2A" w:rsidRDefault="00121C2A" w:rsidP="00121C2A">
            <w:pPr>
              <w:widowControl w:val="0"/>
              <w:autoSpaceDE w:val="0"/>
              <w:autoSpaceDN w:val="0"/>
              <w:spacing w:after="0" w:line="240" w:lineRule="auto"/>
              <w:rPr>
                <w:rFonts w:ascii="Times New Roman" w:eastAsia="Times New Roman" w:hAnsi="Times New Roman" w:cs="Times New Roman"/>
              </w:rPr>
            </w:pPr>
          </w:p>
        </w:tc>
      </w:tr>
    </w:tbl>
    <w:p w:rsidR="00121C2A" w:rsidRPr="00121C2A" w:rsidRDefault="00121C2A" w:rsidP="00121C2A">
      <w:pPr>
        <w:widowControl w:val="0"/>
        <w:autoSpaceDE w:val="0"/>
        <w:autoSpaceDN w:val="0"/>
        <w:spacing w:after="0" w:line="240" w:lineRule="auto"/>
        <w:rPr>
          <w:rFonts w:ascii="Times New Roman" w:eastAsia="Times New Roman" w:hAnsi="Times New Roman" w:cs="Times New Roman"/>
          <w:sz w:val="26"/>
        </w:rPr>
      </w:pPr>
    </w:p>
    <w:p w:rsidR="00121C2A" w:rsidRPr="00121C2A" w:rsidRDefault="00121C2A" w:rsidP="00121C2A">
      <w:pPr>
        <w:widowControl w:val="0"/>
        <w:tabs>
          <w:tab w:val="left" w:pos="9997"/>
        </w:tabs>
        <w:autoSpaceDE w:val="0"/>
        <w:autoSpaceDN w:val="0"/>
        <w:spacing w:before="210" w:after="0" w:line="240" w:lineRule="auto"/>
        <w:ind w:right="48"/>
        <w:outlineLvl w:val="2"/>
        <w:rPr>
          <w:rFonts w:ascii="Times New Roman" w:eastAsia="Calibri" w:hAnsi="Times New Roman" w:cs="Times New Roman"/>
          <w:b/>
          <w:color w:val="000000"/>
          <w:spacing w:val="-1"/>
        </w:rPr>
      </w:pPr>
      <w:r w:rsidRPr="00121C2A">
        <w:rPr>
          <w:rFonts w:ascii="Times New Roman" w:eastAsia="Times New Roman" w:hAnsi="Times New Roman" w:cs="Times New Roman"/>
          <w:b/>
          <w:bCs/>
        </w:rPr>
        <w:t xml:space="preserve">      </w:t>
      </w: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widowControl w:val="0"/>
        <w:suppressAutoHyphens/>
        <w:autoSpaceDN w:val="0"/>
        <w:spacing w:after="0" w:line="240" w:lineRule="auto"/>
        <w:textAlignment w:val="baseline"/>
        <w:rPr>
          <w:rFonts w:ascii="Times New Roman" w:eastAsia="Arial Unicode MS" w:hAnsi="Times New Roman" w:cs="Mangal"/>
          <w:b/>
          <w:kern w:val="3"/>
          <w:sz w:val="28"/>
          <w:szCs w:val="28"/>
          <w:lang w:eastAsia="zh-CN" w:bidi="hi-IN"/>
        </w:rPr>
      </w:pPr>
      <w:r w:rsidRPr="00121C2A">
        <w:rPr>
          <w:rFonts w:ascii="Times New Roman" w:eastAsia="Arial Unicode MS" w:hAnsi="Times New Roman" w:cs="Mangal"/>
          <w:b/>
          <w:kern w:val="3"/>
          <w:sz w:val="28"/>
          <w:szCs w:val="28"/>
          <w:lang w:eastAsia="zh-CN" w:bidi="hi-IN"/>
        </w:rPr>
        <w:t xml:space="preserve">                 Замовник:</w:t>
      </w:r>
      <w:r w:rsidRPr="00121C2A">
        <w:rPr>
          <w:rFonts w:ascii="Times New Roman" w:eastAsia="Arial Unicode MS" w:hAnsi="Times New Roman" w:cs="Mangal"/>
          <w:b/>
          <w:kern w:val="3"/>
          <w:sz w:val="28"/>
          <w:szCs w:val="28"/>
          <w:lang w:val="ru-RU" w:eastAsia="zh-CN" w:bidi="hi-IN"/>
        </w:rPr>
        <w:t xml:space="preserve">                                                                      </w:t>
      </w:r>
      <w:r w:rsidRPr="00121C2A">
        <w:rPr>
          <w:rFonts w:ascii="Times New Roman" w:eastAsia="Arial Unicode MS" w:hAnsi="Times New Roman" w:cs="Mangal"/>
          <w:b/>
          <w:kern w:val="3"/>
          <w:sz w:val="28"/>
          <w:szCs w:val="28"/>
          <w:lang w:eastAsia="zh-CN" w:bidi="hi-IN"/>
        </w:rPr>
        <w:t>Підрядник:</w:t>
      </w: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ind w:firstLine="426"/>
        <w:jc w:val="both"/>
        <w:rPr>
          <w:rFonts w:ascii="Times New Roman" w:eastAsia="Calibri" w:hAnsi="Times New Roman" w:cs="Times New Roman"/>
          <w:b/>
          <w:color w:val="000000"/>
          <w:spacing w:val="-1"/>
        </w:rPr>
      </w:pPr>
    </w:p>
    <w:p w:rsidR="00121C2A" w:rsidRPr="00121C2A" w:rsidRDefault="00121C2A" w:rsidP="00121C2A">
      <w:pPr>
        <w:jc w:val="both"/>
        <w:rPr>
          <w:rFonts w:ascii="Times New Roman" w:eastAsia="Calibri" w:hAnsi="Times New Roman" w:cs="Times New Roman"/>
          <w:b/>
          <w:color w:val="000000"/>
          <w:spacing w:val="-1"/>
        </w:rPr>
      </w:pPr>
    </w:p>
    <w:p w:rsidR="00501876" w:rsidRDefault="00501876"/>
    <w:sectPr w:rsidR="00501876">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CD" w:rsidRDefault="005C07CD">
      <w:pPr>
        <w:spacing w:after="0" w:line="240" w:lineRule="auto"/>
      </w:pPr>
      <w:r>
        <w:separator/>
      </w:r>
    </w:p>
  </w:endnote>
  <w:endnote w:type="continuationSeparator" w:id="0">
    <w:p w:rsidR="005C07CD" w:rsidRDefault="005C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07" w:rsidRDefault="00154C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707" w:rsidRDefault="005C07C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07" w:rsidRDefault="00154C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7C7F">
      <w:rPr>
        <w:rStyle w:val="a5"/>
        <w:noProof/>
      </w:rPr>
      <w:t>13</w:t>
    </w:r>
    <w:r>
      <w:rPr>
        <w:rStyle w:val="a5"/>
      </w:rPr>
      <w:fldChar w:fldCharType="end"/>
    </w:r>
  </w:p>
  <w:p w:rsidR="00660707" w:rsidRDefault="005C0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CD" w:rsidRDefault="005C07CD">
      <w:pPr>
        <w:spacing w:after="0" w:line="240" w:lineRule="auto"/>
      </w:pPr>
      <w:r>
        <w:separator/>
      </w:r>
    </w:p>
  </w:footnote>
  <w:footnote w:type="continuationSeparator" w:id="0">
    <w:p w:rsidR="005C07CD" w:rsidRDefault="005C0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2A"/>
    <w:rsid w:val="00073307"/>
    <w:rsid w:val="000F2171"/>
    <w:rsid w:val="00121C2A"/>
    <w:rsid w:val="00154C4A"/>
    <w:rsid w:val="002B7B02"/>
    <w:rsid w:val="002C0E8D"/>
    <w:rsid w:val="002D319B"/>
    <w:rsid w:val="00343A77"/>
    <w:rsid w:val="003E5B24"/>
    <w:rsid w:val="00444908"/>
    <w:rsid w:val="004D6A52"/>
    <w:rsid w:val="00501876"/>
    <w:rsid w:val="005C07CD"/>
    <w:rsid w:val="006935E1"/>
    <w:rsid w:val="007622FF"/>
    <w:rsid w:val="00860010"/>
    <w:rsid w:val="00880B17"/>
    <w:rsid w:val="0098285C"/>
    <w:rsid w:val="00AD1EF6"/>
    <w:rsid w:val="00B63E7A"/>
    <w:rsid w:val="00BF7C7F"/>
    <w:rsid w:val="00C02465"/>
    <w:rsid w:val="00C23C70"/>
    <w:rsid w:val="00C9009E"/>
    <w:rsid w:val="00C94A7A"/>
    <w:rsid w:val="00ED6B33"/>
    <w:rsid w:val="00EE4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63294-83CE-4CBF-AF51-9EC7A12C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21C2A"/>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121C2A"/>
  </w:style>
  <w:style w:type="character" w:styleId="a5">
    <w:name w:val="page number"/>
    <w:basedOn w:val="a0"/>
    <w:rsid w:val="00121C2A"/>
  </w:style>
  <w:style w:type="character" w:styleId="a6">
    <w:name w:val="Hyperlink"/>
    <w:basedOn w:val="a0"/>
    <w:uiPriority w:val="99"/>
    <w:unhideWhenUsed/>
    <w:rsid w:val="00154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57-2023-%D0%BF" TargetMode="External"/><Relationship Id="rId5" Type="http://schemas.openxmlformats.org/officeDocument/2006/relationships/endnotes" Target="end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57-2023-%D0%B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1482-2022-%D0%BF" TargetMode="External"/><Relationship Id="rId14" Type="http://schemas.openxmlformats.org/officeDocument/2006/relationships/hyperlink" Target="https://zakon.rada.gov.ua/laws/show/157-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22636</Words>
  <Characters>12904</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dc:creator>
  <cp:keywords/>
  <dc:description/>
  <cp:lastModifiedBy>Тендер</cp:lastModifiedBy>
  <cp:revision>6</cp:revision>
  <dcterms:created xsi:type="dcterms:W3CDTF">2023-03-22T14:20:00Z</dcterms:created>
  <dcterms:modified xsi:type="dcterms:W3CDTF">2023-03-23T15:28:00Z</dcterms:modified>
</cp:coreProperties>
</file>