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674B" w14:textId="77777777" w:rsidR="00EA7F3F" w:rsidRPr="00C236E5" w:rsidRDefault="00EA7F3F" w:rsidP="00EA7F3F">
      <w:pPr>
        <w:jc w:val="center"/>
        <w:rPr>
          <w:rFonts w:ascii="Times New Roman" w:hAnsi="Times New Roman" w:cs="Times New Roman"/>
          <w:b/>
          <w:bCs/>
          <w:color w:val="000000"/>
          <w:sz w:val="32"/>
          <w:lang w:eastAsia="ru-RU"/>
        </w:rPr>
      </w:pPr>
      <w:r w:rsidRPr="00C236E5">
        <w:rPr>
          <w:rFonts w:ascii="Times New Roman" w:hAnsi="Times New Roman" w:cs="Times New Roman"/>
          <w:b/>
          <w:bCs/>
          <w:iCs/>
          <w:color w:val="000000"/>
          <w:sz w:val="32"/>
          <w:lang w:eastAsia="ru-RU"/>
        </w:rPr>
        <w:t>ВИНОГРАДІВСЬКИЙ ПСИХОНЕВРОЛОГІЧНИЙ ІНТЕРНАТ</w:t>
      </w:r>
    </w:p>
    <w:p w14:paraId="726058CC" w14:textId="77777777" w:rsidR="00EA7F3F" w:rsidRDefault="00EA7F3F" w:rsidP="00EA7F3F">
      <w:pPr>
        <w:spacing w:after="0"/>
        <w:jc w:val="center"/>
        <w:rPr>
          <w:rFonts w:ascii="Times New Roman" w:hAnsi="Times New Roman" w:cs="Times New Roman"/>
          <w:b/>
          <w:sz w:val="40"/>
          <w:szCs w:val="40"/>
        </w:rPr>
      </w:pPr>
    </w:p>
    <w:p w14:paraId="753B7EEB" w14:textId="77777777" w:rsidR="00EA7F3F" w:rsidRDefault="00EA7F3F" w:rsidP="00997F6D">
      <w:pPr>
        <w:spacing w:after="0"/>
        <w:ind w:left="6096" w:right="-563"/>
        <w:jc w:val="both"/>
        <w:rPr>
          <w:rFonts w:ascii="Times New Roman" w:hAnsi="Times New Roman" w:cs="Times New Roman"/>
        </w:rPr>
      </w:pPr>
      <w:r>
        <w:rPr>
          <w:rFonts w:ascii="Times New Roman" w:hAnsi="Times New Roman" w:cs="Times New Roman"/>
          <w:b/>
        </w:rPr>
        <w:t>ЗАТВЕРДЖЕНО</w:t>
      </w:r>
    </w:p>
    <w:p w14:paraId="06810478" w14:textId="77777777" w:rsidR="00EA7F3F" w:rsidRDefault="00EA7F3F" w:rsidP="00703725">
      <w:pPr>
        <w:spacing w:after="0"/>
        <w:ind w:left="6096" w:right="970"/>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1E953641" w14:textId="7B93DAAF" w:rsidR="00EA7F3F" w:rsidRPr="007B4165" w:rsidRDefault="00EA7F3F" w:rsidP="00997F6D">
      <w:pPr>
        <w:spacing w:after="0"/>
        <w:ind w:left="6096" w:right="-563"/>
        <w:jc w:val="both"/>
        <w:rPr>
          <w:rFonts w:ascii="Times New Roman" w:hAnsi="Times New Roman" w:cs="Times New Roman"/>
          <w:color w:val="000000"/>
          <w:lang w:val="uk-UA"/>
        </w:rPr>
      </w:pPr>
      <w:r>
        <w:rPr>
          <w:rFonts w:ascii="Times New Roman" w:hAnsi="Times New Roman" w:cs="Times New Roman"/>
        </w:rPr>
        <w:t xml:space="preserve">від </w:t>
      </w:r>
      <w:r w:rsidRPr="006B54B1">
        <w:rPr>
          <w:rFonts w:ascii="Times New Roman" w:hAnsi="Times New Roman" w:cs="Times New Roman"/>
          <w:color w:val="000000"/>
        </w:rPr>
        <w:t>«</w:t>
      </w:r>
      <w:r w:rsidR="00703725">
        <w:rPr>
          <w:rFonts w:ascii="Times New Roman" w:hAnsi="Times New Roman" w:cs="Times New Roman"/>
          <w:color w:val="000000"/>
          <w:lang w:val="uk-UA"/>
        </w:rPr>
        <w:t>26</w:t>
      </w:r>
      <w:r w:rsidRPr="006B54B1">
        <w:rPr>
          <w:rFonts w:ascii="Times New Roman" w:hAnsi="Times New Roman" w:cs="Times New Roman"/>
          <w:color w:val="000000"/>
        </w:rPr>
        <w:t>»</w:t>
      </w:r>
      <w:r>
        <w:rPr>
          <w:rFonts w:ascii="Times New Roman" w:hAnsi="Times New Roman" w:cs="Times New Roman"/>
          <w:color w:val="000000"/>
        </w:rPr>
        <w:t xml:space="preserve"> </w:t>
      </w:r>
      <w:r w:rsidRPr="0070531B">
        <w:rPr>
          <w:rFonts w:ascii="Times New Roman" w:hAnsi="Times New Roman" w:cs="Times New Roman"/>
          <w:color w:val="000000"/>
        </w:rPr>
        <w:t>лютого</w:t>
      </w:r>
      <w:r>
        <w:rPr>
          <w:rFonts w:ascii="Times New Roman" w:hAnsi="Times New Roman" w:cs="Times New Roman"/>
          <w:color w:val="000000"/>
        </w:rPr>
        <w:t xml:space="preserve"> 2024 року № </w:t>
      </w:r>
      <w:r w:rsidR="0087089C">
        <w:rPr>
          <w:rFonts w:ascii="Times New Roman" w:hAnsi="Times New Roman" w:cs="Times New Roman"/>
          <w:color w:val="000000"/>
          <w:lang w:val="uk-UA"/>
        </w:rPr>
        <w:t>02/14</w:t>
      </w:r>
    </w:p>
    <w:p w14:paraId="5D4F1A1A" w14:textId="4AD73137" w:rsidR="00EA7F3F" w:rsidRDefault="00EA7F3F" w:rsidP="00997F6D">
      <w:pPr>
        <w:spacing w:after="0"/>
        <w:ind w:left="6096" w:right="-563"/>
        <w:jc w:val="both"/>
        <w:rPr>
          <w:rFonts w:ascii="Times New Roman" w:hAnsi="Times New Roman" w:cs="Times New Roman"/>
        </w:rPr>
      </w:pPr>
      <w:bookmarkStart w:id="0" w:name="_Hlk130822146"/>
      <w:r w:rsidRPr="00C236E5">
        <w:rPr>
          <w:rFonts w:ascii="Times New Roman" w:hAnsi="Times New Roman" w:cs="Times New Roman"/>
        </w:rPr>
        <w:t>Юлія САБАДАШ</w:t>
      </w:r>
    </w:p>
    <w:p w14:paraId="3C87E558" w14:textId="19FC7FBB" w:rsidR="007B4165" w:rsidRDefault="007B4165" w:rsidP="00EA7F3F">
      <w:pPr>
        <w:spacing w:after="0"/>
        <w:ind w:left="6096"/>
        <w:jc w:val="both"/>
        <w:rPr>
          <w:rFonts w:ascii="Times New Roman" w:hAnsi="Times New Roman" w:cs="Times New Roman"/>
        </w:rPr>
      </w:pPr>
    </w:p>
    <w:bookmarkEnd w:id="0"/>
    <w:p w14:paraId="0944C485" w14:textId="77777777"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14:paraId="2E33D365" w14:textId="77777777"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14:paraId="6856DC41" w14:textId="77777777" w:rsidR="00EA7F3F" w:rsidRPr="00D34C15" w:rsidRDefault="00EA7F3F" w:rsidP="00EA7F3F">
      <w:pPr>
        <w:contextualSpacing/>
        <w:jc w:val="center"/>
        <w:rPr>
          <w:rFonts w:ascii="Times New Roman" w:hAnsi="Times New Roman" w:cs="Times New Roman"/>
          <w:b/>
          <w:bCs/>
          <w:color w:val="000000"/>
          <w:sz w:val="32"/>
          <w:szCs w:val="32"/>
        </w:rPr>
      </w:pPr>
      <w:r w:rsidRPr="00D34C15">
        <w:rPr>
          <w:rFonts w:ascii="Times New Roman" w:hAnsi="Times New Roman" w:cs="Times New Roman"/>
          <w:b/>
          <w:bCs/>
          <w:color w:val="000000"/>
          <w:sz w:val="32"/>
          <w:szCs w:val="32"/>
        </w:rPr>
        <w:t>ТЕНДЕРНА ДОКУМЕНТАЦІЯ</w:t>
      </w:r>
    </w:p>
    <w:p w14:paraId="674C85C6" w14:textId="77777777" w:rsidR="00EA7F3F" w:rsidRPr="00D34C15" w:rsidRDefault="00EA7F3F" w:rsidP="00EA7F3F">
      <w:pPr>
        <w:contextualSpacing/>
        <w:jc w:val="center"/>
        <w:rPr>
          <w:rFonts w:ascii="Times New Roman" w:hAnsi="Times New Roman" w:cs="Times New Roman"/>
          <w:sz w:val="32"/>
          <w:szCs w:val="32"/>
          <w:lang w:eastAsia="ru-RU"/>
        </w:rPr>
      </w:pPr>
    </w:p>
    <w:p w14:paraId="7DB4E6CD" w14:textId="77777777" w:rsidR="00EA7F3F" w:rsidRPr="00D34C15" w:rsidRDefault="00EA7F3F" w:rsidP="00EA7F3F">
      <w:pPr>
        <w:contextualSpacing/>
        <w:jc w:val="center"/>
        <w:rPr>
          <w:rFonts w:ascii="Times New Roman" w:hAnsi="Times New Roman" w:cs="Times New Roman"/>
          <w:sz w:val="32"/>
          <w:szCs w:val="32"/>
        </w:rPr>
      </w:pPr>
      <w:r w:rsidRPr="00D34C15">
        <w:rPr>
          <w:rFonts w:ascii="Times New Roman" w:hAnsi="Times New Roman" w:cs="Times New Roman"/>
          <w:color w:val="000000"/>
          <w:sz w:val="32"/>
          <w:szCs w:val="32"/>
        </w:rPr>
        <w:t>по процедурі</w:t>
      </w:r>
      <w:r w:rsidRPr="00D34C15">
        <w:rPr>
          <w:rFonts w:ascii="Times New Roman" w:hAnsi="Times New Roman" w:cs="Times New Roman"/>
          <w:b/>
          <w:bCs/>
          <w:color w:val="000000"/>
          <w:sz w:val="32"/>
          <w:szCs w:val="32"/>
        </w:rPr>
        <w:t xml:space="preserve"> ВІДКРИТІ ТОРГИ (з особливостями)</w:t>
      </w:r>
    </w:p>
    <w:p w14:paraId="20073991" w14:textId="77777777" w:rsidR="00EA7F3F" w:rsidRPr="00D34C15" w:rsidRDefault="00EA7F3F" w:rsidP="00EA7F3F">
      <w:pPr>
        <w:contextualSpacing/>
        <w:jc w:val="center"/>
        <w:rPr>
          <w:rFonts w:ascii="Times New Roman" w:hAnsi="Times New Roman" w:cs="Times New Roman"/>
          <w:b/>
          <w:bCs/>
          <w:sz w:val="32"/>
          <w:szCs w:val="32"/>
        </w:rPr>
      </w:pPr>
      <w:r w:rsidRPr="00D34C15">
        <w:rPr>
          <w:rFonts w:ascii="Times New Roman" w:hAnsi="Times New Roman" w:cs="Times New Roman"/>
          <w:color w:val="000000"/>
          <w:sz w:val="32"/>
          <w:szCs w:val="32"/>
        </w:rPr>
        <w:t>на закупівлю</w:t>
      </w:r>
      <w:r>
        <w:rPr>
          <w:rFonts w:ascii="Times New Roman" w:hAnsi="Times New Roman" w:cs="Times New Roman"/>
          <w:color w:val="000000"/>
          <w:sz w:val="32"/>
          <w:szCs w:val="32"/>
        </w:rPr>
        <w:t>:</w:t>
      </w:r>
      <w:r w:rsidRPr="00D34C15">
        <w:rPr>
          <w:rFonts w:ascii="Times New Roman" w:hAnsi="Times New Roman" w:cs="Times New Roman"/>
          <w:color w:val="000000"/>
          <w:sz w:val="32"/>
          <w:szCs w:val="32"/>
        </w:rPr>
        <w:t xml:space="preserve"> </w:t>
      </w:r>
    </w:p>
    <w:p w14:paraId="50382327" w14:textId="77777777" w:rsidR="00EA7F3F" w:rsidRPr="00D34C15" w:rsidRDefault="00EA7F3F" w:rsidP="00EA7F3F">
      <w:pPr>
        <w:jc w:val="center"/>
        <w:rPr>
          <w:rFonts w:ascii="Times New Roman" w:hAnsi="Times New Roman" w:cs="Times New Roman"/>
          <w:b/>
          <w:sz w:val="32"/>
          <w:szCs w:val="32"/>
        </w:rPr>
      </w:pPr>
    </w:p>
    <w:p w14:paraId="14A960D8" w14:textId="77777777" w:rsidR="00EA7F3F" w:rsidRPr="00D34C15" w:rsidRDefault="00EA7F3F" w:rsidP="00EA7F3F">
      <w:pPr>
        <w:jc w:val="center"/>
        <w:rPr>
          <w:rFonts w:ascii="Times New Roman" w:hAnsi="Times New Roman" w:cs="Times New Roman"/>
          <w:b/>
          <w:sz w:val="32"/>
          <w:szCs w:val="32"/>
        </w:rPr>
      </w:pPr>
    </w:p>
    <w:p w14:paraId="40F4F17F" w14:textId="77777777" w:rsidR="00EA7F3F" w:rsidRPr="00D34C15" w:rsidRDefault="00EA7F3F" w:rsidP="00EA7F3F">
      <w:pPr>
        <w:jc w:val="center"/>
        <w:rPr>
          <w:rFonts w:ascii="Times New Roman" w:hAnsi="Times New Roman" w:cs="Times New Roman"/>
          <w:b/>
          <w:sz w:val="32"/>
          <w:szCs w:val="32"/>
        </w:rPr>
      </w:pPr>
    </w:p>
    <w:p w14:paraId="0FE1635D" w14:textId="026B8D09" w:rsidR="00EA7F3F" w:rsidRPr="007E57D4" w:rsidRDefault="00EA7F3F" w:rsidP="00EA7F3F">
      <w:pPr>
        <w:tabs>
          <w:tab w:val="left" w:pos="2310"/>
          <w:tab w:val="center" w:pos="4819"/>
        </w:tabs>
        <w:contextualSpacing/>
        <w:jc w:val="center"/>
        <w:rPr>
          <w:rFonts w:ascii="Times New Roman" w:hAnsi="Times New Roman" w:cs="Times New Roman"/>
          <w:b/>
          <w:bCs/>
          <w:color w:val="000000"/>
          <w:sz w:val="32"/>
          <w:szCs w:val="32"/>
          <w:lang w:eastAsia="ru-RU"/>
        </w:rPr>
      </w:pPr>
      <w:r w:rsidRPr="00D34C15">
        <w:rPr>
          <w:rFonts w:ascii="Times New Roman" w:hAnsi="Times New Roman" w:cs="Times New Roman"/>
          <w:b/>
          <w:bCs/>
          <w:color w:val="000000"/>
          <w:sz w:val="32"/>
          <w:szCs w:val="32"/>
          <w:lang w:eastAsia="ru-RU"/>
        </w:rPr>
        <w:t xml:space="preserve">код за </w:t>
      </w:r>
      <w:r w:rsidRPr="007E57D4">
        <w:rPr>
          <w:rFonts w:ascii="Times New Roman" w:hAnsi="Times New Roman" w:cs="Times New Roman"/>
          <w:b/>
          <w:bCs/>
          <w:color w:val="000000"/>
          <w:sz w:val="32"/>
          <w:szCs w:val="32"/>
          <w:lang w:eastAsia="ru-RU"/>
        </w:rPr>
        <w:t xml:space="preserve">ДК 021:2015: </w:t>
      </w:r>
      <w:r w:rsidR="00997F6D" w:rsidRPr="00997F6D">
        <w:rPr>
          <w:rFonts w:ascii="Times New Roman" w:hAnsi="Times New Roman" w:cs="Times New Roman"/>
          <w:b/>
          <w:bCs/>
          <w:color w:val="000000"/>
          <w:sz w:val="32"/>
          <w:szCs w:val="32"/>
          <w:lang w:eastAsia="ru-RU"/>
        </w:rPr>
        <w:t>15330000-0</w:t>
      </w:r>
      <w:r w:rsidR="00997F6D">
        <w:rPr>
          <w:rFonts w:ascii="Times New Roman" w:hAnsi="Times New Roman" w:cs="Times New Roman"/>
          <w:b/>
          <w:bCs/>
          <w:color w:val="000000"/>
          <w:sz w:val="32"/>
          <w:szCs w:val="32"/>
          <w:lang w:val="uk-UA" w:eastAsia="ru-RU"/>
        </w:rPr>
        <w:t xml:space="preserve"> -</w:t>
      </w:r>
      <w:r w:rsidR="00997F6D" w:rsidRPr="00997F6D">
        <w:rPr>
          <w:rFonts w:ascii="Times New Roman" w:hAnsi="Times New Roman" w:cs="Times New Roman"/>
          <w:b/>
          <w:bCs/>
          <w:color w:val="000000"/>
          <w:sz w:val="32"/>
          <w:szCs w:val="32"/>
          <w:lang w:eastAsia="ru-RU"/>
        </w:rPr>
        <w:t xml:space="preserve"> Оброблені фрукти та овочі</w:t>
      </w:r>
    </w:p>
    <w:p w14:paraId="54ADB289" w14:textId="2A3A5901" w:rsidR="00EA7F3F" w:rsidRDefault="00EA7F3F" w:rsidP="00EA7F3F">
      <w:pPr>
        <w:tabs>
          <w:tab w:val="left" w:pos="2310"/>
          <w:tab w:val="center" w:pos="4819"/>
        </w:tabs>
        <w:contextualSpacing/>
        <w:jc w:val="center"/>
        <w:rPr>
          <w:rFonts w:ascii="Times New Roman" w:hAnsi="Times New Roman" w:cs="Times New Roman"/>
          <w:b/>
          <w:sz w:val="28"/>
          <w:szCs w:val="28"/>
        </w:rPr>
      </w:pPr>
      <w:r w:rsidRPr="007E57D4">
        <w:rPr>
          <w:rFonts w:ascii="Times New Roman" w:hAnsi="Times New Roman" w:cs="Times New Roman"/>
          <w:b/>
          <w:bCs/>
          <w:color w:val="000000"/>
          <w:sz w:val="32"/>
          <w:szCs w:val="32"/>
          <w:lang w:eastAsia="ru-RU"/>
        </w:rPr>
        <w:t>(</w:t>
      </w:r>
      <w:r w:rsidR="00997F6D">
        <w:rPr>
          <w:rFonts w:ascii="Times New Roman" w:hAnsi="Times New Roman" w:cs="Times New Roman"/>
          <w:b/>
          <w:bCs/>
          <w:color w:val="000000"/>
          <w:sz w:val="32"/>
          <w:szCs w:val="32"/>
          <w:lang w:val="uk-UA" w:eastAsia="ru-RU"/>
        </w:rPr>
        <w:t xml:space="preserve">Повидло, томатна паста, консервований горошок, </w:t>
      </w:r>
      <w:r w:rsidR="00596C8C" w:rsidRPr="00596C8C">
        <w:rPr>
          <w:rFonts w:ascii="Times New Roman" w:hAnsi="Times New Roman" w:cs="Times New Roman"/>
          <w:b/>
          <w:bCs/>
          <w:color w:val="000000"/>
          <w:sz w:val="32"/>
          <w:szCs w:val="32"/>
          <w:lang w:val="uk-UA" w:eastAsia="ru-RU"/>
        </w:rPr>
        <w:t>сухофрукти чорнослив, сухофрукти ізюм</w:t>
      </w:r>
      <w:r w:rsidR="00997F6D">
        <w:rPr>
          <w:rFonts w:ascii="Times New Roman" w:hAnsi="Times New Roman" w:cs="Times New Roman"/>
          <w:b/>
          <w:bCs/>
          <w:color w:val="000000"/>
          <w:sz w:val="32"/>
          <w:szCs w:val="32"/>
          <w:lang w:val="uk-UA" w:eastAsia="ru-RU"/>
        </w:rPr>
        <w:t>, суміш сухофруктів, горох колотий, мак</w:t>
      </w:r>
      <w:r w:rsidRPr="007E57D4">
        <w:rPr>
          <w:rFonts w:ascii="Times New Roman" w:hAnsi="Times New Roman" w:cs="Times New Roman"/>
          <w:b/>
          <w:bCs/>
          <w:color w:val="000000"/>
          <w:sz w:val="32"/>
          <w:szCs w:val="32"/>
          <w:lang w:eastAsia="ru-RU"/>
        </w:rPr>
        <w:t>)</w:t>
      </w:r>
    </w:p>
    <w:p w14:paraId="26A7241D" w14:textId="77777777" w:rsidR="00EA7F3F" w:rsidRDefault="00EA7F3F" w:rsidP="00EA7F3F">
      <w:pPr>
        <w:jc w:val="center"/>
        <w:rPr>
          <w:rFonts w:ascii="Times New Roman" w:hAnsi="Times New Roman" w:cs="Times New Roman"/>
          <w:b/>
          <w:sz w:val="28"/>
          <w:szCs w:val="28"/>
        </w:rPr>
      </w:pPr>
    </w:p>
    <w:p w14:paraId="4076D421"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29B4BE86"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15FDDE9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475029E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69638855"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2A721ECA"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7713F329"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4EA50C0D" w14:textId="77777777" w:rsidR="0048318C" w:rsidRPr="00A103E5" w:rsidRDefault="0048318C" w:rsidP="00EA7F3F">
      <w:pPr>
        <w:spacing w:before="240" w:after="0" w:line="240" w:lineRule="auto"/>
        <w:rPr>
          <w:rFonts w:ascii="Times New Roman" w:eastAsia="Times New Roman" w:hAnsi="Times New Roman" w:cs="Times New Roman"/>
          <w:color w:val="000000"/>
          <w:sz w:val="24"/>
          <w:szCs w:val="24"/>
          <w:lang w:val="uk-UA" w:eastAsia="ru-RU"/>
        </w:rPr>
      </w:pPr>
    </w:p>
    <w:p w14:paraId="5BBACCF5" w14:textId="12B9ABA1" w:rsidR="00ED6237" w:rsidRPr="00A103E5" w:rsidRDefault="00EA7F3F" w:rsidP="0048318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0048318C"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Виноградівка</w:t>
      </w:r>
      <w:r w:rsidR="0048318C" w:rsidRPr="00A103E5">
        <w:rPr>
          <w:rFonts w:ascii="Times New Roman" w:eastAsia="Times New Roman" w:hAnsi="Times New Roman" w:cs="Times New Roman"/>
          <w:color w:val="000000"/>
          <w:sz w:val="24"/>
          <w:szCs w:val="24"/>
          <w:lang w:val="uk-UA" w:eastAsia="ru-RU"/>
        </w:rPr>
        <w:t xml:space="preserve"> – 202</w:t>
      </w:r>
      <w:r w:rsidR="00A2759C">
        <w:rPr>
          <w:rFonts w:ascii="Times New Roman" w:eastAsia="Times New Roman" w:hAnsi="Times New Roman" w:cs="Times New Roman"/>
          <w:color w:val="000000"/>
          <w:sz w:val="24"/>
          <w:szCs w:val="24"/>
          <w:lang w:val="uk-UA" w:eastAsia="ru-RU"/>
        </w:rPr>
        <w:t>4</w:t>
      </w:r>
      <w:r w:rsidR="0048318C" w:rsidRPr="00A103E5">
        <w:rPr>
          <w:rFonts w:ascii="Times New Roman" w:eastAsia="Times New Roman" w:hAnsi="Times New Roman" w:cs="Times New Roman"/>
          <w:color w:val="000000"/>
          <w:sz w:val="24"/>
          <w:szCs w:val="24"/>
          <w:lang w:val="uk-UA" w:eastAsia="ru-RU"/>
        </w:rPr>
        <w:t xml:space="preserve"> рік</w:t>
      </w:r>
    </w:p>
    <w:tbl>
      <w:tblPr>
        <w:tblStyle w:val="a3"/>
        <w:tblW w:w="10631" w:type="dxa"/>
        <w:jc w:val="center"/>
        <w:tblLook w:val="04A0" w:firstRow="1" w:lastRow="0" w:firstColumn="1" w:lastColumn="0" w:noHBand="0" w:noVBand="1"/>
      </w:tblPr>
      <w:tblGrid>
        <w:gridCol w:w="516"/>
        <w:gridCol w:w="2826"/>
        <w:gridCol w:w="7289"/>
      </w:tblGrid>
      <w:tr w:rsidR="0048318C" w:rsidRPr="00A103E5" w14:paraId="1455E7DC" w14:textId="77777777" w:rsidTr="00997F6D">
        <w:trPr>
          <w:trHeight w:val="416"/>
          <w:jc w:val="center"/>
        </w:trPr>
        <w:tc>
          <w:tcPr>
            <w:tcW w:w="516" w:type="dxa"/>
            <w:vAlign w:val="center"/>
          </w:tcPr>
          <w:p w14:paraId="2855AA86"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10115" w:type="dxa"/>
            <w:gridSpan w:val="2"/>
            <w:vAlign w:val="center"/>
          </w:tcPr>
          <w:p w14:paraId="797B9026" w14:textId="77777777"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14:paraId="43EDC4F5" w14:textId="77777777" w:rsidTr="00997F6D">
        <w:trPr>
          <w:trHeight w:val="411"/>
          <w:jc w:val="center"/>
        </w:trPr>
        <w:tc>
          <w:tcPr>
            <w:tcW w:w="516" w:type="dxa"/>
            <w:vAlign w:val="center"/>
          </w:tcPr>
          <w:p w14:paraId="3EACA5A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26" w:type="dxa"/>
            <w:vAlign w:val="center"/>
          </w:tcPr>
          <w:p w14:paraId="005CFE5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7289" w:type="dxa"/>
            <w:vAlign w:val="center"/>
          </w:tcPr>
          <w:p w14:paraId="0A9652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14:paraId="1977FF5C" w14:textId="77777777" w:rsidTr="00997F6D">
        <w:trPr>
          <w:trHeight w:val="1119"/>
          <w:jc w:val="center"/>
        </w:trPr>
        <w:tc>
          <w:tcPr>
            <w:tcW w:w="516" w:type="dxa"/>
          </w:tcPr>
          <w:p w14:paraId="13A9CFA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748EF58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7289" w:type="dxa"/>
          </w:tcPr>
          <w:p w14:paraId="2B6D4189"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14:paraId="368459C0" w14:textId="77777777" w:rsidTr="00DE1E2C">
        <w:trPr>
          <w:trHeight w:val="593"/>
          <w:jc w:val="center"/>
        </w:trPr>
        <w:tc>
          <w:tcPr>
            <w:tcW w:w="516" w:type="dxa"/>
          </w:tcPr>
          <w:p w14:paraId="2B8C3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26" w:type="dxa"/>
          </w:tcPr>
          <w:p w14:paraId="3D28C44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7289" w:type="dxa"/>
          </w:tcPr>
          <w:p w14:paraId="5FFE36A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EA7F3F" w:rsidRPr="006F1B7B" w14:paraId="0D327E84" w14:textId="77777777" w:rsidTr="00DE1E2C">
        <w:trPr>
          <w:trHeight w:val="453"/>
          <w:jc w:val="center"/>
        </w:trPr>
        <w:tc>
          <w:tcPr>
            <w:tcW w:w="516" w:type="dxa"/>
          </w:tcPr>
          <w:p w14:paraId="0E73D87F"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26" w:type="dxa"/>
          </w:tcPr>
          <w:p w14:paraId="0D452707" w14:textId="77777777" w:rsidR="00EA7F3F" w:rsidRPr="00997F6D" w:rsidRDefault="00EA7F3F" w:rsidP="00EA7F3F">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повне найменування</w:t>
            </w:r>
          </w:p>
        </w:tc>
        <w:tc>
          <w:tcPr>
            <w:tcW w:w="7289" w:type="dxa"/>
          </w:tcPr>
          <w:p w14:paraId="30F6F56F" w14:textId="2D52041C" w:rsidR="00EA7F3F" w:rsidRPr="00EA7F3F" w:rsidRDefault="00EA7F3F" w:rsidP="00EA7F3F">
            <w:pPr>
              <w:spacing w:after="0"/>
              <w:jc w:val="both"/>
              <w:rPr>
                <w:rFonts w:ascii="Times New Roman" w:hAnsi="Times New Roman" w:cs="Times New Roman"/>
                <w:i/>
                <w:iCs/>
                <w:sz w:val="24"/>
                <w:szCs w:val="24"/>
                <w:lang w:val="uk-UA"/>
              </w:rPr>
            </w:pPr>
            <w:r w:rsidRPr="00EA7F3F">
              <w:rPr>
                <w:rFonts w:ascii="Times New Roman" w:hAnsi="Times New Roman" w:cs="Times New Roman"/>
                <w:b/>
                <w:color w:val="000000"/>
                <w:sz w:val="24"/>
                <w:szCs w:val="24"/>
              </w:rPr>
              <w:t>ВИНОГРАДІВСЬКИЙ ПСИХОНЕВРОЛОГІЧНИЙ ІНТЕРНАТ</w:t>
            </w:r>
          </w:p>
        </w:tc>
      </w:tr>
      <w:tr w:rsidR="00EA7F3F" w:rsidRPr="00A103E5" w14:paraId="587788C7" w14:textId="77777777" w:rsidTr="00DE1E2C">
        <w:trPr>
          <w:trHeight w:val="753"/>
          <w:jc w:val="center"/>
        </w:trPr>
        <w:tc>
          <w:tcPr>
            <w:tcW w:w="516" w:type="dxa"/>
          </w:tcPr>
          <w:p w14:paraId="652C439A"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26" w:type="dxa"/>
          </w:tcPr>
          <w:p w14:paraId="6E2A46E1" w14:textId="77777777" w:rsidR="00EA7F3F" w:rsidRPr="00997F6D" w:rsidRDefault="00EA7F3F" w:rsidP="00EA7F3F">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місцезнаходження</w:t>
            </w:r>
          </w:p>
        </w:tc>
        <w:tc>
          <w:tcPr>
            <w:tcW w:w="7289" w:type="dxa"/>
          </w:tcPr>
          <w:p w14:paraId="66EE2111" w14:textId="142C5E1D" w:rsidR="00EA7F3F" w:rsidRPr="00EA7F3F" w:rsidRDefault="00EA7F3F" w:rsidP="00EA7F3F">
            <w:pPr>
              <w:spacing w:after="0" w:line="240" w:lineRule="auto"/>
              <w:jc w:val="both"/>
              <w:rPr>
                <w:rFonts w:ascii="Times New Roman" w:hAnsi="Times New Roman" w:cs="Times New Roman"/>
                <w:bCs/>
                <w:sz w:val="24"/>
                <w:szCs w:val="24"/>
                <w:lang w:val="uk-UA"/>
              </w:rPr>
            </w:pPr>
            <w:r w:rsidRPr="00EA7F3F">
              <w:rPr>
                <w:rFonts w:ascii="Times New Roman" w:hAnsi="Times New Roman" w:cs="Times New Roman"/>
                <w:color w:val="000000"/>
                <w:sz w:val="24"/>
                <w:szCs w:val="24"/>
              </w:rPr>
              <w:t>32123, вул. Центральна, 15А, с. Виноградівка, Хмельницький район, Хмельницької області</w:t>
            </w:r>
          </w:p>
        </w:tc>
      </w:tr>
      <w:tr w:rsidR="00EA7F3F" w:rsidRPr="00A103E5" w14:paraId="6A13218C" w14:textId="77777777" w:rsidTr="00997F6D">
        <w:trPr>
          <w:trHeight w:val="1119"/>
          <w:jc w:val="center"/>
        </w:trPr>
        <w:tc>
          <w:tcPr>
            <w:tcW w:w="516" w:type="dxa"/>
          </w:tcPr>
          <w:p w14:paraId="7CC720F1"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26" w:type="dxa"/>
          </w:tcPr>
          <w:p w14:paraId="7E47B7E8" w14:textId="77777777" w:rsidR="00EA7F3F" w:rsidRPr="00997F6D" w:rsidRDefault="00EA7F3F" w:rsidP="00EA7F3F">
            <w:pPr>
              <w:rPr>
                <w:rFonts w:ascii="Times New Roman" w:hAnsi="Times New Roman" w:cs="Times New Roman"/>
                <w:b/>
                <w:bCs/>
                <w:sz w:val="24"/>
                <w:szCs w:val="24"/>
                <w:lang w:val="uk-UA"/>
              </w:rPr>
            </w:pPr>
            <w:r w:rsidRPr="00997F6D">
              <w:rPr>
                <w:rFonts w:ascii="Times New Roman" w:eastAsia="Times New Roman" w:hAnsi="Times New Roman" w:cs="Times New Roman"/>
                <w:b/>
                <w:bCs/>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Pr>
          <w:p w14:paraId="3281ABEB" w14:textId="77777777" w:rsidR="00EA7F3F" w:rsidRPr="00EA7F3F" w:rsidRDefault="00EA7F3F" w:rsidP="00EA7F3F">
            <w:pPr>
              <w:spacing w:after="0"/>
              <w:ind w:left="100" w:right="40"/>
              <w:jc w:val="both"/>
              <w:rPr>
                <w:rFonts w:ascii="Times New Roman" w:hAnsi="Times New Roman" w:cs="Times New Roman"/>
                <w:color w:val="000000"/>
                <w:sz w:val="24"/>
                <w:szCs w:val="24"/>
                <w:lang w:val="uk-UA"/>
              </w:rPr>
            </w:pPr>
            <w:r w:rsidRPr="00EA7F3F">
              <w:rPr>
                <w:rFonts w:ascii="Times New Roman" w:hAnsi="Times New Roman" w:cs="Times New Roman"/>
                <w:color w:val="000000"/>
                <w:sz w:val="24"/>
                <w:szCs w:val="24"/>
                <w:lang w:val="uk-UA"/>
              </w:rPr>
              <w:t>Сабадаш Юлія Олександрівна</w:t>
            </w:r>
          </w:p>
          <w:p w14:paraId="33AD21D3" w14:textId="77777777" w:rsidR="00EA7F3F" w:rsidRPr="00EA7F3F" w:rsidRDefault="00EA7F3F" w:rsidP="00EA7F3F">
            <w:pPr>
              <w:spacing w:after="0"/>
              <w:ind w:left="100" w:right="40"/>
              <w:jc w:val="both"/>
              <w:rPr>
                <w:rFonts w:ascii="Times New Roman" w:hAnsi="Times New Roman" w:cs="Times New Roman"/>
                <w:color w:val="000000"/>
                <w:sz w:val="24"/>
                <w:szCs w:val="24"/>
                <w:lang w:val="uk-UA"/>
              </w:rPr>
            </w:pPr>
            <w:r w:rsidRPr="00EA7F3F">
              <w:rPr>
                <w:rFonts w:ascii="Times New Roman" w:hAnsi="Times New Roman" w:cs="Times New Roman"/>
                <w:color w:val="000000"/>
                <w:sz w:val="24"/>
                <w:szCs w:val="24"/>
                <w:lang w:val="uk-UA"/>
              </w:rPr>
              <w:t>Фахівець з публічних закупівель, бухгалтер</w:t>
            </w:r>
          </w:p>
          <w:p w14:paraId="13F7721F" w14:textId="77777777" w:rsidR="00EA7F3F" w:rsidRPr="00EA7F3F" w:rsidRDefault="00EA7F3F" w:rsidP="00EA7F3F">
            <w:pPr>
              <w:spacing w:after="0"/>
              <w:ind w:left="100" w:right="40"/>
              <w:jc w:val="both"/>
              <w:rPr>
                <w:rFonts w:ascii="Times New Roman" w:hAnsi="Times New Roman" w:cs="Times New Roman"/>
                <w:color w:val="000000"/>
                <w:sz w:val="24"/>
                <w:szCs w:val="24"/>
              </w:rPr>
            </w:pPr>
            <w:r w:rsidRPr="00EA7F3F">
              <w:rPr>
                <w:rFonts w:ascii="Times New Roman" w:hAnsi="Times New Roman" w:cs="Times New Roman"/>
                <w:color w:val="000000"/>
                <w:sz w:val="24"/>
                <w:szCs w:val="24"/>
              </w:rPr>
              <w:t xml:space="preserve">(уповноважена особа) </w:t>
            </w:r>
          </w:p>
          <w:p w14:paraId="16E1DA45" w14:textId="77777777" w:rsidR="00EA7F3F" w:rsidRPr="00EA7F3F" w:rsidRDefault="00EA7F3F" w:rsidP="00EA7F3F">
            <w:pPr>
              <w:spacing w:after="0"/>
              <w:ind w:left="100" w:right="40"/>
              <w:jc w:val="both"/>
              <w:rPr>
                <w:rFonts w:ascii="Times New Roman" w:hAnsi="Times New Roman" w:cs="Times New Roman"/>
                <w:color w:val="000000"/>
                <w:sz w:val="24"/>
                <w:szCs w:val="24"/>
              </w:rPr>
            </w:pPr>
            <w:r w:rsidRPr="00EA7F3F">
              <w:rPr>
                <w:rFonts w:ascii="Times New Roman" w:hAnsi="Times New Roman" w:cs="Times New Roman"/>
                <w:color w:val="000000"/>
                <w:sz w:val="24"/>
                <w:szCs w:val="24"/>
              </w:rPr>
              <w:t xml:space="preserve">телефон 0682679600 </w:t>
            </w:r>
          </w:p>
          <w:p w14:paraId="336FFB94" w14:textId="7B4DA7F4" w:rsidR="00EA7F3F" w:rsidRPr="00EA7F3F" w:rsidRDefault="00997F6D" w:rsidP="00EA7F3F">
            <w:pPr>
              <w:spacing w:after="0"/>
              <w:rPr>
                <w:rFonts w:ascii="Times New Roman" w:hAnsi="Times New Roman" w:cs="Times New Roman"/>
                <w:sz w:val="24"/>
                <w:szCs w:val="24"/>
              </w:rPr>
            </w:pPr>
            <w:r>
              <w:rPr>
                <w:rFonts w:ascii="Times New Roman" w:hAnsi="Times New Roman" w:cs="Times New Roman"/>
                <w:color w:val="000000"/>
                <w:sz w:val="24"/>
                <w:szCs w:val="24"/>
                <w:lang w:val="uk-UA"/>
              </w:rPr>
              <w:t xml:space="preserve">  </w:t>
            </w:r>
            <w:r w:rsidR="00EA7F3F" w:rsidRPr="00EA7F3F">
              <w:rPr>
                <w:rFonts w:ascii="Times New Roman" w:hAnsi="Times New Roman" w:cs="Times New Roman"/>
                <w:color w:val="000000"/>
                <w:sz w:val="24"/>
                <w:szCs w:val="24"/>
              </w:rPr>
              <w:t>еmail –  yarmvpni@gmail.com</w:t>
            </w:r>
          </w:p>
        </w:tc>
      </w:tr>
      <w:tr w:rsidR="0048318C" w:rsidRPr="00A103E5" w14:paraId="574FD98D" w14:textId="77777777" w:rsidTr="00DE1E2C">
        <w:trPr>
          <w:trHeight w:val="597"/>
          <w:jc w:val="center"/>
        </w:trPr>
        <w:tc>
          <w:tcPr>
            <w:tcW w:w="516" w:type="dxa"/>
          </w:tcPr>
          <w:p w14:paraId="7AFAEE5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26" w:type="dxa"/>
          </w:tcPr>
          <w:p w14:paraId="0795A04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7289" w:type="dxa"/>
          </w:tcPr>
          <w:p w14:paraId="12335BA7" w14:textId="77777777" w:rsidR="0048318C" w:rsidRPr="000975A0" w:rsidRDefault="0048318C" w:rsidP="00ED3D13">
            <w:pPr>
              <w:jc w:val="both"/>
              <w:rPr>
                <w:rFonts w:ascii="Times New Roman" w:hAnsi="Times New Roman" w:cs="Times New Roman"/>
                <w:b/>
                <w:bCs/>
                <w:sz w:val="24"/>
                <w:szCs w:val="24"/>
                <w:lang w:val="uk-UA"/>
              </w:rPr>
            </w:pPr>
            <w:r w:rsidRPr="000975A0">
              <w:rPr>
                <w:rFonts w:ascii="Times New Roman" w:eastAsia="Times New Roman" w:hAnsi="Times New Roman" w:cs="Times New Roman"/>
                <w:b/>
                <w:bCs/>
                <w:color w:val="000000"/>
                <w:sz w:val="24"/>
                <w:szCs w:val="24"/>
                <w:lang w:val="uk-UA" w:eastAsia="ru-RU"/>
              </w:rPr>
              <w:t>відкриті торги</w:t>
            </w:r>
          </w:p>
        </w:tc>
      </w:tr>
      <w:tr w:rsidR="0048318C" w:rsidRPr="00A103E5" w14:paraId="5D1DA6CA" w14:textId="77777777" w:rsidTr="00DE1E2C">
        <w:trPr>
          <w:trHeight w:val="691"/>
          <w:jc w:val="center"/>
        </w:trPr>
        <w:tc>
          <w:tcPr>
            <w:tcW w:w="516" w:type="dxa"/>
          </w:tcPr>
          <w:p w14:paraId="2D59E5C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26" w:type="dxa"/>
          </w:tcPr>
          <w:p w14:paraId="6CD161F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7289" w:type="dxa"/>
          </w:tcPr>
          <w:p w14:paraId="37A8ADBB" w14:textId="40E13CCA" w:rsidR="0048318C" w:rsidRPr="000975A0" w:rsidRDefault="0048318C" w:rsidP="00ED3D13">
            <w:pPr>
              <w:jc w:val="both"/>
              <w:rPr>
                <w:rFonts w:ascii="Times New Roman" w:hAnsi="Times New Roman" w:cs="Times New Roman"/>
                <w:b/>
                <w:bCs/>
                <w:sz w:val="24"/>
                <w:szCs w:val="24"/>
                <w:lang w:val="uk-UA"/>
              </w:rPr>
            </w:pPr>
            <w:r w:rsidRPr="000975A0">
              <w:rPr>
                <w:rFonts w:ascii="Times New Roman" w:eastAsia="Times New Roman" w:hAnsi="Times New Roman" w:cs="Times New Roman"/>
                <w:b/>
                <w:bCs/>
                <w:i/>
                <w:iCs/>
                <w:color w:val="000000"/>
                <w:sz w:val="24"/>
                <w:szCs w:val="24"/>
                <w:lang w:val="uk-UA" w:eastAsia="ru-RU"/>
              </w:rPr>
              <w:t> </w:t>
            </w:r>
            <w:r w:rsidR="00DE1E2C" w:rsidRPr="000975A0">
              <w:rPr>
                <w:rFonts w:ascii="Times New Roman" w:eastAsia="Times New Roman" w:hAnsi="Times New Roman" w:cs="Times New Roman"/>
                <w:b/>
                <w:bCs/>
                <w:color w:val="000000"/>
                <w:sz w:val="24"/>
                <w:szCs w:val="24"/>
                <w:lang w:val="uk-UA" w:eastAsia="ru-RU"/>
              </w:rPr>
              <w:t>Товар</w:t>
            </w:r>
          </w:p>
        </w:tc>
      </w:tr>
      <w:tr w:rsidR="0048318C" w:rsidRPr="00646BB0" w14:paraId="4D44CEA9" w14:textId="77777777" w:rsidTr="00DE1E2C">
        <w:trPr>
          <w:trHeight w:val="1022"/>
          <w:jc w:val="center"/>
        </w:trPr>
        <w:tc>
          <w:tcPr>
            <w:tcW w:w="516" w:type="dxa"/>
          </w:tcPr>
          <w:p w14:paraId="559474A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26" w:type="dxa"/>
          </w:tcPr>
          <w:p w14:paraId="3B4B8894" w14:textId="77777777" w:rsidR="0048318C" w:rsidRPr="00997F6D" w:rsidRDefault="0048318C" w:rsidP="00ED3D13">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назва предмета закупівлі</w:t>
            </w:r>
          </w:p>
        </w:tc>
        <w:tc>
          <w:tcPr>
            <w:tcW w:w="7289" w:type="dxa"/>
          </w:tcPr>
          <w:p w14:paraId="6246B2C3" w14:textId="6B8C3428" w:rsidR="0048318C" w:rsidRPr="00997F6D" w:rsidRDefault="00EA7F3F" w:rsidP="00997F6D">
            <w:pPr>
              <w:rPr>
                <w:rFonts w:ascii="Times New Roman" w:hAnsi="Times New Roman" w:cs="Times New Roman"/>
                <w:b/>
                <w:color w:val="000000"/>
              </w:rPr>
            </w:pPr>
            <w:r w:rsidRPr="007E57D4">
              <w:rPr>
                <w:rFonts w:ascii="Times New Roman" w:hAnsi="Times New Roman" w:cs="Times New Roman"/>
                <w:b/>
                <w:color w:val="000000"/>
              </w:rPr>
              <w:t xml:space="preserve">код ДК 021:2015: </w:t>
            </w:r>
            <w:r w:rsidR="00997F6D" w:rsidRPr="00997F6D">
              <w:rPr>
                <w:rFonts w:ascii="Times New Roman" w:hAnsi="Times New Roman" w:cs="Times New Roman"/>
                <w:b/>
                <w:color w:val="000000"/>
              </w:rPr>
              <w:t>15330000-0 - Оброблені фрукти та овочі</w:t>
            </w:r>
            <w:r w:rsidR="00997F6D">
              <w:rPr>
                <w:rFonts w:ascii="Times New Roman" w:hAnsi="Times New Roman" w:cs="Times New Roman"/>
                <w:b/>
                <w:color w:val="000000"/>
                <w:lang w:val="uk-UA"/>
              </w:rPr>
              <w:t xml:space="preserve"> </w:t>
            </w:r>
            <w:r w:rsidR="00997F6D" w:rsidRPr="00997F6D">
              <w:rPr>
                <w:rFonts w:ascii="Times New Roman" w:hAnsi="Times New Roman" w:cs="Times New Roman"/>
                <w:b/>
                <w:color w:val="000000"/>
              </w:rPr>
              <w:t>(Повидло, томатна паста, консервований горошок, чорнослив, ізюм, суміш сухофруктів, горох колотий, мак)</w:t>
            </w:r>
          </w:p>
        </w:tc>
      </w:tr>
      <w:tr w:rsidR="0048318C" w:rsidRPr="00A103E5" w14:paraId="2CB123A3" w14:textId="77777777" w:rsidTr="00DE1E2C">
        <w:trPr>
          <w:trHeight w:val="418"/>
          <w:jc w:val="center"/>
        </w:trPr>
        <w:tc>
          <w:tcPr>
            <w:tcW w:w="516" w:type="dxa"/>
          </w:tcPr>
          <w:p w14:paraId="63B911D8"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26" w:type="dxa"/>
          </w:tcPr>
          <w:p w14:paraId="4DEE6D40" w14:textId="77777777" w:rsidR="0048318C" w:rsidRPr="00997F6D" w:rsidRDefault="0048318C" w:rsidP="00ED3D13">
            <w:pPr>
              <w:rPr>
                <w:rFonts w:ascii="Times New Roman" w:eastAsia="Times New Roman" w:hAnsi="Times New Roman" w:cs="Times New Roman"/>
                <w:b/>
                <w:bCs/>
                <w:color w:val="000000"/>
                <w:sz w:val="24"/>
                <w:szCs w:val="24"/>
                <w:lang w:val="uk-UA" w:eastAsia="ru-RU"/>
              </w:rPr>
            </w:pPr>
            <w:r w:rsidRPr="00997F6D">
              <w:rPr>
                <w:rFonts w:ascii="Times New Roman" w:eastAsia="Times New Roman" w:hAnsi="Times New Roman" w:cs="Times New Roman"/>
                <w:b/>
                <w:bCs/>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289" w:type="dxa"/>
          </w:tcPr>
          <w:p w14:paraId="4EE20BA9"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0E64350" w14:textId="77777777"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14:paraId="0F1F0615" w14:textId="77777777" w:rsidTr="00997F6D">
        <w:trPr>
          <w:trHeight w:val="1119"/>
          <w:jc w:val="center"/>
        </w:trPr>
        <w:tc>
          <w:tcPr>
            <w:tcW w:w="516" w:type="dxa"/>
          </w:tcPr>
          <w:p w14:paraId="22B0FA4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4.3</w:t>
            </w:r>
          </w:p>
        </w:tc>
        <w:tc>
          <w:tcPr>
            <w:tcW w:w="2826" w:type="dxa"/>
          </w:tcPr>
          <w:p w14:paraId="7A7F7739" w14:textId="77777777" w:rsidR="0048318C" w:rsidRPr="00997F6D" w:rsidRDefault="0048318C" w:rsidP="00ED3D13">
            <w:pPr>
              <w:rPr>
                <w:rFonts w:ascii="Times New Roman" w:eastAsia="Times New Roman" w:hAnsi="Times New Roman" w:cs="Times New Roman"/>
                <w:b/>
                <w:bCs/>
                <w:color w:val="000000"/>
                <w:sz w:val="24"/>
                <w:szCs w:val="24"/>
                <w:lang w:val="uk-UA" w:eastAsia="ru-RU"/>
              </w:rPr>
            </w:pPr>
            <w:r w:rsidRPr="00997F6D">
              <w:rPr>
                <w:rFonts w:ascii="Times New Roman" w:eastAsia="Times New Roman" w:hAnsi="Times New Roman" w:cs="Times New Roman"/>
                <w:b/>
                <w:bCs/>
                <w:color w:val="000000"/>
                <w:sz w:val="24"/>
                <w:szCs w:val="24"/>
                <w:lang w:val="uk-UA" w:eastAsia="ru-RU"/>
              </w:rPr>
              <w:t xml:space="preserve">кількість товару та місце його поставки </w:t>
            </w:r>
          </w:p>
          <w:p w14:paraId="070DAD56" w14:textId="77777777" w:rsidR="0048318C" w:rsidRPr="00997F6D" w:rsidRDefault="0048318C" w:rsidP="00ED3D13">
            <w:pPr>
              <w:rPr>
                <w:rFonts w:ascii="Times New Roman" w:eastAsia="Times New Roman" w:hAnsi="Times New Roman" w:cs="Times New Roman"/>
                <w:b/>
                <w:bCs/>
                <w:color w:val="000000"/>
                <w:sz w:val="24"/>
                <w:szCs w:val="24"/>
                <w:lang w:val="uk-UA" w:eastAsia="ru-RU"/>
              </w:rPr>
            </w:pPr>
          </w:p>
        </w:tc>
        <w:tc>
          <w:tcPr>
            <w:tcW w:w="7289" w:type="dxa"/>
          </w:tcPr>
          <w:p w14:paraId="3FC2B566" w14:textId="1BE5F9E9" w:rsidR="00EA7F3F" w:rsidRPr="00EA7F3F" w:rsidRDefault="00EA7F3F" w:rsidP="00EA7F3F">
            <w:pPr>
              <w:pBdr>
                <w:top w:val="nil"/>
                <w:left w:val="nil"/>
                <w:bottom w:val="nil"/>
                <w:right w:val="nil"/>
                <w:between w:val="nil"/>
              </w:pBdr>
              <w:jc w:val="both"/>
              <w:rPr>
                <w:rFonts w:ascii="Times New Roman" w:hAnsi="Times New Roman" w:cs="Times New Roman"/>
                <w:b/>
                <w:color w:val="000000"/>
                <w:sz w:val="24"/>
                <w:szCs w:val="24"/>
                <w:highlight w:val="yellow"/>
              </w:rPr>
            </w:pPr>
            <w:r w:rsidRPr="00EA7F3F">
              <w:rPr>
                <w:rFonts w:ascii="Times New Roman" w:hAnsi="Times New Roman" w:cs="Times New Roman"/>
                <w:i/>
                <w:iCs/>
                <w:sz w:val="24"/>
                <w:szCs w:val="24"/>
              </w:rPr>
              <w:t>Місце поставки</w:t>
            </w:r>
            <w:r w:rsidRPr="00EA7F3F">
              <w:rPr>
                <w:rFonts w:ascii="Times New Roman" w:hAnsi="Times New Roman" w:cs="Times New Roman"/>
                <w:sz w:val="24"/>
                <w:szCs w:val="24"/>
              </w:rPr>
              <w:t xml:space="preserve">: </w:t>
            </w:r>
            <w:r w:rsidRPr="00DE1E2C">
              <w:rPr>
                <w:rFonts w:ascii="Times New Roman" w:hAnsi="Times New Roman" w:cs="Times New Roman"/>
                <w:bCs/>
                <w:color w:val="000000"/>
                <w:sz w:val="24"/>
                <w:szCs w:val="24"/>
              </w:rPr>
              <w:t>32123, вул. Центральна, 15 А, с. Виноградівка, Хмельницький район, Хмельницької області</w:t>
            </w:r>
          </w:p>
          <w:p w14:paraId="736F47B6" w14:textId="28978D8A" w:rsidR="0048318C" w:rsidRPr="00A103E5" w:rsidRDefault="00EA7F3F" w:rsidP="00EA7F3F">
            <w:pPr>
              <w:keepNext/>
              <w:keepLines/>
              <w:ind w:right="120"/>
              <w:contextualSpacing/>
              <w:jc w:val="both"/>
              <w:rPr>
                <w:rFonts w:ascii="Times New Roman" w:hAnsi="Times New Roman" w:cs="Times New Roman"/>
                <w:sz w:val="24"/>
                <w:szCs w:val="24"/>
                <w:lang w:val="uk-UA"/>
              </w:rPr>
            </w:pPr>
            <w:r w:rsidRPr="00EA7F3F">
              <w:rPr>
                <w:rFonts w:ascii="Times New Roman" w:hAnsi="Times New Roman" w:cs="Times New Roman"/>
                <w:i/>
                <w:sz w:val="24"/>
                <w:szCs w:val="24"/>
              </w:rPr>
              <w:t>Кількість:  </w:t>
            </w:r>
            <w:r w:rsidR="00997F6D" w:rsidRPr="00997F6D">
              <w:rPr>
                <w:rFonts w:ascii="Times New Roman" w:hAnsi="Times New Roman" w:cs="Times New Roman"/>
                <w:iCs/>
                <w:sz w:val="24"/>
                <w:szCs w:val="24"/>
              </w:rPr>
              <w:t>Повидло</w:t>
            </w:r>
            <w:r w:rsidR="00997F6D">
              <w:rPr>
                <w:rFonts w:ascii="Times New Roman" w:hAnsi="Times New Roman" w:cs="Times New Roman"/>
                <w:iCs/>
                <w:sz w:val="24"/>
                <w:szCs w:val="24"/>
                <w:lang w:val="uk-UA"/>
              </w:rPr>
              <w:t xml:space="preserve"> </w:t>
            </w:r>
            <w:r w:rsidR="002D3A2A">
              <w:rPr>
                <w:rFonts w:ascii="Times New Roman" w:hAnsi="Times New Roman" w:cs="Times New Roman"/>
                <w:iCs/>
                <w:sz w:val="24"/>
                <w:szCs w:val="24"/>
                <w:lang w:val="uk-UA"/>
              </w:rPr>
              <w:t>–</w:t>
            </w:r>
            <w:r w:rsidR="00997F6D">
              <w:rPr>
                <w:rFonts w:ascii="Times New Roman" w:hAnsi="Times New Roman" w:cs="Times New Roman"/>
                <w:iCs/>
                <w:sz w:val="24"/>
                <w:szCs w:val="24"/>
                <w:lang w:val="uk-UA"/>
              </w:rPr>
              <w:t xml:space="preserve"> </w:t>
            </w:r>
            <w:r w:rsidR="002D3A2A">
              <w:rPr>
                <w:rFonts w:ascii="Times New Roman" w:hAnsi="Times New Roman" w:cs="Times New Roman"/>
                <w:iCs/>
                <w:sz w:val="24"/>
                <w:szCs w:val="24"/>
                <w:lang w:val="uk-UA"/>
              </w:rPr>
              <w:t>2000 кг</w:t>
            </w:r>
            <w:r w:rsidR="00997F6D" w:rsidRPr="00997F6D">
              <w:rPr>
                <w:rFonts w:ascii="Times New Roman" w:hAnsi="Times New Roman" w:cs="Times New Roman"/>
                <w:iCs/>
                <w:sz w:val="24"/>
                <w:szCs w:val="24"/>
              </w:rPr>
              <w:t>, томатна паста</w:t>
            </w:r>
            <w:r w:rsidR="002D3A2A">
              <w:rPr>
                <w:rFonts w:ascii="Times New Roman" w:hAnsi="Times New Roman" w:cs="Times New Roman"/>
                <w:iCs/>
                <w:sz w:val="24"/>
                <w:szCs w:val="24"/>
                <w:lang w:val="uk-UA"/>
              </w:rPr>
              <w:t xml:space="preserve"> – 460 кг</w:t>
            </w:r>
            <w:r w:rsidR="00997F6D" w:rsidRPr="00997F6D">
              <w:rPr>
                <w:rFonts w:ascii="Times New Roman" w:hAnsi="Times New Roman" w:cs="Times New Roman"/>
                <w:iCs/>
                <w:sz w:val="24"/>
                <w:szCs w:val="24"/>
              </w:rPr>
              <w:t>, консервований горошок</w:t>
            </w:r>
            <w:r w:rsidR="002D3A2A">
              <w:rPr>
                <w:rFonts w:ascii="Times New Roman" w:hAnsi="Times New Roman" w:cs="Times New Roman"/>
                <w:iCs/>
                <w:sz w:val="24"/>
                <w:szCs w:val="24"/>
                <w:lang w:val="uk-UA"/>
              </w:rPr>
              <w:t xml:space="preserve"> – 200 кг</w:t>
            </w:r>
            <w:r w:rsidR="00997F6D" w:rsidRPr="00997F6D">
              <w:rPr>
                <w:rFonts w:ascii="Times New Roman" w:hAnsi="Times New Roman" w:cs="Times New Roman"/>
                <w:iCs/>
                <w:sz w:val="24"/>
                <w:szCs w:val="24"/>
              </w:rPr>
              <w:t xml:space="preserve">, </w:t>
            </w:r>
            <w:r w:rsidR="00596C8C">
              <w:rPr>
                <w:rFonts w:ascii="Times New Roman" w:hAnsi="Times New Roman" w:cs="Times New Roman"/>
                <w:iCs/>
                <w:sz w:val="24"/>
                <w:szCs w:val="24"/>
                <w:lang w:val="uk-UA"/>
              </w:rPr>
              <w:t xml:space="preserve">сухофрукти </w:t>
            </w:r>
            <w:r w:rsidR="00997F6D" w:rsidRPr="00997F6D">
              <w:rPr>
                <w:rFonts w:ascii="Times New Roman" w:hAnsi="Times New Roman" w:cs="Times New Roman"/>
                <w:iCs/>
                <w:sz w:val="24"/>
                <w:szCs w:val="24"/>
              </w:rPr>
              <w:t>чорнослив</w:t>
            </w:r>
            <w:r w:rsidR="002D3A2A">
              <w:rPr>
                <w:rFonts w:ascii="Times New Roman" w:hAnsi="Times New Roman" w:cs="Times New Roman"/>
                <w:iCs/>
                <w:sz w:val="24"/>
                <w:szCs w:val="24"/>
                <w:lang w:val="uk-UA"/>
              </w:rPr>
              <w:t xml:space="preserve"> – 200 кг</w:t>
            </w:r>
            <w:r w:rsidR="00997F6D" w:rsidRPr="00997F6D">
              <w:rPr>
                <w:rFonts w:ascii="Times New Roman" w:hAnsi="Times New Roman" w:cs="Times New Roman"/>
                <w:iCs/>
                <w:sz w:val="24"/>
                <w:szCs w:val="24"/>
              </w:rPr>
              <w:t xml:space="preserve">, </w:t>
            </w:r>
            <w:r w:rsidR="00596C8C">
              <w:rPr>
                <w:rFonts w:ascii="Times New Roman" w:hAnsi="Times New Roman" w:cs="Times New Roman"/>
                <w:iCs/>
                <w:sz w:val="24"/>
                <w:szCs w:val="24"/>
                <w:lang w:val="uk-UA"/>
              </w:rPr>
              <w:t xml:space="preserve">сухофрукти </w:t>
            </w:r>
            <w:r w:rsidR="00997F6D" w:rsidRPr="00997F6D">
              <w:rPr>
                <w:rFonts w:ascii="Times New Roman" w:hAnsi="Times New Roman" w:cs="Times New Roman"/>
                <w:iCs/>
                <w:sz w:val="24"/>
                <w:szCs w:val="24"/>
              </w:rPr>
              <w:t>ізюм</w:t>
            </w:r>
            <w:r w:rsidR="00D440B7">
              <w:rPr>
                <w:rFonts w:ascii="Times New Roman" w:hAnsi="Times New Roman" w:cs="Times New Roman"/>
                <w:iCs/>
                <w:sz w:val="24"/>
                <w:szCs w:val="24"/>
                <w:lang w:val="uk-UA"/>
              </w:rPr>
              <w:t xml:space="preserve"> – 200 кг</w:t>
            </w:r>
            <w:r w:rsidR="00997F6D" w:rsidRPr="00997F6D">
              <w:rPr>
                <w:rFonts w:ascii="Times New Roman" w:hAnsi="Times New Roman" w:cs="Times New Roman"/>
                <w:iCs/>
                <w:sz w:val="24"/>
                <w:szCs w:val="24"/>
              </w:rPr>
              <w:t>, суміш сухофруктів</w:t>
            </w:r>
            <w:r w:rsidR="00D440B7">
              <w:rPr>
                <w:rFonts w:ascii="Times New Roman" w:hAnsi="Times New Roman" w:cs="Times New Roman"/>
                <w:iCs/>
                <w:sz w:val="24"/>
                <w:szCs w:val="24"/>
                <w:lang w:val="uk-UA"/>
              </w:rPr>
              <w:t xml:space="preserve"> – 560 кг</w:t>
            </w:r>
            <w:r w:rsidR="00997F6D" w:rsidRPr="00997F6D">
              <w:rPr>
                <w:rFonts w:ascii="Times New Roman" w:hAnsi="Times New Roman" w:cs="Times New Roman"/>
                <w:iCs/>
                <w:sz w:val="24"/>
                <w:szCs w:val="24"/>
              </w:rPr>
              <w:t>, горох колотий</w:t>
            </w:r>
            <w:r w:rsidR="00D440B7">
              <w:rPr>
                <w:rFonts w:ascii="Times New Roman" w:hAnsi="Times New Roman" w:cs="Times New Roman"/>
                <w:iCs/>
                <w:sz w:val="24"/>
                <w:szCs w:val="24"/>
                <w:lang w:val="uk-UA"/>
              </w:rPr>
              <w:t xml:space="preserve"> – 600 кг</w:t>
            </w:r>
            <w:r w:rsidR="00997F6D" w:rsidRPr="00997F6D">
              <w:rPr>
                <w:rFonts w:ascii="Times New Roman" w:hAnsi="Times New Roman" w:cs="Times New Roman"/>
                <w:iCs/>
                <w:sz w:val="24"/>
                <w:szCs w:val="24"/>
              </w:rPr>
              <w:t>, мак</w:t>
            </w:r>
            <w:r w:rsidR="00D440B7">
              <w:rPr>
                <w:rFonts w:ascii="Times New Roman" w:hAnsi="Times New Roman" w:cs="Times New Roman"/>
                <w:iCs/>
                <w:sz w:val="24"/>
                <w:szCs w:val="24"/>
                <w:lang w:val="uk-UA"/>
              </w:rPr>
              <w:t xml:space="preserve"> – 2 кг</w:t>
            </w:r>
            <w:r w:rsidRPr="00EA7F3F">
              <w:rPr>
                <w:rFonts w:ascii="Times New Roman" w:hAnsi="Times New Roman" w:cs="Times New Roman"/>
                <w:iCs/>
                <w:sz w:val="24"/>
                <w:szCs w:val="24"/>
              </w:rPr>
              <w:t>.</w:t>
            </w:r>
          </w:p>
        </w:tc>
      </w:tr>
      <w:tr w:rsidR="0048318C" w:rsidRPr="00A103E5" w14:paraId="1CF78F80" w14:textId="77777777" w:rsidTr="00997F6D">
        <w:trPr>
          <w:trHeight w:val="1119"/>
          <w:jc w:val="center"/>
        </w:trPr>
        <w:tc>
          <w:tcPr>
            <w:tcW w:w="516" w:type="dxa"/>
          </w:tcPr>
          <w:p w14:paraId="34391BF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26" w:type="dxa"/>
          </w:tcPr>
          <w:p w14:paraId="0DF18488" w14:textId="77777777" w:rsidR="0048318C" w:rsidRPr="00997F6D" w:rsidRDefault="0048318C" w:rsidP="00ED3D13">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строки поставки товарів, виконання робіт, надання послуг</w:t>
            </w:r>
          </w:p>
        </w:tc>
        <w:tc>
          <w:tcPr>
            <w:tcW w:w="7289" w:type="dxa"/>
          </w:tcPr>
          <w:p w14:paraId="05760DAE" w14:textId="77777777" w:rsidR="0048318C" w:rsidRPr="000975A0" w:rsidRDefault="0048318C" w:rsidP="00ED3D13">
            <w:pPr>
              <w:rPr>
                <w:rFonts w:ascii="Times New Roman" w:hAnsi="Times New Roman" w:cs="Times New Roman"/>
                <w:b/>
                <w:bCs/>
                <w:sz w:val="24"/>
                <w:szCs w:val="24"/>
              </w:rPr>
            </w:pPr>
            <w:r w:rsidRPr="000975A0">
              <w:rPr>
                <w:rFonts w:ascii="Times New Roman" w:eastAsia="Times New Roman" w:hAnsi="Times New Roman" w:cs="Times New Roman"/>
                <w:b/>
                <w:bCs/>
                <w:color w:val="000000"/>
                <w:sz w:val="24"/>
                <w:szCs w:val="24"/>
                <w:lang w:val="uk-UA" w:eastAsia="ru-RU"/>
              </w:rPr>
              <w:t xml:space="preserve">До </w:t>
            </w:r>
            <w:r w:rsidR="00F54DC5" w:rsidRPr="000975A0">
              <w:rPr>
                <w:rFonts w:ascii="Times New Roman" w:eastAsia="Times New Roman" w:hAnsi="Times New Roman" w:cs="Times New Roman"/>
                <w:b/>
                <w:bCs/>
                <w:color w:val="000000"/>
                <w:sz w:val="24"/>
                <w:szCs w:val="24"/>
                <w:lang w:val="uk-UA" w:eastAsia="ru-RU"/>
              </w:rPr>
              <w:t>31 грудня 2024</w:t>
            </w:r>
            <w:r w:rsidRPr="000975A0">
              <w:rPr>
                <w:rFonts w:ascii="Times New Roman" w:eastAsia="Times New Roman" w:hAnsi="Times New Roman" w:cs="Times New Roman"/>
                <w:b/>
                <w:bCs/>
                <w:color w:val="000000"/>
                <w:sz w:val="24"/>
                <w:szCs w:val="24"/>
                <w:lang w:val="uk-UA" w:eastAsia="ru-RU"/>
              </w:rPr>
              <w:t xml:space="preserve"> року.</w:t>
            </w:r>
          </w:p>
        </w:tc>
      </w:tr>
      <w:tr w:rsidR="0048318C" w:rsidRPr="00A103E5" w14:paraId="1F54E03F" w14:textId="77777777" w:rsidTr="00997F6D">
        <w:trPr>
          <w:trHeight w:val="841"/>
          <w:jc w:val="center"/>
        </w:trPr>
        <w:tc>
          <w:tcPr>
            <w:tcW w:w="516" w:type="dxa"/>
          </w:tcPr>
          <w:p w14:paraId="6048D95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26" w:type="dxa"/>
          </w:tcPr>
          <w:p w14:paraId="65C604F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7289" w:type="dxa"/>
          </w:tcPr>
          <w:p w14:paraId="390F1F22"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142A1D5E"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xml:space="preserve">1.5.2. Забороняється: </w:t>
            </w:r>
          </w:p>
          <w:p w14:paraId="2EB5539A"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D54F41D"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25ED14"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2D04EB83"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xml:space="preserve">- здійснювати публічні закупівлі товарів походженням з Російської Федерації/Республіки Білорусь/Ісламської Республіки Іран, за </w:t>
            </w:r>
            <w:r w:rsidRPr="000975A0">
              <w:rPr>
                <w:rFonts w:ascii="Times New Roman" w:eastAsia="Times New Roman" w:hAnsi="Times New Roman" w:cs="Times New Roman"/>
                <w:color w:val="000000"/>
                <w:sz w:val="24"/>
                <w:szCs w:val="24"/>
                <w:lang w:val="uk-UA" w:eastAsia="ru-RU"/>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30CBD2DD"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1.5.3. Замовники забезпечують вільний доступ усіх учасників до інформації про закупівлю, передбаченої Законом та Особливостями.</w:t>
            </w:r>
          </w:p>
          <w:p w14:paraId="16652CB3"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1.5.4. 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2707C49"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1.5.5. До об’єднання учасників належать (далі – Учасник (Об’єднання учасників)):</w:t>
            </w:r>
          </w:p>
          <w:p w14:paraId="705CCB44"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окрема юридична особа, створена шляхом об’єднання юридичних осіб - резидентів;</w:t>
            </w:r>
          </w:p>
          <w:p w14:paraId="32EEEC3C"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окрема юридична особа, створена шляхом об’єднання юридичних осіб (резидентів та нерезидентів);</w:t>
            </w:r>
          </w:p>
          <w:p w14:paraId="78BA54D1" w14:textId="12E98F71" w:rsidR="0048318C" w:rsidRPr="00A103E5" w:rsidRDefault="000975A0" w:rsidP="000975A0">
            <w:pPr>
              <w:keepNext/>
              <w:keepLines/>
              <w:ind w:right="140"/>
              <w:contextualSpacing/>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color w:val="000000"/>
                <w:sz w:val="24"/>
                <w:szCs w:val="24"/>
                <w:lang w:val="uk-UA" w:eastAsia="ru-RU"/>
              </w:rPr>
              <w:t>- об’єднання юридичних осіб - нерезидентів із створенням або без створення окремої юридичної особи</w:t>
            </w:r>
            <w:r w:rsidR="0048318C" w:rsidRPr="00A103E5">
              <w:rPr>
                <w:rFonts w:ascii="Times New Roman" w:eastAsia="Times New Roman" w:hAnsi="Times New Roman" w:cs="Times New Roman"/>
                <w:color w:val="000000"/>
                <w:sz w:val="24"/>
                <w:szCs w:val="24"/>
                <w:lang w:val="uk-UA" w:eastAsia="ru-RU"/>
              </w:rPr>
              <w:t>.</w:t>
            </w:r>
          </w:p>
        </w:tc>
      </w:tr>
      <w:tr w:rsidR="0048318C" w:rsidRPr="00A103E5" w14:paraId="48C899DC" w14:textId="77777777" w:rsidTr="00997F6D">
        <w:trPr>
          <w:trHeight w:val="1119"/>
          <w:jc w:val="center"/>
        </w:trPr>
        <w:tc>
          <w:tcPr>
            <w:tcW w:w="516" w:type="dxa"/>
          </w:tcPr>
          <w:p w14:paraId="162B905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26" w:type="dxa"/>
          </w:tcPr>
          <w:p w14:paraId="204DA0C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7289" w:type="dxa"/>
          </w:tcPr>
          <w:p w14:paraId="79243D00" w14:textId="77777777" w:rsidR="000975A0" w:rsidRPr="000975A0" w:rsidRDefault="000975A0" w:rsidP="000975A0">
            <w:pPr>
              <w:keepNext/>
              <w:keepLines/>
              <w:ind w:right="140"/>
              <w:contextualSpacing/>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1.6.1. Валютою тендерної пропозиції є гривня.</w:t>
            </w:r>
          </w:p>
          <w:p w14:paraId="5D1D5166" w14:textId="7E452288" w:rsidR="0048318C" w:rsidRPr="00A103E5" w:rsidRDefault="000975A0" w:rsidP="000975A0">
            <w:pPr>
              <w:keepNext/>
              <w:keepLines/>
              <w:ind w:right="140"/>
              <w:contextualSpacing/>
              <w:jc w:val="both"/>
              <w:rPr>
                <w:rFonts w:ascii="Times New Roman" w:hAnsi="Times New Roman" w:cs="Times New Roman"/>
                <w:sz w:val="24"/>
                <w:szCs w:val="24"/>
                <w:lang w:val="uk-UA"/>
              </w:rPr>
            </w:pPr>
            <w:r w:rsidRPr="000975A0">
              <w:rPr>
                <w:rFonts w:ascii="Times New Roman" w:eastAsia="Times New Roman" w:hAnsi="Times New Roman" w:cs="Times New Roman"/>
                <w:color w:val="000000"/>
                <w:sz w:val="24"/>
                <w:szCs w:val="24"/>
                <w:lang w:val="uk-UA" w:eastAsia="ru-RU"/>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sidR="0048318C" w:rsidRPr="00A103E5">
              <w:rPr>
                <w:rFonts w:ascii="Times New Roman" w:eastAsia="Times New Roman" w:hAnsi="Times New Roman" w:cs="Times New Roman"/>
                <w:color w:val="000000"/>
                <w:sz w:val="24"/>
                <w:szCs w:val="24"/>
                <w:lang w:val="uk-UA" w:eastAsia="ru-RU"/>
              </w:rPr>
              <w:t>.</w:t>
            </w:r>
          </w:p>
        </w:tc>
      </w:tr>
      <w:tr w:rsidR="0048318C" w:rsidRPr="00A103E5" w14:paraId="55707CF6" w14:textId="77777777" w:rsidTr="00997F6D">
        <w:trPr>
          <w:trHeight w:val="1119"/>
          <w:jc w:val="center"/>
        </w:trPr>
        <w:tc>
          <w:tcPr>
            <w:tcW w:w="516" w:type="dxa"/>
          </w:tcPr>
          <w:p w14:paraId="52C364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26" w:type="dxa"/>
          </w:tcPr>
          <w:p w14:paraId="2CF99C22"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7289" w:type="dxa"/>
          </w:tcPr>
          <w:p w14:paraId="0CCE9ABD" w14:textId="77777777" w:rsidR="000975A0" w:rsidRPr="000975A0" w:rsidRDefault="000975A0" w:rsidP="000975A0">
            <w:pPr>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6D12F3B6" w14:textId="77777777" w:rsidR="000975A0" w:rsidRPr="000975A0" w:rsidRDefault="000975A0" w:rsidP="000975A0">
            <w:pPr>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0B1C9005" w14:textId="77777777" w:rsidR="000975A0" w:rsidRPr="000975A0" w:rsidRDefault="000975A0" w:rsidP="000975A0">
            <w:pPr>
              <w:jc w:val="both"/>
              <w:rPr>
                <w:rFonts w:ascii="Times New Roman" w:eastAsia="Times New Roman" w:hAnsi="Times New Roman" w:cs="Times New Roman"/>
                <w:color w:val="000000"/>
                <w:sz w:val="24"/>
                <w:szCs w:val="24"/>
                <w:lang w:val="uk-UA" w:eastAsia="ru-RU"/>
              </w:rPr>
            </w:pPr>
            <w:r w:rsidRPr="000975A0">
              <w:rPr>
                <w:rFonts w:ascii="Times New Roman" w:eastAsia="Times New Roman" w:hAnsi="Times New Roman" w:cs="Times New Roman"/>
                <w:color w:val="000000"/>
                <w:sz w:val="24"/>
                <w:szCs w:val="24"/>
                <w:lang w:val="uk-UA" w:eastAsia="ru-RU"/>
              </w:rPr>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0975A0">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w:t>
            </w:r>
          </w:p>
          <w:p w14:paraId="6C13FA26" w14:textId="61CDCFE1" w:rsidR="0048318C" w:rsidRPr="00A103E5" w:rsidRDefault="000975A0" w:rsidP="000975A0">
            <w:pPr>
              <w:jc w:val="both"/>
              <w:rPr>
                <w:rFonts w:ascii="Times New Roman" w:hAnsi="Times New Roman" w:cs="Times New Roman"/>
                <w:sz w:val="24"/>
                <w:szCs w:val="24"/>
                <w:lang w:val="uk-UA"/>
              </w:rPr>
            </w:pPr>
            <w:r w:rsidRPr="000975A0">
              <w:rPr>
                <w:rFonts w:ascii="Times New Roman" w:eastAsia="Times New Roman" w:hAnsi="Times New Roman" w:cs="Times New Roman"/>
                <w:color w:val="000000"/>
                <w:sz w:val="24"/>
                <w:szCs w:val="24"/>
                <w:lang w:val="uk-UA" w:eastAsia="ru-RU"/>
              </w:rP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r w:rsidR="0048318C" w:rsidRPr="00A103E5">
              <w:rPr>
                <w:rFonts w:ascii="Times New Roman" w:eastAsia="Times New Roman" w:hAnsi="Times New Roman" w:cs="Times New Roman"/>
                <w:color w:val="000000"/>
                <w:sz w:val="24"/>
                <w:szCs w:val="24"/>
                <w:lang w:val="uk-UA" w:eastAsia="ru-RU"/>
              </w:rPr>
              <w:t>.</w:t>
            </w:r>
          </w:p>
        </w:tc>
      </w:tr>
      <w:tr w:rsidR="0048318C" w:rsidRPr="00A103E5" w14:paraId="0647AA99" w14:textId="77777777" w:rsidTr="00997F6D">
        <w:trPr>
          <w:trHeight w:val="501"/>
          <w:jc w:val="center"/>
        </w:trPr>
        <w:tc>
          <w:tcPr>
            <w:tcW w:w="10631" w:type="dxa"/>
            <w:gridSpan w:val="3"/>
            <w:vAlign w:val="center"/>
          </w:tcPr>
          <w:p w14:paraId="5776DEA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87089C" w14:paraId="031B2F81" w14:textId="77777777" w:rsidTr="00997F6D">
        <w:trPr>
          <w:trHeight w:val="1125"/>
          <w:jc w:val="center"/>
        </w:trPr>
        <w:tc>
          <w:tcPr>
            <w:tcW w:w="516" w:type="dxa"/>
          </w:tcPr>
          <w:p w14:paraId="0668567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26" w:type="dxa"/>
          </w:tcPr>
          <w:p w14:paraId="6BCA1DD8"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7289" w:type="dxa"/>
          </w:tcPr>
          <w:p w14:paraId="5768E996"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ED61161"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3DC0D3" w14:textId="4A9ED897" w:rsidR="0048318C" w:rsidRPr="00A103E5"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5A0">
              <w:rPr>
                <w:rFonts w:ascii="Times New Roman" w:hAnsi="Times New Roman" w:cs="Times New Roman"/>
                <w:i/>
                <w:iCs/>
                <w:sz w:val="24"/>
                <w:szCs w:val="24"/>
                <w:lang w:val="uk-UA"/>
              </w:rPr>
              <w:t>не менш як на чотири дні</w:t>
            </w:r>
            <w:r w:rsidR="0048318C" w:rsidRPr="00E007F5">
              <w:rPr>
                <w:rFonts w:ascii="Times New Roman" w:hAnsi="Times New Roman" w:cs="Times New Roman"/>
                <w:sz w:val="24"/>
                <w:szCs w:val="24"/>
                <w:lang w:val="uk-UA"/>
              </w:rPr>
              <w:t>.</w:t>
            </w:r>
          </w:p>
        </w:tc>
      </w:tr>
      <w:tr w:rsidR="0048318C" w:rsidRPr="00A103E5" w14:paraId="6D316950" w14:textId="77777777" w:rsidTr="00997F6D">
        <w:trPr>
          <w:trHeight w:val="1119"/>
          <w:jc w:val="center"/>
        </w:trPr>
        <w:tc>
          <w:tcPr>
            <w:tcW w:w="516" w:type="dxa"/>
          </w:tcPr>
          <w:p w14:paraId="44FA1AF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26" w:type="dxa"/>
          </w:tcPr>
          <w:p w14:paraId="49E94AE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7289" w:type="dxa"/>
          </w:tcPr>
          <w:p w14:paraId="204AA314"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A5EFAE6"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15A396" w14:textId="58CC3214" w:rsidR="0048318C" w:rsidRPr="00A103E5"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0975A0">
              <w:rPr>
                <w:rFonts w:ascii="Times New Roman" w:hAnsi="Times New Roman" w:cs="Times New Roman"/>
                <w:sz w:val="24"/>
                <w:szCs w:val="24"/>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8318C" w:rsidRPr="00A103E5" w14:paraId="3223E941" w14:textId="77777777" w:rsidTr="00997F6D">
        <w:trPr>
          <w:trHeight w:val="480"/>
          <w:jc w:val="center"/>
        </w:trPr>
        <w:tc>
          <w:tcPr>
            <w:tcW w:w="10631" w:type="dxa"/>
            <w:gridSpan w:val="3"/>
            <w:vAlign w:val="center"/>
          </w:tcPr>
          <w:p w14:paraId="1BA2084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14:paraId="36866FF9" w14:textId="77777777" w:rsidTr="00997F6D">
        <w:trPr>
          <w:trHeight w:val="1119"/>
          <w:jc w:val="center"/>
        </w:trPr>
        <w:tc>
          <w:tcPr>
            <w:tcW w:w="516" w:type="dxa"/>
          </w:tcPr>
          <w:p w14:paraId="26B8203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26" w:type="dxa"/>
          </w:tcPr>
          <w:p w14:paraId="00B85093"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289" w:type="dxa"/>
            <w:vAlign w:val="center"/>
          </w:tcPr>
          <w:p w14:paraId="39F7B72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14:paraId="6F3AED6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14:paraId="42B336C1"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14:paraId="704860F4"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14:paraId="23BC5E7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14:paraId="0C819FFB"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14:paraId="63E306FF"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w:t>
            </w:r>
            <w:r w:rsidRPr="00A103E5">
              <w:rPr>
                <w:rFonts w:ascii="Times New Roman" w:hAnsi="Times New Roman" w:cs="Times New Roman"/>
                <w:sz w:val="24"/>
                <w:szCs w:val="24"/>
                <w:lang w:val="uk-UA"/>
              </w:rPr>
              <w:lastRenderedPageBreak/>
              <w:t>створення такого об’єднання;</w:t>
            </w:r>
          </w:p>
          <w:p w14:paraId="179041E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14:paraId="143DDA0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14:paraId="23E2B3A3"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B122D4F"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3611947" w14:textId="77777777"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F1369A6" w14:textId="77777777"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6C8C943" w14:textId="77777777"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0FDE05E1" w14:textId="77777777"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14:paraId="53944A00"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14:paraId="7AE7C3DA"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14:paraId="28518AF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B4C060F"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 xml:space="preserve">До формальних (несуттєвих) помилок Замовника відносяться </w:t>
            </w:r>
            <w:r w:rsidRPr="00A103E5">
              <w:rPr>
                <w:rFonts w:ascii="Times New Roman" w:hAnsi="Times New Roman" w:cs="Times New Roman"/>
                <w:b/>
                <w:bCs/>
                <w:i/>
                <w:iCs/>
                <w:sz w:val="24"/>
                <w:szCs w:val="24"/>
                <w:u w:val="single"/>
                <w:lang w:val="uk-UA"/>
              </w:rPr>
              <w:lastRenderedPageBreak/>
              <w:t>(відповідно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14:paraId="0E91445F" w14:textId="77777777"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14:paraId="75F89898" w14:textId="77777777" w:rsidR="0048318C" w:rsidRPr="00A103E5" w:rsidRDefault="0048318C" w:rsidP="00ED3D13">
            <w:pPr>
              <w:pStyle w:val="a6"/>
              <w:spacing w:before="0" w:beforeAutospacing="0" w:after="0" w:afterAutospacing="0"/>
              <w:jc w:val="both"/>
            </w:pPr>
            <w:r w:rsidRPr="00A103E5">
              <w:t>уживання великої літери;</w:t>
            </w:r>
          </w:p>
          <w:p w14:paraId="5D03063D" w14:textId="77777777"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14:paraId="58133849" w14:textId="77777777"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14:paraId="74633876" w14:textId="77777777"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9EEF2" w14:textId="77777777"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14:paraId="69D078ED" w14:textId="77777777"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14:paraId="7DBC1315" w14:textId="77777777"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34F78D" w14:textId="77777777"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09BDDB" w14:textId="77777777"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C54809" w14:textId="77777777"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695411" w14:textId="77777777"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CADEFF" w14:textId="77777777"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D9E023" w14:textId="77777777"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787029" w14:textId="77777777" w:rsidR="0048318C" w:rsidRPr="00A103E5" w:rsidRDefault="0048318C" w:rsidP="00ED3D13">
            <w:pPr>
              <w:pStyle w:val="a6"/>
              <w:spacing w:before="0" w:beforeAutospacing="0" w:after="0" w:afterAutospacing="0"/>
              <w:jc w:val="both"/>
            </w:pPr>
            <w:r w:rsidRPr="00A103E5">
              <w:t xml:space="preserve">8. Подання документа учасником процедури закупівлі у складі тендерної пропозиції, що є сканованою копією оригіналу </w:t>
            </w:r>
            <w:r w:rsidRPr="00A103E5">
              <w:lastRenderedPageBreak/>
              <w:t>документа/електронного документа.</w:t>
            </w:r>
          </w:p>
          <w:p w14:paraId="2973BFBE" w14:textId="77777777"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8FB69C" w14:textId="77777777"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D6FAB" w14:textId="77777777"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91A34D"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3292F2"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14:paraId="643C1CD0"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2A3BAA"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«ненадається» замість «не надається»»;</w:t>
            </w:r>
          </w:p>
          <w:p w14:paraId="7C3FDC5E"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14:paraId="38F60CD7" w14:textId="77777777"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14:paraId="52577656"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63A01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w:t>
            </w:r>
            <w:r w:rsidRPr="00A103E5">
              <w:rPr>
                <w:rFonts w:ascii="Times New Roman" w:eastAsia="Times New Roman" w:hAnsi="Times New Roman" w:cs="Times New Roman"/>
                <w:color w:val="000000"/>
                <w:sz w:val="24"/>
                <w:szCs w:val="24"/>
                <w:lang w:val="uk-UA" w:eastAsia="ru-RU"/>
              </w:rPr>
              <w:lastRenderedPageBreak/>
              <w:t>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901DDA4"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14:paraId="27A0880A" w14:textId="77777777"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14:paraId="548FB6F9"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14:paraId="286B46C3"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14:paraId="388DC378" w14:textId="77777777" w:rsidTr="00997F6D">
        <w:trPr>
          <w:trHeight w:val="1119"/>
          <w:jc w:val="center"/>
        </w:trPr>
        <w:tc>
          <w:tcPr>
            <w:tcW w:w="516" w:type="dxa"/>
          </w:tcPr>
          <w:p w14:paraId="5E8261B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26" w:type="dxa"/>
          </w:tcPr>
          <w:p w14:paraId="4AEBCDDF" w14:textId="77777777"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7289" w:type="dxa"/>
            <w:vAlign w:val="center"/>
          </w:tcPr>
          <w:p w14:paraId="6422E569" w14:textId="5773036C"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2.1.</w:t>
            </w:r>
            <w:r w:rsidR="009A26D8">
              <w:rPr>
                <w:rFonts w:ascii="Times New Roman" w:eastAsia="Times New Roman" w:hAnsi="Times New Roman" w:cs="Times New Roman"/>
                <w:color w:val="000000"/>
                <w:sz w:val="24"/>
                <w:szCs w:val="24"/>
                <w:lang w:val="uk-UA"/>
              </w:rPr>
              <w:t xml:space="preserve"> </w:t>
            </w:r>
            <w:r w:rsidR="009A26D8">
              <w:rPr>
                <w:rFonts w:ascii="Times New Roman" w:eastAsia="Times New Roman" w:hAnsi="Times New Roman" w:cs="Times New Roman"/>
                <w:color w:val="000000"/>
                <w:sz w:val="24"/>
                <w:szCs w:val="24"/>
              </w:rPr>
              <w:t>Замовником вимагається внесення учасником забезпечення  пропозиції.</w:t>
            </w:r>
          </w:p>
          <w:p w14:paraId="29C7E029" w14:textId="16E30322"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2.1.1.</w:t>
            </w:r>
            <w:r w:rsidR="009A26D8">
              <w:rPr>
                <w:rFonts w:ascii="Times New Roman" w:eastAsia="Times New Roman" w:hAnsi="Times New Roman" w:cs="Times New Roman"/>
                <w:color w:val="000000"/>
                <w:sz w:val="24"/>
                <w:szCs w:val="24"/>
                <w:lang w:val="uk-UA"/>
              </w:rPr>
              <w:t xml:space="preserve"> </w:t>
            </w:r>
            <w:r w:rsidR="009A26D8">
              <w:rPr>
                <w:rFonts w:ascii="Times New Roman" w:eastAsia="Times New Roman" w:hAnsi="Times New Roman" w:cs="Times New Roman"/>
                <w:color w:val="000000"/>
                <w:sz w:val="24"/>
                <w:szCs w:val="24"/>
              </w:rPr>
              <w:t>Сума забезпечення: 2 000 грн. (дві тисячі гривень).</w:t>
            </w:r>
          </w:p>
          <w:p w14:paraId="73EF57C3" w14:textId="648721AF"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2.1.2.</w:t>
            </w:r>
            <w:r w:rsidR="009A26D8">
              <w:rPr>
                <w:rFonts w:ascii="Times New Roman" w:eastAsia="Times New Roman" w:hAnsi="Times New Roman" w:cs="Times New Roman"/>
                <w:color w:val="000000"/>
                <w:sz w:val="24"/>
                <w:szCs w:val="24"/>
                <w:lang w:val="uk-UA"/>
              </w:rPr>
              <w:t xml:space="preserve"> </w:t>
            </w:r>
            <w:r w:rsidR="009A26D8">
              <w:rPr>
                <w:rFonts w:ascii="Times New Roman" w:eastAsia="Times New Roman" w:hAnsi="Times New Roman" w:cs="Times New Roman"/>
                <w:color w:val="000000"/>
                <w:sz w:val="24"/>
                <w:szCs w:val="24"/>
              </w:rPr>
              <w:t>Строк дії забезпечення 30 календарних днів з кінцевої дати подання пропозиції.</w:t>
            </w:r>
          </w:p>
          <w:p w14:paraId="4006CFFF" w14:textId="189EA144"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2.1.3. Вид забезпечення: електронна банківська гарантія.</w:t>
            </w:r>
          </w:p>
          <w:p w14:paraId="606642BA" w14:textId="688EF46A"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 xml:space="preserve">2.1.4.Електронна банківська гарантія повинна бути безвідкличною, безумовною та не може бути відкликана протягом строку її дії (свідчити про безумовний обов'язок банку сплатити на користь Замовника: Виноградівський психоневрологічнй інтернат спец-рахунок </w:t>
            </w:r>
            <w:r w:rsidR="009A26D8" w:rsidRPr="000975A0">
              <w:rPr>
                <w:rFonts w:ascii="Times New Roman" w:eastAsia="Times New Roman" w:hAnsi="Times New Roman" w:cs="Times New Roman"/>
                <w:sz w:val="24"/>
                <w:szCs w:val="24"/>
              </w:rPr>
              <w:t>UA</w:t>
            </w:r>
            <w:r w:rsidR="00DF2380" w:rsidRPr="000975A0">
              <w:rPr>
                <w:rFonts w:ascii="Times New Roman" w:eastAsia="Times New Roman" w:hAnsi="Times New Roman" w:cs="Times New Roman"/>
                <w:sz w:val="24"/>
                <w:szCs w:val="24"/>
                <w:lang w:val="uk-UA"/>
              </w:rPr>
              <w:t>878201720355289001000048973</w:t>
            </w:r>
            <w:r w:rsidR="009A26D8">
              <w:rPr>
                <w:rFonts w:ascii="Times New Roman" w:eastAsia="Times New Roman" w:hAnsi="Times New Roman" w:cs="Times New Roman"/>
                <w:color w:val="000000"/>
                <w:sz w:val="24"/>
                <w:szCs w:val="24"/>
              </w:rPr>
              <w:t xml:space="preserve"> ДКСУ м. Київ, МФО 820172, ЄДРПОУ 03190484)  суму забезпечення  пропозиції при виникненні наступних обставин:</w:t>
            </w:r>
          </w:p>
          <w:p w14:paraId="4E1AB249" w14:textId="77777777"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відкликання пропозиції учасником після закінчення строку її подання, але до того, як сплив строк, протягом якого пропозиції </w:t>
            </w:r>
            <w:r>
              <w:rPr>
                <w:rFonts w:ascii="Times New Roman" w:eastAsia="Times New Roman" w:hAnsi="Times New Roman" w:cs="Times New Roman"/>
                <w:color w:val="000000"/>
                <w:sz w:val="24"/>
                <w:szCs w:val="24"/>
              </w:rPr>
              <w:lastRenderedPageBreak/>
              <w:t>вважаються чинними;</w:t>
            </w:r>
          </w:p>
          <w:p w14:paraId="713676C1" w14:textId="71C99A12"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не підписання учасником, який став переможцем спрощеної закупівлі, договору про закупівлю;</w:t>
            </w:r>
          </w:p>
          <w:p w14:paraId="5176BAF4" w14:textId="583F1F07"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52EF11C2" w14:textId="77777777"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електронною банківською гарантією Учасник надає:</w:t>
            </w:r>
          </w:p>
          <w:p w14:paraId="388927A1" w14:textId="77777777"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 що підтверджує повноваження особи, яка підписує банківську гарантію та ліцензію НБУ, які повинні бути подані у вигляді сканованої копії з накладанням КЕП або ЕЦП гаранта;</w:t>
            </w:r>
          </w:p>
          <w:p w14:paraId="00C21167" w14:textId="77777777"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оригінал або копію довідки (довідок) з інформацією про відкриття рахунку учасника в банківській установі, яка видала банківську гарантію, та про те, що учасник обслуговується у такій банківській установі, із зазначенням реквізитів такого рахунку та інформації про відсутність (наявність) заборгованості за кредитами, що має бути видана не раніше дати оголошення процедури закупівлі.  </w:t>
            </w:r>
          </w:p>
          <w:p w14:paraId="30223B97" w14:textId="6BB38FE0"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 xml:space="preserve">2.1.5. Гарантія повинна бути видана банком-гарантом на умовах грошового забезпечення (покриття) на термін та в розмірі, не меншому, ніж це передбачено цим Оголошенням. </w:t>
            </w:r>
          </w:p>
          <w:p w14:paraId="2C54D8EA" w14:textId="77777777"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Грошове або інше визначене цією документацією забезпечення (покриття) гарантії повинно бути підтверджено наступними документами (надаються у складі цінової пропозиції):</w:t>
            </w:r>
          </w:p>
          <w:p w14:paraId="4E124BCE" w14:textId="05F4ACCD"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а  якщо гарантія видана на умовах інших видів забезпечення (покриття) гарантії, то із зазначенням у такому випадку інформації про реквізити відповідного договору про надання принципалу гарантії, що укладений  між банком-гарантом та принципалом;</w:t>
            </w:r>
          </w:p>
          <w:p w14:paraId="2EF30846" w14:textId="0EF05276" w:rsidR="009A26D8" w:rsidRDefault="009A26D8"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документом, що безпосередньо підтверджує забезпечення (покриття) гарантії: випискою з рахунку з обліку коштів у розрахунках або за рахунком для обліку залучених вкладів (депозитів), що повинна свідчити про зарахування учасником відповідної суми коштів для покриття гарантії згідно з вимогами тендерної документації (або списання таких коштів банком-гарантом для їх резервування на відповідному рахунку, тощо); </w:t>
            </w:r>
            <w:r>
              <w:rPr>
                <w:rFonts w:ascii="Times New Roman" w:eastAsia="Times New Roman" w:hAnsi="Times New Roman" w:cs="Times New Roman"/>
                <w:color w:val="000000"/>
                <w:sz w:val="24"/>
                <w:szCs w:val="24"/>
              </w:rPr>
              <w:lastRenderedPageBreak/>
              <w:t>витягом про реєстрацію обтяження відповідного забезпечення (покриття) гарантії в Державному реєстрі обтяжень рухомого майна; договором про надання гаран-тії, що укладений  між банком-гарантом та принципалом.</w:t>
            </w:r>
          </w:p>
          <w:p w14:paraId="3C912CE9" w14:textId="327E9D6A" w:rsidR="009A26D8" w:rsidRDefault="000975A0" w:rsidP="009A2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2.1.6. Банківська гарантія повинна бути оформленою відповідно до вимог постанови Правління Національного банку України від 15.12.2004 № 639, обов’язково має містити інформацію про підстави не повернення забезпечення пропозиції згідно ч. 3 ст. 24 Закону, свідчити про зобов’язання гаранта сплатити суму забезпечення у разі виникнення підстав передбачених ч. 3 ст. 24 Закону.</w:t>
            </w:r>
          </w:p>
          <w:p w14:paraId="5345D1C8" w14:textId="7A9F5AAF" w:rsidR="0048318C" w:rsidRPr="00A103E5" w:rsidRDefault="000975A0" w:rsidP="009A26D8">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3.</w:t>
            </w:r>
            <w:r w:rsidR="009A26D8">
              <w:rPr>
                <w:rFonts w:ascii="Times New Roman" w:eastAsia="Times New Roman" w:hAnsi="Times New Roman" w:cs="Times New Roman"/>
                <w:color w:val="000000"/>
                <w:sz w:val="24"/>
                <w:szCs w:val="24"/>
              </w:rPr>
              <w:t>2.1.7. Електронна банківська гарантія вважається не наданою у разі, якщо така гарантія не відповідає всім вимогам даної частини оголошення.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30 Закону.</w:t>
            </w:r>
          </w:p>
        </w:tc>
      </w:tr>
      <w:tr w:rsidR="0048318C" w:rsidRPr="00A103E5" w14:paraId="4AC654F0" w14:textId="77777777" w:rsidTr="00997F6D">
        <w:trPr>
          <w:trHeight w:val="1119"/>
          <w:jc w:val="center"/>
        </w:trPr>
        <w:tc>
          <w:tcPr>
            <w:tcW w:w="516" w:type="dxa"/>
          </w:tcPr>
          <w:p w14:paraId="319095F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26" w:type="dxa"/>
          </w:tcPr>
          <w:p w14:paraId="12D596C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7289" w:type="dxa"/>
            <w:vAlign w:val="center"/>
          </w:tcPr>
          <w:p w14:paraId="613CB39D" w14:textId="5339EF0D"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3.3.</w:t>
            </w:r>
            <w:r w:rsidRPr="004B7360">
              <w:rPr>
                <w:rFonts w:ascii="Times New Roman" w:eastAsia="Times New Roman" w:hAnsi="Times New Roman" w:cs="Times New Roman"/>
                <w:color w:val="000000"/>
                <w:sz w:val="24"/>
                <w:szCs w:val="24"/>
                <w:lang w:val="uk-UA" w:eastAsia="ru-RU"/>
              </w:rPr>
              <w:t>1. Забезпечення тендерної пропозиції/пропозиції не повертається у разі:</w:t>
            </w:r>
          </w:p>
          <w:p w14:paraId="70C3786E"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5F01178"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2) непідписання договору про закупівлю учасником, який став переможцем тендеру/спрощеної закупівлі;</w:t>
            </w:r>
          </w:p>
          <w:p w14:paraId="35DAE5A9"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3)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47 Особливостей;</w:t>
            </w:r>
          </w:p>
          <w:p w14:paraId="29A95FA9"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4) ненадання переможцем процедури закупівлі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1C79303" w14:textId="34AD95E9"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3.3.</w:t>
            </w:r>
            <w:r w:rsidRPr="004B7360">
              <w:rPr>
                <w:rFonts w:ascii="Times New Roman" w:eastAsia="Times New Roman" w:hAnsi="Times New Roman" w:cs="Times New Roman"/>
                <w:color w:val="000000"/>
                <w:sz w:val="24"/>
                <w:szCs w:val="24"/>
                <w:lang w:val="uk-UA" w:eastAsia="ru-RU"/>
              </w:rPr>
              <w:t>2. Забезпечення тендерної пропозиції/пропозиції повертається учаснику в разі:</w:t>
            </w:r>
          </w:p>
          <w:p w14:paraId="405FB1E8"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238E6A0"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2) укладення договору про закупівлю з учасником, який став переможцем процедури закупівлі /спрощеної закупівлі;</w:t>
            </w:r>
          </w:p>
          <w:p w14:paraId="4BF45DB1"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3) відкликання тендерної пропозиції/пропозиції до закінчення строку її подання;</w:t>
            </w:r>
          </w:p>
          <w:p w14:paraId="78BB39C5" w14:textId="77777777"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 xml:space="preserve">4) закінчення тендеру/спрощеної закупівлі в разі неукладення договору про закупівлю з жодним з учасників, які подали тендерні </w:t>
            </w:r>
            <w:r w:rsidRPr="004B7360">
              <w:rPr>
                <w:rFonts w:ascii="Times New Roman" w:eastAsia="Times New Roman" w:hAnsi="Times New Roman" w:cs="Times New Roman"/>
                <w:color w:val="000000"/>
                <w:sz w:val="24"/>
                <w:szCs w:val="24"/>
                <w:lang w:val="uk-UA" w:eastAsia="ru-RU"/>
              </w:rPr>
              <w:lastRenderedPageBreak/>
              <w:t>пропозиції/пропозиції.</w:t>
            </w:r>
          </w:p>
          <w:p w14:paraId="41A43F0A" w14:textId="31C922AC" w:rsidR="004B7360" w:rsidRPr="004B7360" w:rsidRDefault="004B7360" w:rsidP="004B7360">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3.3.</w:t>
            </w:r>
            <w:r w:rsidRPr="004B7360">
              <w:rPr>
                <w:rFonts w:ascii="Times New Roman" w:eastAsia="Times New Roman" w:hAnsi="Times New Roman" w:cs="Times New Roman"/>
                <w:color w:val="000000"/>
                <w:sz w:val="24"/>
                <w:szCs w:val="24"/>
                <w:lang w:val="uk-UA" w:eastAsia="ru-RU"/>
              </w:rPr>
              <w:t>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2706CBD4" w14:textId="47096FA3" w:rsidR="0048318C" w:rsidRPr="00A103E5" w:rsidRDefault="004B7360" w:rsidP="004B7360">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3.3.</w:t>
            </w:r>
            <w:r w:rsidRPr="004B7360">
              <w:rPr>
                <w:rFonts w:ascii="Times New Roman" w:eastAsia="Times New Roman" w:hAnsi="Times New Roman" w:cs="Times New Roman"/>
                <w:color w:val="000000"/>
                <w:sz w:val="24"/>
                <w:szCs w:val="24"/>
                <w:lang w:val="uk-UA" w:eastAsia="ru-RU"/>
              </w:rPr>
              <w:t>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8318C" w:rsidRPr="0087089C" w14:paraId="1825EE95" w14:textId="77777777" w:rsidTr="00997F6D">
        <w:trPr>
          <w:trHeight w:val="560"/>
          <w:jc w:val="center"/>
        </w:trPr>
        <w:tc>
          <w:tcPr>
            <w:tcW w:w="516" w:type="dxa"/>
          </w:tcPr>
          <w:p w14:paraId="35B55B9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26" w:type="dxa"/>
          </w:tcPr>
          <w:p w14:paraId="0988B3D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7289" w:type="dxa"/>
            <w:vAlign w:val="center"/>
          </w:tcPr>
          <w:p w14:paraId="3C5C9BEE" w14:textId="59E68BB4" w:rsidR="000975A0" w:rsidRPr="000975A0" w:rsidRDefault="000975A0" w:rsidP="000975A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975A0">
              <w:rPr>
                <w:rFonts w:ascii="Times New Roman" w:hAnsi="Times New Roman" w:cs="Times New Roman"/>
                <w:sz w:val="24"/>
                <w:szCs w:val="24"/>
                <w:lang w:val="uk-UA"/>
              </w:rPr>
              <w:t>4.1. Тендерні пропозиції вважаються дійсними протягом не менше 90 календарних днів із дати кінцевого строку подання тендерних пропозицій.</w:t>
            </w:r>
          </w:p>
          <w:p w14:paraId="47D6BAF3" w14:textId="60819E9D" w:rsidR="000975A0" w:rsidRPr="000975A0" w:rsidRDefault="000975A0" w:rsidP="000975A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975A0">
              <w:rPr>
                <w:rFonts w:ascii="Times New Roman" w:hAnsi="Times New Roman" w:cs="Times New Roman"/>
                <w:sz w:val="24"/>
                <w:szCs w:val="24"/>
                <w:lang w:val="uk-UA"/>
              </w:rPr>
              <w:t xml:space="preserve">4.2. До закінчення цього строку замовник має право вимагати від учасників продовження строку дії тендерної пропозицій. </w:t>
            </w:r>
          </w:p>
          <w:p w14:paraId="13CECCAE" w14:textId="3A3AEC94" w:rsidR="000975A0" w:rsidRPr="000975A0" w:rsidRDefault="000975A0" w:rsidP="000975A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975A0">
              <w:rPr>
                <w:rFonts w:ascii="Times New Roman" w:hAnsi="Times New Roman" w:cs="Times New Roman"/>
                <w:sz w:val="24"/>
                <w:szCs w:val="24"/>
                <w:lang w:val="uk-UA"/>
              </w:rPr>
              <w:t>4.3. Учасник має право:</w:t>
            </w:r>
          </w:p>
          <w:p w14:paraId="7F8EDEDD"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2708B235"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13A960B7" w14:textId="74A67727" w:rsidR="000975A0" w:rsidRPr="000975A0" w:rsidRDefault="000975A0" w:rsidP="000975A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975A0">
              <w:rPr>
                <w:rFonts w:ascii="Times New Roman" w:hAnsi="Times New Roman" w:cs="Times New Roman"/>
                <w:sz w:val="24"/>
                <w:szCs w:val="24"/>
                <w:lang w:val="uk-UA"/>
              </w:rPr>
              <w:t>4.4. Учасники, які не подовжують строк дії своїх забезпечень, вважаються такими, що відхилили вимогу щодо продовження дії своїх пропозицій.</w:t>
            </w:r>
          </w:p>
          <w:p w14:paraId="5C67E0BF" w14:textId="011C519D" w:rsidR="0048318C" w:rsidRPr="00A103E5" w:rsidRDefault="000975A0" w:rsidP="000975A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975A0">
              <w:rPr>
                <w:rFonts w:ascii="Times New Roman" w:hAnsi="Times New Roman" w:cs="Times New Roman"/>
                <w:sz w:val="24"/>
                <w:szCs w:val="24"/>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87089C" w14:paraId="6F0B967F" w14:textId="77777777" w:rsidTr="00997F6D">
        <w:trPr>
          <w:trHeight w:val="1119"/>
          <w:jc w:val="center"/>
        </w:trPr>
        <w:tc>
          <w:tcPr>
            <w:tcW w:w="516" w:type="dxa"/>
          </w:tcPr>
          <w:p w14:paraId="023E92E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26" w:type="dxa"/>
          </w:tcPr>
          <w:p w14:paraId="3595D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7289" w:type="dxa"/>
            <w:vAlign w:val="center"/>
          </w:tcPr>
          <w:p w14:paraId="4F631386" w14:textId="0E8C3727" w:rsidR="0048318C" w:rsidRPr="00A103E5" w:rsidRDefault="000975A0" w:rsidP="00ED3D13">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w:t>
            </w:r>
            <w:r w:rsidR="0048318C" w:rsidRPr="00A103E5">
              <w:rPr>
                <w:rFonts w:ascii="Times New Roman" w:eastAsia="Times New Roman" w:hAnsi="Times New Roman" w:cs="Times New Roman"/>
                <w:color w:val="000000"/>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48318C" w:rsidRPr="00A103E5">
              <w:rPr>
                <w:rFonts w:ascii="Times New Roman" w:eastAsia="Times New Roman" w:hAnsi="Times New Roman" w:cs="Times New Roman"/>
                <w:b/>
                <w:bCs/>
                <w:i/>
                <w:iCs/>
                <w:color w:val="000000"/>
                <w:sz w:val="24"/>
                <w:szCs w:val="24"/>
                <w:lang w:val="uk-UA" w:eastAsia="ru-RU"/>
              </w:rPr>
              <w:t>Додатку 1</w:t>
            </w:r>
            <w:r w:rsidR="0048318C"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26F0D838"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w:t>
            </w:r>
            <w:r w:rsidRPr="0048318C">
              <w:rPr>
                <w:rFonts w:ascii="Times New Roman" w:eastAsia="Times New Roman" w:hAnsi="Times New Roman" w:cs="Times New Roman"/>
                <w:color w:val="000000"/>
                <w:sz w:val="24"/>
                <w:szCs w:val="24"/>
                <w:lang w:val="uk-UA" w:eastAsia="ru-RU"/>
              </w:rPr>
              <w:lastRenderedPageBreak/>
              <w:t xml:space="preserve">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14:paraId="00A39C56" w14:textId="2D63E087" w:rsidR="0048318C" w:rsidRPr="00A103E5" w:rsidRDefault="000975A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48318C" w:rsidRPr="00A103E5">
              <w:rPr>
                <w:rFonts w:ascii="Times New Roman" w:eastAsia="Times New Roman" w:hAnsi="Times New Roman" w:cs="Times New Roman"/>
                <w:color w:val="000000"/>
                <w:sz w:val="24"/>
                <w:szCs w:val="24"/>
                <w:lang w:val="uk-UA" w:eastAsia="ru-RU"/>
              </w:rPr>
              <w:t xml:space="preserve">5.2. </w:t>
            </w:r>
            <w:r w:rsidR="0048318C"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48318C">
              <w:rPr>
                <w:rFonts w:ascii="Times New Roman" w:hAnsi="Times New Roman" w:cs="Times New Roman"/>
                <w:bCs/>
                <w:iCs/>
                <w:sz w:val="24"/>
                <w:szCs w:val="24"/>
                <w:lang w:val="uk-UA"/>
              </w:rPr>
              <w:t>ро проведення відкритих торгів</w:t>
            </w:r>
            <w:r w:rsidR="0048318C" w:rsidRPr="00A103E5">
              <w:rPr>
                <w:rFonts w:ascii="Times New Roman" w:eastAsia="Times New Roman" w:hAnsi="Times New Roman" w:cs="Times New Roman"/>
                <w:color w:val="000000"/>
                <w:sz w:val="24"/>
                <w:szCs w:val="24"/>
                <w:lang w:val="uk-UA" w:eastAsia="ru-RU"/>
              </w:rPr>
              <w:t>.</w:t>
            </w:r>
          </w:p>
          <w:p w14:paraId="1FB1475E"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14:paraId="1C2290CC" w14:textId="77777777" w:rsidTr="00997F6D">
        <w:trPr>
          <w:trHeight w:val="1119"/>
          <w:jc w:val="center"/>
        </w:trPr>
        <w:tc>
          <w:tcPr>
            <w:tcW w:w="516" w:type="dxa"/>
          </w:tcPr>
          <w:p w14:paraId="2A99781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26" w:type="dxa"/>
          </w:tcPr>
          <w:p w14:paraId="5C9FF20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7289" w:type="dxa"/>
            <w:vAlign w:val="center"/>
          </w:tcPr>
          <w:p w14:paraId="6EF2D464" w14:textId="77777777" w:rsidR="000975A0" w:rsidRPr="000975A0" w:rsidRDefault="000975A0" w:rsidP="000975A0">
            <w:pPr>
              <w:keepNext/>
              <w:keepLines/>
              <w:ind w:right="120"/>
              <w:contextualSpacing/>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sz w:val="24"/>
                <w:szCs w:val="24"/>
                <w:lang w:val="uk-UA" w:eastAsia="ru-RU"/>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74CAF031" w14:textId="77777777" w:rsidR="000975A0" w:rsidRPr="000975A0" w:rsidRDefault="000975A0" w:rsidP="000975A0">
            <w:pPr>
              <w:keepNext/>
              <w:keepLines/>
              <w:ind w:right="120"/>
              <w:contextualSpacing/>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sz w:val="24"/>
                <w:szCs w:val="24"/>
                <w:lang w:val="uk-UA" w:eastAsia="ru-RU"/>
              </w:rPr>
              <w:t>3.6.2. Технічні, якісні характеристики предмета закупівлі повинні передбачати необхідність застосування заходів із захисту довкілля.</w:t>
            </w:r>
          </w:p>
          <w:p w14:paraId="215A3150" w14:textId="286D8F59" w:rsidR="0048318C" w:rsidRPr="00A103E5" w:rsidRDefault="000975A0" w:rsidP="000975A0">
            <w:pPr>
              <w:keepNext/>
              <w:keepLines/>
              <w:ind w:right="120"/>
              <w:contextualSpacing/>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sz w:val="24"/>
                <w:szCs w:val="24"/>
                <w:lang w:val="uk-UA" w:eastAsia="ru-RU"/>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87089C" w14:paraId="6513A1D1" w14:textId="77777777" w:rsidTr="00997F6D">
        <w:trPr>
          <w:trHeight w:val="1119"/>
          <w:jc w:val="center"/>
        </w:trPr>
        <w:tc>
          <w:tcPr>
            <w:tcW w:w="516" w:type="dxa"/>
          </w:tcPr>
          <w:p w14:paraId="7519A791"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26" w:type="dxa"/>
          </w:tcPr>
          <w:p w14:paraId="743E4E1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14:paraId="1548038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14:paraId="06BD48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14:paraId="2680645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14:paraId="26975CB7"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14:paraId="17CCA7E8"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14:paraId="21523770"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14:paraId="6A259A7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14:paraId="3FA33B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14:paraId="741BF15A"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14:paraId="6F06EEEC"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14:paraId="7808BCDB"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14:paraId="024217C5" w14:textId="77777777"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7289" w:type="dxa"/>
            <w:vAlign w:val="center"/>
          </w:tcPr>
          <w:p w14:paraId="532541A7" w14:textId="77777777" w:rsidR="000975A0" w:rsidRPr="000975A0" w:rsidRDefault="000975A0" w:rsidP="000975A0">
            <w:pPr>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7548FB7" w14:textId="77777777" w:rsidR="000975A0" w:rsidRPr="000975A0" w:rsidRDefault="000975A0" w:rsidP="000975A0">
            <w:pPr>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w:t>
            </w:r>
            <w:r w:rsidRPr="000975A0">
              <w:rPr>
                <w:rFonts w:ascii="Times New Roman" w:eastAsia="Times New Roman" w:hAnsi="Times New Roman" w:cs="Times New Roman"/>
                <w:sz w:val="24"/>
                <w:szCs w:val="24"/>
                <w:lang w:val="uk-UA" w:eastAsia="ru-RU"/>
              </w:rPr>
              <w:lastRenderedPageBreak/>
              <w:t xml:space="preserve">чи справді він підтверджує відповідність установленим вимогам, із обґрунтуванням свого рішення. </w:t>
            </w:r>
          </w:p>
          <w:p w14:paraId="68A38AE0" w14:textId="621A3678" w:rsidR="0048318C" w:rsidRPr="00A103E5" w:rsidRDefault="000975A0" w:rsidP="000975A0">
            <w:pPr>
              <w:keepNext/>
              <w:keepLines/>
              <w:ind w:right="120"/>
              <w:contextualSpacing/>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sz w:val="24"/>
                <w:szCs w:val="24"/>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14:paraId="0C431414" w14:textId="77777777" w:rsidTr="00997F6D">
        <w:trPr>
          <w:trHeight w:val="1119"/>
          <w:jc w:val="center"/>
        </w:trPr>
        <w:tc>
          <w:tcPr>
            <w:tcW w:w="516" w:type="dxa"/>
          </w:tcPr>
          <w:p w14:paraId="3D33C51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26" w:type="dxa"/>
          </w:tcPr>
          <w:p w14:paraId="061CC7FE"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7289" w:type="dxa"/>
            <w:vAlign w:val="center"/>
          </w:tcPr>
          <w:p w14:paraId="19311D70" w14:textId="0C071366" w:rsidR="0048318C" w:rsidRPr="00A103E5" w:rsidRDefault="000975A0" w:rsidP="00ED3D13">
            <w:pPr>
              <w:keepNext/>
              <w:keepLines/>
              <w:ind w:right="120"/>
              <w:contextualSpacing/>
              <w:jc w:val="both"/>
              <w:rPr>
                <w:rFonts w:ascii="Times New Roman" w:eastAsia="Times New Roman" w:hAnsi="Times New Roman" w:cs="Times New Roman"/>
                <w:sz w:val="24"/>
                <w:szCs w:val="24"/>
                <w:lang w:val="uk-UA" w:eastAsia="ru-RU"/>
              </w:rPr>
            </w:pPr>
            <w:r w:rsidRPr="000975A0">
              <w:rPr>
                <w:rFonts w:ascii="Times New Roman" w:eastAsia="Times New Roman" w:hAnsi="Times New Roman" w:cs="Times New Roman"/>
                <w:color w:val="000000"/>
                <w:sz w:val="24"/>
                <w:szCs w:val="24"/>
                <w:lang w:val="uk-UA" w:eastAsia="ru-RU"/>
              </w:rPr>
              <w:t xml:space="preserve">3.8.1. Залучення субпідрядників / співвиконавців не передбачено. Предмет закупівлі </w:t>
            </w:r>
            <w:r>
              <w:rPr>
                <w:rFonts w:ascii="Times New Roman" w:eastAsia="Times New Roman" w:hAnsi="Times New Roman" w:cs="Times New Roman"/>
                <w:color w:val="000000"/>
                <w:sz w:val="24"/>
                <w:szCs w:val="24"/>
                <w:lang w:val="uk-UA" w:eastAsia="ru-RU"/>
              </w:rPr>
              <w:t>–</w:t>
            </w:r>
            <w:r w:rsidRPr="000975A0">
              <w:rPr>
                <w:rFonts w:ascii="Times New Roman" w:eastAsia="Times New Roman" w:hAnsi="Times New Roman" w:cs="Times New Roman"/>
                <w:color w:val="000000"/>
                <w:sz w:val="24"/>
                <w:szCs w:val="24"/>
                <w:lang w:val="uk-UA" w:eastAsia="ru-RU"/>
              </w:rPr>
              <w:t xml:space="preserve"> товар</w:t>
            </w:r>
            <w:r>
              <w:rPr>
                <w:rFonts w:ascii="Times New Roman" w:eastAsia="Times New Roman" w:hAnsi="Times New Roman" w:cs="Times New Roman"/>
                <w:color w:val="000000"/>
                <w:sz w:val="24"/>
                <w:szCs w:val="24"/>
                <w:lang w:val="uk-UA" w:eastAsia="ru-RU"/>
              </w:rPr>
              <w:t>.</w:t>
            </w:r>
          </w:p>
        </w:tc>
      </w:tr>
      <w:tr w:rsidR="0048318C" w:rsidRPr="0087089C" w14:paraId="26840829" w14:textId="77777777" w:rsidTr="00997F6D">
        <w:trPr>
          <w:trHeight w:val="841"/>
          <w:jc w:val="center"/>
        </w:trPr>
        <w:tc>
          <w:tcPr>
            <w:tcW w:w="516" w:type="dxa"/>
          </w:tcPr>
          <w:p w14:paraId="0465F43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26" w:type="dxa"/>
          </w:tcPr>
          <w:p w14:paraId="5655ED1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7289" w:type="dxa"/>
            <w:vAlign w:val="center"/>
          </w:tcPr>
          <w:p w14:paraId="452130B1" w14:textId="77777777" w:rsidR="000975A0" w:rsidRPr="000975A0"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633C9744" w14:textId="2555C8F3" w:rsidR="0048318C" w:rsidRPr="00A103E5" w:rsidRDefault="000975A0" w:rsidP="000975A0">
            <w:pPr>
              <w:jc w:val="both"/>
              <w:rPr>
                <w:rFonts w:ascii="Times New Roman" w:hAnsi="Times New Roman" w:cs="Times New Roman"/>
                <w:sz w:val="24"/>
                <w:szCs w:val="24"/>
                <w:lang w:val="uk-UA"/>
              </w:rPr>
            </w:pPr>
            <w:r w:rsidRPr="000975A0">
              <w:rPr>
                <w:rFonts w:ascii="Times New Roman" w:hAnsi="Times New Roman" w:cs="Times New Roman"/>
                <w:sz w:val="24"/>
                <w:szCs w:val="24"/>
                <w:lang w:val="uk-UA"/>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48318C" w:rsidRPr="00A103E5">
              <w:rPr>
                <w:rFonts w:ascii="Times New Roman" w:hAnsi="Times New Roman" w:cs="Times New Roman"/>
                <w:sz w:val="24"/>
                <w:szCs w:val="24"/>
                <w:lang w:val="uk-UA"/>
              </w:rPr>
              <w:t>.</w:t>
            </w:r>
          </w:p>
        </w:tc>
      </w:tr>
      <w:tr w:rsidR="0048318C" w:rsidRPr="00A103E5" w14:paraId="70A37F7F" w14:textId="77777777" w:rsidTr="00997F6D">
        <w:trPr>
          <w:trHeight w:val="442"/>
          <w:jc w:val="center"/>
        </w:trPr>
        <w:tc>
          <w:tcPr>
            <w:tcW w:w="10631" w:type="dxa"/>
            <w:gridSpan w:val="3"/>
            <w:vAlign w:val="center"/>
          </w:tcPr>
          <w:p w14:paraId="3239DB6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14:paraId="3BFA99B0" w14:textId="77777777" w:rsidTr="00997F6D">
        <w:trPr>
          <w:trHeight w:val="1119"/>
          <w:jc w:val="center"/>
        </w:trPr>
        <w:tc>
          <w:tcPr>
            <w:tcW w:w="516" w:type="dxa"/>
          </w:tcPr>
          <w:p w14:paraId="4B5F0CF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18824EC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7289" w:type="dxa"/>
            <w:vAlign w:val="center"/>
          </w:tcPr>
          <w:p w14:paraId="6FD35BD8" w14:textId="15C8D179" w:rsidR="00EA7F3F" w:rsidRPr="00EA7F3F" w:rsidRDefault="000975A0" w:rsidP="00EA7F3F">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4.1.1. </w:t>
            </w:r>
            <w:r w:rsidR="00EA7F3F" w:rsidRPr="00EA7F3F">
              <w:rPr>
                <w:rFonts w:ascii="Times New Roman" w:hAnsi="Times New Roman" w:cs="Times New Roman"/>
                <w:color w:val="000000"/>
                <w:sz w:val="24"/>
                <w:szCs w:val="24"/>
              </w:rPr>
              <w:t>Кінцевий строк подання тендерних пропозицій:</w:t>
            </w:r>
          </w:p>
          <w:p w14:paraId="1A776F79" w14:textId="2443D62C" w:rsidR="00EA7F3F" w:rsidRPr="00EA7F3F"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EA7F3F">
              <w:rPr>
                <w:rFonts w:ascii="Times New Roman" w:hAnsi="Times New Roman" w:cs="Times New Roman"/>
                <w:b/>
                <w:color w:val="000000"/>
                <w:sz w:val="24"/>
                <w:szCs w:val="24"/>
              </w:rPr>
              <w:t xml:space="preserve">Дата – </w:t>
            </w:r>
            <w:r w:rsidRPr="00703725">
              <w:rPr>
                <w:rFonts w:ascii="Times New Roman" w:hAnsi="Times New Roman" w:cs="Times New Roman"/>
                <w:b/>
                <w:color w:val="000000" w:themeColor="text1"/>
                <w:sz w:val="24"/>
                <w:szCs w:val="24"/>
              </w:rPr>
              <w:t>«</w:t>
            </w:r>
            <w:r w:rsidR="000975A0" w:rsidRPr="00703725">
              <w:rPr>
                <w:rFonts w:ascii="Times New Roman" w:hAnsi="Times New Roman" w:cs="Times New Roman"/>
                <w:b/>
                <w:color w:val="000000" w:themeColor="text1"/>
                <w:sz w:val="24"/>
                <w:szCs w:val="24"/>
                <w:lang w:val="uk-UA"/>
              </w:rPr>
              <w:t>05</w:t>
            </w:r>
            <w:r w:rsidRPr="00703725">
              <w:rPr>
                <w:rFonts w:ascii="Times New Roman" w:hAnsi="Times New Roman" w:cs="Times New Roman"/>
                <w:b/>
                <w:color w:val="000000" w:themeColor="text1"/>
                <w:sz w:val="24"/>
                <w:szCs w:val="24"/>
              </w:rPr>
              <w:t>»</w:t>
            </w:r>
            <w:r w:rsidRPr="00EA7F3F">
              <w:rPr>
                <w:rFonts w:ascii="Times New Roman" w:hAnsi="Times New Roman" w:cs="Times New Roman"/>
                <w:b/>
                <w:color w:val="000000" w:themeColor="text1"/>
                <w:sz w:val="24"/>
                <w:szCs w:val="24"/>
              </w:rPr>
              <w:t xml:space="preserve"> </w:t>
            </w:r>
            <w:r w:rsidR="000975A0">
              <w:rPr>
                <w:rFonts w:ascii="Times New Roman" w:hAnsi="Times New Roman" w:cs="Times New Roman"/>
                <w:b/>
                <w:color w:val="000000" w:themeColor="text1"/>
                <w:sz w:val="24"/>
                <w:szCs w:val="24"/>
                <w:lang w:val="uk-UA"/>
              </w:rPr>
              <w:t>березня</w:t>
            </w:r>
            <w:r w:rsidRPr="00EA7F3F">
              <w:rPr>
                <w:rFonts w:ascii="Times New Roman" w:hAnsi="Times New Roman" w:cs="Times New Roman"/>
                <w:b/>
                <w:color w:val="000000" w:themeColor="text1"/>
                <w:sz w:val="24"/>
                <w:szCs w:val="24"/>
              </w:rPr>
              <w:t xml:space="preserve"> 2024 року</w:t>
            </w:r>
            <w:r w:rsidRPr="00EA7F3F">
              <w:rPr>
                <w:rFonts w:ascii="Times New Roman" w:hAnsi="Times New Roman" w:cs="Times New Roman"/>
                <w:b/>
                <w:color w:val="000000"/>
                <w:sz w:val="24"/>
                <w:szCs w:val="24"/>
              </w:rPr>
              <w:t>;</w:t>
            </w:r>
          </w:p>
          <w:p w14:paraId="1A6BFDF7" w14:textId="121756D1" w:rsidR="0048318C" w:rsidRPr="00EA7F3F"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EA7F3F">
              <w:rPr>
                <w:rFonts w:ascii="Times New Roman" w:hAnsi="Times New Roman" w:cs="Times New Roman"/>
                <w:b/>
                <w:color w:val="000000"/>
                <w:sz w:val="24"/>
                <w:szCs w:val="24"/>
              </w:rPr>
              <w:t xml:space="preserve">Час - до </w:t>
            </w:r>
            <w:r w:rsidRPr="00EA7F3F">
              <w:rPr>
                <w:rFonts w:ascii="Times New Roman" w:hAnsi="Times New Roman" w:cs="Times New Roman"/>
                <w:b/>
                <w:sz w:val="24"/>
                <w:szCs w:val="24"/>
              </w:rPr>
              <w:t>00</w:t>
            </w:r>
            <w:r w:rsidRPr="00EA7F3F">
              <w:rPr>
                <w:rFonts w:ascii="Times New Roman" w:hAnsi="Times New Roman" w:cs="Times New Roman"/>
                <w:b/>
                <w:color w:val="000000"/>
                <w:sz w:val="24"/>
                <w:szCs w:val="24"/>
              </w:rPr>
              <w:t>:00 год.</w:t>
            </w:r>
          </w:p>
        </w:tc>
      </w:tr>
      <w:tr w:rsidR="0048318C" w:rsidRPr="000975A0" w14:paraId="0C86101E" w14:textId="77777777" w:rsidTr="00997F6D">
        <w:trPr>
          <w:trHeight w:val="1119"/>
          <w:jc w:val="center"/>
        </w:trPr>
        <w:tc>
          <w:tcPr>
            <w:tcW w:w="516" w:type="dxa"/>
          </w:tcPr>
          <w:p w14:paraId="17E6CE2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26" w:type="dxa"/>
          </w:tcPr>
          <w:p w14:paraId="0C807B0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7289" w:type="dxa"/>
            <w:vAlign w:val="center"/>
          </w:tcPr>
          <w:p w14:paraId="358D3A29" w14:textId="77777777" w:rsidR="004B7360" w:rsidRPr="004B7360" w:rsidRDefault="004B7360" w:rsidP="004B7360">
            <w:pPr>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FCFE9B" w14:textId="77777777" w:rsidR="004B7360" w:rsidRPr="004B7360" w:rsidRDefault="004B7360" w:rsidP="004B7360">
            <w:pPr>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5C02D44" w14:textId="77777777" w:rsidR="004B7360" w:rsidRPr="004B7360" w:rsidRDefault="004B7360" w:rsidP="004B7360">
            <w:pPr>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489562F1" w14:textId="77777777" w:rsidR="004B7360" w:rsidRPr="004B7360" w:rsidRDefault="004B7360" w:rsidP="004B7360">
            <w:pPr>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lastRenderedPageBreak/>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6019E34" w14:textId="77777777" w:rsidR="004B7360" w:rsidRPr="004B7360" w:rsidRDefault="004B7360" w:rsidP="004B7360">
            <w:pPr>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DF28931" w14:textId="271F04E3" w:rsidR="001741B0" w:rsidRPr="00A103E5" w:rsidRDefault="004B7360" w:rsidP="004B7360">
            <w:pPr>
              <w:jc w:val="both"/>
              <w:rPr>
                <w:rFonts w:ascii="Times New Roman" w:hAnsi="Times New Roman" w:cs="Times New Roman"/>
                <w:sz w:val="24"/>
                <w:szCs w:val="24"/>
                <w:lang w:val="uk-UA"/>
              </w:rPr>
            </w:pPr>
            <w:r w:rsidRPr="004B7360">
              <w:rPr>
                <w:rFonts w:ascii="Times New Roman" w:eastAsia="Times New Roman" w:hAnsi="Times New Roman" w:cs="Times New Roman"/>
                <w:color w:val="000000"/>
                <w:sz w:val="24"/>
                <w:szCs w:val="24"/>
                <w:lang w:val="uk-UA" w:eastAsia="ru-RU"/>
              </w:rPr>
              <w:t xml:space="preserve">4.2.6. Розмір мінімального кроку пониження ціни під час електронного аукціону складає – </w:t>
            </w:r>
            <w:r w:rsidRPr="004B7360">
              <w:rPr>
                <w:rFonts w:ascii="Times New Roman" w:eastAsia="Times New Roman" w:hAnsi="Times New Roman" w:cs="Times New Roman"/>
                <w:b/>
                <w:bCs/>
                <w:color w:val="000000"/>
                <w:sz w:val="24"/>
                <w:szCs w:val="24"/>
                <w:lang w:val="uk-UA" w:eastAsia="ru-RU"/>
              </w:rPr>
              <w:t>0,5 відсотка</w:t>
            </w:r>
            <w:r w:rsidRPr="004B7360">
              <w:rPr>
                <w:rFonts w:ascii="Times New Roman" w:eastAsia="Times New Roman" w:hAnsi="Times New Roman" w:cs="Times New Roman"/>
                <w:color w:val="000000"/>
                <w:sz w:val="24"/>
                <w:szCs w:val="24"/>
                <w:lang w:val="uk-UA" w:eastAsia="ru-RU"/>
              </w:rPr>
              <w:t xml:space="preserve"> від очікуваної вартості закупівлі.</w:t>
            </w:r>
          </w:p>
        </w:tc>
      </w:tr>
      <w:tr w:rsidR="0048318C" w:rsidRPr="00A103E5" w14:paraId="3FFDCA56" w14:textId="77777777" w:rsidTr="00997F6D">
        <w:trPr>
          <w:trHeight w:val="512"/>
          <w:jc w:val="center"/>
        </w:trPr>
        <w:tc>
          <w:tcPr>
            <w:tcW w:w="10631" w:type="dxa"/>
            <w:gridSpan w:val="3"/>
            <w:vAlign w:val="center"/>
          </w:tcPr>
          <w:p w14:paraId="0E25175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0975A0" w14:paraId="01E3F47D" w14:textId="77777777" w:rsidTr="00997F6D">
        <w:trPr>
          <w:trHeight w:val="1119"/>
          <w:jc w:val="center"/>
        </w:trPr>
        <w:tc>
          <w:tcPr>
            <w:tcW w:w="516" w:type="dxa"/>
          </w:tcPr>
          <w:p w14:paraId="06481BA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17590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289" w:type="dxa"/>
            <w:vAlign w:val="center"/>
          </w:tcPr>
          <w:p w14:paraId="736C755F"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22DFBE17"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5.1.2. Критерії та методика оцінки:</w:t>
            </w:r>
          </w:p>
          <w:p w14:paraId="7C8C468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 xml:space="preserve">Єдиним критерієм оцінки згідно даної процедури відкритих торгів є ЦІНА (питома вага критерію – 100%). </w:t>
            </w:r>
          </w:p>
          <w:p w14:paraId="2C79AE03"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A3AEEB2" w14:textId="53157956" w:rsidR="0048318C" w:rsidRPr="00A103E5" w:rsidRDefault="004B7360" w:rsidP="004B7360">
            <w:pPr>
              <w:jc w:val="both"/>
              <w:rPr>
                <w:rFonts w:ascii="Times New Roman" w:hAnsi="Times New Roman" w:cs="Times New Roman"/>
                <w:sz w:val="24"/>
                <w:szCs w:val="24"/>
                <w:lang w:val="uk-UA"/>
              </w:rPr>
            </w:pPr>
            <w:r w:rsidRPr="004B7360">
              <w:rPr>
                <w:rFonts w:ascii="Times New Roman" w:eastAsia="Times New Roman" w:hAnsi="Times New Roman" w:cs="Times New Roman"/>
                <w:color w:val="000000"/>
                <w:sz w:val="24"/>
                <w:szCs w:val="24"/>
                <w:lang w:val="uk-UA" w:eastAsia="ru-RU"/>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w:t>
            </w:r>
            <w:r w:rsidRPr="004B7360">
              <w:rPr>
                <w:rFonts w:ascii="Times New Roman" w:eastAsia="Times New Roman" w:hAnsi="Times New Roman" w:cs="Times New Roman"/>
                <w:color w:val="000000"/>
                <w:sz w:val="24"/>
                <w:szCs w:val="24"/>
                <w:lang w:val="uk-UA" w:eastAsia="ru-RU"/>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318C" w:rsidRPr="00436F85">
              <w:rPr>
                <w:rFonts w:ascii="Times New Roman" w:eastAsia="Times New Roman" w:hAnsi="Times New Roman" w:cs="Times New Roman"/>
                <w:color w:val="000000"/>
                <w:sz w:val="24"/>
                <w:szCs w:val="24"/>
                <w:shd w:val="clear" w:color="auto" w:fill="FFFFFF"/>
                <w:lang w:val="uk-UA" w:eastAsia="ru-RU"/>
              </w:rPr>
              <w:t>.</w:t>
            </w:r>
          </w:p>
        </w:tc>
      </w:tr>
      <w:tr w:rsidR="0048318C" w:rsidRPr="006F62DE" w14:paraId="3B81F9F4" w14:textId="77777777" w:rsidTr="00997F6D">
        <w:trPr>
          <w:trHeight w:val="841"/>
          <w:jc w:val="center"/>
        </w:trPr>
        <w:tc>
          <w:tcPr>
            <w:tcW w:w="516" w:type="dxa"/>
          </w:tcPr>
          <w:p w14:paraId="2127206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26" w:type="dxa"/>
          </w:tcPr>
          <w:p w14:paraId="7511C8D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7289" w:type="dxa"/>
            <w:vAlign w:val="center"/>
          </w:tcPr>
          <w:p w14:paraId="064FB71B"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3B3034E4"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69DD8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F636D10"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345BD86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8AB0BA"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AAB552"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 xml:space="preserve">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4B7360">
              <w:rPr>
                <w:rFonts w:ascii="Times New Roman" w:eastAsia="Times New Roman" w:hAnsi="Times New Roman" w:cs="Times New Roman"/>
                <w:color w:val="000000"/>
                <w:sz w:val="24"/>
                <w:szCs w:val="24"/>
                <w:lang w:val="uk-UA" w:eastAsia="ru-RU"/>
              </w:rPr>
              <w:lastRenderedPageBreak/>
              <w:t>двох учасників, які подали свої тендерні пропозиції щодо предмета закупівлі або його частини (лота).</w:t>
            </w:r>
          </w:p>
          <w:p w14:paraId="78FAFE40"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F8D9E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8CD62E5"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14:paraId="1A57A018"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A57556"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C933C10"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3) отримання учасником процедури закупівлі державної допомоги згідно із законодавством.</w:t>
            </w:r>
          </w:p>
          <w:p w14:paraId="5773E0CB"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83A15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4B7360">
              <w:rPr>
                <w:rFonts w:ascii="Times New Roman" w:eastAsia="Times New Roman" w:hAnsi="Times New Roman" w:cs="Times New Roman"/>
                <w:color w:val="000000"/>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06489"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6DEF4B" w14:textId="57C0CBF9" w:rsidR="0048318C" w:rsidRPr="00A103E5" w:rsidRDefault="004B7360" w:rsidP="004B7360">
            <w:pPr>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5.2.11. Замовник розглядає подані тендерні пропозиції з урахуванням виправлення або не виправлення учасниками виявлених невідповідностей</w:t>
            </w:r>
            <w:r w:rsidR="0048318C" w:rsidRPr="007E3037">
              <w:rPr>
                <w:rFonts w:ascii="Times New Roman" w:eastAsia="Times New Roman" w:hAnsi="Times New Roman" w:cs="Times New Roman"/>
                <w:color w:val="000000"/>
                <w:sz w:val="24"/>
                <w:szCs w:val="24"/>
                <w:lang w:val="uk-UA" w:eastAsia="ru-RU"/>
              </w:rPr>
              <w:t>.</w:t>
            </w:r>
          </w:p>
        </w:tc>
      </w:tr>
      <w:tr w:rsidR="0048318C" w:rsidRPr="0087089C" w14:paraId="7DEF86AF" w14:textId="77777777" w:rsidTr="00997F6D">
        <w:trPr>
          <w:trHeight w:val="1119"/>
          <w:jc w:val="center"/>
        </w:trPr>
        <w:tc>
          <w:tcPr>
            <w:tcW w:w="516" w:type="dxa"/>
          </w:tcPr>
          <w:p w14:paraId="045ECC4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26" w:type="dxa"/>
          </w:tcPr>
          <w:p w14:paraId="43D0647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7289" w:type="dxa"/>
            <w:vAlign w:val="center"/>
          </w:tcPr>
          <w:p w14:paraId="1E182E5D"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5.3.1. Замовник відхиляє тендерну пропозицію із зазначенням аргументації в електронній системі закупівель у разі, коли:</w:t>
            </w:r>
          </w:p>
          <w:p w14:paraId="20B7633B"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1) учасник процедури закупівлі:</w:t>
            </w:r>
          </w:p>
          <w:p w14:paraId="36667FD0"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підпадає під підстави, встановлені пунктом 47 Особливостей;</w:t>
            </w:r>
          </w:p>
          <w:p w14:paraId="15421CF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45CFCE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1E5E077A"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518E97"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BD80456"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Особливостей;</w:t>
            </w:r>
          </w:p>
          <w:p w14:paraId="792B03AC"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4B7360">
              <w:rPr>
                <w:rFonts w:ascii="Times New Roman" w:eastAsia="Times New Roman" w:hAnsi="Times New Roman" w:cs="Times New Roman"/>
                <w:color w:val="000000"/>
                <w:sz w:val="24"/>
                <w:szCs w:val="24"/>
                <w:lang w:val="uk-UA" w:eastAsia="ru-RU"/>
              </w:rPr>
              <w:lastRenderedPageBreak/>
              <w:t>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38D2AD"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2) тендерна пропозиція:</w:t>
            </w:r>
          </w:p>
          <w:p w14:paraId="58F6ED9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406BE24"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є такою, строк дії якої закінчився;</w:t>
            </w:r>
          </w:p>
          <w:p w14:paraId="61B9193B"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09E87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8270221"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3) переможець процедури закупівлі:</w:t>
            </w:r>
          </w:p>
          <w:p w14:paraId="4B8985FA"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5E5A76D"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654F81D"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 xml:space="preserve">не надав забезпечення виконання договору про закупівлю, якщо </w:t>
            </w:r>
            <w:r w:rsidRPr="004B7360">
              <w:rPr>
                <w:rFonts w:ascii="Times New Roman" w:eastAsia="Times New Roman" w:hAnsi="Times New Roman" w:cs="Times New Roman"/>
                <w:color w:val="000000"/>
                <w:sz w:val="24"/>
                <w:szCs w:val="24"/>
                <w:lang w:val="uk-UA" w:eastAsia="ru-RU"/>
              </w:rPr>
              <w:lastRenderedPageBreak/>
              <w:t>таке забезпечення вимагалося замовником;</w:t>
            </w:r>
          </w:p>
          <w:p w14:paraId="04BF193A"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376B63"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5.3.2. Замовник може відхилити тендерну пропозицію із зазначенням аргументації в електронній системі закупівель у разі, коли:</w:t>
            </w:r>
          </w:p>
          <w:p w14:paraId="131F79FA"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972A76"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44C502"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47D183" w14:textId="2446DD42" w:rsidR="00E47936" w:rsidRPr="00E47936"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E47936" w:rsidRPr="00E47936">
              <w:rPr>
                <w:rFonts w:ascii="Times New Roman" w:eastAsia="Times New Roman" w:hAnsi="Times New Roman" w:cs="Times New Roman"/>
                <w:color w:val="000000"/>
                <w:sz w:val="24"/>
                <w:szCs w:val="24"/>
                <w:lang w:val="uk-UA" w:eastAsia="ru-RU"/>
              </w:rPr>
              <w:t>.</w:t>
            </w:r>
          </w:p>
          <w:p w14:paraId="273D83A1"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14:paraId="7BD5EF59" w14:textId="77777777" w:rsidTr="00997F6D">
        <w:trPr>
          <w:trHeight w:val="472"/>
          <w:jc w:val="center"/>
        </w:trPr>
        <w:tc>
          <w:tcPr>
            <w:tcW w:w="10631" w:type="dxa"/>
            <w:gridSpan w:val="3"/>
            <w:vAlign w:val="center"/>
          </w:tcPr>
          <w:p w14:paraId="690EE78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14:paraId="579DBF0B" w14:textId="77777777" w:rsidTr="00997F6D">
        <w:trPr>
          <w:trHeight w:val="1119"/>
          <w:jc w:val="center"/>
        </w:trPr>
        <w:tc>
          <w:tcPr>
            <w:tcW w:w="516" w:type="dxa"/>
          </w:tcPr>
          <w:p w14:paraId="594C357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5BAB4A07"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7289" w:type="dxa"/>
            <w:vAlign w:val="center"/>
          </w:tcPr>
          <w:p w14:paraId="14FD10B3"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6.1.1 Замовник відміняє відкриті торги у разі:</w:t>
            </w:r>
          </w:p>
          <w:p w14:paraId="4B765561"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1) відсутності подальшої потреби в закупівлі товарів, робіт чи послуг;</w:t>
            </w:r>
          </w:p>
          <w:p w14:paraId="15B6467A"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BA80CD"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69EC0113"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1DF2367B"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020DAD5"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6.1.3. Відкриті торги автоматично відміняються електронною системою закупівель у разі:</w:t>
            </w:r>
          </w:p>
          <w:p w14:paraId="37780887"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EBF34B"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0E14C55"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3A0250" w14:textId="77777777" w:rsidR="004B7360" w:rsidRPr="004B7360" w:rsidRDefault="004B7360" w:rsidP="004B7360">
            <w:pPr>
              <w:rPr>
                <w:rFonts w:ascii="Times New Roman" w:hAnsi="Times New Roman" w:cs="Times New Roman"/>
                <w:sz w:val="24"/>
                <w:szCs w:val="24"/>
                <w:lang w:val="uk-UA"/>
              </w:rPr>
            </w:pPr>
            <w:r w:rsidRPr="004B7360">
              <w:rPr>
                <w:rFonts w:ascii="Times New Roman" w:hAnsi="Times New Roman" w:cs="Times New Roman"/>
                <w:sz w:val="24"/>
                <w:szCs w:val="24"/>
                <w:lang w:val="uk-UA"/>
              </w:rPr>
              <w:t>6.1.5. Відкриті торги можуть бути відмінені частково (за лотом)</w:t>
            </w:r>
          </w:p>
          <w:p w14:paraId="5F36E28A" w14:textId="72910D6F" w:rsidR="0048318C" w:rsidRPr="00A103E5" w:rsidRDefault="004B7360" w:rsidP="004B7360">
            <w:pPr>
              <w:jc w:val="both"/>
              <w:rPr>
                <w:rFonts w:ascii="Times New Roman" w:hAnsi="Times New Roman" w:cs="Times New Roman"/>
                <w:sz w:val="24"/>
                <w:szCs w:val="24"/>
                <w:lang w:val="uk-UA"/>
              </w:rPr>
            </w:pPr>
            <w:r w:rsidRPr="004B7360">
              <w:rPr>
                <w:rFonts w:ascii="Times New Roman" w:hAnsi="Times New Roman" w:cs="Times New Roman"/>
                <w:sz w:val="24"/>
                <w:szCs w:val="24"/>
                <w:lang w:val="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8318C" w:rsidRPr="00A103E5" w14:paraId="48792C39" w14:textId="77777777" w:rsidTr="00997F6D">
        <w:trPr>
          <w:trHeight w:val="1119"/>
          <w:jc w:val="center"/>
        </w:trPr>
        <w:tc>
          <w:tcPr>
            <w:tcW w:w="516" w:type="dxa"/>
          </w:tcPr>
          <w:p w14:paraId="59B6ECF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26" w:type="dxa"/>
          </w:tcPr>
          <w:p w14:paraId="59AD0BF4" w14:textId="77777777"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7289" w:type="dxa"/>
            <w:vAlign w:val="center"/>
          </w:tcPr>
          <w:p w14:paraId="5E9B8264" w14:textId="0CDA819C"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w:t>
            </w:r>
            <w:r w:rsidRPr="004B7360">
              <w:rPr>
                <w:rFonts w:ascii="Times New Roman" w:eastAsia="Times New Roman" w:hAnsi="Times New Roman" w:cs="Times New Roman"/>
                <w:color w:val="000000"/>
                <w:sz w:val="24"/>
                <w:szCs w:val="24"/>
                <w:lang w:val="uk-UA" w:eastAsia="ru-RU"/>
              </w:rPr>
              <w:t xml:space="preserve">.1.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EE60EE6" w14:textId="79AD1394"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w:t>
            </w:r>
            <w:r w:rsidRPr="004B7360">
              <w:rPr>
                <w:rFonts w:ascii="Times New Roman" w:eastAsia="Times New Roman" w:hAnsi="Times New Roman" w:cs="Times New Roman"/>
                <w:color w:val="000000"/>
                <w:sz w:val="24"/>
                <w:szCs w:val="24"/>
                <w:lang w:val="uk-UA" w:eastAsia="ru-RU"/>
              </w:rPr>
              <w:t xml:space="preserve">.2.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AD6357E" w14:textId="2A141C8D"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w:t>
            </w:r>
            <w:r w:rsidRPr="004B7360">
              <w:rPr>
                <w:rFonts w:ascii="Times New Roman" w:eastAsia="Times New Roman" w:hAnsi="Times New Roman" w:cs="Times New Roman"/>
                <w:color w:val="000000"/>
                <w:sz w:val="24"/>
                <w:szCs w:val="24"/>
                <w:lang w:val="uk-UA" w:eastAsia="ru-RU"/>
              </w:rPr>
              <w:t xml:space="preserve">.3. У випадку обґрунтованої необхідності строк для укладення договору може бути продовжений до 60 днів. </w:t>
            </w:r>
          </w:p>
          <w:p w14:paraId="33972528" w14:textId="483C2131" w:rsidR="0048318C" w:rsidRPr="00A103E5" w:rsidRDefault="004B7360" w:rsidP="004B7360">
            <w:pPr>
              <w:jc w:val="both"/>
              <w:rPr>
                <w:rFonts w:ascii="Times New Roman" w:hAnsi="Times New Roman" w:cs="Times New Roman"/>
                <w:sz w:val="24"/>
                <w:szCs w:val="24"/>
                <w:lang w:val="uk-UA"/>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w:t>
            </w:r>
            <w:r w:rsidRPr="004B7360">
              <w:rPr>
                <w:rFonts w:ascii="Times New Roman" w:eastAsia="Times New Roman" w:hAnsi="Times New Roman" w:cs="Times New Roman"/>
                <w:color w:val="000000"/>
                <w:sz w:val="24"/>
                <w:szCs w:val="24"/>
                <w:lang w:val="uk-UA" w:eastAsia="ru-RU"/>
              </w:rPr>
              <w:t xml:space="preserve">.4. У разі подання скарги до органу оскарження після </w:t>
            </w:r>
            <w:r w:rsidRPr="004B7360">
              <w:rPr>
                <w:rFonts w:ascii="Times New Roman" w:eastAsia="Times New Roman" w:hAnsi="Times New Roman" w:cs="Times New Roman"/>
                <w:color w:val="000000"/>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3C273D" w:rsidRPr="003C273D">
              <w:rPr>
                <w:rFonts w:ascii="Times New Roman" w:eastAsia="Times New Roman" w:hAnsi="Times New Roman" w:cs="Times New Roman"/>
                <w:color w:val="000000"/>
                <w:sz w:val="24"/>
                <w:szCs w:val="24"/>
                <w:lang w:eastAsia="ru-RU"/>
              </w:rPr>
              <w:t>.</w:t>
            </w:r>
          </w:p>
        </w:tc>
      </w:tr>
      <w:tr w:rsidR="0048318C" w:rsidRPr="00ED3D13" w14:paraId="6DC293E5" w14:textId="77777777" w:rsidTr="00997F6D">
        <w:trPr>
          <w:trHeight w:val="699"/>
          <w:jc w:val="center"/>
        </w:trPr>
        <w:tc>
          <w:tcPr>
            <w:tcW w:w="516" w:type="dxa"/>
          </w:tcPr>
          <w:p w14:paraId="6BA2657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26" w:type="dxa"/>
          </w:tcPr>
          <w:p w14:paraId="501C63F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7289" w:type="dxa"/>
            <w:vAlign w:val="center"/>
          </w:tcPr>
          <w:p w14:paraId="1721262F" w14:textId="3F7978B2" w:rsidR="0048318C" w:rsidRPr="00005A23" w:rsidRDefault="004B7360" w:rsidP="004B7360">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3</w:t>
            </w:r>
            <w:r w:rsidRPr="004B7360">
              <w:rPr>
                <w:rFonts w:ascii="Times New Roman" w:eastAsia="Times New Roman" w:hAnsi="Times New Roman" w:cs="Times New Roman"/>
                <w:color w:val="000000"/>
                <w:sz w:val="24"/>
                <w:szCs w:val="24"/>
                <w:lang w:val="uk-UA" w:eastAsia="ru-RU"/>
              </w:rPr>
              <w:t>.1. Проект договору про закупівлю передбачений у Додатку № 3.</w:t>
            </w:r>
          </w:p>
        </w:tc>
      </w:tr>
      <w:tr w:rsidR="0048318C" w:rsidRPr="0087089C" w14:paraId="09D8B10D" w14:textId="77777777" w:rsidTr="00997F6D">
        <w:trPr>
          <w:trHeight w:val="1119"/>
          <w:jc w:val="center"/>
        </w:trPr>
        <w:tc>
          <w:tcPr>
            <w:tcW w:w="516" w:type="dxa"/>
          </w:tcPr>
          <w:p w14:paraId="5CB0993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26" w:type="dxa"/>
          </w:tcPr>
          <w:p w14:paraId="7DF3023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7289" w:type="dxa"/>
            <w:vAlign w:val="center"/>
          </w:tcPr>
          <w:p w14:paraId="04B86F08" w14:textId="583F1B1B"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32883CC1" w14:textId="7C0944B3"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.2. Переможець процедури закупівлі під час укладення договору про закупівлю повинен надати:</w:t>
            </w:r>
          </w:p>
          <w:p w14:paraId="2F8F9074"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відповідну інформацію про право підписання договору про закупівлю;</w:t>
            </w:r>
          </w:p>
          <w:p w14:paraId="31A591E6"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DB03A4" w14:textId="58B2D03F"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827714F" w14:textId="195281D2"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.4. Істотними умовами договору про закупівлю є:</w:t>
            </w:r>
          </w:p>
          <w:p w14:paraId="4C32CF85"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 xml:space="preserve">предмет договору; </w:t>
            </w:r>
          </w:p>
          <w:p w14:paraId="545009C4"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 xml:space="preserve">ціна договору; </w:t>
            </w:r>
          </w:p>
          <w:p w14:paraId="1D9385FD"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ціна за одиницю;</w:t>
            </w:r>
          </w:p>
          <w:p w14:paraId="3F87EFF6"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якість товару;</w:t>
            </w:r>
          </w:p>
          <w:p w14:paraId="5D0D7AEB"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 xml:space="preserve">порядок розрахунків; </w:t>
            </w:r>
          </w:p>
          <w:p w14:paraId="69317F4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строк та місце поставки товарів</w:t>
            </w:r>
          </w:p>
          <w:p w14:paraId="2AEDCFCB" w14:textId="173F43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 xml:space="preserve">.5.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00496D46" w14:textId="7326EB2B"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 xml:space="preserve">.6. Умови договору про закупівлю не повинні відрізнятися від змісту тендерної пропозиції переможця процедури закупівлі, крім випадків: </w:t>
            </w:r>
          </w:p>
          <w:p w14:paraId="1BF1D7B2"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визначення грошового еквівалента зобов’язання в іноземній валюті;</w:t>
            </w:r>
          </w:p>
          <w:p w14:paraId="27EC8329"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перерахунку ціни в бік зменшення ціни тендерної пропозиції переможця без зменшення обсягів закупівлі;</w:t>
            </w:r>
          </w:p>
          <w:p w14:paraId="3770864D"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w:t>
            </w:r>
            <w:r w:rsidRPr="004B7360">
              <w:rPr>
                <w:rFonts w:ascii="Times New Roman" w:eastAsia="Times New Roman" w:hAnsi="Times New Roman" w:cs="Times New Roman"/>
                <w:color w:val="000000"/>
                <w:sz w:val="24"/>
                <w:szCs w:val="24"/>
                <w:lang w:val="uk-UA" w:eastAsia="ru-RU"/>
              </w:rPr>
              <w:tab/>
              <w:t xml:space="preserve">перерахунку ціни та обсягів товарів в бік зменшення за умови необхідності приведення обсягів товарів до кратності </w:t>
            </w:r>
            <w:r w:rsidRPr="004B7360">
              <w:rPr>
                <w:rFonts w:ascii="Times New Roman" w:eastAsia="Times New Roman" w:hAnsi="Times New Roman" w:cs="Times New Roman"/>
                <w:color w:val="000000"/>
                <w:sz w:val="24"/>
                <w:szCs w:val="24"/>
                <w:lang w:val="uk-UA" w:eastAsia="ru-RU"/>
              </w:rPr>
              <w:lastRenderedPageBreak/>
              <w:t>упаковки.</w:t>
            </w:r>
          </w:p>
          <w:p w14:paraId="72DCF99B" w14:textId="4C77D2C3"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60B402"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72E67E93"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2C30B"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51375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C5D7BC"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F1FED2"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0C9889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8AF66E" w14:textId="77777777"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p>
          <w:p w14:paraId="141CBC6B" w14:textId="68A914D1"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 xml:space="preserve">.8. У разі внесення змін до істотних умов договору про закупівлю </w:t>
            </w:r>
            <w:r w:rsidRPr="004B7360">
              <w:rPr>
                <w:rFonts w:ascii="Times New Roman" w:eastAsia="Times New Roman" w:hAnsi="Times New Roman" w:cs="Times New Roman"/>
                <w:color w:val="000000"/>
                <w:sz w:val="24"/>
                <w:szCs w:val="24"/>
                <w:lang w:val="uk-UA" w:eastAsia="ru-RU"/>
              </w:rPr>
              <w:lastRenderedPageBreak/>
              <w:t>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2D752246" w14:textId="7901F6FF"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01B0A343" w14:textId="144D40CB" w:rsidR="004B7360" w:rsidRPr="004B7360" w:rsidRDefault="004B7360" w:rsidP="004B7360">
            <w:pPr>
              <w:keepNext/>
              <w:keepLines/>
              <w:contextualSpacing/>
              <w:jc w:val="both"/>
              <w:rPr>
                <w:rFonts w:ascii="Times New Roman" w:eastAsia="Times New Roman" w:hAnsi="Times New Roman" w:cs="Times New Roman"/>
                <w:color w:val="000000"/>
                <w:sz w:val="24"/>
                <w:szCs w:val="24"/>
                <w:lang w:val="uk-UA" w:eastAsia="ru-RU"/>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5D686ADE" w14:textId="17FC0DFF" w:rsidR="0048318C" w:rsidRPr="00A103E5" w:rsidRDefault="004B7360" w:rsidP="004B7360">
            <w:pPr>
              <w:jc w:val="both"/>
              <w:rPr>
                <w:rFonts w:ascii="Times New Roman" w:hAnsi="Times New Roman" w:cs="Times New Roman"/>
                <w:sz w:val="24"/>
                <w:szCs w:val="24"/>
                <w:lang w:val="uk-UA"/>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4</w:t>
            </w:r>
            <w:r w:rsidRPr="004B7360">
              <w:rPr>
                <w:rFonts w:ascii="Times New Roman" w:eastAsia="Times New Roman" w:hAnsi="Times New Roman" w:cs="Times New Roman"/>
                <w:color w:val="000000"/>
                <w:sz w:val="24"/>
                <w:szCs w:val="24"/>
                <w:lang w:val="uk-UA" w:eastAsia="ru-RU"/>
              </w:rPr>
              <w:t>.11.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r w:rsidR="0048318C" w:rsidRPr="00A103E5">
              <w:rPr>
                <w:rFonts w:ascii="Times New Roman" w:hAnsi="Times New Roman" w:cs="Times New Roman"/>
                <w:sz w:val="24"/>
                <w:szCs w:val="24"/>
                <w:lang w:val="uk-UA"/>
              </w:rPr>
              <w:t>.</w:t>
            </w:r>
          </w:p>
        </w:tc>
      </w:tr>
      <w:tr w:rsidR="0048318C" w:rsidRPr="00A103E5" w14:paraId="11BB8C4D" w14:textId="77777777" w:rsidTr="00997F6D">
        <w:trPr>
          <w:trHeight w:val="1119"/>
          <w:jc w:val="center"/>
        </w:trPr>
        <w:tc>
          <w:tcPr>
            <w:tcW w:w="516" w:type="dxa"/>
          </w:tcPr>
          <w:p w14:paraId="590CF08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26" w:type="dxa"/>
          </w:tcPr>
          <w:p w14:paraId="607341D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7289" w:type="dxa"/>
            <w:vAlign w:val="center"/>
          </w:tcPr>
          <w:p w14:paraId="40B242DA" w14:textId="57D2F6C8" w:rsidR="0048318C" w:rsidRPr="00A103E5" w:rsidRDefault="004B7360" w:rsidP="003C273D">
            <w:pPr>
              <w:jc w:val="both"/>
              <w:rPr>
                <w:rFonts w:ascii="Times New Roman" w:hAnsi="Times New Roman" w:cs="Times New Roman"/>
                <w:sz w:val="24"/>
                <w:szCs w:val="24"/>
                <w:lang w:val="uk-UA"/>
              </w:rPr>
            </w:pPr>
            <w:r w:rsidRPr="004B7360">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5</w:t>
            </w:r>
            <w:r w:rsidRPr="004B7360">
              <w:rPr>
                <w:rFonts w:ascii="Times New Roman" w:eastAsia="Times New Roman" w:hAnsi="Times New Roman" w:cs="Times New Roman"/>
                <w:color w:val="000000"/>
                <w:sz w:val="24"/>
                <w:szCs w:val="24"/>
                <w:lang w:val="uk-UA" w:eastAsia="ru-RU"/>
              </w:rPr>
              <w:t>.1.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48318C" w:rsidRPr="00A103E5" w14:paraId="5D588C5B" w14:textId="77777777" w:rsidTr="00997F6D">
        <w:trPr>
          <w:trHeight w:val="1119"/>
          <w:jc w:val="center"/>
        </w:trPr>
        <w:tc>
          <w:tcPr>
            <w:tcW w:w="516" w:type="dxa"/>
          </w:tcPr>
          <w:p w14:paraId="63021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26" w:type="dxa"/>
          </w:tcPr>
          <w:p w14:paraId="623B269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7289" w:type="dxa"/>
            <w:vAlign w:val="center"/>
          </w:tcPr>
          <w:p w14:paraId="124432AB" w14:textId="77777777"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14:paraId="290D6EC7" w14:textId="77777777" w:rsidR="0048318C" w:rsidRPr="009E60C4" w:rsidRDefault="0048318C" w:rsidP="0048318C">
      <w:pPr>
        <w:rPr>
          <w:lang w:val="uk-UA"/>
        </w:rPr>
      </w:pPr>
    </w:p>
    <w:p w14:paraId="035F9B78" w14:textId="77777777" w:rsidR="0048318C" w:rsidRDefault="0048318C" w:rsidP="0048318C"/>
    <w:p w14:paraId="05DBEF8A" w14:textId="77777777" w:rsidR="0048318C" w:rsidRDefault="0048318C" w:rsidP="0048318C"/>
    <w:p w14:paraId="6181234C" w14:textId="77777777" w:rsidR="0048318C" w:rsidRDefault="0048318C" w:rsidP="0048318C"/>
    <w:p w14:paraId="32341438" w14:textId="77777777" w:rsidR="0048318C" w:rsidRDefault="0048318C" w:rsidP="0048318C"/>
    <w:p w14:paraId="12F87A9E" w14:textId="77777777" w:rsidR="007B026B" w:rsidRDefault="007B026B"/>
    <w:sectPr w:rsidR="007B026B" w:rsidSect="00997F6D">
      <w:pgSz w:w="12240" w:h="15840"/>
      <w:pgMar w:top="851"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318C"/>
    <w:rsid w:val="00005A23"/>
    <w:rsid w:val="000870EF"/>
    <w:rsid w:val="000975A0"/>
    <w:rsid w:val="000C3F1A"/>
    <w:rsid w:val="001509A4"/>
    <w:rsid w:val="001741B0"/>
    <w:rsid w:val="001D4D6C"/>
    <w:rsid w:val="00214B56"/>
    <w:rsid w:val="00233F62"/>
    <w:rsid w:val="002D3A2A"/>
    <w:rsid w:val="00382A02"/>
    <w:rsid w:val="003B638E"/>
    <w:rsid w:val="003C273D"/>
    <w:rsid w:val="004313D9"/>
    <w:rsid w:val="00436F85"/>
    <w:rsid w:val="0048318C"/>
    <w:rsid w:val="00496F7D"/>
    <w:rsid w:val="004B7360"/>
    <w:rsid w:val="00561DBC"/>
    <w:rsid w:val="00596C8C"/>
    <w:rsid w:val="00644331"/>
    <w:rsid w:val="00646BB0"/>
    <w:rsid w:val="006E479A"/>
    <w:rsid w:val="006F1B7B"/>
    <w:rsid w:val="00703725"/>
    <w:rsid w:val="0070531B"/>
    <w:rsid w:val="00753925"/>
    <w:rsid w:val="007B026B"/>
    <w:rsid w:val="007B4165"/>
    <w:rsid w:val="00834291"/>
    <w:rsid w:val="0087089C"/>
    <w:rsid w:val="00886685"/>
    <w:rsid w:val="00997F6D"/>
    <w:rsid w:val="009A1EFB"/>
    <w:rsid w:val="009A26D8"/>
    <w:rsid w:val="009D2E9E"/>
    <w:rsid w:val="00A2759C"/>
    <w:rsid w:val="00A37076"/>
    <w:rsid w:val="00A64FE7"/>
    <w:rsid w:val="00A8713F"/>
    <w:rsid w:val="00B878FB"/>
    <w:rsid w:val="00C61CBF"/>
    <w:rsid w:val="00C82548"/>
    <w:rsid w:val="00CC2F7B"/>
    <w:rsid w:val="00CD66BB"/>
    <w:rsid w:val="00CD67D5"/>
    <w:rsid w:val="00D440B7"/>
    <w:rsid w:val="00D804A7"/>
    <w:rsid w:val="00DE1E2C"/>
    <w:rsid w:val="00DF2380"/>
    <w:rsid w:val="00E47936"/>
    <w:rsid w:val="00EA7F3F"/>
    <w:rsid w:val="00ED3D13"/>
    <w:rsid w:val="00ED6237"/>
    <w:rsid w:val="00F035D1"/>
    <w:rsid w:val="00F54DC5"/>
    <w:rsid w:val="00F80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DA0B"/>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36513</Words>
  <Characters>20813</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Life Cell</cp:lastModifiedBy>
  <cp:revision>54</cp:revision>
  <dcterms:created xsi:type="dcterms:W3CDTF">2023-05-18T19:57:00Z</dcterms:created>
  <dcterms:modified xsi:type="dcterms:W3CDTF">2024-02-26T13:31:00Z</dcterms:modified>
</cp:coreProperties>
</file>