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71BA" w14:textId="2A0716CD" w:rsidR="002D02AF" w:rsidRPr="00094D65" w:rsidRDefault="007A0B16" w:rsidP="002D02AF">
      <w:pPr>
        <w:spacing w:after="0" w:line="240" w:lineRule="auto"/>
        <w:ind w:left="5660" w:firstLine="700"/>
        <w:jc w:val="right"/>
        <w:rPr>
          <w:rFonts w:ascii="Times New Roman" w:eastAsia="Times New Roman" w:hAnsi="Times New Roman" w:cs="Times New Roman"/>
          <w:b/>
          <w:color w:val="000000"/>
          <w:sz w:val="24"/>
          <w:szCs w:val="24"/>
          <w:lang w:val="uk-UA" w:eastAsia="ru-RU"/>
        </w:rPr>
      </w:pPr>
      <w:bookmarkStart w:id="0" w:name="_Hlk65494469"/>
      <w:r w:rsidRPr="00094D65">
        <w:rPr>
          <w:rFonts w:ascii="Times New Roman" w:eastAsia="Times New Roman" w:hAnsi="Times New Roman" w:cs="Times New Roman"/>
          <w:b/>
          <w:color w:val="000000"/>
          <w:sz w:val="24"/>
          <w:szCs w:val="24"/>
          <w:lang w:val="uk-UA" w:eastAsia="ru-RU"/>
        </w:rPr>
        <w:t>ДОДАТОК 2</w:t>
      </w:r>
    </w:p>
    <w:p w14:paraId="22FD5235" w14:textId="63E28382" w:rsidR="002D02AF" w:rsidRPr="00094D65" w:rsidRDefault="002D02AF"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sz w:val="24"/>
          <w:szCs w:val="24"/>
          <w:lang w:eastAsia="ru-RU"/>
        </w:rPr>
        <w:t>Перелік документів, які вимагаються для підтвердження відповідності пропозиції вимогам Замовника</w:t>
      </w:r>
    </w:p>
    <w:p w14:paraId="32B9DC34" w14:textId="77777777" w:rsidR="002D02AF" w:rsidRPr="00094D65" w:rsidRDefault="002D02AF" w:rsidP="00086562">
      <w:pPr>
        <w:spacing w:after="0" w:line="240" w:lineRule="auto"/>
        <w:ind w:left="5660" w:firstLine="700"/>
        <w:jc w:val="right"/>
        <w:rPr>
          <w:rFonts w:ascii="Times New Roman" w:eastAsia="Times New Roman" w:hAnsi="Times New Roman" w:cs="Times New Roman"/>
          <w:sz w:val="24"/>
          <w:szCs w:val="24"/>
          <w:lang w:val="uk-UA" w:eastAsia="ru-RU"/>
        </w:rPr>
      </w:pPr>
    </w:p>
    <w:p w14:paraId="209F48E3" w14:textId="77777777" w:rsidR="00086562" w:rsidRPr="00094D6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i/>
          <w:color w:val="000000"/>
          <w:sz w:val="24"/>
          <w:szCs w:val="24"/>
          <w:lang w:val="uk-UA" w:eastAsia="ru-RU"/>
        </w:rPr>
        <w:t> </w:t>
      </w:r>
    </w:p>
    <w:p w14:paraId="19BBE065" w14:textId="77777777" w:rsidR="00086562" w:rsidRPr="00094D65"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06"/>
        <w:gridCol w:w="2833"/>
        <w:gridCol w:w="6526"/>
      </w:tblGrid>
      <w:tr w:rsidR="00086562" w:rsidRPr="00331EA1" w14:paraId="41F2D48F" w14:textId="77777777" w:rsidTr="00E147AB">
        <w:trPr>
          <w:trHeight w:val="525"/>
          <w:jc w:val="center"/>
        </w:trPr>
        <w:tc>
          <w:tcPr>
            <w:tcW w:w="706" w:type="dxa"/>
            <w:tcMar>
              <w:top w:w="100" w:type="dxa"/>
              <w:left w:w="100" w:type="dxa"/>
              <w:bottom w:w="100" w:type="dxa"/>
              <w:right w:w="100" w:type="dxa"/>
            </w:tcMar>
            <w:vAlign w:val="center"/>
          </w:tcPr>
          <w:p w14:paraId="1E21C971" w14:textId="77777777" w:rsidR="00086562" w:rsidRPr="00094D65" w:rsidRDefault="00086562" w:rsidP="003841D5">
            <w:pPr>
              <w:spacing w:before="240"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139C487" w14:textId="77777777" w:rsidR="00086562" w:rsidRPr="00094D65" w:rsidRDefault="00086562" w:rsidP="003841D5">
            <w:pPr>
              <w:spacing w:before="240"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703525AA" w14:textId="3D3BA5CC" w:rsidR="00086562" w:rsidRPr="00094D65" w:rsidRDefault="00086562" w:rsidP="00430799">
            <w:pPr>
              <w:spacing w:before="240" w:after="0" w:line="240" w:lineRule="auto"/>
              <w:jc w:val="both"/>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Документи та інформація, </w:t>
            </w:r>
            <w:r w:rsidR="00996FED">
              <w:rPr>
                <w:rFonts w:ascii="Times New Roman" w:eastAsia="Times New Roman" w:hAnsi="Times New Roman" w:cs="Times New Roman"/>
                <w:b/>
                <w:color w:val="000000"/>
                <w:sz w:val="24"/>
                <w:szCs w:val="24"/>
                <w:lang w:val="uk-UA" w:eastAsia="ru-RU"/>
              </w:rPr>
              <w:t xml:space="preserve"> </w:t>
            </w:r>
            <w:r w:rsidRPr="00094D65">
              <w:rPr>
                <w:rFonts w:ascii="Times New Roman" w:eastAsia="Times New Roman" w:hAnsi="Times New Roman" w:cs="Times New Roman"/>
                <w:b/>
                <w:color w:val="000000"/>
                <w:sz w:val="24"/>
                <w:szCs w:val="24"/>
                <w:lang w:val="uk-UA" w:eastAsia="ru-RU"/>
              </w:rPr>
              <w:t>які підтверджують відповідність Учасника кваліфікаційним критеріям</w:t>
            </w:r>
          </w:p>
        </w:tc>
      </w:tr>
      <w:tr w:rsidR="00086562" w:rsidRPr="00094D65" w14:paraId="6315B395" w14:textId="77777777" w:rsidTr="00E147AB">
        <w:trPr>
          <w:trHeight w:val="282"/>
          <w:jc w:val="center"/>
        </w:trPr>
        <w:tc>
          <w:tcPr>
            <w:tcW w:w="706" w:type="dxa"/>
            <w:tcMar>
              <w:top w:w="100" w:type="dxa"/>
              <w:left w:w="100" w:type="dxa"/>
              <w:bottom w:w="100" w:type="dxa"/>
              <w:right w:w="100" w:type="dxa"/>
            </w:tcMar>
          </w:tcPr>
          <w:p w14:paraId="1BD137B6" w14:textId="77777777" w:rsidR="00086562" w:rsidRPr="00094D65" w:rsidRDefault="00086562" w:rsidP="003841D5">
            <w:pPr>
              <w:spacing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4452F8B7" w14:textId="77777777" w:rsidR="00086562" w:rsidRPr="00094D65" w:rsidRDefault="00086562" w:rsidP="003841D5">
            <w:pPr>
              <w:spacing w:after="0" w:line="240" w:lineRule="auto"/>
              <w:jc w:val="both"/>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1CBAC6A5" w14:textId="2C743FB3" w:rsidR="00743583" w:rsidRPr="00094D65" w:rsidRDefault="00743583" w:rsidP="00743583">
            <w:pPr>
              <w:spacing w:after="0" w:line="240" w:lineRule="auto"/>
              <w:jc w:val="both"/>
              <w:rPr>
                <w:rFonts w:ascii="Times New Roman" w:eastAsia="Calibri" w:hAnsi="Times New Roman" w:cs="Times New Roman"/>
                <w:sz w:val="24"/>
                <w:szCs w:val="24"/>
                <w:lang w:val="uk-UA" w:eastAsia="ru-RU"/>
              </w:rPr>
            </w:pPr>
            <w:r w:rsidRPr="00094D65">
              <w:rPr>
                <w:rFonts w:ascii="Times New Roman" w:eastAsia="Calibri" w:hAnsi="Times New Roman" w:cs="Times New Roman"/>
                <w:sz w:val="24"/>
                <w:szCs w:val="24"/>
                <w:lang w:val="uk-UA" w:eastAsia="ru-RU"/>
              </w:rPr>
              <w:t>1.</w:t>
            </w:r>
            <w:r w:rsidR="00996FED">
              <w:rPr>
                <w:rFonts w:ascii="Times New Roman" w:eastAsia="Calibri" w:hAnsi="Times New Roman" w:cs="Times New Roman"/>
                <w:sz w:val="24"/>
                <w:szCs w:val="24"/>
                <w:lang w:val="uk-UA" w:eastAsia="ru-RU"/>
              </w:rPr>
              <w:t>1</w:t>
            </w:r>
            <w:r w:rsidRPr="00094D65">
              <w:rPr>
                <w:rFonts w:ascii="Times New Roman" w:eastAsia="Calibri" w:hAnsi="Times New Roman" w:cs="Times New Roman"/>
                <w:sz w:val="24"/>
                <w:szCs w:val="24"/>
                <w:lang w:val="uk-UA" w:eastAsia="ru-RU"/>
              </w:rPr>
              <w:t xml:space="preserve"> </w:t>
            </w:r>
            <w:r w:rsidR="00996FED">
              <w:rPr>
                <w:rFonts w:ascii="Times New Roman" w:eastAsia="Calibri" w:hAnsi="Times New Roman" w:cs="Times New Roman"/>
                <w:sz w:val="24"/>
                <w:szCs w:val="24"/>
                <w:lang w:val="uk-UA" w:eastAsia="ru-RU"/>
              </w:rPr>
              <w:t>Д</w:t>
            </w:r>
            <w:r w:rsidR="00996FED" w:rsidRPr="00996FED">
              <w:rPr>
                <w:rFonts w:ascii="Times New Roman" w:eastAsia="Calibri" w:hAnsi="Times New Roman" w:cs="Times New Roman"/>
                <w:sz w:val="24"/>
                <w:szCs w:val="24"/>
                <w:lang w:eastAsia="ru-RU"/>
              </w:rPr>
              <w:t>овідк</w:t>
            </w:r>
            <w:r w:rsidR="00996FED">
              <w:rPr>
                <w:rFonts w:ascii="Times New Roman" w:eastAsia="Calibri" w:hAnsi="Times New Roman" w:cs="Times New Roman"/>
                <w:sz w:val="24"/>
                <w:szCs w:val="24"/>
                <w:lang w:val="uk-UA" w:eastAsia="ru-RU"/>
              </w:rPr>
              <w:t>а</w:t>
            </w:r>
            <w:r w:rsidR="00996FED" w:rsidRPr="00996FED">
              <w:rPr>
                <w:rFonts w:ascii="Times New Roman" w:eastAsia="Calibri" w:hAnsi="Times New Roman" w:cs="Times New Roman"/>
                <w:sz w:val="24"/>
                <w:szCs w:val="24"/>
                <w:lang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00996FED" w:rsidRPr="00996FED">
              <w:rPr>
                <w:rFonts w:ascii="Times New Roman" w:eastAsia="Calibri" w:hAnsi="Times New Roman" w:cs="Times New Roman"/>
                <w:sz w:val="24"/>
                <w:szCs w:val="24"/>
                <w:lang w:val="uk-UA" w:eastAsia="ru-RU"/>
              </w:rPr>
              <w:t xml:space="preserve"> </w:t>
            </w:r>
          </w:p>
          <w:p w14:paraId="446356EC" w14:textId="77777777" w:rsidR="00743583" w:rsidRPr="00094D65" w:rsidRDefault="00743583" w:rsidP="00743583">
            <w:pPr>
              <w:spacing w:after="0" w:line="240" w:lineRule="auto"/>
              <w:jc w:val="both"/>
              <w:rPr>
                <w:rFonts w:ascii="Times New Roman" w:eastAsia="Calibri" w:hAnsi="Times New Roman" w:cs="Times New Roman"/>
                <w:sz w:val="24"/>
                <w:szCs w:val="24"/>
                <w:lang w:val="uk-UA" w:eastAsia="ru-RU"/>
              </w:rPr>
            </w:pPr>
            <w:r w:rsidRPr="00094D65">
              <w:rPr>
                <w:rFonts w:ascii="Times New Roman" w:eastAsia="Calibri" w:hAnsi="Times New Roman" w:cs="Times New Roman"/>
                <w:sz w:val="24"/>
                <w:szCs w:val="24"/>
                <w:lang w:val="uk-UA" w:eastAsia="ru-RU"/>
              </w:rPr>
              <w:t>Для підтвердження інформації учасник повинен надати:</w:t>
            </w:r>
          </w:p>
          <w:p w14:paraId="320A714E" w14:textId="18A9F62B" w:rsidR="00743583" w:rsidRPr="00094D65" w:rsidRDefault="00996FED" w:rsidP="00743583">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00743583" w:rsidRPr="00094D65">
              <w:rPr>
                <w:rFonts w:ascii="Times New Roman" w:eastAsia="Calibri" w:hAnsi="Times New Roman" w:cs="Times New Roman"/>
                <w:sz w:val="24"/>
                <w:szCs w:val="24"/>
                <w:lang w:val="uk-UA" w:eastAsia="ru-RU"/>
              </w:rPr>
              <w:t>. Копії договору (або сканований оригінал) з додатками, зазначеного у довідці;</w:t>
            </w:r>
          </w:p>
          <w:p w14:paraId="36404988" w14:textId="2EEBF073" w:rsidR="00094D65" w:rsidRPr="00094D65" w:rsidRDefault="00996FED" w:rsidP="00094D65">
            <w:pPr>
              <w:widowControl w:val="0"/>
              <w:tabs>
                <w:tab w:val="left" w:pos="142"/>
                <w:tab w:val="left" w:pos="7121"/>
              </w:tabs>
              <w:suppressAutoHyphens/>
              <w:spacing w:after="0" w:line="240" w:lineRule="auto"/>
              <w:ind w:right="34"/>
              <w:jc w:val="both"/>
              <w:rPr>
                <w:rFonts w:ascii="Times New Roman" w:eastAsia="Calibri" w:hAnsi="Times New Roman" w:cs="Times New Roman"/>
                <w:bCs/>
                <w:sz w:val="24"/>
                <w:szCs w:val="24"/>
                <w:lang w:val="uk-UA" w:eastAsia="ru-RU"/>
              </w:rPr>
            </w:pPr>
            <w:r>
              <w:rPr>
                <w:rFonts w:ascii="Times New Roman" w:eastAsia="Calibri" w:hAnsi="Times New Roman" w:cs="Times New Roman"/>
                <w:sz w:val="24"/>
                <w:szCs w:val="24"/>
                <w:lang w:val="uk-UA" w:eastAsia="ru-RU"/>
              </w:rPr>
              <w:t>1.3</w:t>
            </w:r>
            <w:r w:rsidR="00743583" w:rsidRPr="00094D65">
              <w:rPr>
                <w:rFonts w:ascii="Times New Roman" w:eastAsia="Calibri" w:hAnsi="Times New Roman" w:cs="Times New Roman"/>
                <w:sz w:val="24"/>
                <w:szCs w:val="24"/>
                <w:lang w:val="uk-UA" w:eastAsia="ru-RU"/>
              </w:rPr>
              <w:t xml:space="preserve">. </w:t>
            </w:r>
            <w:r w:rsidR="004E245C" w:rsidRPr="00094D65">
              <w:rPr>
                <w:rFonts w:ascii="Times New Roman" w:eastAsia="Calibri" w:hAnsi="Times New Roman" w:cs="Times New Roman"/>
                <w:bCs/>
                <w:sz w:val="24"/>
                <w:szCs w:val="24"/>
                <w:lang w:val="uk-UA" w:eastAsia="ru-RU"/>
              </w:rPr>
              <w:t xml:space="preserve">Копії документів </w:t>
            </w:r>
            <w:r w:rsidR="004E245C" w:rsidRPr="00094D65">
              <w:rPr>
                <w:rFonts w:ascii="Times New Roman" w:eastAsia="Calibri" w:hAnsi="Times New Roman" w:cs="Times New Roman"/>
                <w:sz w:val="24"/>
                <w:szCs w:val="24"/>
                <w:lang w:val="uk-UA" w:eastAsia="ru-RU"/>
              </w:rPr>
              <w:t xml:space="preserve"> (або сканований оригінал)</w:t>
            </w:r>
            <w:r w:rsidR="004E245C" w:rsidRPr="00094D65">
              <w:rPr>
                <w:rFonts w:ascii="Times New Roman" w:eastAsia="Calibri" w:hAnsi="Times New Roman" w:cs="Times New Roman"/>
                <w:bCs/>
                <w:sz w:val="24"/>
                <w:szCs w:val="24"/>
                <w:lang w:val="uk-UA" w:eastAsia="ru-RU"/>
              </w:rPr>
              <w:t xml:space="preserve">, які підтверджують виконання зазначених договорів (копії накладних та/або акти приймання передачі) </w:t>
            </w:r>
            <w:r w:rsidR="00094D65">
              <w:rPr>
                <w:rFonts w:ascii="Times New Roman" w:eastAsia="Calibri" w:hAnsi="Times New Roman" w:cs="Times New Roman"/>
                <w:bCs/>
                <w:sz w:val="24"/>
                <w:szCs w:val="24"/>
                <w:lang w:val="uk-UA" w:eastAsia="ru-RU"/>
              </w:rPr>
              <w:t xml:space="preserve">та /або </w:t>
            </w:r>
            <w:r w:rsidR="00094D65" w:rsidRPr="00094D65">
              <w:rPr>
                <w:rFonts w:ascii="Times New Roman" w:eastAsia="Calibri" w:hAnsi="Times New Roman" w:cs="Times New Roman"/>
                <w:bCs/>
                <w:sz w:val="24"/>
                <w:szCs w:val="24"/>
                <w:lang w:val="uk-UA" w:eastAsia="ru-RU"/>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0B31435" w14:textId="66A29903" w:rsidR="004E245C" w:rsidRDefault="004E245C" w:rsidP="004E245C">
            <w:pPr>
              <w:widowControl w:val="0"/>
              <w:tabs>
                <w:tab w:val="left" w:pos="142"/>
                <w:tab w:val="left" w:pos="7121"/>
              </w:tabs>
              <w:suppressAutoHyphens/>
              <w:spacing w:after="0" w:line="240" w:lineRule="auto"/>
              <w:ind w:right="34"/>
              <w:jc w:val="both"/>
              <w:rPr>
                <w:rFonts w:ascii="Times New Roman" w:eastAsia="Calibri" w:hAnsi="Times New Roman" w:cs="Times New Roman"/>
                <w:bCs/>
                <w:sz w:val="24"/>
                <w:szCs w:val="24"/>
                <w:lang w:val="uk-UA" w:eastAsia="ru-RU"/>
              </w:rPr>
            </w:pPr>
          </w:p>
          <w:p w14:paraId="782DDAA6" w14:textId="77777777" w:rsidR="00094D65" w:rsidRPr="00094D65" w:rsidRDefault="00094D65" w:rsidP="004E245C">
            <w:pPr>
              <w:widowControl w:val="0"/>
              <w:tabs>
                <w:tab w:val="left" w:pos="142"/>
                <w:tab w:val="left" w:pos="7121"/>
              </w:tabs>
              <w:suppressAutoHyphens/>
              <w:spacing w:after="0" w:line="240" w:lineRule="auto"/>
              <w:ind w:right="34"/>
              <w:jc w:val="both"/>
              <w:rPr>
                <w:rFonts w:ascii="Times New Roman" w:eastAsia="Calibri" w:hAnsi="Times New Roman" w:cs="Times New Roman"/>
                <w:bCs/>
                <w:sz w:val="24"/>
                <w:szCs w:val="24"/>
                <w:lang w:val="uk-UA" w:eastAsia="ru-RU"/>
              </w:rPr>
            </w:pPr>
          </w:p>
          <w:p w14:paraId="711AF624" w14:textId="36D5250A" w:rsidR="004E245C" w:rsidRPr="00094D65" w:rsidRDefault="004E245C" w:rsidP="004E245C">
            <w:pPr>
              <w:widowControl w:val="0"/>
              <w:tabs>
                <w:tab w:val="left" w:pos="142"/>
                <w:tab w:val="left" w:pos="7121"/>
              </w:tabs>
              <w:suppressAutoHyphens/>
              <w:spacing w:after="0" w:line="240" w:lineRule="auto"/>
              <w:ind w:right="34"/>
              <w:jc w:val="both"/>
              <w:rPr>
                <w:rFonts w:ascii="Times New Roman" w:eastAsia="Calibri" w:hAnsi="Times New Roman" w:cs="Times New Roman"/>
                <w:bCs/>
                <w:sz w:val="24"/>
                <w:szCs w:val="24"/>
                <w:lang w:val="uk-UA" w:eastAsia="ru-RU"/>
              </w:rPr>
            </w:pPr>
            <w:r w:rsidRPr="00094D65">
              <w:rPr>
                <w:rFonts w:ascii="Times New Roman" w:eastAsia="Calibri" w:hAnsi="Times New Roman" w:cs="Times New Roman"/>
                <w:bCs/>
                <w:sz w:val="24"/>
                <w:szCs w:val="24"/>
                <w:lang w:val="uk-UA" w:eastAsia="ru-RU"/>
              </w:rPr>
              <w:t xml:space="preserve">Аналогічним договором  є договір закупівлі товару за </w:t>
            </w:r>
            <w:r w:rsidRPr="00094D65">
              <w:rPr>
                <w:rFonts w:ascii="Times New Roman" w:eastAsia="Calibri" w:hAnsi="Times New Roman" w:cs="Times New Roman"/>
                <w:bCs/>
                <w:sz w:val="24"/>
                <w:szCs w:val="24"/>
                <w:u w:val="single"/>
                <w:lang w:val="uk-UA" w:eastAsia="ru-RU"/>
              </w:rPr>
              <w:t xml:space="preserve">предметом закупівлі </w:t>
            </w:r>
            <w:r w:rsidRPr="001E71A8">
              <w:rPr>
                <w:rFonts w:ascii="Times New Roman" w:eastAsia="Calibri" w:hAnsi="Times New Roman" w:cs="Times New Roman"/>
                <w:bCs/>
                <w:sz w:val="24"/>
                <w:szCs w:val="24"/>
                <w:u w:val="single"/>
                <w:lang w:val="uk-UA" w:eastAsia="ru-RU"/>
              </w:rPr>
              <w:t>«</w:t>
            </w:r>
            <w:r w:rsidR="001E71A8">
              <w:rPr>
                <w:rFonts w:ascii="Times New Roman" w:eastAsia="Calibri" w:hAnsi="Times New Roman" w:cs="Times New Roman"/>
                <w:bCs/>
                <w:sz w:val="24"/>
                <w:szCs w:val="24"/>
                <w:u w:val="single"/>
                <w:lang w:eastAsia="ru-RU"/>
              </w:rPr>
              <w:t>Вугілля кам'яне</w:t>
            </w:r>
            <w:r w:rsidRPr="001E71A8">
              <w:rPr>
                <w:rFonts w:ascii="Times New Roman" w:eastAsia="Calibri" w:hAnsi="Times New Roman" w:cs="Times New Roman"/>
                <w:bCs/>
                <w:sz w:val="24"/>
                <w:szCs w:val="24"/>
                <w:u w:val="single"/>
                <w:lang w:val="uk-UA" w:eastAsia="ru-RU"/>
              </w:rPr>
              <w:t>»</w:t>
            </w:r>
            <w:r w:rsidR="00DF162E">
              <w:rPr>
                <w:rFonts w:ascii="Times New Roman" w:eastAsia="Calibri" w:hAnsi="Times New Roman" w:cs="Times New Roman"/>
                <w:bCs/>
                <w:sz w:val="24"/>
                <w:szCs w:val="24"/>
                <w:u w:val="single"/>
                <w:lang w:val="uk-UA" w:eastAsia="ru-RU"/>
              </w:rPr>
              <w:t xml:space="preserve"> </w:t>
            </w:r>
          </w:p>
          <w:p w14:paraId="6F106593" w14:textId="4A6430DB" w:rsidR="00086562" w:rsidRPr="00094D65" w:rsidRDefault="00086562" w:rsidP="002D6382">
            <w:pPr>
              <w:spacing w:after="0"/>
              <w:ind w:firstLine="323"/>
              <w:jc w:val="both"/>
              <w:rPr>
                <w:rFonts w:ascii="Times New Roman" w:eastAsia="Times New Roman" w:hAnsi="Times New Roman" w:cs="Times New Roman"/>
                <w:color w:val="FF0000"/>
                <w:sz w:val="24"/>
                <w:szCs w:val="24"/>
                <w:lang w:val="uk-UA" w:eastAsia="ru-RU"/>
              </w:rPr>
            </w:pPr>
          </w:p>
        </w:tc>
      </w:tr>
    </w:tbl>
    <w:p w14:paraId="3CC39D26" w14:textId="77777777" w:rsidR="00086562" w:rsidRPr="00094D6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94D6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373FB0" w14:textId="62DFC6D9" w:rsidR="00AB7690" w:rsidRPr="00094D65" w:rsidRDefault="00086562" w:rsidP="00AB7690">
      <w:pPr>
        <w:spacing w:before="240" w:after="0" w:line="240" w:lineRule="auto"/>
        <w:ind w:left="567"/>
        <w:jc w:val="both"/>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color w:val="000000"/>
          <w:sz w:val="24"/>
          <w:szCs w:val="24"/>
          <w:lang w:val="uk-UA" w:eastAsia="ru-RU"/>
        </w:rPr>
        <w:t>2. Підтвердження відповідності УЧАСНИКА</w:t>
      </w:r>
      <w:r w:rsidR="00276B6C" w:rsidRPr="00094D65">
        <w:rPr>
          <w:rFonts w:ascii="Times New Roman" w:eastAsia="Times New Roman" w:hAnsi="Times New Roman" w:cs="Times New Roman"/>
          <w:b/>
          <w:color w:val="000000"/>
          <w:sz w:val="24"/>
          <w:szCs w:val="24"/>
          <w:lang w:val="uk-UA" w:eastAsia="ru-RU"/>
        </w:rPr>
        <w:t xml:space="preserve"> </w:t>
      </w:r>
      <w:r w:rsidR="00430799" w:rsidRPr="00094D65">
        <w:rPr>
          <w:rFonts w:ascii="Times New Roman" w:eastAsia="Times New Roman" w:hAnsi="Times New Roman" w:cs="Times New Roman"/>
          <w:b/>
          <w:sz w:val="24"/>
          <w:szCs w:val="24"/>
          <w:lang w:val="uk-UA" w:eastAsia="ru-RU"/>
        </w:rPr>
        <w:t xml:space="preserve">(в тому числі для об’єднання учасників як учасника процедури) </w:t>
      </w:r>
      <w:r w:rsidR="00996FED">
        <w:rPr>
          <w:rFonts w:ascii="Times New Roman" w:eastAsia="Times New Roman" w:hAnsi="Times New Roman" w:cs="Times New Roman"/>
          <w:b/>
          <w:sz w:val="24"/>
          <w:szCs w:val="24"/>
          <w:lang w:val="uk-UA" w:eastAsia="ru-RU"/>
        </w:rPr>
        <w:t xml:space="preserve"> вимогам, визначеним у пункті 47</w:t>
      </w:r>
      <w:r w:rsidR="00430799" w:rsidRPr="00094D65">
        <w:rPr>
          <w:rFonts w:ascii="Times New Roman" w:eastAsia="Times New Roman" w:hAnsi="Times New Roman" w:cs="Times New Roman"/>
          <w:b/>
          <w:sz w:val="24"/>
          <w:szCs w:val="24"/>
          <w:lang w:val="uk-UA" w:eastAsia="ru-RU"/>
        </w:rPr>
        <w:t xml:space="preserve"> Особливостей.</w:t>
      </w:r>
    </w:p>
    <w:p w14:paraId="071C27F4" w14:textId="77777777" w:rsidR="00AB7690" w:rsidRPr="00094D65" w:rsidRDefault="00AB7690" w:rsidP="00AB7690">
      <w:pPr>
        <w:spacing w:before="240" w:after="0" w:line="240" w:lineRule="auto"/>
        <w:ind w:left="567"/>
        <w:jc w:val="both"/>
        <w:rPr>
          <w:rFonts w:ascii="Times New Roman" w:eastAsia="Times New Roman" w:hAnsi="Times New Roman" w:cs="Times New Roman"/>
          <w:b/>
          <w:sz w:val="24"/>
          <w:szCs w:val="24"/>
          <w:lang w:val="uk-UA" w:eastAsia="ru-RU"/>
        </w:rPr>
      </w:pPr>
    </w:p>
    <w:p w14:paraId="77711C5A" w14:textId="77777777"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5C7FD5" w14:textId="77777777"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260255" w14:textId="77777777" w:rsid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230268" w14:textId="77777777" w:rsid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eastAsia="ru-RU"/>
        </w:rPr>
        <w:t xml:space="preserve">Учасник  повинен надати </w:t>
      </w:r>
      <w:r w:rsidRPr="00996FED">
        <w:rPr>
          <w:rFonts w:ascii="Times New Roman" w:eastAsia="Times New Roman" w:hAnsi="Times New Roman" w:cs="Times New Roman"/>
          <w:b/>
          <w:sz w:val="24"/>
          <w:szCs w:val="24"/>
          <w:lang w:eastAsia="ru-RU"/>
        </w:rPr>
        <w:t>довідку у довільній формі</w:t>
      </w:r>
      <w:r w:rsidRPr="00996FED">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996FED">
        <w:rPr>
          <w:rFonts w:ascii="Times New Roman" w:eastAsia="Times New Roman" w:hAnsi="Times New Roman" w:cs="Times New Roman"/>
          <w:sz w:val="24"/>
          <w:szCs w:val="24"/>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040B32" w14:textId="528D5C83" w:rsidR="00996FED" w:rsidRPr="00996FED" w:rsidRDefault="00996FED" w:rsidP="00996FE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30D62F" w14:textId="2E331429" w:rsidR="00611214" w:rsidRPr="00094D65" w:rsidRDefault="00086562" w:rsidP="0061121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sz w:val="24"/>
          <w:szCs w:val="24"/>
          <w:lang w:val="uk-UA" w:eastAsia="ru-RU"/>
        </w:rPr>
        <w:t xml:space="preserve">3. </w:t>
      </w:r>
      <w:r w:rsidR="00276B6C" w:rsidRPr="00094D6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ПЕРЕМОЖЦЯ</w:t>
      </w:r>
      <w:r w:rsidR="00996FED">
        <w:rPr>
          <w:rFonts w:ascii="Times New Roman" w:eastAsia="Times New Roman" w:hAnsi="Times New Roman" w:cs="Times New Roman"/>
          <w:b/>
          <w:color w:val="000000"/>
          <w:sz w:val="24"/>
          <w:szCs w:val="24"/>
          <w:lang w:val="uk-UA" w:eastAsia="ru-RU"/>
        </w:rPr>
        <w:t xml:space="preserve"> вимогам, визначеним у пункті 47</w:t>
      </w:r>
      <w:r w:rsidR="00276B6C" w:rsidRPr="00094D65">
        <w:rPr>
          <w:rFonts w:ascii="Times New Roman" w:eastAsia="Times New Roman" w:hAnsi="Times New Roman" w:cs="Times New Roman"/>
          <w:b/>
          <w:color w:val="000000"/>
          <w:sz w:val="24"/>
          <w:szCs w:val="24"/>
          <w:lang w:val="uk-UA" w:eastAsia="ru-RU"/>
        </w:rPr>
        <w:t xml:space="preserve"> Особливостей</w:t>
      </w:r>
      <w:r w:rsidRPr="00094D65">
        <w:rPr>
          <w:rFonts w:ascii="Times New Roman" w:eastAsia="Times New Roman" w:hAnsi="Times New Roman" w:cs="Times New Roman"/>
          <w:b/>
          <w:color w:val="000000"/>
          <w:sz w:val="24"/>
          <w:szCs w:val="24"/>
          <w:lang w:val="uk-UA" w:eastAsia="ru-RU"/>
        </w:rPr>
        <w:t>:</w:t>
      </w:r>
    </w:p>
    <w:p w14:paraId="6C26CB2A" w14:textId="77777777" w:rsidR="00996FED" w:rsidRPr="00996FED" w:rsidRDefault="00996FED" w:rsidP="00996FED">
      <w:pPr>
        <w:spacing w:after="0" w:line="240" w:lineRule="auto"/>
        <w:ind w:firstLine="567"/>
        <w:jc w:val="both"/>
        <w:rPr>
          <w:rFonts w:ascii="Times New Roman" w:eastAsia="Times New Roman" w:hAnsi="Times New Roman" w:cs="Times New Roman"/>
          <w:sz w:val="24"/>
          <w:szCs w:val="24"/>
          <w:lang w:val="uk-UA" w:eastAsia="ru-RU"/>
        </w:rPr>
      </w:pPr>
      <w:r w:rsidRPr="00996FED">
        <w:rPr>
          <w:rFonts w:ascii="Times New Roman" w:eastAsia="Times New Roman" w:hAnsi="Times New Roman" w:cs="Times New Roman"/>
          <w:sz w:val="24"/>
          <w:szCs w:val="24"/>
          <w:lang w:val="uk-UA" w:eastAsia="ru-RU"/>
        </w:rPr>
        <w:t xml:space="preserve">Переможець процедури закупівлі у строк, що </w:t>
      </w:r>
      <w:r w:rsidRPr="00996FED">
        <w:rPr>
          <w:rFonts w:ascii="Times New Roman" w:eastAsia="Times New Roman" w:hAnsi="Times New Roman" w:cs="Times New Roman"/>
          <w:b/>
          <w:i/>
          <w:sz w:val="24"/>
          <w:szCs w:val="24"/>
          <w:lang w:val="uk-UA" w:eastAsia="ru-RU"/>
        </w:rPr>
        <w:t xml:space="preserve">не перевищує чотири дні </w:t>
      </w:r>
      <w:r w:rsidRPr="00996FED">
        <w:rPr>
          <w:rFonts w:ascii="Times New Roman" w:eastAsia="Times New Roman" w:hAnsi="Times New Roman" w:cs="Times New Roman"/>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4C11145" w14:textId="77777777" w:rsidR="00420160" w:rsidRPr="00420160" w:rsidRDefault="00420160" w:rsidP="00420160">
      <w:pPr>
        <w:spacing w:after="0" w:line="240" w:lineRule="auto"/>
        <w:ind w:firstLine="567"/>
        <w:jc w:val="both"/>
        <w:rPr>
          <w:rFonts w:ascii="Times New Roman" w:eastAsia="Times New Roman" w:hAnsi="Times New Roman" w:cs="Times New Roman"/>
          <w:sz w:val="24"/>
          <w:szCs w:val="24"/>
          <w:lang w:eastAsia="ru-RU"/>
        </w:rPr>
      </w:pPr>
      <w:r w:rsidRPr="00420160">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67AFFC" w14:textId="77777777" w:rsidR="00611214" w:rsidRPr="00420160" w:rsidRDefault="00611214" w:rsidP="00611214">
      <w:pPr>
        <w:spacing w:after="0" w:line="240" w:lineRule="auto"/>
        <w:ind w:firstLine="567"/>
        <w:jc w:val="both"/>
        <w:rPr>
          <w:rFonts w:ascii="Times New Roman" w:eastAsia="Times New Roman" w:hAnsi="Times New Roman" w:cs="Times New Roman"/>
          <w:sz w:val="24"/>
          <w:szCs w:val="24"/>
          <w:lang w:eastAsia="ru-RU"/>
        </w:rPr>
      </w:pPr>
    </w:p>
    <w:p w14:paraId="70310094" w14:textId="1A8559A0" w:rsidR="00086562" w:rsidRPr="00094D65" w:rsidRDefault="00086562" w:rsidP="00276B6C">
      <w:pPr>
        <w:spacing w:after="450" w:line="240" w:lineRule="auto"/>
        <w:ind w:firstLine="567"/>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917"/>
        <w:gridCol w:w="4328"/>
        <w:gridCol w:w="5103"/>
      </w:tblGrid>
      <w:tr w:rsidR="00420160" w:rsidRPr="00094D65" w14:paraId="160171A1" w14:textId="77777777" w:rsidTr="00E147AB">
        <w:trPr>
          <w:trHeight w:val="1086"/>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78B00" w14:textId="77777777" w:rsidR="00420160" w:rsidRPr="00420160" w:rsidRDefault="00420160" w:rsidP="00420160">
            <w:pPr>
              <w:spacing w:after="0" w:line="240" w:lineRule="auto"/>
              <w:ind w:left="100"/>
              <w:jc w:val="center"/>
              <w:rPr>
                <w:rFonts w:ascii="Times New Roman" w:eastAsia="Times New Roman" w:hAnsi="Times New Roman" w:cs="Times New Roman"/>
                <w:sz w:val="24"/>
                <w:szCs w:val="20"/>
                <w:highlight w:val="white"/>
              </w:rPr>
            </w:pPr>
            <w:r w:rsidRPr="00420160">
              <w:rPr>
                <w:rFonts w:ascii="Times New Roman" w:eastAsia="Times New Roman" w:hAnsi="Times New Roman" w:cs="Times New Roman"/>
                <w:b/>
                <w:color w:val="000000"/>
                <w:sz w:val="24"/>
                <w:szCs w:val="20"/>
                <w:highlight w:val="white"/>
              </w:rPr>
              <w:t>№</w:t>
            </w:r>
          </w:p>
          <w:p w14:paraId="7342D349" w14:textId="1D7C5219"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b/>
                <w:sz w:val="24"/>
                <w:szCs w:val="20"/>
                <w:highlight w:val="white"/>
              </w:rPr>
              <w:t>з</w:t>
            </w:r>
            <w:r w:rsidRPr="00420160">
              <w:rPr>
                <w:rFonts w:ascii="Times New Roman" w:eastAsia="Times New Roman" w:hAnsi="Times New Roman" w:cs="Times New Roman"/>
                <w:b/>
                <w:color w:val="000000"/>
                <w:sz w:val="24"/>
                <w:szCs w:val="20"/>
                <w:highlight w:val="white"/>
              </w:rPr>
              <w:t>/п</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CE87"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highlight w:val="white"/>
              </w:rPr>
            </w:pPr>
            <w:r w:rsidRPr="00420160">
              <w:rPr>
                <w:rFonts w:ascii="Times New Roman" w:eastAsia="Times New Roman" w:hAnsi="Times New Roman" w:cs="Times New Roman"/>
                <w:b/>
                <w:sz w:val="24"/>
                <w:szCs w:val="20"/>
                <w:highlight w:val="white"/>
              </w:rPr>
              <w:t xml:space="preserve">Вимоги згідно п. </w:t>
            </w:r>
            <w:r w:rsidRPr="00420160">
              <w:rPr>
                <w:rFonts w:ascii="Times New Roman" w:eastAsia="Times New Roman" w:hAnsi="Times New Roman" w:cs="Times New Roman"/>
                <w:sz w:val="24"/>
                <w:szCs w:val="20"/>
                <w:highlight w:val="white"/>
              </w:rPr>
              <w:t>47</w:t>
            </w:r>
            <w:r w:rsidRPr="00420160">
              <w:rPr>
                <w:rFonts w:ascii="Times New Roman" w:eastAsia="Times New Roman" w:hAnsi="Times New Roman" w:cs="Times New Roman"/>
                <w:b/>
                <w:sz w:val="24"/>
                <w:szCs w:val="20"/>
                <w:highlight w:val="white"/>
              </w:rPr>
              <w:t xml:space="preserve"> Особливостей</w:t>
            </w:r>
          </w:p>
          <w:p w14:paraId="420A0DEB" w14:textId="45664D6B" w:rsidR="00420160" w:rsidRPr="00420160" w:rsidRDefault="00420160" w:rsidP="00420160">
            <w:pPr>
              <w:spacing w:after="0" w:line="240" w:lineRule="auto"/>
              <w:ind w:left="100"/>
              <w:jc w:val="both"/>
              <w:rPr>
                <w:rFonts w:ascii="Times New Roman" w:eastAsia="Times New Roman" w:hAnsi="Times New Roman" w:cs="Times New Roman"/>
                <w:sz w:val="24"/>
                <w:szCs w:val="24"/>
                <w:lang w:val="uk-UA"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C68B" w14:textId="146BA005" w:rsidR="00420160" w:rsidRPr="00420160" w:rsidRDefault="00420160" w:rsidP="00420160">
            <w:pPr>
              <w:spacing w:after="0" w:line="240" w:lineRule="auto"/>
              <w:ind w:left="100"/>
              <w:jc w:val="both"/>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b/>
                <w:sz w:val="24"/>
                <w:szCs w:val="20"/>
                <w:highlight w:val="white"/>
              </w:rPr>
              <w:t xml:space="preserve">Переможець торгів на виконання вимоги згідно п. </w:t>
            </w:r>
            <w:r w:rsidRPr="00420160">
              <w:rPr>
                <w:rFonts w:ascii="Times New Roman" w:eastAsia="Times New Roman" w:hAnsi="Times New Roman" w:cs="Times New Roman"/>
                <w:sz w:val="24"/>
                <w:szCs w:val="20"/>
                <w:highlight w:val="white"/>
              </w:rPr>
              <w:t>47</w:t>
            </w:r>
            <w:r w:rsidRPr="00420160">
              <w:rPr>
                <w:rFonts w:ascii="Times New Roman" w:eastAsia="Times New Roman" w:hAnsi="Times New Roman" w:cs="Times New Roman"/>
                <w:b/>
                <w:sz w:val="24"/>
                <w:szCs w:val="20"/>
                <w:highlight w:val="white"/>
              </w:rPr>
              <w:t xml:space="preserve"> Особливостей (підтвердження відсутності підстав) повинен надати таку інформацію:</w:t>
            </w:r>
          </w:p>
        </w:tc>
      </w:tr>
      <w:tr w:rsidR="00420160" w:rsidRPr="00331EA1" w14:paraId="506BDFF3" w14:textId="77777777" w:rsidTr="00E147AB">
        <w:trPr>
          <w:trHeight w:val="1723"/>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EAA1" w14:textId="77777777"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1</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70A6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FE5B5" w14:textId="7E07BBDB"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C0295" w14:textId="72F08D73" w:rsidR="00420160" w:rsidRPr="00420160" w:rsidRDefault="00420160" w:rsidP="00420160">
            <w:pPr>
              <w:spacing w:after="0" w:line="240" w:lineRule="auto"/>
              <w:ind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0160" w:rsidRPr="00094D65" w14:paraId="288773C3" w14:textId="77777777" w:rsidTr="00E147AB">
        <w:trPr>
          <w:trHeight w:val="2152"/>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549A" w14:textId="77777777"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2</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F95D6"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rPr>
            </w:pPr>
            <w:r w:rsidRPr="00420160">
              <w:rPr>
                <w:rFonts w:ascii="Times New Roman" w:eastAsia="Times New Roman" w:hAnsi="Times New Roman" w:cs="Times New Roman"/>
                <w:sz w:val="24"/>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69844A" w14:textId="03F3FB20" w:rsidR="00420160" w:rsidRPr="00420160" w:rsidRDefault="00420160" w:rsidP="00420160">
            <w:pPr>
              <w:spacing w:after="0" w:line="240" w:lineRule="auto"/>
              <w:ind w:right="14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D10E57" w14:textId="77777777" w:rsidR="00420160" w:rsidRPr="00420160" w:rsidRDefault="00420160" w:rsidP="00420160">
            <w:pPr>
              <w:spacing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20160">
              <w:rPr>
                <w:rFonts w:ascii="Times New Roman" w:eastAsia="Times New Roman" w:hAnsi="Times New Roman" w:cs="Times New Roman"/>
                <w:sz w:val="24"/>
                <w:szCs w:val="20"/>
                <w:highlight w:val="white"/>
              </w:rPr>
              <w:t> </w:t>
            </w:r>
            <w:r w:rsidRPr="00420160">
              <w:rPr>
                <w:rFonts w:ascii="Times New Roman" w:eastAsia="Times New Roman" w:hAnsi="Times New Roman" w:cs="Times New Roman"/>
                <w:sz w:val="24"/>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E1FE343" w14:textId="77777777" w:rsidR="00420160" w:rsidRPr="00420160" w:rsidRDefault="00420160" w:rsidP="00420160">
            <w:pPr>
              <w:spacing w:after="0" w:line="240" w:lineRule="auto"/>
              <w:jc w:val="both"/>
              <w:rPr>
                <w:rFonts w:ascii="Times New Roman" w:eastAsia="Times New Roman" w:hAnsi="Times New Roman" w:cs="Times New Roman"/>
                <w:sz w:val="24"/>
                <w:szCs w:val="20"/>
                <w:highlight w:val="white"/>
                <w:lang w:val="uk-UA"/>
              </w:rPr>
            </w:pPr>
          </w:p>
          <w:p w14:paraId="2604FDC0" w14:textId="585E825D" w:rsidR="00420160" w:rsidRPr="00420160" w:rsidRDefault="00420160" w:rsidP="00420160">
            <w:pPr>
              <w:spacing w:after="0" w:line="240" w:lineRule="auto"/>
              <w:jc w:val="both"/>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highlight w:val="white"/>
              </w:rPr>
              <w:t>Документ повинен бути не більше тридцятиденної давнини від дати подання документа. </w:t>
            </w:r>
          </w:p>
        </w:tc>
      </w:tr>
      <w:tr w:rsidR="00420160" w:rsidRPr="00094D65" w14:paraId="12A89245" w14:textId="77777777" w:rsidTr="00E147AB">
        <w:trPr>
          <w:trHeight w:val="2929"/>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0BE7A" w14:textId="3E9EB140" w:rsidR="00420160" w:rsidRPr="00094D65"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lastRenderedPageBreak/>
              <w:t>3</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D2E8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848D4" w14:textId="2F9FA154"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1EC642" w14:textId="77777777" w:rsidR="00420160" w:rsidRPr="00420160" w:rsidRDefault="00420160" w:rsidP="0042016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420160" w:rsidRPr="00331EA1" w14:paraId="6A87628B" w14:textId="77777777" w:rsidTr="00E147AB">
        <w:trPr>
          <w:trHeight w:val="862"/>
        </w:trPr>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00EB2" w14:textId="11AD7948" w:rsidR="00420160" w:rsidRPr="00094D65" w:rsidRDefault="00420160" w:rsidP="00420160">
            <w:pPr>
              <w:spacing w:after="0" w:line="240" w:lineRule="auto"/>
              <w:ind w:left="100"/>
              <w:jc w:val="center"/>
              <w:rPr>
                <w:rFonts w:ascii="Times New Roman" w:eastAsia="Times New Roman" w:hAnsi="Times New Roman" w:cs="Times New Roman"/>
                <w:b/>
                <w:sz w:val="24"/>
                <w:szCs w:val="24"/>
                <w:lang w:val="uk-UA" w:eastAsia="ru-RU"/>
              </w:rPr>
            </w:pPr>
            <w:r w:rsidRPr="00094D65">
              <w:rPr>
                <w:rFonts w:ascii="Times New Roman" w:eastAsia="Times New Roman" w:hAnsi="Times New Roman" w:cs="Times New Roman"/>
                <w:b/>
                <w:sz w:val="24"/>
                <w:szCs w:val="24"/>
                <w:lang w:val="uk-UA" w:eastAsia="ru-RU"/>
              </w:rPr>
              <w:lastRenderedPageBreak/>
              <w:t>4</w:t>
            </w:r>
          </w:p>
        </w:tc>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C8566" w14:textId="77777777" w:rsidR="00420160" w:rsidRPr="00420160" w:rsidRDefault="00420160" w:rsidP="00420160">
            <w:pPr>
              <w:pBdr>
                <w:top w:val="nil"/>
                <w:left w:val="nil"/>
                <w:bottom w:val="nil"/>
                <w:right w:val="nil"/>
                <w:between w:val="nil"/>
              </w:pBdr>
              <w:spacing w:after="0" w:line="240" w:lineRule="auto"/>
              <w:jc w:val="both"/>
              <w:rPr>
                <w:rFonts w:ascii="Times New Roman" w:eastAsia="Times New Roman" w:hAnsi="Times New Roman" w:cs="Times New Roman"/>
                <w:sz w:val="24"/>
                <w:szCs w:val="20"/>
                <w:highlight w:val="white"/>
              </w:rPr>
            </w:pPr>
            <w:r w:rsidRPr="00420160">
              <w:rPr>
                <w:rFonts w:ascii="Times New Roman" w:eastAsia="Times New Roman" w:hAnsi="Times New Roman" w:cs="Times New Roman"/>
                <w:sz w:val="24"/>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500989" w14:textId="02366656" w:rsidR="00420160" w:rsidRPr="00420160" w:rsidRDefault="00420160" w:rsidP="00420160">
            <w:pPr>
              <w:spacing w:after="0" w:line="240" w:lineRule="auto"/>
              <w:ind w:left="100"/>
              <w:jc w:val="both"/>
              <w:rPr>
                <w:rFonts w:ascii="Times New Roman" w:eastAsia="Times New Roman" w:hAnsi="Times New Roman" w:cs="Times New Roman"/>
                <w:b/>
                <w:bCs/>
                <w:sz w:val="24"/>
                <w:szCs w:val="24"/>
                <w:lang w:val="uk-UA" w:eastAsia="ru-RU"/>
              </w:rPr>
            </w:pPr>
            <w:r w:rsidRPr="00420160">
              <w:rPr>
                <w:rFonts w:ascii="Times New Roman" w:eastAsia="Times New Roman" w:hAnsi="Times New Roman" w:cs="Times New Roman"/>
                <w:b/>
                <w:sz w:val="24"/>
                <w:szCs w:val="20"/>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ACA7F" w14:textId="3F37BE78" w:rsidR="00420160" w:rsidRPr="00420160" w:rsidRDefault="00420160" w:rsidP="00420160">
            <w:pPr>
              <w:spacing w:after="0" w:line="240" w:lineRule="auto"/>
              <w:ind w:left="140"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highlight w:val="white"/>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3A25B" w14:textId="77777777" w:rsidR="00086562" w:rsidRPr="00094D6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739"/>
        <w:gridCol w:w="4427"/>
        <w:gridCol w:w="5182"/>
      </w:tblGrid>
      <w:tr w:rsidR="00420160" w:rsidRPr="00420160" w14:paraId="747442DF" w14:textId="77777777" w:rsidTr="00E147AB">
        <w:trPr>
          <w:trHeight w:val="1048"/>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22B5"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rPr>
            </w:pPr>
            <w:r w:rsidRPr="00420160">
              <w:rPr>
                <w:rFonts w:ascii="Times New Roman" w:eastAsia="Times New Roman" w:hAnsi="Times New Roman" w:cs="Times New Roman"/>
                <w:b/>
                <w:sz w:val="24"/>
                <w:szCs w:val="20"/>
              </w:rPr>
              <w:t>№</w:t>
            </w:r>
          </w:p>
          <w:p w14:paraId="2C380AAF" w14:textId="76C1328C" w:rsidR="00420160" w:rsidRPr="00420160" w:rsidRDefault="00420160" w:rsidP="00420160">
            <w:pPr>
              <w:spacing w:after="0" w:line="240" w:lineRule="auto"/>
              <w:ind w:left="100"/>
              <w:jc w:val="center"/>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FD83" w14:textId="77777777" w:rsidR="00420160" w:rsidRPr="00420160" w:rsidRDefault="00420160" w:rsidP="00420160">
            <w:pPr>
              <w:spacing w:after="0" w:line="240" w:lineRule="auto"/>
              <w:ind w:left="100"/>
              <w:jc w:val="center"/>
              <w:rPr>
                <w:rFonts w:ascii="Times New Roman" w:eastAsia="Times New Roman" w:hAnsi="Times New Roman" w:cs="Times New Roman"/>
                <w:b/>
                <w:sz w:val="24"/>
                <w:szCs w:val="20"/>
                <w:highlight w:val="white"/>
              </w:rPr>
            </w:pPr>
            <w:r w:rsidRPr="00420160">
              <w:rPr>
                <w:rFonts w:ascii="Times New Roman" w:eastAsia="Times New Roman" w:hAnsi="Times New Roman" w:cs="Times New Roman"/>
                <w:b/>
                <w:sz w:val="24"/>
                <w:szCs w:val="20"/>
                <w:highlight w:val="white"/>
              </w:rPr>
              <w:t>Вимоги згідно пункту 47 Особливостей</w:t>
            </w:r>
          </w:p>
          <w:p w14:paraId="4DE22A76" w14:textId="6CBD18EC"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D44B" w14:textId="5F01FDD3"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rPr>
              <w:t xml:space="preserve">Переможець </w:t>
            </w:r>
            <w:r w:rsidRPr="00420160">
              <w:rPr>
                <w:rFonts w:ascii="Times New Roman" w:eastAsia="Times New Roman" w:hAnsi="Times New Roman" w:cs="Times New Roman"/>
                <w:b/>
                <w:sz w:val="24"/>
                <w:szCs w:val="20"/>
                <w:highlight w:val="white"/>
              </w:rPr>
              <w:t>торгів на виконання вимоги згідно пункту 47 Особ</w:t>
            </w:r>
            <w:r w:rsidRPr="00420160">
              <w:rPr>
                <w:rFonts w:ascii="Times New Roman" w:eastAsia="Times New Roman" w:hAnsi="Times New Roman" w:cs="Times New Roman"/>
                <w:b/>
                <w:sz w:val="24"/>
                <w:szCs w:val="20"/>
              </w:rPr>
              <w:t>ливостей (підтвердження відсутності підстав) повинен надати таку інформацію:</w:t>
            </w:r>
          </w:p>
        </w:tc>
      </w:tr>
      <w:tr w:rsidR="00420160" w:rsidRPr="00331EA1" w14:paraId="2C5BF6A2" w14:textId="77777777" w:rsidTr="00E147AB">
        <w:trPr>
          <w:trHeight w:val="519"/>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64825" w14:textId="69C5D58B"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3BD3C"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70259" w14:textId="162F9552"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highlight w:val="white"/>
              </w:rPr>
              <w:t>(підпункт 3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208E5" w14:textId="5FA2ED8C" w:rsidR="00420160" w:rsidRPr="00420160" w:rsidRDefault="00420160" w:rsidP="00420160">
            <w:pPr>
              <w:spacing w:after="0" w:line="240" w:lineRule="auto"/>
              <w:ind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0160" w:rsidRPr="00420160" w14:paraId="549E65DE" w14:textId="77777777" w:rsidTr="00E147AB">
        <w:trPr>
          <w:trHeight w:val="236"/>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7C97" w14:textId="30726AD2"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F75B4"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rPr>
            </w:pPr>
            <w:r w:rsidRPr="00420160">
              <w:rPr>
                <w:rFonts w:ascii="Times New Roman" w:eastAsia="Times New Roman" w:hAnsi="Times New Roman" w:cs="Times New Roman"/>
                <w:sz w:val="24"/>
                <w:szCs w:val="20"/>
                <w:highlight w:val="white"/>
              </w:rPr>
              <w:t xml:space="preserve">Фізична особа, яка є учасником процедури закупівлі, була засуджена за </w:t>
            </w:r>
            <w:r w:rsidRPr="00420160">
              <w:rPr>
                <w:rFonts w:ascii="Times New Roman" w:eastAsia="Times New Roman" w:hAnsi="Times New Roman" w:cs="Times New Roman"/>
                <w:sz w:val="24"/>
                <w:szCs w:val="20"/>
                <w:highlight w:val="white"/>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751DE8" w14:textId="290336B6" w:rsidR="00420160" w:rsidRPr="00331EA1" w:rsidRDefault="00420160" w:rsidP="00420160">
            <w:pPr>
              <w:spacing w:after="0" w:line="240" w:lineRule="auto"/>
              <w:ind w:right="140"/>
              <w:jc w:val="both"/>
              <w:rPr>
                <w:rFonts w:ascii="Times New Roman" w:eastAsia="Times New Roman" w:hAnsi="Times New Roman" w:cs="Times New Roman"/>
                <w:b/>
                <w:sz w:val="24"/>
                <w:szCs w:val="24"/>
                <w:lang w:val="uk-UA" w:eastAsia="ru-RU"/>
              </w:rPr>
            </w:pPr>
            <w:r w:rsidRPr="00331EA1">
              <w:rPr>
                <w:rFonts w:ascii="Times New Roman" w:eastAsia="Times New Roman" w:hAnsi="Times New Roman" w:cs="Times New Roman"/>
                <w:b/>
                <w:sz w:val="24"/>
                <w:szCs w:val="20"/>
                <w:highlight w:val="white"/>
              </w:rPr>
              <w:t>(підпункт 5 пункт 47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74547" w14:textId="77777777" w:rsidR="00420160" w:rsidRPr="00420160" w:rsidRDefault="00420160" w:rsidP="00420160">
            <w:pPr>
              <w:spacing w:after="0" w:line="240" w:lineRule="auto"/>
              <w:jc w:val="both"/>
              <w:rPr>
                <w:rFonts w:ascii="Times New Roman" w:eastAsia="Times New Roman" w:hAnsi="Times New Roman" w:cs="Times New Roman"/>
                <w:sz w:val="24"/>
                <w:szCs w:val="20"/>
                <w:lang w:val="uk-UA"/>
              </w:rPr>
            </w:pPr>
            <w:r w:rsidRPr="00420160">
              <w:rPr>
                <w:rFonts w:ascii="Times New Roman" w:eastAsia="Times New Roman" w:hAnsi="Times New Roman" w:cs="Times New Roman"/>
                <w:sz w:val="24"/>
                <w:szCs w:val="20"/>
                <w:lang w:val="uk-UA"/>
              </w:rPr>
              <w:lastRenderedPageBreak/>
              <w:t xml:space="preserve">Повний витяг з інформаційно-аналітичної системи «Облік відомостей про притягнення </w:t>
            </w:r>
            <w:r w:rsidRPr="00420160">
              <w:rPr>
                <w:rFonts w:ascii="Times New Roman" w:eastAsia="Times New Roman" w:hAnsi="Times New Roman" w:cs="Times New Roman"/>
                <w:sz w:val="24"/>
                <w:szCs w:val="20"/>
                <w:lang w:val="uk-UA"/>
              </w:rPr>
              <w:lastRenderedPageBreak/>
              <w:t>особи до кримінальної відповідальності та наявності судимості» сформований у паперовій або електронній формі, що містить інформацію про</w:t>
            </w:r>
            <w:r w:rsidRPr="00420160">
              <w:rPr>
                <w:rFonts w:ascii="Times New Roman" w:eastAsia="Times New Roman" w:hAnsi="Times New Roman" w:cs="Times New Roman"/>
                <w:sz w:val="24"/>
                <w:szCs w:val="20"/>
              </w:rPr>
              <w:t> </w:t>
            </w:r>
            <w:r w:rsidRPr="00420160">
              <w:rPr>
                <w:rFonts w:ascii="Times New Roman" w:eastAsia="Times New Roman" w:hAnsi="Times New Roman" w:cs="Times New Roman"/>
                <w:sz w:val="24"/>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3988F0" w14:textId="77777777" w:rsidR="00420160" w:rsidRPr="00420160" w:rsidRDefault="00420160" w:rsidP="00420160">
            <w:pPr>
              <w:spacing w:after="0" w:line="240" w:lineRule="auto"/>
              <w:jc w:val="both"/>
              <w:rPr>
                <w:rFonts w:ascii="Times New Roman" w:eastAsia="Times New Roman" w:hAnsi="Times New Roman" w:cs="Times New Roman"/>
                <w:sz w:val="24"/>
                <w:szCs w:val="20"/>
                <w:lang w:val="uk-UA"/>
              </w:rPr>
            </w:pPr>
          </w:p>
          <w:p w14:paraId="38093761" w14:textId="6C47385A" w:rsidR="00420160" w:rsidRPr="00420160" w:rsidRDefault="00420160" w:rsidP="00420160">
            <w:pPr>
              <w:spacing w:after="0" w:line="240" w:lineRule="auto"/>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rPr>
              <w:t>Документ повинен бути не більше тридцятиденної давнини від дати подання документа. </w:t>
            </w:r>
          </w:p>
        </w:tc>
      </w:tr>
      <w:tr w:rsidR="00420160" w:rsidRPr="00420160" w14:paraId="7032EBCA" w14:textId="77777777" w:rsidTr="00C35AAF">
        <w:trPr>
          <w:trHeight w:val="1543"/>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E97C" w14:textId="3D99C56E"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9CFD" w14:textId="77777777" w:rsidR="00420160" w:rsidRPr="00420160" w:rsidRDefault="00420160" w:rsidP="004201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val="uk-UA"/>
              </w:rPr>
            </w:pPr>
            <w:r w:rsidRPr="00420160">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4715" w14:textId="6E1552D3"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highlight w:val="white"/>
              </w:rPr>
              <w:t>(підпункт 12 пункт 47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50A767" w14:textId="77777777" w:rsidR="00420160" w:rsidRPr="00420160" w:rsidRDefault="00420160" w:rsidP="00420160">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420160" w:rsidRPr="00331EA1" w14:paraId="6B33BFC5" w14:textId="77777777" w:rsidTr="00E147AB">
        <w:trPr>
          <w:trHeight w:val="862"/>
        </w:trPr>
        <w:tc>
          <w:tcPr>
            <w:tcW w:w="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C8843" w14:textId="723E60D3" w:rsidR="00420160" w:rsidRPr="00420160" w:rsidRDefault="00420160" w:rsidP="00420160">
            <w:pPr>
              <w:spacing w:after="0" w:line="240" w:lineRule="auto"/>
              <w:ind w:left="100"/>
              <w:jc w:val="center"/>
              <w:rPr>
                <w:rFonts w:ascii="Times New Roman" w:eastAsia="Times New Roman" w:hAnsi="Times New Roman" w:cs="Times New Roman"/>
                <w:sz w:val="24"/>
                <w:szCs w:val="24"/>
                <w:lang w:val="uk-UA" w:eastAsia="ru-RU"/>
              </w:rPr>
            </w:pPr>
            <w:r w:rsidRPr="00420160">
              <w:rPr>
                <w:rFonts w:ascii="Times New Roman" w:eastAsia="Times New Roman" w:hAnsi="Times New Roman" w:cs="Times New Roman"/>
                <w:sz w:val="24"/>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60E2A" w14:textId="77777777" w:rsidR="00420160" w:rsidRPr="00420160" w:rsidRDefault="00420160" w:rsidP="00420160">
            <w:pPr>
              <w:pBdr>
                <w:top w:val="nil"/>
                <w:left w:val="nil"/>
                <w:bottom w:val="nil"/>
                <w:right w:val="nil"/>
                <w:between w:val="nil"/>
              </w:pBdr>
              <w:spacing w:after="0" w:line="240" w:lineRule="auto"/>
              <w:jc w:val="both"/>
              <w:rPr>
                <w:rFonts w:ascii="Times New Roman" w:eastAsia="Times New Roman" w:hAnsi="Times New Roman" w:cs="Times New Roman"/>
                <w:sz w:val="24"/>
                <w:szCs w:val="20"/>
                <w:highlight w:val="white"/>
              </w:rPr>
            </w:pPr>
            <w:r w:rsidRPr="00420160">
              <w:rPr>
                <w:rFonts w:ascii="Times New Roman" w:eastAsia="Times New Roman" w:hAnsi="Times New Roman" w:cs="Times New Roman"/>
                <w:sz w:val="24"/>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20160">
              <w:rPr>
                <w:rFonts w:ascii="Times New Roman" w:eastAsia="Times New Roman" w:hAnsi="Times New Roman" w:cs="Times New Roman"/>
                <w:sz w:val="24"/>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B909EC" w14:textId="0F9A479D" w:rsidR="00420160" w:rsidRPr="00420160" w:rsidRDefault="00420160" w:rsidP="00420160">
            <w:pPr>
              <w:spacing w:after="0" w:line="240" w:lineRule="auto"/>
              <w:ind w:left="100"/>
              <w:jc w:val="both"/>
              <w:rPr>
                <w:rFonts w:ascii="Times New Roman" w:eastAsia="Times New Roman" w:hAnsi="Times New Roman" w:cs="Times New Roman"/>
                <w:b/>
                <w:sz w:val="24"/>
                <w:szCs w:val="24"/>
                <w:lang w:val="uk-UA" w:eastAsia="ru-RU"/>
              </w:rPr>
            </w:pPr>
            <w:r w:rsidRPr="00420160">
              <w:rPr>
                <w:rFonts w:ascii="Times New Roman" w:eastAsia="Times New Roman" w:hAnsi="Times New Roman" w:cs="Times New Roman"/>
                <w:b/>
                <w:sz w:val="24"/>
                <w:szCs w:val="20"/>
                <w:highlight w:val="white"/>
              </w:rPr>
              <w:t>(абзац 14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E7FA6" w14:textId="782A3BFB" w:rsidR="00420160" w:rsidRPr="00420160" w:rsidRDefault="00420160" w:rsidP="00420160">
            <w:pPr>
              <w:spacing w:after="0" w:line="240" w:lineRule="auto"/>
              <w:ind w:left="140" w:right="140"/>
              <w:jc w:val="both"/>
              <w:rPr>
                <w:rFonts w:ascii="Times New Roman" w:eastAsia="Times New Roman" w:hAnsi="Times New Roman" w:cs="Times New Roman"/>
                <w:bCs/>
                <w:sz w:val="24"/>
                <w:szCs w:val="24"/>
                <w:lang w:val="uk-UA" w:eastAsia="ru-RU"/>
              </w:rPr>
            </w:pPr>
            <w:r w:rsidRPr="00420160">
              <w:rPr>
                <w:rFonts w:ascii="Times New Roman" w:eastAsia="Times New Roman" w:hAnsi="Times New Roman" w:cs="Times New Roman"/>
                <w:sz w:val="24"/>
                <w:szCs w:val="2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365A4C" w14:textId="77777777" w:rsidR="0005159F" w:rsidRPr="00094D65" w:rsidRDefault="0005159F" w:rsidP="00086562">
      <w:pPr>
        <w:framePr w:hSpace="180" w:wrap="around" w:vAnchor="text" w:hAnchor="margin" w:y="43"/>
        <w:spacing w:after="0" w:line="240" w:lineRule="auto"/>
        <w:ind w:firstLine="459"/>
        <w:jc w:val="both"/>
        <w:rPr>
          <w:rFonts w:ascii="Times New Roman" w:eastAsia="Times New Roman" w:hAnsi="Times New Roman" w:cs="Times New Roman"/>
          <w:b/>
          <w:bCs/>
          <w:iCs/>
          <w:sz w:val="24"/>
          <w:szCs w:val="24"/>
          <w:u w:val="single"/>
          <w:lang w:val="uk-UA" w:eastAsia="ru-RU"/>
        </w:rPr>
      </w:pPr>
    </w:p>
    <w:p w14:paraId="679F6594" w14:textId="3DE84F48" w:rsidR="00086562" w:rsidRPr="00094D65" w:rsidRDefault="00086562" w:rsidP="00086562">
      <w:pPr>
        <w:framePr w:hSpace="180" w:wrap="around" w:vAnchor="text" w:hAnchor="margin" w:y="43"/>
        <w:spacing w:after="0" w:line="240" w:lineRule="auto"/>
        <w:ind w:firstLine="459"/>
        <w:jc w:val="both"/>
        <w:rPr>
          <w:rFonts w:ascii="Times New Roman" w:eastAsia="Times New Roman" w:hAnsi="Times New Roman" w:cs="Times New Roman"/>
          <w:b/>
          <w:bCs/>
          <w:iCs/>
          <w:sz w:val="24"/>
          <w:szCs w:val="24"/>
          <w:u w:val="single"/>
          <w:lang w:val="uk-UA" w:eastAsia="ru-RU"/>
        </w:rPr>
      </w:pPr>
      <w:r w:rsidRPr="00094D65">
        <w:rPr>
          <w:rFonts w:ascii="Times New Roman" w:eastAsia="Times New Roman" w:hAnsi="Times New Roman" w:cs="Times New Roman"/>
          <w:b/>
          <w:bCs/>
          <w:iCs/>
          <w:sz w:val="24"/>
          <w:szCs w:val="24"/>
          <w:u w:val="single"/>
          <w:lang w:val="uk-UA" w:eastAsia="ru-RU"/>
        </w:rPr>
        <w:t>Переможець процедури закупівлі під час укладення договору про закупівлю повинен надати:</w:t>
      </w:r>
    </w:p>
    <w:p w14:paraId="6908C80A" w14:textId="77777777" w:rsidR="00086562" w:rsidRPr="00094D65" w:rsidRDefault="00086562" w:rsidP="00086562">
      <w:pPr>
        <w:framePr w:hSpace="180" w:wrap="around" w:vAnchor="text" w:hAnchor="margin" w:y="43"/>
        <w:spacing w:after="0" w:line="240" w:lineRule="auto"/>
        <w:ind w:firstLine="459"/>
        <w:jc w:val="both"/>
        <w:rPr>
          <w:rFonts w:ascii="Times New Roman" w:eastAsia="Times New Roman" w:hAnsi="Times New Roman" w:cs="Times New Roman"/>
          <w:iCs/>
          <w:sz w:val="24"/>
          <w:szCs w:val="24"/>
          <w:lang w:val="uk-UA" w:eastAsia="ru-RU"/>
        </w:rPr>
      </w:pPr>
      <w:r w:rsidRPr="00094D65">
        <w:rPr>
          <w:rFonts w:ascii="Times New Roman" w:eastAsia="Times New Roman" w:hAnsi="Times New Roman" w:cs="Times New Roman"/>
          <w:iCs/>
          <w:sz w:val="24"/>
          <w:szCs w:val="24"/>
          <w:lang w:val="uk-UA" w:eastAsia="ru-RU"/>
        </w:rPr>
        <w:t>1)</w:t>
      </w:r>
      <w:r w:rsidRPr="00094D65">
        <w:rPr>
          <w:rFonts w:ascii="Times New Roman" w:eastAsia="Times New Roman" w:hAnsi="Times New Roman" w:cs="Times New Roman"/>
          <w:iCs/>
          <w:sz w:val="24"/>
          <w:szCs w:val="24"/>
          <w:lang w:val="uk-UA" w:eastAsia="ru-RU"/>
        </w:rPr>
        <w:tab/>
        <w:t>інформацію про право підписання договору про закупівлю;</w:t>
      </w:r>
    </w:p>
    <w:p w14:paraId="10EF0958" w14:textId="77777777" w:rsidR="00086562" w:rsidRPr="00094D65" w:rsidRDefault="00086562" w:rsidP="00086562">
      <w:pPr>
        <w:framePr w:hSpace="180" w:wrap="around" w:vAnchor="text" w:hAnchor="margin" w:y="43"/>
        <w:spacing w:after="0" w:line="240" w:lineRule="auto"/>
        <w:ind w:firstLine="459"/>
        <w:jc w:val="both"/>
        <w:rPr>
          <w:rFonts w:ascii="Times New Roman" w:eastAsia="Times New Roman" w:hAnsi="Times New Roman" w:cs="Times New Roman"/>
          <w:iCs/>
          <w:sz w:val="24"/>
          <w:szCs w:val="24"/>
          <w:lang w:val="uk-UA" w:eastAsia="ru-RU"/>
        </w:rPr>
      </w:pPr>
      <w:r w:rsidRPr="00094D65">
        <w:rPr>
          <w:rFonts w:ascii="Times New Roman" w:eastAsia="Times New Roman" w:hAnsi="Times New Roman" w:cs="Times New Roman"/>
          <w:iCs/>
          <w:sz w:val="24"/>
          <w:szCs w:val="24"/>
          <w:lang w:val="uk-UA" w:eastAsia="ru-RU"/>
        </w:rPr>
        <w:t>2)</w:t>
      </w:r>
      <w:r w:rsidRPr="00094D65">
        <w:rPr>
          <w:rFonts w:ascii="Times New Roman" w:eastAsia="Times New Roman" w:hAnsi="Times New Roman" w:cs="Times New Roman"/>
          <w:iCs/>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46230D" w14:textId="33E2F9F9" w:rsidR="00086562" w:rsidRPr="00094D65" w:rsidRDefault="00086562" w:rsidP="00086562">
      <w:pPr>
        <w:spacing w:after="450" w:line="240" w:lineRule="auto"/>
        <w:jc w:val="both"/>
        <w:rPr>
          <w:rFonts w:ascii="Times New Roman" w:eastAsia="Times New Roman" w:hAnsi="Times New Roman" w:cs="Times New Roman"/>
          <w:i/>
          <w:color w:val="000000" w:themeColor="text1"/>
          <w:sz w:val="24"/>
          <w:szCs w:val="24"/>
          <w:lang w:val="uk-UA" w:eastAsia="ru-RU"/>
        </w:rPr>
      </w:pPr>
      <w:r w:rsidRPr="00094D65">
        <w:rPr>
          <w:rFonts w:ascii="Times New Roman" w:eastAsia="Times New Roman" w:hAnsi="Times New Roman" w:cs="Times New Roman"/>
          <w:i/>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w:t>
      </w:r>
      <w:r w:rsidR="00B92BF1">
        <w:rPr>
          <w:rFonts w:ascii="Times New Roman" w:eastAsia="Times New Roman" w:hAnsi="Times New Roman" w:cs="Times New Roman"/>
          <w:i/>
          <w:sz w:val="24"/>
          <w:szCs w:val="24"/>
          <w:lang w:val="uk-UA" w:eastAsia="ru-RU"/>
        </w:rPr>
        <w:t xml:space="preserve"> пункту 44</w:t>
      </w:r>
      <w:r w:rsidRPr="00094D65">
        <w:rPr>
          <w:rFonts w:ascii="Times New Roman" w:eastAsia="Times New Roman" w:hAnsi="Times New Roman" w:cs="Times New Roman"/>
          <w:i/>
          <w:sz w:val="24"/>
          <w:szCs w:val="24"/>
          <w:lang w:val="uk-UA" w:eastAsia="ru-RU"/>
        </w:rPr>
        <w:t xml:space="preserve"> Особливостей.</w:t>
      </w:r>
    </w:p>
    <w:p w14:paraId="13226793" w14:textId="77777777" w:rsidR="001F38B3" w:rsidRPr="00094D65" w:rsidRDefault="001F38B3"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p w14:paraId="66F6D20F" w14:textId="77777777" w:rsidR="001F38B3" w:rsidRPr="00094D65" w:rsidRDefault="001F38B3"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p w14:paraId="6ED68041" w14:textId="5EA05C8F" w:rsidR="001F38B3" w:rsidRDefault="001F38B3"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p w14:paraId="490BD1E9" w14:textId="6580AA10" w:rsidR="00A334CA" w:rsidRDefault="00A334CA"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p>
    <w:p w14:paraId="46BB7866" w14:textId="39CB7103" w:rsidR="00086562" w:rsidRPr="00094D6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490" w:type="dxa"/>
        <w:tblInd w:w="-152" w:type="dxa"/>
        <w:tblLayout w:type="fixed"/>
        <w:tblCellMar>
          <w:top w:w="15" w:type="dxa"/>
          <w:left w:w="15" w:type="dxa"/>
          <w:bottom w:w="15" w:type="dxa"/>
          <w:right w:w="15" w:type="dxa"/>
        </w:tblCellMar>
        <w:tblLook w:val="0000" w:firstRow="0" w:lastRow="0" w:firstColumn="0" w:lastColumn="0" w:noHBand="0" w:noVBand="0"/>
      </w:tblPr>
      <w:tblGrid>
        <w:gridCol w:w="568"/>
        <w:gridCol w:w="2835"/>
        <w:gridCol w:w="7087"/>
      </w:tblGrid>
      <w:tr w:rsidR="00086562" w:rsidRPr="00094D65" w14:paraId="18A4873B" w14:textId="77777777" w:rsidTr="00AB7690">
        <w:trPr>
          <w:trHeight w:val="325"/>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6B042" w14:textId="77777777" w:rsidR="00086562" w:rsidRPr="00094D6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ab/>
            </w:r>
            <w:r w:rsidRPr="00094D65">
              <w:rPr>
                <w:rFonts w:ascii="Times New Roman" w:eastAsia="Times New Roman" w:hAnsi="Times New Roman" w:cs="Times New Roman"/>
                <w:b/>
                <w:color w:val="000000"/>
                <w:sz w:val="24"/>
                <w:szCs w:val="24"/>
                <w:lang w:val="uk-UA" w:eastAsia="ru-RU"/>
              </w:rPr>
              <w:tab/>
              <w:t>Інші документи від Учасника:</w:t>
            </w:r>
          </w:p>
        </w:tc>
      </w:tr>
      <w:tr w:rsidR="00145359" w:rsidRPr="00094D65" w14:paraId="2690E285" w14:textId="77777777" w:rsidTr="00AB7690">
        <w:trPr>
          <w:trHeight w:val="3306"/>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E49F32" w14:textId="601E4BC4" w:rsidR="00145359" w:rsidRPr="00094D65" w:rsidRDefault="00145359"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1</w:t>
            </w:r>
            <w:r w:rsidR="00AA00B5">
              <w:rPr>
                <w:rFonts w:ascii="Times New Roman" w:eastAsia="Times New Roman" w:hAnsi="Times New Roman" w:cs="Times New Roman"/>
                <w:b/>
                <w:color w:val="000000"/>
                <w:sz w:val="24"/>
                <w:szCs w:val="24"/>
                <w:lang w:val="uk-UA" w:eastAsia="ru-RU"/>
              </w:rPr>
              <w:t>.</w:t>
            </w:r>
          </w:p>
        </w:tc>
        <w:tc>
          <w:tcPr>
            <w:tcW w:w="2835" w:type="dxa"/>
            <w:tcBorders>
              <w:top w:val="single" w:sz="8" w:space="0" w:color="000000"/>
              <w:left w:val="single" w:sz="4" w:space="0" w:color="auto"/>
              <w:bottom w:val="single" w:sz="8" w:space="0" w:color="000000"/>
              <w:right w:val="single" w:sz="8" w:space="0" w:color="000000"/>
            </w:tcBorders>
          </w:tcPr>
          <w:p w14:paraId="4610F40B" w14:textId="6616D541" w:rsidR="00145359" w:rsidRPr="00094D65" w:rsidRDefault="00145359" w:rsidP="00145359">
            <w:pPr>
              <w:spacing w:before="240"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eastAsia="ru-RU"/>
              </w:rPr>
              <w:t xml:space="preserve">Правомочність на укладення договору про закупівлю та підписання </w:t>
            </w:r>
            <w:r w:rsidRPr="00094D65">
              <w:rPr>
                <w:rFonts w:ascii="Times New Roman" w:eastAsia="Times New Roman" w:hAnsi="Times New Roman" w:cs="Times New Roman"/>
                <w:b/>
                <w:bCs/>
                <w:color w:val="000000"/>
                <w:sz w:val="24"/>
                <w:szCs w:val="24"/>
                <w:lang w:eastAsia="ru-RU"/>
              </w:rPr>
              <w:t>тендерних</w:t>
            </w:r>
            <w:r w:rsidRPr="00094D65">
              <w:rPr>
                <w:rFonts w:ascii="Times New Roman" w:eastAsia="Times New Roman" w:hAnsi="Times New Roman" w:cs="Times New Roman"/>
                <w:b/>
                <w:color w:val="000000"/>
                <w:sz w:val="24"/>
                <w:szCs w:val="24"/>
                <w:lang w:eastAsia="ru-RU"/>
              </w:rPr>
              <w:t xml:space="preserve"> пропозиції</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E667" w14:textId="1D399B8B" w:rsidR="00145359" w:rsidRPr="00094D65" w:rsidRDefault="00145359" w:rsidP="007E39E0">
            <w:pPr>
              <w:spacing w:after="0" w:line="240" w:lineRule="auto"/>
              <w:ind w:firstLine="423"/>
              <w:jc w:val="both"/>
              <w:rPr>
                <w:rFonts w:ascii="Times New Roman" w:eastAsia="Times New Roman" w:hAnsi="Times New Roman" w:cs="Times New Roman"/>
                <w:b/>
                <w:color w:val="000000"/>
                <w:sz w:val="24"/>
                <w:szCs w:val="24"/>
                <w:lang w:eastAsia="ru-RU"/>
              </w:rPr>
            </w:pPr>
            <w:r w:rsidRPr="00094D65">
              <w:rPr>
                <w:rFonts w:ascii="Times New Roman" w:eastAsia="Times New Roman" w:hAnsi="Times New Roman" w:cs="Times New Roman"/>
                <w:b/>
                <w:color w:val="000000"/>
                <w:sz w:val="24"/>
                <w:szCs w:val="24"/>
                <w:lang w:eastAsia="ru-RU"/>
              </w:rPr>
              <w:t>Для юридичних осіб</w:t>
            </w:r>
          </w:p>
          <w:p w14:paraId="171CFDB3"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color w:val="000000"/>
                <w:sz w:val="24"/>
                <w:szCs w:val="24"/>
                <w:lang w:eastAsia="ru-RU"/>
              </w:rPr>
              <w:t>1.1. Інформаційна довідка, щодо осіб, які мають право підписувати документи тендерної пропозиції та укладати договори (угоди) про закупівлю (сканований оригінал</w:t>
            </w:r>
            <w:r w:rsidRPr="00094D65">
              <w:rPr>
                <w:rFonts w:ascii="Times New Roman" w:eastAsia="Times New Roman" w:hAnsi="Times New Roman" w:cs="Times New Roman"/>
                <w:color w:val="000000"/>
                <w:sz w:val="24"/>
                <w:szCs w:val="24"/>
                <w:lang w:val="uk-UA" w:eastAsia="ru-RU"/>
              </w:rPr>
              <w:t>).</w:t>
            </w:r>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14:paraId="4E3D6E4E"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1.2. Сканований оригінал або копія документу(ів), що підтверджує повноваження особи, на підпис </w:t>
            </w:r>
            <w:r w:rsidRPr="00094D65">
              <w:rPr>
                <w:rFonts w:ascii="Times New Roman" w:eastAsia="Times New Roman" w:hAnsi="Times New Roman" w:cs="Times New Roman"/>
                <w:bCs/>
                <w:color w:val="000000"/>
                <w:sz w:val="24"/>
                <w:szCs w:val="24"/>
                <w:lang w:eastAsia="ru-RU"/>
              </w:rPr>
              <w:t>тендерної</w:t>
            </w:r>
            <w:r w:rsidRPr="00094D65">
              <w:rPr>
                <w:rFonts w:ascii="Times New Roman" w:eastAsia="Times New Roman" w:hAnsi="Times New Roman" w:cs="Times New Roman"/>
                <w:color w:val="000000"/>
                <w:sz w:val="24"/>
                <w:szCs w:val="24"/>
                <w:lang w:eastAsia="ru-RU"/>
              </w:rPr>
              <w:t xml:space="preserve"> пропозиції та повноваження на підписання договору про закупівлю: </w:t>
            </w:r>
          </w:p>
          <w:p w14:paraId="25BD7B9B"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виписка з протоколу засновників або копія протоколу засновників та/або;</w:t>
            </w:r>
          </w:p>
          <w:p w14:paraId="713BB7E8"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наказ про призначення та/або;</w:t>
            </w:r>
          </w:p>
          <w:p w14:paraId="1B0B2DE1"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xml:space="preserve">- довіреність або доручення та/або; </w:t>
            </w:r>
          </w:p>
          <w:p w14:paraId="16EBC81D"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6E68BCED"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color w:val="000000"/>
                <w:sz w:val="24"/>
                <w:szCs w:val="24"/>
                <w:lang w:eastAsia="ru-RU"/>
              </w:rPr>
              <w:t xml:space="preserve">1.3. Сканований оригінал або копія Статуту із змінами </w:t>
            </w:r>
            <w:r w:rsidRPr="00094D65">
              <w:rPr>
                <w:rFonts w:ascii="Times New Roman" w:eastAsia="Times New Roman" w:hAnsi="Times New Roman" w:cs="Times New Roman"/>
                <w:i/>
                <w:iCs/>
                <w:color w:val="000000"/>
                <w:sz w:val="24"/>
                <w:szCs w:val="24"/>
                <w:lang w:eastAsia="ru-RU"/>
              </w:rPr>
              <w:t>(в разі їх наявності)</w:t>
            </w:r>
            <w:r w:rsidRPr="00094D65">
              <w:rPr>
                <w:rFonts w:ascii="Times New Roman" w:eastAsia="Times New Roman" w:hAnsi="Times New Roman" w:cs="Times New Roman"/>
                <w:color w:val="000000"/>
                <w:sz w:val="24"/>
                <w:szCs w:val="24"/>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094D65">
              <w:rPr>
                <w:rFonts w:ascii="Times New Roman" w:eastAsia="Times New Roman" w:hAnsi="Times New Roman" w:cs="Times New Roman"/>
                <w:color w:val="000000"/>
                <w:sz w:val="24"/>
                <w:szCs w:val="24"/>
                <w:lang w:val="uk-UA" w:eastAsia="ru-RU"/>
              </w:rPr>
              <w:t xml:space="preserve"> </w:t>
            </w:r>
          </w:p>
          <w:p w14:paraId="4324B95F" w14:textId="77777777"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b/>
                <w:bCs/>
                <w:color w:val="000000"/>
                <w:sz w:val="24"/>
                <w:szCs w:val="24"/>
                <w:u w:val="single"/>
                <w:lang w:val="uk-UA" w:eastAsia="ru-RU"/>
              </w:rPr>
              <w:t>Для фізичних осіб-підприємців</w:t>
            </w:r>
            <w:r w:rsidRPr="00094D65">
              <w:rPr>
                <w:rFonts w:ascii="Times New Roman" w:eastAsia="Times New Roman" w:hAnsi="Times New Roman" w:cs="Times New Roman"/>
                <w:b/>
                <w:color w:val="000000"/>
                <w:sz w:val="24"/>
                <w:szCs w:val="24"/>
                <w:u w:val="single"/>
                <w:lang w:val="uk-UA" w:eastAsia="ru-RU"/>
              </w:rPr>
              <w:t xml:space="preserve"> та фізичних осіб</w:t>
            </w:r>
            <w:r w:rsidRPr="00094D65">
              <w:rPr>
                <w:rFonts w:ascii="Times New Roman" w:eastAsia="Times New Roman" w:hAnsi="Times New Roman" w:cs="Times New Roman"/>
                <w:b/>
                <w:bCs/>
                <w:color w:val="000000"/>
                <w:sz w:val="24"/>
                <w:szCs w:val="24"/>
                <w:u w:val="single"/>
                <w:lang w:val="uk-UA" w:eastAsia="ru-RU"/>
              </w:rPr>
              <w:t>:</w:t>
            </w:r>
          </w:p>
          <w:p w14:paraId="72E8534A" w14:textId="3B87B35B" w:rsidR="00145359" w:rsidRPr="00094D65" w:rsidRDefault="00145359" w:rsidP="007E39E0">
            <w:pPr>
              <w:spacing w:after="0" w:line="240" w:lineRule="auto"/>
              <w:ind w:firstLine="423"/>
              <w:jc w:val="both"/>
              <w:rPr>
                <w:rFonts w:ascii="Times New Roman" w:eastAsia="Times New Roman" w:hAnsi="Times New Roman" w:cs="Times New Roman"/>
                <w:color w:val="000000"/>
                <w:sz w:val="24"/>
                <w:szCs w:val="24"/>
                <w:lang w:eastAsia="ru-RU"/>
              </w:rPr>
            </w:pPr>
            <w:r w:rsidRPr="00094D65">
              <w:rPr>
                <w:rFonts w:ascii="Times New Roman" w:eastAsia="Times New Roman" w:hAnsi="Times New Roman" w:cs="Times New Roman"/>
                <w:color w:val="000000"/>
                <w:sz w:val="24"/>
                <w:szCs w:val="24"/>
                <w:lang w:eastAsia="ru-RU"/>
              </w:rPr>
              <w:t>1.</w:t>
            </w:r>
            <w:r w:rsidRPr="00094D65">
              <w:rPr>
                <w:rFonts w:ascii="Times New Roman" w:eastAsia="Times New Roman" w:hAnsi="Times New Roman" w:cs="Times New Roman"/>
                <w:color w:val="000000"/>
                <w:sz w:val="24"/>
                <w:szCs w:val="24"/>
                <w:lang w:val="uk-UA" w:eastAsia="ru-RU"/>
              </w:rPr>
              <w:t>4</w:t>
            </w:r>
            <w:r w:rsidRPr="00094D65">
              <w:rPr>
                <w:rFonts w:ascii="Times New Roman" w:eastAsia="Times New Roman" w:hAnsi="Times New Roman" w:cs="Times New Roman"/>
                <w:color w:val="000000"/>
                <w:sz w:val="24"/>
                <w:szCs w:val="24"/>
                <w:lang w:eastAsia="ru-RU"/>
              </w:rPr>
              <w:t xml:space="preserve">. Сканований оригінал або копія </w:t>
            </w:r>
            <w:r w:rsidRPr="00094D65">
              <w:rPr>
                <w:rFonts w:ascii="Times New Roman" w:eastAsia="Times New Roman" w:hAnsi="Times New Roman" w:cs="Times New Roman"/>
                <w:color w:val="000000"/>
                <w:sz w:val="24"/>
                <w:szCs w:val="24"/>
                <w:lang w:val="uk-UA" w:eastAsia="ru-RU"/>
              </w:rPr>
              <w:t>п</w:t>
            </w:r>
            <w:r w:rsidRPr="00094D65">
              <w:rPr>
                <w:rFonts w:ascii="Times New Roman" w:eastAsia="Times New Roman" w:hAnsi="Times New Roman" w:cs="Times New Roman"/>
                <w:color w:val="000000"/>
                <w:sz w:val="24"/>
                <w:szCs w:val="24"/>
                <w:lang w:eastAsia="ru-RU"/>
              </w:rPr>
              <w:t>аспорт</w:t>
            </w:r>
            <w:r w:rsidRPr="00094D65">
              <w:rPr>
                <w:rFonts w:ascii="Times New Roman" w:eastAsia="Times New Roman" w:hAnsi="Times New Roman" w:cs="Times New Roman"/>
                <w:color w:val="000000"/>
                <w:sz w:val="24"/>
                <w:szCs w:val="24"/>
                <w:lang w:val="uk-UA" w:eastAsia="ru-RU"/>
              </w:rPr>
              <w:t>у</w:t>
            </w:r>
            <w:r w:rsidRPr="00094D65">
              <w:rPr>
                <w:rFonts w:ascii="Times New Roman" w:eastAsia="Times New Roman" w:hAnsi="Times New Roman" w:cs="Times New Roman"/>
                <w:color w:val="000000"/>
                <w:sz w:val="24"/>
                <w:szCs w:val="24"/>
                <w:lang w:eastAsia="ru-RU"/>
              </w:rPr>
              <w:t xml:space="preserve"> (всі сторінки), у випадку, якщо такий паспорт оформлено у вигляді книжечки / або двосторон</w:t>
            </w:r>
            <w:r w:rsidRPr="00094D65">
              <w:rPr>
                <w:rFonts w:ascii="Times New Roman" w:eastAsia="Times New Roman" w:hAnsi="Times New Roman" w:cs="Times New Roman"/>
                <w:color w:val="000000"/>
                <w:sz w:val="24"/>
                <w:szCs w:val="24"/>
                <w:lang w:val="uk-UA" w:eastAsia="ru-RU"/>
              </w:rPr>
              <w:t>ій</w:t>
            </w:r>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с</w:t>
            </w:r>
            <w:r w:rsidRPr="00094D65">
              <w:rPr>
                <w:rFonts w:ascii="Times New Roman" w:eastAsia="Times New Roman" w:hAnsi="Times New Roman" w:cs="Times New Roman"/>
                <w:color w:val="000000"/>
                <w:sz w:val="24"/>
                <w:szCs w:val="24"/>
                <w:lang w:eastAsia="ru-RU"/>
              </w:rPr>
              <w:t xml:space="preserve">канований оригінал або копія </w:t>
            </w:r>
            <w:r w:rsidRPr="00094D65">
              <w:rPr>
                <w:rFonts w:ascii="Times New Roman" w:eastAsia="Times New Roman" w:hAnsi="Times New Roman" w:cs="Times New Roman"/>
                <w:color w:val="000000"/>
                <w:sz w:val="24"/>
                <w:szCs w:val="24"/>
                <w:lang w:val="uk-UA" w:eastAsia="ru-RU"/>
              </w:rPr>
              <w:t>п</w:t>
            </w:r>
            <w:r w:rsidRPr="00094D65">
              <w:rPr>
                <w:rFonts w:ascii="Times New Roman" w:eastAsia="Times New Roman" w:hAnsi="Times New Roman" w:cs="Times New Roman"/>
                <w:color w:val="000000"/>
                <w:sz w:val="24"/>
                <w:szCs w:val="24"/>
                <w:lang w:eastAsia="ru-RU"/>
              </w:rPr>
              <w:t>аспорт</w:t>
            </w:r>
            <w:r w:rsidRPr="00094D65">
              <w:rPr>
                <w:rFonts w:ascii="Times New Roman" w:eastAsia="Times New Roman" w:hAnsi="Times New Roman" w:cs="Times New Roman"/>
                <w:color w:val="000000"/>
                <w:sz w:val="24"/>
                <w:szCs w:val="24"/>
                <w:lang w:val="uk-UA" w:eastAsia="ru-RU"/>
              </w:rPr>
              <w:t>у</w:t>
            </w:r>
            <w:r w:rsidRPr="00094D65">
              <w:rPr>
                <w:rFonts w:ascii="Times New Roman" w:eastAsia="Times New Roman" w:hAnsi="Times New Roman" w:cs="Times New Roman"/>
                <w:color w:val="000000"/>
                <w:sz w:val="24"/>
                <w:szCs w:val="24"/>
                <w:lang w:eastAsia="ru-RU"/>
              </w:rPr>
              <w:t xml:space="preserve">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94D65">
              <w:rPr>
                <w:rFonts w:ascii="Times New Roman" w:eastAsia="Times New Roman" w:hAnsi="Times New Roman" w:cs="Times New Roman"/>
                <w:color w:val="000000"/>
                <w:sz w:val="24"/>
                <w:szCs w:val="24"/>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094D65">
              <w:rPr>
                <w:rFonts w:ascii="Times New Roman" w:eastAsia="Times New Roman" w:hAnsi="Times New Roman" w:cs="Times New Roman"/>
                <w:b/>
                <w:bCs/>
                <w:color w:val="000000"/>
                <w:sz w:val="24"/>
                <w:szCs w:val="24"/>
                <w:lang w:eastAsia="ru-RU"/>
              </w:rPr>
              <w:t xml:space="preserve"> </w:t>
            </w:r>
            <w:r w:rsidRPr="00094D65">
              <w:rPr>
                <w:rFonts w:ascii="Times New Roman" w:eastAsia="Times New Roman" w:hAnsi="Times New Roman" w:cs="Times New Roman"/>
                <w:bCs/>
                <w:color w:val="000000"/>
                <w:sz w:val="24"/>
                <w:szCs w:val="24"/>
                <w:lang w:val="uk-UA" w:eastAsia="ru-RU"/>
              </w:rPr>
              <w:t>(д</w:t>
            </w:r>
            <w:r w:rsidRPr="00094D65">
              <w:rPr>
                <w:rFonts w:ascii="Times New Roman" w:eastAsia="Times New Roman" w:hAnsi="Times New Roman" w:cs="Times New Roman"/>
                <w:bCs/>
                <w:color w:val="000000"/>
                <w:sz w:val="24"/>
                <w:szCs w:val="24"/>
                <w:lang w:eastAsia="ru-RU"/>
              </w:rPr>
              <w:t>ля фізичних осіб-підприємців</w:t>
            </w:r>
            <w:r w:rsidRPr="00094D65">
              <w:rPr>
                <w:rFonts w:ascii="Times New Roman" w:eastAsia="Times New Roman" w:hAnsi="Times New Roman" w:cs="Times New Roman"/>
                <w:color w:val="000000"/>
                <w:sz w:val="24"/>
                <w:szCs w:val="24"/>
                <w:lang w:eastAsia="ru-RU"/>
              </w:rPr>
              <w:t xml:space="preserve"> </w:t>
            </w:r>
            <w:r w:rsidRPr="00094D65">
              <w:rPr>
                <w:rFonts w:ascii="Times New Roman" w:eastAsia="Times New Roman" w:hAnsi="Times New Roman" w:cs="Times New Roman"/>
                <w:color w:val="000000"/>
                <w:sz w:val="24"/>
                <w:szCs w:val="24"/>
                <w:lang w:val="uk-UA" w:eastAsia="ru-RU"/>
              </w:rPr>
              <w:t xml:space="preserve">та </w:t>
            </w:r>
            <w:r w:rsidRPr="00094D65">
              <w:rPr>
                <w:rFonts w:ascii="Times New Roman" w:eastAsia="Times New Roman" w:hAnsi="Times New Roman" w:cs="Times New Roman"/>
                <w:color w:val="000000"/>
                <w:sz w:val="24"/>
                <w:szCs w:val="24"/>
                <w:lang w:eastAsia="ru-RU"/>
              </w:rPr>
              <w:t>фізичних осіб</w:t>
            </w:r>
            <w:r w:rsidRPr="00094D65">
              <w:rPr>
                <w:rFonts w:ascii="Times New Roman" w:eastAsia="Times New Roman" w:hAnsi="Times New Roman" w:cs="Times New Roman"/>
                <w:color w:val="000000"/>
                <w:sz w:val="24"/>
                <w:szCs w:val="24"/>
                <w:lang w:val="uk-UA" w:eastAsia="ru-RU"/>
              </w:rPr>
              <w:t>)</w:t>
            </w:r>
            <w:r w:rsidRPr="00094D65">
              <w:rPr>
                <w:rFonts w:ascii="Times New Roman" w:eastAsia="Times New Roman" w:hAnsi="Times New Roman" w:cs="Times New Roman"/>
                <w:color w:val="000000"/>
                <w:sz w:val="24"/>
                <w:szCs w:val="24"/>
                <w:lang w:eastAsia="ru-RU"/>
              </w:rPr>
              <w:t>.</w:t>
            </w:r>
          </w:p>
          <w:p w14:paraId="09589676" w14:textId="43A2CF62" w:rsidR="00145359" w:rsidRPr="00094D65" w:rsidRDefault="00145359" w:rsidP="007E39E0">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color w:val="000000"/>
                <w:sz w:val="24"/>
                <w:szCs w:val="24"/>
                <w:lang w:eastAsia="ru-RU"/>
              </w:rPr>
              <w:t>1.</w:t>
            </w:r>
            <w:r w:rsidRPr="00094D65">
              <w:rPr>
                <w:rFonts w:ascii="Times New Roman" w:eastAsia="Times New Roman" w:hAnsi="Times New Roman" w:cs="Times New Roman"/>
                <w:color w:val="000000"/>
                <w:sz w:val="24"/>
                <w:szCs w:val="24"/>
                <w:lang w:val="uk-UA" w:eastAsia="ru-RU"/>
              </w:rPr>
              <w:t>5</w:t>
            </w:r>
            <w:r w:rsidRPr="00094D65">
              <w:rPr>
                <w:rFonts w:ascii="Times New Roman" w:eastAsia="Times New Roman" w:hAnsi="Times New Roman" w:cs="Times New Roman"/>
                <w:color w:val="000000"/>
                <w:sz w:val="24"/>
                <w:szCs w:val="24"/>
                <w:lang w:eastAsia="ru-RU"/>
              </w:rPr>
              <w:t xml:space="preserve">. Сканований оригінал або копія </w:t>
            </w:r>
            <w:r w:rsidRPr="00094D65">
              <w:rPr>
                <w:rFonts w:ascii="Times New Roman" w:eastAsia="Times New Roman" w:hAnsi="Times New Roman" w:cs="Times New Roman"/>
                <w:color w:val="000000"/>
                <w:sz w:val="24"/>
                <w:szCs w:val="24"/>
                <w:lang w:val="uk-UA" w:eastAsia="ru-RU"/>
              </w:rPr>
              <w:t>д</w:t>
            </w:r>
            <w:r w:rsidRPr="00094D65">
              <w:rPr>
                <w:rFonts w:ascii="Times New Roman" w:eastAsia="Times New Roman" w:hAnsi="Times New Roman" w:cs="Times New Roman"/>
                <w:color w:val="000000"/>
                <w:sz w:val="24"/>
                <w:szCs w:val="24"/>
                <w:lang w:eastAsia="ru-RU"/>
              </w:rPr>
              <w:t>овідк</w:t>
            </w:r>
            <w:r w:rsidRPr="00094D65">
              <w:rPr>
                <w:rFonts w:ascii="Times New Roman" w:eastAsia="Times New Roman" w:hAnsi="Times New Roman" w:cs="Times New Roman"/>
                <w:color w:val="000000"/>
                <w:sz w:val="24"/>
                <w:szCs w:val="24"/>
                <w:lang w:val="uk-UA" w:eastAsia="ru-RU"/>
              </w:rPr>
              <w:t>и</w:t>
            </w:r>
            <w:r w:rsidRPr="00094D65">
              <w:rPr>
                <w:rFonts w:ascii="Times New Roman" w:eastAsia="Times New Roman" w:hAnsi="Times New Roman" w:cs="Times New Roman"/>
                <w:color w:val="000000"/>
                <w:sz w:val="24"/>
                <w:szCs w:val="24"/>
                <w:lang w:eastAsia="ru-RU"/>
              </w:rPr>
              <w:t xml:space="preserve"> про присвоєння ідентифікаційного коду </w:t>
            </w:r>
            <w:r w:rsidRPr="00094D65">
              <w:rPr>
                <w:rFonts w:ascii="Times New Roman" w:eastAsia="Times New Roman" w:hAnsi="Times New Roman" w:cs="Times New Roman"/>
                <w:color w:val="000000"/>
                <w:sz w:val="24"/>
                <w:szCs w:val="24"/>
                <w:lang w:val="uk-UA" w:eastAsia="ru-RU"/>
              </w:rPr>
              <w:t xml:space="preserve">або картка платника податку </w:t>
            </w:r>
            <w:r w:rsidRPr="00094D65">
              <w:rPr>
                <w:rFonts w:ascii="Times New Roman" w:eastAsia="Times New Roman" w:hAnsi="Times New Roman" w:cs="Times New Roman"/>
                <w:color w:val="000000"/>
                <w:sz w:val="24"/>
                <w:szCs w:val="24"/>
                <w:lang w:eastAsia="ru-RU"/>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w:t>
            </w:r>
            <w:r w:rsidRPr="00094D65">
              <w:rPr>
                <w:rFonts w:ascii="Times New Roman" w:eastAsia="Times New Roman" w:hAnsi="Times New Roman" w:cs="Times New Roman"/>
                <w:color w:val="000000"/>
                <w:sz w:val="24"/>
                <w:szCs w:val="24"/>
                <w:lang w:val="uk-UA" w:eastAsia="ru-RU"/>
              </w:rPr>
              <w:t>для фізичних осіб-підприємців та фізичних осіб</w:t>
            </w:r>
            <w:r w:rsidRPr="00094D65">
              <w:rPr>
                <w:rFonts w:ascii="Times New Roman" w:eastAsia="Times New Roman" w:hAnsi="Times New Roman" w:cs="Times New Roman"/>
                <w:color w:val="000000"/>
                <w:sz w:val="24"/>
                <w:szCs w:val="24"/>
                <w:lang w:eastAsia="ru-RU"/>
              </w:rPr>
              <w:t>)</w:t>
            </w:r>
            <w:r w:rsidRPr="00094D65">
              <w:rPr>
                <w:rFonts w:ascii="Times New Roman" w:eastAsia="Times New Roman" w:hAnsi="Times New Roman" w:cs="Times New Roman"/>
                <w:color w:val="000000"/>
                <w:sz w:val="24"/>
                <w:szCs w:val="24"/>
                <w:lang w:val="uk-UA" w:eastAsia="ru-RU"/>
              </w:rPr>
              <w:t>.</w:t>
            </w:r>
          </w:p>
        </w:tc>
      </w:tr>
      <w:tr w:rsidR="00145359" w:rsidRPr="00094D65" w14:paraId="003CD5DA" w14:textId="77777777" w:rsidTr="00AB7690">
        <w:trPr>
          <w:trHeight w:val="3354"/>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43D6E17" w14:textId="4709DADE" w:rsidR="00145359" w:rsidRPr="00094D65" w:rsidRDefault="00145359"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lastRenderedPageBreak/>
              <w:t>2</w:t>
            </w:r>
            <w:r w:rsidR="00AA00B5">
              <w:rPr>
                <w:rFonts w:ascii="Times New Roman" w:eastAsia="Times New Roman" w:hAnsi="Times New Roman" w:cs="Times New Roman"/>
                <w:b/>
                <w:color w:val="000000"/>
                <w:sz w:val="24"/>
                <w:szCs w:val="24"/>
                <w:lang w:val="uk-UA" w:eastAsia="ru-RU"/>
              </w:rPr>
              <w:t>.</w:t>
            </w:r>
          </w:p>
        </w:tc>
        <w:tc>
          <w:tcPr>
            <w:tcW w:w="9922" w:type="dxa"/>
            <w:gridSpan w:val="2"/>
            <w:tcBorders>
              <w:top w:val="single" w:sz="8" w:space="0" w:color="000000"/>
              <w:left w:val="single" w:sz="4" w:space="0" w:color="auto"/>
              <w:bottom w:val="single" w:sz="8" w:space="0" w:color="000000"/>
              <w:right w:val="single" w:sz="8" w:space="0" w:color="000000"/>
            </w:tcBorders>
          </w:tcPr>
          <w:p w14:paraId="56E9D94B" w14:textId="2A0D3D3A" w:rsidR="00145359" w:rsidRPr="00094D65" w:rsidRDefault="00145359" w:rsidP="00B665F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94D65">
              <w:rPr>
                <w:rFonts w:ascii="Times New Roman" w:eastAsia="Calibri" w:hAnsi="Times New Roman" w:cs="Times New Roman"/>
                <w:sz w:val="24"/>
                <w:szCs w:val="24"/>
                <w:lang w:val="uk-UA" w:eastAsia="ru-RU"/>
              </w:rPr>
              <w:t>Інформаційна довідка «</w:t>
            </w:r>
            <w:r w:rsidRPr="00094D65">
              <w:rPr>
                <w:rFonts w:ascii="Times New Roman" w:eastAsia="Calibri" w:hAnsi="Times New Roman" w:cs="Times New Roman"/>
                <w:sz w:val="24"/>
                <w:szCs w:val="24"/>
                <w:lang w:eastAsia="ru-RU"/>
              </w:rPr>
              <w:t>Відомості про учасника</w:t>
            </w:r>
            <w:r w:rsidRPr="00094D65">
              <w:rPr>
                <w:rFonts w:ascii="Times New Roman" w:eastAsia="Calibri" w:hAnsi="Times New Roman" w:cs="Times New Roman"/>
                <w:sz w:val="24"/>
                <w:szCs w:val="24"/>
                <w:lang w:val="uk-UA" w:eastAsia="ru-RU"/>
              </w:rPr>
              <w:t>», яка обов</w:t>
            </w:r>
            <w:r w:rsidRPr="00094D65">
              <w:rPr>
                <w:rFonts w:ascii="Times New Roman" w:eastAsia="Calibri" w:hAnsi="Times New Roman" w:cs="Times New Roman"/>
                <w:sz w:val="24"/>
                <w:szCs w:val="24"/>
                <w:lang w:eastAsia="ru-RU"/>
              </w:rPr>
              <w:t>’</w:t>
            </w:r>
            <w:r w:rsidRPr="00094D65">
              <w:rPr>
                <w:rFonts w:ascii="Times New Roman" w:eastAsia="Calibri" w:hAnsi="Times New Roman" w:cs="Times New Roman"/>
                <w:sz w:val="24"/>
                <w:szCs w:val="24"/>
                <w:lang w:val="uk-UA" w:eastAsia="ru-RU"/>
              </w:rPr>
              <w:t xml:space="preserve">язково </w:t>
            </w:r>
            <w:r w:rsidRPr="00094D65">
              <w:rPr>
                <w:rFonts w:ascii="Times New Roman" w:eastAsia="Calibri" w:hAnsi="Times New Roman" w:cs="Times New Roman"/>
                <w:sz w:val="24"/>
                <w:szCs w:val="24"/>
                <w:lang w:eastAsia="ru-RU"/>
              </w:rPr>
              <w:t>ма</w:t>
            </w:r>
            <w:r w:rsidRPr="00094D65">
              <w:rPr>
                <w:rFonts w:ascii="Times New Roman" w:eastAsia="Calibri" w:hAnsi="Times New Roman" w:cs="Times New Roman"/>
                <w:sz w:val="24"/>
                <w:szCs w:val="24"/>
                <w:lang w:val="uk-UA" w:eastAsia="ru-RU"/>
              </w:rPr>
              <w:t>є</w:t>
            </w:r>
            <w:r w:rsidRPr="00094D65">
              <w:rPr>
                <w:rFonts w:ascii="Times New Roman" w:eastAsia="Calibri" w:hAnsi="Times New Roman" w:cs="Times New Roman"/>
                <w:sz w:val="24"/>
                <w:szCs w:val="24"/>
                <w:lang w:eastAsia="ru-RU"/>
              </w:rPr>
              <w:t xml:space="preserve"> включати наступну інформацію (сканований оригінал):</w:t>
            </w:r>
          </w:p>
          <w:p w14:paraId="4CCCC148" w14:textId="77777777" w:rsidR="00145359" w:rsidRPr="00094D65" w:rsidRDefault="00145359" w:rsidP="00B665F4">
            <w:pPr>
              <w:spacing w:after="0" w:line="240" w:lineRule="auto"/>
              <w:ind w:firstLine="284"/>
              <w:jc w:val="center"/>
              <w:rPr>
                <w:rFonts w:ascii="Times New Roman" w:eastAsia="Times New Roman" w:hAnsi="Times New Roman" w:cs="Times New Roman"/>
                <w:b/>
                <w:sz w:val="24"/>
                <w:szCs w:val="24"/>
                <w:lang w:val="uk-UA"/>
              </w:rPr>
            </w:pPr>
          </w:p>
          <w:p w14:paraId="644203C3" w14:textId="08A8BFA5" w:rsidR="00145359" w:rsidRPr="00094D65" w:rsidRDefault="00145359" w:rsidP="00B665F4">
            <w:pPr>
              <w:spacing w:after="0" w:line="240" w:lineRule="auto"/>
              <w:ind w:firstLine="284"/>
              <w:jc w:val="center"/>
              <w:rPr>
                <w:rFonts w:ascii="Times New Roman" w:eastAsia="Times New Roman" w:hAnsi="Times New Roman" w:cs="Times New Roman"/>
                <w:b/>
                <w:sz w:val="24"/>
                <w:szCs w:val="24"/>
                <w:lang w:val="uk-UA"/>
              </w:rPr>
            </w:pPr>
            <w:r w:rsidRPr="00094D65">
              <w:rPr>
                <w:rFonts w:ascii="Times New Roman" w:eastAsia="Times New Roman" w:hAnsi="Times New Roman" w:cs="Times New Roman"/>
                <w:b/>
                <w:sz w:val="24"/>
                <w:szCs w:val="24"/>
                <w:lang w:val="uk-UA"/>
              </w:rPr>
              <w:t>Форма “ВІДОМОСТІ ПРО УЧАСНИКА”.</w:t>
            </w:r>
          </w:p>
          <w:p w14:paraId="539730CC" w14:textId="77777777" w:rsidR="00145359" w:rsidRPr="00094D65" w:rsidRDefault="00145359" w:rsidP="00145359">
            <w:pPr>
              <w:numPr>
                <w:ilvl w:val="0"/>
                <w:numId w:val="43"/>
              </w:numPr>
              <w:spacing w:after="0" w:line="240" w:lineRule="auto"/>
              <w:contextualSpacing/>
              <w:rPr>
                <w:rFonts w:ascii="Times New Roman" w:eastAsia="Times New Roman" w:hAnsi="Times New Roman" w:cs="Times New Roman"/>
                <w:sz w:val="24"/>
                <w:szCs w:val="24"/>
                <w:lang w:val="uk-UA"/>
              </w:rPr>
            </w:pPr>
            <w:r w:rsidRPr="00094D65">
              <w:rPr>
                <w:rFonts w:ascii="Times New Roman" w:eastAsia="Times New Roman" w:hAnsi="Times New Roman" w:cs="Times New Roman"/>
                <w:sz w:val="24"/>
                <w:szCs w:val="24"/>
                <w:lang w:val="uk-UA"/>
              </w:rPr>
              <w:t>Повна та скорочена назва учасника,</w:t>
            </w:r>
            <w:r w:rsidRPr="00094D65">
              <w:rPr>
                <w:rFonts w:ascii="Times New Roman" w:eastAsia="Calibri" w:hAnsi="Times New Roman" w:cs="Times New Roman"/>
                <w:sz w:val="24"/>
                <w:szCs w:val="24"/>
                <w:lang w:val="uk-UA" w:eastAsia="uk-UA"/>
              </w:rPr>
              <w:t xml:space="preserve"> </w:t>
            </w:r>
            <w:r w:rsidRPr="00094D65">
              <w:rPr>
                <w:rFonts w:ascii="Times New Roman" w:eastAsia="Times New Roman" w:hAnsi="Times New Roman" w:cs="Times New Roman"/>
                <w:sz w:val="24"/>
                <w:szCs w:val="24"/>
                <w:lang w:val="uk-UA"/>
              </w:rPr>
              <w:t>код за ЄДРПОУ;</w:t>
            </w:r>
          </w:p>
          <w:p w14:paraId="6A37DD98" w14:textId="77342156" w:rsidR="00145359" w:rsidRPr="00094D65" w:rsidRDefault="00145359" w:rsidP="00145359">
            <w:pPr>
              <w:numPr>
                <w:ilvl w:val="0"/>
                <w:numId w:val="43"/>
              </w:numPr>
              <w:suppressAutoHyphens/>
              <w:spacing w:after="0" w:line="240" w:lineRule="auto"/>
              <w:jc w:val="both"/>
              <w:rPr>
                <w:rFonts w:ascii="Times New Roman" w:eastAsia="Times New Roman" w:hAnsi="Times New Roman" w:cs="Times New Roman"/>
                <w:sz w:val="24"/>
                <w:szCs w:val="24"/>
                <w:lang w:val="uk-UA"/>
              </w:rPr>
            </w:pPr>
            <w:r w:rsidRPr="00094D65">
              <w:rPr>
                <w:rFonts w:ascii="Times New Roman" w:eastAsia="Times New Roman" w:hAnsi="Times New Roman" w:cs="Times New Roman"/>
                <w:sz w:val="24"/>
                <w:szCs w:val="24"/>
                <w:lang w:val="uk-UA"/>
              </w:rPr>
              <w:t xml:space="preserve">Статус учасника </w:t>
            </w:r>
          </w:p>
          <w:p w14:paraId="7C3D081A" w14:textId="77777777" w:rsidR="00145359" w:rsidRPr="00094D65" w:rsidRDefault="00145359" w:rsidP="00145359">
            <w:pPr>
              <w:numPr>
                <w:ilvl w:val="0"/>
                <w:numId w:val="43"/>
              </w:numPr>
              <w:suppressAutoHyphens/>
              <w:spacing w:after="0" w:line="240" w:lineRule="auto"/>
              <w:jc w:val="both"/>
              <w:rPr>
                <w:rFonts w:ascii="Times New Roman" w:eastAsia="Times New Roman" w:hAnsi="Times New Roman" w:cs="Times New Roman"/>
                <w:sz w:val="24"/>
                <w:szCs w:val="24"/>
                <w:lang w:val="uk-UA"/>
              </w:rPr>
            </w:pPr>
            <w:r w:rsidRPr="00094D65">
              <w:rPr>
                <w:rFonts w:ascii="Times New Roman" w:eastAsia="Times New Roman" w:hAnsi="Times New Roman" w:cs="Times New Roman"/>
                <w:sz w:val="24"/>
                <w:szCs w:val="24"/>
                <w:lang w:val="uk-UA"/>
              </w:rPr>
              <w:t>Організаційно-правова форма:</w:t>
            </w:r>
          </w:p>
          <w:p w14:paraId="23230713" w14:textId="6721E1F3" w:rsidR="00145359" w:rsidRPr="00094D65" w:rsidRDefault="00145359" w:rsidP="00145359">
            <w:pPr>
              <w:numPr>
                <w:ilvl w:val="0"/>
                <w:numId w:val="43"/>
              </w:numPr>
              <w:suppressAutoHyphens/>
              <w:spacing w:after="0" w:line="240" w:lineRule="auto"/>
              <w:jc w:val="both"/>
              <w:rPr>
                <w:rFonts w:ascii="Times New Roman" w:eastAsia="Times New Roman" w:hAnsi="Times New Roman" w:cs="Times New Roman"/>
                <w:sz w:val="24"/>
                <w:szCs w:val="24"/>
                <w:lang w:val="uk-UA"/>
              </w:rPr>
            </w:pPr>
            <w:r w:rsidRPr="00094D65">
              <w:rPr>
                <w:rFonts w:ascii="Times New Roman" w:eastAsia="Times New Roman" w:hAnsi="Times New Roman" w:cs="Times New Roman"/>
                <w:sz w:val="24"/>
                <w:szCs w:val="24"/>
                <w:lang w:val="uk-UA"/>
              </w:rPr>
              <w:t>Юридична адреса та поштова адреса.</w:t>
            </w:r>
          </w:p>
          <w:p w14:paraId="19E627DB" w14:textId="158BFA52" w:rsidR="00145359" w:rsidRPr="00094D65" w:rsidRDefault="00145359" w:rsidP="00145359">
            <w:pPr>
              <w:widowControl w:val="0"/>
              <w:numPr>
                <w:ilvl w:val="0"/>
                <w:numId w:val="43"/>
              </w:numPr>
              <w:tabs>
                <w:tab w:val="left" w:pos="426"/>
              </w:tabs>
              <w:suppressAutoHyphens/>
              <w:spacing w:after="0" w:line="240" w:lineRule="auto"/>
              <w:contextualSpacing/>
              <w:rPr>
                <w:rFonts w:ascii="Times New Roman" w:eastAsia="Times New Roman" w:hAnsi="Times New Roman" w:cs="Times New Roman"/>
                <w:color w:val="000000"/>
                <w:sz w:val="24"/>
                <w:szCs w:val="24"/>
              </w:rPr>
            </w:pPr>
            <w:r w:rsidRPr="00094D65">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14:paraId="7ED0BA71" w14:textId="77777777" w:rsidR="00145359" w:rsidRPr="00094D65" w:rsidRDefault="00145359" w:rsidP="00145359">
            <w:pPr>
              <w:pStyle w:val="a3"/>
              <w:numPr>
                <w:ilvl w:val="0"/>
                <w:numId w:val="43"/>
              </w:numPr>
              <w:rPr>
                <w:rFonts w:ascii="Times New Roman" w:hAnsi="Times New Roman" w:cs="Times New Roman"/>
                <w:color w:val="000000"/>
                <w:szCs w:val="24"/>
                <w:lang w:val="ru-RU" w:eastAsia="en-US" w:bidi="ar-SA"/>
              </w:rPr>
            </w:pPr>
            <w:r w:rsidRPr="00094D65">
              <w:rPr>
                <w:rFonts w:ascii="Times New Roman" w:hAnsi="Times New Roman" w:cs="Times New Roman"/>
                <w:color w:val="000000"/>
                <w:szCs w:val="24"/>
                <w:lang w:val="ru-RU" w:eastAsia="en-US" w:bidi="ar-SA"/>
              </w:rPr>
              <w:t>Контактний номер телефону, Е-mail;</w:t>
            </w:r>
          </w:p>
          <w:p w14:paraId="23B56051" w14:textId="1C638C17" w:rsidR="00145359" w:rsidRPr="00094D65" w:rsidRDefault="00145359" w:rsidP="00145359">
            <w:pPr>
              <w:pStyle w:val="a3"/>
              <w:numPr>
                <w:ilvl w:val="0"/>
                <w:numId w:val="43"/>
              </w:numPr>
              <w:rPr>
                <w:rFonts w:ascii="Times New Roman" w:hAnsi="Times New Roman" w:cs="Times New Roman"/>
                <w:color w:val="000000"/>
                <w:szCs w:val="24"/>
                <w:lang w:val="ru-RU" w:eastAsia="en-US" w:bidi="ar-SA"/>
              </w:rPr>
            </w:pPr>
            <w:r w:rsidRPr="00094D65">
              <w:rPr>
                <w:rFonts w:ascii="Times New Roman" w:hAnsi="Times New Roman" w:cs="Times New Roman"/>
                <w:szCs w:val="24"/>
              </w:rPr>
              <w:t xml:space="preserve">Банківські реквізити та </w:t>
            </w:r>
            <w:r w:rsidRPr="00094D65">
              <w:rPr>
                <w:rFonts w:ascii="Times New Roman" w:hAnsi="Times New Roman" w:cs="Times New Roman"/>
                <w:bCs/>
                <w:szCs w:val="24"/>
              </w:rPr>
              <w:t>інформація про наявність чи відсутність кредитної заборгованості.</w:t>
            </w:r>
          </w:p>
        </w:tc>
      </w:tr>
      <w:tr w:rsidR="00145359" w:rsidRPr="00094D65" w14:paraId="26DC2389" w14:textId="77777777" w:rsidTr="00AB7690">
        <w:trPr>
          <w:trHeight w:val="141"/>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4B1D5C" w14:textId="71FA521F" w:rsidR="00145359" w:rsidRPr="00094D65" w:rsidRDefault="00145359" w:rsidP="0003011A">
            <w:pPr>
              <w:spacing w:after="0" w:line="240" w:lineRule="auto"/>
              <w:ind w:left="102"/>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3</w:t>
            </w:r>
            <w:r w:rsidR="00AB7690" w:rsidRPr="00094D65">
              <w:rPr>
                <w:rFonts w:ascii="Times New Roman" w:eastAsia="Times New Roman" w:hAnsi="Times New Roman" w:cs="Times New Roman"/>
                <w:b/>
                <w:color w:val="000000"/>
                <w:sz w:val="24"/>
                <w:szCs w:val="24"/>
                <w:lang w:val="uk-UA" w:eastAsia="ru-RU"/>
              </w:rPr>
              <w:t>.</w:t>
            </w:r>
          </w:p>
        </w:tc>
        <w:tc>
          <w:tcPr>
            <w:tcW w:w="2835" w:type="dxa"/>
            <w:tcBorders>
              <w:top w:val="single" w:sz="8" w:space="0" w:color="000000"/>
              <w:left w:val="single" w:sz="4" w:space="0" w:color="auto"/>
              <w:bottom w:val="single" w:sz="8" w:space="0" w:color="000000"/>
              <w:right w:val="single" w:sz="8" w:space="0" w:color="000000"/>
            </w:tcBorders>
          </w:tcPr>
          <w:p w14:paraId="46E67550" w14:textId="67D3BF7A" w:rsidR="00145359" w:rsidRPr="00094D65" w:rsidRDefault="00145359" w:rsidP="00145359">
            <w:pPr>
              <w:spacing w:after="0" w:line="240" w:lineRule="auto"/>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Погодження з проектом договору про закупівлю</w:t>
            </w:r>
          </w:p>
        </w:tc>
        <w:tc>
          <w:tcPr>
            <w:tcW w:w="70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B837DCB" w14:textId="3FB26822" w:rsidR="00145359" w:rsidRPr="00094D65" w:rsidRDefault="00145359" w:rsidP="00145359">
            <w:pPr>
              <w:spacing w:after="0" w:line="240" w:lineRule="auto"/>
              <w:jc w:val="both"/>
              <w:rPr>
                <w:rFonts w:ascii="Times New Roman" w:eastAsia="Times New Roman" w:hAnsi="Times New Roman" w:cs="Times New Roman"/>
                <w:sz w:val="24"/>
                <w:szCs w:val="24"/>
                <w:lang w:eastAsia="ru-RU"/>
              </w:rPr>
            </w:pPr>
            <w:r w:rsidRPr="00094D65">
              <w:rPr>
                <w:rFonts w:ascii="Times New Roman" w:eastAsia="Times New Roman" w:hAnsi="Times New Roman" w:cs="Times New Roman"/>
                <w:sz w:val="24"/>
                <w:szCs w:val="24"/>
                <w:lang w:eastAsia="ru-RU"/>
              </w:rPr>
              <w:t xml:space="preserve">3.1. Проект договору наведений у Додатку №4 до даної документації, подається підписаний уповноваженою особою учасника та завірений печаткою (печаткою завіряється у випадку її наявності (сканований оригінал). </w:t>
            </w:r>
          </w:p>
          <w:p w14:paraId="412440F1" w14:textId="7B5EFAA0" w:rsidR="00145359" w:rsidRPr="00094D65" w:rsidRDefault="00145359" w:rsidP="00145359">
            <w:pPr>
              <w:spacing w:after="0" w:line="240" w:lineRule="auto"/>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sz w:val="24"/>
                <w:szCs w:val="24"/>
                <w:lang w:eastAsia="ru-RU"/>
              </w:rPr>
              <w:t>3.2. Гарантійний лист від імені учасника про те, що:  зміна істотних умов договору буде відбуват</w:t>
            </w:r>
            <w:bookmarkStart w:id="1" w:name="_GoBack"/>
            <w:bookmarkEnd w:id="1"/>
            <w:r w:rsidRPr="00094D65">
              <w:rPr>
                <w:rFonts w:ascii="Times New Roman" w:eastAsia="Times New Roman" w:hAnsi="Times New Roman" w:cs="Times New Roman"/>
                <w:sz w:val="24"/>
                <w:szCs w:val="24"/>
                <w:lang w:eastAsia="ru-RU"/>
              </w:rPr>
              <w:t>ися тільки з підстав, передбачених ст. 41 ЗУ «Про публічні закупівлі» з урахуванням п.19 Особливостей та Проєкту договору, та за наявності обгрунтованих підстав.</w:t>
            </w:r>
          </w:p>
        </w:tc>
      </w:tr>
      <w:tr w:rsidR="00AB7690" w:rsidRPr="00094D65" w14:paraId="2A9174F7" w14:textId="77777777" w:rsidTr="00AB7690">
        <w:trPr>
          <w:trHeight w:val="141"/>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81B312" w14:textId="7D383FF3" w:rsidR="00AB7690" w:rsidRPr="00094D65" w:rsidRDefault="00AB7690" w:rsidP="0003011A">
            <w:pPr>
              <w:spacing w:after="0" w:line="240" w:lineRule="auto"/>
              <w:ind w:left="102"/>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4.</w:t>
            </w:r>
          </w:p>
        </w:tc>
        <w:tc>
          <w:tcPr>
            <w:tcW w:w="9922" w:type="dxa"/>
            <w:gridSpan w:val="2"/>
            <w:tcBorders>
              <w:top w:val="single" w:sz="8" w:space="0" w:color="000000"/>
              <w:left w:val="single" w:sz="4" w:space="0" w:color="auto"/>
              <w:bottom w:val="single" w:sz="8" w:space="0" w:color="000000"/>
              <w:right w:val="single" w:sz="8" w:space="0" w:color="000000"/>
            </w:tcBorders>
          </w:tcPr>
          <w:p w14:paraId="64466407" w14:textId="07421A55" w:rsidR="00C35AAF" w:rsidRPr="00C35AAF" w:rsidRDefault="00AB7690" w:rsidP="00C35AAF">
            <w:pPr>
              <w:spacing w:after="0" w:line="240" w:lineRule="auto"/>
              <w:jc w:val="both"/>
              <w:rPr>
                <w:rFonts w:ascii="Times New Roman" w:eastAsia="Times New Roman" w:hAnsi="Times New Roman" w:cs="Times New Roman"/>
                <w:color w:val="00000A"/>
                <w:sz w:val="24"/>
                <w:szCs w:val="24"/>
                <w:lang w:val="uk-UA"/>
              </w:rPr>
            </w:pPr>
            <w:r w:rsidRPr="00C35AAF">
              <w:rPr>
                <w:rFonts w:ascii="Times New Roman" w:eastAsia="Times New Roman" w:hAnsi="Times New Roman" w:cs="Times New Roman"/>
                <w:color w:val="00000A"/>
                <w:sz w:val="24"/>
                <w:szCs w:val="24"/>
                <w:lang w:val="uk-UA"/>
              </w:rPr>
              <w:t xml:space="preserve"> </w:t>
            </w:r>
            <w:r w:rsidR="00C35AAF" w:rsidRPr="00C35AAF">
              <w:rPr>
                <w:rFonts w:ascii="Times New Roman" w:eastAsia="Times New Roman" w:hAnsi="Times New Roman" w:cs="Times New Roman"/>
                <w:color w:val="00000A"/>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35AAF">
              <w:rPr>
                <w:rFonts w:ascii="Times New Roman" w:eastAsia="Times New Roman" w:hAnsi="Times New Roman" w:cs="Times New Roman"/>
                <w:color w:val="00000A"/>
                <w:sz w:val="24"/>
                <w:szCs w:val="24"/>
                <w:lang w:val="uk-UA"/>
              </w:rPr>
              <w:t>р</w:t>
            </w:r>
            <w:r w:rsidR="00C35AAF" w:rsidRPr="00C35AAF">
              <w:rPr>
                <w:rFonts w:ascii="Times New Roman" w:eastAsia="Times New Roman" w:hAnsi="Times New Roman" w:cs="Times New Roman"/>
                <w:color w:val="00000A"/>
                <w:sz w:val="24"/>
                <w:szCs w:val="24"/>
                <w:lang w:val="uk-UA"/>
              </w:rPr>
              <w:t>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7858F3" w14:textId="77777777" w:rsidR="00C35AAF" w:rsidRPr="00C35AAF" w:rsidRDefault="00C35AAF" w:rsidP="00C35AAF">
            <w:pPr>
              <w:numPr>
                <w:ilvl w:val="0"/>
                <w:numId w:val="47"/>
              </w:numPr>
              <w:spacing w:after="0" w:line="240" w:lineRule="auto"/>
              <w:jc w:val="both"/>
              <w:rPr>
                <w:rFonts w:ascii="Times New Roman" w:eastAsia="Times New Roman" w:hAnsi="Times New Roman" w:cs="Times New Roman"/>
                <w:color w:val="00000A"/>
                <w:sz w:val="24"/>
                <w:szCs w:val="24"/>
                <w:lang w:val="uk-UA"/>
              </w:rPr>
            </w:pPr>
            <w:r w:rsidRPr="00C35AAF">
              <w:rPr>
                <w:rFonts w:ascii="Times New Roman" w:eastAsia="Times New Roman" w:hAnsi="Times New Roman" w:cs="Times New Roman"/>
                <w:color w:val="00000A"/>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2F95E82" w14:textId="77777777" w:rsidR="00C35AAF" w:rsidRPr="00C35AAF" w:rsidRDefault="00C35AAF" w:rsidP="00C35AAF">
            <w:pPr>
              <w:spacing w:after="0" w:line="240" w:lineRule="auto"/>
              <w:jc w:val="both"/>
              <w:rPr>
                <w:rFonts w:ascii="Times New Roman" w:eastAsia="Times New Roman" w:hAnsi="Times New Roman" w:cs="Times New Roman"/>
                <w:i/>
                <w:color w:val="00000A"/>
                <w:sz w:val="24"/>
                <w:szCs w:val="24"/>
              </w:rPr>
            </w:pPr>
            <w:r w:rsidRPr="00C35AAF">
              <w:rPr>
                <w:rFonts w:ascii="Times New Roman" w:eastAsia="Times New Roman" w:hAnsi="Times New Roman" w:cs="Times New Roman"/>
                <w:i/>
                <w:color w:val="00000A"/>
                <w:sz w:val="24"/>
                <w:szCs w:val="24"/>
              </w:rPr>
              <w:t>або</w:t>
            </w:r>
          </w:p>
          <w:p w14:paraId="43AB815C" w14:textId="77777777" w:rsidR="00C35AAF" w:rsidRPr="00C35AAF" w:rsidRDefault="00C35AAF" w:rsidP="00C35AAF">
            <w:pPr>
              <w:numPr>
                <w:ilvl w:val="0"/>
                <w:numId w:val="48"/>
              </w:numPr>
              <w:spacing w:after="0" w:line="240" w:lineRule="auto"/>
              <w:jc w:val="both"/>
              <w:rPr>
                <w:rFonts w:ascii="Times New Roman" w:eastAsia="Times New Roman" w:hAnsi="Times New Roman" w:cs="Times New Roman"/>
                <w:color w:val="00000A"/>
                <w:sz w:val="24"/>
                <w:szCs w:val="24"/>
              </w:rPr>
            </w:pPr>
            <w:r w:rsidRPr="00C35AAF">
              <w:rPr>
                <w:rFonts w:ascii="Times New Roman" w:eastAsia="Times New Roman" w:hAnsi="Times New Roman" w:cs="Times New Roman"/>
                <w:color w:val="00000A"/>
                <w:sz w:val="24"/>
                <w:szCs w:val="24"/>
              </w:rPr>
              <w:t>посвідчення біженця чи документ, що підтверджує надання притулку в Україні,</w:t>
            </w:r>
          </w:p>
          <w:p w14:paraId="258E81FC" w14:textId="77777777" w:rsidR="00C35AAF" w:rsidRPr="00C35AAF" w:rsidRDefault="00C35AAF" w:rsidP="00C35AAF">
            <w:pPr>
              <w:spacing w:after="0" w:line="240" w:lineRule="auto"/>
              <w:jc w:val="both"/>
              <w:rPr>
                <w:rFonts w:ascii="Times New Roman" w:eastAsia="Times New Roman" w:hAnsi="Times New Roman" w:cs="Times New Roman"/>
                <w:i/>
                <w:color w:val="00000A"/>
                <w:sz w:val="24"/>
                <w:szCs w:val="24"/>
              </w:rPr>
            </w:pPr>
            <w:r w:rsidRPr="00C35AAF">
              <w:rPr>
                <w:rFonts w:ascii="Times New Roman" w:eastAsia="Times New Roman" w:hAnsi="Times New Roman" w:cs="Times New Roman"/>
                <w:i/>
                <w:color w:val="00000A"/>
                <w:sz w:val="24"/>
                <w:szCs w:val="24"/>
              </w:rPr>
              <w:t>або</w:t>
            </w:r>
          </w:p>
          <w:p w14:paraId="671D7909" w14:textId="77777777" w:rsidR="00C35AAF" w:rsidRPr="00C35AAF" w:rsidRDefault="00C35AAF" w:rsidP="00C35AAF">
            <w:pPr>
              <w:numPr>
                <w:ilvl w:val="0"/>
                <w:numId w:val="45"/>
              </w:numPr>
              <w:spacing w:after="0" w:line="240" w:lineRule="auto"/>
              <w:jc w:val="both"/>
              <w:rPr>
                <w:rFonts w:ascii="Times New Roman" w:eastAsia="Times New Roman" w:hAnsi="Times New Roman" w:cs="Times New Roman"/>
                <w:color w:val="00000A"/>
                <w:sz w:val="24"/>
                <w:szCs w:val="24"/>
              </w:rPr>
            </w:pPr>
            <w:r w:rsidRPr="00C35AAF">
              <w:rPr>
                <w:rFonts w:ascii="Times New Roman" w:eastAsia="Times New Roman" w:hAnsi="Times New Roman" w:cs="Times New Roman"/>
                <w:color w:val="00000A"/>
                <w:sz w:val="24"/>
                <w:szCs w:val="24"/>
              </w:rPr>
              <w:t xml:space="preserve"> посвідчення особи, яка потребує додаткового захисту в Україні,</w:t>
            </w:r>
          </w:p>
          <w:p w14:paraId="70B93BF6" w14:textId="77777777" w:rsidR="00C35AAF" w:rsidRPr="00C35AAF" w:rsidRDefault="00C35AAF" w:rsidP="00C35AAF">
            <w:pPr>
              <w:spacing w:after="0" w:line="240" w:lineRule="auto"/>
              <w:jc w:val="both"/>
              <w:rPr>
                <w:rFonts w:ascii="Times New Roman" w:eastAsia="Times New Roman" w:hAnsi="Times New Roman" w:cs="Times New Roman"/>
                <w:i/>
                <w:color w:val="00000A"/>
                <w:sz w:val="24"/>
                <w:szCs w:val="24"/>
              </w:rPr>
            </w:pPr>
            <w:r w:rsidRPr="00C35AAF">
              <w:rPr>
                <w:rFonts w:ascii="Times New Roman" w:eastAsia="Times New Roman" w:hAnsi="Times New Roman" w:cs="Times New Roman"/>
                <w:i/>
                <w:color w:val="00000A"/>
                <w:sz w:val="24"/>
                <w:szCs w:val="24"/>
              </w:rPr>
              <w:t>або</w:t>
            </w:r>
          </w:p>
          <w:p w14:paraId="0D3E4993" w14:textId="77777777" w:rsidR="00C35AAF" w:rsidRPr="00C35AAF" w:rsidRDefault="00C35AAF" w:rsidP="00C35AAF">
            <w:pPr>
              <w:numPr>
                <w:ilvl w:val="0"/>
                <w:numId w:val="46"/>
              </w:numPr>
              <w:spacing w:after="0" w:line="240" w:lineRule="auto"/>
              <w:jc w:val="both"/>
              <w:rPr>
                <w:rFonts w:ascii="Times New Roman" w:eastAsia="Times New Roman" w:hAnsi="Times New Roman" w:cs="Times New Roman"/>
                <w:color w:val="00000A"/>
                <w:sz w:val="24"/>
                <w:szCs w:val="24"/>
              </w:rPr>
            </w:pPr>
            <w:r w:rsidRPr="00C35AAF">
              <w:rPr>
                <w:rFonts w:ascii="Times New Roman" w:eastAsia="Times New Roman" w:hAnsi="Times New Roman" w:cs="Times New Roman"/>
                <w:color w:val="00000A"/>
                <w:sz w:val="24"/>
                <w:szCs w:val="24"/>
              </w:rPr>
              <w:t>посвідчення особи, якій надано тимчасовий захист в Україні,</w:t>
            </w:r>
          </w:p>
          <w:p w14:paraId="40777499" w14:textId="77777777" w:rsidR="00C35AAF" w:rsidRDefault="00C35AAF" w:rsidP="00C35AAF">
            <w:pPr>
              <w:spacing w:after="0" w:line="240" w:lineRule="auto"/>
              <w:jc w:val="both"/>
              <w:rPr>
                <w:rFonts w:ascii="Times New Roman" w:eastAsia="Times New Roman" w:hAnsi="Times New Roman" w:cs="Times New Roman"/>
                <w:i/>
                <w:color w:val="00000A"/>
                <w:sz w:val="24"/>
                <w:szCs w:val="24"/>
              </w:rPr>
            </w:pPr>
            <w:r w:rsidRPr="00C35AAF">
              <w:rPr>
                <w:rFonts w:ascii="Times New Roman" w:eastAsia="Times New Roman" w:hAnsi="Times New Roman" w:cs="Times New Roman"/>
                <w:i/>
                <w:color w:val="00000A"/>
                <w:sz w:val="24"/>
                <w:szCs w:val="24"/>
              </w:rPr>
              <w:t>або</w:t>
            </w:r>
          </w:p>
          <w:p w14:paraId="0DC06FE6" w14:textId="3781A873" w:rsidR="00C35AAF" w:rsidRPr="00C35AAF" w:rsidRDefault="00C35AAF" w:rsidP="00C35AAF">
            <w:pPr>
              <w:pStyle w:val="a3"/>
              <w:numPr>
                <w:ilvl w:val="0"/>
                <w:numId w:val="49"/>
              </w:numPr>
              <w:spacing w:line="240" w:lineRule="auto"/>
              <w:jc w:val="both"/>
              <w:rPr>
                <w:rFonts w:ascii="Times New Roman" w:hAnsi="Times New Roman" w:cs="Times New Roman"/>
                <w:i/>
                <w:szCs w:val="24"/>
              </w:rPr>
            </w:pPr>
            <w:r w:rsidRPr="00C35AAF">
              <w:rPr>
                <w:rFonts w:ascii="Times New Roman" w:hAnsi="Times New Roman" w:cs="Times New Roman"/>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B7690" w:rsidRPr="00094D65" w14:paraId="0FA1531D" w14:textId="77777777" w:rsidTr="00AB7690">
        <w:trPr>
          <w:trHeight w:val="141"/>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729915" w14:textId="6B06C173" w:rsidR="00AB7690" w:rsidRPr="00094D65" w:rsidRDefault="00AB7690" w:rsidP="0003011A">
            <w:pPr>
              <w:spacing w:after="0" w:line="240" w:lineRule="auto"/>
              <w:ind w:left="102"/>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5.</w:t>
            </w:r>
          </w:p>
        </w:tc>
        <w:tc>
          <w:tcPr>
            <w:tcW w:w="9922" w:type="dxa"/>
            <w:gridSpan w:val="2"/>
            <w:tcBorders>
              <w:top w:val="single" w:sz="8" w:space="0" w:color="000000"/>
              <w:left w:val="single" w:sz="4" w:space="0" w:color="auto"/>
              <w:bottom w:val="single" w:sz="8" w:space="0" w:color="000000"/>
              <w:right w:val="single" w:sz="8" w:space="0" w:color="000000"/>
            </w:tcBorders>
          </w:tcPr>
          <w:p w14:paraId="539B8099" w14:textId="5CBBCF09" w:rsidR="00AB7690" w:rsidRPr="00094D65" w:rsidRDefault="00AB7690" w:rsidP="007A0B16">
            <w:pPr>
              <w:spacing w:after="0" w:line="240" w:lineRule="auto"/>
              <w:jc w:val="both"/>
              <w:rPr>
                <w:rFonts w:ascii="Times New Roman" w:eastAsia="Times New Roman" w:hAnsi="Times New Roman" w:cs="Times New Roman"/>
                <w:sz w:val="24"/>
                <w:szCs w:val="24"/>
                <w:lang w:val="uk-UA" w:eastAsia="ru-RU"/>
              </w:rPr>
            </w:pPr>
            <w:r w:rsidRPr="00094D65">
              <w:rPr>
                <w:rFonts w:ascii="Times New Roman" w:eastAsia="Times New Roman" w:hAnsi="Times New Roman" w:cs="Times New Roman"/>
                <w:sz w:val="24"/>
                <w:szCs w:val="24"/>
                <w:lang w:val="uk-UA" w:eastAsia="ru-RU"/>
              </w:rPr>
              <w:t xml:space="preserve">Тендерна пропозиція за формою, що наведена у Додатку 1 до Тендерної документації </w:t>
            </w:r>
            <w:r w:rsidRPr="00094D65">
              <w:rPr>
                <w:rFonts w:ascii="Times New Roman" w:eastAsia="Times New Roman" w:hAnsi="Times New Roman" w:cs="Times New Roman"/>
                <w:color w:val="00000A"/>
                <w:sz w:val="24"/>
                <w:szCs w:val="24"/>
                <w:lang w:val="uk-UA" w:eastAsia="uk-UA"/>
              </w:rPr>
              <w:t>(сканований оригінал)</w:t>
            </w:r>
          </w:p>
        </w:tc>
      </w:tr>
      <w:tr w:rsidR="00AB7690" w:rsidRPr="00331EA1" w14:paraId="112D6AD3" w14:textId="77777777" w:rsidTr="00AB7690">
        <w:trPr>
          <w:trHeight w:val="220"/>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64C0B45" w14:textId="6029214C" w:rsidR="00AB7690" w:rsidRPr="00094D65" w:rsidRDefault="00AB7690"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sidRPr="00094D65">
              <w:rPr>
                <w:rFonts w:ascii="Times New Roman" w:eastAsia="Times New Roman" w:hAnsi="Times New Roman" w:cs="Times New Roman"/>
                <w:b/>
                <w:color w:val="000000"/>
                <w:sz w:val="24"/>
                <w:szCs w:val="24"/>
                <w:lang w:val="uk-UA" w:eastAsia="ru-RU"/>
              </w:rPr>
              <w:t>6.</w:t>
            </w:r>
          </w:p>
        </w:tc>
        <w:tc>
          <w:tcPr>
            <w:tcW w:w="9922" w:type="dxa"/>
            <w:gridSpan w:val="2"/>
            <w:tcBorders>
              <w:top w:val="single" w:sz="8" w:space="0" w:color="000000"/>
              <w:left w:val="single" w:sz="4" w:space="0" w:color="auto"/>
              <w:bottom w:val="single" w:sz="8" w:space="0" w:color="000000"/>
              <w:right w:val="single" w:sz="8" w:space="0" w:color="000000"/>
            </w:tcBorders>
          </w:tcPr>
          <w:p w14:paraId="0E59415E" w14:textId="159004C1" w:rsidR="00AB7690" w:rsidRPr="00094D65" w:rsidRDefault="00AB7690" w:rsidP="007A0B16">
            <w:pPr>
              <w:spacing w:after="0" w:line="240" w:lineRule="auto"/>
              <w:jc w:val="both"/>
              <w:rPr>
                <w:rFonts w:ascii="Times New Roman" w:eastAsia="Times New Roman" w:hAnsi="Times New Roman" w:cs="Times New Roman"/>
                <w:color w:val="000000"/>
                <w:sz w:val="24"/>
                <w:szCs w:val="24"/>
                <w:lang w:val="uk-UA" w:eastAsia="ru-RU"/>
              </w:rPr>
            </w:pPr>
            <w:r w:rsidRPr="00094D65">
              <w:rPr>
                <w:rFonts w:ascii="Times New Roman" w:eastAsia="Times New Roman" w:hAnsi="Times New Roman" w:cs="Times New Roman"/>
                <w:sz w:val="24"/>
                <w:szCs w:val="24"/>
                <w:lang w:val="uk-UA" w:eastAsia="ru-RU"/>
              </w:rPr>
              <w:t xml:space="preserve">Документи, що підтверджують </w:t>
            </w:r>
            <w:r w:rsidRPr="00094D6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та кількісним вимогам до предмета закупівлі, встановленим замовником</w:t>
            </w:r>
            <w:r w:rsidRPr="00094D65">
              <w:rPr>
                <w:rFonts w:ascii="Times New Roman" w:eastAsia="Times New Roman" w:hAnsi="Times New Roman" w:cs="Times New Roman"/>
                <w:sz w:val="24"/>
                <w:szCs w:val="24"/>
                <w:lang w:val="uk-UA" w:eastAsia="ru-RU"/>
              </w:rPr>
              <w:t xml:space="preserve"> та передбачені Додатком 3 Тендерної документації</w:t>
            </w:r>
          </w:p>
        </w:tc>
      </w:tr>
    </w:tbl>
    <w:p w14:paraId="3A5E5167" w14:textId="77777777" w:rsidR="00E147AB" w:rsidRDefault="00E147AB" w:rsidP="00086562">
      <w:pPr>
        <w:spacing w:after="0" w:line="240" w:lineRule="auto"/>
        <w:ind w:left="5660" w:firstLine="700"/>
        <w:jc w:val="right"/>
        <w:rPr>
          <w:rFonts w:ascii="Times New Roman" w:eastAsia="Times New Roman" w:hAnsi="Times New Roman" w:cs="Times New Roman"/>
          <w:b/>
          <w:sz w:val="24"/>
          <w:szCs w:val="24"/>
          <w:lang w:val="uk-UA" w:eastAsia="ru-RU"/>
        </w:rPr>
      </w:pPr>
    </w:p>
    <w:p w14:paraId="7DE6868A"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B0E814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62348D3"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45C5838E"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5DE942A1"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900D875"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0EDF258"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3AB5616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bookmarkEnd w:id="0"/>
    <w:p w14:paraId="56CD8886" w14:textId="580F7585" w:rsidR="007A0B16" w:rsidRDefault="007A0B16" w:rsidP="00DF162E">
      <w:pPr>
        <w:spacing w:after="0" w:line="240" w:lineRule="auto"/>
        <w:rPr>
          <w:rFonts w:ascii="Times New Roman" w:eastAsia="Times New Roman" w:hAnsi="Times New Roman" w:cs="Times New Roman"/>
          <w:b/>
          <w:kern w:val="2"/>
          <w:sz w:val="24"/>
          <w:szCs w:val="24"/>
          <w:lang w:val="uk-UA" w:eastAsia="hi-IN" w:bidi="hi-IN"/>
        </w:rPr>
      </w:pPr>
    </w:p>
    <w:sectPr w:rsidR="007A0B16"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80D0" w14:textId="77777777" w:rsidR="005E4EA0" w:rsidRDefault="005E4EA0" w:rsidP="00C951EA">
      <w:pPr>
        <w:spacing w:after="0" w:line="240" w:lineRule="auto"/>
      </w:pPr>
      <w:r>
        <w:separator/>
      </w:r>
    </w:p>
  </w:endnote>
  <w:endnote w:type="continuationSeparator" w:id="0">
    <w:p w14:paraId="7D3DE631" w14:textId="77777777" w:rsidR="005E4EA0" w:rsidRDefault="005E4EA0"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rinda">
    <w:altName w:val="Courier New"/>
    <w:panose1 w:val="00000400000000000000"/>
    <w:charset w:val="00"/>
    <w:family w:val="swiss"/>
    <w:pitch w:val="variable"/>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altName w:val="Times New Roman"/>
    <w:charset w:val="01"/>
    <w:family w:val="auto"/>
    <w:pitch w:val="variable"/>
  </w:font>
  <w:font w:name="Liberation Sans">
    <w:altName w:val="Arial"/>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AB4E" w14:textId="77777777" w:rsidR="005E4EA0" w:rsidRDefault="005E4EA0" w:rsidP="00C951EA">
      <w:pPr>
        <w:spacing w:after="0" w:line="240" w:lineRule="auto"/>
      </w:pPr>
      <w:r>
        <w:separator/>
      </w:r>
    </w:p>
  </w:footnote>
  <w:footnote w:type="continuationSeparator" w:id="0">
    <w:p w14:paraId="2B36140F" w14:textId="77777777" w:rsidR="005E4EA0" w:rsidRDefault="005E4EA0"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EE7B22"/>
    <w:multiLevelType w:val="multilevel"/>
    <w:tmpl w:val="5440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15:restartNumberingAfterBreak="0">
    <w:nsid w:val="39A77528"/>
    <w:multiLevelType w:val="multilevel"/>
    <w:tmpl w:val="87E8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1B21F8"/>
    <w:multiLevelType w:val="multilevel"/>
    <w:tmpl w:val="A6AC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5BD41F4A"/>
    <w:multiLevelType w:val="multilevel"/>
    <w:tmpl w:val="2512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4"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A865C3"/>
    <w:multiLevelType w:val="hybridMultilevel"/>
    <w:tmpl w:val="7F0686CE"/>
    <w:lvl w:ilvl="0" w:tplc="56429520">
      <w:numFmt w:val="bullet"/>
      <w:lvlText w:val="-"/>
      <w:lvlJc w:val="left"/>
      <w:pPr>
        <w:ind w:left="774" w:hanging="360"/>
      </w:pPr>
      <w:rPr>
        <w:rFonts w:ascii="Times New Roman" w:eastAsia="Times New Roman" w:hAnsi="Times New Roman" w:cs="Times New Roman"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1A39FD"/>
    <w:multiLevelType w:val="multilevel"/>
    <w:tmpl w:val="A908030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7"/>
  </w:num>
  <w:num w:numId="5">
    <w:abstractNumId w:val="40"/>
  </w:num>
  <w:num w:numId="6">
    <w:abstractNumId w:val="6"/>
  </w:num>
  <w:num w:numId="7">
    <w:abstractNumId w:val="9"/>
  </w:num>
  <w:num w:numId="8">
    <w:abstractNumId w:val="8"/>
  </w:num>
  <w:num w:numId="9">
    <w:abstractNumId w:val="19"/>
  </w:num>
  <w:num w:numId="10">
    <w:abstractNumId w:val="3"/>
  </w:num>
  <w:num w:numId="11">
    <w:abstractNumId w:val="11"/>
  </w:num>
  <w:num w:numId="12">
    <w:abstractNumId w:val="5"/>
  </w:num>
  <w:num w:numId="13">
    <w:abstractNumId w:val="42"/>
  </w:num>
  <w:num w:numId="14">
    <w:abstractNumId w:val="10"/>
  </w:num>
  <w:num w:numId="15">
    <w:abstractNumId w:val="14"/>
  </w:num>
  <w:num w:numId="16">
    <w:abstractNumId w:val="37"/>
  </w:num>
  <w:num w:numId="17">
    <w:abstractNumId w:val="28"/>
  </w:num>
  <w:num w:numId="18">
    <w:abstractNumId w:val="12"/>
  </w:num>
  <w:num w:numId="19">
    <w:abstractNumId w:val="48"/>
  </w:num>
  <w:num w:numId="20">
    <w:abstractNumId w:val="4"/>
  </w:num>
  <w:num w:numId="21">
    <w:abstractNumId w:val="46"/>
  </w:num>
  <w:num w:numId="22">
    <w:abstractNumId w:val="20"/>
  </w:num>
  <w:num w:numId="23">
    <w:abstractNumId w:val="27"/>
  </w:num>
  <w:num w:numId="24">
    <w:abstractNumId w:val="43"/>
  </w:num>
  <w:num w:numId="25">
    <w:abstractNumId w:val="38"/>
  </w:num>
  <w:num w:numId="26">
    <w:abstractNumId w:val="18"/>
  </w:num>
  <w:num w:numId="27">
    <w:abstractNumId w:val="39"/>
  </w:num>
  <w:num w:numId="28">
    <w:abstractNumId w:val="34"/>
  </w:num>
  <w:num w:numId="29">
    <w:abstractNumId w:val="45"/>
  </w:num>
  <w:num w:numId="30">
    <w:abstractNumId w:val="32"/>
  </w:num>
  <w:num w:numId="31">
    <w:abstractNumId w:val="21"/>
  </w:num>
  <w:num w:numId="32">
    <w:abstractNumId w:val="36"/>
  </w:num>
  <w:num w:numId="33">
    <w:abstractNumId w:val="30"/>
  </w:num>
  <w:num w:numId="34">
    <w:abstractNumId w:val="29"/>
  </w:num>
  <w:num w:numId="35">
    <w:abstractNumId w:val="33"/>
  </w:num>
  <w:num w:numId="36">
    <w:abstractNumId w:val="15"/>
  </w:num>
  <w:num w:numId="37">
    <w:abstractNumId w:val="24"/>
  </w:num>
  <w:num w:numId="38">
    <w:abstractNumId w:val="1"/>
  </w:num>
  <w:num w:numId="39">
    <w:abstractNumId w:val="2"/>
  </w:num>
  <w:num w:numId="40">
    <w:abstractNumId w:val="35"/>
  </w:num>
  <w:num w:numId="41">
    <w:abstractNumId w:val="13"/>
  </w:num>
  <w:num w:numId="42">
    <w:abstractNumId w:val="25"/>
  </w:num>
  <w:num w:numId="43">
    <w:abstractNumId w:val="22"/>
  </w:num>
  <w:num w:numId="44">
    <w:abstractNumId w:val="44"/>
  </w:num>
  <w:num w:numId="45">
    <w:abstractNumId w:val="31"/>
  </w:num>
  <w:num w:numId="46">
    <w:abstractNumId w:val="16"/>
  </w:num>
  <w:num w:numId="47">
    <w:abstractNumId w:val="7"/>
  </w:num>
  <w:num w:numId="48">
    <w:abstractNumId w:val="26"/>
  </w:num>
  <w:num w:numId="49">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56BF"/>
    <w:rsid w:val="0002149F"/>
    <w:rsid w:val="0003011A"/>
    <w:rsid w:val="0005159F"/>
    <w:rsid w:val="00054190"/>
    <w:rsid w:val="000564CF"/>
    <w:rsid w:val="000566E9"/>
    <w:rsid w:val="00064B08"/>
    <w:rsid w:val="000723A6"/>
    <w:rsid w:val="00080853"/>
    <w:rsid w:val="00085FB2"/>
    <w:rsid w:val="00086562"/>
    <w:rsid w:val="00094D65"/>
    <w:rsid w:val="000A35BE"/>
    <w:rsid w:val="000A600B"/>
    <w:rsid w:val="000B5743"/>
    <w:rsid w:val="000B6812"/>
    <w:rsid w:val="000C1CC5"/>
    <w:rsid w:val="000C2EE2"/>
    <w:rsid w:val="000C3806"/>
    <w:rsid w:val="000C5C36"/>
    <w:rsid w:val="000D5024"/>
    <w:rsid w:val="000D5026"/>
    <w:rsid w:val="000D6945"/>
    <w:rsid w:val="000E5D88"/>
    <w:rsid w:val="000F38B2"/>
    <w:rsid w:val="000F4B93"/>
    <w:rsid w:val="000F5E33"/>
    <w:rsid w:val="00100399"/>
    <w:rsid w:val="001021BE"/>
    <w:rsid w:val="00110383"/>
    <w:rsid w:val="001120DB"/>
    <w:rsid w:val="00117CF4"/>
    <w:rsid w:val="001414F2"/>
    <w:rsid w:val="00145359"/>
    <w:rsid w:val="0016166E"/>
    <w:rsid w:val="00163139"/>
    <w:rsid w:val="00165EB7"/>
    <w:rsid w:val="001842DE"/>
    <w:rsid w:val="001A520F"/>
    <w:rsid w:val="001A6930"/>
    <w:rsid w:val="001B0749"/>
    <w:rsid w:val="001C1C39"/>
    <w:rsid w:val="001C218B"/>
    <w:rsid w:val="001C23B7"/>
    <w:rsid w:val="001D2301"/>
    <w:rsid w:val="001E05B2"/>
    <w:rsid w:val="001E22D5"/>
    <w:rsid w:val="001E353F"/>
    <w:rsid w:val="001E47FE"/>
    <w:rsid w:val="001E6F31"/>
    <w:rsid w:val="001E71A8"/>
    <w:rsid w:val="001F2B9F"/>
    <w:rsid w:val="001F38B3"/>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6C3F"/>
    <w:rsid w:val="002D02AF"/>
    <w:rsid w:val="002D6382"/>
    <w:rsid w:val="002D7199"/>
    <w:rsid w:val="002E05AB"/>
    <w:rsid w:val="002E7145"/>
    <w:rsid w:val="002F0533"/>
    <w:rsid w:val="002F286B"/>
    <w:rsid w:val="002F2E6F"/>
    <w:rsid w:val="002F4C9D"/>
    <w:rsid w:val="003019B8"/>
    <w:rsid w:val="00301EB7"/>
    <w:rsid w:val="00306C9B"/>
    <w:rsid w:val="00326888"/>
    <w:rsid w:val="00331EA1"/>
    <w:rsid w:val="0033428D"/>
    <w:rsid w:val="00337AA1"/>
    <w:rsid w:val="00341F3D"/>
    <w:rsid w:val="00344D23"/>
    <w:rsid w:val="003521DA"/>
    <w:rsid w:val="00363F08"/>
    <w:rsid w:val="003841D5"/>
    <w:rsid w:val="003870ED"/>
    <w:rsid w:val="003A6DF0"/>
    <w:rsid w:val="003B1B89"/>
    <w:rsid w:val="003B6A45"/>
    <w:rsid w:val="003C6053"/>
    <w:rsid w:val="003E4C21"/>
    <w:rsid w:val="003F6184"/>
    <w:rsid w:val="003F760B"/>
    <w:rsid w:val="00404E2F"/>
    <w:rsid w:val="00405337"/>
    <w:rsid w:val="00407AB1"/>
    <w:rsid w:val="00420160"/>
    <w:rsid w:val="0042631A"/>
    <w:rsid w:val="00426F2D"/>
    <w:rsid w:val="004271CA"/>
    <w:rsid w:val="00430799"/>
    <w:rsid w:val="00433FC6"/>
    <w:rsid w:val="00435741"/>
    <w:rsid w:val="004406E5"/>
    <w:rsid w:val="00444866"/>
    <w:rsid w:val="004539CD"/>
    <w:rsid w:val="004658CA"/>
    <w:rsid w:val="00467A49"/>
    <w:rsid w:val="004719DA"/>
    <w:rsid w:val="0048781A"/>
    <w:rsid w:val="004903A6"/>
    <w:rsid w:val="00493E53"/>
    <w:rsid w:val="004972A6"/>
    <w:rsid w:val="004A735C"/>
    <w:rsid w:val="004B612A"/>
    <w:rsid w:val="004C4570"/>
    <w:rsid w:val="004C4E54"/>
    <w:rsid w:val="004C74D4"/>
    <w:rsid w:val="004D5F65"/>
    <w:rsid w:val="004E245C"/>
    <w:rsid w:val="004E3CD8"/>
    <w:rsid w:val="004F27FF"/>
    <w:rsid w:val="004F5C0D"/>
    <w:rsid w:val="0050611D"/>
    <w:rsid w:val="00507071"/>
    <w:rsid w:val="005117FC"/>
    <w:rsid w:val="005255AC"/>
    <w:rsid w:val="005357A4"/>
    <w:rsid w:val="005404C9"/>
    <w:rsid w:val="005408C6"/>
    <w:rsid w:val="00542E5A"/>
    <w:rsid w:val="005453EB"/>
    <w:rsid w:val="005542A1"/>
    <w:rsid w:val="00554B15"/>
    <w:rsid w:val="005748E2"/>
    <w:rsid w:val="0058162A"/>
    <w:rsid w:val="0058687A"/>
    <w:rsid w:val="005923E9"/>
    <w:rsid w:val="005A1EC5"/>
    <w:rsid w:val="005A2DA3"/>
    <w:rsid w:val="005A6D2B"/>
    <w:rsid w:val="005C5904"/>
    <w:rsid w:val="005D059C"/>
    <w:rsid w:val="005D447B"/>
    <w:rsid w:val="005E4EA0"/>
    <w:rsid w:val="005F1A47"/>
    <w:rsid w:val="005F21A9"/>
    <w:rsid w:val="005F3EF6"/>
    <w:rsid w:val="005F5C37"/>
    <w:rsid w:val="006048ED"/>
    <w:rsid w:val="00611214"/>
    <w:rsid w:val="00614D7D"/>
    <w:rsid w:val="00614FE0"/>
    <w:rsid w:val="006252EC"/>
    <w:rsid w:val="00626894"/>
    <w:rsid w:val="00630D25"/>
    <w:rsid w:val="006328AF"/>
    <w:rsid w:val="00632EDF"/>
    <w:rsid w:val="0063680C"/>
    <w:rsid w:val="0063730A"/>
    <w:rsid w:val="00640892"/>
    <w:rsid w:val="006525F8"/>
    <w:rsid w:val="006530D6"/>
    <w:rsid w:val="0065637E"/>
    <w:rsid w:val="00662017"/>
    <w:rsid w:val="006662DD"/>
    <w:rsid w:val="00666A7E"/>
    <w:rsid w:val="006731D8"/>
    <w:rsid w:val="00692B7A"/>
    <w:rsid w:val="00695B37"/>
    <w:rsid w:val="006C4777"/>
    <w:rsid w:val="006E521F"/>
    <w:rsid w:val="006F04A7"/>
    <w:rsid w:val="006F2531"/>
    <w:rsid w:val="00704F9B"/>
    <w:rsid w:val="007064A4"/>
    <w:rsid w:val="00706EFA"/>
    <w:rsid w:val="007125C2"/>
    <w:rsid w:val="00714015"/>
    <w:rsid w:val="00714B26"/>
    <w:rsid w:val="00714B65"/>
    <w:rsid w:val="007217CB"/>
    <w:rsid w:val="00733BC9"/>
    <w:rsid w:val="00733C63"/>
    <w:rsid w:val="00741A91"/>
    <w:rsid w:val="00743583"/>
    <w:rsid w:val="00746B3F"/>
    <w:rsid w:val="00753421"/>
    <w:rsid w:val="00757298"/>
    <w:rsid w:val="00757FD0"/>
    <w:rsid w:val="00763E15"/>
    <w:rsid w:val="00772604"/>
    <w:rsid w:val="00773A14"/>
    <w:rsid w:val="007747BE"/>
    <w:rsid w:val="00774D0D"/>
    <w:rsid w:val="00776643"/>
    <w:rsid w:val="00784CD2"/>
    <w:rsid w:val="00793085"/>
    <w:rsid w:val="00793C1F"/>
    <w:rsid w:val="007A0B16"/>
    <w:rsid w:val="007B4027"/>
    <w:rsid w:val="007B46F8"/>
    <w:rsid w:val="007B5B7F"/>
    <w:rsid w:val="007C1AEA"/>
    <w:rsid w:val="007C226B"/>
    <w:rsid w:val="007C2FC4"/>
    <w:rsid w:val="007C302E"/>
    <w:rsid w:val="007C73DF"/>
    <w:rsid w:val="007D6DAC"/>
    <w:rsid w:val="007D74AE"/>
    <w:rsid w:val="007E0523"/>
    <w:rsid w:val="007E1BE0"/>
    <w:rsid w:val="007E39E0"/>
    <w:rsid w:val="007E523C"/>
    <w:rsid w:val="007F4216"/>
    <w:rsid w:val="00802F8C"/>
    <w:rsid w:val="0080618D"/>
    <w:rsid w:val="008074BA"/>
    <w:rsid w:val="008101AA"/>
    <w:rsid w:val="00810D82"/>
    <w:rsid w:val="00816736"/>
    <w:rsid w:val="00816FAC"/>
    <w:rsid w:val="00820689"/>
    <w:rsid w:val="00824941"/>
    <w:rsid w:val="00824C68"/>
    <w:rsid w:val="00827F62"/>
    <w:rsid w:val="00832145"/>
    <w:rsid w:val="00843348"/>
    <w:rsid w:val="00845D4D"/>
    <w:rsid w:val="008601F3"/>
    <w:rsid w:val="00865A42"/>
    <w:rsid w:val="00876902"/>
    <w:rsid w:val="0088026E"/>
    <w:rsid w:val="008901BF"/>
    <w:rsid w:val="008952C4"/>
    <w:rsid w:val="00895446"/>
    <w:rsid w:val="008A1459"/>
    <w:rsid w:val="008A2514"/>
    <w:rsid w:val="008A5753"/>
    <w:rsid w:val="008B4AEA"/>
    <w:rsid w:val="008C6EF8"/>
    <w:rsid w:val="008D241B"/>
    <w:rsid w:val="008D31B1"/>
    <w:rsid w:val="008D4621"/>
    <w:rsid w:val="008D464F"/>
    <w:rsid w:val="009006ED"/>
    <w:rsid w:val="00901EEC"/>
    <w:rsid w:val="00904364"/>
    <w:rsid w:val="00920752"/>
    <w:rsid w:val="009208B8"/>
    <w:rsid w:val="009225B5"/>
    <w:rsid w:val="009259CF"/>
    <w:rsid w:val="009324E6"/>
    <w:rsid w:val="00936030"/>
    <w:rsid w:val="00940DE1"/>
    <w:rsid w:val="00942FD6"/>
    <w:rsid w:val="00945D53"/>
    <w:rsid w:val="0095028D"/>
    <w:rsid w:val="0097152C"/>
    <w:rsid w:val="00976E47"/>
    <w:rsid w:val="009831E0"/>
    <w:rsid w:val="00985471"/>
    <w:rsid w:val="00996FED"/>
    <w:rsid w:val="009A19DD"/>
    <w:rsid w:val="009A5C43"/>
    <w:rsid w:val="009B0825"/>
    <w:rsid w:val="009B3C02"/>
    <w:rsid w:val="009D0381"/>
    <w:rsid w:val="009D63B3"/>
    <w:rsid w:val="009E1182"/>
    <w:rsid w:val="009E2439"/>
    <w:rsid w:val="009E2F24"/>
    <w:rsid w:val="009E5885"/>
    <w:rsid w:val="009F4F0A"/>
    <w:rsid w:val="00A07677"/>
    <w:rsid w:val="00A20B60"/>
    <w:rsid w:val="00A2555C"/>
    <w:rsid w:val="00A306D4"/>
    <w:rsid w:val="00A32461"/>
    <w:rsid w:val="00A334CA"/>
    <w:rsid w:val="00A37A63"/>
    <w:rsid w:val="00A61084"/>
    <w:rsid w:val="00A725B5"/>
    <w:rsid w:val="00A743A7"/>
    <w:rsid w:val="00A81F8E"/>
    <w:rsid w:val="00A83F01"/>
    <w:rsid w:val="00AA00B5"/>
    <w:rsid w:val="00AB1091"/>
    <w:rsid w:val="00AB7690"/>
    <w:rsid w:val="00AC3F75"/>
    <w:rsid w:val="00AD0838"/>
    <w:rsid w:val="00AD5B28"/>
    <w:rsid w:val="00AE56D6"/>
    <w:rsid w:val="00AE637F"/>
    <w:rsid w:val="00AF2146"/>
    <w:rsid w:val="00AF4BFD"/>
    <w:rsid w:val="00B066E0"/>
    <w:rsid w:val="00B126E2"/>
    <w:rsid w:val="00B228BF"/>
    <w:rsid w:val="00B23F6C"/>
    <w:rsid w:val="00B27D55"/>
    <w:rsid w:val="00B33F83"/>
    <w:rsid w:val="00B34651"/>
    <w:rsid w:val="00B35F57"/>
    <w:rsid w:val="00B560A9"/>
    <w:rsid w:val="00B63624"/>
    <w:rsid w:val="00B64E65"/>
    <w:rsid w:val="00B65257"/>
    <w:rsid w:val="00B665F4"/>
    <w:rsid w:val="00B67A6F"/>
    <w:rsid w:val="00B67FDA"/>
    <w:rsid w:val="00B7506C"/>
    <w:rsid w:val="00B757E6"/>
    <w:rsid w:val="00B871F9"/>
    <w:rsid w:val="00B87EA2"/>
    <w:rsid w:val="00B9007A"/>
    <w:rsid w:val="00B92BF1"/>
    <w:rsid w:val="00BA1132"/>
    <w:rsid w:val="00BA60E2"/>
    <w:rsid w:val="00BB2938"/>
    <w:rsid w:val="00BB41EE"/>
    <w:rsid w:val="00BB7052"/>
    <w:rsid w:val="00BC064A"/>
    <w:rsid w:val="00BC11E1"/>
    <w:rsid w:val="00BC3A6F"/>
    <w:rsid w:val="00BD415D"/>
    <w:rsid w:val="00BD46B8"/>
    <w:rsid w:val="00BD6DE3"/>
    <w:rsid w:val="00BD7B7B"/>
    <w:rsid w:val="00BE3C31"/>
    <w:rsid w:val="00BF2A43"/>
    <w:rsid w:val="00BF3CAD"/>
    <w:rsid w:val="00C115AF"/>
    <w:rsid w:val="00C12775"/>
    <w:rsid w:val="00C13F29"/>
    <w:rsid w:val="00C23602"/>
    <w:rsid w:val="00C35AAF"/>
    <w:rsid w:val="00C4178C"/>
    <w:rsid w:val="00C54A34"/>
    <w:rsid w:val="00C56349"/>
    <w:rsid w:val="00C56E5F"/>
    <w:rsid w:val="00C62419"/>
    <w:rsid w:val="00C811CD"/>
    <w:rsid w:val="00C85103"/>
    <w:rsid w:val="00C951EA"/>
    <w:rsid w:val="00CA621C"/>
    <w:rsid w:val="00CA7834"/>
    <w:rsid w:val="00CC3E0B"/>
    <w:rsid w:val="00CD290E"/>
    <w:rsid w:val="00CE3618"/>
    <w:rsid w:val="00CE4280"/>
    <w:rsid w:val="00CE4469"/>
    <w:rsid w:val="00CE7D07"/>
    <w:rsid w:val="00D0733F"/>
    <w:rsid w:val="00D37CF1"/>
    <w:rsid w:val="00D40ECF"/>
    <w:rsid w:val="00D52814"/>
    <w:rsid w:val="00D61E99"/>
    <w:rsid w:val="00D6541E"/>
    <w:rsid w:val="00D65B62"/>
    <w:rsid w:val="00D66795"/>
    <w:rsid w:val="00D71DAB"/>
    <w:rsid w:val="00D821D3"/>
    <w:rsid w:val="00D94A5E"/>
    <w:rsid w:val="00DB1B92"/>
    <w:rsid w:val="00DC5786"/>
    <w:rsid w:val="00DC72D0"/>
    <w:rsid w:val="00DC749C"/>
    <w:rsid w:val="00DD5D1F"/>
    <w:rsid w:val="00DD7639"/>
    <w:rsid w:val="00DF162E"/>
    <w:rsid w:val="00DF71BC"/>
    <w:rsid w:val="00E1140A"/>
    <w:rsid w:val="00E11F76"/>
    <w:rsid w:val="00E147AB"/>
    <w:rsid w:val="00E2103B"/>
    <w:rsid w:val="00E302ED"/>
    <w:rsid w:val="00E33915"/>
    <w:rsid w:val="00E36A86"/>
    <w:rsid w:val="00E37ABF"/>
    <w:rsid w:val="00E51990"/>
    <w:rsid w:val="00E56F67"/>
    <w:rsid w:val="00E63664"/>
    <w:rsid w:val="00E77801"/>
    <w:rsid w:val="00E856E6"/>
    <w:rsid w:val="00E96293"/>
    <w:rsid w:val="00EB7C3D"/>
    <w:rsid w:val="00EC4907"/>
    <w:rsid w:val="00EC5DFA"/>
    <w:rsid w:val="00ED64EF"/>
    <w:rsid w:val="00ED66C4"/>
    <w:rsid w:val="00EE6FDB"/>
    <w:rsid w:val="00F01F32"/>
    <w:rsid w:val="00F3009A"/>
    <w:rsid w:val="00F31937"/>
    <w:rsid w:val="00F3384C"/>
    <w:rsid w:val="00F45E2C"/>
    <w:rsid w:val="00F50A12"/>
    <w:rsid w:val="00F55227"/>
    <w:rsid w:val="00F6199A"/>
    <w:rsid w:val="00F64652"/>
    <w:rsid w:val="00F72E93"/>
    <w:rsid w:val="00F8175B"/>
    <w:rsid w:val="00F90583"/>
    <w:rsid w:val="00F96EFC"/>
    <w:rsid w:val="00FB59EB"/>
    <w:rsid w:val="00FC4C69"/>
    <w:rsid w:val="00FC6628"/>
    <w:rsid w:val="00FD6BE1"/>
    <w:rsid w:val="00FD76F4"/>
    <w:rsid w:val="00FE16ED"/>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5B81CD06-D468-4B87-A613-7C2179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89378784">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93F0-3968-41D5-B1EF-E3A7FFFE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10851</Words>
  <Characters>6186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2023-03-13T07:13:00Z</cp:lastPrinted>
  <dcterms:created xsi:type="dcterms:W3CDTF">2023-03-28T13:22:00Z</dcterms:created>
  <dcterms:modified xsi:type="dcterms:W3CDTF">2023-05-31T06:16:00Z</dcterms:modified>
</cp:coreProperties>
</file>