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FD" w:rsidRPr="00F21130" w:rsidRDefault="007E721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1130">
        <w:rPr>
          <w:rFonts w:ascii="Times New Roman" w:hAnsi="Times New Roman" w:cs="Times New Roman"/>
          <w:sz w:val="24"/>
          <w:szCs w:val="24"/>
          <w:lang w:val="uk-UA"/>
        </w:rPr>
        <w:t>Перелік змін:</w:t>
      </w:r>
    </w:p>
    <w:p w:rsidR="00B65F15" w:rsidRDefault="00B65F15" w:rsidP="00F21130">
      <w:pPr>
        <w:spacing w:before="60" w:after="60" w:line="220" w:lineRule="atLeast"/>
        <w:ind w:right="-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5F15">
        <w:rPr>
          <w:rFonts w:ascii="Times New Roman" w:hAnsi="Times New Roman" w:cs="Times New Roman"/>
          <w:sz w:val="24"/>
          <w:szCs w:val="24"/>
          <w:lang w:val="uk-UA"/>
        </w:rPr>
        <w:t xml:space="preserve">У Додатку №2 до тендерної документації </w:t>
      </w:r>
      <w:r w:rsidRPr="00B65F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НЕОБХІДНІ МЕДИКО-ТЕХНІЧНІ, ЯКІСНІ ТА КІЛЬКІСНІ </w:t>
      </w:r>
      <w:r w:rsidRPr="00B65F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ХАРАКТЕРИСТИКИ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65F15" w:rsidRDefault="00B65F15" w:rsidP="00F21130">
      <w:pPr>
        <w:spacing w:before="60" w:after="60" w:line="220" w:lineRule="atLeast"/>
        <w:ind w:right="-2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характеристики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№4 </w:t>
      </w:r>
      <w:r w:rsidRPr="00B65F15">
        <w:rPr>
          <w:rFonts w:ascii="Times New Roman" w:hAnsi="Times New Roman" w:cs="Times New Roman"/>
          <w:sz w:val="24"/>
          <w:szCs w:val="24"/>
          <w:lang w:val="uk-UA"/>
        </w:rPr>
        <w:t xml:space="preserve">Комбінований тест для визначення </w:t>
      </w:r>
      <w:proofErr w:type="spellStart"/>
      <w:r w:rsidRPr="00B65F15">
        <w:rPr>
          <w:rFonts w:ascii="Times New Roman" w:hAnsi="Times New Roman" w:cs="Times New Roman"/>
          <w:sz w:val="24"/>
          <w:szCs w:val="24"/>
          <w:lang w:val="uk-UA"/>
        </w:rPr>
        <w:t>креатинкінази</w:t>
      </w:r>
      <w:proofErr w:type="spellEnd"/>
      <w:r w:rsidRPr="00B65F15">
        <w:rPr>
          <w:rFonts w:ascii="Times New Roman" w:hAnsi="Times New Roman" w:cs="Times New Roman"/>
          <w:sz w:val="24"/>
          <w:szCs w:val="24"/>
          <w:lang w:val="uk-UA"/>
        </w:rPr>
        <w:t xml:space="preserve"> МВ (КК-МВ), Міоглобіну, </w:t>
      </w:r>
      <w:proofErr w:type="spellStart"/>
      <w:r w:rsidRPr="00B65F15">
        <w:rPr>
          <w:rFonts w:ascii="Times New Roman" w:hAnsi="Times New Roman" w:cs="Times New Roman"/>
          <w:sz w:val="24"/>
          <w:szCs w:val="24"/>
          <w:lang w:val="uk-UA"/>
        </w:rPr>
        <w:t>Тропоніну</w:t>
      </w:r>
      <w:proofErr w:type="spellEnd"/>
      <w:r w:rsidRPr="00B65F15">
        <w:rPr>
          <w:rFonts w:ascii="Times New Roman" w:hAnsi="Times New Roman" w:cs="Times New Roman"/>
          <w:sz w:val="24"/>
          <w:szCs w:val="24"/>
          <w:lang w:val="uk-UA"/>
        </w:rPr>
        <w:t xml:space="preserve"> І, СМС-W23M</w:t>
      </w:r>
      <w:r w:rsidR="00F21130">
        <w:rPr>
          <w:rFonts w:ascii="Times New Roman" w:hAnsi="Times New Roman" w:cs="Times New Roman"/>
          <w:sz w:val="24"/>
          <w:szCs w:val="24"/>
          <w:lang w:val="uk-UA"/>
        </w:rPr>
        <w:t xml:space="preserve"> наступним:</w:t>
      </w:r>
    </w:p>
    <w:p w:rsidR="00F21130" w:rsidRDefault="00F21130" w:rsidP="00B65F15">
      <w:pPr>
        <w:spacing w:before="60" w:after="60" w:line="220" w:lineRule="atLeast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13" w:type="dxa"/>
        <w:tblLook w:val="04A0"/>
      </w:tblPr>
      <w:tblGrid>
        <w:gridCol w:w="326"/>
        <w:gridCol w:w="1881"/>
        <w:gridCol w:w="1060"/>
        <w:gridCol w:w="5013"/>
        <w:gridCol w:w="482"/>
        <w:gridCol w:w="436"/>
      </w:tblGrid>
      <w:tr w:rsidR="00F21130" w:rsidRPr="00F21130" w:rsidTr="00F21130">
        <w:trPr>
          <w:trHeight w:val="4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 xml:space="preserve">Комбінований тест для визначення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креатинкінази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МВ (КК-МВ), Міоглобіну,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Тропоніну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І, </w:t>
            </w:r>
            <w:r w:rsidRPr="00F21130">
              <w:rPr>
                <w:rFonts w:ascii="Times New Roman" w:hAnsi="Times New Roman" w:cs="Times New Roman"/>
                <w:lang w:val="uk-UA"/>
              </w:rPr>
              <w:br/>
              <w:t>СМС-W23M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53998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 xml:space="preserve">Комбінований експрес-тест для виявлення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креатинкінази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МВ (КК-МВ), Міоглобіну,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Тропоніну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І у цільній крові(венозна або капілярна)/сироватці/плазмі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Загальний термін придатності 24 місяці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Процедура тестування проводиться при температурі 15 – 30 С. Тест-касета, зразок та буфер мають бути доведені до вказаної температури.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Отримання результатів: 10 – 15 хв.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Чутливість для міоглобіну: не нижче 99,9%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Специфічність для міоглобіну: не нижче 99,9%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Чутливість для МВ (КК-МВ): не нижче 99,9%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Специфічність для МВ (КК-МВ): не нижче 99,9%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 xml:space="preserve">Чутливість для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Тропоніну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I: не нижче 100%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 xml:space="preserve">Специфічність для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Тропоніну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I: не нижче 99,9%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Пороговий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рівень міоглобіну 50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нг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мл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Пороговий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рівень МВ (КК-МВ) 5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нг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мл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Пороговий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рівень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Тропоніну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I 0,5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нг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мл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буфером, інструкцією українською мовою.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</w:tbl>
    <w:p w:rsidR="00F21130" w:rsidRDefault="00F21130" w:rsidP="00B65F15">
      <w:pPr>
        <w:spacing w:before="60" w:after="60" w:line="220" w:lineRule="atLeast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1130" w:rsidRPr="00F21130" w:rsidRDefault="00F21130" w:rsidP="00F21130">
      <w:pPr>
        <w:spacing w:before="60" w:after="60" w:line="220" w:lineRule="atLeast"/>
        <w:ind w:right="-23" w:firstLine="720"/>
        <w:jc w:val="both"/>
        <w:rPr>
          <w:rFonts w:ascii="Times New Roman" w:hAnsi="Times New Roman" w:cs="Times New Roman"/>
          <w:lang w:val="uk-UA"/>
        </w:rPr>
      </w:pPr>
      <w:r w:rsidRPr="00F21130">
        <w:rPr>
          <w:rFonts w:ascii="Times New Roman" w:hAnsi="Times New Roman" w:cs="Times New Roman"/>
          <w:sz w:val="24"/>
          <w:szCs w:val="24"/>
          <w:lang w:val="uk-UA"/>
        </w:rPr>
        <w:t xml:space="preserve">- позицію №10 Комбінований тест для визначення </w:t>
      </w:r>
      <w:proofErr w:type="spellStart"/>
      <w:r w:rsidRPr="00F21130">
        <w:rPr>
          <w:rFonts w:ascii="Times New Roman" w:hAnsi="Times New Roman" w:cs="Times New Roman"/>
          <w:sz w:val="24"/>
          <w:szCs w:val="24"/>
          <w:lang w:val="uk-UA"/>
        </w:rPr>
        <w:t>креатинкінази</w:t>
      </w:r>
      <w:proofErr w:type="spellEnd"/>
      <w:r w:rsidRPr="00F21130">
        <w:rPr>
          <w:rFonts w:ascii="Times New Roman" w:hAnsi="Times New Roman" w:cs="Times New Roman"/>
          <w:sz w:val="24"/>
          <w:szCs w:val="24"/>
          <w:lang w:val="uk-UA"/>
        </w:rPr>
        <w:t xml:space="preserve"> МВ (КК-МВ), Міоглобіну, </w:t>
      </w:r>
      <w:proofErr w:type="spellStart"/>
      <w:r w:rsidRPr="00F21130">
        <w:rPr>
          <w:rFonts w:ascii="Times New Roman" w:hAnsi="Times New Roman" w:cs="Times New Roman"/>
          <w:sz w:val="24"/>
          <w:szCs w:val="24"/>
          <w:lang w:val="uk-UA"/>
        </w:rPr>
        <w:t>Тропоніну</w:t>
      </w:r>
      <w:proofErr w:type="spellEnd"/>
      <w:r w:rsidRPr="00F21130">
        <w:rPr>
          <w:rFonts w:ascii="Times New Roman" w:hAnsi="Times New Roman" w:cs="Times New Roman"/>
          <w:sz w:val="24"/>
          <w:szCs w:val="24"/>
          <w:lang w:val="uk-UA"/>
        </w:rPr>
        <w:t xml:space="preserve"> І  та опис характеристик замінити наступним:</w:t>
      </w:r>
    </w:p>
    <w:tbl>
      <w:tblPr>
        <w:tblW w:w="0" w:type="auto"/>
        <w:tblInd w:w="113" w:type="dxa"/>
        <w:tblLook w:val="04A0"/>
      </w:tblPr>
      <w:tblGrid>
        <w:gridCol w:w="436"/>
        <w:gridCol w:w="1881"/>
        <w:gridCol w:w="1060"/>
        <w:gridCol w:w="5013"/>
        <w:gridCol w:w="444"/>
        <w:gridCol w:w="436"/>
      </w:tblGrid>
      <w:tr w:rsidR="00F21130" w:rsidRPr="00F21130" w:rsidTr="00781A6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 xml:space="preserve">Швидкий тест на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Тропонін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53998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 xml:space="preserve">Швидкий тест на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Тропонін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I, Тест для визначення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Тропоніну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І, TRO-W23,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Assure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Tech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Hangzhou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Co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Ltd</w:t>
            </w:r>
            <w:proofErr w:type="spellEnd"/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Матеріалом для дослідження є сироватка, плазма та цільна кров.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Процедура тестування проводиться при температурі від +15 до +30 С. Тест-касета, зразок та буфер мають бути доведені до вказаної температури.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Чутливість тест-системи не нижча 99,9%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Специфічність тест-систем не нижча 99,%.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Пороговий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рівень чутливості – 0,5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нг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мл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 xml:space="preserve">Тривалість проведення аналізу 10 хв. Не </w:t>
            </w:r>
            <w:r w:rsidRPr="00F21130">
              <w:rPr>
                <w:rFonts w:ascii="Times New Roman" w:hAnsi="Times New Roman" w:cs="Times New Roman"/>
                <w:lang w:val="uk-UA"/>
              </w:rPr>
              <w:lastRenderedPageBreak/>
              <w:t>враховувати результати після 20 хвилин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Температура зберігання тесту від +2 до +30 С.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 xml:space="preserve">Кількість – 1 </w:t>
            </w: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 w:rsidRPr="00F21130">
              <w:rPr>
                <w:rFonts w:ascii="Times New Roman" w:hAnsi="Times New Roman" w:cs="Times New Roman"/>
                <w:lang w:val="uk-UA"/>
              </w:rPr>
              <w:t xml:space="preserve"> в  індивідуальній упаковці. Упаковка містить  тест-касету, флакон буферного розчину, піпетку, поглинач вологи, інструкція українською мовою.</w:t>
            </w:r>
          </w:p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Надання аналогів не передбачається. У випадку надання Учасником аналогічних тестів, такого Учасника буде дискваліфіковано.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21130">
              <w:rPr>
                <w:rFonts w:ascii="Times New Roman" w:hAnsi="Times New Roman" w:cs="Times New Roman"/>
                <w:lang w:val="uk-UA"/>
              </w:rPr>
              <w:lastRenderedPageBreak/>
              <w:t>уп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30" w:rsidRPr="00F21130" w:rsidRDefault="00F21130" w:rsidP="00F211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1130">
              <w:rPr>
                <w:rFonts w:ascii="Times New Roman" w:hAnsi="Times New Roman" w:cs="Times New Roman"/>
                <w:lang w:val="uk-UA"/>
              </w:rPr>
              <w:t>45</w:t>
            </w:r>
          </w:p>
        </w:tc>
      </w:tr>
    </w:tbl>
    <w:p w:rsidR="00F21130" w:rsidRPr="00F21130" w:rsidRDefault="00F21130" w:rsidP="00B65F15">
      <w:pPr>
        <w:spacing w:before="60" w:after="60" w:line="220" w:lineRule="atLeast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F15" w:rsidRPr="00F21130" w:rsidRDefault="00B65F15" w:rsidP="00B65F15">
      <w:pPr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lang w:val="uk-UA"/>
        </w:rPr>
      </w:pPr>
    </w:p>
    <w:p w:rsidR="00B65F15" w:rsidRPr="00F21130" w:rsidRDefault="00B65F15" w:rsidP="00B65F15">
      <w:pPr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lang w:val="uk-UA"/>
        </w:rPr>
      </w:pPr>
    </w:p>
    <w:p w:rsidR="00B65F15" w:rsidRPr="00F21130" w:rsidRDefault="00B65F15" w:rsidP="00B65F15">
      <w:pPr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lang w:val="uk-UA"/>
        </w:rPr>
      </w:pPr>
    </w:p>
    <w:p w:rsidR="00B65F15" w:rsidRDefault="00B65F15" w:rsidP="00B65F15">
      <w:pPr>
        <w:spacing w:before="60" w:after="60" w:line="220" w:lineRule="atLeast"/>
        <w:ind w:right="-23"/>
        <w:jc w:val="both"/>
        <w:rPr>
          <w:rFonts w:eastAsia="Times New Roman"/>
          <w:b/>
          <w:lang w:val="uk-UA"/>
        </w:rPr>
      </w:pPr>
    </w:p>
    <w:p w:rsidR="003A34C7" w:rsidRPr="007E721C" w:rsidRDefault="003A34C7" w:rsidP="007E721C">
      <w:pPr>
        <w:rPr>
          <w:lang w:val="uk-UA"/>
        </w:rPr>
      </w:pPr>
      <w:bookmarkStart w:id="0" w:name="_GoBack"/>
      <w:bookmarkEnd w:id="0"/>
    </w:p>
    <w:sectPr w:rsidR="003A34C7" w:rsidRPr="007E721C" w:rsidSect="004129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0E43"/>
    <w:rsid w:val="003A34C7"/>
    <w:rsid w:val="0041294A"/>
    <w:rsid w:val="004F57BF"/>
    <w:rsid w:val="007E721C"/>
    <w:rsid w:val="008E2EE8"/>
    <w:rsid w:val="00B65F15"/>
    <w:rsid w:val="00D67BFD"/>
    <w:rsid w:val="00EC0E43"/>
    <w:rsid w:val="00F21130"/>
    <w:rsid w:val="00F4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34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3A34C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2023-03-29T12:52:00Z</dcterms:created>
  <dcterms:modified xsi:type="dcterms:W3CDTF">2023-03-29T12:52:00Z</dcterms:modified>
</cp:coreProperties>
</file>