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3156" w14:textId="77777777" w:rsidR="0013006F" w:rsidRDefault="00D6075F">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0C6B8597" w14:textId="77777777" w:rsidR="0013006F" w:rsidRDefault="00D6075F">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13F0A110" w14:textId="77777777" w:rsidR="0013006F" w:rsidRDefault="00D6075F">
      <w:pPr>
        <w:spacing w:before="5"/>
        <w:ind w:left="878" w:right="631"/>
        <w:jc w:val="center"/>
        <w:rPr>
          <w:b/>
          <w:sz w:val="24"/>
          <w:szCs w:val="24"/>
        </w:rPr>
      </w:pPr>
      <w:r>
        <w:rPr>
          <w:b/>
          <w:sz w:val="24"/>
          <w:szCs w:val="24"/>
        </w:rPr>
        <w:t>«Київводфонд»</w:t>
      </w:r>
    </w:p>
    <w:p w14:paraId="115FA6ED" w14:textId="77777777" w:rsidR="0013006F" w:rsidRDefault="0013006F">
      <w:pPr>
        <w:pStyle w:val="ad"/>
        <w:ind w:left="0"/>
        <w:rPr>
          <w:b/>
        </w:rPr>
      </w:pPr>
    </w:p>
    <w:p w14:paraId="1D9389D9" w14:textId="77777777" w:rsidR="0013006F" w:rsidRDefault="0013006F">
      <w:pPr>
        <w:pStyle w:val="ad"/>
        <w:ind w:left="0"/>
        <w:rPr>
          <w:b/>
        </w:rPr>
      </w:pPr>
    </w:p>
    <w:p w14:paraId="401C02B4" w14:textId="77777777" w:rsidR="0013006F" w:rsidRDefault="0013006F">
      <w:pPr>
        <w:pStyle w:val="ad"/>
        <w:ind w:left="0"/>
        <w:rPr>
          <w:b/>
        </w:rPr>
      </w:pPr>
    </w:p>
    <w:p w14:paraId="0DA08810" w14:textId="77777777" w:rsidR="0013006F" w:rsidRDefault="0013006F">
      <w:pPr>
        <w:pStyle w:val="ad"/>
        <w:spacing w:before="3"/>
        <w:ind w:left="0"/>
        <w:rPr>
          <w:b/>
        </w:rPr>
      </w:pPr>
    </w:p>
    <w:p w14:paraId="62908B07" w14:textId="77777777" w:rsidR="0013006F" w:rsidRDefault="00D6075F">
      <w:pPr>
        <w:pStyle w:val="ad"/>
        <w:ind w:left="4536"/>
      </w:pPr>
      <w:r>
        <w:t>ЗАТВЕРДЖЕНО</w:t>
      </w:r>
    </w:p>
    <w:p w14:paraId="5E3274BE" w14:textId="77777777" w:rsidR="0013006F" w:rsidRDefault="00D6075F">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0B577C3" w14:textId="5D888B2A" w:rsidR="0013006F" w:rsidRDefault="00D6075F">
      <w:pPr>
        <w:pStyle w:val="ad"/>
        <w:ind w:left="4536"/>
      </w:pPr>
      <w:r>
        <w:t>від «</w:t>
      </w:r>
      <w:r w:rsidR="004C48FB">
        <w:t>30</w:t>
      </w:r>
      <w:r>
        <w:t>»</w:t>
      </w:r>
      <w:r>
        <w:rPr>
          <w:spacing w:val="-3"/>
        </w:rPr>
        <w:t xml:space="preserve"> </w:t>
      </w:r>
      <w:r>
        <w:t>листопада</w:t>
      </w:r>
      <w:r>
        <w:rPr>
          <w:spacing w:val="-1"/>
        </w:rPr>
        <w:t xml:space="preserve"> </w:t>
      </w:r>
      <w:r>
        <w:t>2023</w:t>
      </w:r>
      <w:r>
        <w:rPr>
          <w:spacing w:val="2"/>
        </w:rPr>
        <w:t xml:space="preserve"> </w:t>
      </w:r>
      <w:r>
        <w:t>року</w:t>
      </w:r>
      <w:r>
        <w:rPr>
          <w:spacing w:val="-8"/>
        </w:rPr>
        <w:t xml:space="preserve"> </w:t>
      </w:r>
      <w:r>
        <w:t>№</w:t>
      </w:r>
      <w:r>
        <w:rPr>
          <w:spacing w:val="4"/>
        </w:rPr>
        <w:t xml:space="preserve"> </w:t>
      </w:r>
      <w:r w:rsidR="004C48FB">
        <w:t>3011/2</w:t>
      </w:r>
    </w:p>
    <w:p w14:paraId="5CC04C67" w14:textId="77777777" w:rsidR="0013006F" w:rsidRDefault="0013006F">
      <w:pPr>
        <w:pStyle w:val="ad"/>
        <w:spacing w:before="2"/>
        <w:ind w:left="4536"/>
      </w:pPr>
    </w:p>
    <w:p w14:paraId="58400015" w14:textId="77777777" w:rsidR="0013006F" w:rsidRDefault="00D6075F">
      <w:pPr>
        <w:pStyle w:val="ad"/>
        <w:tabs>
          <w:tab w:val="left" w:pos="8098"/>
        </w:tabs>
        <w:spacing w:before="90"/>
        <w:ind w:left="4536"/>
      </w:pPr>
      <w:r>
        <w:t>В.В. Ковалько</w:t>
      </w:r>
    </w:p>
    <w:p w14:paraId="2A4FF85A" w14:textId="77777777" w:rsidR="0013006F" w:rsidRDefault="0013006F">
      <w:pPr>
        <w:pStyle w:val="ad"/>
        <w:ind w:left="0"/>
      </w:pPr>
    </w:p>
    <w:p w14:paraId="58F75C8D" w14:textId="77777777" w:rsidR="0013006F" w:rsidRDefault="0013006F">
      <w:pPr>
        <w:pStyle w:val="ad"/>
        <w:ind w:left="0"/>
      </w:pPr>
    </w:p>
    <w:p w14:paraId="24A66E7B" w14:textId="77777777" w:rsidR="0013006F" w:rsidRDefault="0013006F">
      <w:pPr>
        <w:pStyle w:val="ad"/>
        <w:ind w:left="0"/>
      </w:pPr>
    </w:p>
    <w:p w14:paraId="1FE935AF" w14:textId="77777777" w:rsidR="0013006F" w:rsidRDefault="0013006F">
      <w:pPr>
        <w:pStyle w:val="ad"/>
        <w:ind w:left="0"/>
      </w:pPr>
    </w:p>
    <w:p w14:paraId="50BD3B9C" w14:textId="77777777" w:rsidR="0013006F" w:rsidRDefault="0013006F">
      <w:pPr>
        <w:pStyle w:val="ad"/>
        <w:ind w:left="0"/>
      </w:pPr>
    </w:p>
    <w:p w14:paraId="06A4C2FE" w14:textId="77777777" w:rsidR="0013006F" w:rsidRDefault="0013006F">
      <w:pPr>
        <w:pStyle w:val="ad"/>
        <w:ind w:left="0"/>
      </w:pPr>
    </w:p>
    <w:p w14:paraId="79D92C4A" w14:textId="77777777" w:rsidR="0013006F" w:rsidRDefault="0013006F">
      <w:pPr>
        <w:pStyle w:val="ad"/>
        <w:spacing w:before="4"/>
        <w:ind w:left="0"/>
      </w:pPr>
    </w:p>
    <w:p w14:paraId="1B84FE8F" w14:textId="77777777" w:rsidR="0013006F" w:rsidRDefault="00D6075F">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5826682C" w14:textId="77777777" w:rsidR="0013006F" w:rsidRDefault="0013006F">
      <w:pPr>
        <w:pStyle w:val="ad"/>
        <w:spacing w:before="6"/>
        <w:ind w:left="0" w:right="3"/>
        <w:rPr>
          <w:b/>
        </w:rPr>
      </w:pPr>
    </w:p>
    <w:p w14:paraId="547750FA" w14:textId="77777777" w:rsidR="0013006F" w:rsidRDefault="00D6075F">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006A5D5E" w14:textId="3C3A7C02" w:rsidR="0013006F" w:rsidRDefault="00D6075F">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47388567"/>
      <w:r>
        <w:rPr>
          <w:b/>
          <w:spacing w:val="13"/>
          <w:sz w:val="24"/>
          <w:szCs w:val="24"/>
        </w:rPr>
        <w:t xml:space="preserve"> 50760000-0 – Ремонт і технічне обслуговування громадських вбиралень</w:t>
      </w:r>
      <w:r>
        <w:rPr>
          <w:b/>
          <w:spacing w:val="-7"/>
          <w:sz w:val="24"/>
          <w:szCs w:val="24"/>
        </w:rPr>
        <w:t xml:space="preserve"> </w:t>
      </w:r>
      <w:r>
        <w:rPr>
          <w:b/>
          <w:sz w:val="24"/>
          <w:szCs w:val="24"/>
        </w:rPr>
        <w:t xml:space="preserve">(Послуги з </w:t>
      </w:r>
      <w:r>
        <w:rPr>
          <w:b/>
          <w:sz w:val="24"/>
          <w:szCs w:val="24"/>
          <w:lang w:eastAsia="ru-RU"/>
        </w:rPr>
        <w:t xml:space="preserve">доставки, монтажу, встановлення, розміщення, демонтажу та </w:t>
      </w:r>
      <w:r>
        <w:rPr>
          <w:b/>
          <w:sz w:val="24"/>
          <w:szCs w:val="24"/>
        </w:rPr>
        <w:t>обслуговування мобільних туалетних кабін)</w:t>
      </w:r>
      <w:bookmarkEnd w:id="0"/>
    </w:p>
    <w:p w14:paraId="0B8C8AC3" w14:textId="77777777" w:rsidR="0013006F" w:rsidRDefault="0013006F">
      <w:pPr>
        <w:pStyle w:val="ad"/>
        <w:ind w:left="0" w:right="3"/>
        <w:rPr>
          <w:b/>
        </w:rPr>
      </w:pPr>
    </w:p>
    <w:p w14:paraId="29B40361" w14:textId="77777777" w:rsidR="0013006F" w:rsidRDefault="0013006F">
      <w:pPr>
        <w:pStyle w:val="ad"/>
        <w:ind w:left="0" w:right="3"/>
        <w:rPr>
          <w:b/>
        </w:rPr>
      </w:pPr>
    </w:p>
    <w:p w14:paraId="79F2697A" w14:textId="77777777" w:rsidR="0013006F" w:rsidRDefault="0013006F">
      <w:pPr>
        <w:pStyle w:val="ad"/>
        <w:ind w:left="0"/>
        <w:rPr>
          <w:b/>
        </w:rPr>
      </w:pPr>
    </w:p>
    <w:p w14:paraId="63C56F95" w14:textId="77777777" w:rsidR="0013006F" w:rsidRDefault="0013006F">
      <w:pPr>
        <w:pStyle w:val="ad"/>
        <w:ind w:left="0"/>
        <w:rPr>
          <w:b/>
        </w:rPr>
      </w:pPr>
    </w:p>
    <w:p w14:paraId="28568BE9" w14:textId="77777777" w:rsidR="0013006F" w:rsidRDefault="0013006F">
      <w:pPr>
        <w:pStyle w:val="ad"/>
        <w:ind w:left="0"/>
        <w:rPr>
          <w:b/>
        </w:rPr>
      </w:pPr>
    </w:p>
    <w:p w14:paraId="1B4228E3" w14:textId="77777777" w:rsidR="0013006F" w:rsidRDefault="0013006F">
      <w:pPr>
        <w:pStyle w:val="ad"/>
        <w:ind w:left="0"/>
        <w:rPr>
          <w:b/>
        </w:rPr>
      </w:pPr>
    </w:p>
    <w:p w14:paraId="54274BA1" w14:textId="77777777" w:rsidR="0013006F" w:rsidRDefault="0013006F">
      <w:pPr>
        <w:pStyle w:val="ad"/>
        <w:ind w:left="0"/>
        <w:rPr>
          <w:b/>
        </w:rPr>
      </w:pPr>
    </w:p>
    <w:p w14:paraId="028D3E0D" w14:textId="77777777" w:rsidR="0013006F" w:rsidRDefault="0013006F">
      <w:pPr>
        <w:pStyle w:val="ad"/>
        <w:ind w:left="0"/>
        <w:rPr>
          <w:b/>
        </w:rPr>
      </w:pPr>
    </w:p>
    <w:p w14:paraId="7F923509" w14:textId="77777777" w:rsidR="0013006F" w:rsidRDefault="0013006F">
      <w:pPr>
        <w:pStyle w:val="ad"/>
        <w:ind w:left="0"/>
        <w:rPr>
          <w:b/>
        </w:rPr>
      </w:pPr>
    </w:p>
    <w:p w14:paraId="2709A2F1" w14:textId="77777777" w:rsidR="0013006F" w:rsidRDefault="0013006F">
      <w:pPr>
        <w:pStyle w:val="ad"/>
        <w:ind w:left="0"/>
        <w:rPr>
          <w:b/>
        </w:rPr>
      </w:pPr>
    </w:p>
    <w:p w14:paraId="37BCCE18" w14:textId="77777777" w:rsidR="0013006F" w:rsidRDefault="0013006F">
      <w:pPr>
        <w:pStyle w:val="ad"/>
        <w:ind w:left="0"/>
        <w:rPr>
          <w:b/>
        </w:rPr>
      </w:pPr>
    </w:p>
    <w:p w14:paraId="613B40B0" w14:textId="77777777" w:rsidR="0013006F" w:rsidRDefault="0013006F">
      <w:pPr>
        <w:pStyle w:val="ad"/>
        <w:ind w:left="0"/>
        <w:rPr>
          <w:b/>
        </w:rPr>
      </w:pPr>
    </w:p>
    <w:p w14:paraId="392D9533" w14:textId="77777777" w:rsidR="0013006F" w:rsidRDefault="0013006F">
      <w:pPr>
        <w:pStyle w:val="ad"/>
        <w:ind w:left="0"/>
        <w:rPr>
          <w:b/>
        </w:rPr>
      </w:pPr>
    </w:p>
    <w:p w14:paraId="24C1A9A2" w14:textId="77777777" w:rsidR="0013006F" w:rsidRDefault="0013006F">
      <w:pPr>
        <w:pStyle w:val="ad"/>
        <w:ind w:left="0"/>
        <w:rPr>
          <w:b/>
        </w:rPr>
      </w:pPr>
    </w:p>
    <w:p w14:paraId="3495791B" w14:textId="77777777" w:rsidR="0013006F" w:rsidRDefault="0013006F">
      <w:pPr>
        <w:pStyle w:val="ad"/>
        <w:ind w:left="0"/>
        <w:rPr>
          <w:b/>
        </w:rPr>
      </w:pPr>
    </w:p>
    <w:p w14:paraId="6553BEB3" w14:textId="77777777" w:rsidR="0013006F" w:rsidRDefault="0013006F">
      <w:pPr>
        <w:pStyle w:val="ad"/>
        <w:ind w:left="0"/>
        <w:rPr>
          <w:b/>
        </w:rPr>
      </w:pPr>
    </w:p>
    <w:p w14:paraId="58C7B437" w14:textId="77777777" w:rsidR="0013006F" w:rsidRDefault="0013006F">
      <w:pPr>
        <w:pStyle w:val="ad"/>
        <w:ind w:left="0"/>
        <w:rPr>
          <w:b/>
        </w:rPr>
      </w:pPr>
    </w:p>
    <w:p w14:paraId="00597DFF" w14:textId="77777777" w:rsidR="0013006F" w:rsidRDefault="0013006F">
      <w:pPr>
        <w:pStyle w:val="ad"/>
        <w:ind w:left="0"/>
        <w:rPr>
          <w:b/>
        </w:rPr>
      </w:pPr>
    </w:p>
    <w:p w14:paraId="04435537" w14:textId="77777777" w:rsidR="0013006F" w:rsidRDefault="0013006F">
      <w:pPr>
        <w:pStyle w:val="ad"/>
        <w:ind w:left="0"/>
        <w:rPr>
          <w:b/>
        </w:rPr>
      </w:pPr>
    </w:p>
    <w:p w14:paraId="2628CD97" w14:textId="77777777" w:rsidR="0013006F" w:rsidRDefault="0013006F">
      <w:pPr>
        <w:pStyle w:val="ad"/>
        <w:ind w:left="0"/>
        <w:rPr>
          <w:b/>
        </w:rPr>
      </w:pPr>
    </w:p>
    <w:p w14:paraId="0663DAF5" w14:textId="77777777" w:rsidR="0013006F" w:rsidRDefault="00D6075F">
      <w:pPr>
        <w:pStyle w:val="1"/>
        <w:spacing w:before="206"/>
        <w:ind w:left="883" w:right="562"/>
        <w:jc w:val="center"/>
        <w:rPr>
          <w:lang w:val="ru-RU"/>
        </w:rPr>
      </w:pPr>
      <w:r>
        <w:t>Київ</w:t>
      </w:r>
      <w:r>
        <w:rPr>
          <w:spacing w:val="1"/>
        </w:rPr>
        <w:t xml:space="preserve"> </w:t>
      </w:r>
      <w:r>
        <w:t>202</w:t>
      </w:r>
      <w:r>
        <w:rPr>
          <w:lang w:val="ru-RU"/>
        </w:rPr>
        <w:t>3</w:t>
      </w:r>
    </w:p>
    <w:p w14:paraId="3FD3A609" w14:textId="77777777" w:rsidR="0013006F" w:rsidRDefault="0013006F">
      <w:pPr>
        <w:jc w:val="center"/>
        <w:rPr>
          <w:sz w:val="24"/>
          <w:szCs w:val="24"/>
        </w:rPr>
        <w:sectPr w:rsidR="0013006F">
          <w:pgSz w:w="11910" w:h="16840"/>
          <w:pgMar w:top="1134" w:right="850" w:bottom="1134" w:left="1701" w:header="708" w:footer="708" w:gutter="0"/>
          <w:cols w:space="720"/>
          <w:docGrid w:linePitch="299"/>
        </w:sectPr>
      </w:pPr>
    </w:p>
    <w:p w14:paraId="35956BDE" w14:textId="77777777" w:rsidR="0013006F" w:rsidRDefault="00D6075F">
      <w:pPr>
        <w:spacing w:before="68"/>
        <w:ind w:left="882" w:right="631"/>
        <w:jc w:val="center"/>
        <w:rPr>
          <w:b/>
          <w:sz w:val="24"/>
          <w:szCs w:val="24"/>
        </w:rPr>
      </w:pPr>
      <w:r>
        <w:rPr>
          <w:b/>
          <w:sz w:val="24"/>
          <w:szCs w:val="24"/>
        </w:rPr>
        <w:lastRenderedPageBreak/>
        <w:t>ЗМІСТ</w:t>
      </w:r>
    </w:p>
    <w:p w14:paraId="4057F578" w14:textId="77777777" w:rsidR="0013006F" w:rsidRDefault="0013006F">
      <w:pPr>
        <w:pStyle w:val="ad"/>
        <w:spacing w:before="1"/>
        <w:ind w:left="0"/>
        <w:rPr>
          <w:b/>
        </w:rPr>
      </w:pPr>
    </w:p>
    <w:p w14:paraId="0970E3EC" w14:textId="77777777" w:rsidR="0013006F" w:rsidRDefault="00D6075F">
      <w:pPr>
        <w:tabs>
          <w:tab w:val="left" w:pos="284"/>
        </w:tabs>
        <w:ind w:left="284" w:right="142"/>
        <w:jc w:val="both"/>
        <w:rPr>
          <w:b/>
          <w:sz w:val="24"/>
          <w:szCs w:val="24"/>
        </w:rPr>
      </w:pPr>
      <w:r>
        <w:rPr>
          <w:b/>
          <w:sz w:val="24"/>
          <w:szCs w:val="24"/>
        </w:rPr>
        <w:t>Розділ 1. Загальні положення.</w:t>
      </w:r>
    </w:p>
    <w:p w14:paraId="4AE49AB8" w14:textId="77777777" w:rsidR="0013006F" w:rsidRDefault="00D6075F">
      <w:pPr>
        <w:tabs>
          <w:tab w:val="left" w:pos="284"/>
        </w:tabs>
        <w:ind w:left="284" w:right="142"/>
        <w:jc w:val="both"/>
        <w:rPr>
          <w:sz w:val="24"/>
          <w:szCs w:val="24"/>
        </w:rPr>
      </w:pPr>
      <w:r>
        <w:rPr>
          <w:sz w:val="24"/>
          <w:szCs w:val="24"/>
        </w:rPr>
        <w:t>1. Терміни, які вживаються в тендерній документації.</w:t>
      </w:r>
    </w:p>
    <w:p w14:paraId="3F105159" w14:textId="77777777" w:rsidR="0013006F" w:rsidRDefault="00D6075F">
      <w:pPr>
        <w:tabs>
          <w:tab w:val="left" w:pos="284"/>
        </w:tabs>
        <w:ind w:left="284" w:right="142"/>
        <w:jc w:val="both"/>
        <w:rPr>
          <w:sz w:val="24"/>
          <w:szCs w:val="24"/>
        </w:rPr>
      </w:pPr>
      <w:r>
        <w:rPr>
          <w:sz w:val="24"/>
          <w:szCs w:val="24"/>
        </w:rPr>
        <w:t>2. Інформація про Замовника торгів.</w:t>
      </w:r>
    </w:p>
    <w:p w14:paraId="700D8843" w14:textId="77777777" w:rsidR="0013006F" w:rsidRDefault="00D6075F">
      <w:pPr>
        <w:tabs>
          <w:tab w:val="left" w:pos="284"/>
        </w:tabs>
        <w:ind w:left="284" w:right="142"/>
        <w:jc w:val="both"/>
        <w:rPr>
          <w:sz w:val="24"/>
          <w:szCs w:val="24"/>
        </w:rPr>
      </w:pPr>
      <w:r>
        <w:rPr>
          <w:sz w:val="24"/>
          <w:szCs w:val="24"/>
        </w:rPr>
        <w:t>2.1.Повне найменування.</w:t>
      </w:r>
    </w:p>
    <w:p w14:paraId="523176BD" w14:textId="77777777" w:rsidR="0013006F" w:rsidRDefault="00D6075F">
      <w:pPr>
        <w:tabs>
          <w:tab w:val="left" w:pos="284"/>
        </w:tabs>
        <w:ind w:left="284" w:right="142"/>
        <w:jc w:val="both"/>
        <w:rPr>
          <w:sz w:val="24"/>
          <w:szCs w:val="24"/>
        </w:rPr>
      </w:pPr>
      <w:r>
        <w:rPr>
          <w:sz w:val="24"/>
          <w:szCs w:val="24"/>
        </w:rPr>
        <w:t>2.2.Місцезнаходження.</w:t>
      </w:r>
    </w:p>
    <w:p w14:paraId="4EA50900" w14:textId="77777777" w:rsidR="0013006F" w:rsidRDefault="00D6075F">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2C5724C3" w14:textId="77777777" w:rsidR="0013006F" w:rsidRDefault="00D6075F">
      <w:pPr>
        <w:tabs>
          <w:tab w:val="left" w:pos="284"/>
        </w:tabs>
        <w:ind w:left="284" w:right="142"/>
        <w:jc w:val="both"/>
        <w:rPr>
          <w:sz w:val="24"/>
          <w:szCs w:val="24"/>
        </w:rPr>
      </w:pPr>
      <w:r>
        <w:rPr>
          <w:sz w:val="24"/>
          <w:szCs w:val="24"/>
        </w:rPr>
        <w:t>3. Процедура закупівлі.</w:t>
      </w:r>
    </w:p>
    <w:p w14:paraId="262A0590" w14:textId="77777777" w:rsidR="0013006F" w:rsidRDefault="00D6075F">
      <w:pPr>
        <w:tabs>
          <w:tab w:val="left" w:pos="284"/>
        </w:tabs>
        <w:ind w:left="284" w:right="142"/>
        <w:jc w:val="both"/>
        <w:rPr>
          <w:sz w:val="24"/>
          <w:szCs w:val="24"/>
        </w:rPr>
      </w:pPr>
      <w:r>
        <w:rPr>
          <w:sz w:val="24"/>
          <w:szCs w:val="24"/>
        </w:rPr>
        <w:t>4. Інформація про предмет закупівлі.</w:t>
      </w:r>
    </w:p>
    <w:p w14:paraId="35242C0C" w14:textId="77777777" w:rsidR="0013006F" w:rsidRDefault="00D6075F">
      <w:pPr>
        <w:tabs>
          <w:tab w:val="left" w:pos="284"/>
        </w:tabs>
        <w:ind w:left="284" w:right="142"/>
        <w:jc w:val="both"/>
        <w:rPr>
          <w:sz w:val="24"/>
          <w:szCs w:val="24"/>
        </w:rPr>
      </w:pPr>
      <w:r>
        <w:rPr>
          <w:sz w:val="24"/>
          <w:szCs w:val="24"/>
        </w:rPr>
        <w:t>4.1.Назва предмета закупівлі.</w:t>
      </w:r>
    </w:p>
    <w:p w14:paraId="47BA8DD1" w14:textId="77777777" w:rsidR="0013006F" w:rsidRDefault="00D6075F">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ADF7360" w14:textId="77777777" w:rsidR="0013006F" w:rsidRDefault="00D6075F">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495A0BA8" w14:textId="77777777" w:rsidR="0013006F" w:rsidRDefault="00D6075F">
      <w:pPr>
        <w:tabs>
          <w:tab w:val="left" w:pos="284"/>
        </w:tabs>
        <w:ind w:left="284" w:right="142"/>
        <w:jc w:val="both"/>
        <w:rPr>
          <w:sz w:val="24"/>
          <w:szCs w:val="24"/>
        </w:rPr>
      </w:pPr>
      <w:r>
        <w:rPr>
          <w:sz w:val="24"/>
          <w:szCs w:val="24"/>
        </w:rPr>
        <w:t>4.4. Строк поставки товарів (надання послуг, виконання робіт).</w:t>
      </w:r>
    </w:p>
    <w:p w14:paraId="1E7E0772" w14:textId="77777777" w:rsidR="0013006F" w:rsidRDefault="00D6075F">
      <w:pPr>
        <w:tabs>
          <w:tab w:val="left" w:pos="284"/>
        </w:tabs>
        <w:ind w:left="284" w:right="142"/>
        <w:jc w:val="both"/>
        <w:rPr>
          <w:sz w:val="24"/>
          <w:szCs w:val="24"/>
        </w:rPr>
      </w:pPr>
      <w:r>
        <w:rPr>
          <w:sz w:val="24"/>
          <w:szCs w:val="24"/>
        </w:rPr>
        <w:t>5. Недискримінація учасників.</w:t>
      </w:r>
    </w:p>
    <w:p w14:paraId="63F06AF7" w14:textId="77777777" w:rsidR="0013006F" w:rsidRDefault="00D6075F">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19447BAC" w14:textId="77777777" w:rsidR="0013006F" w:rsidRDefault="00D6075F">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3492536" w14:textId="77777777" w:rsidR="0013006F" w:rsidRDefault="00D6075F">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58257D81" w14:textId="77777777" w:rsidR="0013006F" w:rsidRDefault="00D6075F">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314CA57E" w14:textId="77777777" w:rsidR="0013006F" w:rsidRDefault="00D6075F">
      <w:pPr>
        <w:tabs>
          <w:tab w:val="left" w:pos="284"/>
        </w:tabs>
        <w:ind w:left="284" w:right="142"/>
        <w:jc w:val="both"/>
        <w:rPr>
          <w:sz w:val="24"/>
          <w:szCs w:val="24"/>
        </w:rPr>
      </w:pPr>
      <w:r>
        <w:rPr>
          <w:sz w:val="24"/>
          <w:szCs w:val="24"/>
        </w:rPr>
        <w:t>2. Внесення змін до тендерної документації.</w:t>
      </w:r>
    </w:p>
    <w:p w14:paraId="64758E44" w14:textId="77777777" w:rsidR="0013006F" w:rsidRDefault="00D6075F">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0CDFA916" w14:textId="77777777" w:rsidR="0013006F" w:rsidRDefault="00D6075F">
      <w:pPr>
        <w:tabs>
          <w:tab w:val="left" w:pos="284"/>
        </w:tabs>
        <w:ind w:left="284" w:right="142"/>
        <w:jc w:val="both"/>
        <w:rPr>
          <w:sz w:val="24"/>
          <w:szCs w:val="24"/>
        </w:rPr>
      </w:pPr>
      <w:r>
        <w:rPr>
          <w:sz w:val="24"/>
          <w:szCs w:val="24"/>
        </w:rPr>
        <w:t>1. Зміст і спосіб подання тендерної пропозиції.</w:t>
      </w:r>
    </w:p>
    <w:p w14:paraId="7B66776C" w14:textId="77777777" w:rsidR="0013006F" w:rsidRDefault="00D6075F">
      <w:pPr>
        <w:tabs>
          <w:tab w:val="left" w:pos="284"/>
        </w:tabs>
        <w:ind w:left="284" w:right="142"/>
        <w:jc w:val="both"/>
        <w:rPr>
          <w:sz w:val="24"/>
          <w:szCs w:val="24"/>
        </w:rPr>
      </w:pPr>
      <w:r>
        <w:rPr>
          <w:sz w:val="24"/>
          <w:szCs w:val="24"/>
        </w:rPr>
        <w:t>2. Забезпечення тендерної пропозиції.</w:t>
      </w:r>
    </w:p>
    <w:p w14:paraId="2500608C" w14:textId="77777777" w:rsidR="0013006F" w:rsidRDefault="00D6075F">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A84AD82" w14:textId="77777777" w:rsidR="0013006F" w:rsidRDefault="00D6075F">
      <w:pPr>
        <w:tabs>
          <w:tab w:val="left" w:pos="284"/>
        </w:tabs>
        <w:ind w:left="284" w:right="142"/>
        <w:jc w:val="both"/>
        <w:rPr>
          <w:sz w:val="24"/>
          <w:szCs w:val="24"/>
        </w:rPr>
      </w:pPr>
      <w:r>
        <w:rPr>
          <w:sz w:val="24"/>
          <w:szCs w:val="24"/>
        </w:rPr>
        <w:t>4. Строк, протягом якого тендерні пропозиції є дійсними.</w:t>
      </w:r>
    </w:p>
    <w:p w14:paraId="6F01151D" w14:textId="77777777" w:rsidR="0013006F" w:rsidRDefault="00D6075F">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1793DEEA" w14:textId="77777777" w:rsidR="0013006F" w:rsidRDefault="00D6075F">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EDB87B5" w14:textId="77777777" w:rsidR="0013006F" w:rsidRDefault="00D6075F">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6F1F648" w14:textId="77777777" w:rsidR="0013006F" w:rsidRDefault="00D6075F">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6B820597" w14:textId="77777777" w:rsidR="0013006F" w:rsidRDefault="00D6075F">
      <w:pPr>
        <w:tabs>
          <w:tab w:val="left" w:pos="284"/>
        </w:tabs>
        <w:ind w:left="284" w:right="142"/>
        <w:jc w:val="both"/>
        <w:rPr>
          <w:b/>
          <w:sz w:val="24"/>
          <w:szCs w:val="24"/>
        </w:rPr>
      </w:pPr>
      <w:r>
        <w:rPr>
          <w:b/>
          <w:sz w:val="24"/>
          <w:szCs w:val="24"/>
        </w:rPr>
        <w:t>Розділ 4. Подання та розкриття тендерної пропозиції.</w:t>
      </w:r>
    </w:p>
    <w:p w14:paraId="761D5F19" w14:textId="77777777" w:rsidR="0013006F" w:rsidRDefault="00D6075F">
      <w:pPr>
        <w:tabs>
          <w:tab w:val="left" w:pos="284"/>
        </w:tabs>
        <w:ind w:left="284" w:right="142"/>
        <w:jc w:val="both"/>
        <w:rPr>
          <w:sz w:val="24"/>
          <w:szCs w:val="24"/>
        </w:rPr>
      </w:pPr>
      <w:r>
        <w:rPr>
          <w:sz w:val="24"/>
          <w:szCs w:val="24"/>
        </w:rPr>
        <w:t>1. Кінцевий строк подання тендерної пропозиції.</w:t>
      </w:r>
    </w:p>
    <w:p w14:paraId="5FD63BFD" w14:textId="77777777" w:rsidR="0013006F" w:rsidRDefault="00D6075F">
      <w:pPr>
        <w:tabs>
          <w:tab w:val="left" w:pos="284"/>
        </w:tabs>
        <w:ind w:left="284" w:right="142"/>
        <w:jc w:val="both"/>
        <w:rPr>
          <w:b/>
          <w:sz w:val="24"/>
          <w:szCs w:val="24"/>
        </w:rPr>
      </w:pPr>
      <w:r>
        <w:rPr>
          <w:sz w:val="24"/>
          <w:szCs w:val="24"/>
        </w:rPr>
        <w:t>2. Дата та час розкриття тендерної пропозиції.</w:t>
      </w:r>
    </w:p>
    <w:p w14:paraId="38C84721" w14:textId="77777777" w:rsidR="0013006F" w:rsidRDefault="00D6075F">
      <w:pPr>
        <w:tabs>
          <w:tab w:val="left" w:pos="284"/>
        </w:tabs>
        <w:ind w:left="284" w:right="142"/>
        <w:jc w:val="both"/>
        <w:rPr>
          <w:b/>
          <w:sz w:val="24"/>
          <w:szCs w:val="24"/>
        </w:rPr>
      </w:pPr>
      <w:r>
        <w:rPr>
          <w:b/>
          <w:sz w:val="24"/>
          <w:szCs w:val="24"/>
        </w:rPr>
        <w:t>Розділ 5. Оцінка тендерної пропозиції.</w:t>
      </w:r>
    </w:p>
    <w:p w14:paraId="765D9E3E" w14:textId="77777777" w:rsidR="0013006F" w:rsidRDefault="00D6075F">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08CA7E3" w14:textId="77777777" w:rsidR="0013006F" w:rsidRDefault="00D6075F">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2F117094" w14:textId="77777777" w:rsidR="0013006F" w:rsidRDefault="00D6075F">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B18B1B0" w14:textId="77777777" w:rsidR="0013006F" w:rsidRDefault="00D6075F">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0D657CB4" w14:textId="77777777" w:rsidR="0013006F" w:rsidRDefault="00D6075F">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096DB366" w14:textId="77777777" w:rsidR="0013006F" w:rsidRDefault="00D6075F">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08817C3" w14:textId="77777777" w:rsidR="0013006F" w:rsidRDefault="00D6075F">
      <w:pPr>
        <w:tabs>
          <w:tab w:val="left" w:pos="284"/>
        </w:tabs>
        <w:ind w:left="284" w:right="142"/>
        <w:jc w:val="both"/>
        <w:rPr>
          <w:sz w:val="24"/>
          <w:szCs w:val="24"/>
        </w:rPr>
      </w:pPr>
      <w:r>
        <w:rPr>
          <w:sz w:val="24"/>
          <w:szCs w:val="24"/>
        </w:rPr>
        <w:t>2. Строк укладання договору.</w:t>
      </w:r>
    </w:p>
    <w:p w14:paraId="1004672A" w14:textId="77777777" w:rsidR="0013006F" w:rsidRDefault="00D6075F">
      <w:pPr>
        <w:tabs>
          <w:tab w:val="left" w:pos="284"/>
        </w:tabs>
        <w:ind w:left="284" w:right="142"/>
        <w:jc w:val="both"/>
        <w:rPr>
          <w:sz w:val="24"/>
          <w:szCs w:val="24"/>
        </w:rPr>
      </w:pPr>
      <w:r>
        <w:rPr>
          <w:sz w:val="24"/>
          <w:szCs w:val="24"/>
        </w:rPr>
        <w:t>3. Проект договору про закупівлю.</w:t>
      </w:r>
    </w:p>
    <w:p w14:paraId="13F66923" w14:textId="77777777" w:rsidR="0013006F" w:rsidRDefault="00D6075F">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6F2C2400" w14:textId="77777777" w:rsidR="0013006F" w:rsidRDefault="00D6075F">
      <w:pPr>
        <w:tabs>
          <w:tab w:val="left" w:pos="284"/>
        </w:tabs>
        <w:ind w:left="284" w:right="142"/>
        <w:jc w:val="both"/>
        <w:rPr>
          <w:sz w:val="24"/>
          <w:szCs w:val="24"/>
        </w:rPr>
      </w:pPr>
      <w:r>
        <w:rPr>
          <w:sz w:val="24"/>
          <w:szCs w:val="24"/>
        </w:rPr>
        <w:lastRenderedPageBreak/>
        <w:t>5. Дії замовника при відмові переможця торгів підписати договір про закупівлю.</w:t>
      </w:r>
    </w:p>
    <w:p w14:paraId="0B6E0E5D" w14:textId="77777777" w:rsidR="0013006F" w:rsidRDefault="00D6075F">
      <w:pPr>
        <w:tabs>
          <w:tab w:val="left" w:pos="284"/>
        </w:tabs>
        <w:ind w:left="284" w:right="142"/>
        <w:jc w:val="both"/>
        <w:rPr>
          <w:sz w:val="24"/>
          <w:szCs w:val="24"/>
        </w:rPr>
      </w:pPr>
      <w:r>
        <w:rPr>
          <w:sz w:val="24"/>
          <w:szCs w:val="24"/>
        </w:rPr>
        <w:t>6. Забезпечення виконання договору про закупівлю.</w:t>
      </w:r>
    </w:p>
    <w:p w14:paraId="1829AABA" w14:textId="77777777" w:rsidR="0013006F" w:rsidRDefault="00D6075F">
      <w:pPr>
        <w:tabs>
          <w:tab w:val="left" w:pos="284"/>
        </w:tabs>
        <w:ind w:left="284" w:right="142"/>
        <w:jc w:val="both"/>
        <w:rPr>
          <w:sz w:val="24"/>
          <w:szCs w:val="24"/>
        </w:rPr>
      </w:pPr>
      <w:r>
        <w:rPr>
          <w:sz w:val="24"/>
          <w:szCs w:val="24"/>
        </w:rPr>
        <w:t>Додаток 1 - Форма «Тендерна пропозиція».</w:t>
      </w:r>
    </w:p>
    <w:p w14:paraId="11876A1B" w14:textId="77777777" w:rsidR="0013006F" w:rsidRDefault="00D6075F">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12FE3AB2" w14:textId="77777777" w:rsidR="0013006F" w:rsidRDefault="00D6075F">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3E1E6A93" w14:textId="77777777" w:rsidR="0013006F" w:rsidRDefault="00D6075F">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2FEB4DD0" w14:textId="77777777" w:rsidR="0013006F" w:rsidRDefault="00D6075F">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7114F82E" w14:textId="77777777" w:rsidR="0013006F" w:rsidRDefault="00D6075F">
      <w:pPr>
        <w:tabs>
          <w:tab w:val="left" w:pos="284"/>
        </w:tabs>
        <w:ind w:left="284" w:right="142"/>
        <w:jc w:val="both"/>
        <w:rPr>
          <w:sz w:val="24"/>
          <w:szCs w:val="24"/>
        </w:rPr>
      </w:pPr>
      <w:r>
        <w:rPr>
          <w:sz w:val="24"/>
          <w:szCs w:val="24"/>
        </w:rPr>
        <w:t>Додаток 6 – Форма «Інформацію про учасника».</w:t>
      </w:r>
    </w:p>
    <w:p w14:paraId="4C81F1D3" w14:textId="77777777" w:rsidR="0013006F" w:rsidRDefault="00D6075F">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302701E5" w14:textId="77777777" w:rsidR="0013006F" w:rsidRDefault="0013006F">
      <w:pPr>
        <w:pStyle w:val="ad"/>
        <w:spacing w:before="1"/>
        <w:ind w:left="0"/>
        <w:rPr>
          <w:b/>
        </w:rPr>
      </w:pPr>
    </w:p>
    <w:p w14:paraId="63808AA7" w14:textId="77777777" w:rsidR="0013006F" w:rsidRDefault="00D6075F">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22"/>
        <w:gridCol w:w="2323"/>
        <w:gridCol w:w="6530"/>
      </w:tblGrid>
      <w:tr w:rsidR="0013006F" w14:paraId="13C5BD55" w14:textId="77777777">
        <w:tc>
          <w:tcPr>
            <w:tcW w:w="5000" w:type="pct"/>
            <w:gridSpan w:val="3"/>
          </w:tcPr>
          <w:p w14:paraId="5554080D" w14:textId="77777777" w:rsidR="0013006F" w:rsidRDefault="00D6075F">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3006F" w14:paraId="31E5166F" w14:textId="77777777">
        <w:tc>
          <w:tcPr>
            <w:tcW w:w="377" w:type="pct"/>
          </w:tcPr>
          <w:p w14:paraId="23FD1ADB" w14:textId="77777777" w:rsidR="0013006F" w:rsidRDefault="00D6075F">
            <w:pPr>
              <w:pStyle w:val="ad"/>
              <w:spacing w:line="242" w:lineRule="auto"/>
              <w:ind w:left="0"/>
            </w:pPr>
            <w:r>
              <w:rPr>
                <w:b/>
              </w:rPr>
              <w:t>1</w:t>
            </w:r>
          </w:p>
        </w:tc>
        <w:tc>
          <w:tcPr>
            <w:tcW w:w="1213" w:type="pct"/>
          </w:tcPr>
          <w:p w14:paraId="3FFC0725" w14:textId="77777777" w:rsidR="0013006F" w:rsidRDefault="00D6075F">
            <w:pPr>
              <w:pStyle w:val="ad"/>
              <w:spacing w:line="242" w:lineRule="auto"/>
              <w:ind w:left="0"/>
            </w:pPr>
            <w:r>
              <w:rPr>
                <w:b/>
              </w:rPr>
              <w:t>2</w:t>
            </w:r>
          </w:p>
        </w:tc>
        <w:tc>
          <w:tcPr>
            <w:tcW w:w="3409" w:type="pct"/>
          </w:tcPr>
          <w:p w14:paraId="42AAEA23" w14:textId="77777777" w:rsidR="0013006F" w:rsidRDefault="00D6075F">
            <w:pPr>
              <w:pStyle w:val="ad"/>
              <w:spacing w:line="242" w:lineRule="auto"/>
              <w:ind w:left="0"/>
            </w:pPr>
            <w:r>
              <w:rPr>
                <w:b/>
              </w:rPr>
              <w:t>3</w:t>
            </w:r>
          </w:p>
        </w:tc>
      </w:tr>
      <w:tr w:rsidR="0013006F" w14:paraId="2E02C636" w14:textId="77777777">
        <w:tc>
          <w:tcPr>
            <w:tcW w:w="377" w:type="pct"/>
          </w:tcPr>
          <w:p w14:paraId="3C9A725F" w14:textId="77777777" w:rsidR="0013006F" w:rsidRDefault="00D6075F">
            <w:pPr>
              <w:pStyle w:val="ad"/>
              <w:spacing w:line="242" w:lineRule="auto"/>
              <w:ind w:left="0"/>
              <w:rPr>
                <w:b/>
              </w:rPr>
            </w:pPr>
            <w:r>
              <w:rPr>
                <w:b/>
              </w:rPr>
              <w:t>1</w:t>
            </w:r>
          </w:p>
        </w:tc>
        <w:tc>
          <w:tcPr>
            <w:tcW w:w="1213" w:type="pct"/>
          </w:tcPr>
          <w:p w14:paraId="0C227C62" w14:textId="77777777" w:rsidR="0013006F" w:rsidRDefault="00D6075F">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220A7539" w14:textId="77777777" w:rsidR="0013006F" w:rsidRDefault="00D6075F">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63FD956" w14:textId="77777777" w:rsidR="0013006F" w:rsidRDefault="00D6075F">
            <w:pPr>
              <w:pStyle w:val="TableParagraph"/>
              <w:spacing w:line="240" w:lineRule="auto"/>
              <w:ind w:left="42" w:right="8"/>
              <w:jc w:val="both"/>
              <w:rPr>
                <w:sz w:val="24"/>
                <w:szCs w:val="24"/>
              </w:rPr>
            </w:pPr>
            <w:r>
              <w:rPr>
                <w:b/>
                <w:sz w:val="24"/>
                <w:szCs w:val="24"/>
              </w:rPr>
              <w:t>Сканкопія</w:t>
            </w:r>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r>
              <w:rPr>
                <w:sz w:val="24"/>
                <w:szCs w:val="24"/>
              </w:rPr>
              <w:t>оцифровки</w:t>
            </w:r>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A81729C" w14:textId="77777777" w:rsidR="0013006F" w:rsidRDefault="00D6075F">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3316B79E" w14:textId="77777777" w:rsidR="0013006F" w:rsidRDefault="00D6075F">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98F064A" w14:textId="77777777" w:rsidR="0013006F" w:rsidRDefault="00D6075F">
            <w:pPr>
              <w:pStyle w:val="TableParagraph"/>
              <w:spacing w:line="232" w:lineRule="auto"/>
              <w:ind w:left="42" w:right="6"/>
              <w:jc w:val="both"/>
              <w:rPr>
                <w:sz w:val="24"/>
                <w:szCs w:val="24"/>
              </w:rPr>
            </w:pPr>
            <w:r>
              <w:rPr>
                <w:b/>
                <w:sz w:val="24"/>
                <w:szCs w:val="24"/>
              </w:rPr>
              <w:t>Електро</w:t>
            </w:r>
            <w:r>
              <w:rPr>
                <w:b/>
                <w:position w:val="-3"/>
                <w:sz w:val="24"/>
                <w:szCs w:val="24"/>
              </w:rPr>
              <w:t>́</w:t>
            </w:r>
            <w:r>
              <w:rPr>
                <w:b/>
                <w:sz w:val="24"/>
                <w:szCs w:val="24"/>
              </w:rPr>
              <w:t>нний</w:t>
            </w:r>
            <w:r>
              <w:rPr>
                <w:b/>
                <w:spacing w:val="1"/>
                <w:sz w:val="24"/>
                <w:szCs w:val="24"/>
              </w:rPr>
              <w:t xml:space="preserve"> </w:t>
            </w:r>
            <w:r>
              <w:rPr>
                <w:b/>
                <w:sz w:val="24"/>
                <w:szCs w:val="24"/>
              </w:rPr>
              <w:t>докуме</w:t>
            </w:r>
            <w:r>
              <w:rPr>
                <w:b/>
                <w:position w:val="-3"/>
                <w:sz w:val="24"/>
                <w:szCs w:val="24"/>
              </w:rPr>
              <w:t>́</w:t>
            </w:r>
            <w:r>
              <w:rPr>
                <w:b/>
                <w:sz w:val="24"/>
                <w:szCs w:val="24"/>
              </w:rPr>
              <w:t xml:space="preserve">нт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4EF0E8D9" w14:textId="77777777" w:rsidR="0013006F" w:rsidRDefault="00D6075F">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0B21ADDE" w14:textId="77777777" w:rsidR="0013006F" w:rsidRDefault="00D6075F">
            <w:pPr>
              <w:pStyle w:val="TableParagraph"/>
              <w:spacing w:line="240" w:lineRule="auto"/>
              <w:ind w:left="42" w:right="7"/>
              <w:jc w:val="both"/>
              <w:rPr>
                <w:sz w:val="24"/>
                <w:szCs w:val="24"/>
              </w:rPr>
            </w:pPr>
            <w:r>
              <w:rPr>
                <w:b/>
                <w:sz w:val="24"/>
                <w:szCs w:val="24"/>
              </w:rPr>
              <w:t xml:space="preserve">Portable Document Format (PDF) - </w:t>
            </w:r>
            <w:r>
              <w:rPr>
                <w:sz w:val="24"/>
                <w:szCs w:val="24"/>
              </w:rPr>
              <w:t>міжплатформений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2617D9BE" w14:textId="77777777" w:rsidR="0013006F" w:rsidRDefault="00D6075F">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.pdf</w:t>
            </w:r>
          </w:p>
          <w:p w14:paraId="7C091B6C" w14:textId="77777777" w:rsidR="0013006F" w:rsidRDefault="00D6075F">
            <w:pPr>
              <w:pStyle w:val="TableParagraph"/>
              <w:spacing w:line="240" w:lineRule="auto"/>
              <w:ind w:left="42" w:right="8"/>
              <w:jc w:val="both"/>
              <w:rPr>
                <w:spacing w:val="-57"/>
                <w:sz w:val="24"/>
                <w:szCs w:val="24"/>
              </w:rPr>
            </w:pPr>
            <w:r>
              <w:rPr>
                <w:b/>
                <w:sz w:val="24"/>
                <w:szCs w:val="24"/>
              </w:rPr>
              <w:t xml:space="preserve">Файл </w:t>
            </w:r>
            <w:r>
              <w:rPr>
                <w:sz w:val="24"/>
                <w:szCs w:val="24"/>
              </w:rPr>
              <w:t>(англ. File) - іменована область даних на носії інформації.</w:t>
            </w:r>
            <w:r>
              <w:rPr>
                <w:spacing w:val="-57"/>
                <w:sz w:val="24"/>
                <w:szCs w:val="24"/>
              </w:rPr>
              <w:t xml:space="preserve"> </w:t>
            </w:r>
          </w:p>
          <w:p w14:paraId="046DF06E" w14:textId="77777777" w:rsidR="0013006F" w:rsidRDefault="00D6075F">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r>
              <w:rPr>
                <w:sz w:val="24"/>
                <w:szCs w:val="24"/>
              </w:rPr>
              <w:t>Adobe</w:t>
            </w:r>
            <w:r>
              <w:rPr>
                <w:spacing w:val="-2"/>
                <w:sz w:val="24"/>
                <w:szCs w:val="24"/>
              </w:rPr>
              <w:t xml:space="preserve"> </w:t>
            </w:r>
            <w:r>
              <w:rPr>
                <w:sz w:val="24"/>
                <w:szCs w:val="24"/>
              </w:rPr>
              <w:t>Acrobat</w:t>
            </w:r>
            <w:r>
              <w:rPr>
                <w:spacing w:val="4"/>
                <w:sz w:val="24"/>
                <w:szCs w:val="24"/>
              </w:rPr>
              <w:t xml:space="preserve"> </w:t>
            </w:r>
            <w:r>
              <w:rPr>
                <w:sz w:val="24"/>
                <w:szCs w:val="24"/>
              </w:rPr>
              <w:t>в word</w:t>
            </w:r>
            <w:r>
              <w:rPr>
                <w:spacing w:val="-5"/>
                <w:sz w:val="24"/>
                <w:szCs w:val="24"/>
              </w:rPr>
              <w:t xml:space="preserve"> </w:t>
            </w:r>
            <w:r>
              <w:rPr>
                <w:sz w:val="24"/>
                <w:szCs w:val="24"/>
              </w:rPr>
              <w:t>(DOC,</w:t>
            </w:r>
            <w:r>
              <w:rPr>
                <w:spacing w:val="1"/>
                <w:sz w:val="24"/>
                <w:szCs w:val="24"/>
              </w:rPr>
              <w:t xml:space="preserve"> </w:t>
            </w:r>
            <w:r>
              <w:rPr>
                <w:sz w:val="24"/>
                <w:szCs w:val="24"/>
              </w:rPr>
              <w:t>DOCX).</w:t>
            </w:r>
          </w:p>
          <w:p w14:paraId="08AD588C" w14:textId="77777777" w:rsidR="0013006F" w:rsidRDefault="00D6075F">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7D2AA941" w14:textId="77777777" w:rsidR="0013006F" w:rsidRDefault="00D6075F">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8AC1DDE" w14:textId="77777777" w:rsidR="0013006F" w:rsidRDefault="00D6075F">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3006F" w14:paraId="459B4430" w14:textId="77777777">
        <w:tc>
          <w:tcPr>
            <w:tcW w:w="377" w:type="pct"/>
          </w:tcPr>
          <w:p w14:paraId="3B7AC30F" w14:textId="77777777" w:rsidR="0013006F" w:rsidRDefault="00D6075F">
            <w:pPr>
              <w:pStyle w:val="ad"/>
              <w:spacing w:line="242" w:lineRule="auto"/>
              <w:ind w:left="0"/>
              <w:rPr>
                <w:b/>
              </w:rPr>
            </w:pPr>
            <w:r>
              <w:rPr>
                <w:b/>
              </w:rPr>
              <w:lastRenderedPageBreak/>
              <w:t>2</w:t>
            </w:r>
          </w:p>
        </w:tc>
        <w:tc>
          <w:tcPr>
            <w:tcW w:w="1213" w:type="pct"/>
          </w:tcPr>
          <w:p w14:paraId="6F99EE30" w14:textId="77777777" w:rsidR="0013006F" w:rsidRDefault="00D6075F">
            <w:pPr>
              <w:pStyle w:val="ad"/>
              <w:spacing w:line="242" w:lineRule="auto"/>
              <w:ind w:left="0"/>
              <w:rPr>
                <w:b/>
              </w:rPr>
            </w:pPr>
            <w:r>
              <w:rPr>
                <w:b/>
              </w:rPr>
              <w:t>Інформація про замовника торгів</w:t>
            </w:r>
          </w:p>
        </w:tc>
        <w:tc>
          <w:tcPr>
            <w:tcW w:w="3409" w:type="pct"/>
          </w:tcPr>
          <w:p w14:paraId="7F539C2C" w14:textId="77777777" w:rsidR="0013006F" w:rsidRDefault="0013006F">
            <w:pPr>
              <w:pStyle w:val="ad"/>
              <w:spacing w:line="242" w:lineRule="auto"/>
              <w:ind w:left="0"/>
              <w:rPr>
                <w:b/>
              </w:rPr>
            </w:pPr>
          </w:p>
        </w:tc>
      </w:tr>
      <w:tr w:rsidR="0013006F" w14:paraId="0DD859E8" w14:textId="77777777">
        <w:tc>
          <w:tcPr>
            <w:tcW w:w="377" w:type="pct"/>
          </w:tcPr>
          <w:p w14:paraId="7093B72E" w14:textId="77777777" w:rsidR="0013006F" w:rsidRDefault="00D6075F">
            <w:pPr>
              <w:pStyle w:val="ad"/>
              <w:spacing w:line="242" w:lineRule="auto"/>
              <w:ind w:left="0"/>
              <w:rPr>
                <w:b/>
              </w:rPr>
            </w:pPr>
            <w:r>
              <w:rPr>
                <w:b/>
              </w:rPr>
              <w:t>2.1</w:t>
            </w:r>
          </w:p>
        </w:tc>
        <w:tc>
          <w:tcPr>
            <w:tcW w:w="1213" w:type="pct"/>
          </w:tcPr>
          <w:p w14:paraId="6DE7666E" w14:textId="77777777" w:rsidR="0013006F" w:rsidRDefault="00D6075F">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61517A94" w14:textId="77777777" w:rsidR="0013006F" w:rsidRDefault="00D6075F">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3006F" w14:paraId="1D6630B8" w14:textId="77777777">
        <w:tc>
          <w:tcPr>
            <w:tcW w:w="377" w:type="pct"/>
          </w:tcPr>
          <w:p w14:paraId="3FFDE077" w14:textId="77777777" w:rsidR="0013006F" w:rsidRDefault="00D6075F">
            <w:pPr>
              <w:pStyle w:val="ad"/>
              <w:spacing w:line="242" w:lineRule="auto"/>
              <w:ind w:left="0"/>
              <w:rPr>
                <w:b/>
              </w:rPr>
            </w:pPr>
            <w:r>
              <w:rPr>
                <w:b/>
              </w:rPr>
              <w:t>2.2</w:t>
            </w:r>
          </w:p>
        </w:tc>
        <w:tc>
          <w:tcPr>
            <w:tcW w:w="1213" w:type="pct"/>
          </w:tcPr>
          <w:p w14:paraId="0998FE24" w14:textId="77777777" w:rsidR="0013006F" w:rsidRDefault="00D6075F">
            <w:pPr>
              <w:pStyle w:val="ad"/>
              <w:spacing w:line="242" w:lineRule="auto"/>
              <w:ind w:left="0"/>
              <w:rPr>
                <w:b/>
              </w:rPr>
            </w:pPr>
            <w:r>
              <w:rPr>
                <w:b/>
              </w:rPr>
              <w:t>місцезнаходження</w:t>
            </w:r>
          </w:p>
        </w:tc>
        <w:tc>
          <w:tcPr>
            <w:tcW w:w="3409" w:type="pct"/>
          </w:tcPr>
          <w:p w14:paraId="4D5A5470" w14:textId="77777777" w:rsidR="0013006F" w:rsidRDefault="00D6075F">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3006F" w14:paraId="7494B926" w14:textId="77777777">
        <w:tc>
          <w:tcPr>
            <w:tcW w:w="377" w:type="pct"/>
          </w:tcPr>
          <w:p w14:paraId="7467C920" w14:textId="77777777" w:rsidR="0013006F" w:rsidRDefault="00D6075F">
            <w:pPr>
              <w:pStyle w:val="ad"/>
              <w:spacing w:line="242" w:lineRule="auto"/>
              <w:ind w:left="0"/>
              <w:rPr>
                <w:b/>
              </w:rPr>
            </w:pPr>
            <w:r>
              <w:rPr>
                <w:b/>
              </w:rPr>
              <w:t>2.3</w:t>
            </w:r>
          </w:p>
        </w:tc>
        <w:tc>
          <w:tcPr>
            <w:tcW w:w="1213" w:type="pct"/>
          </w:tcPr>
          <w:p w14:paraId="4C9BB900" w14:textId="77777777" w:rsidR="0013006F" w:rsidRDefault="00D6075F">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0D150FE4"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C0F5DF7" w14:textId="77777777" w:rsidR="0013006F" w:rsidRDefault="00D6075F">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w:t>
            </w:r>
            <w:r>
              <w:rPr>
                <w:spacing w:val="83"/>
                <w:sz w:val="24"/>
                <w:szCs w:val="24"/>
              </w:rPr>
              <w:t xml:space="preserve"> </w:t>
            </w:r>
            <w:r>
              <w:rPr>
                <w:sz w:val="24"/>
                <w:szCs w:val="24"/>
              </w:rPr>
              <w:t>Макаревська Таміла Петрівна, начальник відділу організації роботи громадських вбиралень;</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3006F" w14:paraId="4558677F" w14:textId="77777777">
        <w:tc>
          <w:tcPr>
            <w:tcW w:w="377" w:type="pct"/>
          </w:tcPr>
          <w:p w14:paraId="088FE0B7" w14:textId="77777777" w:rsidR="0013006F" w:rsidRDefault="00D6075F">
            <w:pPr>
              <w:pStyle w:val="ad"/>
              <w:spacing w:line="242" w:lineRule="auto"/>
              <w:ind w:left="0"/>
              <w:rPr>
                <w:b/>
              </w:rPr>
            </w:pPr>
            <w:r>
              <w:rPr>
                <w:b/>
              </w:rPr>
              <w:t>3</w:t>
            </w:r>
          </w:p>
        </w:tc>
        <w:tc>
          <w:tcPr>
            <w:tcW w:w="1213" w:type="pct"/>
          </w:tcPr>
          <w:p w14:paraId="12AC9457" w14:textId="77777777" w:rsidR="0013006F" w:rsidRDefault="00D6075F">
            <w:pPr>
              <w:pStyle w:val="ad"/>
              <w:spacing w:line="242" w:lineRule="auto"/>
              <w:ind w:left="0"/>
              <w:rPr>
                <w:b/>
              </w:rPr>
            </w:pPr>
            <w:r>
              <w:rPr>
                <w:b/>
              </w:rPr>
              <w:t>Процедура закупівлі</w:t>
            </w:r>
          </w:p>
        </w:tc>
        <w:tc>
          <w:tcPr>
            <w:tcW w:w="3409" w:type="pct"/>
          </w:tcPr>
          <w:p w14:paraId="01C38881" w14:textId="77777777" w:rsidR="0013006F" w:rsidRDefault="00D6075F">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3006F" w14:paraId="616E7D5B" w14:textId="77777777">
        <w:tc>
          <w:tcPr>
            <w:tcW w:w="377" w:type="pct"/>
          </w:tcPr>
          <w:p w14:paraId="6B875A8A" w14:textId="77777777" w:rsidR="0013006F" w:rsidRDefault="00D6075F">
            <w:pPr>
              <w:pStyle w:val="ad"/>
              <w:spacing w:line="242" w:lineRule="auto"/>
              <w:ind w:left="0"/>
              <w:rPr>
                <w:b/>
              </w:rPr>
            </w:pPr>
            <w:r>
              <w:rPr>
                <w:b/>
              </w:rPr>
              <w:t>4</w:t>
            </w:r>
          </w:p>
        </w:tc>
        <w:tc>
          <w:tcPr>
            <w:tcW w:w="1213" w:type="pct"/>
          </w:tcPr>
          <w:p w14:paraId="42A94416" w14:textId="77777777" w:rsidR="0013006F" w:rsidRDefault="00D6075F">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72A5E5D1" w14:textId="77777777" w:rsidR="0013006F" w:rsidRDefault="0013006F">
            <w:pPr>
              <w:pStyle w:val="TableParagraph"/>
              <w:tabs>
                <w:tab w:val="left" w:pos="1799"/>
                <w:tab w:val="left" w:pos="3833"/>
                <w:tab w:val="left" w:pos="5238"/>
              </w:tabs>
              <w:spacing w:line="259" w:lineRule="exact"/>
              <w:ind w:left="42"/>
              <w:rPr>
                <w:sz w:val="24"/>
                <w:szCs w:val="24"/>
              </w:rPr>
            </w:pPr>
          </w:p>
        </w:tc>
      </w:tr>
      <w:tr w:rsidR="0013006F" w14:paraId="37277CA2" w14:textId="77777777">
        <w:tc>
          <w:tcPr>
            <w:tcW w:w="377" w:type="pct"/>
          </w:tcPr>
          <w:p w14:paraId="66CC04C4" w14:textId="77777777" w:rsidR="0013006F" w:rsidRDefault="00D6075F">
            <w:pPr>
              <w:pStyle w:val="ad"/>
              <w:spacing w:line="242" w:lineRule="auto"/>
              <w:ind w:left="0"/>
              <w:rPr>
                <w:b/>
              </w:rPr>
            </w:pPr>
            <w:r>
              <w:rPr>
                <w:b/>
              </w:rPr>
              <w:t>4.1</w:t>
            </w:r>
          </w:p>
        </w:tc>
        <w:tc>
          <w:tcPr>
            <w:tcW w:w="1213" w:type="pct"/>
          </w:tcPr>
          <w:p w14:paraId="3BDFC4F2" w14:textId="77777777" w:rsidR="0013006F" w:rsidRDefault="00D6075F">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1293476B" w14:textId="15728AF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bCs/>
                <w:spacing w:val="13"/>
                <w:sz w:val="24"/>
                <w:szCs w:val="24"/>
              </w:rPr>
              <w:t>50760000-0 – Ремонт і технічне обслуговування громадських вбиралень</w:t>
            </w:r>
            <w:r>
              <w:rPr>
                <w:bCs/>
                <w:spacing w:val="-7"/>
                <w:sz w:val="24"/>
                <w:szCs w:val="24"/>
              </w:rPr>
              <w:t xml:space="preserve"> </w:t>
            </w:r>
            <w:r>
              <w:rPr>
                <w:bCs/>
                <w:sz w:val="24"/>
                <w:szCs w:val="24"/>
              </w:rPr>
              <w:t>(</w:t>
            </w:r>
            <w:r>
              <w:rPr>
                <w:sz w:val="24"/>
                <w:szCs w:val="24"/>
              </w:rPr>
              <w:t xml:space="preserve">Послуги з </w:t>
            </w:r>
            <w:r>
              <w:rPr>
                <w:sz w:val="24"/>
                <w:szCs w:val="24"/>
                <w:lang w:eastAsia="ru-RU"/>
              </w:rPr>
              <w:t xml:space="preserve">доставки, монтажу, встановлення, розміщення, демонтажу та </w:t>
            </w:r>
            <w:r>
              <w:rPr>
                <w:sz w:val="24"/>
                <w:szCs w:val="24"/>
              </w:rPr>
              <w:t>обслуговування мобільних туалетних кабін</w:t>
            </w:r>
            <w:r>
              <w:rPr>
                <w:bCs/>
                <w:sz w:val="24"/>
                <w:szCs w:val="24"/>
              </w:rPr>
              <w:t>)</w:t>
            </w:r>
          </w:p>
        </w:tc>
      </w:tr>
      <w:tr w:rsidR="0013006F" w14:paraId="4AD65B35" w14:textId="77777777">
        <w:tc>
          <w:tcPr>
            <w:tcW w:w="377" w:type="pct"/>
          </w:tcPr>
          <w:p w14:paraId="00E52580" w14:textId="77777777" w:rsidR="0013006F" w:rsidRDefault="00D6075F">
            <w:pPr>
              <w:pStyle w:val="ad"/>
              <w:spacing w:line="242" w:lineRule="auto"/>
              <w:ind w:left="0"/>
              <w:rPr>
                <w:b/>
              </w:rPr>
            </w:pPr>
            <w:r>
              <w:rPr>
                <w:b/>
              </w:rPr>
              <w:t>4.2</w:t>
            </w:r>
          </w:p>
        </w:tc>
        <w:tc>
          <w:tcPr>
            <w:tcW w:w="1213" w:type="pct"/>
          </w:tcPr>
          <w:p w14:paraId="71DC6063" w14:textId="77777777" w:rsidR="0013006F" w:rsidRDefault="00D6075F">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2E6A9B58"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3006F" w14:paraId="1362F4EE" w14:textId="77777777">
        <w:tc>
          <w:tcPr>
            <w:tcW w:w="377" w:type="pct"/>
          </w:tcPr>
          <w:p w14:paraId="1C75CABC" w14:textId="77777777" w:rsidR="0013006F" w:rsidRDefault="00D6075F">
            <w:pPr>
              <w:pStyle w:val="ad"/>
              <w:spacing w:line="242" w:lineRule="auto"/>
              <w:ind w:left="0"/>
              <w:rPr>
                <w:b/>
              </w:rPr>
            </w:pPr>
            <w:r>
              <w:rPr>
                <w:b/>
              </w:rPr>
              <w:t>4.3</w:t>
            </w:r>
          </w:p>
        </w:tc>
        <w:tc>
          <w:tcPr>
            <w:tcW w:w="1213" w:type="pct"/>
          </w:tcPr>
          <w:p w14:paraId="6DEF56E6" w14:textId="77777777" w:rsidR="0013006F" w:rsidRDefault="00D6075F">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11E5B623" w14:textId="6A6FC1A1" w:rsidR="0013006F" w:rsidRDefault="00D6075F">
            <w:pPr>
              <w:pStyle w:val="TableParagraph"/>
              <w:tabs>
                <w:tab w:val="left" w:pos="1799"/>
                <w:tab w:val="left" w:pos="3833"/>
                <w:tab w:val="left" w:pos="5238"/>
              </w:tabs>
              <w:spacing w:line="259" w:lineRule="exact"/>
              <w:ind w:left="42"/>
              <w:jc w:val="both"/>
              <w:rPr>
                <w:spacing w:val="3"/>
                <w:sz w:val="24"/>
                <w:szCs w:val="24"/>
              </w:rPr>
            </w:pPr>
            <w:r>
              <w:rPr>
                <w:sz w:val="24"/>
                <w:szCs w:val="24"/>
              </w:rPr>
              <w:t>Місце надання послуг –</w:t>
            </w:r>
            <w:r>
              <w:rPr>
                <w:color w:val="000000"/>
                <w:sz w:val="24"/>
                <w:szCs w:val="24"/>
                <w:lang w:eastAsia="ar-SA"/>
              </w:rPr>
              <w:t xml:space="preserve"> </w:t>
            </w:r>
            <w:r>
              <w:rPr>
                <w:sz w:val="24"/>
                <w:szCs w:val="24"/>
              </w:rPr>
              <w:t xml:space="preserve">згідно з переліком місць розташування мобільних туалетних кабін, визначених Замовником у заявці. </w:t>
            </w:r>
          </w:p>
          <w:p w14:paraId="34890481" w14:textId="0C888203"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Кількість</w:t>
            </w:r>
            <w:r>
              <w:rPr>
                <w:spacing w:val="2"/>
                <w:sz w:val="24"/>
                <w:szCs w:val="24"/>
              </w:rPr>
              <w:t xml:space="preserve"> </w:t>
            </w:r>
            <w:r>
              <w:rPr>
                <w:sz w:val="24"/>
                <w:szCs w:val="24"/>
              </w:rPr>
              <w:t>послуг</w:t>
            </w:r>
            <w:r>
              <w:rPr>
                <w:sz w:val="24"/>
                <w:szCs w:val="24"/>
                <w:lang w:eastAsia="ru-RU"/>
              </w:rPr>
              <w:t xml:space="preserve"> з користування та</w:t>
            </w:r>
            <w:r>
              <w:rPr>
                <w:bCs/>
                <w:sz w:val="24"/>
                <w:szCs w:val="24"/>
                <w:lang w:eastAsia="ru-RU"/>
              </w:rPr>
              <w:t xml:space="preserve"> </w:t>
            </w:r>
            <w:r>
              <w:rPr>
                <w:sz w:val="24"/>
                <w:szCs w:val="24"/>
              </w:rPr>
              <w:t>обслуговування мобільних туалетних кабін включає:</w:t>
            </w:r>
          </w:p>
          <w:p w14:paraId="077E8DA7" w14:textId="6BF05AB8"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 послуги з розміщення мобільних туалетних кабін – 3 570 послуг;</w:t>
            </w:r>
          </w:p>
          <w:p w14:paraId="1D0CE968"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 послуги з обслуговування мобільних туалетних кабін – 7 332 послуги.</w:t>
            </w:r>
          </w:p>
        </w:tc>
      </w:tr>
      <w:tr w:rsidR="0013006F" w14:paraId="2920407F" w14:textId="77777777">
        <w:tc>
          <w:tcPr>
            <w:tcW w:w="377" w:type="pct"/>
          </w:tcPr>
          <w:p w14:paraId="565B0023" w14:textId="77777777" w:rsidR="0013006F" w:rsidRDefault="00D6075F">
            <w:pPr>
              <w:pStyle w:val="ad"/>
              <w:spacing w:line="242" w:lineRule="auto"/>
              <w:ind w:left="0"/>
              <w:rPr>
                <w:b/>
              </w:rPr>
            </w:pPr>
            <w:r>
              <w:rPr>
                <w:b/>
              </w:rPr>
              <w:t>4.4</w:t>
            </w:r>
          </w:p>
        </w:tc>
        <w:tc>
          <w:tcPr>
            <w:tcW w:w="1213" w:type="pct"/>
          </w:tcPr>
          <w:p w14:paraId="7C2128F6" w14:textId="77777777" w:rsidR="0013006F" w:rsidRDefault="00D6075F">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lastRenderedPageBreak/>
              <w:t>робіт)</w:t>
            </w:r>
          </w:p>
        </w:tc>
        <w:tc>
          <w:tcPr>
            <w:tcW w:w="3409" w:type="pct"/>
          </w:tcPr>
          <w:p w14:paraId="1F2D54F0"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lastRenderedPageBreak/>
              <w:t>з дати укладання договору, але не раніше 01.01.2024р. до 31.12.2024 року</w:t>
            </w:r>
          </w:p>
        </w:tc>
      </w:tr>
      <w:tr w:rsidR="0013006F" w14:paraId="6A29074E" w14:textId="77777777">
        <w:tc>
          <w:tcPr>
            <w:tcW w:w="377" w:type="pct"/>
          </w:tcPr>
          <w:p w14:paraId="555722A6" w14:textId="77777777" w:rsidR="0013006F" w:rsidRDefault="00D6075F">
            <w:pPr>
              <w:pStyle w:val="ad"/>
              <w:spacing w:line="242" w:lineRule="auto"/>
              <w:ind w:left="0"/>
              <w:rPr>
                <w:b/>
              </w:rPr>
            </w:pPr>
            <w:r>
              <w:rPr>
                <w:b/>
              </w:rPr>
              <w:t>5</w:t>
            </w:r>
          </w:p>
        </w:tc>
        <w:tc>
          <w:tcPr>
            <w:tcW w:w="1213" w:type="pct"/>
          </w:tcPr>
          <w:p w14:paraId="0AD92455" w14:textId="77777777" w:rsidR="0013006F" w:rsidRDefault="00D6075F">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4753852E"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3006F" w14:paraId="505E3FAD" w14:textId="77777777">
        <w:tc>
          <w:tcPr>
            <w:tcW w:w="377" w:type="pct"/>
          </w:tcPr>
          <w:p w14:paraId="430A341F" w14:textId="77777777" w:rsidR="0013006F" w:rsidRDefault="00D6075F">
            <w:pPr>
              <w:pStyle w:val="ad"/>
              <w:spacing w:line="242" w:lineRule="auto"/>
              <w:ind w:left="0"/>
              <w:rPr>
                <w:b/>
              </w:rPr>
            </w:pPr>
            <w:r>
              <w:rPr>
                <w:b/>
              </w:rPr>
              <w:t>6</w:t>
            </w:r>
          </w:p>
        </w:tc>
        <w:tc>
          <w:tcPr>
            <w:tcW w:w="1213" w:type="pct"/>
          </w:tcPr>
          <w:p w14:paraId="797E5B9B" w14:textId="77777777" w:rsidR="0013006F" w:rsidRDefault="00D6075F">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7F8D3B0C" w14:textId="77777777" w:rsidR="0013006F" w:rsidRDefault="00D6075F">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81F315F" w14:textId="77777777" w:rsidR="0013006F" w:rsidRDefault="00D6075F">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0FB5E6A7"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3006F" w14:paraId="7AA262D4" w14:textId="77777777">
        <w:tc>
          <w:tcPr>
            <w:tcW w:w="377" w:type="pct"/>
          </w:tcPr>
          <w:p w14:paraId="4ABDB3BA" w14:textId="77777777" w:rsidR="0013006F" w:rsidRDefault="00D6075F">
            <w:pPr>
              <w:pStyle w:val="ad"/>
              <w:spacing w:line="242" w:lineRule="auto"/>
              <w:ind w:left="0"/>
              <w:rPr>
                <w:b/>
              </w:rPr>
            </w:pPr>
            <w:r>
              <w:rPr>
                <w:b/>
              </w:rPr>
              <w:t>7</w:t>
            </w:r>
          </w:p>
        </w:tc>
        <w:tc>
          <w:tcPr>
            <w:tcW w:w="1213" w:type="pct"/>
          </w:tcPr>
          <w:p w14:paraId="6AA4C547" w14:textId="77777777" w:rsidR="0013006F" w:rsidRDefault="00D6075F">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4E312569" w14:textId="77777777" w:rsidR="0013006F" w:rsidRDefault="00D6075F">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4E750735"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3006F" w14:paraId="67842F21" w14:textId="77777777">
        <w:tc>
          <w:tcPr>
            <w:tcW w:w="5000" w:type="pct"/>
            <w:gridSpan w:val="3"/>
          </w:tcPr>
          <w:p w14:paraId="42B65268" w14:textId="77777777" w:rsidR="0013006F" w:rsidRDefault="00D6075F">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3006F" w14:paraId="0ACFC327" w14:textId="77777777">
        <w:tc>
          <w:tcPr>
            <w:tcW w:w="377" w:type="pct"/>
          </w:tcPr>
          <w:p w14:paraId="5510EC8A" w14:textId="77777777" w:rsidR="0013006F" w:rsidRDefault="00D6075F">
            <w:pPr>
              <w:pStyle w:val="ad"/>
              <w:spacing w:line="242" w:lineRule="auto"/>
              <w:ind w:left="0"/>
              <w:rPr>
                <w:b/>
              </w:rPr>
            </w:pPr>
            <w:r>
              <w:rPr>
                <w:b/>
              </w:rPr>
              <w:t>1</w:t>
            </w:r>
          </w:p>
        </w:tc>
        <w:tc>
          <w:tcPr>
            <w:tcW w:w="1213" w:type="pct"/>
          </w:tcPr>
          <w:p w14:paraId="054F4506" w14:textId="77777777" w:rsidR="0013006F" w:rsidRDefault="00D6075F">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4D17B751" w14:textId="77777777" w:rsidR="0013006F" w:rsidRDefault="00D6075F">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21E08AD9" w14:textId="77777777" w:rsidR="0013006F" w:rsidRDefault="00D6075F">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3B7A4D"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3006F" w14:paraId="23A68BEA" w14:textId="77777777">
        <w:tc>
          <w:tcPr>
            <w:tcW w:w="377" w:type="pct"/>
          </w:tcPr>
          <w:p w14:paraId="5F7E6736" w14:textId="77777777" w:rsidR="0013006F" w:rsidRDefault="00D6075F">
            <w:pPr>
              <w:pStyle w:val="ad"/>
              <w:spacing w:line="242" w:lineRule="auto"/>
              <w:ind w:left="0"/>
              <w:rPr>
                <w:b/>
              </w:rPr>
            </w:pPr>
            <w:r>
              <w:rPr>
                <w:b/>
              </w:rPr>
              <w:t>2</w:t>
            </w:r>
          </w:p>
        </w:tc>
        <w:tc>
          <w:tcPr>
            <w:tcW w:w="1213" w:type="pct"/>
          </w:tcPr>
          <w:p w14:paraId="0F4A7DBA" w14:textId="77777777" w:rsidR="0013006F" w:rsidRDefault="00D6075F">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37C60CC2" w14:textId="77777777" w:rsidR="0013006F" w:rsidRDefault="00D6075F">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E42D31"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006F" w14:paraId="3EFB83C8" w14:textId="77777777">
        <w:tc>
          <w:tcPr>
            <w:tcW w:w="5000" w:type="pct"/>
            <w:gridSpan w:val="3"/>
          </w:tcPr>
          <w:p w14:paraId="4752650D"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3006F" w14:paraId="692D604B" w14:textId="77777777">
        <w:tc>
          <w:tcPr>
            <w:tcW w:w="377" w:type="pct"/>
          </w:tcPr>
          <w:p w14:paraId="51FB6440" w14:textId="77777777" w:rsidR="0013006F" w:rsidRDefault="00D6075F">
            <w:pPr>
              <w:pStyle w:val="ad"/>
              <w:spacing w:line="242" w:lineRule="auto"/>
              <w:ind w:left="0"/>
              <w:rPr>
                <w:b/>
              </w:rPr>
            </w:pPr>
            <w:r>
              <w:rPr>
                <w:b/>
              </w:rPr>
              <w:t>1</w:t>
            </w:r>
          </w:p>
        </w:tc>
        <w:tc>
          <w:tcPr>
            <w:tcW w:w="1213" w:type="pct"/>
          </w:tcPr>
          <w:p w14:paraId="3441C7DD" w14:textId="77777777" w:rsidR="0013006F" w:rsidRDefault="00D6075F">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5A9D303E" w14:textId="77777777" w:rsidR="0013006F" w:rsidRDefault="00D6075F">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B5094E3" w14:textId="77777777" w:rsidR="0013006F" w:rsidRDefault="00D6075F">
            <w:pPr>
              <w:pStyle w:val="TableParagraph"/>
              <w:spacing w:line="259" w:lineRule="exact"/>
              <w:ind w:left="35"/>
              <w:jc w:val="both"/>
              <w:rPr>
                <w:sz w:val="24"/>
                <w:szCs w:val="24"/>
              </w:rPr>
            </w:pPr>
            <w:r>
              <w:rPr>
                <w:sz w:val="24"/>
                <w:szCs w:val="24"/>
              </w:rPr>
              <w:t>1)</w:t>
            </w:r>
            <w:r>
              <w:rPr>
                <w:spacing w:val="1"/>
                <w:sz w:val="24"/>
                <w:szCs w:val="24"/>
              </w:rPr>
              <w:t xml:space="preserve"> </w:t>
            </w:r>
            <w:r>
              <w:rPr>
                <w:sz w:val="24"/>
                <w:szCs w:val="24"/>
              </w:rPr>
              <w:t>відсканованою</w:t>
            </w:r>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D6CA48D" w14:textId="77777777" w:rsidR="0013006F" w:rsidRPr="004C48FB" w:rsidRDefault="00D6075F">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0BF19822" w14:textId="77777777" w:rsidR="0013006F" w:rsidRDefault="00D6075F">
            <w:pPr>
              <w:pStyle w:val="TableParagraph"/>
              <w:numPr>
                <w:ilvl w:val="0"/>
                <w:numId w:val="2"/>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4E65FAD6" w14:textId="77777777" w:rsidR="0013006F" w:rsidRDefault="00D6075F">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r>
              <w:rPr>
                <w:sz w:val="24"/>
                <w:szCs w:val="24"/>
              </w:rPr>
              <w:t>проєктом</w:t>
            </w:r>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послуг або лист щодо погодження з умовами проєкту договору про закупівлю</w:t>
            </w:r>
            <w:r>
              <w:rPr>
                <w:spacing w:val="-1"/>
                <w:sz w:val="24"/>
                <w:szCs w:val="24"/>
              </w:rPr>
              <w:t xml:space="preserve"> </w:t>
            </w:r>
            <w:r>
              <w:rPr>
                <w:sz w:val="24"/>
                <w:szCs w:val="24"/>
              </w:rPr>
              <w:t>послуг, що є додатком 5 до тендерної документації;</w:t>
            </w:r>
          </w:p>
          <w:p w14:paraId="3954BD35" w14:textId="77777777" w:rsidR="0013006F" w:rsidRDefault="00D6075F">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02EB6F74" w14:textId="77777777" w:rsidR="0013006F" w:rsidRDefault="00D6075F">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1D1F5669" w14:textId="77777777" w:rsidR="0013006F" w:rsidRDefault="00D6075F">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5642C67F" w14:textId="77777777" w:rsidR="0013006F" w:rsidRDefault="00D6075F">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C5EA80" w14:textId="77777777" w:rsidR="0013006F" w:rsidRDefault="00D6075F">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75C20DB5" w14:textId="77777777" w:rsidR="0013006F" w:rsidRDefault="00D6075F">
            <w:pPr>
              <w:pStyle w:val="TableParagraph"/>
              <w:spacing w:line="240" w:lineRule="auto"/>
              <w:ind w:left="35"/>
              <w:jc w:val="both"/>
              <w:rPr>
                <w:sz w:val="24"/>
                <w:szCs w:val="24"/>
              </w:rPr>
            </w:pPr>
            <w:r>
              <w:rPr>
                <w:sz w:val="24"/>
                <w:szCs w:val="24"/>
              </w:rPr>
              <w:lastRenderedPageBreak/>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3094D775" w14:textId="77777777" w:rsidR="0013006F" w:rsidRDefault="00D6075F">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591A8356"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r>
              <w:rPr>
                <w:sz w:val="24"/>
                <w:szCs w:val="24"/>
              </w:rPr>
              <w:t>скан-копій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r>
              <w:rPr>
                <w:sz w:val="24"/>
                <w:szCs w:val="24"/>
              </w:rPr>
              <w:t>машинозчитування (файли з розширенням «..pdf.», «..jpeg.»,</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такі скан-копії.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3006F" w14:paraId="78B387FC" w14:textId="77777777">
        <w:tc>
          <w:tcPr>
            <w:tcW w:w="377" w:type="pct"/>
          </w:tcPr>
          <w:p w14:paraId="0CD40639" w14:textId="77777777" w:rsidR="0013006F" w:rsidRDefault="00D6075F">
            <w:pPr>
              <w:pStyle w:val="ad"/>
              <w:spacing w:line="242" w:lineRule="auto"/>
              <w:ind w:left="0"/>
              <w:rPr>
                <w:b/>
              </w:rPr>
            </w:pPr>
            <w:r>
              <w:rPr>
                <w:b/>
              </w:rPr>
              <w:lastRenderedPageBreak/>
              <w:t>2</w:t>
            </w:r>
          </w:p>
        </w:tc>
        <w:tc>
          <w:tcPr>
            <w:tcW w:w="1213" w:type="pct"/>
          </w:tcPr>
          <w:p w14:paraId="3CFF7E8A" w14:textId="77777777" w:rsidR="0013006F" w:rsidRDefault="00D6075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30A65910"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3006F" w14:paraId="25135CA0" w14:textId="77777777">
        <w:tc>
          <w:tcPr>
            <w:tcW w:w="377" w:type="pct"/>
          </w:tcPr>
          <w:p w14:paraId="1A74D233" w14:textId="77777777" w:rsidR="0013006F" w:rsidRDefault="00D6075F">
            <w:pPr>
              <w:pStyle w:val="ad"/>
              <w:spacing w:line="242" w:lineRule="auto"/>
              <w:ind w:left="0"/>
              <w:rPr>
                <w:b/>
              </w:rPr>
            </w:pPr>
            <w:r>
              <w:rPr>
                <w:b/>
              </w:rPr>
              <w:t>3</w:t>
            </w:r>
          </w:p>
        </w:tc>
        <w:tc>
          <w:tcPr>
            <w:tcW w:w="1213" w:type="pct"/>
          </w:tcPr>
          <w:p w14:paraId="0EB0A78D" w14:textId="77777777" w:rsidR="0013006F" w:rsidRDefault="00D6075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2A188877" w14:textId="77777777" w:rsidR="0013006F" w:rsidRDefault="00D6075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0A381892" w14:textId="77777777" w:rsidR="0013006F" w:rsidRDefault="00D6075F">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3006F" w14:paraId="76D3ED1F" w14:textId="77777777">
        <w:tc>
          <w:tcPr>
            <w:tcW w:w="377" w:type="pct"/>
            <w:vAlign w:val="center"/>
          </w:tcPr>
          <w:p w14:paraId="72D539D1" w14:textId="77777777" w:rsidR="0013006F" w:rsidRDefault="00D6075F">
            <w:pPr>
              <w:pStyle w:val="ad"/>
              <w:spacing w:line="242" w:lineRule="auto"/>
              <w:ind w:left="0"/>
              <w:rPr>
                <w:b/>
              </w:rPr>
            </w:pPr>
            <w:r>
              <w:rPr>
                <w:b/>
                <w:iCs/>
              </w:rPr>
              <w:t>4</w:t>
            </w:r>
          </w:p>
        </w:tc>
        <w:tc>
          <w:tcPr>
            <w:tcW w:w="1213" w:type="pct"/>
            <w:vAlign w:val="center"/>
          </w:tcPr>
          <w:p w14:paraId="79180301" w14:textId="77777777" w:rsidR="0013006F" w:rsidRDefault="00D6075F">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293835C6" w14:textId="77777777" w:rsidR="0013006F" w:rsidRDefault="00D6075F">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6C73C2DF" w14:textId="77777777" w:rsidR="0013006F" w:rsidRDefault="00D6075F">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007CBF7" w14:textId="77777777" w:rsidR="0013006F" w:rsidRDefault="00D6075F">
            <w:pPr>
              <w:pStyle w:val="TableParagraph"/>
              <w:numPr>
                <w:ilvl w:val="0"/>
                <w:numId w:val="3"/>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36288C63" w14:textId="77777777" w:rsidR="0013006F" w:rsidRDefault="00D6075F">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C9E7AA5" w14:textId="77777777" w:rsidR="0013006F" w:rsidRDefault="00D6075F">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006F" w14:paraId="207B09C0" w14:textId="77777777">
        <w:tc>
          <w:tcPr>
            <w:tcW w:w="377" w:type="pct"/>
            <w:vAlign w:val="center"/>
          </w:tcPr>
          <w:p w14:paraId="3B3CAEA8" w14:textId="77777777" w:rsidR="0013006F" w:rsidRDefault="00D6075F">
            <w:pPr>
              <w:pStyle w:val="ad"/>
              <w:spacing w:line="242" w:lineRule="auto"/>
              <w:ind w:left="0"/>
              <w:rPr>
                <w:b/>
              </w:rPr>
            </w:pPr>
            <w:r>
              <w:rPr>
                <w:b/>
                <w:iCs/>
              </w:rPr>
              <w:t>5</w:t>
            </w:r>
          </w:p>
        </w:tc>
        <w:tc>
          <w:tcPr>
            <w:tcW w:w="1213" w:type="pct"/>
            <w:vAlign w:val="center"/>
          </w:tcPr>
          <w:p w14:paraId="22052831" w14:textId="77777777" w:rsidR="0013006F" w:rsidRDefault="00D6075F">
            <w:pPr>
              <w:pStyle w:val="ad"/>
              <w:spacing w:line="242" w:lineRule="auto"/>
              <w:ind w:left="0"/>
              <w:rPr>
                <w:b/>
              </w:rPr>
            </w:pPr>
            <w:r>
              <w:rPr>
                <w:b/>
              </w:rPr>
              <w:t xml:space="preserve">Кваліфікаційні </w:t>
            </w:r>
            <w:r>
              <w:rPr>
                <w:b/>
              </w:rPr>
              <w:lastRenderedPageBreak/>
              <w:t>критерії до учасників та вимоги, установлені пунктом 47 Особливостей</w:t>
            </w:r>
          </w:p>
        </w:tc>
        <w:tc>
          <w:tcPr>
            <w:tcW w:w="3409" w:type="pct"/>
            <w:vAlign w:val="center"/>
          </w:tcPr>
          <w:p w14:paraId="3AE3AC61" w14:textId="77777777" w:rsidR="0013006F" w:rsidRDefault="00D6075F">
            <w:pPr>
              <w:shd w:val="clear" w:color="auto" w:fill="FFFFFF"/>
              <w:ind w:left="35" w:right="128"/>
              <w:jc w:val="both"/>
              <w:rPr>
                <w:color w:val="000000"/>
                <w:sz w:val="24"/>
                <w:szCs w:val="24"/>
              </w:rPr>
            </w:pPr>
            <w:r>
              <w:rPr>
                <w:color w:val="000000"/>
                <w:sz w:val="24"/>
                <w:szCs w:val="24"/>
              </w:rPr>
              <w:lastRenderedPageBreak/>
              <w:t xml:space="preserve">Замовник вимагає від учасників подання ними </w:t>
            </w:r>
            <w:r>
              <w:rPr>
                <w:color w:val="000000"/>
                <w:sz w:val="24"/>
                <w:szCs w:val="24"/>
              </w:rPr>
              <w:lastRenderedPageBreak/>
              <w:t>документально підтвердженої інформації про їх відповідність кваліфікаційним критеріям, а саме:</w:t>
            </w:r>
          </w:p>
          <w:p w14:paraId="4B58D124" w14:textId="77777777" w:rsidR="0013006F" w:rsidRDefault="00D6075F">
            <w:pPr>
              <w:shd w:val="clear" w:color="auto" w:fill="FFFFFF"/>
              <w:ind w:left="35" w:right="128"/>
              <w:jc w:val="both"/>
              <w:rPr>
                <w:color w:val="000000"/>
                <w:sz w:val="24"/>
                <w:szCs w:val="24"/>
              </w:rPr>
            </w:pPr>
            <w:r>
              <w:rPr>
                <w:color w:val="000000"/>
                <w:sz w:val="24"/>
                <w:szCs w:val="24"/>
              </w:rPr>
              <w:t>1) наявність в учасника процедури закупівлі обладнання, матеріально-технічної бази та технологій;</w:t>
            </w:r>
          </w:p>
          <w:p w14:paraId="295C2BFE" w14:textId="77777777" w:rsidR="0013006F" w:rsidRDefault="00D6075F">
            <w:pPr>
              <w:shd w:val="clear" w:color="auto" w:fill="FFFFFF"/>
              <w:ind w:left="35" w:right="128"/>
              <w:jc w:val="both"/>
              <w:rPr>
                <w:color w:val="000000"/>
                <w:sz w:val="24"/>
                <w:szCs w:val="24"/>
              </w:rPr>
            </w:pPr>
            <w:r>
              <w:rPr>
                <w:color w:val="000000"/>
                <w:sz w:val="24"/>
                <w:szCs w:val="24"/>
              </w:rPr>
              <w:t xml:space="preserve">2) наявність документально підтвердженого досвіду виконання аналогічного (аналогічних) за предметом закупівлі договору (договорів). </w:t>
            </w:r>
          </w:p>
          <w:p w14:paraId="501087EA" w14:textId="77777777" w:rsidR="0013006F" w:rsidRDefault="00D6075F">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253AF147" w14:textId="77777777" w:rsidR="0013006F" w:rsidRDefault="00D6075F">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6146FF64" w14:textId="77777777" w:rsidR="0013006F" w:rsidRDefault="00D6075F">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7BC08DEB" w14:textId="77777777" w:rsidR="0013006F" w:rsidRDefault="00D6075F">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17479" w14:textId="77777777" w:rsidR="0013006F" w:rsidRDefault="00D6075F">
            <w:pPr>
              <w:shd w:val="clear" w:color="auto" w:fill="FFFFFF"/>
              <w:ind w:left="35" w:right="128"/>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AE026D" w14:textId="77777777" w:rsidR="0013006F" w:rsidRDefault="00D6075F">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9FD97B" w14:textId="77777777" w:rsidR="0013006F" w:rsidRDefault="00D6075F">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66FAE7" w14:textId="77777777" w:rsidR="0013006F" w:rsidRDefault="00D6075F">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B46B19" w14:textId="77777777" w:rsidR="0013006F" w:rsidRDefault="00D6075F">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D8F9A" w14:textId="77777777" w:rsidR="0013006F" w:rsidRDefault="00D6075F">
            <w:pPr>
              <w:shd w:val="clear" w:color="auto" w:fill="FFFFFF"/>
              <w:ind w:left="35" w:right="128"/>
              <w:jc w:val="both"/>
              <w:rPr>
                <w:color w:val="000000"/>
                <w:sz w:val="24"/>
                <w:szCs w:val="24"/>
              </w:rPr>
            </w:pPr>
            <w:r>
              <w:rPr>
                <w:color w:val="000000"/>
                <w:sz w:val="24"/>
                <w:szCs w:val="24"/>
              </w:rPr>
              <w:t xml:space="preserve">7) тендерна пропозиція подана учасником процедури </w:t>
            </w:r>
            <w:r>
              <w:rPr>
                <w:color w:val="000000"/>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FAC18A" w14:textId="77777777" w:rsidR="0013006F" w:rsidRDefault="00D6075F">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4DFA69F" w14:textId="77777777" w:rsidR="0013006F" w:rsidRDefault="00D6075F">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07F349" w14:textId="77777777" w:rsidR="0013006F" w:rsidRDefault="00D6075F">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0D02FA" w14:textId="77777777" w:rsidR="0013006F" w:rsidRDefault="00D6075F">
            <w:pPr>
              <w:shd w:val="clear" w:color="auto" w:fill="FFFFFF"/>
              <w:ind w:left="35" w:right="128"/>
              <w:jc w:val="both"/>
              <w:rPr>
                <w:color w:val="000000"/>
                <w:sz w:val="24"/>
                <w:szCs w:val="24"/>
              </w:rPr>
            </w:pPr>
            <w:r>
              <w:rPr>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537E0ED" w14:textId="77777777" w:rsidR="0013006F" w:rsidRDefault="00D6075F">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BCAF1A" w14:textId="77777777" w:rsidR="0013006F" w:rsidRDefault="00D6075F">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966278" w14:textId="77777777" w:rsidR="0013006F" w:rsidRDefault="00D6075F">
            <w:pPr>
              <w:shd w:val="clear" w:color="auto" w:fill="FFFFFF"/>
              <w:ind w:left="35" w:right="128"/>
              <w:jc w:val="both"/>
              <w:rPr>
                <w:color w:val="000000"/>
                <w:sz w:val="24"/>
                <w:szCs w:val="24"/>
              </w:rPr>
            </w:pPr>
            <w:r>
              <w:rPr>
                <w:color w:val="000000"/>
                <w:sz w:val="24"/>
                <w:szCs w:val="24"/>
              </w:rPr>
              <w:t xml:space="preserve">Переможець процедури закупівлі у строк, що не перевищує </w:t>
            </w:r>
            <w:r>
              <w:rPr>
                <w:color w:val="000000"/>
                <w:sz w:val="24"/>
                <w:szCs w:val="24"/>
              </w:rPr>
              <w:lastRenderedPageBreak/>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44C7054" w14:textId="77777777" w:rsidR="0013006F" w:rsidRDefault="00D6075F">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37E4571" w14:textId="77777777" w:rsidR="0013006F" w:rsidRDefault="00D6075F">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3AF4B6" w14:textId="77777777" w:rsidR="0013006F" w:rsidRDefault="00D6075F">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36CAE334" w14:textId="77777777" w:rsidR="0013006F" w:rsidRDefault="00D6075F">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13006F" w14:paraId="4BED3B94" w14:textId="77777777">
        <w:tc>
          <w:tcPr>
            <w:tcW w:w="377" w:type="pct"/>
            <w:vAlign w:val="center"/>
          </w:tcPr>
          <w:p w14:paraId="2B31C5A5" w14:textId="77777777" w:rsidR="0013006F" w:rsidRDefault="00D6075F">
            <w:pPr>
              <w:pStyle w:val="ad"/>
              <w:spacing w:line="242" w:lineRule="auto"/>
              <w:ind w:left="0"/>
              <w:rPr>
                <w:b/>
              </w:rPr>
            </w:pPr>
            <w:r>
              <w:rPr>
                <w:b/>
                <w:iCs/>
              </w:rPr>
              <w:lastRenderedPageBreak/>
              <w:t>6</w:t>
            </w:r>
          </w:p>
        </w:tc>
        <w:tc>
          <w:tcPr>
            <w:tcW w:w="1213" w:type="pct"/>
            <w:vAlign w:val="center"/>
          </w:tcPr>
          <w:p w14:paraId="2F781BF1" w14:textId="77777777" w:rsidR="0013006F" w:rsidRDefault="00D6075F">
            <w:pPr>
              <w:pStyle w:val="ad"/>
              <w:spacing w:line="242" w:lineRule="auto"/>
              <w:ind w:left="0"/>
              <w:rPr>
                <w:b/>
              </w:rPr>
            </w:pPr>
            <w:r>
              <w:rPr>
                <w:b/>
                <w:iCs/>
              </w:rPr>
              <w:t xml:space="preserve">Інформація про технічну специфікацію, у тому числі технічні, функціональні та якісні </w:t>
            </w:r>
            <w:r>
              <w:rPr>
                <w:b/>
                <w:iCs/>
              </w:rPr>
              <w:lastRenderedPageBreak/>
              <w:t>характеристики предмета закупівлі</w:t>
            </w:r>
          </w:p>
        </w:tc>
        <w:tc>
          <w:tcPr>
            <w:tcW w:w="3409" w:type="pct"/>
            <w:vAlign w:val="center"/>
          </w:tcPr>
          <w:p w14:paraId="2DD4AD97" w14:textId="77777777" w:rsidR="0013006F" w:rsidRDefault="00D6075F">
            <w:pPr>
              <w:jc w:val="both"/>
              <w:rPr>
                <w:bCs/>
                <w:iCs/>
                <w:sz w:val="24"/>
                <w:szCs w:val="24"/>
              </w:rPr>
            </w:pPr>
            <w:r>
              <w:rPr>
                <w:bCs/>
                <w:iCs/>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531446CE" w14:textId="77777777" w:rsidR="0013006F" w:rsidRDefault="00D6075F">
            <w:pPr>
              <w:pStyle w:val="TableParagraph"/>
              <w:tabs>
                <w:tab w:val="left" w:pos="1799"/>
                <w:tab w:val="left" w:pos="3833"/>
                <w:tab w:val="left" w:pos="5238"/>
              </w:tabs>
              <w:spacing w:line="259" w:lineRule="exact"/>
              <w:ind w:left="42"/>
              <w:jc w:val="both"/>
              <w:rPr>
                <w:sz w:val="24"/>
                <w:szCs w:val="24"/>
              </w:rPr>
            </w:pPr>
            <w:r>
              <w:rPr>
                <w:bCs/>
                <w:iCs/>
                <w:sz w:val="24"/>
                <w:szCs w:val="24"/>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13006F" w14:paraId="6E5B99EE" w14:textId="77777777">
        <w:tc>
          <w:tcPr>
            <w:tcW w:w="377" w:type="pct"/>
            <w:vAlign w:val="center"/>
          </w:tcPr>
          <w:p w14:paraId="6713886F" w14:textId="77777777" w:rsidR="0013006F" w:rsidRDefault="00D6075F">
            <w:pPr>
              <w:pStyle w:val="ad"/>
              <w:spacing w:line="242" w:lineRule="auto"/>
              <w:ind w:left="0"/>
              <w:rPr>
                <w:b/>
              </w:rPr>
            </w:pPr>
            <w:r>
              <w:rPr>
                <w:b/>
                <w:iCs/>
              </w:rPr>
              <w:lastRenderedPageBreak/>
              <w:t>7</w:t>
            </w:r>
          </w:p>
        </w:tc>
        <w:tc>
          <w:tcPr>
            <w:tcW w:w="1213" w:type="pct"/>
            <w:vAlign w:val="center"/>
          </w:tcPr>
          <w:p w14:paraId="73660B33" w14:textId="77777777" w:rsidR="0013006F" w:rsidRDefault="00D6075F">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2CC88D8D" w14:textId="77777777" w:rsidR="0013006F" w:rsidRDefault="00D6075F">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24EB34F6"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13006F" w14:paraId="0B487497" w14:textId="77777777">
        <w:tc>
          <w:tcPr>
            <w:tcW w:w="377" w:type="pct"/>
            <w:vAlign w:val="center"/>
          </w:tcPr>
          <w:p w14:paraId="4B2D3420" w14:textId="77777777" w:rsidR="0013006F" w:rsidRDefault="00D6075F">
            <w:pPr>
              <w:pStyle w:val="ad"/>
              <w:spacing w:line="242" w:lineRule="auto"/>
              <w:ind w:left="0"/>
              <w:rPr>
                <w:b/>
              </w:rPr>
            </w:pPr>
            <w:r>
              <w:rPr>
                <w:b/>
                <w:iCs/>
              </w:rPr>
              <w:t>8</w:t>
            </w:r>
          </w:p>
        </w:tc>
        <w:tc>
          <w:tcPr>
            <w:tcW w:w="1213" w:type="pct"/>
            <w:vAlign w:val="center"/>
          </w:tcPr>
          <w:p w14:paraId="2035826C" w14:textId="77777777" w:rsidR="0013006F" w:rsidRDefault="00D6075F">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3FD9380F"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sz w:val="24"/>
                <w:szCs w:val="24"/>
              </w:rPr>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3006F" w14:paraId="5DF57638" w14:textId="77777777">
        <w:tc>
          <w:tcPr>
            <w:tcW w:w="377" w:type="pct"/>
            <w:vAlign w:val="center"/>
          </w:tcPr>
          <w:p w14:paraId="75AD6FDD" w14:textId="77777777" w:rsidR="0013006F" w:rsidRDefault="00D6075F">
            <w:pPr>
              <w:pStyle w:val="ad"/>
              <w:spacing w:line="242" w:lineRule="auto"/>
              <w:ind w:left="0"/>
              <w:rPr>
                <w:b/>
              </w:rPr>
            </w:pPr>
            <w:r>
              <w:rPr>
                <w:b/>
                <w:iCs/>
              </w:rPr>
              <w:t>9</w:t>
            </w:r>
          </w:p>
        </w:tc>
        <w:tc>
          <w:tcPr>
            <w:tcW w:w="1213" w:type="pct"/>
            <w:vAlign w:val="center"/>
          </w:tcPr>
          <w:p w14:paraId="19A9552B" w14:textId="77777777" w:rsidR="0013006F" w:rsidRDefault="00D6075F">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10350B0C"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13006F" w14:paraId="20418F79" w14:textId="77777777">
        <w:tc>
          <w:tcPr>
            <w:tcW w:w="5000" w:type="pct"/>
            <w:gridSpan w:val="3"/>
            <w:vAlign w:val="center"/>
          </w:tcPr>
          <w:p w14:paraId="2CC5184A"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13006F" w14:paraId="73938870" w14:textId="77777777">
        <w:tc>
          <w:tcPr>
            <w:tcW w:w="377" w:type="pct"/>
            <w:vAlign w:val="center"/>
          </w:tcPr>
          <w:p w14:paraId="0E29DE77" w14:textId="77777777" w:rsidR="0013006F" w:rsidRDefault="00D6075F">
            <w:pPr>
              <w:pStyle w:val="ad"/>
              <w:spacing w:line="242" w:lineRule="auto"/>
              <w:ind w:left="0"/>
              <w:rPr>
                <w:b/>
              </w:rPr>
            </w:pPr>
            <w:r>
              <w:rPr>
                <w:b/>
                <w:iCs/>
              </w:rPr>
              <w:t>1</w:t>
            </w:r>
          </w:p>
        </w:tc>
        <w:tc>
          <w:tcPr>
            <w:tcW w:w="1213" w:type="pct"/>
            <w:vAlign w:val="center"/>
          </w:tcPr>
          <w:p w14:paraId="774835F9" w14:textId="77777777" w:rsidR="0013006F" w:rsidRDefault="00D6075F">
            <w:pPr>
              <w:pStyle w:val="ad"/>
              <w:spacing w:line="242" w:lineRule="auto"/>
              <w:ind w:left="0"/>
              <w:rPr>
                <w:b/>
              </w:rPr>
            </w:pPr>
            <w:r>
              <w:rPr>
                <w:b/>
                <w:iCs/>
              </w:rPr>
              <w:t xml:space="preserve">Кінцевий строк </w:t>
            </w:r>
            <w:r>
              <w:rPr>
                <w:b/>
                <w:iCs/>
              </w:rPr>
              <w:lastRenderedPageBreak/>
              <w:t>подання тендерної пропозиції</w:t>
            </w:r>
          </w:p>
        </w:tc>
        <w:tc>
          <w:tcPr>
            <w:tcW w:w="3409" w:type="pct"/>
            <w:vAlign w:val="center"/>
          </w:tcPr>
          <w:p w14:paraId="284B7AE2" w14:textId="123FB4B5" w:rsidR="0013006F" w:rsidRDefault="00D6075F">
            <w:pPr>
              <w:ind w:left="35"/>
              <w:jc w:val="both"/>
              <w:rPr>
                <w:bCs/>
                <w:iCs/>
                <w:sz w:val="24"/>
                <w:szCs w:val="24"/>
              </w:rPr>
            </w:pPr>
            <w:r>
              <w:rPr>
                <w:bCs/>
                <w:iCs/>
                <w:sz w:val="24"/>
                <w:szCs w:val="24"/>
              </w:rPr>
              <w:lastRenderedPageBreak/>
              <w:t>Кінцевий строк подання тендерних пропозицій _</w:t>
            </w:r>
            <w:r w:rsidR="004B7E5C">
              <w:rPr>
                <w:bCs/>
                <w:iCs/>
                <w:sz w:val="24"/>
                <w:szCs w:val="24"/>
              </w:rPr>
              <w:t>23</w:t>
            </w:r>
            <w:r>
              <w:rPr>
                <w:bCs/>
                <w:iCs/>
                <w:sz w:val="24"/>
                <w:szCs w:val="24"/>
              </w:rPr>
              <w:t xml:space="preserve">.12.2023 </w:t>
            </w:r>
            <w:r>
              <w:rPr>
                <w:bCs/>
                <w:iCs/>
                <w:sz w:val="24"/>
                <w:szCs w:val="24"/>
              </w:rPr>
              <w:lastRenderedPageBreak/>
              <w:t>року.</w:t>
            </w:r>
          </w:p>
          <w:p w14:paraId="72B5F974" w14:textId="77777777" w:rsidR="0013006F" w:rsidRDefault="00D6075F">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4A2FD0AD" w14:textId="77777777" w:rsidR="0013006F" w:rsidRDefault="00D6075F">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765484D" w14:textId="77777777" w:rsidR="0013006F" w:rsidRDefault="00D6075F">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3006F" w14:paraId="1A8AD37A" w14:textId="77777777">
        <w:tc>
          <w:tcPr>
            <w:tcW w:w="377" w:type="pct"/>
          </w:tcPr>
          <w:p w14:paraId="7DE6220D" w14:textId="77777777" w:rsidR="0013006F" w:rsidRDefault="00D6075F">
            <w:pPr>
              <w:pStyle w:val="ad"/>
              <w:spacing w:line="242" w:lineRule="auto"/>
              <w:ind w:left="0"/>
              <w:rPr>
                <w:b/>
              </w:rPr>
            </w:pPr>
            <w:r>
              <w:rPr>
                <w:b/>
              </w:rPr>
              <w:lastRenderedPageBreak/>
              <w:t>2</w:t>
            </w:r>
          </w:p>
        </w:tc>
        <w:tc>
          <w:tcPr>
            <w:tcW w:w="1213" w:type="pct"/>
          </w:tcPr>
          <w:p w14:paraId="00B54630" w14:textId="77777777" w:rsidR="0013006F" w:rsidRDefault="00D6075F">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45523D7C" w14:textId="77777777" w:rsidR="0013006F" w:rsidRDefault="00D6075F">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0D91AA" w14:textId="77777777" w:rsidR="0013006F" w:rsidRDefault="00D6075F">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469A2756" w14:textId="77777777" w:rsidR="0013006F" w:rsidRDefault="00D6075F">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2E3DC65" w14:textId="77777777" w:rsidR="0013006F" w:rsidRDefault="00D6075F">
            <w:pPr>
              <w:pStyle w:val="TableParagraph"/>
              <w:spacing w:line="259" w:lineRule="exact"/>
              <w:ind w:left="35"/>
              <w:jc w:val="both"/>
              <w:rPr>
                <w:sz w:val="24"/>
                <w:szCs w:val="24"/>
              </w:rPr>
            </w:pPr>
            <w:r>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3006F" w14:paraId="54BF4C61" w14:textId="77777777">
        <w:trPr>
          <w:trHeight w:val="330"/>
        </w:trPr>
        <w:tc>
          <w:tcPr>
            <w:tcW w:w="5000" w:type="pct"/>
            <w:gridSpan w:val="3"/>
          </w:tcPr>
          <w:p w14:paraId="5ADFBF6B"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13006F" w14:paraId="6A96A789" w14:textId="77777777">
        <w:trPr>
          <w:trHeight w:val="2150"/>
        </w:trPr>
        <w:tc>
          <w:tcPr>
            <w:tcW w:w="377" w:type="pct"/>
          </w:tcPr>
          <w:p w14:paraId="49E1FD47" w14:textId="77777777" w:rsidR="0013006F" w:rsidRDefault="00D6075F">
            <w:pPr>
              <w:pStyle w:val="ad"/>
              <w:spacing w:line="242" w:lineRule="auto"/>
              <w:ind w:left="0"/>
              <w:rPr>
                <w:b/>
              </w:rPr>
            </w:pPr>
            <w:r>
              <w:rPr>
                <w:b/>
              </w:rPr>
              <w:t>1</w:t>
            </w:r>
          </w:p>
        </w:tc>
        <w:tc>
          <w:tcPr>
            <w:tcW w:w="1213" w:type="pct"/>
          </w:tcPr>
          <w:p w14:paraId="7DBE770A" w14:textId="77777777" w:rsidR="0013006F" w:rsidRDefault="00D6075F">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EE9AA34" w14:textId="77777777" w:rsidR="0013006F" w:rsidRDefault="00D6075F">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35335233" w14:textId="77777777" w:rsidR="0013006F" w:rsidRDefault="00D6075F">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0CE5490B" w14:textId="77777777" w:rsidR="0013006F" w:rsidRDefault="00D6075F">
            <w:pPr>
              <w:jc w:val="both"/>
              <w:rPr>
                <w:b/>
                <w:bCs/>
                <w:sz w:val="24"/>
                <w:szCs w:val="24"/>
              </w:rPr>
            </w:pPr>
            <w:r>
              <w:rPr>
                <w:sz w:val="24"/>
                <w:szCs w:val="24"/>
                <w:shd w:val="clear" w:color="auto" w:fill="FFFFFF"/>
              </w:rPr>
              <w:t xml:space="preserve">Очікувана вартість предмету закупівлі: </w:t>
            </w:r>
            <w:r>
              <w:rPr>
                <w:b/>
                <w:color w:val="000000"/>
                <w:sz w:val="24"/>
                <w:szCs w:val="24"/>
                <w:lang w:eastAsia="uk-UA"/>
              </w:rPr>
              <w:t xml:space="preserve">7 626 008,10 грн </w:t>
            </w:r>
            <w:r>
              <w:rPr>
                <w:b/>
                <w:color w:val="000000"/>
                <w:sz w:val="24"/>
                <w:szCs w:val="24"/>
              </w:rPr>
              <w:t xml:space="preserve">(сім мільйонів шістсот двадцять шість тисяч вісім грн. </w:t>
            </w:r>
            <w:r>
              <w:rPr>
                <w:b/>
                <w:color w:val="000000"/>
                <w:sz w:val="24"/>
                <w:szCs w:val="24"/>
                <w:lang w:eastAsia="uk-UA"/>
              </w:rPr>
              <w:t xml:space="preserve">10 </w:t>
            </w:r>
            <w:r>
              <w:rPr>
                <w:b/>
                <w:color w:val="000000"/>
                <w:sz w:val="24"/>
                <w:szCs w:val="24"/>
              </w:rPr>
              <w:t xml:space="preserve">коп). </w:t>
            </w:r>
            <w:r>
              <w:rPr>
                <w:b/>
                <w:bCs/>
                <w:sz w:val="24"/>
                <w:szCs w:val="24"/>
              </w:rPr>
              <w:t>Ціна тендерної пропозиції не може перевищувати очікувану вартість предмета закупівлі.</w:t>
            </w:r>
          </w:p>
          <w:p w14:paraId="532FEEA8" w14:textId="77777777" w:rsidR="0013006F" w:rsidRDefault="00D6075F">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70E37DB1" w14:textId="77777777" w:rsidR="0013006F" w:rsidRDefault="00D6075F">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6259E742" w14:textId="77777777" w:rsidR="0013006F" w:rsidRDefault="00D6075F">
            <w:pPr>
              <w:jc w:val="both"/>
              <w:rPr>
                <w:sz w:val="24"/>
                <w:szCs w:val="24"/>
                <w:shd w:val="clear" w:color="auto" w:fill="FFFFFF"/>
              </w:rPr>
            </w:pPr>
            <w:r>
              <w:rPr>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Pr>
                <w:sz w:val="24"/>
                <w:szCs w:val="24"/>
                <w:shd w:val="clear" w:color="auto" w:fill="FFFFFF"/>
              </w:rPr>
              <w:lastRenderedPageBreak/>
              <w:t>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E09C7D6" w14:textId="77777777" w:rsidR="0013006F" w:rsidRDefault="00D6075F">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844360E" w14:textId="77777777" w:rsidR="0013006F" w:rsidRDefault="00D6075F">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BDAA4B4" w14:textId="77777777" w:rsidR="0013006F" w:rsidRDefault="00D6075F">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DED83A2" w14:textId="77777777" w:rsidR="0013006F" w:rsidRDefault="00D6075F">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BDF833D" w14:textId="77777777" w:rsidR="0013006F" w:rsidRDefault="00D6075F">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8BAAD7F" w14:textId="77777777" w:rsidR="0013006F" w:rsidRDefault="00D6075F">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9EE889" w14:textId="77777777" w:rsidR="0013006F" w:rsidRDefault="00D6075F">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74B8BEF" w14:textId="77777777" w:rsidR="0013006F" w:rsidRDefault="00D6075F">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58444A8E" w14:textId="77777777" w:rsidR="0013006F" w:rsidRDefault="00D6075F">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ED17A8" w14:textId="77777777" w:rsidR="0013006F" w:rsidRDefault="00D6075F">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8B15B59" w14:textId="77777777" w:rsidR="0013006F" w:rsidRDefault="00D6075F">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 xml:space="preserve">отримання учасником процедури закупівлі державної </w:t>
            </w:r>
            <w:r>
              <w:rPr>
                <w:sz w:val="24"/>
                <w:szCs w:val="24"/>
                <w:shd w:val="clear" w:color="auto" w:fill="FFFFFF"/>
              </w:rPr>
              <w:lastRenderedPageBreak/>
              <w:t>допомоги згідно із законодавством.</w:t>
            </w:r>
          </w:p>
          <w:p w14:paraId="470A64EF" w14:textId="77777777" w:rsidR="0013006F" w:rsidRDefault="00D6075F">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4CF0B8C" w14:textId="77777777" w:rsidR="0013006F" w:rsidRDefault="00D6075F">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FAFB30" w14:textId="77777777" w:rsidR="0013006F" w:rsidRDefault="00D6075F">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88327B2" w14:textId="77777777" w:rsidR="0013006F" w:rsidRDefault="00D6075F">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3006F" w14:paraId="17C93CA4" w14:textId="77777777">
        <w:tc>
          <w:tcPr>
            <w:tcW w:w="377" w:type="pct"/>
          </w:tcPr>
          <w:p w14:paraId="30A624BD" w14:textId="77777777" w:rsidR="0013006F" w:rsidRDefault="00D6075F">
            <w:pPr>
              <w:pStyle w:val="ad"/>
              <w:spacing w:line="242" w:lineRule="auto"/>
              <w:ind w:left="0"/>
              <w:rPr>
                <w:b/>
              </w:rPr>
            </w:pPr>
            <w:r>
              <w:rPr>
                <w:b/>
              </w:rPr>
              <w:lastRenderedPageBreak/>
              <w:t>2</w:t>
            </w:r>
          </w:p>
        </w:tc>
        <w:tc>
          <w:tcPr>
            <w:tcW w:w="1213" w:type="pct"/>
          </w:tcPr>
          <w:p w14:paraId="70DC24B3" w14:textId="77777777" w:rsidR="0013006F" w:rsidRDefault="00D6075F">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4878D027" w14:textId="77777777" w:rsidR="0013006F" w:rsidRDefault="00D6075F">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5DD63C03" w14:textId="77777777" w:rsidR="0013006F" w:rsidRDefault="00D6075F">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7EC922BE" w14:textId="77777777" w:rsidR="0013006F" w:rsidRDefault="00D6075F">
            <w:pPr>
              <w:pStyle w:val="TableParagraph"/>
              <w:numPr>
                <w:ilvl w:val="0"/>
                <w:numId w:val="6"/>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0546C332" w14:textId="77777777" w:rsidR="0013006F" w:rsidRDefault="00D6075F">
            <w:pPr>
              <w:pStyle w:val="TableParagraph"/>
              <w:numPr>
                <w:ilvl w:val="0"/>
                <w:numId w:val="6"/>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06BB057F" w14:textId="77777777" w:rsidR="0013006F" w:rsidRDefault="00D6075F">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4FCE92AE" w14:textId="77777777" w:rsidR="0013006F" w:rsidRDefault="00D6075F">
            <w:pPr>
              <w:pStyle w:val="TableParagraph"/>
              <w:numPr>
                <w:ilvl w:val="0"/>
                <w:numId w:val="6"/>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42DE0A3B" w14:textId="77777777" w:rsidR="0013006F" w:rsidRDefault="00D6075F">
            <w:pPr>
              <w:pStyle w:val="TableParagraph"/>
              <w:spacing w:line="242" w:lineRule="auto"/>
              <w:ind w:left="35" w:right="26"/>
              <w:jc w:val="both"/>
              <w:rPr>
                <w:i/>
                <w:sz w:val="24"/>
                <w:szCs w:val="24"/>
              </w:rPr>
            </w:pPr>
            <w:r>
              <w:rPr>
                <w:i/>
                <w:sz w:val="24"/>
                <w:szCs w:val="24"/>
              </w:rPr>
              <w:t>Наприклад: зазначення в довідці русизмів, сленгових слів або</w:t>
            </w:r>
            <w:r>
              <w:rPr>
                <w:i/>
                <w:spacing w:val="-57"/>
                <w:sz w:val="24"/>
                <w:szCs w:val="24"/>
              </w:rPr>
              <w:t xml:space="preserve"> </w:t>
            </w:r>
            <w:r>
              <w:rPr>
                <w:i/>
                <w:sz w:val="24"/>
                <w:szCs w:val="24"/>
              </w:rPr>
              <w:t>технічних помилок;</w:t>
            </w:r>
          </w:p>
          <w:p w14:paraId="5B3B5E49" w14:textId="77777777" w:rsidR="0013006F" w:rsidRDefault="00D6075F">
            <w:pPr>
              <w:pStyle w:val="TableParagraph"/>
              <w:numPr>
                <w:ilvl w:val="0"/>
                <w:numId w:val="6"/>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0F9D0318" w14:textId="77777777" w:rsidR="0013006F" w:rsidRDefault="00D6075F">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158C6AC4" w14:textId="77777777" w:rsidR="0013006F" w:rsidRDefault="00D6075F">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46E899C6" w14:textId="77777777" w:rsidR="0013006F" w:rsidRDefault="00D6075F">
            <w:pPr>
              <w:pStyle w:val="TableParagraph"/>
              <w:numPr>
                <w:ilvl w:val="0"/>
                <w:numId w:val="6"/>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lastRenderedPageBreak/>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64602016" w14:textId="77777777" w:rsidR="0013006F" w:rsidRDefault="00D6075F">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потім робиться кольорова сканкопія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56BBE00E" w14:textId="77777777" w:rsidR="0013006F" w:rsidRDefault="00D6075F">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r>
              <w:rPr>
                <w:sz w:val="24"/>
                <w:szCs w:val="24"/>
              </w:rPr>
              <w:t>сканкопії</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r>
              <w:rPr>
                <w:sz w:val="24"/>
                <w:szCs w:val="24"/>
              </w:rPr>
              <w:t>сканкопію</w:t>
            </w:r>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008F60CA" w14:textId="77777777" w:rsidR="0013006F" w:rsidRDefault="00D6075F">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1780E7D9" w14:textId="77777777" w:rsidR="0013006F" w:rsidRDefault="00D6075F">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474B27BB" w14:textId="77777777" w:rsidR="0013006F" w:rsidRDefault="00D6075F">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40033E" w14:textId="77777777" w:rsidR="0013006F" w:rsidRDefault="00D6075F">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13006F" w14:paraId="575E7EB6" w14:textId="77777777">
        <w:tc>
          <w:tcPr>
            <w:tcW w:w="377" w:type="pct"/>
          </w:tcPr>
          <w:p w14:paraId="1E280E43" w14:textId="77777777" w:rsidR="0013006F" w:rsidRDefault="00D6075F">
            <w:pPr>
              <w:pStyle w:val="ad"/>
              <w:spacing w:line="242" w:lineRule="auto"/>
              <w:ind w:left="0"/>
              <w:rPr>
                <w:b/>
              </w:rPr>
            </w:pPr>
            <w:r>
              <w:rPr>
                <w:b/>
              </w:rPr>
              <w:lastRenderedPageBreak/>
              <w:t>3</w:t>
            </w:r>
          </w:p>
        </w:tc>
        <w:tc>
          <w:tcPr>
            <w:tcW w:w="1213" w:type="pct"/>
          </w:tcPr>
          <w:p w14:paraId="01B7DA0A" w14:textId="77777777" w:rsidR="0013006F" w:rsidRDefault="00D6075F">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05345FDE" w14:textId="77777777" w:rsidR="0013006F" w:rsidRDefault="00D6075F">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454E7DE6" w14:textId="77777777" w:rsidR="0013006F" w:rsidRDefault="00D6075F">
            <w:pPr>
              <w:jc w:val="both"/>
              <w:rPr>
                <w:sz w:val="24"/>
                <w:szCs w:val="24"/>
              </w:rPr>
            </w:pPr>
            <w:r>
              <w:rPr>
                <w:sz w:val="24"/>
                <w:szCs w:val="24"/>
              </w:rPr>
              <w:lastRenderedPageBreak/>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F40BE81" w14:textId="77777777" w:rsidR="0013006F" w:rsidRDefault="00D6075F">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D9433E" w14:textId="77777777" w:rsidR="0013006F" w:rsidRDefault="00D6075F">
            <w:pPr>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F5560D" w14:textId="77777777" w:rsidR="0013006F" w:rsidRDefault="00D6075F">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2F0DD" w14:textId="77777777" w:rsidR="0013006F" w:rsidRDefault="00D6075F">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w:t>
            </w:r>
            <w:r>
              <w:rPr>
                <w:sz w:val="24"/>
                <w:szCs w:val="24"/>
              </w:rPr>
              <w:lastRenderedPageBreak/>
              <w:t xml:space="preserve">системі закупівель повідомлення з вимогою про усунення таких невідповідностей. </w:t>
            </w:r>
          </w:p>
          <w:p w14:paraId="7F0F1457" w14:textId="77777777" w:rsidR="0013006F" w:rsidRDefault="00D6075F">
            <w:pPr>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08C4771" w14:textId="77777777" w:rsidR="0013006F" w:rsidRDefault="00D6075F">
            <w:pPr>
              <w:jc w:val="both"/>
              <w:rPr>
                <w:sz w:val="24"/>
                <w:szCs w:val="24"/>
              </w:rPr>
            </w:pPr>
            <w:r>
              <w:rPr>
                <w:sz w:val="24"/>
                <w:szCs w:val="24"/>
              </w:rPr>
              <w:t xml:space="preserve">Вартість пропозиції та всі інші ціни повинні бути чітко визначені. </w:t>
            </w:r>
          </w:p>
          <w:p w14:paraId="209D7B04" w14:textId="77777777" w:rsidR="0013006F" w:rsidRDefault="00D6075F">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4850E70" w14:textId="77777777" w:rsidR="0013006F" w:rsidRDefault="00D6075F">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F87B6B2" w14:textId="77777777" w:rsidR="0013006F" w:rsidRDefault="00D6075F">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647877EB" w14:textId="77777777" w:rsidR="0013006F" w:rsidRDefault="00D6075F">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7C9D677B" w14:textId="77777777" w:rsidR="0013006F" w:rsidRDefault="00D6075F">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3D97D637" w14:textId="77777777" w:rsidR="0013006F" w:rsidRDefault="00D6075F">
            <w:pPr>
              <w:jc w:val="center"/>
              <w:rPr>
                <w:b/>
                <w:sz w:val="24"/>
                <w:szCs w:val="24"/>
              </w:rPr>
            </w:pPr>
            <w:r>
              <w:rPr>
                <w:b/>
                <w:sz w:val="24"/>
                <w:szCs w:val="24"/>
              </w:rPr>
              <w:t>Електронний аукціон</w:t>
            </w:r>
          </w:p>
          <w:p w14:paraId="0501D1A1" w14:textId="77777777" w:rsidR="0013006F" w:rsidRDefault="00D6075F">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1D3B234" w14:textId="77777777" w:rsidR="0013006F" w:rsidRDefault="00D6075F">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21684EE2" w14:textId="77777777" w:rsidR="0013006F" w:rsidRDefault="00D6075F">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39A6ED59" w14:textId="77777777" w:rsidR="0013006F" w:rsidRDefault="00D6075F">
            <w:pPr>
              <w:jc w:val="both"/>
              <w:rPr>
                <w:sz w:val="24"/>
                <w:szCs w:val="24"/>
              </w:rPr>
            </w:pPr>
            <w:r>
              <w:rPr>
                <w:sz w:val="24"/>
                <w:szCs w:val="24"/>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w:t>
            </w:r>
            <w:r>
              <w:rPr>
                <w:sz w:val="24"/>
                <w:szCs w:val="24"/>
              </w:rPr>
              <w:lastRenderedPageBreak/>
              <w:t>Перед початком кожного наступного етапу аукціону визначається нова стартова ціна за результатами попереднього етапу аукціону.</w:t>
            </w:r>
          </w:p>
          <w:p w14:paraId="53EC407A" w14:textId="77777777" w:rsidR="0013006F" w:rsidRDefault="00D6075F">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29727DA9" w14:textId="77777777" w:rsidR="0013006F" w:rsidRDefault="00D6075F">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284B811B" w14:textId="77777777" w:rsidR="0013006F" w:rsidRDefault="00D6075F">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73A4B1F0" w14:textId="77777777" w:rsidR="0013006F" w:rsidRDefault="00D6075F">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104B28D2" w14:textId="77777777" w:rsidR="0013006F" w:rsidRDefault="00D6075F">
            <w:pPr>
              <w:jc w:val="both"/>
              <w:rPr>
                <w:sz w:val="24"/>
                <w:szCs w:val="24"/>
              </w:rPr>
            </w:pPr>
            <w:bookmarkStart w:id="1" w:name="1fob9te" w:colFirst="0" w:colLast="0"/>
            <w:bookmarkStart w:id="2" w:name="3znysh7" w:colFirst="0" w:colLast="0"/>
            <w:bookmarkStart w:id="3" w:name="2et92p0" w:colFirst="0" w:colLast="0"/>
            <w:bookmarkStart w:id="4" w:name="gjdgxs" w:colFirst="0" w:colLast="0"/>
            <w:bookmarkEnd w:id="1"/>
            <w:bookmarkEnd w:id="2"/>
            <w:bookmarkEnd w:id="3"/>
            <w:bookmarkEnd w:id="4"/>
            <w:r>
              <w:rPr>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E69B1AB" w14:textId="77777777" w:rsidR="0013006F" w:rsidRDefault="00D6075F">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7D1BB7F" w14:textId="77777777" w:rsidR="0013006F" w:rsidRDefault="00D6075F">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412D0D4" w14:textId="77777777" w:rsidR="0013006F" w:rsidRDefault="00D6075F">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E218C0" w14:textId="77777777" w:rsidR="0013006F" w:rsidRDefault="00D6075F">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CDC5F63" w14:textId="77777777" w:rsidR="0013006F" w:rsidRDefault="00D6075F">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w:t>
            </w:r>
            <w:r>
              <w:rPr>
                <w:sz w:val="24"/>
                <w:szCs w:val="24"/>
              </w:rPr>
              <w:lastRenderedPageBreak/>
              <w:t>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D440013" w14:textId="77777777" w:rsidR="0013006F" w:rsidRDefault="00D6075F">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C3D210"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13006F" w14:paraId="6DC88A6D" w14:textId="77777777">
        <w:tc>
          <w:tcPr>
            <w:tcW w:w="377" w:type="pct"/>
          </w:tcPr>
          <w:p w14:paraId="5F2FF038" w14:textId="77777777" w:rsidR="0013006F" w:rsidRDefault="00D6075F">
            <w:pPr>
              <w:pStyle w:val="ad"/>
              <w:spacing w:line="242" w:lineRule="auto"/>
              <w:ind w:left="0"/>
              <w:rPr>
                <w:b/>
              </w:rPr>
            </w:pPr>
            <w:r>
              <w:rPr>
                <w:b/>
              </w:rPr>
              <w:lastRenderedPageBreak/>
              <w:t>4</w:t>
            </w:r>
          </w:p>
        </w:tc>
        <w:tc>
          <w:tcPr>
            <w:tcW w:w="1213" w:type="pct"/>
          </w:tcPr>
          <w:p w14:paraId="4D1F87F5" w14:textId="77777777" w:rsidR="0013006F" w:rsidRDefault="00D6075F">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4DAFA642" w14:textId="77777777" w:rsidR="0013006F" w:rsidRDefault="00D6075F">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668A0D2A" w14:textId="77777777" w:rsidR="0013006F" w:rsidRDefault="00D6075F">
            <w:pPr>
              <w:tabs>
                <w:tab w:val="left" w:pos="6653"/>
                <w:tab w:val="left" w:pos="6794"/>
              </w:tabs>
              <w:jc w:val="both"/>
              <w:rPr>
                <w:sz w:val="24"/>
                <w:szCs w:val="24"/>
              </w:rPr>
            </w:pPr>
            <w:r>
              <w:rPr>
                <w:sz w:val="24"/>
                <w:szCs w:val="24"/>
              </w:rPr>
              <w:t>1) учасник процедури закупівлі:</w:t>
            </w:r>
          </w:p>
          <w:p w14:paraId="5927E045" w14:textId="77777777" w:rsidR="0013006F" w:rsidRDefault="00D6075F">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69D39300"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5" w:name="n594"/>
            <w:bookmarkEnd w:id="5"/>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74BB6254"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53B82FF8"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7" w:name="n596"/>
            <w:bookmarkEnd w:id="7"/>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C1515E2"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8" w:name="n597"/>
            <w:bookmarkEnd w:id="8"/>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2FF5624F"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73C9370E" w14:textId="77777777" w:rsidR="0013006F" w:rsidRDefault="00D6075F">
            <w:pPr>
              <w:pStyle w:val="rvps2"/>
              <w:numPr>
                <w:ilvl w:val="0"/>
                <w:numId w:val="7"/>
              </w:numPr>
              <w:shd w:val="clear" w:color="auto" w:fill="FFFFFF"/>
              <w:spacing w:before="0" w:beforeAutospacing="0" w:after="0" w:afterAutospacing="0"/>
              <w:ind w:left="0" w:firstLine="71"/>
              <w:jc w:val="both"/>
            </w:pPr>
            <w:bookmarkStart w:id="10" w:name="n599"/>
            <w:bookmarkEnd w:id="10"/>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52036F" w14:textId="77777777" w:rsidR="0013006F" w:rsidRDefault="00D6075F">
            <w:pPr>
              <w:tabs>
                <w:tab w:val="left" w:pos="6653"/>
                <w:tab w:val="left" w:pos="6794"/>
              </w:tabs>
              <w:jc w:val="both"/>
              <w:rPr>
                <w:sz w:val="24"/>
                <w:szCs w:val="24"/>
              </w:rPr>
            </w:pPr>
            <w:r>
              <w:rPr>
                <w:sz w:val="24"/>
                <w:szCs w:val="24"/>
              </w:rPr>
              <w:t>2) тендерна пропозиція:</w:t>
            </w:r>
          </w:p>
          <w:p w14:paraId="2A5A69CE" w14:textId="77777777" w:rsidR="0013006F" w:rsidRDefault="00D6075F">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6999CB51" w14:textId="77777777" w:rsidR="0013006F" w:rsidRDefault="00D6075F">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4C19C734" w14:textId="77777777" w:rsidR="0013006F" w:rsidRDefault="00D6075F">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FBFB7F" w14:textId="77777777" w:rsidR="0013006F" w:rsidRDefault="00D6075F">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44EBF64D" w14:textId="77777777" w:rsidR="0013006F" w:rsidRDefault="00D6075F">
            <w:pPr>
              <w:tabs>
                <w:tab w:val="left" w:pos="6653"/>
                <w:tab w:val="left" w:pos="6794"/>
              </w:tabs>
              <w:jc w:val="both"/>
              <w:rPr>
                <w:sz w:val="24"/>
                <w:szCs w:val="24"/>
              </w:rPr>
            </w:pPr>
            <w:r>
              <w:rPr>
                <w:sz w:val="24"/>
                <w:szCs w:val="24"/>
              </w:rPr>
              <w:t>3) переможець процедури закупівлі:</w:t>
            </w:r>
          </w:p>
          <w:p w14:paraId="2B54C689"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E513216"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3BFB584C"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не надав копію ліцензії або документа дозвільного </w:t>
            </w:r>
            <w:r>
              <w:rPr>
                <w:sz w:val="24"/>
                <w:szCs w:val="24"/>
              </w:rPr>
              <w:lastRenderedPageBreak/>
              <w:t>характеру (у разі їх наявності) відповідно до частини другої статті 41 Закону;</w:t>
            </w:r>
          </w:p>
          <w:p w14:paraId="34774170"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5E1639C1" w14:textId="77777777" w:rsidR="0013006F" w:rsidRDefault="00D6075F">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абзацем першим пункту 42 Особливостей.</w:t>
            </w:r>
          </w:p>
          <w:p w14:paraId="15B299AD" w14:textId="77777777" w:rsidR="0013006F" w:rsidRDefault="00D6075F">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7FBE3F49" w14:textId="77777777" w:rsidR="0013006F" w:rsidRDefault="00D6075F">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8ED1A0" w14:textId="77777777" w:rsidR="0013006F" w:rsidRDefault="00D6075F">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CB593" w14:textId="77777777" w:rsidR="0013006F" w:rsidRDefault="00D6075F">
            <w:pPr>
              <w:tabs>
                <w:tab w:val="left" w:pos="6653"/>
                <w:tab w:val="left" w:pos="6794"/>
              </w:tabs>
              <w:ind w:firstLine="281"/>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C9EA90E" w14:textId="77777777" w:rsidR="0013006F" w:rsidRDefault="00D6075F">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13006F" w14:paraId="01443936" w14:textId="77777777">
        <w:tc>
          <w:tcPr>
            <w:tcW w:w="5000" w:type="pct"/>
            <w:gridSpan w:val="3"/>
          </w:tcPr>
          <w:p w14:paraId="417359AE" w14:textId="77777777" w:rsidR="0013006F" w:rsidRDefault="00D6075F">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13006F" w14:paraId="7B02B97B" w14:textId="77777777">
        <w:tc>
          <w:tcPr>
            <w:tcW w:w="377" w:type="pct"/>
          </w:tcPr>
          <w:p w14:paraId="31538DA8" w14:textId="77777777" w:rsidR="0013006F" w:rsidRDefault="00D6075F">
            <w:pPr>
              <w:pStyle w:val="ad"/>
              <w:spacing w:line="242" w:lineRule="auto"/>
              <w:ind w:left="0"/>
              <w:rPr>
                <w:b/>
              </w:rPr>
            </w:pPr>
            <w:r>
              <w:rPr>
                <w:b/>
              </w:rPr>
              <w:t>1</w:t>
            </w:r>
          </w:p>
        </w:tc>
        <w:tc>
          <w:tcPr>
            <w:tcW w:w="1213" w:type="pct"/>
          </w:tcPr>
          <w:p w14:paraId="6D6E32FB" w14:textId="77777777" w:rsidR="0013006F" w:rsidRDefault="00D6075F">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37A6C16E" w14:textId="77777777" w:rsidR="0013006F" w:rsidRDefault="00D6075F">
            <w:pPr>
              <w:pStyle w:val="TableParagraph"/>
              <w:spacing w:line="259" w:lineRule="exact"/>
              <w:ind w:left="35"/>
              <w:jc w:val="both"/>
              <w:rPr>
                <w:sz w:val="24"/>
                <w:szCs w:val="24"/>
              </w:rPr>
            </w:pPr>
            <w:r>
              <w:rPr>
                <w:sz w:val="24"/>
                <w:szCs w:val="24"/>
              </w:rPr>
              <w:t>Замовник відміняє відкриті торги у разі:</w:t>
            </w:r>
          </w:p>
          <w:p w14:paraId="13576CF5" w14:textId="77777777" w:rsidR="0013006F" w:rsidRDefault="00D6075F">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1BFBBE3C" w14:textId="77777777" w:rsidR="0013006F" w:rsidRDefault="00D6075F">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BDC55C" w14:textId="77777777" w:rsidR="0013006F" w:rsidRDefault="00D6075F">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24931CA" w14:textId="77777777" w:rsidR="0013006F" w:rsidRDefault="00D6075F">
            <w:pPr>
              <w:pStyle w:val="TableParagraph"/>
              <w:spacing w:line="259" w:lineRule="exact"/>
              <w:ind w:left="35"/>
              <w:jc w:val="both"/>
              <w:rPr>
                <w:sz w:val="24"/>
                <w:szCs w:val="24"/>
              </w:rPr>
            </w:pPr>
            <w:r>
              <w:rPr>
                <w:sz w:val="24"/>
                <w:szCs w:val="24"/>
              </w:rPr>
              <w:lastRenderedPageBreak/>
              <w:t>4) коли здійснення закупівлі стало неможливим внаслідок дії обставин непереборної сили.</w:t>
            </w:r>
          </w:p>
          <w:p w14:paraId="0D07E448" w14:textId="77777777" w:rsidR="0013006F" w:rsidRDefault="00D6075F">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D6617" w14:textId="77777777" w:rsidR="0013006F" w:rsidRDefault="00D6075F">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1CD24238" w14:textId="77777777" w:rsidR="0013006F" w:rsidRDefault="00D6075F">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9432B39" w14:textId="77777777" w:rsidR="0013006F" w:rsidRDefault="00D6075F">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0DE0220" w14:textId="77777777" w:rsidR="0013006F" w:rsidRDefault="00D6075F">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0445FD" w14:textId="77777777" w:rsidR="0013006F" w:rsidRDefault="00D6075F">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4EFDD5DF" w14:textId="77777777" w:rsidR="0013006F" w:rsidRDefault="00D6075F">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3006F" w14:paraId="5D701150" w14:textId="77777777">
        <w:tc>
          <w:tcPr>
            <w:tcW w:w="377" w:type="pct"/>
          </w:tcPr>
          <w:p w14:paraId="32928BFC" w14:textId="77777777" w:rsidR="0013006F" w:rsidRDefault="00D6075F">
            <w:pPr>
              <w:pStyle w:val="ad"/>
              <w:spacing w:line="242" w:lineRule="auto"/>
              <w:ind w:left="0"/>
              <w:jc w:val="both"/>
              <w:rPr>
                <w:b/>
              </w:rPr>
            </w:pPr>
            <w:r>
              <w:rPr>
                <w:b/>
              </w:rPr>
              <w:lastRenderedPageBreak/>
              <w:t>2</w:t>
            </w:r>
          </w:p>
        </w:tc>
        <w:tc>
          <w:tcPr>
            <w:tcW w:w="1213" w:type="pct"/>
          </w:tcPr>
          <w:p w14:paraId="3B111664" w14:textId="77777777" w:rsidR="0013006F" w:rsidRDefault="00D6075F">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1994DDFC" w14:textId="77777777" w:rsidR="0013006F" w:rsidRDefault="00D6075F">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F14D659" w14:textId="77777777" w:rsidR="0013006F" w:rsidRDefault="00D6075F">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3006F" w14:paraId="37A26827" w14:textId="77777777">
        <w:tc>
          <w:tcPr>
            <w:tcW w:w="377" w:type="pct"/>
          </w:tcPr>
          <w:p w14:paraId="2F550301" w14:textId="77777777" w:rsidR="0013006F" w:rsidRDefault="00D6075F">
            <w:pPr>
              <w:pStyle w:val="ad"/>
              <w:spacing w:line="242" w:lineRule="auto"/>
              <w:ind w:left="0"/>
              <w:rPr>
                <w:b/>
              </w:rPr>
            </w:pPr>
            <w:r>
              <w:rPr>
                <w:b/>
              </w:rPr>
              <w:t>3</w:t>
            </w:r>
          </w:p>
        </w:tc>
        <w:tc>
          <w:tcPr>
            <w:tcW w:w="1213" w:type="pct"/>
          </w:tcPr>
          <w:p w14:paraId="6B610824" w14:textId="77777777" w:rsidR="0013006F" w:rsidRDefault="00D6075F">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04823190" w14:textId="77777777" w:rsidR="0013006F" w:rsidRDefault="00D6075F">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11B404C2" w14:textId="77777777" w:rsidR="0013006F" w:rsidRDefault="00D6075F">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422736BB" w14:textId="77777777" w:rsidR="0013006F" w:rsidRDefault="00D6075F">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56B7CDF" w14:textId="77777777" w:rsidR="0013006F" w:rsidRDefault="00D6075F">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r>
              <w:rPr>
                <w:color w:val="000000"/>
                <w:sz w:val="24"/>
                <w:szCs w:val="24"/>
              </w:rPr>
              <w:t>раво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w:t>
            </w:r>
            <w:r>
              <w:rPr>
                <w:sz w:val="24"/>
                <w:szCs w:val="24"/>
              </w:rPr>
              <w:lastRenderedPageBreak/>
              <w:t>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3006F" w14:paraId="3F2BCC36" w14:textId="77777777">
        <w:tc>
          <w:tcPr>
            <w:tcW w:w="377" w:type="pct"/>
          </w:tcPr>
          <w:p w14:paraId="6C8284CB" w14:textId="77777777" w:rsidR="0013006F" w:rsidRDefault="00D6075F">
            <w:pPr>
              <w:pStyle w:val="ad"/>
              <w:spacing w:line="242" w:lineRule="auto"/>
              <w:ind w:left="0"/>
              <w:rPr>
                <w:b/>
              </w:rPr>
            </w:pPr>
            <w:r>
              <w:rPr>
                <w:b/>
              </w:rPr>
              <w:lastRenderedPageBreak/>
              <w:t>4</w:t>
            </w:r>
          </w:p>
        </w:tc>
        <w:tc>
          <w:tcPr>
            <w:tcW w:w="1213" w:type="pct"/>
          </w:tcPr>
          <w:p w14:paraId="662D5DC6" w14:textId="77777777" w:rsidR="0013006F" w:rsidRDefault="00D6075F">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757362D9" w14:textId="77777777" w:rsidR="0013006F" w:rsidRDefault="00D6075F">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66A40A94" w14:textId="77777777" w:rsidR="0013006F" w:rsidRDefault="00D6075F">
            <w:pPr>
              <w:jc w:val="both"/>
              <w:rPr>
                <w:sz w:val="24"/>
                <w:szCs w:val="24"/>
              </w:rPr>
            </w:pPr>
            <w:bookmarkStart w:id="11" w:name="tyjcwt" w:colFirst="0" w:colLast="0"/>
            <w:bookmarkEnd w:id="11"/>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E36B166" w14:textId="77777777" w:rsidR="0013006F" w:rsidRDefault="00D6075F">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53406388" w14:textId="77777777" w:rsidR="0013006F" w:rsidRDefault="00D6075F">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68372B33" w14:textId="77777777" w:rsidR="0013006F" w:rsidRDefault="00D6075F">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78138B8" w14:textId="77777777" w:rsidR="0013006F" w:rsidRDefault="00D6075F">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69A19E" w14:textId="77777777" w:rsidR="0013006F" w:rsidRDefault="00D6075F">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2669FBC6" w14:textId="77777777" w:rsidR="0013006F" w:rsidRDefault="00D6075F">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AEC9872" w14:textId="77777777" w:rsidR="0013006F" w:rsidRDefault="00D6075F">
            <w:pPr>
              <w:jc w:val="both"/>
              <w:rPr>
                <w:sz w:val="24"/>
                <w:szCs w:val="24"/>
              </w:rPr>
            </w:pPr>
            <w:r>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A12C1F" w14:textId="77777777" w:rsidR="0013006F" w:rsidRDefault="00D6075F">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F2691E1" w14:textId="77777777" w:rsidR="0013006F" w:rsidRDefault="00D6075F">
            <w:pPr>
              <w:jc w:val="both"/>
              <w:rPr>
                <w:sz w:val="24"/>
                <w:szCs w:val="24"/>
              </w:rPr>
            </w:pPr>
            <w:r>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B73EE1" w14:textId="77777777" w:rsidR="0013006F" w:rsidRDefault="00D6075F">
            <w:pPr>
              <w:jc w:val="both"/>
              <w:rPr>
                <w:sz w:val="24"/>
                <w:szCs w:val="24"/>
              </w:rPr>
            </w:pPr>
            <w:r>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F404EC" w14:textId="77777777" w:rsidR="0013006F" w:rsidRDefault="00D6075F">
            <w:pPr>
              <w:jc w:val="both"/>
              <w:rPr>
                <w:sz w:val="24"/>
                <w:szCs w:val="24"/>
              </w:rPr>
            </w:pPr>
            <w:r>
              <w:rPr>
                <w:sz w:val="24"/>
                <w:szCs w:val="24"/>
              </w:rPr>
              <w:t>7) зміни умов у зв’язку із застосуванням положень частини шостої статті 41 Закону.</w:t>
            </w:r>
          </w:p>
          <w:p w14:paraId="796D9AA3" w14:textId="77777777" w:rsidR="0013006F" w:rsidRDefault="00D6075F">
            <w:pPr>
              <w:jc w:val="both"/>
              <w:rPr>
                <w:sz w:val="24"/>
                <w:szCs w:val="24"/>
              </w:rPr>
            </w:pPr>
            <w:r>
              <w:rPr>
                <w:sz w:val="24"/>
                <w:szCs w:val="24"/>
              </w:rPr>
              <w:lastRenderedPageBreak/>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D2554C" w14:textId="77777777" w:rsidR="0013006F" w:rsidRDefault="00D6075F">
            <w:pPr>
              <w:jc w:val="both"/>
              <w:rPr>
                <w:sz w:val="24"/>
                <w:szCs w:val="24"/>
              </w:rPr>
            </w:pPr>
            <w:r>
              <w:rPr>
                <w:sz w:val="24"/>
                <w:szCs w:val="24"/>
              </w:rPr>
              <w:t>Договір про закупівлю є нікчемним у разі:</w:t>
            </w:r>
          </w:p>
          <w:p w14:paraId="2C1F4F01" w14:textId="77777777" w:rsidR="0013006F" w:rsidRDefault="00D6075F">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48269FB9" w14:textId="77777777" w:rsidR="0013006F" w:rsidRDefault="00D6075F">
            <w:pPr>
              <w:jc w:val="both"/>
              <w:rPr>
                <w:sz w:val="24"/>
                <w:szCs w:val="24"/>
              </w:rPr>
            </w:pPr>
            <w:r>
              <w:rPr>
                <w:sz w:val="24"/>
                <w:szCs w:val="24"/>
              </w:rPr>
              <w:t>2) укладення договору про закупівлю з порушенням вимог пункту 18 Особливостей;</w:t>
            </w:r>
          </w:p>
          <w:p w14:paraId="0CCA4531" w14:textId="77777777" w:rsidR="0013006F" w:rsidRDefault="00D6075F">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6CD1921" w14:textId="77777777" w:rsidR="0013006F" w:rsidRDefault="00D6075F">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549E6E6" w14:textId="77777777" w:rsidR="0013006F" w:rsidRDefault="00D6075F">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3006F" w14:paraId="266B0976" w14:textId="77777777">
        <w:tc>
          <w:tcPr>
            <w:tcW w:w="377" w:type="pct"/>
          </w:tcPr>
          <w:p w14:paraId="0E461879" w14:textId="77777777" w:rsidR="0013006F" w:rsidRDefault="00D6075F">
            <w:pPr>
              <w:pStyle w:val="ad"/>
              <w:spacing w:line="242" w:lineRule="auto"/>
              <w:ind w:left="0"/>
              <w:rPr>
                <w:b/>
              </w:rPr>
            </w:pPr>
            <w:r>
              <w:rPr>
                <w:b/>
              </w:rPr>
              <w:lastRenderedPageBreak/>
              <w:t>5</w:t>
            </w:r>
          </w:p>
        </w:tc>
        <w:tc>
          <w:tcPr>
            <w:tcW w:w="1213" w:type="pct"/>
          </w:tcPr>
          <w:p w14:paraId="3225A02A" w14:textId="77777777" w:rsidR="0013006F" w:rsidRDefault="00D6075F">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687E4CAA" w14:textId="77777777" w:rsidR="0013006F" w:rsidRDefault="00D6075F">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04FF4B1" w14:textId="77777777" w:rsidR="0013006F" w:rsidRDefault="00D6075F">
            <w:pPr>
              <w:pStyle w:val="TableParagraph"/>
              <w:spacing w:line="260" w:lineRule="exact"/>
              <w:ind w:left="35"/>
              <w:jc w:val="both"/>
              <w:rPr>
                <w:sz w:val="24"/>
                <w:szCs w:val="24"/>
              </w:rPr>
            </w:pPr>
            <w:r>
              <w:rPr>
                <w:sz w:val="24"/>
                <w:szCs w:val="24"/>
              </w:rPr>
              <w:t>У разі неукладення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3006F" w14:paraId="5978E749" w14:textId="77777777">
        <w:tc>
          <w:tcPr>
            <w:tcW w:w="377" w:type="pct"/>
          </w:tcPr>
          <w:p w14:paraId="7356C191" w14:textId="77777777" w:rsidR="0013006F" w:rsidRDefault="00D6075F">
            <w:pPr>
              <w:pStyle w:val="ad"/>
              <w:spacing w:line="242" w:lineRule="auto"/>
              <w:ind w:left="0"/>
              <w:rPr>
                <w:b/>
              </w:rPr>
            </w:pPr>
            <w:r>
              <w:rPr>
                <w:b/>
              </w:rPr>
              <w:t>6</w:t>
            </w:r>
          </w:p>
        </w:tc>
        <w:tc>
          <w:tcPr>
            <w:tcW w:w="1213" w:type="pct"/>
          </w:tcPr>
          <w:p w14:paraId="624CBF60" w14:textId="77777777" w:rsidR="0013006F" w:rsidRDefault="00D6075F">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3556AEB3" w14:textId="77777777" w:rsidR="0013006F" w:rsidRDefault="00D6075F">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E4DC8B2" w14:textId="77777777" w:rsidR="0013006F" w:rsidRDefault="0013006F">
      <w:pPr>
        <w:pStyle w:val="ad"/>
        <w:spacing w:line="242" w:lineRule="auto"/>
        <w:ind w:left="1063"/>
      </w:pPr>
    </w:p>
    <w:p w14:paraId="5918FABA" w14:textId="77777777" w:rsidR="0013006F" w:rsidRDefault="00D6075F">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2E5795E7" w14:textId="77777777" w:rsidR="0013006F" w:rsidRDefault="0013006F">
      <w:pPr>
        <w:pStyle w:val="ad"/>
        <w:spacing w:before="7"/>
        <w:ind w:left="0" w:firstLine="709"/>
        <w:rPr>
          <w:b/>
          <w:i/>
        </w:rPr>
      </w:pPr>
    </w:p>
    <w:p w14:paraId="711E7AB5" w14:textId="77777777" w:rsidR="0013006F" w:rsidRDefault="00D6075F">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39567002" w14:textId="77777777" w:rsidR="0013006F" w:rsidRDefault="0013006F">
      <w:pPr>
        <w:pStyle w:val="ad"/>
        <w:spacing w:before="2"/>
        <w:ind w:left="0" w:firstLine="709"/>
        <w:rPr>
          <w:i/>
        </w:rPr>
      </w:pPr>
    </w:p>
    <w:p w14:paraId="4413D91D" w14:textId="77777777" w:rsidR="0013006F" w:rsidRDefault="00D6075F">
      <w:pPr>
        <w:pStyle w:val="1"/>
        <w:spacing w:before="1"/>
        <w:ind w:left="0" w:firstLine="709"/>
        <w:jc w:val="center"/>
      </w:pPr>
      <w:r>
        <w:lastRenderedPageBreak/>
        <w:t>ФОРМА</w:t>
      </w:r>
      <w:r>
        <w:rPr>
          <w:spacing w:val="-9"/>
        </w:rPr>
        <w:t xml:space="preserve"> </w:t>
      </w:r>
      <w:r>
        <w:t>«ТЕНДЕРНА</w:t>
      </w:r>
      <w:r>
        <w:rPr>
          <w:spacing w:val="-4"/>
        </w:rPr>
        <w:t xml:space="preserve"> </w:t>
      </w:r>
      <w:r>
        <w:t>ПРОПОЗИЦІЯ»</w:t>
      </w:r>
    </w:p>
    <w:p w14:paraId="487D05F3" w14:textId="1F92F6B2" w:rsidR="0013006F" w:rsidRDefault="00D6075F">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750760000-0 – Ремонт і технічне обслуговування громадських вбиралень (Послуги з </w:t>
      </w:r>
      <w:r>
        <w:rPr>
          <w:lang w:eastAsia="ru-RU"/>
        </w:rPr>
        <w:t xml:space="preserve">доставки, монтажу, встановлення, розміщення, демонтажу та </w:t>
      </w:r>
      <w:r>
        <w:t>обслуговування мобільних туалетних кабін ).</w:t>
      </w:r>
    </w:p>
    <w:p w14:paraId="7F5A2200" w14:textId="77777777" w:rsidR="0013006F" w:rsidRDefault="00D6075F">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3FD75B54" w14:textId="77777777" w:rsidR="0013006F" w:rsidRDefault="00D6075F">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43D76CC6" w14:textId="77777777" w:rsidR="0013006F" w:rsidRDefault="00D6075F">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A74B7CE" w14:textId="77777777" w:rsidR="0013006F" w:rsidRDefault="00D6075F">
      <w:pPr>
        <w:pStyle w:val="af5"/>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ABC2571" w14:textId="77777777" w:rsidR="0013006F" w:rsidRDefault="00D6075F">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0EF51E18" w14:textId="77777777" w:rsidR="0013006F" w:rsidRDefault="00D6075F">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6C90417A" w14:textId="77777777" w:rsidR="0013006F" w:rsidRDefault="0013006F">
      <w:pPr>
        <w:ind w:firstLine="709"/>
        <w:rPr>
          <w:sz w:val="24"/>
          <w:szCs w:val="24"/>
        </w:rPr>
      </w:pPr>
    </w:p>
    <w:p w14:paraId="752CDF73" w14:textId="77777777" w:rsidR="0013006F" w:rsidRDefault="00D6075F">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558541FA" w14:textId="77777777" w:rsidR="0013006F" w:rsidRDefault="0013006F">
      <w:pPr>
        <w:pStyle w:val="ad"/>
        <w:ind w:left="0" w:firstLine="709"/>
        <w:rPr>
          <w:b/>
          <w:i/>
        </w:rPr>
      </w:pPr>
    </w:p>
    <w:p w14:paraId="7440EFC1" w14:textId="77777777" w:rsidR="0013006F" w:rsidRDefault="00D6075F">
      <w:pPr>
        <w:pStyle w:val="1"/>
        <w:ind w:left="0" w:firstLine="709"/>
        <w:jc w:val="center"/>
      </w:pPr>
      <w:bookmarkStart w:id="13" w:name="ФОРМА_«Підтвердження"/>
      <w:bookmarkEnd w:id="13"/>
      <w:r>
        <w:t>ФОРМА</w:t>
      </w:r>
      <w:r>
        <w:rPr>
          <w:spacing w:val="-12"/>
        </w:rPr>
        <w:t xml:space="preserve"> </w:t>
      </w:r>
      <w:r>
        <w:t>«Підтвердження</w:t>
      </w:r>
    </w:p>
    <w:p w14:paraId="7A3ABA71" w14:textId="77777777" w:rsidR="0013006F" w:rsidRDefault="00D6075F">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A0F80A8" w14:textId="77777777" w:rsidR="0013006F" w:rsidRDefault="00D6075F">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7FC76D64" w14:textId="77777777" w:rsidR="0013006F" w:rsidRDefault="0013006F">
      <w:pPr>
        <w:pStyle w:val="ad"/>
        <w:ind w:left="0" w:firstLine="709"/>
      </w:pPr>
    </w:p>
    <w:p w14:paraId="20BC96A8" w14:textId="77777777" w:rsidR="0013006F" w:rsidRDefault="00D6075F">
      <w:pPr>
        <w:pStyle w:val="ad"/>
        <w:tabs>
          <w:tab w:val="left" w:pos="4177"/>
          <w:tab w:val="left" w:pos="7179"/>
        </w:tabs>
        <w:ind w:left="0" w:firstLine="709"/>
        <w:jc w:val="center"/>
      </w:pPr>
      <w:r>
        <w:t>Ми,</w:t>
      </w:r>
      <w:r>
        <w:rPr>
          <w:u w:val="single"/>
        </w:rPr>
        <w:tab/>
      </w:r>
      <w:r>
        <w:t>«</w:t>
      </w:r>
      <w:r>
        <w:rPr>
          <w:u w:val="single"/>
        </w:rPr>
        <w:tab/>
      </w:r>
      <w:r>
        <w:t>»,</w:t>
      </w:r>
    </w:p>
    <w:p w14:paraId="7DEC7249" w14:textId="77777777" w:rsidR="0013006F" w:rsidRDefault="00D6075F">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72E950C1" w14:textId="77777777" w:rsidR="0013006F" w:rsidRDefault="0013006F">
      <w:pPr>
        <w:pStyle w:val="ad"/>
        <w:spacing w:before="3"/>
        <w:ind w:left="0" w:firstLine="709"/>
      </w:pPr>
    </w:p>
    <w:p w14:paraId="7BCBEE3A" w14:textId="0BCEFFAC" w:rsidR="0013006F" w:rsidRDefault="00D6075F">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 xml:space="preserve">021:2015 50760000-0 – Ремонт і технічне обслуговування громадських вбиралень (Послуги з </w:t>
      </w:r>
      <w:r>
        <w:rPr>
          <w:lang w:eastAsia="ru-RU"/>
        </w:rPr>
        <w:t xml:space="preserve">доставки, монтажу, встановлення, розміщення, демонтажу та </w:t>
      </w:r>
      <w:r>
        <w:t>обслуговування мобільних туалетних кабін)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597F197C" w14:textId="77777777" w:rsidR="0013006F" w:rsidRDefault="00D6075F">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7C0191F8" w14:textId="77777777" w:rsidR="0013006F" w:rsidRDefault="00D6075F">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6349D4D2" w14:textId="77777777" w:rsidR="0013006F" w:rsidRDefault="00D6075F">
      <w:pPr>
        <w:pStyle w:val="ad"/>
        <w:ind w:left="0" w:firstLine="709"/>
        <w:jc w:val="both"/>
      </w:pPr>
      <w:r>
        <w:lastRenderedPageBreak/>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227674B3" w14:textId="77777777" w:rsidR="0013006F" w:rsidRDefault="00D6075F">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3567CCE5" w14:textId="77777777" w:rsidR="0013006F" w:rsidRDefault="0013006F">
      <w:pPr>
        <w:pStyle w:val="ad"/>
        <w:spacing w:before="5"/>
        <w:ind w:left="0" w:firstLine="709"/>
        <w:rPr>
          <w:i/>
        </w:rPr>
      </w:pPr>
    </w:p>
    <w:p w14:paraId="6A2C4D2C" w14:textId="77777777" w:rsidR="0013006F" w:rsidRDefault="00D6075F">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409984F9" w14:textId="77777777" w:rsidR="0013006F" w:rsidRDefault="0013006F">
      <w:pPr>
        <w:pStyle w:val="ad"/>
        <w:ind w:left="0" w:firstLine="709"/>
        <w:rPr>
          <w:b/>
          <w:i/>
        </w:rPr>
      </w:pPr>
    </w:p>
    <w:p w14:paraId="5C8F2530" w14:textId="77777777" w:rsidR="0013006F" w:rsidRDefault="00D6075F">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7A928F61" w14:textId="77777777" w:rsidR="0013006F" w:rsidRDefault="00D6075F">
      <w:pPr>
        <w:pStyle w:val="af5"/>
        <w:numPr>
          <w:ilvl w:val="0"/>
          <w:numId w:val="12"/>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6393807C" w14:textId="77777777" w:rsidR="0013006F" w:rsidRDefault="00D6075F">
      <w:pPr>
        <w:pStyle w:val="af5"/>
        <w:numPr>
          <w:ilvl w:val="0"/>
          <w:numId w:val="13"/>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2CB505D1" w14:textId="77777777" w:rsidR="0013006F" w:rsidRDefault="00D6075F">
      <w:pPr>
        <w:pStyle w:val="af5"/>
        <w:numPr>
          <w:ilvl w:val="0"/>
          <w:numId w:val="13"/>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w:t>
      </w:r>
    </w:p>
    <w:p w14:paraId="37ACE490" w14:textId="77777777" w:rsidR="0013006F" w:rsidRDefault="00D6075F">
      <w:pPr>
        <w:pStyle w:val="af5"/>
        <w:numPr>
          <w:ilvl w:val="0"/>
          <w:numId w:val="13"/>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C946A5" w14:textId="77777777" w:rsidR="0013006F" w:rsidRDefault="00D6075F">
      <w:pPr>
        <w:pStyle w:val="af5"/>
        <w:numPr>
          <w:ilvl w:val="0"/>
          <w:numId w:val="12"/>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0AA81C15" w14:textId="77777777" w:rsidR="0013006F" w:rsidRDefault="00D6075F">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6E4A1A15" w14:textId="77777777" w:rsidR="0013006F" w:rsidRDefault="00D6075F">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2BD78A45" w14:textId="77777777" w:rsidR="0013006F" w:rsidRDefault="00D6075F">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6E04F9D" w14:textId="77777777" w:rsidR="0013006F" w:rsidRDefault="00D6075F">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665AE5A4" w14:textId="77777777" w:rsidR="0013006F" w:rsidRDefault="00D6075F">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4828B9D7" w14:textId="77777777" w:rsidR="0013006F" w:rsidRDefault="00D6075F">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D6E5135" w14:textId="77777777" w:rsidR="0013006F" w:rsidRDefault="00D6075F">
      <w:pPr>
        <w:pStyle w:val="ad"/>
        <w:ind w:left="0" w:firstLine="709"/>
        <w:rPr>
          <w:spacing w:val="-1"/>
        </w:rPr>
      </w:pPr>
      <w:r>
        <w:rPr>
          <w:spacing w:val="-1"/>
        </w:rPr>
        <w:t>5. Документи, які повинен подати Учасник для підтвердження наявності обладнання та матеріально-технічної бази:</w:t>
      </w:r>
    </w:p>
    <w:p w14:paraId="6C2E51DE" w14:textId="77777777" w:rsidR="0013006F" w:rsidRDefault="00D6075F">
      <w:pPr>
        <w:ind w:right="-191" w:firstLine="709"/>
        <w:jc w:val="both"/>
        <w:rPr>
          <w:sz w:val="24"/>
          <w:szCs w:val="24"/>
        </w:rPr>
      </w:pPr>
      <w:r>
        <w:rPr>
          <w:sz w:val="24"/>
          <w:szCs w:val="24"/>
        </w:rPr>
        <w:t xml:space="preserve">5.1. Довідка, що мітить інформацію  про наявність обладнання, матеріально-технічної бази та технологій у довільній формі або за формою, що додається. </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142"/>
        <w:gridCol w:w="2397"/>
        <w:gridCol w:w="2667"/>
      </w:tblGrid>
      <w:tr w:rsidR="0013006F" w14:paraId="4EE712CF" w14:textId="77777777">
        <w:trPr>
          <w:jc w:val="center"/>
        </w:trPr>
        <w:tc>
          <w:tcPr>
            <w:tcW w:w="676" w:type="dxa"/>
            <w:tcBorders>
              <w:top w:val="single" w:sz="4" w:space="0" w:color="auto"/>
              <w:left w:val="single" w:sz="4" w:space="0" w:color="auto"/>
              <w:bottom w:val="single" w:sz="4" w:space="0" w:color="auto"/>
              <w:right w:val="single" w:sz="4" w:space="0" w:color="auto"/>
            </w:tcBorders>
            <w:vAlign w:val="center"/>
          </w:tcPr>
          <w:p w14:paraId="480795E7" w14:textId="77777777" w:rsidR="0013006F" w:rsidRDefault="00D6075F">
            <w:pPr>
              <w:pStyle w:val="ad"/>
              <w:jc w:val="center"/>
              <w:rPr>
                <w:rFonts w:eastAsia="Calibri"/>
              </w:rPr>
            </w:pPr>
            <w:r>
              <w:rPr>
                <w:rFonts w:eastAsia="Calibri"/>
              </w:rPr>
              <w:t>№</w:t>
            </w:r>
          </w:p>
          <w:p w14:paraId="660E9A41" w14:textId="77777777" w:rsidR="0013006F" w:rsidRDefault="00D6075F">
            <w:pPr>
              <w:pStyle w:val="ad"/>
              <w:jc w:val="center"/>
              <w:rPr>
                <w:rFonts w:eastAsia="Calibri"/>
              </w:rPr>
            </w:pPr>
            <w:r>
              <w:rPr>
                <w:rFonts w:eastAsia="Calibri"/>
              </w:rPr>
              <w:t>з/п</w:t>
            </w:r>
          </w:p>
        </w:tc>
        <w:tc>
          <w:tcPr>
            <w:tcW w:w="4142" w:type="dxa"/>
            <w:tcBorders>
              <w:top w:val="single" w:sz="4" w:space="0" w:color="auto"/>
              <w:left w:val="single" w:sz="4" w:space="0" w:color="auto"/>
              <w:bottom w:val="single" w:sz="4" w:space="0" w:color="auto"/>
              <w:right w:val="single" w:sz="4" w:space="0" w:color="auto"/>
            </w:tcBorders>
            <w:vAlign w:val="center"/>
          </w:tcPr>
          <w:p w14:paraId="59409990" w14:textId="77777777" w:rsidR="0013006F" w:rsidRDefault="00D6075F">
            <w:pPr>
              <w:pStyle w:val="ad"/>
              <w:jc w:val="center"/>
              <w:rPr>
                <w:rFonts w:eastAsia="Calibri"/>
              </w:rPr>
            </w:pPr>
            <w:r>
              <w:rPr>
                <w:rFonts w:eastAsia="Calibri"/>
              </w:rPr>
              <w:t xml:space="preserve">Назва обладнання/матеріально-технічної бази/ технології </w:t>
            </w:r>
          </w:p>
        </w:tc>
        <w:tc>
          <w:tcPr>
            <w:tcW w:w="2397" w:type="dxa"/>
            <w:tcBorders>
              <w:top w:val="single" w:sz="4" w:space="0" w:color="auto"/>
              <w:left w:val="single" w:sz="4" w:space="0" w:color="auto"/>
              <w:bottom w:val="single" w:sz="4" w:space="0" w:color="auto"/>
              <w:right w:val="single" w:sz="4" w:space="0" w:color="auto"/>
            </w:tcBorders>
            <w:vAlign w:val="center"/>
          </w:tcPr>
          <w:p w14:paraId="1E4FFD03" w14:textId="77777777" w:rsidR="0013006F" w:rsidRDefault="00D6075F">
            <w:pPr>
              <w:pStyle w:val="ad"/>
              <w:jc w:val="center"/>
              <w:rPr>
                <w:rFonts w:eastAsia="Calibri"/>
              </w:rPr>
            </w:pPr>
            <w:r>
              <w:rPr>
                <w:rFonts w:eastAsia="Calibri"/>
              </w:rPr>
              <w:t xml:space="preserve">Стан (в робочому стані, потребує ремонту, інш.), кількість наявних </w:t>
            </w:r>
            <w:r>
              <w:rPr>
                <w:rFonts w:eastAsia="Calibri"/>
              </w:rPr>
              <w:lastRenderedPageBreak/>
              <w:t xml:space="preserve">одиниць </w:t>
            </w:r>
          </w:p>
          <w:p w14:paraId="7DAA0B71" w14:textId="77777777" w:rsidR="0013006F" w:rsidRDefault="00D6075F">
            <w:pPr>
              <w:pStyle w:val="ad"/>
              <w:jc w:val="center"/>
              <w:rPr>
                <w:rFonts w:eastAsia="Calibri"/>
              </w:rPr>
            </w:pPr>
            <w:r>
              <w:rPr>
                <w:rFonts w:eastAsia="Calibri"/>
              </w:rPr>
              <w:t xml:space="preserve"> (шт.)</w:t>
            </w:r>
          </w:p>
        </w:tc>
        <w:tc>
          <w:tcPr>
            <w:tcW w:w="2667" w:type="dxa"/>
            <w:tcBorders>
              <w:top w:val="single" w:sz="4" w:space="0" w:color="auto"/>
              <w:left w:val="single" w:sz="4" w:space="0" w:color="auto"/>
              <w:bottom w:val="single" w:sz="4" w:space="0" w:color="auto"/>
              <w:right w:val="single" w:sz="4" w:space="0" w:color="auto"/>
            </w:tcBorders>
          </w:tcPr>
          <w:p w14:paraId="7F85E675" w14:textId="77777777" w:rsidR="0013006F" w:rsidRDefault="00D6075F">
            <w:pPr>
              <w:pStyle w:val="ad"/>
              <w:jc w:val="center"/>
              <w:rPr>
                <w:rFonts w:eastAsia="Calibri"/>
              </w:rPr>
            </w:pPr>
            <w:r>
              <w:rPr>
                <w:rFonts w:eastAsia="Calibri"/>
              </w:rPr>
              <w:lastRenderedPageBreak/>
              <w:t xml:space="preserve">Власне чи орендоване, а також вказівка на документ, що підтверджує </w:t>
            </w:r>
            <w:r>
              <w:rPr>
                <w:rFonts w:eastAsia="Calibri"/>
              </w:rPr>
              <w:lastRenderedPageBreak/>
              <w:t xml:space="preserve">відповідне право </w:t>
            </w:r>
          </w:p>
        </w:tc>
      </w:tr>
    </w:tbl>
    <w:p w14:paraId="11C9763B" w14:textId="77777777" w:rsidR="0013006F" w:rsidRDefault="00D6075F">
      <w:pPr>
        <w:ind w:right="-191" w:firstLine="709"/>
        <w:jc w:val="both"/>
        <w:rPr>
          <w:sz w:val="24"/>
          <w:szCs w:val="24"/>
        </w:rPr>
      </w:pPr>
      <w:r>
        <w:rPr>
          <w:sz w:val="24"/>
          <w:szCs w:val="24"/>
        </w:rPr>
        <w:lastRenderedPageBreak/>
        <w:t>5.2. Документальне підтвердження (копії договорів оренди та/або договорів про надання послу/ лізингу/ тимчасового користування та інших та/або оборотно-сальдова відомість тощо) наявності власних та/або взятих в оренду обладнання та матеріально-технічної бази, вказаних у довідці згідно з п. 5.1. цього Додатку, у тому числі не менше  500  (п’ятсот ) мобільних туалетних кабіни звичайних,  транспортний засіб для їх перевезення, комбіновану асенізаційну машину для вивезення рідких нечистот.</w:t>
      </w:r>
    </w:p>
    <w:p w14:paraId="78C95F8A" w14:textId="77777777" w:rsidR="0013006F" w:rsidRDefault="00D6075F">
      <w:pPr>
        <w:ind w:right="-191" w:firstLine="709"/>
        <w:jc w:val="both"/>
        <w:rPr>
          <w:sz w:val="24"/>
          <w:szCs w:val="24"/>
        </w:rPr>
      </w:pPr>
      <w:r>
        <w:rPr>
          <w:sz w:val="24"/>
          <w:szCs w:val="24"/>
        </w:rPr>
        <w:t>6. Документи, які повинен подати Учасник для підтвердження того, що він має досвід виконання аналогічного договору:</w:t>
      </w:r>
    </w:p>
    <w:p w14:paraId="6063347B" w14:textId="77777777" w:rsidR="0013006F" w:rsidRDefault="00D6075F">
      <w:pPr>
        <w:ind w:right="-191" w:firstLine="709"/>
        <w:jc w:val="both"/>
        <w:rPr>
          <w:sz w:val="24"/>
          <w:szCs w:val="24"/>
        </w:rPr>
      </w:pPr>
      <w:r>
        <w:rPr>
          <w:sz w:val="24"/>
          <w:szCs w:val="24"/>
        </w:rPr>
        <w:t>6.1 Довідка, що містить інформацію про наявність досвіду роботи на ринку та виконання аналогічного господарського договору у довільній формі або відповідно до наведеної нижче форми.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491"/>
        <w:gridCol w:w="1994"/>
        <w:gridCol w:w="2340"/>
        <w:gridCol w:w="2143"/>
      </w:tblGrid>
      <w:tr w:rsidR="0013006F" w14:paraId="1AF3E263" w14:textId="77777777">
        <w:trPr>
          <w:trHeight w:val="494"/>
        </w:trPr>
        <w:tc>
          <w:tcPr>
            <w:tcW w:w="317" w:type="pct"/>
            <w:tcBorders>
              <w:top w:val="single" w:sz="4" w:space="0" w:color="auto"/>
              <w:left w:val="single" w:sz="4" w:space="0" w:color="auto"/>
              <w:bottom w:val="single" w:sz="4" w:space="0" w:color="auto"/>
              <w:right w:val="single" w:sz="4" w:space="0" w:color="auto"/>
            </w:tcBorders>
            <w:vAlign w:val="center"/>
          </w:tcPr>
          <w:p w14:paraId="58E13C8E" w14:textId="77777777" w:rsidR="0013006F" w:rsidRDefault="00D6075F">
            <w:pPr>
              <w:jc w:val="center"/>
              <w:rPr>
                <w:sz w:val="24"/>
                <w:szCs w:val="24"/>
              </w:rPr>
            </w:pPr>
            <w:r>
              <w:rPr>
                <w:sz w:val="24"/>
                <w:szCs w:val="24"/>
              </w:rPr>
              <w:t>№</w:t>
            </w:r>
          </w:p>
          <w:p w14:paraId="53DD06AD" w14:textId="77777777" w:rsidR="0013006F" w:rsidRDefault="00D6075F">
            <w:pPr>
              <w:jc w:val="center"/>
              <w:rPr>
                <w:sz w:val="24"/>
                <w:szCs w:val="24"/>
              </w:rPr>
            </w:pPr>
            <w:r>
              <w:rPr>
                <w:sz w:val="24"/>
                <w:szCs w:val="24"/>
              </w:rPr>
              <w:t>п/п</w:t>
            </w:r>
          </w:p>
        </w:tc>
        <w:tc>
          <w:tcPr>
            <w:tcW w:w="1301" w:type="pct"/>
            <w:tcBorders>
              <w:top w:val="single" w:sz="4" w:space="0" w:color="auto"/>
              <w:left w:val="single" w:sz="4" w:space="0" w:color="auto"/>
              <w:bottom w:val="single" w:sz="4" w:space="0" w:color="auto"/>
              <w:right w:val="single" w:sz="4" w:space="0" w:color="auto"/>
            </w:tcBorders>
            <w:vAlign w:val="center"/>
          </w:tcPr>
          <w:p w14:paraId="6155F4AF" w14:textId="77777777" w:rsidR="0013006F" w:rsidRDefault="00D6075F">
            <w:pPr>
              <w:jc w:val="center"/>
              <w:rPr>
                <w:sz w:val="24"/>
                <w:szCs w:val="24"/>
              </w:rPr>
            </w:pPr>
            <w:r>
              <w:rPr>
                <w:sz w:val="24"/>
                <w:szCs w:val="24"/>
              </w:rPr>
              <w:t>Назва підприємства, телефон, ПІП особи, яка підписала договір</w:t>
            </w:r>
          </w:p>
        </w:tc>
        <w:tc>
          <w:tcPr>
            <w:tcW w:w="1041" w:type="pct"/>
            <w:tcBorders>
              <w:top w:val="single" w:sz="4" w:space="0" w:color="auto"/>
              <w:left w:val="single" w:sz="4" w:space="0" w:color="auto"/>
              <w:bottom w:val="single" w:sz="4" w:space="0" w:color="auto"/>
              <w:right w:val="single" w:sz="4" w:space="0" w:color="auto"/>
            </w:tcBorders>
          </w:tcPr>
          <w:p w14:paraId="3998D59C" w14:textId="77777777" w:rsidR="0013006F" w:rsidRDefault="00D6075F">
            <w:pPr>
              <w:jc w:val="center"/>
              <w:rPr>
                <w:sz w:val="24"/>
                <w:szCs w:val="24"/>
              </w:rPr>
            </w:pPr>
            <w:r>
              <w:rPr>
                <w:sz w:val="24"/>
                <w:szCs w:val="24"/>
              </w:rPr>
              <w:t>Предмет договору</w:t>
            </w:r>
          </w:p>
        </w:tc>
        <w:tc>
          <w:tcPr>
            <w:tcW w:w="1222" w:type="pct"/>
            <w:tcBorders>
              <w:top w:val="single" w:sz="4" w:space="0" w:color="auto"/>
              <w:left w:val="single" w:sz="4" w:space="0" w:color="auto"/>
              <w:bottom w:val="single" w:sz="4" w:space="0" w:color="auto"/>
              <w:right w:val="single" w:sz="4" w:space="0" w:color="auto"/>
            </w:tcBorders>
            <w:vAlign w:val="center"/>
          </w:tcPr>
          <w:p w14:paraId="37479B10" w14:textId="77777777" w:rsidR="0013006F" w:rsidRDefault="00D6075F">
            <w:pPr>
              <w:jc w:val="center"/>
              <w:rPr>
                <w:sz w:val="24"/>
                <w:szCs w:val="24"/>
              </w:rPr>
            </w:pPr>
            <w:r>
              <w:rPr>
                <w:sz w:val="24"/>
                <w:szCs w:val="24"/>
              </w:rPr>
              <w:t>Номер, дата та сума договору</w:t>
            </w:r>
          </w:p>
        </w:tc>
        <w:tc>
          <w:tcPr>
            <w:tcW w:w="1119" w:type="pct"/>
            <w:tcBorders>
              <w:top w:val="single" w:sz="4" w:space="0" w:color="auto"/>
              <w:left w:val="single" w:sz="4" w:space="0" w:color="auto"/>
              <w:bottom w:val="single" w:sz="4" w:space="0" w:color="auto"/>
              <w:right w:val="single" w:sz="4" w:space="0" w:color="auto"/>
            </w:tcBorders>
            <w:vAlign w:val="center"/>
          </w:tcPr>
          <w:p w14:paraId="51148309" w14:textId="77777777" w:rsidR="0013006F" w:rsidRDefault="00D6075F">
            <w:pPr>
              <w:jc w:val="center"/>
              <w:rPr>
                <w:sz w:val="24"/>
                <w:szCs w:val="24"/>
              </w:rPr>
            </w:pPr>
            <w:r>
              <w:rPr>
                <w:sz w:val="24"/>
                <w:szCs w:val="24"/>
              </w:rPr>
              <w:t>Термін виконання договору</w:t>
            </w:r>
          </w:p>
        </w:tc>
      </w:tr>
      <w:tr w:rsidR="0013006F" w14:paraId="78A7B705" w14:textId="77777777">
        <w:tc>
          <w:tcPr>
            <w:tcW w:w="317" w:type="pct"/>
            <w:tcBorders>
              <w:top w:val="single" w:sz="4" w:space="0" w:color="auto"/>
              <w:left w:val="single" w:sz="4" w:space="0" w:color="auto"/>
              <w:bottom w:val="single" w:sz="4" w:space="0" w:color="auto"/>
              <w:right w:val="single" w:sz="4" w:space="0" w:color="auto"/>
            </w:tcBorders>
          </w:tcPr>
          <w:p w14:paraId="1940BBF2" w14:textId="77777777" w:rsidR="0013006F" w:rsidRDefault="0013006F">
            <w:pPr>
              <w:jc w:val="both"/>
              <w:rPr>
                <w:sz w:val="24"/>
                <w:szCs w:val="24"/>
              </w:rPr>
            </w:pPr>
          </w:p>
        </w:tc>
        <w:tc>
          <w:tcPr>
            <w:tcW w:w="1301" w:type="pct"/>
            <w:tcBorders>
              <w:top w:val="single" w:sz="4" w:space="0" w:color="auto"/>
              <w:left w:val="single" w:sz="4" w:space="0" w:color="auto"/>
              <w:bottom w:val="single" w:sz="4" w:space="0" w:color="auto"/>
              <w:right w:val="single" w:sz="4" w:space="0" w:color="auto"/>
            </w:tcBorders>
          </w:tcPr>
          <w:p w14:paraId="6376ED6E" w14:textId="77777777" w:rsidR="0013006F" w:rsidRDefault="0013006F">
            <w:pPr>
              <w:jc w:val="both"/>
              <w:rPr>
                <w:sz w:val="24"/>
                <w:szCs w:val="24"/>
              </w:rPr>
            </w:pPr>
          </w:p>
        </w:tc>
        <w:tc>
          <w:tcPr>
            <w:tcW w:w="1041" w:type="pct"/>
            <w:tcBorders>
              <w:top w:val="single" w:sz="4" w:space="0" w:color="auto"/>
              <w:left w:val="single" w:sz="4" w:space="0" w:color="auto"/>
              <w:bottom w:val="single" w:sz="4" w:space="0" w:color="auto"/>
              <w:right w:val="single" w:sz="4" w:space="0" w:color="auto"/>
            </w:tcBorders>
          </w:tcPr>
          <w:p w14:paraId="647F8FD7" w14:textId="77777777" w:rsidR="0013006F" w:rsidRDefault="0013006F">
            <w:pPr>
              <w:jc w:val="both"/>
              <w:rPr>
                <w:sz w:val="24"/>
                <w:szCs w:val="24"/>
              </w:rPr>
            </w:pPr>
          </w:p>
        </w:tc>
        <w:tc>
          <w:tcPr>
            <w:tcW w:w="1222" w:type="pct"/>
            <w:tcBorders>
              <w:top w:val="single" w:sz="4" w:space="0" w:color="auto"/>
              <w:left w:val="single" w:sz="4" w:space="0" w:color="auto"/>
              <w:bottom w:val="single" w:sz="4" w:space="0" w:color="auto"/>
              <w:right w:val="single" w:sz="4" w:space="0" w:color="auto"/>
            </w:tcBorders>
          </w:tcPr>
          <w:p w14:paraId="0CBE271E" w14:textId="77777777" w:rsidR="0013006F" w:rsidRDefault="0013006F">
            <w:pPr>
              <w:jc w:val="both"/>
              <w:rPr>
                <w:sz w:val="24"/>
                <w:szCs w:val="24"/>
              </w:rPr>
            </w:pPr>
          </w:p>
        </w:tc>
        <w:tc>
          <w:tcPr>
            <w:tcW w:w="1119" w:type="pct"/>
            <w:tcBorders>
              <w:top w:val="single" w:sz="4" w:space="0" w:color="auto"/>
              <w:left w:val="single" w:sz="4" w:space="0" w:color="auto"/>
              <w:bottom w:val="single" w:sz="4" w:space="0" w:color="auto"/>
              <w:right w:val="single" w:sz="4" w:space="0" w:color="auto"/>
            </w:tcBorders>
          </w:tcPr>
          <w:p w14:paraId="75EF4E9C" w14:textId="77777777" w:rsidR="0013006F" w:rsidRDefault="0013006F">
            <w:pPr>
              <w:jc w:val="both"/>
              <w:rPr>
                <w:sz w:val="24"/>
                <w:szCs w:val="24"/>
              </w:rPr>
            </w:pPr>
          </w:p>
        </w:tc>
      </w:tr>
    </w:tbl>
    <w:p w14:paraId="552540DD" w14:textId="77777777" w:rsidR="0013006F" w:rsidRDefault="00D6075F">
      <w:pPr>
        <w:ind w:right="-191" w:firstLine="709"/>
        <w:jc w:val="both"/>
        <w:rPr>
          <w:sz w:val="24"/>
          <w:szCs w:val="24"/>
        </w:rPr>
      </w:pPr>
      <w:r>
        <w:rPr>
          <w:sz w:val="24"/>
          <w:szCs w:val="24"/>
        </w:rPr>
        <w:t>6.2. Копія(ї) аналогічного(их) договору*(договорів) в повному обсязі та докази його(їх) виконання у повному обсязі (акти наданих послуг тощо).</w:t>
      </w:r>
    </w:p>
    <w:p w14:paraId="1136367B" w14:textId="77777777" w:rsidR="0013006F" w:rsidRDefault="00D6075F">
      <w:pPr>
        <w:ind w:right="-191" w:firstLine="709"/>
        <w:jc w:val="both"/>
        <w:rPr>
          <w:sz w:val="24"/>
          <w:szCs w:val="24"/>
        </w:rPr>
      </w:pPr>
      <w:r>
        <w:rPr>
          <w:sz w:val="24"/>
          <w:szCs w:val="24"/>
        </w:rPr>
        <w:t>7. У разі залучення Учасником до виконання робіт субпідрядної організації Копія(ї) аналогічного(их) договору*(договорів) в повному обсязі та докази його(їх) виконання у повному обсязі (акти наданих послуг тощо), укладеного субпідрядною організацією.</w:t>
      </w:r>
    </w:p>
    <w:p w14:paraId="67D4B824" w14:textId="77777777" w:rsidR="0013006F" w:rsidRDefault="00D6075F">
      <w:pPr>
        <w:pStyle w:val="af3"/>
        <w:shd w:val="clear" w:color="auto" w:fill="FFFFFF"/>
        <w:spacing w:before="0" w:beforeAutospacing="0" w:after="0" w:afterAutospacing="0"/>
        <w:ind w:right="-191" w:firstLine="709"/>
        <w:jc w:val="both"/>
        <w:rPr>
          <w:rFonts w:eastAsia="Calibri"/>
          <w:lang w:eastAsia="en-US"/>
        </w:rPr>
      </w:pPr>
      <w:r>
        <w:rPr>
          <w:rFonts w:eastAsia="Calibri"/>
          <w:lang w:eastAsia="en-US"/>
        </w:rPr>
        <w:t>8.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14:paraId="66A92467" w14:textId="77777777" w:rsidR="0013006F" w:rsidRDefault="00D6075F">
      <w:pPr>
        <w:pStyle w:val="af3"/>
        <w:shd w:val="clear" w:color="auto" w:fill="FFFFFF"/>
        <w:spacing w:before="0" w:beforeAutospacing="0" w:after="0" w:afterAutospacing="0"/>
        <w:ind w:right="-191" w:firstLine="709"/>
        <w:jc w:val="both"/>
      </w:pPr>
      <w:r>
        <w:rPr>
          <w:rFonts w:eastAsia="Calibri"/>
          <w:lang w:eastAsia="en-US"/>
        </w:rPr>
        <w:t xml:space="preserve">9. </w:t>
      </w:r>
      <w:r>
        <w:t>Висновок державної санітарно-епідеміологічної експертизи на рідини для біотуалетів (консервант запаху та дезодорант) або засвідчена копія.</w:t>
      </w:r>
    </w:p>
    <w:p w14:paraId="01E66FC5" w14:textId="77777777" w:rsidR="0013006F" w:rsidRDefault="00D6075F">
      <w:pPr>
        <w:ind w:firstLine="709"/>
        <w:jc w:val="both"/>
        <w:rPr>
          <w:sz w:val="24"/>
          <w:szCs w:val="24"/>
        </w:rPr>
      </w:pPr>
      <w:r>
        <w:rPr>
          <w:sz w:val="24"/>
          <w:szCs w:val="24"/>
        </w:rPr>
        <w:t>10.  Довідка в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охорони праці, екології та пожежної безпеки при наданні послуг, які є предметом закупівлі.</w:t>
      </w:r>
    </w:p>
    <w:p w14:paraId="005A7EB6" w14:textId="77777777" w:rsidR="0013006F" w:rsidRDefault="00D6075F">
      <w:pPr>
        <w:ind w:firstLine="709"/>
        <w:jc w:val="both"/>
        <w:rPr>
          <w:sz w:val="24"/>
          <w:szCs w:val="24"/>
        </w:rPr>
      </w:pPr>
      <w:r>
        <w:rPr>
          <w:sz w:val="24"/>
          <w:szCs w:val="24"/>
        </w:rPr>
        <w:t>11. Сертифікат аналізу на засоби мийні лужні та кислотні мийні засоби які будуть застосовуватися під час санітарного обслуговування кабін або засвідчена копія, .</w:t>
      </w:r>
    </w:p>
    <w:p w14:paraId="2ABBAAB1" w14:textId="77777777" w:rsidR="0013006F" w:rsidRDefault="00D6075F">
      <w:pPr>
        <w:ind w:firstLine="709"/>
        <w:jc w:val="both"/>
        <w:rPr>
          <w:sz w:val="24"/>
          <w:szCs w:val="24"/>
        </w:rPr>
      </w:pPr>
      <w:r>
        <w:rPr>
          <w:sz w:val="24"/>
          <w:szCs w:val="24"/>
        </w:rPr>
        <w:t>12. Висновок державної санітарно-епідеміологічної експертизи на папір туалетний або засвідчена копія.</w:t>
      </w:r>
    </w:p>
    <w:p w14:paraId="7C9016F7" w14:textId="77777777" w:rsidR="0013006F" w:rsidRDefault="00D6075F">
      <w:pPr>
        <w:ind w:firstLine="709"/>
        <w:jc w:val="both"/>
        <w:rPr>
          <w:sz w:val="24"/>
          <w:szCs w:val="24"/>
        </w:rPr>
      </w:pPr>
      <w:r>
        <w:rPr>
          <w:sz w:val="24"/>
          <w:szCs w:val="24"/>
        </w:rPr>
        <w:t>13. Висновок державної санітарно-епідеміологічної експертизи на мобільні туалетні кабіни або засвідчена копія.</w:t>
      </w:r>
    </w:p>
    <w:p w14:paraId="3ECE0D66" w14:textId="77777777" w:rsidR="0013006F" w:rsidRDefault="0013006F">
      <w:pPr>
        <w:ind w:firstLine="709"/>
        <w:jc w:val="both"/>
        <w:rPr>
          <w:sz w:val="24"/>
          <w:szCs w:val="24"/>
        </w:rPr>
      </w:pPr>
    </w:p>
    <w:p w14:paraId="01E4CBB7" w14:textId="1F33164B" w:rsidR="0013006F" w:rsidRDefault="00D6075F">
      <w:pPr>
        <w:jc w:val="both"/>
        <w:rPr>
          <w:sz w:val="24"/>
          <w:szCs w:val="24"/>
        </w:rPr>
      </w:pPr>
      <w:r>
        <w:rPr>
          <w:sz w:val="24"/>
          <w:szCs w:val="24"/>
        </w:rPr>
        <w:t>*Аналогічним договором є договір, укладений Учасником із суб’єктом господарювання за аналогічним предметом закупівлі - надання послуг з розміщення (встановлення) та/або обслуговування мобільних туалетних кабін та за кількістю послуг (не менше 900 послуг на місяць).</w:t>
      </w:r>
    </w:p>
    <w:p w14:paraId="4167CDCC" w14:textId="77777777" w:rsidR="0013006F" w:rsidRDefault="0013006F">
      <w:pPr>
        <w:pStyle w:val="ad"/>
        <w:ind w:left="0" w:firstLine="709"/>
        <w:jc w:val="both"/>
        <w:rPr>
          <w:spacing w:val="-1"/>
        </w:rPr>
      </w:pPr>
    </w:p>
    <w:p w14:paraId="464EEC4B" w14:textId="77777777" w:rsidR="0013006F" w:rsidRDefault="0013006F">
      <w:pPr>
        <w:pStyle w:val="ad"/>
        <w:ind w:left="0" w:firstLine="709"/>
        <w:rPr>
          <w:b/>
          <w:i/>
        </w:rPr>
      </w:pPr>
    </w:p>
    <w:p w14:paraId="5CCBDA47" w14:textId="77777777" w:rsidR="0013006F" w:rsidRDefault="00D6075F">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1381B840" w14:textId="77777777" w:rsidR="0013006F" w:rsidRDefault="00D6075F">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2863CA6" w14:textId="77777777" w:rsidR="0013006F" w:rsidRDefault="00D6075F">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w:t>
      </w:r>
      <w:r>
        <w:rPr>
          <w:sz w:val="24"/>
          <w:szCs w:val="24"/>
          <w:lang w:eastAsia="ru-RU"/>
        </w:rPr>
        <w:lastRenderedPageBreak/>
        <w:t>агресором, що визначені підпунктом 1 пункту 1 цієї Постанови;</w:t>
      </w:r>
    </w:p>
    <w:p w14:paraId="22D19E7F" w14:textId="77777777" w:rsidR="0013006F" w:rsidRDefault="00D6075F">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5EBA4115" w14:textId="77777777" w:rsidR="0013006F" w:rsidRDefault="00D6075F">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A5F9F64" w14:textId="77777777" w:rsidR="0013006F" w:rsidRDefault="00D6075F">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1729439" w14:textId="77777777" w:rsidR="0013006F" w:rsidRDefault="00D6075F">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3AD20D5" w14:textId="77777777" w:rsidR="0013006F" w:rsidRDefault="00D6075F">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73D141D9" w14:textId="77777777" w:rsidR="0013006F" w:rsidRDefault="0013006F">
      <w:pPr>
        <w:widowControl/>
        <w:autoSpaceDE/>
        <w:autoSpaceDN/>
        <w:ind w:firstLine="709"/>
        <w:jc w:val="both"/>
        <w:rPr>
          <w:color w:val="000000"/>
          <w:sz w:val="24"/>
          <w:szCs w:val="24"/>
          <w:lang w:eastAsia="uk-UA"/>
        </w:rPr>
      </w:pPr>
    </w:p>
    <w:p w14:paraId="3DD8240F" w14:textId="77777777" w:rsidR="0013006F" w:rsidRDefault="0013006F">
      <w:pPr>
        <w:widowControl/>
        <w:autoSpaceDE/>
        <w:autoSpaceDN/>
        <w:ind w:firstLine="709"/>
        <w:jc w:val="both"/>
        <w:rPr>
          <w:color w:val="000000"/>
          <w:sz w:val="24"/>
          <w:szCs w:val="24"/>
          <w:lang w:eastAsia="uk-UA"/>
        </w:rPr>
      </w:pPr>
    </w:p>
    <w:p w14:paraId="27EC219A" w14:textId="77777777" w:rsidR="0013006F" w:rsidRDefault="00D6075F">
      <w:pPr>
        <w:widowControl/>
        <w:tabs>
          <w:tab w:val="left" w:pos="0"/>
        </w:tabs>
        <w:autoSpaceDE/>
        <w:autoSpaceDN/>
        <w:ind w:right="3" w:firstLine="709"/>
        <w:rPr>
          <w:b/>
          <w:i/>
          <w:sz w:val="24"/>
          <w:szCs w:val="24"/>
          <w:lang w:eastAsia="uk-UA"/>
        </w:rPr>
      </w:pPr>
      <w:r>
        <w:rPr>
          <w:b/>
          <w:i/>
          <w:sz w:val="24"/>
          <w:szCs w:val="24"/>
          <w:lang w:eastAsia="uk-UA"/>
        </w:rPr>
        <w:t>ДОДАТОК 4</w:t>
      </w:r>
    </w:p>
    <w:p w14:paraId="28D1D5BB" w14:textId="77777777" w:rsidR="0013006F" w:rsidRDefault="0013006F">
      <w:pPr>
        <w:widowControl/>
        <w:tabs>
          <w:tab w:val="left" w:pos="0"/>
          <w:tab w:val="left" w:pos="284"/>
          <w:tab w:val="left" w:pos="567"/>
        </w:tabs>
        <w:autoSpaceDE/>
        <w:autoSpaceDN/>
        <w:ind w:right="3" w:firstLine="709"/>
        <w:jc w:val="both"/>
        <w:rPr>
          <w:sz w:val="24"/>
          <w:szCs w:val="24"/>
          <w:lang w:eastAsia="uk-UA"/>
        </w:rPr>
      </w:pPr>
    </w:p>
    <w:p w14:paraId="15013709" w14:textId="77777777" w:rsidR="0013006F" w:rsidRDefault="00D6075F">
      <w:pPr>
        <w:widowControl/>
        <w:tabs>
          <w:tab w:val="left" w:pos="0"/>
        </w:tabs>
        <w:autoSpaceDE/>
        <w:autoSpaceDN/>
        <w:ind w:right="3" w:firstLine="709"/>
        <w:jc w:val="center"/>
        <w:rPr>
          <w:b/>
          <w:sz w:val="24"/>
          <w:szCs w:val="24"/>
          <w:lang w:eastAsia="uk-UA"/>
        </w:rPr>
      </w:pPr>
      <w:bookmarkStart w:id="15"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5"/>
    <w:p w14:paraId="6AA90E69" w14:textId="77777777" w:rsidR="0013006F" w:rsidRDefault="00D6075F">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729AD08C" w14:textId="77777777" w:rsidR="0013006F" w:rsidRDefault="00D6075F">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383F751C" w14:textId="77777777" w:rsidR="0013006F" w:rsidRDefault="00D6075F">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 xml:space="preserve">учасника процедури закупівлі, фізичну особу, яка є учасником процедури закупівлі, не було притягнуто згідно із законом </w:t>
      </w:r>
      <w:r>
        <w:rPr>
          <w:sz w:val="24"/>
          <w:szCs w:val="24"/>
          <w:lang w:eastAsia="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14:paraId="757C7C86" w14:textId="77777777" w:rsidR="0013006F" w:rsidRDefault="00D6075F">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43C21A37" w14:textId="77777777" w:rsidR="0013006F" w:rsidRDefault="00D6075F">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08747B70" w14:textId="77777777" w:rsidR="0013006F" w:rsidRDefault="0013006F">
      <w:pPr>
        <w:ind w:firstLine="709"/>
        <w:rPr>
          <w:b/>
          <w:i/>
          <w:sz w:val="24"/>
          <w:szCs w:val="24"/>
        </w:rPr>
      </w:pPr>
    </w:p>
    <w:p w14:paraId="77B027CA" w14:textId="77777777" w:rsidR="0013006F" w:rsidRDefault="0013006F">
      <w:pPr>
        <w:pStyle w:val="ad"/>
        <w:spacing w:before="8"/>
        <w:ind w:left="0"/>
        <w:rPr>
          <w:b/>
        </w:rPr>
      </w:pPr>
    </w:p>
    <w:p w14:paraId="3BF361C0" w14:textId="77777777" w:rsidR="0013006F" w:rsidRDefault="00D6075F">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02F9D5D9" w14:textId="77777777" w:rsidR="0013006F" w:rsidRDefault="0013006F">
      <w:pPr>
        <w:pStyle w:val="ad"/>
        <w:spacing w:before="3"/>
        <w:ind w:left="0"/>
        <w:rPr>
          <w:b/>
          <w:i/>
        </w:rPr>
      </w:pPr>
    </w:p>
    <w:p w14:paraId="458DAA2B" w14:textId="77777777" w:rsidR="0013006F" w:rsidRDefault="00D6075F">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66C60046" w14:textId="77777777" w:rsidR="0013006F" w:rsidRDefault="0013006F">
      <w:pPr>
        <w:rPr>
          <w:b/>
        </w:rPr>
      </w:pPr>
    </w:p>
    <w:p w14:paraId="5505674D" w14:textId="77777777" w:rsidR="0013006F" w:rsidRDefault="00D6075F">
      <w:pPr>
        <w:jc w:val="both"/>
        <w:rPr>
          <w:sz w:val="24"/>
          <w:szCs w:val="24"/>
        </w:rPr>
      </w:pPr>
      <w:r>
        <w:t xml:space="preserve"> </w:t>
      </w:r>
      <w:r>
        <w:rPr>
          <w:sz w:val="24"/>
          <w:szCs w:val="24"/>
        </w:rPr>
        <w:t xml:space="preserve">    1.Повне найменування учасника </w:t>
      </w:r>
    </w:p>
    <w:p w14:paraId="4B58E810" w14:textId="77777777" w:rsidR="0013006F" w:rsidRDefault="00D6075F">
      <w:pPr>
        <w:jc w:val="both"/>
        <w:rPr>
          <w:sz w:val="24"/>
          <w:szCs w:val="24"/>
        </w:rPr>
      </w:pPr>
      <w:r>
        <w:rPr>
          <w:sz w:val="24"/>
          <w:szCs w:val="24"/>
        </w:rPr>
        <w:t>________________________________________________________________________________________________________________________________________________________</w:t>
      </w:r>
    </w:p>
    <w:p w14:paraId="2CCB87A7" w14:textId="77777777" w:rsidR="0013006F" w:rsidRDefault="00D6075F">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1FE358" w14:textId="77777777" w:rsidR="0013006F" w:rsidRDefault="00D6075F">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159FF" w14:textId="77777777" w:rsidR="0013006F" w:rsidRDefault="00D6075F">
      <w:pPr>
        <w:jc w:val="both"/>
        <w:rPr>
          <w:sz w:val="24"/>
          <w:szCs w:val="24"/>
        </w:rPr>
      </w:pPr>
      <w:r>
        <w:rPr>
          <w:sz w:val="24"/>
          <w:szCs w:val="24"/>
        </w:rPr>
        <w:t>4.Телефон, факс__________________________________________________________</w:t>
      </w:r>
    </w:p>
    <w:p w14:paraId="5AC659DC" w14:textId="77777777" w:rsidR="0013006F" w:rsidRDefault="0013006F">
      <w:pPr>
        <w:jc w:val="both"/>
        <w:rPr>
          <w:sz w:val="24"/>
          <w:szCs w:val="24"/>
        </w:rPr>
      </w:pPr>
    </w:p>
    <w:p w14:paraId="06723F0B" w14:textId="77777777" w:rsidR="0013006F" w:rsidRDefault="00D6075F">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92E9C" w14:textId="77777777" w:rsidR="0013006F" w:rsidRDefault="00D6075F">
      <w:pPr>
        <w:jc w:val="both"/>
        <w:rPr>
          <w:sz w:val="24"/>
          <w:szCs w:val="24"/>
        </w:rPr>
      </w:pPr>
      <w:r>
        <w:rPr>
          <w:sz w:val="24"/>
          <w:szCs w:val="24"/>
        </w:rPr>
        <w:t>6. Код ЄДРПОУ__________________________________________________________</w:t>
      </w:r>
    </w:p>
    <w:p w14:paraId="77ADF78D" w14:textId="77777777" w:rsidR="0013006F" w:rsidRDefault="00D6075F">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FED71A" w14:textId="77777777" w:rsidR="0013006F" w:rsidRDefault="00D6075F">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368EFC74" w14:textId="77777777" w:rsidR="0013006F" w:rsidRDefault="00D6075F">
      <w:pPr>
        <w:jc w:val="both"/>
        <w:rPr>
          <w:sz w:val="24"/>
          <w:szCs w:val="24"/>
        </w:rPr>
      </w:pPr>
      <w:r>
        <w:rPr>
          <w:sz w:val="24"/>
          <w:szCs w:val="24"/>
        </w:rPr>
        <w:t>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2677B938" w14:textId="77777777" w:rsidR="0013006F" w:rsidRDefault="0013006F">
      <w:pPr>
        <w:jc w:val="both"/>
        <w:rPr>
          <w:sz w:val="24"/>
          <w:szCs w:val="24"/>
        </w:rPr>
      </w:pPr>
    </w:p>
    <w:p w14:paraId="5A097355" w14:textId="77777777" w:rsidR="0013006F" w:rsidRDefault="00D6075F">
      <w:pPr>
        <w:jc w:val="both"/>
        <w:rPr>
          <w:sz w:val="24"/>
          <w:szCs w:val="24"/>
        </w:rPr>
      </w:pPr>
      <w:r>
        <w:rPr>
          <w:sz w:val="24"/>
          <w:szCs w:val="24"/>
        </w:rPr>
        <w:t>____________________________________________________________________________</w:t>
      </w:r>
    </w:p>
    <w:p w14:paraId="379A637D" w14:textId="77777777" w:rsidR="0013006F" w:rsidRDefault="00D6075F">
      <w:pPr>
        <w:jc w:val="center"/>
        <w:rPr>
          <w:sz w:val="24"/>
          <w:szCs w:val="24"/>
        </w:rPr>
      </w:pPr>
      <w:r>
        <w:rPr>
          <w:sz w:val="24"/>
          <w:szCs w:val="24"/>
        </w:rPr>
        <w:t>(підпис уповноваженої особи Учасника, завірений печаткою (у разі наявності)</w:t>
      </w:r>
    </w:p>
    <w:p w14:paraId="38E7838F" w14:textId="77777777" w:rsidR="0013006F" w:rsidRDefault="0013006F">
      <w:pPr>
        <w:spacing w:before="68"/>
        <w:ind w:left="213"/>
        <w:rPr>
          <w:b/>
          <w:i/>
          <w:sz w:val="24"/>
          <w:szCs w:val="24"/>
        </w:rPr>
      </w:pPr>
    </w:p>
    <w:p w14:paraId="24AED3ED" w14:textId="77777777" w:rsidR="0013006F" w:rsidRDefault="0013006F">
      <w:pPr>
        <w:spacing w:before="68"/>
        <w:ind w:left="213"/>
        <w:rPr>
          <w:b/>
          <w:i/>
          <w:sz w:val="24"/>
          <w:szCs w:val="24"/>
        </w:rPr>
      </w:pPr>
    </w:p>
    <w:p w14:paraId="6204EFCE" w14:textId="77777777" w:rsidR="0013006F" w:rsidRDefault="0013006F">
      <w:pPr>
        <w:spacing w:before="68"/>
        <w:ind w:left="213"/>
        <w:rPr>
          <w:b/>
          <w:i/>
          <w:sz w:val="24"/>
          <w:szCs w:val="24"/>
        </w:rPr>
      </w:pPr>
    </w:p>
    <w:p w14:paraId="7270A154" w14:textId="77777777" w:rsidR="0013006F" w:rsidRDefault="00D6075F">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65E9F824" w14:textId="77777777" w:rsidR="0013006F" w:rsidRDefault="0013006F">
      <w:pPr>
        <w:pStyle w:val="ad"/>
        <w:spacing w:before="2"/>
        <w:ind w:left="0"/>
        <w:rPr>
          <w:b/>
          <w:i/>
        </w:rPr>
      </w:pPr>
    </w:p>
    <w:p w14:paraId="5BE17B2E" w14:textId="77777777" w:rsidR="0013006F" w:rsidRDefault="00D6075F">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743F8872" w14:textId="77777777" w:rsidR="0013006F" w:rsidRDefault="0013006F">
      <w:pPr>
        <w:pStyle w:val="ad"/>
        <w:spacing w:before="4"/>
        <w:ind w:left="0" w:right="3" w:firstLine="709"/>
        <w:jc w:val="both"/>
        <w:rPr>
          <w:b/>
        </w:rPr>
      </w:pPr>
    </w:p>
    <w:p w14:paraId="44627D77" w14:textId="77777777" w:rsidR="0013006F" w:rsidRDefault="00D6075F">
      <w:pPr>
        <w:jc w:val="center"/>
        <w:rPr>
          <w:sz w:val="24"/>
          <w:szCs w:val="24"/>
        </w:rPr>
      </w:pPr>
      <w:bookmarkStart w:id="16" w:name="Параметри_якості_електричної_енергії_в_т"/>
      <w:bookmarkEnd w:id="16"/>
      <w:r>
        <w:rPr>
          <w:sz w:val="24"/>
          <w:szCs w:val="24"/>
        </w:rPr>
        <w:t>План забезпечення пунктів незламності послугами мобільних туалетних кабін у 2024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153"/>
        <w:gridCol w:w="1476"/>
        <w:gridCol w:w="3380"/>
        <w:gridCol w:w="2860"/>
      </w:tblGrid>
      <w:tr w:rsidR="0013006F" w14:paraId="5CDA2F03" w14:textId="77777777">
        <w:trPr>
          <w:trHeight w:val="1056"/>
        </w:trPr>
        <w:tc>
          <w:tcPr>
            <w:tcW w:w="0" w:type="auto"/>
            <w:shd w:val="clear" w:color="auto" w:fill="auto"/>
            <w:vAlign w:val="center"/>
          </w:tcPr>
          <w:p w14:paraId="11742868" w14:textId="77777777" w:rsidR="0013006F" w:rsidRDefault="00D6075F">
            <w:pPr>
              <w:jc w:val="center"/>
              <w:rPr>
                <w:sz w:val="24"/>
                <w:szCs w:val="24"/>
                <w:lang w:eastAsia="uk-UA"/>
              </w:rPr>
            </w:pPr>
            <w:r>
              <w:rPr>
                <w:sz w:val="24"/>
                <w:szCs w:val="24"/>
                <w:lang w:eastAsia="uk-UA"/>
              </w:rPr>
              <w:t>№ п/п</w:t>
            </w:r>
          </w:p>
        </w:tc>
        <w:tc>
          <w:tcPr>
            <w:tcW w:w="0" w:type="auto"/>
            <w:shd w:val="clear" w:color="auto" w:fill="auto"/>
            <w:vAlign w:val="center"/>
          </w:tcPr>
          <w:p w14:paraId="303EE005" w14:textId="77777777" w:rsidR="0013006F" w:rsidRDefault="00D6075F">
            <w:pPr>
              <w:jc w:val="center"/>
              <w:rPr>
                <w:sz w:val="24"/>
                <w:szCs w:val="24"/>
                <w:lang w:eastAsia="uk-UA"/>
              </w:rPr>
            </w:pPr>
            <w:r>
              <w:rPr>
                <w:sz w:val="24"/>
                <w:szCs w:val="24"/>
                <w:lang w:eastAsia="uk-UA"/>
              </w:rPr>
              <w:t>місяць</w:t>
            </w:r>
          </w:p>
        </w:tc>
        <w:tc>
          <w:tcPr>
            <w:tcW w:w="0" w:type="auto"/>
            <w:shd w:val="clear" w:color="auto" w:fill="auto"/>
            <w:vAlign w:val="center"/>
          </w:tcPr>
          <w:p w14:paraId="7724E92B" w14:textId="77777777" w:rsidR="0013006F" w:rsidRDefault="00D6075F">
            <w:pPr>
              <w:jc w:val="center"/>
              <w:rPr>
                <w:sz w:val="24"/>
                <w:szCs w:val="24"/>
                <w:lang w:eastAsia="uk-UA"/>
              </w:rPr>
            </w:pPr>
            <w:r>
              <w:rPr>
                <w:sz w:val="24"/>
                <w:szCs w:val="24"/>
                <w:lang w:eastAsia="uk-UA"/>
              </w:rPr>
              <w:t>кількість кабін</w:t>
            </w:r>
          </w:p>
        </w:tc>
        <w:tc>
          <w:tcPr>
            <w:tcW w:w="0" w:type="auto"/>
            <w:shd w:val="clear" w:color="auto" w:fill="auto"/>
            <w:vAlign w:val="center"/>
          </w:tcPr>
          <w:p w14:paraId="5E121027" w14:textId="77777777" w:rsidR="0013006F" w:rsidRDefault="00D6075F">
            <w:pPr>
              <w:jc w:val="center"/>
              <w:rPr>
                <w:sz w:val="24"/>
                <w:szCs w:val="24"/>
                <w:lang w:eastAsia="uk-UA"/>
              </w:rPr>
            </w:pPr>
            <w:r>
              <w:rPr>
                <w:sz w:val="24"/>
                <w:szCs w:val="24"/>
                <w:lang w:eastAsia="uk-UA"/>
              </w:rPr>
              <w:t>кількість обслуговувань 1 кабіни на місяць</w:t>
            </w:r>
          </w:p>
        </w:tc>
        <w:tc>
          <w:tcPr>
            <w:tcW w:w="0" w:type="auto"/>
            <w:shd w:val="clear" w:color="auto" w:fill="auto"/>
            <w:vAlign w:val="center"/>
          </w:tcPr>
          <w:p w14:paraId="760299FB" w14:textId="77777777" w:rsidR="0013006F" w:rsidRDefault="00D6075F">
            <w:pPr>
              <w:jc w:val="center"/>
              <w:rPr>
                <w:sz w:val="24"/>
                <w:szCs w:val="24"/>
                <w:lang w:eastAsia="uk-UA"/>
              </w:rPr>
            </w:pPr>
            <w:r>
              <w:rPr>
                <w:sz w:val="24"/>
                <w:szCs w:val="24"/>
                <w:lang w:eastAsia="uk-UA"/>
              </w:rPr>
              <w:t>кількість обслуговувань на місяць</w:t>
            </w:r>
          </w:p>
        </w:tc>
      </w:tr>
      <w:tr w:rsidR="0013006F" w14:paraId="73EE8CAA" w14:textId="77777777">
        <w:trPr>
          <w:trHeight w:val="264"/>
        </w:trPr>
        <w:tc>
          <w:tcPr>
            <w:tcW w:w="0" w:type="auto"/>
            <w:shd w:val="clear" w:color="auto" w:fill="auto"/>
            <w:noWrap/>
            <w:vAlign w:val="center"/>
          </w:tcPr>
          <w:p w14:paraId="394A779B" w14:textId="77777777" w:rsidR="0013006F" w:rsidRDefault="00D6075F">
            <w:pPr>
              <w:jc w:val="center"/>
              <w:rPr>
                <w:sz w:val="24"/>
                <w:szCs w:val="24"/>
                <w:lang w:eastAsia="uk-UA"/>
              </w:rPr>
            </w:pPr>
            <w:r>
              <w:rPr>
                <w:sz w:val="24"/>
                <w:szCs w:val="24"/>
                <w:lang w:eastAsia="uk-UA"/>
              </w:rPr>
              <w:t>1</w:t>
            </w:r>
          </w:p>
        </w:tc>
        <w:tc>
          <w:tcPr>
            <w:tcW w:w="0" w:type="auto"/>
            <w:shd w:val="clear" w:color="auto" w:fill="auto"/>
            <w:noWrap/>
            <w:vAlign w:val="center"/>
          </w:tcPr>
          <w:p w14:paraId="78DB5643" w14:textId="77777777" w:rsidR="0013006F" w:rsidRDefault="00D6075F">
            <w:pPr>
              <w:jc w:val="center"/>
              <w:rPr>
                <w:sz w:val="24"/>
                <w:szCs w:val="24"/>
                <w:lang w:eastAsia="uk-UA"/>
              </w:rPr>
            </w:pPr>
            <w:r>
              <w:rPr>
                <w:sz w:val="24"/>
                <w:szCs w:val="24"/>
                <w:lang w:eastAsia="uk-UA"/>
              </w:rPr>
              <w:t>січень</w:t>
            </w:r>
          </w:p>
        </w:tc>
        <w:tc>
          <w:tcPr>
            <w:tcW w:w="0" w:type="auto"/>
            <w:shd w:val="clear" w:color="auto" w:fill="auto"/>
            <w:noWrap/>
            <w:vAlign w:val="center"/>
          </w:tcPr>
          <w:p w14:paraId="11894A32" w14:textId="77777777" w:rsidR="0013006F" w:rsidRDefault="00D6075F">
            <w:pPr>
              <w:jc w:val="center"/>
              <w:rPr>
                <w:sz w:val="24"/>
                <w:szCs w:val="24"/>
                <w:lang w:eastAsia="uk-UA"/>
              </w:rPr>
            </w:pPr>
            <w:r>
              <w:rPr>
                <w:sz w:val="24"/>
                <w:szCs w:val="24"/>
                <w:lang w:eastAsia="uk-UA"/>
              </w:rPr>
              <w:t>482</w:t>
            </w:r>
          </w:p>
        </w:tc>
        <w:tc>
          <w:tcPr>
            <w:tcW w:w="0" w:type="auto"/>
            <w:shd w:val="clear" w:color="auto" w:fill="auto"/>
            <w:noWrap/>
            <w:vAlign w:val="center"/>
          </w:tcPr>
          <w:p w14:paraId="5AF00B65"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45F21A7A" w14:textId="77777777" w:rsidR="0013006F" w:rsidRDefault="00D6075F">
            <w:pPr>
              <w:jc w:val="center"/>
              <w:rPr>
                <w:sz w:val="24"/>
                <w:szCs w:val="24"/>
                <w:lang w:eastAsia="uk-UA"/>
              </w:rPr>
            </w:pPr>
            <w:r>
              <w:rPr>
                <w:sz w:val="24"/>
                <w:szCs w:val="24"/>
                <w:lang w:eastAsia="uk-UA"/>
              </w:rPr>
              <w:t>964</w:t>
            </w:r>
          </w:p>
        </w:tc>
      </w:tr>
      <w:tr w:rsidR="0013006F" w14:paraId="74F46F8A" w14:textId="77777777">
        <w:trPr>
          <w:trHeight w:val="264"/>
        </w:trPr>
        <w:tc>
          <w:tcPr>
            <w:tcW w:w="0" w:type="auto"/>
            <w:shd w:val="clear" w:color="auto" w:fill="auto"/>
            <w:noWrap/>
            <w:vAlign w:val="center"/>
          </w:tcPr>
          <w:p w14:paraId="21974780"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439EC926" w14:textId="77777777" w:rsidR="0013006F" w:rsidRDefault="00D6075F">
            <w:pPr>
              <w:jc w:val="center"/>
              <w:rPr>
                <w:sz w:val="24"/>
                <w:szCs w:val="24"/>
                <w:lang w:eastAsia="uk-UA"/>
              </w:rPr>
            </w:pPr>
            <w:r>
              <w:rPr>
                <w:sz w:val="24"/>
                <w:szCs w:val="24"/>
                <w:lang w:eastAsia="uk-UA"/>
              </w:rPr>
              <w:t>лютий</w:t>
            </w:r>
          </w:p>
        </w:tc>
        <w:tc>
          <w:tcPr>
            <w:tcW w:w="0" w:type="auto"/>
            <w:shd w:val="clear" w:color="auto" w:fill="auto"/>
            <w:noWrap/>
            <w:vAlign w:val="center"/>
          </w:tcPr>
          <w:p w14:paraId="3D9793DE" w14:textId="77777777" w:rsidR="0013006F" w:rsidRDefault="00D6075F">
            <w:pPr>
              <w:jc w:val="center"/>
              <w:rPr>
                <w:sz w:val="24"/>
                <w:szCs w:val="24"/>
                <w:lang w:eastAsia="uk-UA"/>
              </w:rPr>
            </w:pPr>
            <w:r>
              <w:rPr>
                <w:sz w:val="24"/>
                <w:szCs w:val="24"/>
                <w:lang w:eastAsia="uk-UA"/>
              </w:rPr>
              <w:t>482</w:t>
            </w:r>
          </w:p>
        </w:tc>
        <w:tc>
          <w:tcPr>
            <w:tcW w:w="0" w:type="auto"/>
            <w:shd w:val="clear" w:color="auto" w:fill="auto"/>
            <w:noWrap/>
            <w:vAlign w:val="center"/>
          </w:tcPr>
          <w:p w14:paraId="7B10760D"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418DB8B9" w14:textId="77777777" w:rsidR="0013006F" w:rsidRDefault="00D6075F">
            <w:pPr>
              <w:jc w:val="center"/>
              <w:rPr>
                <w:sz w:val="24"/>
                <w:szCs w:val="24"/>
                <w:lang w:eastAsia="uk-UA"/>
              </w:rPr>
            </w:pPr>
            <w:r>
              <w:rPr>
                <w:sz w:val="24"/>
                <w:szCs w:val="24"/>
                <w:lang w:eastAsia="uk-UA"/>
              </w:rPr>
              <w:t>964</w:t>
            </w:r>
          </w:p>
        </w:tc>
      </w:tr>
      <w:tr w:rsidR="0013006F" w14:paraId="4205F46C" w14:textId="77777777">
        <w:trPr>
          <w:trHeight w:val="264"/>
        </w:trPr>
        <w:tc>
          <w:tcPr>
            <w:tcW w:w="0" w:type="auto"/>
            <w:shd w:val="clear" w:color="auto" w:fill="auto"/>
            <w:noWrap/>
            <w:vAlign w:val="center"/>
          </w:tcPr>
          <w:p w14:paraId="6067F545" w14:textId="77777777" w:rsidR="0013006F" w:rsidRDefault="00D6075F">
            <w:pPr>
              <w:jc w:val="center"/>
              <w:rPr>
                <w:sz w:val="24"/>
                <w:szCs w:val="24"/>
                <w:lang w:eastAsia="uk-UA"/>
              </w:rPr>
            </w:pPr>
            <w:r>
              <w:rPr>
                <w:sz w:val="24"/>
                <w:szCs w:val="24"/>
                <w:lang w:eastAsia="uk-UA"/>
              </w:rPr>
              <w:t>3</w:t>
            </w:r>
          </w:p>
        </w:tc>
        <w:tc>
          <w:tcPr>
            <w:tcW w:w="0" w:type="auto"/>
            <w:shd w:val="clear" w:color="auto" w:fill="auto"/>
            <w:noWrap/>
            <w:vAlign w:val="center"/>
          </w:tcPr>
          <w:p w14:paraId="0F3946E3" w14:textId="77777777" w:rsidR="0013006F" w:rsidRDefault="00D6075F">
            <w:pPr>
              <w:jc w:val="center"/>
              <w:rPr>
                <w:sz w:val="24"/>
                <w:szCs w:val="24"/>
                <w:lang w:eastAsia="uk-UA"/>
              </w:rPr>
            </w:pPr>
            <w:r>
              <w:rPr>
                <w:sz w:val="24"/>
                <w:szCs w:val="24"/>
                <w:lang w:eastAsia="uk-UA"/>
              </w:rPr>
              <w:t>березень</w:t>
            </w:r>
          </w:p>
        </w:tc>
        <w:tc>
          <w:tcPr>
            <w:tcW w:w="0" w:type="auto"/>
            <w:shd w:val="clear" w:color="auto" w:fill="auto"/>
            <w:noWrap/>
            <w:vAlign w:val="center"/>
          </w:tcPr>
          <w:p w14:paraId="23613EBE" w14:textId="77777777" w:rsidR="0013006F" w:rsidRDefault="00D6075F">
            <w:pPr>
              <w:jc w:val="center"/>
              <w:rPr>
                <w:sz w:val="24"/>
                <w:szCs w:val="24"/>
                <w:lang w:eastAsia="uk-UA"/>
              </w:rPr>
            </w:pPr>
            <w:r>
              <w:rPr>
                <w:sz w:val="24"/>
                <w:szCs w:val="24"/>
                <w:lang w:eastAsia="uk-UA"/>
              </w:rPr>
              <w:t>482</w:t>
            </w:r>
          </w:p>
        </w:tc>
        <w:tc>
          <w:tcPr>
            <w:tcW w:w="0" w:type="auto"/>
            <w:shd w:val="clear" w:color="auto" w:fill="auto"/>
            <w:noWrap/>
            <w:vAlign w:val="center"/>
          </w:tcPr>
          <w:p w14:paraId="64B0D56A"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6EF82DE7" w14:textId="77777777" w:rsidR="0013006F" w:rsidRDefault="00D6075F">
            <w:pPr>
              <w:jc w:val="center"/>
              <w:rPr>
                <w:sz w:val="24"/>
                <w:szCs w:val="24"/>
                <w:lang w:eastAsia="uk-UA"/>
              </w:rPr>
            </w:pPr>
            <w:r>
              <w:rPr>
                <w:sz w:val="24"/>
                <w:szCs w:val="24"/>
                <w:lang w:eastAsia="uk-UA"/>
              </w:rPr>
              <w:t>964</w:t>
            </w:r>
          </w:p>
        </w:tc>
      </w:tr>
      <w:tr w:rsidR="0013006F" w14:paraId="0E603807" w14:textId="77777777">
        <w:trPr>
          <w:trHeight w:val="264"/>
        </w:trPr>
        <w:tc>
          <w:tcPr>
            <w:tcW w:w="0" w:type="auto"/>
            <w:shd w:val="clear" w:color="auto" w:fill="auto"/>
            <w:noWrap/>
            <w:vAlign w:val="center"/>
          </w:tcPr>
          <w:p w14:paraId="797EB6A9"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0D327306" w14:textId="77777777" w:rsidR="0013006F" w:rsidRDefault="00D6075F">
            <w:pPr>
              <w:jc w:val="center"/>
              <w:rPr>
                <w:sz w:val="24"/>
                <w:szCs w:val="24"/>
                <w:lang w:eastAsia="uk-UA"/>
              </w:rPr>
            </w:pPr>
            <w:r>
              <w:rPr>
                <w:sz w:val="24"/>
                <w:szCs w:val="24"/>
                <w:lang w:eastAsia="uk-UA"/>
              </w:rPr>
              <w:t>квітень</w:t>
            </w:r>
          </w:p>
        </w:tc>
        <w:tc>
          <w:tcPr>
            <w:tcW w:w="0" w:type="auto"/>
            <w:shd w:val="clear" w:color="auto" w:fill="auto"/>
            <w:noWrap/>
            <w:vAlign w:val="center"/>
          </w:tcPr>
          <w:p w14:paraId="637369F2" w14:textId="77777777" w:rsidR="0013006F" w:rsidRDefault="00D6075F">
            <w:pPr>
              <w:jc w:val="center"/>
              <w:rPr>
                <w:sz w:val="24"/>
                <w:szCs w:val="24"/>
                <w:lang w:eastAsia="uk-UA"/>
              </w:rPr>
            </w:pPr>
            <w:r>
              <w:rPr>
                <w:sz w:val="24"/>
                <w:szCs w:val="24"/>
                <w:lang w:eastAsia="uk-UA"/>
              </w:rPr>
              <w:t>482</w:t>
            </w:r>
          </w:p>
        </w:tc>
        <w:tc>
          <w:tcPr>
            <w:tcW w:w="0" w:type="auto"/>
            <w:shd w:val="clear" w:color="auto" w:fill="auto"/>
            <w:noWrap/>
            <w:vAlign w:val="center"/>
          </w:tcPr>
          <w:p w14:paraId="5DB44EAA"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693AC338" w14:textId="77777777" w:rsidR="0013006F" w:rsidRDefault="00D6075F">
            <w:pPr>
              <w:jc w:val="center"/>
              <w:rPr>
                <w:sz w:val="24"/>
                <w:szCs w:val="24"/>
                <w:lang w:eastAsia="uk-UA"/>
              </w:rPr>
            </w:pPr>
            <w:r>
              <w:rPr>
                <w:sz w:val="24"/>
                <w:szCs w:val="24"/>
                <w:lang w:eastAsia="uk-UA"/>
              </w:rPr>
              <w:t>964</w:t>
            </w:r>
          </w:p>
        </w:tc>
      </w:tr>
      <w:tr w:rsidR="0013006F" w14:paraId="2A8751A9" w14:textId="77777777">
        <w:trPr>
          <w:trHeight w:val="264"/>
        </w:trPr>
        <w:tc>
          <w:tcPr>
            <w:tcW w:w="0" w:type="auto"/>
            <w:shd w:val="clear" w:color="auto" w:fill="auto"/>
            <w:noWrap/>
            <w:vAlign w:val="center"/>
          </w:tcPr>
          <w:p w14:paraId="1C52219D" w14:textId="77777777" w:rsidR="0013006F" w:rsidRDefault="00D6075F">
            <w:pPr>
              <w:jc w:val="center"/>
              <w:rPr>
                <w:sz w:val="24"/>
                <w:szCs w:val="24"/>
                <w:lang w:eastAsia="uk-UA"/>
              </w:rPr>
            </w:pPr>
            <w:r>
              <w:rPr>
                <w:sz w:val="24"/>
                <w:szCs w:val="24"/>
                <w:lang w:eastAsia="uk-UA"/>
              </w:rPr>
              <w:t>5</w:t>
            </w:r>
          </w:p>
        </w:tc>
        <w:tc>
          <w:tcPr>
            <w:tcW w:w="0" w:type="auto"/>
            <w:shd w:val="clear" w:color="auto" w:fill="auto"/>
            <w:noWrap/>
            <w:vAlign w:val="center"/>
          </w:tcPr>
          <w:p w14:paraId="15E038F0" w14:textId="77777777" w:rsidR="0013006F" w:rsidRDefault="00D6075F">
            <w:pPr>
              <w:jc w:val="center"/>
              <w:rPr>
                <w:sz w:val="24"/>
                <w:szCs w:val="24"/>
                <w:lang w:eastAsia="uk-UA"/>
              </w:rPr>
            </w:pPr>
            <w:r>
              <w:rPr>
                <w:sz w:val="24"/>
                <w:szCs w:val="24"/>
                <w:lang w:eastAsia="uk-UA"/>
              </w:rPr>
              <w:t>травень</w:t>
            </w:r>
          </w:p>
        </w:tc>
        <w:tc>
          <w:tcPr>
            <w:tcW w:w="0" w:type="auto"/>
            <w:shd w:val="clear" w:color="auto" w:fill="auto"/>
            <w:noWrap/>
            <w:vAlign w:val="center"/>
          </w:tcPr>
          <w:p w14:paraId="55F50BCE" w14:textId="77777777" w:rsidR="0013006F" w:rsidRDefault="00D6075F">
            <w:pPr>
              <w:jc w:val="center"/>
              <w:rPr>
                <w:sz w:val="24"/>
                <w:szCs w:val="24"/>
                <w:lang w:eastAsia="uk-UA"/>
              </w:rPr>
            </w:pPr>
            <w:r>
              <w:rPr>
                <w:sz w:val="24"/>
                <w:szCs w:val="24"/>
                <w:lang w:eastAsia="uk-UA"/>
              </w:rPr>
              <w:t>20</w:t>
            </w:r>
          </w:p>
        </w:tc>
        <w:tc>
          <w:tcPr>
            <w:tcW w:w="0" w:type="auto"/>
            <w:shd w:val="clear" w:color="auto" w:fill="auto"/>
            <w:noWrap/>
            <w:vAlign w:val="center"/>
          </w:tcPr>
          <w:p w14:paraId="34D2B5A7"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128F9D04" w14:textId="77777777" w:rsidR="0013006F" w:rsidRDefault="00D6075F">
            <w:pPr>
              <w:jc w:val="center"/>
              <w:rPr>
                <w:sz w:val="24"/>
                <w:szCs w:val="24"/>
                <w:lang w:eastAsia="uk-UA"/>
              </w:rPr>
            </w:pPr>
            <w:r>
              <w:rPr>
                <w:sz w:val="24"/>
                <w:szCs w:val="24"/>
                <w:lang w:eastAsia="uk-UA"/>
              </w:rPr>
              <w:t>40</w:t>
            </w:r>
          </w:p>
        </w:tc>
      </w:tr>
      <w:tr w:rsidR="0013006F" w14:paraId="2DE303AF" w14:textId="77777777">
        <w:trPr>
          <w:trHeight w:val="264"/>
        </w:trPr>
        <w:tc>
          <w:tcPr>
            <w:tcW w:w="0" w:type="auto"/>
            <w:shd w:val="clear" w:color="auto" w:fill="auto"/>
            <w:noWrap/>
            <w:vAlign w:val="center"/>
          </w:tcPr>
          <w:p w14:paraId="24548482" w14:textId="77777777" w:rsidR="0013006F" w:rsidRDefault="00D6075F">
            <w:pPr>
              <w:jc w:val="center"/>
              <w:rPr>
                <w:sz w:val="24"/>
                <w:szCs w:val="24"/>
                <w:lang w:eastAsia="uk-UA"/>
              </w:rPr>
            </w:pPr>
            <w:r>
              <w:rPr>
                <w:sz w:val="24"/>
                <w:szCs w:val="24"/>
                <w:lang w:eastAsia="uk-UA"/>
              </w:rPr>
              <w:t>6</w:t>
            </w:r>
          </w:p>
        </w:tc>
        <w:tc>
          <w:tcPr>
            <w:tcW w:w="0" w:type="auto"/>
            <w:shd w:val="clear" w:color="auto" w:fill="auto"/>
            <w:noWrap/>
            <w:vAlign w:val="center"/>
          </w:tcPr>
          <w:p w14:paraId="596C26F9" w14:textId="77777777" w:rsidR="0013006F" w:rsidRDefault="00D6075F">
            <w:pPr>
              <w:jc w:val="center"/>
              <w:rPr>
                <w:sz w:val="24"/>
                <w:szCs w:val="24"/>
                <w:lang w:eastAsia="uk-UA"/>
              </w:rPr>
            </w:pPr>
            <w:r>
              <w:rPr>
                <w:sz w:val="24"/>
                <w:szCs w:val="24"/>
                <w:lang w:eastAsia="uk-UA"/>
              </w:rPr>
              <w:t>червень</w:t>
            </w:r>
          </w:p>
        </w:tc>
        <w:tc>
          <w:tcPr>
            <w:tcW w:w="0" w:type="auto"/>
            <w:shd w:val="clear" w:color="auto" w:fill="auto"/>
            <w:noWrap/>
            <w:vAlign w:val="center"/>
          </w:tcPr>
          <w:p w14:paraId="251FFDB1" w14:textId="77777777" w:rsidR="0013006F" w:rsidRDefault="00D6075F">
            <w:pPr>
              <w:jc w:val="center"/>
              <w:rPr>
                <w:sz w:val="24"/>
                <w:szCs w:val="24"/>
                <w:lang w:eastAsia="uk-UA"/>
              </w:rPr>
            </w:pPr>
            <w:r>
              <w:rPr>
                <w:sz w:val="24"/>
                <w:szCs w:val="24"/>
                <w:lang w:eastAsia="uk-UA"/>
              </w:rPr>
              <w:t>20</w:t>
            </w:r>
          </w:p>
        </w:tc>
        <w:tc>
          <w:tcPr>
            <w:tcW w:w="0" w:type="auto"/>
            <w:shd w:val="clear" w:color="auto" w:fill="auto"/>
            <w:noWrap/>
            <w:vAlign w:val="center"/>
          </w:tcPr>
          <w:p w14:paraId="575443F8"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56C064AC" w14:textId="77777777" w:rsidR="0013006F" w:rsidRDefault="00D6075F">
            <w:pPr>
              <w:jc w:val="center"/>
              <w:rPr>
                <w:sz w:val="24"/>
                <w:szCs w:val="24"/>
                <w:lang w:eastAsia="uk-UA"/>
              </w:rPr>
            </w:pPr>
            <w:r>
              <w:rPr>
                <w:sz w:val="24"/>
                <w:szCs w:val="24"/>
                <w:lang w:eastAsia="uk-UA"/>
              </w:rPr>
              <w:t>40</w:t>
            </w:r>
          </w:p>
        </w:tc>
      </w:tr>
      <w:tr w:rsidR="0013006F" w14:paraId="36DB942A" w14:textId="77777777">
        <w:trPr>
          <w:trHeight w:val="264"/>
        </w:trPr>
        <w:tc>
          <w:tcPr>
            <w:tcW w:w="0" w:type="auto"/>
            <w:shd w:val="clear" w:color="auto" w:fill="auto"/>
            <w:noWrap/>
            <w:vAlign w:val="center"/>
          </w:tcPr>
          <w:p w14:paraId="79112B4F" w14:textId="77777777" w:rsidR="0013006F" w:rsidRDefault="00D6075F">
            <w:pPr>
              <w:jc w:val="center"/>
              <w:rPr>
                <w:sz w:val="24"/>
                <w:szCs w:val="24"/>
                <w:lang w:eastAsia="uk-UA"/>
              </w:rPr>
            </w:pPr>
            <w:r>
              <w:rPr>
                <w:sz w:val="24"/>
                <w:szCs w:val="24"/>
                <w:lang w:eastAsia="uk-UA"/>
              </w:rPr>
              <w:t>7</w:t>
            </w:r>
          </w:p>
        </w:tc>
        <w:tc>
          <w:tcPr>
            <w:tcW w:w="0" w:type="auto"/>
            <w:shd w:val="clear" w:color="auto" w:fill="auto"/>
            <w:noWrap/>
            <w:vAlign w:val="center"/>
          </w:tcPr>
          <w:p w14:paraId="22B774A1" w14:textId="77777777" w:rsidR="0013006F" w:rsidRDefault="00D6075F">
            <w:pPr>
              <w:jc w:val="center"/>
              <w:rPr>
                <w:sz w:val="24"/>
                <w:szCs w:val="24"/>
                <w:lang w:eastAsia="uk-UA"/>
              </w:rPr>
            </w:pPr>
            <w:r>
              <w:rPr>
                <w:sz w:val="24"/>
                <w:szCs w:val="24"/>
                <w:lang w:eastAsia="uk-UA"/>
              </w:rPr>
              <w:t>липень</w:t>
            </w:r>
          </w:p>
        </w:tc>
        <w:tc>
          <w:tcPr>
            <w:tcW w:w="0" w:type="auto"/>
            <w:shd w:val="clear" w:color="auto" w:fill="auto"/>
            <w:noWrap/>
            <w:vAlign w:val="center"/>
          </w:tcPr>
          <w:p w14:paraId="730212EF" w14:textId="77777777" w:rsidR="0013006F" w:rsidRDefault="00D6075F">
            <w:pPr>
              <w:jc w:val="center"/>
              <w:rPr>
                <w:sz w:val="24"/>
                <w:szCs w:val="24"/>
                <w:lang w:eastAsia="uk-UA"/>
              </w:rPr>
            </w:pPr>
            <w:r>
              <w:rPr>
                <w:sz w:val="24"/>
                <w:szCs w:val="24"/>
                <w:lang w:eastAsia="uk-UA"/>
              </w:rPr>
              <w:t>20</w:t>
            </w:r>
          </w:p>
        </w:tc>
        <w:tc>
          <w:tcPr>
            <w:tcW w:w="0" w:type="auto"/>
            <w:shd w:val="clear" w:color="auto" w:fill="auto"/>
            <w:noWrap/>
            <w:vAlign w:val="center"/>
          </w:tcPr>
          <w:p w14:paraId="319D61D9"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7DBF8198" w14:textId="77777777" w:rsidR="0013006F" w:rsidRDefault="00D6075F">
            <w:pPr>
              <w:jc w:val="center"/>
              <w:rPr>
                <w:sz w:val="24"/>
                <w:szCs w:val="24"/>
                <w:lang w:eastAsia="uk-UA"/>
              </w:rPr>
            </w:pPr>
            <w:r>
              <w:rPr>
                <w:sz w:val="24"/>
                <w:szCs w:val="24"/>
                <w:lang w:eastAsia="uk-UA"/>
              </w:rPr>
              <w:t>40</w:t>
            </w:r>
          </w:p>
        </w:tc>
      </w:tr>
      <w:tr w:rsidR="0013006F" w14:paraId="352F7B17" w14:textId="77777777">
        <w:trPr>
          <w:trHeight w:val="264"/>
        </w:trPr>
        <w:tc>
          <w:tcPr>
            <w:tcW w:w="0" w:type="auto"/>
            <w:shd w:val="clear" w:color="auto" w:fill="auto"/>
            <w:noWrap/>
            <w:vAlign w:val="center"/>
          </w:tcPr>
          <w:p w14:paraId="20CFD11F"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5F965F23" w14:textId="77777777" w:rsidR="0013006F" w:rsidRDefault="00D6075F">
            <w:pPr>
              <w:jc w:val="center"/>
              <w:rPr>
                <w:sz w:val="24"/>
                <w:szCs w:val="24"/>
                <w:lang w:eastAsia="uk-UA"/>
              </w:rPr>
            </w:pPr>
            <w:r>
              <w:rPr>
                <w:sz w:val="24"/>
                <w:szCs w:val="24"/>
                <w:lang w:eastAsia="uk-UA"/>
              </w:rPr>
              <w:t>серпень</w:t>
            </w:r>
          </w:p>
        </w:tc>
        <w:tc>
          <w:tcPr>
            <w:tcW w:w="0" w:type="auto"/>
            <w:shd w:val="clear" w:color="auto" w:fill="auto"/>
            <w:noWrap/>
            <w:vAlign w:val="center"/>
          </w:tcPr>
          <w:p w14:paraId="26CCA97E" w14:textId="77777777" w:rsidR="0013006F" w:rsidRDefault="00D6075F">
            <w:pPr>
              <w:jc w:val="center"/>
              <w:rPr>
                <w:sz w:val="24"/>
                <w:szCs w:val="24"/>
                <w:lang w:eastAsia="uk-UA"/>
              </w:rPr>
            </w:pPr>
            <w:r>
              <w:rPr>
                <w:sz w:val="24"/>
                <w:szCs w:val="24"/>
                <w:lang w:eastAsia="uk-UA"/>
              </w:rPr>
              <w:t>20</w:t>
            </w:r>
          </w:p>
        </w:tc>
        <w:tc>
          <w:tcPr>
            <w:tcW w:w="0" w:type="auto"/>
            <w:shd w:val="clear" w:color="auto" w:fill="auto"/>
            <w:noWrap/>
            <w:vAlign w:val="center"/>
          </w:tcPr>
          <w:p w14:paraId="148F1035"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4F6D7507" w14:textId="77777777" w:rsidR="0013006F" w:rsidRDefault="00D6075F">
            <w:pPr>
              <w:jc w:val="center"/>
              <w:rPr>
                <w:sz w:val="24"/>
                <w:szCs w:val="24"/>
                <w:lang w:eastAsia="uk-UA"/>
              </w:rPr>
            </w:pPr>
            <w:r>
              <w:rPr>
                <w:sz w:val="24"/>
                <w:szCs w:val="24"/>
                <w:lang w:eastAsia="uk-UA"/>
              </w:rPr>
              <w:t>40</w:t>
            </w:r>
          </w:p>
        </w:tc>
      </w:tr>
      <w:tr w:rsidR="0013006F" w14:paraId="0FF59355" w14:textId="77777777">
        <w:trPr>
          <w:trHeight w:val="264"/>
        </w:trPr>
        <w:tc>
          <w:tcPr>
            <w:tcW w:w="0" w:type="auto"/>
            <w:shd w:val="clear" w:color="auto" w:fill="auto"/>
            <w:noWrap/>
            <w:vAlign w:val="center"/>
          </w:tcPr>
          <w:p w14:paraId="7991EA42" w14:textId="77777777" w:rsidR="0013006F" w:rsidRDefault="00D6075F">
            <w:pPr>
              <w:jc w:val="center"/>
              <w:rPr>
                <w:sz w:val="24"/>
                <w:szCs w:val="24"/>
                <w:lang w:eastAsia="uk-UA"/>
              </w:rPr>
            </w:pPr>
            <w:r>
              <w:rPr>
                <w:sz w:val="24"/>
                <w:szCs w:val="24"/>
                <w:lang w:eastAsia="uk-UA"/>
              </w:rPr>
              <w:t>9</w:t>
            </w:r>
          </w:p>
        </w:tc>
        <w:tc>
          <w:tcPr>
            <w:tcW w:w="0" w:type="auto"/>
            <w:shd w:val="clear" w:color="auto" w:fill="auto"/>
            <w:noWrap/>
            <w:vAlign w:val="center"/>
          </w:tcPr>
          <w:p w14:paraId="6DD4DC10" w14:textId="77777777" w:rsidR="0013006F" w:rsidRDefault="00D6075F">
            <w:pPr>
              <w:jc w:val="center"/>
              <w:rPr>
                <w:sz w:val="24"/>
                <w:szCs w:val="24"/>
                <w:lang w:eastAsia="uk-UA"/>
              </w:rPr>
            </w:pPr>
            <w:r>
              <w:rPr>
                <w:sz w:val="24"/>
                <w:szCs w:val="24"/>
                <w:lang w:eastAsia="uk-UA"/>
              </w:rPr>
              <w:t>вересень</w:t>
            </w:r>
          </w:p>
        </w:tc>
        <w:tc>
          <w:tcPr>
            <w:tcW w:w="0" w:type="auto"/>
            <w:shd w:val="clear" w:color="auto" w:fill="auto"/>
            <w:noWrap/>
            <w:vAlign w:val="center"/>
          </w:tcPr>
          <w:p w14:paraId="1A0B35D8" w14:textId="77777777" w:rsidR="0013006F" w:rsidRDefault="00D6075F">
            <w:pPr>
              <w:jc w:val="center"/>
              <w:rPr>
                <w:sz w:val="24"/>
                <w:szCs w:val="24"/>
                <w:lang w:eastAsia="uk-UA"/>
              </w:rPr>
            </w:pPr>
            <w:r>
              <w:rPr>
                <w:sz w:val="24"/>
                <w:szCs w:val="24"/>
                <w:lang w:eastAsia="uk-UA"/>
              </w:rPr>
              <w:t>20</w:t>
            </w:r>
          </w:p>
        </w:tc>
        <w:tc>
          <w:tcPr>
            <w:tcW w:w="0" w:type="auto"/>
            <w:shd w:val="clear" w:color="auto" w:fill="auto"/>
            <w:noWrap/>
            <w:vAlign w:val="center"/>
          </w:tcPr>
          <w:p w14:paraId="3B1D65D4"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71D83EFE" w14:textId="77777777" w:rsidR="0013006F" w:rsidRDefault="00D6075F">
            <w:pPr>
              <w:jc w:val="center"/>
              <w:rPr>
                <w:sz w:val="24"/>
                <w:szCs w:val="24"/>
                <w:lang w:eastAsia="uk-UA"/>
              </w:rPr>
            </w:pPr>
            <w:r>
              <w:rPr>
                <w:sz w:val="24"/>
                <w:szCs w:val="24"/>
                <w:lang w:eastAsia="uk-UA"/>
              </w:rPr>
              <w:t>40</w:t>
            </w:r>
          </w:p>
        </w:tc>
      </w:tr>
      <w:tr w:rsidR="0013006F" w14:paraId="41729694" w14:textId="77777777">
        <w:trPr>
          <w:trHeight w:val="264"/>
        </w:trPr>
        <w:tc>
          <w:tcPr>
            <w:tcW w:w="0" w:type="auto"/>
            <w:shd w:val="clear" w:color="auto" w:fill="auto"/>
            <w:noWrap/>
            <w:vAlign w:val="center"/>
          </w:tcPr>
          <w:p w14:paraId="5B21DD7F" w14:textId="77777777" w:rsidR="0013006F" w:rsidRDefault="00D6075F">
            <w:pPr>
              <w:jc w:val="center"/>
              <w:rPr>
                <w:sz w:val="24"/>
                <w:szCs w:val="24"/>
                <w:lang w:eastAsia="uk-UA"/>
              </w:rPr>
            </w:pPr>
            <w:r>
              <w:rPr>
                <w:sz w:val="24"/>
                <w:szCs w:val="24"/>
                <w:lang w:eastAsia="uk-UA"/>
              </w:rPr>
              <w:t>10</w:t>
            </w:r>
          </w:p>
        </w:tc>
        <w:tc>
          <w:tcPr>
            <w:tcW w:w="0" w:type="auto"/>
            <w:shd w:val="clear" w:color="auto" w:fill="auto"/>
            <w:noWrap/>
            <w:vAlign w:val="center"/>
          </w:tcPr>
          <w:p w14:paraId="3D3B4520" w14:textId="77777777" w:rsidR="0013006F" w:rsidRDefault="00D6075F">
            <w:pPr>
              <w:jc w:val="center"/>
              <w:rPr>
                <w:sz w:val="24"/>
                <w:szCs w:val="24"/>
                <w:lang w:eastAsia="uk-UA"/>
              </w:rPr>
            </w:pPr>
            <w:r>
              <w:rPr>
                <w:sz w:val="24"/>
                <w:szCs w:val="24"/>
                <w:lang w:eastAsia="uk-UA"/>
              </w:rPr>
              <w:t>жовтень</w:t>
            </w:r>
          </w:p>
        </w:tc>
        <w:tc>
          <w:tcPr>
            <w:tcW w:w="0" w:type="auto"/>
            <w:shd w:val="clear" w:color="auto" w:fill="auto"/>
            <w:noWrap/>
            <w:vAlign w:val="center"/>
          </w:tcPr>
          <w:p w14:paraId="25D7BD5C" w14:textId="77777777" w:rsidR="0013006F" w:rsidRDefault="00D6075F">
            <w:pPr>
              <w:jc w:val="center"/>
              <w:rPr>
                <w:sz w:val="24"/>
                <w:szCs w:val="24"/>
                <w:lang w:eastAsia="uk-UA"/>
              </w:rPr>
            </w:pPr>
            <w:r>
              <w:rPr>
                <w:sz w:val="24"/>
                <w:szCs w:val="24"/>
                <w:lang w:eastAsia="uk-UA"/>
              </w:rPr>
              <w:t>482</w:t>
            </w:r>
          </w:p>
        </w:tc>
        <w:tc>
          <w:tcPr>
            <w:tcW w:w="0" w:type="auto"/>
            <w:shd w:val="clear" w:color="auto" w:fill="auto"/>
            <w:noWrap/>
            <w:vAlign w:val="center"/>
          </w:tcPr>
          <w:p w14:paraId="60883901"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64FFB93F" w14:textId="77777777" w:rsidR="0013006F" w:rsidRDefault="00D6075F">
            <w:pPr>
              <w:jc w:val="center"/>
              <w:rPr>
                <w:sz w:val="24"/>
                <w:szCs w:val="24"/>
                <w:lang w:eastAsia="uk-UA"/>
              </w:rPr>
            </w:pPr>
            <w:r>
              <w:rPr>
                <w:sz w:val="24"/>
                <w:szCs w:val="24"/>
                <w:lang w:eastAsia="uk-UA"/>
              </w:rPr>
              <w:t>964</w:t>
            </w:r>
          </w:p>
        </w:tc>
      </w:tr>
      <w:tr w:rsidR="0013006F" w14:paraId="4F239085" w14:textId="77777777">
        <w:trPr>
          <w:trHeight w:val="264"/>
        </w:trPr>
        <w:tc>
          <w:tcPr>
            <w:tcW w:w="0" w:type="auto"/>
            <w:shd w:val="clear" w:color="auto" w:fill="auto"/>
            <w:noWrap/>
            <w:vAlign w:val="center"/>
          </w:tcPr>
          <w:p w14:paraId="64078CCC" w14:textId="77777777" w:rsidR="0013006F" w:rsidRDefault="00D6075F">
            <w:pPr>
              <w:jc w:val="center"/>
              <w:rPr>
                <w:sz w:val="24"/>
                <w:szCs w:val="24"/>
                <w:lang w:eastAsia="uk-UA"/>
              </w:rPr>
            </w:pPr>
            <w:r>
              <w:rPr>
                <w:sz w:val="24"/>
                <w:szCs w:val="24"/>
                <w:lang w:eastAsia="uk-UA"/>
              </w:rPr>
              <w:t>11</w:t>
            </w:r>
          </w:p>
        </w:tc>
        <w:tc>
          <w:tcPr>
            <w:tcW w:w="0" w:type="auto"/>
            <w:shd w:val="clear" w:color="auto" w:fill="auto"/>
            <w:noWrap/>
            <w:vAlign w:val="center"/>
          </w:tcPr>
          <w:p w14:paraId="10B15092" w14:textId="77777777" w:rsidR="0013006F" w:rsidRDefault="00D6075F">
            <w:pPr>
              <w:jc w:val="center"/>
              <w:rPr>
                <w:sz w:val="24"/>
                <w:szCs w:val="24"/>
                <w:lang w:eastAsia="uk-UA"/>
              </w:rPr>
            </w:pPr>
            <w:r>
              <w:rPr>
                <w:sz w:val="24"/>
                <w:szCs w:val="24"/>
                <w:lang w:eastAsia="uk-UA"/>
              </w:rPr>
              <w:t>листопад</w:t>
            </w:r>
          </w:p>
        </w:tc>
        <w:tc>
          <w:tcPr>
            <w:tcW w:w="0" w:type="auto"/>
            <w:shd w:val="clear" w:color="auto" w:fill="auto"/>
            <w:noWrap/>
            <w:vAlign w:val="center"/>
          </w:tcPr>
          <w:p w14:paraId="7D6C9813" w14:textId="77777777" w:rsidR="0013006F" w:rsidRDefault="00D6075F">
            <w:pPr>
              <w:jc w:val="center"/>
              <w:rPr>
                <w:sz w:val="24"/>
                <w:szCs w:val="24"/>
                <w:lang w:eastAsia="uk-UA"/>
              </w:rPr>
            </w:pPr>
            <w:r>
              <w:rPr>
                <w:sz w:val="24"/>
                <w:szCs w:val="24"/>
                <w:lang w:eastAsia="uk-UA"/>
              </w:rPr>
              <w:t>482</w:t>
            </w:r>
          </w:p>
        </w:tc>
        <w:tc>
          <w:tcPr>
            <w:tcW w:w="0" w:type="auto"/>
            <w:shd w:val="clear" w:color="auto" w:fill="auto"/>
            <w:noWrap/>
            <w:vAlign w:val="center"/>
          </w:tcPr>
          <w:p w14:paraId="4A130318"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566A82AA" w14:textId="77777777" w:rsidR="0013006F" w:rsidRDefault="00D6075F">
            <w:pPr>
              <w:jc w:val="center"/>
              <w:rPr>
                <w:sz w:val="24"/>
                <w:szCs w:val="24"/>
                <w:lang w:eastAsia="uk-UA"/>
              </w:rPr>
            </w:pPr>
            <w:r>
              <w:rPr>
                <w:sz w:val="24"/>
                <w:szCs w:val="24"/>
                <w:lang w:eastAsia="uk-UA"/>
              </w:rPr>
              <w:t>964</w:t>
            </w:r>
          </w:p>
        </w:tc>
      </w:tr>
      <w:tr w:rsidR="0013006F" w14:paraId="05FE7237" w14:textId="77777777">
        <w:trPr>
          <w:trHeight w:val="264"/>
        </w:trPr>
        <w:tc>
          <w:tcPr>
            <w:tcW w:w="0" w:type="auto"/>
            <w:shd w:val="clear" w:color="auto" w:fill="auto"/>
            <w:noWrap/>
            <w:vAlign w:val="center"/>
          </w:tcPr>
          <w:p w14:paraId="226C1336" w14:textId="77777777" w:rsidR="0013006F" w:rsidRDefault="00D6075F">
            <w:pPr>
              <w:jc w:val="center"/>
              <w:rPr>
                <w:sz w:val="24"/>
                <w:szCs w:val="24"/>
                <w:lang w:eastAsia="uk-UA"/>
              </w:rPr>
            </w:pPr>
            <w:r>
              <w:rPr>
                <w:sz w:val="24"/>
                <w:szCs w:val="24"/>
                <w:lang w:eastAsia="uk-UA"/>
              </w:rPr>
              <w:t>12</w:t>
            </w:r>
          </w:p>
        </w:tc>
        <w:tc>
          <w:tcPr>
            <w:tcW w:w="0" w:type="auto"/>
            <w:shd w:val="clear" w:color="auto" w:fill="auto"/>
            <w:noWrap/>
            <w:vAlign w:val="center"/>
          </w:tcPr>
          <w:p w14:paraId="2729D0BE" w14:textId="77777777" w:rsidR="0013006F" w:rsidRDefault="00D6075F">
            <w:pPr>
              <w:jc w:val="center"/>
              <w:rPr>
                <w:sz w:val="24"/>
                <w:szCs w:val="24"/>
                <w:lang w:eastAsia="uk-UA"/>
              </w:rPr>
            </w:pPr>
            <w:r>
              <w:rPr>
                <w:sz w:val="24"/>
                <w:szCs w:val="24"/>
                <w:lang w:eastAsia="uk-UA"/>
              </w:rPr>
              <w:t>грудень</w:t>
            </w:r>
          </w:p>
        </w:tc>
        <w:tc>
          <w:tcPr>
            <w:tcW w:w="0" w:type="auto"/>
            <w:shd w:val="clear" w:color="auto" w:fill="auto"/>
            <w:noWrap/>
            <w:vAlign w:val="center"/>
          </w:tcPr>
          <w:p w14:paraId="0A39BF80" w14:textId="77777777" w:rsidR="0013006F" w:rsidRDefault="00D6075F">
            <w:pPr>
              <w:jc w:val="center"/>
              <w:rPr>
                <w:sz w:val="24"/>
                <w:szCs w:val="24"/>
                <w:lang w:eastAsia="uk-UA"/>
              </w:rPr>
            </w:pPr>
            <w:r>
              <w:rPr>
                <w:sz w:val="24"/>
                <w:szCs w:val="24"/>
                <w:lang w:eastAsia="uk-UA"/>
              </w:rPr>
              <w:t>482</w:t>
            </w:r>
          </w:p>
        </w:tc>
        <w:tc>
          <w:tcPr>
            <w:tcW w:w="0" w:type="auto"/>
            <w:shd w:val="clear" w:color="auto" w:fill="auto"/>
            <w:noWrap/>
            <w:vAlign w:val="center"/>
          </w:tcPr>
          <w:p w14:paraId="647446FF"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5BD49900" w14:textId="77777777" w:rsidR="0013006F" w:rsidRDefault="00D6075F">
            <w:pPr>
              <w:jc w:val="center"/>
              <w:rPr>
                <w:sz w:val="24"/>
                <w:szCs w:val="24"/>
                <w:lang w:eastAsia="uk-UA"/>
              </w:rPr>
            </w:pPr>
            <w:r>
              <w:rPr>
                <w:sz w:val="24"/>
                <w:szCs w:val="24"/>
                <w:lang w:eastAsia="uk-UA"/>
              </w:rPr>
              <w:t>964</w:t>
            </w:r>
          </w:p>
        </w:tc>
      </w:tr>
      <w:tr w:rsidR="0013006F" w14:paraId="08135245" w14:textId="77777777">
        <w:trPr>
          <w:trHeight w:val="58"/>
        </w:trPr>
        <w:tc>
          <w:tcPr>
            <w:tcW w:w="0" w:type="auto"/>
            <w:shd w:val="clear" w:color="auto" w:fill="auto"/>
            <w:noWrap/>
            <w:vAlign w:val="center"/>
          </w:tcPr>
          <w:p w14:paraId="0D7059F6" w14:textId="77777777" w:rsidR="0013006F" w:rsidRDefault="0013006F">
            <w:pPr>
              <w:jc w:val="center"/>
              <w:rPr>
                <w:sz w:val="24"/>
                <w:szCs w:val="24"/>
                <w:lang w:eastAsia="uk-UA"/>
              </w:rPr>
            </w:pPr>
          </w:p>
        </w:tc>
        <w:tc>
          <w:tcPr>
            <w:tcW w:w="0" w:type="auto"/>
            <w:shd w:val="clear" w:color="auto" w:fill="auto"/>
            <w:noWrap/>
            <w:vAlign w:val="center"/>
          </w:tcPr>
          <w:p w14:paraId="2A37EBC4" w14:textId="77777777" w:rsidR="0013006F" w:rsidRDefault="00D6075F">
            <w:pPr>
              <w:jc w:val="center"/>
              <w:rPr>
                <w:b/>
                <w:bCs/>
                <w:sz w:val="24"/>
                <w:szCs w:val="24"/>
                <w:lang w:eastAsia="uk-UA"/>
              </w:rPr>
            </w:pPr>
            <w:r>
              <w:rPr>
                <w:b/>
                <w:bCs/>
                <w:sz w:val="24"/>
                <w:szCs w:val="24"/>
                <w:lang w:eastAsia="uk-UA"/>
              </w:rPr>
              <w:t>всього</w:t>
            </w:r>
          </w:p>
        </w:tc>
        <w:tc>
          <w:tcPr>
            <w:tcW w:w="0" w:type="auto"/>
            <w:shd w:val="clear" w:color="auto" w:fill="auto"/>
            <w:noWrap/>
            <w:vAlign w:val="center"/>
          </w:tcPr>
          <w:p w14:paraId="3E5C76ED" w14:textId="77777777" w:rsidR="0013006F" w:rsidRDefault="00D6075F">
            <w:pPr>
              <w:jc w:val="center"/>
              <w:rPr>
                <w:b/>
                <w:bCs/>
                <w:sz w:val="24"/>
                <w:szCs w:val="24"/>
                <w:lang w:val="en-US" w:eastAsia="uk-UA"/>
              </w:rPr>
            </w:pPr>
            <w:r>
              <w:rPr>
                <w:b/>
                <w:bCs/>
                <w:sz w:val="24"/>
                <w:szCs w:val="24"/>
                <w:lang w:val="en-US" w:eastAsia="uk-UA"/>
              </w:rPr>
              <w:t>3474</w:t>
            </w:r>
          </w:p>
        </w:tc>
        <w:tc>
          <w:tcPr>
            <w:tcW w:w="0" w:type="auto"/>
            <w:shd w:val="clear" w:color="auto" w:fill="auto"/>
            <w:noWrap/>
            <w:vAlign w:val="center"/>
          </w:tcPr>
          <w:p w14:paraId="7C4B28D4" w14:textId="77777777" w:rsidR="0013006F" w:rsidRDefault="0013006F">
            <w:pPr>
              <w:jc w:val="center"/>
              <w:rPr>
                <w:b/>
                <w:bCs/>
                <w:sz w:val="24"/>
                <w:szCs w:val="24"/>
                <w:lang w:eastAsia="uk-UA"/>
              </w:rPr>
            </w:pPr>
          </w:p>
        </w:tc>
        <w:tc>
          <w:tcPr>
            <w:tcW w:w="0" w:type="auto"/>
            <w:shd w:val="clear" w:color="auto" w:fill="auto"/>
            <w:noWrap/>
            <w:vAlign w:val="center"/>
          </w:tcPr>
          <w:p w14:paraId="6A6A38D6" w14:textId="77777777" w:rsidR="0013006F" w:rsidRDefault="00D6075F">
            <w:pPr>
              <w:jc w:val="center"/>
              <w:rPr>
                <w:b/>
                <w:bCs/>
                <w:sz w:val="24"/>
                <w:szCs w:val="24"/>
                <w:lang w:eastAsia="uk-UA"/>
              </w:rPr>
            </w:pPr>
            <w:r>
              <w:rPr>
                <w:b/>
                <w:bCs/>
                <w:sz w:val="24"/>
                <w:szCs w:val="24"/>
                <w:lang w:eastAsia="uk-UA"/>
              </w:rPr>
              <w:t>6 948</w:t>
            </w:r>
          </w:p>
        </w:tc>
      </w:tr>
    </w:tbl>
    <w:p w14:paraId="6847E373" w14:textId="77777777" w:rsidR="0013006F" w:rsidRDefault="0013006F">
      <w:pPr>
        <w:rPr>
          <w:sz w:val="24"/>
          <w:szCs w:val="24"/>
        </w:rPr>
      </w:pPr>
    </w:p>
    <w:p w14:paraId="28EDB06F" w14:textId="77777777" w:rsidR="0013006F" w:rsidRDefault="00D6075F">
      <w:pPr>
        <w:jc w:val="center"/>
        <w:rPr>
          <w:sz w:val="24"/>
          <w:szCs w:val="24"/>
        </w:rPr>
      </w:pPr>
      <w:r>
        <w:rPr>
          <w:sz w:val="24"/>
          <w:szCs w:val="24"/>
        </w:rPr>
        <w:t>План забезпечення блок постів послугами мобільних туалетних кабін у 2024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153"/>
        <w:gridCol w:w="1476"/>
        <w:gridCol w:w="3380"/>
        <w:gridCol w:w="2860"/>
      </w:tblGrid>
      <w:tr w:rsidR="0013006F" w14:paraId="741AED81" w14:textId="77777777">
        <w:trPr>
          <w:trHeight w:val="1056"/>
        </w:trPr>
        <w:tc>
          <w:tcPr>
            <w:tcW w:w="0" w:type="auto"/>
            <w:shd w:val="clear" w:color="auto" w:fill="auto"/>
            <w:vAlign w:val="center"/>
          </w:tcPr>
          <w:p w14:paraId="41965D41" w14:textId="77777777" w:rsidR="0013006F" w:rsidRDefault="00D6075F">
            <w:pPr>
              <w:jc w:val="center"/>
              <w:rPr>
                <w:sz w:val="24"/>
                <w:szCs w:val="24"/>
                <w:lang w:eastAsia="uk-UA"/>
              </w:rPr>
            </w:pPr>
            <w:r>
              <w:rPr>
                <w:sz w:val="24"/>
                <w:szCs w:val="24"/>
                <w:lang w:eastAsia="uk-UA"/>
              </w:rPr>
              <w:t>№ п/п</w:t>
            </w:r>
          </w:p>
        </w:tc>
        <w:tc>
          <w:tcPr>
            <w:tcW w:w="0" w:type="auto"/>
            <w:shd w:val="clear" w:color="auto" w:fill="auto"/>
            <w:vAlign w:val="center"/>
          </w:tcPr>
          <w:p w14:paraId="408452AA" w14:textId="77777777" w:rsidR="0013006F" w:rsidRDefault="00D6075F">
            <w:pPr>
              <w:jc w:val="center"/>
              <w:rPr>
                <w:sz w:val="24"/>
                <w:szCs w:val="24"/>
                <w:lang w:eastAsia="uk-UA"/>
              </w:rPr>
            </w:pPr>
            <w:r>
              <w:rPr>
                <w:sz w:val="24"/>
                <w:szCs w:val="24"/>
                <w:lang w:eastAsia="uk-UA"/>
              </w:rPr>
              <w:t>місяць</w:t>
            </w:r>
          </w:p>
        </w:tc>
        <w:tc>
          <w:tcPr>
            <w:tcW w:w="0" w:type="auto"/>
            <w:shd w:val="clear" w:color="auto" w:fill="auto"/>
            <w:vAlign w:val="center"/>
          </w:tcPr>
          <w:p w14:paraId="2F642B9C" w14:textId="77777777" w:rsidR="0013006F" w:rsidRDefault="00D6075F">
            <w:pPr>
              <w:jc w:val="center"/>
              <w:rPr>
                <w:sz w:val="24"/>
                <w:szCs w:val="24"/>
                <w:lang w:eastAsia="uk-UA"/>
              </w:rPr>
            </w:pPr>
            <w:r>
              <w:rPr>
                <w:sz w:val="24"/>
                <w:szCs w:val="24"/>
                <w:lang w:eastAsia="uk-UA"/>
              </w:rPr>
              <w:t>кількість кабін</w:t>
            </w:r>
          </w:p>
        </w:tc>
        <w:tc>
          <w:tcPr>
            <w:tcW w:w="0" w:type="auto"/>
            <w:shd w:val="clear" w:color="auto" w:fill="auto"/>
            <w:vAlign w:val="center"/>
          </w:tcPr>
          <w:p w14:paraId="30E9D012" w14:textId="77777777" w:rsidR="0013006F" w:rsidRDefault="00D6075F">
            <w:pPr>
              <w:jc w:val="center"/>
              <w:rPr>
                <w:sz w:val="24"/>
                <w:szCs w:val="24"/>
                <w:lang w:eastAsia="uk-UA"/>
              </w:rPr>
            </w:pPr>
            <w:r>
              <w:rPr>
                <w:sz w:val="24"/>
                <w:szCs w:val="24"/>
                <w:lang w:eastAsia="uk-UA"/>
              </w:rPr>
              <w:t>кількість обслуговувань 1 кабіни на місяць</w:t>
            </w:r>
          </w:p>
        </w:tc>
        <w:tc>
          <w:tcPr>
            <w:tcW w:w="0" w:type="auto"/>
            <w:shd w:val="clear" w:color="auto" w:fill="auto"/>
            <w:vAlign w:val="center"/>
          </w:tcPr>
          <w:p w14:paraId="14E0188F" w14:textId="77777777" w:rsidR="0013006F" w:rsidRDefault="00D6075F">
            <w:pPr>
              <w:jc w:val="center"/>
              <w:rPr>
                <w:sz w:val="24"/>
                <w:szCs w:val="24"/>
                <w:lang w:eastAsia="uk-UA"/>
              </w:rPr>
            </w:pPr>
            <w:r>
              <w:rPr>
                <w:sz w:val="24"/>
                <w:szCs w:val="24"/>
                <w:lang w:eastAsia="uk-UA"/>
              </w:rPr>
              <w:t>кількість обслуговувань на місяць</w:t>
            </w:r>
          </w:p>
        </w:tc>
      </w:tr>
      <w:tr w:rsidR="0013006F" w14:paraId="0BB6AC07" w14:textId="77777777">
        <w:trPr>
          <w:trHeight w:val="264"/>
        </w:trPr>
        <w:tc>
          <w:tcPr>
            <w:tcW w:w="0" w:type="auto"/>
            <w:shd w:val="clear" w:color="auto" w:fill="auto"/>
            <w:noWrap/>
            <w:vAlign w:val="center"/>
          </w:tcPr>
          <w:p w14:paraId="4816599C" w14:textId="77777777" w:rsidR="0013006F" w:rsidRDefault="00D6075F">
            <w:pPr>
              <w:jc w:val="center"/>
              <w:rPr>
                <w:sz w:val="24"/>
                <w:szCs w:val="24"/>
                <w:lang w:eastAsia="uk-UA"/>
              </w:rPr>
            </w:pPr>
            <w:r>
              <w:rPr>
                <w:sz w:val="24"/>
                <w:szCs w:val="24"/>
                <w:lang w:eastAsia="uk-UA"/>
              </w:rPr>
              <w:t>1</w:t>
            </w:r>
          </w:p>
        </w:tc>
        <w:tc>
          <w:tcPr>
            <w:tcW w:w="0" w:type="auto"/>
            <w:shd w:val="clear" w:color="auto" w:fill="auto"/>
            <w:noWrap/>
            <w:vAlign w:val="center"/>
          </w:tcPr>
          <w:p w14:paraId="1C78974E" w14:textId="77777777" w:rsidR="0013006F" w:rsidRDefault="00D6075F">
            <w:pPr>
              <w:jc w:val="center"/>
              <w:rPr>
                <w:sz w:val="24"/>
                <w:szCs w:val="24"/>
                <w:lang w:eastAsia="uk-UA"/>
              </w:rPr>
            </w:pPr>
            <w:r>
              <w:rPr>
                <w:sz w:val="24"/>
                <w:szCs w:val="24"/>
                <w:lang w:eastAsia="uk-UA"/>
              </w:rPr>
              <w:t>січень</w:t>
            </w:r>
          </w:p>
        </w:tc>
        <w:tc>
          <w:tcPr>
            <w:tcW w:w="0" w:type="auto"/>
            <w:shd w:val="clear" w:color="auto" w:fill="auto"/>
            <w:noWrap/>
            <w:vAlign w:val="center"/>
          </w:tcPr>
          <w:p w14:paraId="595158D0"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20C8F65C"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589FF63F" w14:textId="77777777" w:rsidR="0013006F" w:rsidRDefault="00D6075F">
            <w:pPr>
              <w:jc w:val="center"/>
              <w:rPr>
                <w:sz w:val="24"/>
                <w:szCs w:val="24"/>
                <w:lang w:eastAsia="uk-UA"/>
              </w:rPr>
            </w:pPr>
            <w:r>
              <w:rPr>
                <w:sz w:val="24"/>
                <w:szCs w:val="24"/>
                <w:lang w:eastAsia="uk-UA"/>
              </w:rPr>
              <w:t>32</w:t>
            </w:r>
          </w:p>
        </w:tc>
      </w:tr>
      <w:tr w:rsidR="0013006F" w14:paraId="453FF969" w14:textId="77777777">
        <w:trPr>
          <w:trHeight w:val="264"/>
        </w:trPr>
        <w:tc>
          <w:tcPr>
            <w:tcW w:w="0" w:type="auto"/>
            <w:shd w:val="clear" w:color="auto" w:fill="auto"/>
            <w:noWrap/>
            <w:vAlign w:val="center"/>
          </w:tcPr>
          <w:p w14:paraId="79F2338C" w14:textId="77777777" w:rsidR="0013006F" w:rsidRDefault="00D6075F">
            <w:pPr>
              <w:jc w:val="center"/>
              <w:rPr>
                <w:sz w:val="24"/>
                <w:szCs w:val="24"/>
                <w:lang w:eastAsia="uk-UA"/>
              </w:rPr>
            </w:pPr>
            <w:r>
              <w:rPr>
                <w:sz w:val="24"/>
                <w:szCs w:val="24"/>
                <w:lang w:eastAsia="uk-UA"/>
              </w:rPr>
              <w:t>2</w:t>
            </w:r>
          </w:p>
        </w:tc>
        <w:tc>
          <w:tcPr>
            <w:tcW w:w="0" w:type="auto"/>
            <w:shd w:val="clear" w:color="auto" w:fill="auto"/>
            <w:noWrap/>
            <w:vAlign w:val="center"/>
          </w:tcPr>
          <w:p w14:paraId="5BB08C1A" w14:textId="77777777" w:rsidR="0013006F" w:rsidRDefault="00D6075F">
            <w:pPr>
              <w:jc w:val="center"/>
              <w:rPr>
                <w:sz w:val="24"/>
                <w:szCs w:val="24"/>
                <w:lang w:eastAsia="uk-UA"/>
              </w:rPr>
            </w:pPr>
            <w:r>
              <w:rPr>
                <w:sz w:val="24"/>
                <w:szCs w:val="24"/>
                <w:lang w:eastAsia="uk-UA"/>
              </w:rPr>
              <w:t>лютий</w:t>
            </w:r>
          </w:p>
        </w:tc>
        <w:tc>
          <w:tcPr>
            <w:tcW w:w="0" w:type="auto"/>
            <w:shd w:val="clear" w:color="auto" w:fill="auto"/>
            <w:noWrap/>
            <w:vAlign w:val="center"/>
          </w:tcPr>
          <w:p w14:paraId="1EFBA03B"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363EC8A8"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21A4AAFA" w14:textId="77777777" w:rsidR="0013006F" w:rsidRDefault="00D6075F">
            <w:pPr>
              <w:jc w:val="center"/>
              <w:rPr>
                <w:sz w:val="24"/>
                <w:szCs w:val="24"/>
                <w:lang w:eastAsia="uk-UA"/>
              </w:rPr>
            </w:pPr>
            <w:r>
              <w:rPr>
                <w:sz w:val="24"/>
                <w:szCs w:val="24"/>
                <w:lang w:eastAsia="uk-UA"/>
              </w:rPr>
              <w:t>32</w:t>
            </w:r>
          </w:p>
        </w:tc>
      </w:tr>
      <w:tr w:rsidR="0013006F" w14:paraId="55BA36B2" w14:textId="77777777">
        <w:trPr>
          <w:trHeight w:val="264"/>
        </w:trPr>
        <w:tc>
          <w:tcPr>
            <w:tcW w:w="0" w:type="auto"/>
            <w:shd w:val="clear" w:color="auto" w:fill="auto"/>
            <w:noWrap/>
            <w:vAlign w:val="center"/>
          </w:tcPr>
          <w:p w14:paraId="424FFAA6" w14:textId="77777777" w:rsidR="0013006F" w:rsidRDefault="00D6075F">
            <w:pPr>
              <w:jc w:val="center"/>
              <w:rPr>
                <w:sz w:val="24"/>
                <w:szCs w:val="24"/>
                <w:lang w:eastAsia="uk-UA"/>
              </w:rPr>
            </w:pPr>
            <w:r>
              <w:rPr>
                <w:sz w:val="24"/>
                <w:szCs w:val="24"/>
                <w:lang w:eastAsia="uk-UA"/>
              </w:rPr>
              <w:t>3</w:t>
            </w:r>
          </w:p>
        </w:tc>
        <w:tc>
          <w:tcPr>
            <w:tcW w:w="0" w:type="auto"/>
            <w:shd w:val="clear" w:color="auto" w:fill="auto"/>
            <w:noWrap/>
            <w:vAlign w:val="center"/>
          </w:tcPr>
          <w:p w14:paraId="114F936A" w14:textId="77777777" w:rsidR="0013006F" w:rsidRDefault="00D6075F">
            <w:pPr>
              <w:jc w:val="center"/>
              <w:rPr>
                <w:sz w:val="24"/>
                <w:szCs w:val="24"/>
                <w:lang w:eastAsia="uk-UA"/>
              </w:rPr>
            </w:pPr>
            <w:r>
              <w:rPr>
                <w:sz w:val="24"/>
                <w:szCs w:val="24"/>
                <w:lang w:eastAsia="uk-UA"/>
              </w:rPr>
              <w:t>березень</w:t>
            </w:r>
          </w:p>
        </w:tc>
        <w:tc>
          <w:tcPr>
            <w:tcW w:w="0" w:type="auto"/>
            <w:shd w:val="clear" w:color="auto" w:fill="auto"/>
            <w:noWrap/>
            <w:vAlign w:val="center"/>
          </w:tcPr>
          <w:p w14:paraId="34D70C92"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390A0652"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50A143FE" w14:textId="77777777" w:rsidR="0013006F" w:rsidRDefault="00D6075F">
            <w:pPr>
              <w:jc w:val="center"/>
              <w:rPr>
                <w:sz w:val="24"/>
                <w:szCs w:val="24"/>
                <w:lang w:eastAsia="uk-UA"/>
              </w:rPr>
            </w:pPr>
            <w:r>
              <w:rPr>
                <w:sz w:val="24"/>
                <w:szCs w:val="24"/>
                <w:lang w:eastAsia="uk-UA"/>
              </w:rPr>
              <w:t>32</w:t>
            </w:r>
          </w:p>
        </w:tc>
      </w:tr>
      <w:tr w:rsidR="0013006F" w14:paraId="69FE087F" w14:textId="77777777">
        <w:trPr>
          <w:trHeight w:val="264"/>
        </w:trPr>
        <w:tc>
          <w:tcPr>
            <w:tcW w:w="0" w:type="auto"/>
            <w:shd w:val="clear" w:color="auto" w:fill="auto"/>
            <w:noWrap/>
            <w:vAlign w:val="center"/>
          </w:tcPr>
          <w:p w14:paraId="63D1392E"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6C8B96D7" w14:textId="77777777" w:rsidR="0013006F" w:rsidRDefault="00D6075F">
            <w:pPr>
              <w:jc w:val="center"/>
              <w:rPr>
                <w:sz w:val="24"/>
                <w:szCs w:val="24"/>
                <w:lang w:eastAsia="uk-UA"/>
              </w:rPr>
            </w:pPr>
            <w:r>
              <w:rPr>
                <w:sz w:val="24"/>
                <w:szCs w:val="24"/>
                <w:lang w:eastAsia="uk-UA"/>
              </w:rPr>
              <w:t>квітень</w:t>
            </w:r>
          </w:p>
        </w:tc>
        <w:tc>
          <w:tcPr>
            <w:tcW w:w="0" w:type="auto"/>
            <w:shd w:val="clear" w:color="auto" w:fill="auto"/>
            <w:noWrap/>
            <w:vAlign w:val="center"/>
          </w:tcPr>
          <w:p w14:paraId="42269CFB"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5E613228"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51CE14BA" w14:textId="77777777" w:rsidR="0013006F" w:rsidRDefault="00D6075F">
            <w:pPr>
              <w:jc w:val="center"/>
              <w:rPr>
                <w:sz w:val="24"/>
                <w:szCs w:val="24"/>
                <w:lang w:eastAsia="uk-UA"/>
              </w:rPr>
            </w:pPr>
            <w:r>
              <w:rPr>
                <w:sz w:val="24"/>
                <w:szCs w:val="24"/>
                <w:lang w:eastAsia="uk-UA"/>
              </w:rPr>
              <w:t>32</w:t>
            </w:r>
          </w:p>
        </w:tc>
      </w:tr>
      <w:tr w:rsidR="0013006F" w14:paraId="5F122E5C" w14:textId="77777777">
        <w:trPr>
          <w:trHeight w:val="264"/>
        </w:trPr>
        <w:tc>
          <w:tcPr>
            <w:tcW w:w="0" w:type="auto"/>
            <w:shd w:val="clear" w:color="auto" w:fill="auto"/>
            <w:noWrap/>
            <w:vAlign w:val="center"/>
          </w:tcPr>
          <w:p w14:paraId="5198E3AD" w14:textId="77777777" w:rsidR="0013006F" w:rsidRDefault="00D6075F">
            <w:pPr>
              <w:jc w:val="center"/>
              <w:rPr>
                <w:sz w:val="24"/>
                <w:szCs w:val="24"/>
                <w:lang w:eastAsia="uk-UA"/>
              </w:rPr>
            </w:pPr>
            <w:r>
              <w:rPr>
                <w:sz w:val="24"/>
                <w:szCs w:val="24"/>
                <w:lang w:eastAsia="uk-UA"/>
              </w:rPr>
              <w:t>5</w:t>
            </w:r>
          </w:p>
        </w:tc>
        <w:tc>
          <w:tcPr>
            <w:tcW w:w="0" w:type="auto"/>
            <w:shd w:val="clear" w:color="auto" w:fill="auto"/>
            <w:noWrap/>
            <w:vAlign w:val="center"/>
          </w:tcPr>
          <w:p w14:paraId="71634121" w14:textId="77777777" w:rsidR="0013006F" w:rsidRDefault="00D6075F">
            <w:pPr>
              <w:jc w:val="center"/>
              <w:rPr>
                <w:sz w:val="24"/>
                <w:szCs w:val="24"/>
                <w:lang w:eastAsia="uk-UA"/>
              </w:rPr>
            </w:pPr>
            <w:r>
              <w:rPr>
                <w:sz w:val="24"/>
                <w:szCs w:val="24"/>
                <w:lang w:eastAsia="uk-UA"/>
              </w:rPr>
              <w:t>травень</w:t>
            </w:r>
          </w:p>
        </w:tc>
        <w:tc>
          <w:tcPr>
            <w:tcW w:w="0" w:type="auto"/>
            <w:shd w:val="clear" w:color="auto" w:fill="auto"/>
            <w:noWrap/>
            <w:vAlign w:val="center"/>
          </w:tcPr>
          <w:p w14:paraId="07C694AA"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6841F308"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4515595D" w14:textId="77777777" w:rsidR="0013006F" w:rsidRDefault="00D6075F">
            <w:pPr>
              <w:jc w:val="center"/>
              <w:rPr>
                <w:sz w:val="24"/>
                <w:szCs w:val="24"/>
                <w:lang w:eastAsia="uk-UA"/>
              </w:rPr>
            </w:pPr>
            <w:r>
              <w:rPr>
                <w:sz w:val="24"/>
                <w:szCs w:val="24"/>
                <w:lang w:eastAsia="uk-UA"/>
              </w:rPr>
              <w:t>32</w:t>
            </w:r>
          </w:p>
        </w:tc>
      </w:tr>
      <w:tr w:rsidR="0013006F" w14:paraId="0D9FA64F" w14:textId="77777777">
        <w:trPr>
          <w:trHeight w:val="264"/>
        </w:trPr>
        <w:tc>
          <w:tcPr>
            <w:tcW w:w="0" w:type="auto"/>
            <w:shd w:val="clear" w:color="auto" w:fill="auto"/>
            <w:noWrap/>
            <w:vAlign w:val="center"/>
          </w:tcPr>
          <w:p w14:paraId="578956A3" w14:textId="77777777" w:rsidR="0013006F" w:rsidRDefault="00D6075F">
            <w:pPr>
              <w:jc w:val="center"/>
              <w:rPr>
                <w:sz w:val="24"/>
                <w:szCs w:val="24"/>
                <w:lang w:eastAsia="uk-UA"/>
              </w:rPr>
            </w:pPr>
            <w:r>
              <w:rPr>
                <w:sz w:val="24"/>
                <w:szCs w:val="24"/>
                <w:lang w:eastAsia="uk-UA"/>
              </w:rPr>
              <w:t>6</w:t>
            </w:r>
          </w:p>
        </w:tc>
        <w:tc>
          <w:tcPr>
            <w:tcW w:w="0" w:type="auto"/>
            <w:shd w:val="clear" w:color="auto" w:fill="auto"/>
            <w:noWrap/>
            <w:vAlign w:val="center"/>
          </w:tcPr>
          <w:p w14:paraId="4ACD958A" w14:textId="77777777" w:rsidR="0013006F" w:rsidRDefault="00D6075F">
            <w:pPr>
              <w:jc w:val="center"/>
              <w:rPr>
                <w:sz w:val="24"/>
                <w:szCs w:val="24"/>
                <w:lang w:eastAsia="uk-UA"/>
              </w:rPr>
            </w:pPr>
            <w:r>
              <w:rPr>
                <w:sz w:val="24"/>
                <w:szCs w:val="24"/>
                <w:lang w:eastAsia="uk-UA"/>
              </w:rPr>
              <w:t>червень</w:t>
            </w:r>
          </w:p>
        </w:tc>
        <w:tc>
          <w:tcPr>
            <w:tcW w:w="0" w:type="auto"/>
            <w:shd w:val="clear" w:color="auto" w:fill="auto"/>
            <w:noWrap/>
            <w:vAlign w:val="center"/>
          </w:tcPr>
          <w:p w14:paraId="4BEE9F4E"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1C625AD0"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0442B17C" w14:textId="77777777" w:rsidR="0013006F" w:rsidRDefault="00D6075F">
            <w:pPr>
              <w:jc w:val="center"/>
              <w:rPr>
                <w:sz w:val="24"/>
                <w:szCs w:val="24"/>
                <w:lang w:eastAsia="uk-UA"/>
              </w:rPr>
            </w:pPr>
            <w:r>
              <w:rPr>
                <w:sz w:val="24"/>
                <w:szCs w:val="24"/>
                <w:lang w:eastAsia="uk-UA"/>
              </w:rPr>
              <w:t>32</w:t>
            </w:r>
          </w:p>
        </w:tc>
      </w:tr>
      <w:tr w:rsidR="0013006F" w14:paraId="52ABA4EE" w14:textId="77777777">
        <w:trPr>
          <w:trHeight w:val="264"/>
        </w:trPr>
        <w:tc>
          <w:tcPr>
            <w:tcW w:w="0" w:type="auto"/>
            <w:shd w:val="clear" w:color="auto" w:fill="auto"/>
            <w:noWrap/>
            <w:vAlign w:val="center"/>
          </w:tcPr>
          <w:p w14:paraId="40BBEA62" w14:textId="77777777" w:rsidR="0013006F" w:rsidRDefault="00D6075F">
            <w:pPr>
              <w:jc w:val="center"/>
              <w:rPr>
                <w:sz w:val="24"/>
                <w:szCs w:val="24"/>
                <w:lang w:eastAsia="uk-UA"/>
              </w:rPr>
            </w:pPr>
            <w:r>
              <w:rPr>
                <w:sz w:val="24"/>
                <w:szCs w:val="24"/>
                <w:lang w:eastAsia="uk-UA"/>
              </w:rPr>
              <w:t>7</w:t>
            </w:r>
          </w:p>
        </w:tc>
        <w:tc>
          <w:tcPr>
            <w:tcW w:w="0" w:type="auto"/>
            <w:shd w:val="clear" w:color="auto" w:fill="auto"/>
            <w:noWrap/>
            <w:vAlign w:val="center"/>
          </w:tcPr>
          <w:p w14:paraId="041B8899" w14:textId="77777777" w:rsidR="0013006F" w:rsidRDefault="00D6075F">
            <w:pPr>
              <w:jc w:val="center"/>
              <w:rPr>
                <w:sz w:val="24"/>
                <w:szCs w:val="24"/>
                <w:lang w:eastAsia="uk-UA"/>
              </w:rPr>
            </w:pPr>
            <w:r>
              <w:rPr>
                <w:sz w:val="24"/>
                <w:szCs w:val="24"/>
                <w:lang w:eastAsia="uk-UA"/>
              </w:rPr>
              <w:t>липень</w:t>
            </w:r>
          </w:p>
        </w:tc>
        <w:tc>
          <w:tcPr>
            <w:tcW w:w="0" w:type="auto"/>
            <w:shd w:val="clear" w:color="auto" w:fill="auto"/>
            <w:noWrap/>
            <w:vAlign w:val="center"/>
          </w:tcPr>
          <w:p w14:paraId="2F5404A3"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4542BDC0"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2C76551B" w14:textId="77777777" w:rsidR="0013006F" w:rsidRDefault="00D6075F">
            <w:pPr>
              <w:jc w:val="center"/>
              <w:rPr>
                <w:sz w:val="24"/>
                <w:szCs w:val="24"/>
                <w:lang w:eastAsia="uk-UA"/>
              </w:rPr>
            </w:pPr>
            <w:r>
              <w:rPr>
                <w:sz w:val="24"/>
                <w:szCs w:val="24"/>
                <w:lang w:eastAsia="uk-UA"/>
              </w:rPr>
              <w:t>32</w:t>
            </w:r>
          </w:p>
        </w:tc>
      </w:tr>
      <w:tr w:rsidR="0013006F" w14:paraId="71C488F3" w14:textId="77777777">
        <w:trPr>
          <w:trHeight w:val="264"/>
        </w:trPr>
        <w:tc>
          <w:tcPr>
            <w:tcW w:w="0" w:type="auto"/>
            <w:shd w:val="clear" w:color="auto" w:fill="auto"/>
            <w:noWrap/>
            <w:vAlign w:val="center"/>
          </w:tcPr>
          <w:p w14:paraId="1DE31A2D"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2C6FF06A" w14:textId="77777777" w:rsidR="0013006F" w:rsidRDefault="00D6075F">
            <w:pPr>
              <w:jc w:val="center"/>
              <w:rPr>
                <w:sz w:val="24"/>
                <w:szCs w:val="24"/>
                <w:lang w:eastAsia="uk-UA"/>
              </w:rPr>
            </w:pPr>
            <w:r>
              <w:rPr>
                <w:sz w:val="24"/>
                <w:szCs w:val="24"/>
                <w:lang w:eastAsia="uk-UA"/>
              </w:rPr>
              <w:t>серпень</w:t>
            </w:r>
          </w:p>
        </w:tc>
        <w:tc>
          <w:tcPr>
            <w:tcW w:w="0" w:type="auto"/>
            <w:shd w:val="clear" w:color="auto" w:fill="auto"/>
            <w:noWrap/>
            <w:vAlign w:val="center"/>
          </w:tcPr>
          <w:p w14:paraId="5D66D199"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4C83B22C"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735728C8" w14:textId="77777777" w:rsidR="0013006F" w:rsidRDefault="00D6075F">
            <w:pPr>
              <w:jc w:val="center"/>
              <w:rPr>
                <w:sz w:val="24"/>
                <w:szCs w:val="24"/>
                <w:lang w:eastAsia="uk-UA"/>
              </w:rPr>
            </w:pPr>
            <w:r>
              <w:rPr>
                <w:sz w:val="24"/>
                <w:szCs w:val="24"/>
                <w:lang w:eastAsia="uk-UA"/>
              </w:rPr>
              <w:t>32</w:t>
            </w:r>
          </w:p>
        </w:tc>
      </w:tr>
      <w:tr w:rsidR="0013006F" w14:paraId="6ECD68A1" w14:textId="77777777">
        <w:trPr>
          <w:trHeight w:val="264"/>
        </w:trPr>
        <w:tc>
          <w:tcPr>
            <w:tcW w:w="0" w:type="auto"/>
            <w:shd w:val="clear" w:color="auto" w:fill="auto"/>
            <w:noWrap/>
            <w:vAlign w:val="center"/>
          </w:tcPr>
          <w:p w14:paraId="1BC6BBB4" w14:textId="77777777" w:rsidR="0013006F" w:rsidRDefault="00D6075F">
            <w:pPr>
              <w:jc w:val="center"/>
              <w:rPr>
                <w:sz w:val="24"/>
                <w:szCs w:val="24"/>
                <w:lang w:eastAsia="uk-UA"/>
              </w:rPr>
            </w:pPr>
            <w:r>
              <w:rPr>
                <w:sz w:val="24"/>
                <w:szCs w:val="24"/>
                <w:lang w:eastAsia="uk-UA"/>
              </w:rPr>
              <w:t>9</w:t>
            </w:r>
          </w:p>
        </w:tc>
        <w:tc>
          <w:tcPr>
            <w:tcW w:w="0" w:type="auto"/>
            <w:shd w:val="clear" w:color="auto" w:fill="auto"/>
            <w:noWrap/>
            <w:vAlign w:val="center"/>
          </w:tcPr>
          <w:p w14:paraId="321BB1BF" w14:textId="77777777" w:rsidR="0013006F" w:rsidRDefault="00D6075F">
            <w:pPr>
              <w:jc w:val="center"/>
              <w:rPr>
                <w:sz w:val="24"/>
                <w:szCs w:val="24"/>
                <w:lang w:eastAsia="uk-UA"/>
              </w:rPr>
            </w:pPr>
            <w:r>
              <w:rPr>
                <w:sz w:val="24"/>
                <w:szCs w:val="24"/>
                <w:lang w:eastAsia="uk-UA"/>
              </w:rPr>
              <w:t>вересень</w:t>
            </w:r>
          </w:p>
        </w:tc>
        <w:tc>
          <w:tcPr>
            <w:tcW w:w="0" w:type="auto"/>
            <w:shd w:val="clear" w:color="auto" w:fill="auto"/>
            <w:noWrap/>
            <w:vAlign w:val="center"/>
          </w:tcPr>
          <w:p w14:paraId="6B7EBF8E"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78879C40"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05823239" w14:textId="77777777" w:rsidR="0013006F" w:rsidRDefault="00D6075F">
            <w:pPr>
              <w:jc w:val="center"/>
              <w:rPr>
                <w:sz w:val="24"/>
                <w:szCs w:val="24"/>
                <w:lang w:eastAsia="uk-UA"/>
              </w:rPr>
            </w:pPr>
            <w:r>
              <w:rPr>
                <w:sz w:val="24"/>
                <w:szCs w:val="24"/>
                <w:lang w:eastAsia="uk-UA"/>
              </w:rPr>
              <w:t>32</w:t>
            </w:r>
          </w:p>
        </w:tc>
      </w:tr>
      <w:tr w:rsidR="0013006F" w14:paraId="596FE5C3" w14:textId="77777777">
        <w:trPr>
          <w:trHeight w:val="264"/>
        </w:trPr>
        <w:tc>
          <w:tcPr>
            <w:tcW w:w="0" w:type="auto"/>
            <w:shd w:val="clear" w:color="auto" w:fill="auto"/>
            <w:noWrap/>
            <w:vAlign w:val="center"/>
          </w:tcPr>
          <w:p w14:paraId="5933E3F8" w14:textId="77777777" w:rsidR="0013006F" w:rsidRDefault="00D6075F">
            <w:pPr>
              <w:jc w:val="center"/>
              <w:rPr>
                <w:sz w:val="24"/>
                <w:szCs w:val="24"/>
                <w:lang w:eastAsia="uk-UA"/>
              </w:rPr>
            </w:pPr>
            <w:r>
              <w:rPr>
                <w:sz w:val="24"/>
                <w:szCs w:val="24"/>
                <w:lang w:eastAsia="uk-UA"/>
              </w:rPr>
              <w:t>10</w:t>
            </w:r>
          </w:p>
        </w:tc>
        <w:tc>
          <w:tcPr>
            <w:tcW w:w="0" w:type="auto"/>
            <w:shd w:val="clear" w:color="auto" w:fill="auto"/>
            <w:noWrap/>
            <w:vAlign w:val="center"/>
          </w:tcPr>
          <w:p w14:paraId="36BD881F" w14:textId="77777777" w:rsidR="0013006F" w:rsidRDefault="00D6075F">
            <w:pPr>
              <w:jc w:val="center"/>
              <w:rPr>
                <w:sz w:val="24"/>
                <w:szCs w:val="24"/>
                <w:lang w:eastAsia="uk-UA"/>
              </w:rPr>
            </w:pPr>
            <w:r>
              <w:rPr>
                <w:sz w:val="24"/>
                <w:szCs w:val="24"/>
                <w:lang w:eastAsia="uk-UA"/>
              </w:rPr>
              <w:t>жовтень</w:t>
            </w:r>
          </w:p>
        </w:tc>
        <w:tc>
          <w:tcPr>
            <w:tcW w:w="0" w:type="auto"/>
            <w:shd w:val="clear" w:color="auto" w:fill="auto"/>
            <w:noWrap/>
            <w:vAlign w:val="center"/>
          </w:tcPr>
          <w:p w14:paraId="201BDDBD"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68165248"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3B5F7DF5" w14:textId="77777777" w:rsidR="0013006F" w:rsidRDefault="00D6075F">
            <w:pPr>
              <w:jc w:val="center"/>
              <w:rPr>
                <w:sz w:val="24"/>
                <w:szCs w:val="24"/>
                <w:lang w:eastAsia="uk-UA"/>
              </w:rPr>
            </w:pPr>
            <w:r>
              <w:rPr>
                <w:sz w:val="24"/>
                <w:szCs w:val="24"/>
                <w:lang w:eastAsia="uk-UA"/>
              </w:rPr>
              <w:t>32</w:t>
            </w:r>
          </w:p>
        </w:tc>
      </w:tr>
      <w:tr w:rsidR="0013006F" w14:paraId="7640C4F1" w14:textId="77777777">
        <w:trPr>
          <w:trHeight w:val="264"/>
        </w:trPr>
        <w:tc>
          <w:tcPr>
            <w:tcW w:w="0" w:type="auto"/>
            <w:shd w:val="clear" w:color="auto" w:fill="auto"/>
            <w:noWrap/>
            <w:vAlign w:val="center"/>
          </w:tcPr>
          <w:p w14:paraId="34CE47CD" w14:textId="77777777" w:rsidR="0013006F" w:rsidRDefault="00D6075F">
            <w:pPr>
              <w:jc w:val="center"/>
              <w:rPr>
                <w:sz w:val="24"/>
                <w:szCs w:val="24"/>
                <w:lang w:eastAsia="uk-UA"/>
              </w:rPr>
            </w:pPr>
            <w:r>
              <w:rPr>
                <w:sz w:val="24"/>
                <w:szCs w:val="24"/>
                <w:lang w:eastAsia="uk-UA"/>
              </w:rPr>
              <w:t>11</w:t>
            </w:r>
          </w:p>
        </w:tc>
        <w:tc>
          <w:tcPr>
            <w:tcW w:w="0" w:type="auto"/>
            <w:shd w:val="clear" w:color="auto" w:fill="auto"/>
            <w:noWrap/>
            <w:vAlign w:val="center"/>
          </w:tcPr>
          <w:p w14:paraId="68A554C5" w14:textId="77777777" w:rsidR="0013006F" w:rsidRDefault="00D6075F">
            <w:pPr>
              <w:jc w:val="center"/>
              <w:rPr>
                <w:sz w:val="24"/>
                <w:szCs w:val="24"/>
                <w:lang w:eastAsia="uk-UA"/>
              </w:rPr>
            </w:pPr>
            <w:r>
              <w:rPr>
                <w:sz w:val="24"/>
                <w:szCs w:val="24"/>
                <w:lang w:eastAsia="uk-UA"/>
              </w:rPr>
              <w:t>листопад</w:t>
            </w:r>
          </w:p>
        </w:tc>
        <w:tc>
          <w:tcPr>
            <w:tcW w:w="0" w:type="auto"/>
            <w:shd w:val="clear" w:color="auto" w:fill="auto"/>
            <w:noWrap/>
            <w:vAlign w:val="center"/>
          </w:tcPr>
          <w:p w14:paraId="29B1E67B"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28E3B927"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4342D70C" w14:textId="77777777" w:rsidR="0013006F" w:rsidRDefault="00D6075F">
            <w:pPr>
              <w:jc w:val="center"/>
              <w:rPr>
                <w:sz w:val="24"/>
                <w:szCs w:val="24"/>
                <w:lang w:eastAsia="uk-UA"/>
              </w:rPr>
            </w:pPr>
            <w:r>
              <w:rPr>
                <w:sz w:val="24"/>
                <w:szCs w:val="24"/>
                <w:lang w:eastAsia="uk-UA"/>
              </w:rPr>
              <w:t>32</w:t>
            </w:r>
          </w:p>
        </w:tc>
      </w:tr>
      <w:tr w:rsidR="0013006F" w14:paraId="62ABF4F1" w14:textId="77777777">
        <w:trPr>
          <w:trHeight w:val="264"/>
        </w:trPr>
        <w:tc>
          <w:tcPr>
            <w:tcW w:w="0" w:type="auto"/>
            <w:shd w:val="clear" w:color="auto" w:fill="auto"/>
            <w:noWrap/>
            <w:vAlign w:val="center"/>
          </w:tcPr>
          <w:p w14:paraId="2DD04CBC" w14:textId="77777777" w:rsidR="0013006F" w:rsidRDefault="00D6075F">
            <w:pPr>
              <w:jc w:val="center"/>
              <w:rPr>
                <w:sz w:val="24"/>
                <w:szCs w:val="24"/>
                <w:lang w:eastAsia="uk-UA"/>
              </w:rPr>
            </w:pPr>
            <w:r>
              <w:rPr>
                <w:sz w:val="24"/>
                <w:szCs w:val="24"/>
                <w:lang w:eastAsia="uk-UA"/>
              </w:rPr>
              <w:t>12</w:t>
            </w:r>
          </w:p>
        </w:tc>
        <w:tc>
          <w:tcPr>
            <w:tcW w:w="0" w:type="auto"/>
            <w:shd w:val="clear" w:color="auto" w:fill="auto"/>
            <w:noWrap/>
            <w:vAlign w:val="center"/>
          </w:tcPr>
          <w:p w14:paraId="2B1C9374" w14:textId="77777777" w:rsidR="0013006F" w:rsidRDefault="00D6075F">
            <w:pPr>
              <w:jc w:val="center"/>
              <w:rPr>
                <w:sz w:val="24"/>
                <w:szCs w:val="24"/>
                <w:lang w:eastAsia="uk-UA"/>
              </w:rPr>
            </w:pPr>
            <w:r>
              <w:rPr>
                <w:sz w:val="24"/>
                <w:szCs w:val="24"/>
                <w:lang w:eastAsia="uk-UA"/>
              </w:rPr>
              <w:t>грудень</w:t>
            </w:r>
          </w:p>
        </w:tc>
        <w:tc>
          <w:tcPr>
            <w:tcW w:w="0" w:type="auto"/>
            <w:shd w:val="clear" w:color="auto" w:fill="auto"/>
            <w:noWrap/>
            <w:vAlign w:val="center"/>
          </w:tcPr>
          <w:p w14:paraId="025183BD" w14:textId="77777777" w:rsidR="0013006F" w:rsidRDefault="00D6075F">
            <w:pPr>
              <w:jc w:val="center"/>
              <w:rPr>
                <w:sz w:val="24"/>
                <w:szCs w:val="24"/>
                <w:lang w:eastAsia="uk-UA"/>
              </w:rPr>
            </w:pPr>
            <w:r>
              <w:rPr>
                <w:sz w:val="24"/>
                <w:szCs w:val="24"/>
                <w:lang w:eastAsia="uk-UA"/>
              </w:rPr>
              <w:t>8</w:t>
            </w:r>
          </w:p>
        </w:tc>
        <w:tc>
          <w:tcPr>
            <w:tcW w:w="0" w:type="auto"/>
            <w:shd w:val="clear" w:color="auto" w:fill="auto"/>
            <w:noWrap/>
            <w:vAlign w:val="center"/>
          </w:tcPr>
          <w:p w14:paraId="0C379ECA" w14:textId="77777777" w:rsidR="0013006F" w:rsidRDefault="00D6075F">
            <w:pPr>
              <w:jc w:val="center"/>
              <w:rPr>
                <w:sz w:val="24"/>
                <w:szCs w:val="24"/>
                <w:lang w:eastAsia="uk-UA"/>
              </w:rPr>
            </w:pPr>
            <w:r>
              <w:rPr>
                <w:sz w:val="24"/>
                <w:szCs w:val="24"/>
                <w:lang w:eastAsia="uk-UA"/>
              </w:rPr>
              <w:t>4</w:t>
            </w:r>
          </w:p>
        </w:tc>
        <w:tc>
          <w:tcPr>
            <w:tcW w:w="0" w:type="auto"/>
            <w:shd w:val="clear" w:color="auto" w:fill="auto"/>
            <w:noWrap/>
            <w:vAlign w:val="center"/>
          </w:tcPr>
          <w:p w14:paraId="4CD3568B" w14:textId="77777777" w:rsidR="0013006F" w:rsidRDefault="00D6075F">
            <w:pPr>
              <w:jc w:val="center"/>
              <w:rPr>
                <w:sz w:val="24"/>
                <w:szCs w:val="24"/>
                <w:lang w:eastAsia="uk-UA"/>
              </w:rPr>
            </w:pPr>
            <w:r>
              <w:rPr>
                <w:sz w:val="24"/>
                <w:szCs w:val="24"/>
                <w:lang w:eastAsia="uk-UA"/>
              </w:rPr>
              <w:t>32</w:t>
            </w:r>
          </w:p>
        </w:tc>
      </w:tr>
      <w:tr w:rsidR="0013006F" w14:paraId="4F1A5D4C" w14:textId="77777777">
        <w:trPr>
          <w:trHeight w:val="58"/>
        </w:trPr>
        <w:tc>
          <w:tcPr>
            <w:tcW w:w="0" w:type="auto"/>
            <w:shd w:val="clear" w:color="auto" w:fill="auto"/>
            <w:noWrap/>
            <w:vAlign w:val="center"/>
          </w:tcPr>
          <w:p w14:paraId="79E0A607" w14:textId="77777777" w:rsidR="0013006F" w:rsidRDefault="0013006F">
            <w:pPr>
              <w:jc w:val="center"/>
              <w:rPr>
                <w:sz w:val="24"/>
                <w:szCs w:val="24"/>
                <w:lang w:eastAsia="uk-UA"/>
              </w:rPr>
            </w:pPr>
          </w:p>
        </w:tc>
        <w:tc>
          <w:tcPr>
            <w:tcW w:w="0" w:type="auto"/>
            <w:shd w:val="clear" w:color="auto" w:fill="auto"/>
            <w:noWrap/>
            <w:vAlign w:val="center"/>
          </w:tcPr>
          <w:p w14:paraId="3A4E4AA3" w14:textId="77777777" w:rsidR="0013006F" w:rsidRDefault="00D6075F">
            <w:pPr>
              <w:jc w:val="center"/>
              <w:rPr>
                <w:b/>
                <w:bCs/>
                <w:sz w:val="24"/>
                <w:szCs w:val="24"/>
                <w:lang w:eastAsia="uk-UA"/>
              </w:rPr>
            </w:pPr>
            <w:r>
              <w:rPr>
                <w:b/>
                <w:bCs/>
                <w:sz w:val="24"/>
                <w:szCs w:val="24"/>
                <w:lang w:eastAsia="uk-UA"/>
              </w:rPr>
              <w:t>всього</w:t>
            </w:r>
          </w:p>
        </w:tc>
        <w:tc>
          <w:tcPr>
            <w:tcW w:w="0" w:type="auto"/>
            <w:shd w:val="clear" w:color="auto" w:fill="auto"/>
            <w:noWrap/>
            <w:vAlign w:val="center"/>
          </w:tcPr>
          <w:p w14:paraId="68921EDD" w14:textId="77777777" w:rsidR="0013006F" w:rsidRDefault="00D6075F">
            <w:pPr>
              <w:jc w:val="center"/>
              <w:rPr>
                <w:b/>
                <w:bCs/>
                <w:sz w:val="24"/>
                <w:szCs w:val="24"/>
                <w:lang w:val="en-US" w:eastAsia="uk-UA"/>
              </w:rPr>
            </w:pPr>
            <w:r>
              <w:rPr>
                <w:b/>
                <w:bCs/>
                <w:sz w:val="24"/>
                <w:szCs w:val="24"/>
                <w:lang w:val="en-US" w:eastAsia="uk-UA"/>
              </w:rPr>
              <w:t>96</w:t>
            </w:r>
          </w:p>
        </w:tc>
        <w:tc>
          <w:tcPr>
            <w:tcW w:w="0" w:type="auto"/>
            <w:shd w:val="clear" w:color="auto" w:fill="auto"/>
            <w:noWrap/>
            <w:vAlign w:val="center"/>
          </w:tcPr>
          <w:p w14:paraId="48B6E159" w14:textId="77777777" w:rsidR="0013006F" w:rsidRDefault="0013006F">
            <w:pPr>
              <w:jc w:val="center"/>
              <w:rPr>
                <w:b/>
                <w:bCs/>
                <w:sz w:val="24"/>
                <w:szCs w:val="24"/>
                <w:lang w:eastAsia="uk-UA"/>
              </w:rPr>
            </w:pPr>
          </w:p>
        </w:tc>
        <w:tc>
          <w:tcPr>
            <w:tcW w:w="0" w:type="auto"/>
            <w:shd w:val="clear" w:color="auto" w:fill="auto"/>
            <w:noWrap/>
            <w:vAlign w:val="center"/>
          </w:tcPr>
          <w:p w14:paraId="2AEFDDBD" w14:textId="77777777" w:rsidR="0013006F" w:rsidRDefault="00D6075F">
            <w:pPr>
              <w:jc w:val="center"/>
              <w:rPr>
                <w:b/>
                <w:bCs/>
                <w:sz w:val="24"/>
                <w:szCs w:val="24"/>
                <w:lang w:eastAsia="uk-UA"/>
              </w:rPr>
            </w:pPr>
            <w:r>
              <w:rPr>
                <w:b/>
                <w:bCs/>
                <w:sz w:val="24"/>
                <w:szCs w:val="24"/>
                <w:lang w:eastAsia="uk-UA"/>
              </w:rPr>
              <w:t>384</w:t>
            </w:r>
          </w:p>
        </w:tc>
      </w:tr>
    </w:tbl>
    <w:p w14:paraId="417A0AF2" w14:textId="77777777" w:rsidR="0013006F" w:rsidRDefault="0013006F">
      <w:pPr>
        <w:rPr>
          <w:sz w:val="24"/>
          <w:szCs w:val="24"/>
        </w:rPr>
      </w:pPr>
    </w:p>
    <w:p w14:paraId="0202B3B2" w14:textId="77777777" w:rsidR="00D6075F" w:rsidRDefault="00D6075F" w:rsidP="00D6075F">
      <w:pPr>
        <w:tabs>
          <w:tab w:val="left" w:pos="426"/>
        </w:tabs>
        <w:ind w:hanging="2"/>
        <w:jc w:val="both"/>
        <w:rPr>
          <w:sz w:val="24"/>
          <w:szCs w:val="24"/>
        </w:rPr>
      </w:pPr>
      <w:r w:rsidRPr="00106F6E">
        <w:rPr>
          <w:sz w:val="24"/>
          <w:szCs w:val="24"/>
        </w:rPr>
        <w:t xml:space="preserve">1. </w:t>
      </w:r>
      <w:r>
        <w:rPr>
          <w:sz w:val="24"/>
          <w:szCs w:val="24"/>
        </w:rPr>
        <w:t xml:space="preserve">Вимоги до якості Послуг: </w:t>
      </w:r>
    </w:p>
    <w:p w14:paraId="3CB4559B" w14:textId="77777777" w:rsidR="00D6075F" w:rsidRDefault="00D6075F" w:rsidP="00D6075F">
      <w:pPr>
        <w:tabs>
          <w:tab w:val="left" w:pos="426"/>
        </w:tabs>
        <w:ind w:hanging="2"/>
        <w:jc w:val="both"/>
        <w:rPr>
          <w:sz w:val="24"/>
          <w:szCs w:val="24"/>
        </w:rPr>
      </w:pPr>
      <w:r>
        <w:rPr>
          <w:sz w:val="24"/>
          <w:szCs w:val="24"/>
        </w:rPr>
        <w:t xml:space="preserve">1.1. </w:t>
      </w:r>
      <w:r w:rsidRPr="00106F6E">
        <w:rPr>
          <w:sz w:val="24"/>
          <w:szCs w:val="24"/>
        </w:rPr>
        <w:t>відповід</w:t>
      </w:r>
      <w:r>
        <w:rPr>
          <w:sz w:val="24"/>
          <w:szCs w:val="24"/>
        </w:rPr>
        <w:t>ність</w:t>
      </w:r>
      <w:r w:rsidRPr="00106F6E">
        <w:rPr>
          <w:sz w:val="24"/>
          <w:szCs w:val="24"/>
        </w:rPr>
        <w:t xml:space="preserve"> стандартам, технічним вимогам до Послуг, діючим на території України ГОСТ, ДСТУ, ТУ, вимогам до якості тощо</w:t>
      </w:r>
      <w:r>
        <w:rPr>
          <w:sz w:val="24"/>
          <w:szCs w:val="24"/>
        </w:rPr>
        <w:t>;</w:t>
      </w:r>
    </w:p>
    <w:p w14:paraId="6D450003" w14:textId="77777777" w:rsidR="00D6075F" w:rsidRDefault="00D6075F" w:rsidP="00D6075F">
      <w:pPr>
        <w:tabs>
          <w:tab w:val="left" w:pos="426"/>
        </w:tabs>
        <w:ind w:hanging="2"/>
        <w:jc w:val="both"/>
        <w:rPr>
          <w:sz w:val="24"/>
          <w:szCs w:val="24"/>
        </w:rPr>
      </w:pPr>
      <w:r>
        <w:rPr>
          <w:sz w:val="24"/>
          <w:szCs w:val="24"/>
        </w:rPr>
        <w:t>1.2. відсутність скарг користувачів мобільними туалетними кабінами на адресу Замовника, на гарячі лінії «1551», «1545», до органів державної влади та місцевого самоврядування;</w:t>
      </w:r>
    </w:p>
    <w:p w14:paraId="0B1E68BB" w14:textId="77777777" w:rsidR="00D6075F" w:rsidRDefault="00D6075F" w:rsidP="00D6075F">
      <w:pPr>
        <w:tabs>
          <w:tab w:val="left" w:pos="426"/>
        </w:tabs>
        <w:ind w:hanging="2"/>
        <w:jc w:val="both"/>
        <w:rPr>
          <w:sz w:val="24"/>
          <w:szCs w:val="24"/>
        </w:rPr>
      </w:pPr>
      <w:r>
        <w:rPr>
          <w:sz w:val="24"/>
          <w:szCs w:val="24"/>
        </w:rPr>
        <w:t xml:space="preserve">1.3. відсутність приписів, постанов, інших рішень відповідних контролюючих органів, </w:t>
      </w:r>
      <w:r>
        <w:rPr>
          <w:sz w:val="24"/>
          <w:szCs w:val="24"/>
        </w:rPr>
        <w:lastRenderedPageBreak/>
        <w:t>установ щодо невідповідності Послуг, мобільних туалетних кабін санітарним нормам, вимогам благоустрою, вимогам до охорони навколишнього середовища тощо.</w:t>
      </w:r>
    </w:p>
    <w:p w14:paraId="28A4884E" w14:textId="77777777" w:rsidR="00D6075F" w:rsidRDefault="00D6075F" w:rsidP="00D6075F">
      <w:pPr>
        <w:tabs>
          <w:tab w:val="left" w:pos="426"/>
        </w:tabs>
        <w:ind w:hanging="2"/>
        <w:jc w:val="both"/>
        <w:rPr>
          <w:sz w:val="24"/>
          <w:szCs w:val="24"/>
        </w:rPr>
      </w:pPr>
      <w:r>
        <w:rPr>
          <w:sz w:val="24"/>
          <w:szCs w:val="24"/>
        </w:rPr>
        <w:t>2. Вимоги до мобільних туалетних кабін (далі - МТК):</w:t>
      </w:r>
    </w:p>
    <w:p w14:paraId="4B0DDEEB" w14:textId="77777777" w:rsidR="00D6075F" w:rsidRDefault="00D6075F" w:rsidP="00D6075F">
      <w:pPr>
        <w:tabs>
          <w:tab w:val="left" w:pos="426"/>
        </w:tabs>
        <w:ind w:hanging="2"/>
        <w:jc w:val="both"/>
        <w:rPr>
          <w:sz w:val="24"/>
          <w:szCs w:val="24"/>
        </w:rPr>
      </w:pPr>
      <w:r>
        <w:rPr>
          <w:sz w:val="24"/>
          <w:szCs w:val="24"/>
        </w:rPr>
        <w:t xml:space="preserve">2.1. </w:t>
      </w:r>
      <w:r w:rsidRPr="00A90C14">
        <w:rPr>
          <w:sz w:val="24"/>
          <w:szCs w:val="24"/>
        </w:rPr>
        <w:t>відповід</w:t>
      </w:r>
      <w:r>
        <w:rPr>
          <w:sz w:val="24"/>
          <w:szCs w:val="24"/>
        </w:rPr>
        <w:t>ність</w:t>
      </w:r>
      <w:r w:rsidRPr="00A90C14">
        <w:rPr>
          <w:sz w:val="24"/>
          <w:szCs w:val="24"/>
        </w:rPr>
        <w:t xml:space="preserve"> санітарно-епідеміологічним нормам</w:t>
      </w:r>
      <w:r>
        <w:rPr>
          <w:sz w:val="24"/>
          <w:szCs w:val="24"/>
        </w:rPr>
        <w:t xml:space="preserve">, </w:t>
      </w:r>
      <w:r w:rsidRPr="00A90C14">
        <w:rPr>
          <w:sz w:val="24"/>
          <w:szCs w:val="24"/>
        </w:rPr>
        <w:t>урахування комфорту та гігієни, безпе</w:t>
      </w:r>
      <w:r>
        <w:rPr>
          <w:sz w:val="24"/>
          <w:szCs w:val="24"/>
        </w:rPr>
        <w:t>ка</w:t>
      </w:r>
      <w:r w:rsidRPr="00A90C14">
        <w:rPr>
          <w:sz w:val="24"/>
          <w:szCs w:val="24"/>
        </w:rPr>
        <w:t xml:space="preserve"> для користувачів.</w:t>
      </w:r>
    </w:p>
    <w:p w14:paraId="6E2DBB41" w14:textId="77777777" w:rsidR="00D6075F" w:rsidRDefault="00D6075F" w:rsidP="00D6075F">
      <w:pPr>
        <w:tabs>
          <w:tab w:val="left" w:pos="426"/>
        </w:tabs>
        <w:ind w:hanging="2"/>
        <w:jc w:val="both"/>
        <w:rPr>
          <w:sz w:val="24"/>
          <w:szCs w:val="24"/>
        </w:rPr>
      </w:pPr>
      <w:r>
        <w:rPr>
          <w:sz w:val="24"/>
          <w:szCs w:val="24"/>
        </w:rPr>
        <w:t xml:space="preserve">2.2. </w:t>
      </w:r>
      <w:r w:rsidRPr="00A90C14">
        <w:rPr>
          <w:sz w:val="24"/>
          <w:szCs w:val="24"/>
        </w:rPr>
        <w:t>технічно справн</w:t>
      </w:r>
      <w:r>
        <w:rPr>
          <w:sz w:val="24"/>
          <w:szCs w:val="24"/>
        </w:rPr>
        <w:t>ий</w:t>
      </w:r>
      <w:r w:rsidRPr="00A90C14">
        <w:rPr>
          <w:sz w:val="24"/>
          <w:szCs w:val="24"/>
        </w:rPr>
        <w:t xml:space="preserve"> стан та стійк</w:t>
      </w:r>
      <w:r>
        <w:rPr>
          <w:sz w:val="24"/>
          <w:szCs w:val="24"/>
        </w:rPr>
        <w:t xml:space="preserve">ість </w:t>
      </w:r>
      <w:r w:rsidRPr="00A90C14">
        <w:rPr>
          <w:sz w:val="24"/>
          <w:szCs w:val="24"/>
        </w:rPr>
        <w:t>до значних перепадів температури навколишнього середовища</w:t>
      </w:r>
      <w:r>
        <w:rPr>
          <w:sz w:val="24"/>
          <w:szCs w:val="24"/>
        </w:rPr>
        <w:t xml:space="preserve">, </w:t>
      </w:r>
      <w:r w:rsidRPr="00A90C14">
        <w:rPr>
          <w:sz w:val="24"/>
          <w:szCs w:val="24"/>
        </w:rPr>
        <w:t>стійк</w:t>
      </w:r>
      <w:r>
        <w:rPr>
          <w:sz w:val="24"/>
          <w:szCs w:val="24"/>
        </w:rPr>
        <w:t>ість</w:t>
      </w:r>
      <w:r w:rsidRPr="00A90C14">
        <w:rPr>
          <w:sz w:val="24"/>
          <w:szCs w:val="24"/>
        </w:rPr>
        <w:t xml:space="preserve"> до ударів</w:t>
      </w:r>
      <w:r>
        <w:rPr>
          <w:sz w:val="24"/>
          <w:szCs w:val="24"/>
        </w:rPr>
        <w:t>.</w:t>
      </w:r>
    </w:p>
    <w:p w14:paraId="6B759D4E" w14:textId="77777777" w:rsidR="00D6075F" w:rsidRPr="004E7BCC" w:rsidRDefault="00D6075F" w:rsidP="00D6075F">
      <w:pPr>
        <w:tabs>
          <w:tab w:val="left" w:pos="426"/>
        </w:tabs>
        <w:ind w:hanging="2"/>
        <w:jc w:val="both"/>
        <w:rPr>
          <w:sz w:val="24"/>
          <w:szCs w:val="24"/>
        </w:rPr>
      </w:pPr>
      <w:r>
        <w:rPr>
          <w:sz w:val="24"/>
          <w:szCs w:val="24"/>
        </w:rPr>
        <w:t>2.3. резервуар (бак) не менше 230</w:t>
      </w:r>
      <w:r w:rsidRPr="003A062A">
        <w:rPr>
          <w:sz w:val="24"/>
          <w:szCs w:val="24"/>
        </w:rPr>
        <w:t xml:space="preserve"> л.</w:t>
      </w:r>
      <w:r>
        <w:rPr>
          <w:sz w:val="24"/>
          <w:szCs w:val="24"/>
        </w:rPr>
        <w:t>, неслизька підлога та світлопроникний дах, внутрішній замок/засувка, вентиляція.</w:t>
      </w:r>
    </w:p>
    <w:p w14:paraId="1A209A5F" w14:textId="77777777" w:rsidR="00D6075F" w:rsidRPr="00106F6E" w:rsidRDefault="00D6075F" w:rsidP="00D6075F">
      <w:pPr>
        <w:tabs>
          <w:tab w:val="left" w:pos="426"/>
        </w:tabs>
        <w:ind w:hanging="2"/>
        <w:jc w:val="both"/>
        <w:rPr>
          <w:sz w:val="24"/>
          <w:szCs w:val="24"/>
        </w:rPr>
      </w:pPr>
      <w:r>
        <w:rPr>
          <w:sz w:val="24"/>
          <w:szCs w:val="24"/>
        </w:rPr>
        <w:t>3</w:t>
      </w:r>
      <w:r w:rsidRPr="00106F6E">
        <w:rPr>
          <w:sz w:val="24"/>
          <w:szCs w:val="24"/>
        </w:rPr>
        <w:t xml:space="preserve">. Під </w:t>
      </w:r>
      <w:r>
        <w:rPr>
          <w:sz w:val="24"/>
          <w:szCs w:val="24"/>
        </w:rPr>
        <w:t>П</w:t>
      </w:r>
      <w:r w:rsidRPr="00106F6E">
        <w:rPr>
          <w:sz w:val="24"/>
          <w:szCs w:val="24"/>
        </w:rPr>
        <w:t>ослугами</w:t>
      </w:r>
      <w:r>
        <w:rPr>
          <w:sz w:val="24"/>
          <w:szCs w:val="24"/>
        </w:rPr>
        <w:t xml:space="preserve"> </w:t>
      </w:r>
      <w:r w:rsidRPr="00106F6E">
        <w:rPr>
          <w:sz w:val="24"/>
          <w:szCs w:val="24"/>
        </w:rPr>
        <w:t>Сторони розуміють:</w:t>
      </w:r>
    </w:p>
    <w:p w14:paraId="6FCEEAAD" w14:textId="77777777" w:rsidR="00D6075F" w:rsidRDefault="00D6075F" w:rsidP="00D6075F">
      <w:pPr>
        <w:tabs>
          <w:tab w:val="left" w:pos="426"/>
        </w:tabs>
        <w:ind w:hanging="2"/>
        <w:jc w:val="both"/>
        <w:rPr>
          <w:sz w:val="24"/>
          <w:szCs w:val="24"/>
        </w:rPr>
      </w:pPr>
      <w:r>
        <w:rPr>
          <w:sz w:val="24"/>
          <w:szCs w:val="24"/>
        </w:rPr>
        <w:t>3</w:t>
      </w:r>
      <w:r w:rsidRPr="00106F6E">
        <w:rPr>
          <w:sz w:val="24"/>
          <w:szCs w:val="24"/>
        </w:rPr>
        <w:t xml:space="preserve">.1. </w:t>
      </w:r>
      <w:r>
        <w:rPr>
          <w:sz w:val="24"/>
          <w:szCs w:val="24"/>
        </w:rPr>
        <w:t xml:space="preserve">доставка, монтаж, встановлення МТК </w:t>
      </w:r>
      <w:r w:rsidRPr="00105025">
        <w:rPr>
          <w:sz w:val="24"/>
          <w:szCs w:val="24"/>
        </w:rPr>
        <w:t xml:space="preserve">на території пунктів </w:t>
      </w:r>
      <w:r>
        <w:rPr>
          <w:sz w:val="24"/>
          <w:szCs w:val="24"/>
        </w:rPr>
        <w:t xml:space="preserve">незламності, блокпостах та </w:t>
      </w:r>
      <w:r w:rsidRPr="00105025">
        <w:rPr>
          <w:sz w:val="24"/>
          <w:szCs w:val="24"/>
        </w:rPr>
        <w:t>на інших об’єктах</w:t>
      </w:r>
      <w:r>
        <w:rPr>
          <w:sz w:val="24"/>
          <w:szCs w:val="24"/>
        </w:rPr>
        <w:t xml:space="preserve"> в</w:t>
      </w:r>
      <w:r w:rsidRPr="00137DF1">
        <w:rPr>
          <w:sz w:val="24"/>
          <w:szCs w:val="24"/>
        </w:rPr>
        <w:t xml:space="preserve"> міст</w:t>
      </w:r>
      <w:r>
        <w:rPr>
          <w:sz w:val="24"/>
          <w:szCs w:val="24"/>
        </w:rPr>
        <w:t>і</w:t>
      </w:r>
      <w:r w:rsidRPr="00137DF1">
        <w:rPr>
          <w:sz w:val="24"/>
          <w:szCs w:val="24"/>
        </w:rPr>
        <w:t xml:space="preserve"> Києв</w:t>
      </w:r>
      <w:r>
        <w:rPr>
          <w:sz w:val="24"/>
          <w:szCs w:val="24"/>
        </w:rPr>
        <w:t>і</w:t>
      </w:r>
      <w:r w:rsidRPr="00105025">
        <w:rPr>
          <w:sz w:val="24"/>
          <w:szCs w:val="24"/>
        </w:rPr>
        <w:t>, визначених згідно розпорядчих документів, протоколів або доручень Київської міської військової адміністрації, Ради оборони міста Києва, Київської міської державної адміністрації, Департаменту житлово-комунальної інфраструктури виконавчого органу Київської міської ради (Київської міської державної адміністрації) тощо, згідно заявок та у місцях (за адресами), визначених Замовником</w:t>
      </w:r>
      <w:r w:rsidRPr="00106F6E">
        <w:rPr>
          <w:sz w:val="24"/>
          <w:szCs w:val="24"/>
        </w:rPr>
        <w:t>;</w:t>
      </w:r>
    </w:p>
    <w:p w14:paraId="700DE994" w14:textId="77777777" w:rsidR="00D6075F" w:rsidRDefault="00D6075F" w:rsidP="00D6075F">
      <w:pPr>
        <w:tabs>
          <w:tab w:val="left" w:pos="426"/>
        </w:tabs>
        <w:ind w:hanging="2"/>
        <w:jc w:val="both"/>
        <w:rPr>
          <w:sz w:val="24"/>
          <w:szCs w:val="24"/>
        </w:rPr>
      </w:pPr>
      <w:r>
        <w:rPr>
          <w:sz w:val="24"/>
          <w:szCs w:val="24"/>
        </w:rPr>
        <w:t>3.2. розміщення МТК - забезпечення Виконавцем фактичної наявності справних та готових до використання МТК за всіма визначеними Замовником адресами щомісячно, цілодобово протягом всього строку дії Договору;</w:t>
      </w:r>
    </w:p>
    <w:p w14:paraId="60C6C0FC" w14:textId="77777777" w:rsidR="00D6075F" w:rsidRDefault="00D6075F" w:rsidP="00D6075F">
      <w:pPr>
        <w:tabs>
          <w:tab w:val="left" w:pos="426"/>
        </w:tabs>
        <w:ind w:hanging="2"/>
        <w:jc w:val="both"/>
        <w:rPr>
          <w:sz w:val="24"/>
          <w:szCs w:val="24"/>
        </w:rPr>
      </w:pPr>
      <w:r>
        <w:rPr>
          <w:sz w:val="24"/>
          <w:szCs w:val="24"/>
        </w:rPr>
        <w:t>3.3. демонтаж та вивезення МТК з визначених Замовником адрес після закінчення строку надання Послуг;</w:t>
      </w:r>
    </w:p>
    <w:p w14:paraId="43E664E1" w14:textId="77777777" w:rsidR="00D6075F" w:rsidRDefault="00D6075F" w:rsidP="00D6075F">
      <w:pPr>
        <w:tabs>
          <w:tab w:val="left" w:pos="426"/>
        </w:tabs>
        <w:ind w:hanging="2"/>
        <w:jc w:val="both"/>
        <w:rPr>
          <w:sz w:val="24"/>
          <w:szCs w:val="24"/>
        </w:rPr>
      </w:pPr>
      <w:r>
        <w:rPr>
          <w:sz w:val="24"/>
          <w:szCs w:val="24"/>
        </w:rPr>
        <w:t>3.4. обслуговування МТК:</w:t>
      </w:r>
    </w:p>
    <w:p w14:paraId="78B8E3B3" w14:textId="77777777" w:rsidR="00D6075F" w:rsidRDefault="00D6075F" w:rsidP="00D6075F">
      <w:pPr>
        <w:tabs>
          <w:tab w:val="left" w:pos="426"/>
        </w:tabs>
        <w:ind w:hanging="2"/>
        <w:jc w:val="both"/>
        <w:rPr>
          <w:sz w:val="24"/>
          <w:szCs w:val="24"/>
        </w:rPr>
      </w:pPr>
      <w:r>
        <w:rPr>
          <w:sz w:val="24"/>
          <w:szCs w:val="24"/>
        </w:rPr>
        <w:t>3.4.1</w:t>
      </w:r>
      <w:r w:rsidRPr="00106F6E">
        <w:rPr>
          <w:sz w:val="24"/>
          <w:szCs w:val="24"/>
        </w:rPr>
        <w:t>.</w:t>
      </w:r>
      <w:r>
        <w:rPr>
          <w:sz w:val="24"/>
          <w:szCs w:val="24"/>
        </w:rPr>
        <w:t xml:space="preserve"> в</w:t>
      </w:r>
      <w:r w:rsidRPr="00106F6E">
        <w:rPr>
          <w:sz w:val="24"/>
          <w:szCs w:val="24"/>
        </w:rPr>
        <w:t>идалення рідких відходів</w:t>
      </w:r>
      <w:r>
        <w:rPr>
          <w:sz w:val="24"/>
          <w:szCs w:val="24"/>
        </w:rPr>
        <w:t xml:space="preserve"> з МТК;</w:t>
      </w:r>
    </w:p>
    <w:p w14:paraId="680453AB" w14:textId="77777777" w:rsidR="00D6075F" w:rsidRDefault="00D6075F" w:rsidP="00D6075F">
      <w:pPr>
        <w:tabs>
          <w:tab w:val="left" w:pos="426"/>
        </w:tabs>
        <w:ind w:hanging="2"/>
        <w:jc w:val="both"/>
        <w:rPr>
          <w:sz w:val="24"/>
          <w:szCs w:val="24"/>
        </w:rPr>
      </w:pPr>
      <w:r>
        <w:rPr>
          <w:sz w:val="24"/>
          <w:szCs w:val="24"/>
        </w:rPr>
        <w:t>3.4.2.</w:t>
      </w:r>
      <w:r w:rsidRPr="00106F6E">
        <w:rPr>
          <w:sz w:val="24"/>
          <w:szCs w:val="24"/>
        </w:rPr>
        <w:t xml:space="preserve"> </w:t>
      </w:r>
      <w:r>
        <w:rPr>
          <w:sz w:val="24"/>
          <w:szCs w:val="24"/>
        </w:rPr>
        <w:t>с</w:t>
      </w:r>
      <w:r w:rsidRPr="00106F6E">
        <w:rPr>
          <w:sz w:val="24"/>
          <w:szCs w:val="24"/>
        </w:rPr>
        <w:t>анітарне оброблення</w:t>
      </w:r>
      <w:r>
        <w:rPr>
          <w:sz w:val="24"/>
          <w:szCs w:val="24"/>
        </w:rPr>
        <w:t xml:space="preserve"> МТК:</w:t>
      </w:r>
    </w:p>
    <w:p w14:paraId="090ABAE4" w14:textId="77777777" w:rsidR="00D6075F" w:rsidRDefault="00D6075F" w:rsidP="00D6075F">
      <w:pPr>
        <w:tabs>
          <w:tab w:val="left" w:pos="426"/>
        </w:tabs>
        <w:ind w:hanging="2"/>
        <w:jc w:val="both"/>
        <w:rPr>
          <w:sz w:val="24"/>
          <w:szCs w:val="24"/>
        </w:rPr>
      </w:pPr>
      <w:r>
        <w:rPr>
          <w:sz w:val="24"/>
          <w:szCs w:val="24"/>
        </w:rPr>
        <w:t>3.4.2.1.</w:t>
      </w:r>
      <w:r w:rsidRPr="00106F6E">
        <w:rPr>
          <w:sz w:val="24"/>
          <w:szCs w:val="24"/>
        </w:rPr>
        <w:t xml:space="preserve"> очищення внутрішніх поверхонь (в тому числі накопичувального баку) з використанням спеціального пристрою та дезінфекційних миючих препаратів</w:t>
      </w:r>
      <w:r>
        <w:rPr>
          <w:sz w:val="24"/>
          <w:szCs w:val="24"/>
        </w:rPr>
        <w:t>;</w:t>
      </w:r>
    </w:p>
    <w:p w14:paraId="7BB0624A" w14:textId="77777777" w:rsidR="00D6075F" w:rsidRDefault="00D6075F" w:rsidP="00D6075F">
      <w:pPr>
        <w:tabs>
          <w:tab w:val="left" w:pos="426"/>
        </w:tabs>
        <w:ind w:hanging="2"/>
        <w:jc w:val="both"/>
        <w:rPr>
          <w:sz w:val="24"/>
          <w:szCs w:val="24"/>
        </w:rPr>
      </w:pPr>
      <w:r>
        <w:rPr>
          <w:sz w:val="24"/>
          <w:szCs w:val="24"/>
        </w:rPr>
        <w:t xml:space="preserve">3.4.2.2. </w:t>
      </w:r>
      <w:r w:rsidRPr="00106F6E">
        <w:rPr>
          <w:sz w:val="24"/>
          <w:szCs w:val="24"/>
        </w:rPr>
        <w:t>миття миючим пристроєм до та після перевезення</w:t>
      </w:r>
      <w:r>
        <w:rPr>
          <w:sz w:val="24"/>
          <w:szCs w:val="24"/>
        </w:rPr>
        <w:t>;</w:t>
      </w:r>
    </w:p>
    <w:p w14:paraId="38B7AA31" w14:textId="77777777" w:rsidR="00D6075F" w:rsidRDefault="00D6075F" w:rsidP="00D6075F">
      <w:pPr>
        <w:tabs>
          <w:tab w:val="left" w:pos="426"/>
        </w:tabs>
        <w:ind w:hanging="2"/>
        <w:jc w:val="both"/>
        <w:rPr>
          <w:sz w:val="24"/>
          <w:szCs w:val="24"/>
        </w:rPr>
      </w:pPr>
      <w:r>
        <w:rPr>
          <w:sz w:val="24"/>
          <w:szCs w:val="24"/>
        </w:rPr>
        <w:t xml:space="preserve">3.4.2.3. </w:t>
      </w:r>
      <w:r w:rsidRPr="00106F6E">
        <w:rPr>
          <w:sz w:val="24"/>
          <w:szCs w:val="24"/>
        </w:rPr>
        <w:t>дезінфекція мийними лужними та кислотними засобами</w:t>
      </w:r>
      <w:r>
        <w:rPr>
          <w:sz w:val="24"/>
          <w:szCs w:val="24"/>
        </w:rPr>
        <w:t>;</w:t>
      </w:r>
    </w:p>
    <w:p w14:paraId="7908F6A2" w14:textId="77777777" w:rsidR="00D6075F" w:rsidRDefault="00D6075F" w:rsidP="00D6075F">
      <w:pPr>
        <w:tabs>
          <w:tab w:val="left" w:pos="426"/>
        </w:tabs>
        <w:ind w:hanging="2"/>
        <w:jc w:val="both"/>
        <w:rPr>
          <w:sz w:val="24"/>
          <w:szCs w:val="24"/>
        </w:rPr>
      </w:pPr>
      <w:r>
        <w:rPr>
          <w:sz w:val="24"/>
          <w:szCs w:val="24"/>
        </w:rPr>
        <w:t xml:space="preserve">3.4.2.4. </w:t>
      </w:r>
      <w:r w:rsidRPr="00106F6E">
        <w:rPr>
          <w:sz w:val="24"/>
          <w:szCs w:val="24"/>
        </w:rPr>
        <w:t>заправка біоредуктором газів</w:t>
      </w:r>
      <w:r>
        <w:rPr>
          <w:sz w:val="24"/>
          <w:szCs w:val="24"/>
        </w:rPr>
        <w:t>;</w:t>
      </w:r>
    </w:p>
    <w:p w14:paraId="67EAA713" w14:textId="77777777" w:rsidR="00D6075F" w:rsidRDefault="00D6075F" w:rsidP="00D6075F">
      <w:pPr>
        <w:tabs>
          <w:tab w:val="left" w:pos="426"/>
        </w:tabs>
        <w:ind w:hanging="2"/>
        <w:jc w:val="both"/>
        <w:rPr>
          <w:sz w:val="24"/>
          <w:szCs w:val="24"/>
        </w:rPr>
      </w:pPr>
      <w:r>
        <w:rPr>
          <w:sz w:val="24"/>
          <w:szCs w:val="24"/>
        </w:rPr>
        <w:t xml:space="preserve">3.4.2.5. </w:t>
      </w:r>
      <w:r w:rsidRPr="00106F6E">
        <w:rPr>
          <w:sz w:val="24"/>
          <w:szCs w:val="24"/>
        </w:rPr>
        <w:t>заправка двома рулонами туалетного паперу,</w:t>
      </w:r>
    </w:p>
    <w:p w14:paraId="3018786B" w14:textId="77777777" w:rsidR="00D6075F" w:rsidRDefault="00D6075F" w:rsidP="00D6075F">
      <w:pPr>
        <w:tabs>
          <w:tab w:val="left" w:pos="426"/>
        </w:tabs>
        <w:ind w:hanging="2"/>
        <w:jc w:val="both"/>
        <w:rPr>
          <w:sz w:val="24"/>
          <w:szCs w:val="24"/>
        </w:rPr>
      </w:pPr>
      <w:r>
        <w:rPr>
          <w:sz w:val="24"/>
          <w:szCs w:val="24"/>
        </w:rPr>
        <w:t xml:space="preserve">3.4.2.6. </w:t>
      </w:r>
      <w:r w:rsidRPr="00106F6E">
        <w:rPr>
          <w:sz w:val="24"/>
          <w:szCs w:val="24"/>
        </w:rPr>
        <w:t>ароматизація.</w:t>
      </w:r>
    </w:p>
    <w:p w14:paraId="35D065A8" w14:textId="77777777" w:rsidR="00D6075F" w:rsidRDefault="00D6075F" w:rsidP="00D6075F">
      <w:pPr>
        <w:tabs>
          <w:tab w:val="left" w:pos="426"/>
        </w:tabs>
        <w:ind w:hanging="2"/>
        <w:jc w:val="both"/>
        <w:rPr>
          <w:sz w:val="24"/>
          <w:szCs w:val="24"/>
        </w:rPr>
      </w:pPr>
      <w:r>
        <w:rPr>
          <w:sz w:val="24"/>
          <w:szCs w:val="24"/>
        </w:rPr>
        <w:t>4. Поточний ремонт МТК, заміну знищених, пошкоджених МТК або їх частин Виконавець здійснює власними силами та за свій рахунок у строк, зазначений у заявці Замовника.</w:t>
      </w:r>
    </w:p>
    <w:p w14:paraId="265849A9" w14:textId="0F79E185" w:rsidR="0013006F" w:rsidRDefault="00D6075F" w:rsidP="004C48FB">
      <w:pPr>
        <w:jc w:val="both"/>
        <w:rPr>
          <w:b/>
          <w:bCs/>
        </w:rPr>
      </w:pPr>
      <w:r>
        <w:rPr>
          <w:sz w:val="24"/>
          <w:szCs w:val="24"/>
        </w:rPr>
        <w:t>5</w:t>
      </w:r>
      <w:r w:rsidRPr="00106F6E">
        <w:rPr>
          <w:sz w:val="24"/>
          <w:szCs w:val="24"/>
        </w:rPr>
        <w:t>. МТК, що обслуговуються за Договором, належать на праві власності та/або оренди Виконавцю</w:t>
      </w:r>
      <w:r>
        <w:rPr>
          <w:sz w:val="24"/>
          <w:szCs w:val="24"/>
        </w:rPr>
        <w:t xml:space="preserve">, доставляються, монтуються, встановлюються </w:t>
      </w:r>
      <w:r w:rsidRPr="00EA7A43">
        <w:rPr>
          <w:sz w:val="24"/>
          <w:szCs w:val="24"/>
        </w:rPr>
        <w:t xml:space="preserve">згідно з переліком місць розташування </w:t>
      </w:r>
      <w:r>
        <w:rPr>
          <w:sz w:val="24"/>
          <w:szCs w:val="24"/>
        </w:rPr>
        <w:t xml:space="preserve">(адрес) </w:t>
      </w:r>
      <w:r w:rsidRPr="00EA7A43">
        <w:rPr>
          <w:sz w:val="24"/>
          <w:szCs w:val="24"/>
        </w:rPr>
        <w:t>МТК,</w:t>
      </w:r>
      <w:r>
        <w:rPr>
          <w:sz w:val="24"/>
          <w:szCs w:val="24"/>
        </w:rPr>
        <w:t xml:space="preserve"> визначених Замовником у заявці,</w:t>
      </w:r>
      <w:r w:rsidRPr="00EA7A43">
        <w:rPr>
          <w:sz w:val="24"/>
          <w:szCs w:val="24"/>
        </w:rPr>
        <w:t xml:space="preserve"> </w:t>
      </w:r>
      <w:r>
        <w:rPr>
          <w:sz w:val="24"/>
          <w:szCs w:val="24"/>
        </w:rPr>
        <w:t>на безоплатних для Замовника умовах, за рахунок та силами Виконавця.</w:t>
      </w:r>
    </w:p>
    <w:sectPr w:rsidR="0013006F">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4"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8"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9"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0"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1"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3"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255753743">
    <w:abstractNumId w:val="12"/>
  </w:num>
  <w:num w:numId="2" w16cid:durableId="195316617">
    <w:abstractNumId w:val="1"/>
  </w:num>
  <w:num w:numId="3" w16cid:durableId="730734778">
    <w:abstractNumId w:val="9"/>
  </w:num>
  <w:num w:numId="4" w16cid:durableId="1992636007">
    <w:abstractNumId w:val="3"/>
  </w:num>
  <w:num w:numId="5" w16cid:durableId="396903150">
    <w:abstractNumId w:val="0"/>
  </w:num>
  <w:num w:numId="6" w16cid:durableId="82722113">
    <w:abstractNumId w:val="2"/>
  </w:num>
  <w:num w:numId="7" w16cid:durableId="476072895">
    <w:abstractNumId w:val="7"/>
  </w:num>
  <w:num w:numId="8" w16cid:durableId="1273589339">
    <w:abstractNumId w:val="6"/>
  </w:num>
  <w:num w:numId="9" w16cid:durableId="33578014">
    <w:abstractNumId w:val="11"/>
  </w:num>
  <w:num w:numId="10" w16cid:durableId="198007159">
    <w:abstractNumId w:val="4"/>
  </w:num>
  <w:num w:numId="11" w16cid:durableId="676075603">
    <w:abstractNumId w:val="10"/>
  </w:num>
  <w:num w:numId="12" w16cid:durableId="239339169">
    <w:abstractNumId w:val="13"/>
  </w:num>
  <w:num w:numId="13" w16cid:durableId="645596746">
    <w:abstractNumId w:val="8"/>
  </w:num>
  <w:num w:numId="14" w16cid:durableId="2085299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DF0"/>
    <w:rsid w:val="000216CF"/>
    <w:rsid w:val="00037611"/>
    <w:rsid w:val="00043FA1"/>
    <w:rsid w:val="00046EF2"/>
    <w:rsid w:val="00050EAD"/>
    <w:rsid w:val="000559EB"/>
    <w:rsid w:val="00070394"/>
    <w:rsid w:val="00072545"/>
    <w:rsid w:val="0008444F"/>
    <w:rsid w:val="000A1D4B"/>
    <w:rsid w:val="000B72F8"/>
    <w:rsid w:val="000C4046"/>
    <w:rsid w:val="000C74C7"/>
    <w:rsid w:val="000C7CAF"/>
    <w:rsid w:val="000D2F58"/>
    <w:rsid w:val="000F3C85"/>
    <w:rsid w:val="0012344F"/>
    <w:rsid w:val="00123879"/>
    <w:rsid w:val="00127A81"/>
    <w:rsid w:val="0013006F"/>
    <w:rsid w:val="00130157"/>
    <w:rsid w:val="00141A44"/>
    <w:rsid w:val="00144F69"/>
    <w:rsid w:val="001467C6"/>
    <w:rsid w:val="00146A49"/>
    <w:rsid w:val="001640B6"/>
    <w:rsid w:val="0017560C"/>
    <w:rsid w:val="001811EA"/>
    <w:rsid w:val="00184FB4"/>
    <w:rsid w:val="001850D7"/>
    <w:rsid w:val="001938C8"/>
    <w:rsid w:val="001A1955"/>
    <w:rsid w:val="001A3C11"/>
    <w:rsid w:val="001A5CAE"/>
    <w:rsid w:val="001B5889"/>
    <w:rsid w:val="001C0DAE"/>
    <w:rsid w:val="001D36C3"/>
    <w:rsid w:val="001E37AB"/>
    <w:rsid w:val="001F0853"/>
    <w:rsid w:val="001F7C52"/>
    <w:rsid w:val="00213170"/>
    <w:rsid w:val="00223C0D"/>
    <w:rsid w:val="00235A3B"/>
    <w:rsid w:val="00250475"/>
    <w:rsid w:val="00270170"/>
    <w:rsid w:val="00275FB8"/>
    <w:rsid w:val="00276F00"/>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1679B"/>
    <w:rsid w:val="003336E1"/>
    <w:rsid w:val="00335E58"/>
    <w:rsid w:val="00344787"/>
    <w:rsid w:val="00346B7B"/>
    <w:rsid w:val="00347FD7"/>
    <w:rsid w:val="003506F5"/>
    <w:rsid w:val="003536BE"/>
    <w:rsid w:val="00356828"/>
    <w:rsid w:val="00363A98"/>
    <w:rsid w:val="003709D2"/>
    <w:rsid w:val="00376A63"/>
    <w:rsid w:val="0038213A"/>
    <w:rsid w:val="00384F00"/>
    <w:rsid w:val="003921A2"/>
    <w:rsid w:val="003952B7"/>
    <w:rsid w:val="003C66BA"/>
    <w:rsid w:val="003C7854"/>
    <w:rsid w:val="003E2A9A"/>
    <w:rsid w:val="003E6E6F"/>
    <w:rsid w:val="00415AE7"/>
    <w:rsid w:val="0044177B"/>
    <w:rsid w:val="00446011"/>
    <w:rsid w:val="00450A99"/>
    <w:rsid w:val="00455412"/>
    <w:rsid w:val="00480E47"/>
    <w:rsid w:val="00493B7E"/>
    <w:rsid w:val="004B1D72"/>
    <w:rsid w:val="004B2C53"/>
    <w:rsid w:val="004B7E5C"/>
    <w:rsid w:val="004C2F93"/>
    <w:rsid w:val="004C48FB"/>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81CCB"/>
    <w:rsid w:val="00582B3F"/>
    <w:rsid w:val="00586DD0"/>
    <w:rsid w:val="00591404"/>
    <w:rsid w:val="0059290F"/>
    <w:rsid w:val="005A5D9B"/>
    <w:rsid w:val="005B421C"/>
    <w:rsid w:val="005C024B"/>
    <w:rsid w:val="005C6E49"/>
    <w:rsid w:val="005E4897"/>
    <w:rsid w:val="005F5905"/>
    <w:rsid w:val="006109FE"/>
    <w:rsid w:val="00613BC0"/>
    <w:rsid w:val="006146EA"/>
    <w:rsid w:val="00616BDD"/>
    <w:rsid w:val="00623D6D"/>
    <w:rsid w:val="006266A1"/>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3E28"/>
    <w:rsid w:val="007158AC"/>
    <w:rsid w:val="00717191"/>
    <w:rsid w:val="0071728B"/>
    <w:rsid w:val="00726CD1"/>
    <w:rsid w:val="00744D76"/>
    <w:rsid w:val="00745B32"/>
    <w:rsid w:val="00747AB8"/>
    <w:rsid w:val="007503AE"/>
    <w:rsid w:val="00750E9A"/>
    <w:rsid w:val="00765EB8"/>
    <w:rsid w:val="0077304B"/>
    <w:rsid w:val="007745B5"/>
    <w:rsid w:val="00781A8A"/>
    <w:rsid w:val="0078280E"/>
    <w:rsid w:val="007900AA"/>
    <w:rsid w:val="00794CA6"/>
    <w:rsid w:val="007A05E1"/>
    <w:rsid w:val="007A2705"/>
    <w:rsid w:val="007C611C"/>
    <w:rsid w:val="007E1BAA"/>
    <w:rsid w:val="007E26CE"/>
    <w:rsid w:val="007E7D46"/>
    <w:rsid w:val="00802307"/>
    <w:rsid w:val="00804F4B"/>
    <w:rsid w:val="00823798"/>
    <w:rsid w:val="0083005D"/>
    <w:rsid w:val="008331DD"/>
    <w:rsid w:val="00834EE9"/>
    <w:rsid w:val="00840762"/>
    <w:rsid w:val="008476A7"/>
    <w:rsid w:val="008660DF"/>
    <w:rsid w:val="008A62A9"/>
    <w:rsid w:val="008C4E27"/>
    <w:rsid w:val="008D6561"/>
    <w:rsid w:val="008E0A5A"/>
    <w:rsid w:val="008F02F9"/>
    <w:rsid w:val="008F2C83"/>
    <w:rsid w:val="008F3931"/>
    <w:rsid w:val="008F5940"/>
    <w:rsid w:val="00906EC1"/>
    <w:rsid w:val="00913527"/>
    <w:rsid w:val="00914CDF"/>
    <w:rsid w:val="009155FF"/>
    <w:rsid w:val="009238E0"/>
    <w:rsid w:val="009423C6"/>
    <w:rsid w:val="0095527B"/>
    <w:rsid w:val="00956E4D"/>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92BB4"/>
    <w:rsid w:val="00AB0417"/>
    <w:rsid w:val="00AB13A5"/>
    <w:rsid w:val="00AB5698"/>
    <w:rsid w:val="00AB7091"/>
    <w:rsid w:val="00AC7785"/>
    <w:rsid w:val="00AD4127"/>
    <w:rsid w:val="00AE1C7A"/>
    <w:rsid w:val="00AE3D3D"/>
    <w:rsid w:val="00AE48ED"/>
    <w:rsid w:val="00AF0FB9"/>
    <w:rsid w:val="00AF63D7"/>
    <w:rsid w:val="00B308D7"/>
    <w:rsid w:val="00B345BD"/>
    <w:rsid w:val="00B35160"/>
    <w:rsid w:val="00B80350"/>
    <w:rsid w:val="00B86331"/>
    <w:rsid w:val="00B91217"/>
    <w:rsid w:val="00BB5782"/>
    <w:rsid w:val="00BC20C6"/>
    <w:rsid w:val="00BC39F7"/>
    <w:rsid w:val="00BD0E16"/>
    <w:rsid w:val="00BD2122"/>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503E1"/>
    <w:rsid w:val="00D6075F"/>
    <w:rsid w:val="00D659BE"/>
    <w:rsid w:val="00D66EA1"/>
    <w:rsid w:val="00D74741"/>
    <w:rsid w:val="00D90E81"/>
    <w:rsid w:val="00D92C53"/>
    <w:rsid w:val="00DC289F"/>
    <w:rsid w:val="00DC608A"/>
    <w:rsid w:val="00DD3C6E"/>
    <w:rsid w:val="00DF3181"/>
    <w:rsid w:val="00E043E7"/>
    <w:rsid w:val="00E13320"/>
    <w:rsid w:val="00E21853"/>
    <w:rsid w:val="00E30347"/>
    <w:rsid w:val="00E4044A"/>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C43037C"/>
    <w:rsid w:val="4B844A57"/>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85E0"/>
  <w15:docId w15:val="{785ED6C6-516F-41A0-9C7C-D5D75EF8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Рецензия2"/>
    <w:hidden/>
    <w:uiPriority w:val="99"/>
    <w:unhideWhenUsed/>
    <w:qFormat/>
    <w:rPr>
      <w:rFonts w:ascii="Times New Roman" w:eastAsia="Times New Roman" w:hAnsi="Times New Roman" w:cs="Times New Roman"/>
      <w:sz w:val="22"/>
      <w:szCs w:val="22"/>
      <w:lang w:eastAsia="en-US"/>
    </w:rPr>
  </w:style>
  <w:style w:type="paragraph" w:styleId="af8">
    <w:name w:val="Revision"/>
    <w:hidden/>
    <w:uiPriority w:val="99"/>
    <w:semiHidden/>
    <w:rsid w:val="004C48FB"/>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AACC-2E58-4591-A3B6-D51CDD2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12412</Words>
  <Characters>70752</Characters>
  <Application>Microsoft Office Word</Application>
  <DocSecurity>0</DocSecurity>
  <Lines>589</Lines>
  <Paragraphs>165</Paragraphs>
  <ScaleCrop>false</ScaleCrop>
  <Company/>
  <LinksUpToDate>false</LinksUpToDate>
  <CharactersWithSpaces>82999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206</cp:revision>
  <cp:lastPrinted>2023-11-15T07:28:00Z</cp:lastPrinted>
  <dcterms:created xsi:type="dcterms:W3CDTF">2022-09-11T20:42:00Z</dcterms:created>
  <dcterms:modified xsi:type="dcterms:W3CDTF">2023-12-15T09:09:00Z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