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77FE" w14:textId="13D5EE58" w:rsidR="00F34568" w:rsidRPr="00D01AD8" w:rsidRDefault="00F34568" w:rsidP="00F34568">
      <w:pPr>
        <w:jc w:val="right"/>
        <w:rPr>
          <w:b/>
          <w:bCs/>
          <w:color w:val="000000"/>
          <w:lang w:eastAsia="ru-RU"/>
        </w:rPr>
      </w:pPr>
      <w:r w:rsidRPr="00D01AD8">
        <w:rPr>
          <w:b/>
          <w:bCs/>
          <w:color w:val="000000"/>
          <w:lang w:eastAsia="ru-RU"/>
        </w:rPr>
        <w:t xml:space="preserve">ДОДАТОК № </w:t>
      </w:r>
      <w:r w:rsidR="00A71E81">
        <w:rPr>
          <w:b/>
          <w:bCs/>
          <w:color w:val="000000"/>
          <w:lang w:eastAsia="ru-RU"/>
        </w:rPr>
        <w:t>4</w:t>
      </w:r>
    </w:p>
    <w:p w14:paraId="2077262A" w14:textId="77777777" w:rsidR="00F34568" w:rsidRPr="00D01AD8" w:rsidRDefault="00F34568" w:rsidP="00F34568">
      <w:pPr>
        <w:widowControl w:val="0"/>
        <w:autoSpaceDE w:val="0"/>
        <w:jc w:val="right"/>
        <w:rPr>
          <w:rFonts w:eastAsia="Arial"/>
          <w:b/>
          <w:lang w:bidi="en-US"/>
        </w:rPr>
      </w:pPr>
      <w:r w:rsidRPr="00D01AD8">
        <w:rPr>
          <w:rFonts w:eastAsia="Arial"/>
          <w:b/>
          <w:lang w:bidi="en-US"/>
        </w:rPr>
        <w:t>до тендерної документації</w:t>
      </w:r>
    </w:p>
    <w:p w14:paraId="15FFD966" w14:textId="77777777" w:rsidR="00F34568" w:rsidRPr="00023E3F" w:rsidRDefault="00F34568" w:rsidP="00F34568">
      <w:pPr>
        <w:jc w:val="right"/>
        <w:rPr>
          <w:b/>
          <w:bCs/>
          <w:color w:val="000000"/>
          <w:lang w:eastAsia="ru-RU"/>
        </w:rPr>
      </w:pPr>
    </w:p>
    <w:p w14:paraId="1343E41E" w14:textId="77777777" w:rsidR="00F34568" w:rsidRPr="00023E3F" w:rsidRDefault="00F34568" w:rsidP="00F34568">
      <w:pPr>
        <w:jc w:val="right"/>
        <w:rPr>
          <w:lang w:eastAsia="ru-RU"/>
        </w:rPr>
      </w:pPr>
      <w:r w:rsidRPr="00023E3F">
        <w:rPr>
          <w:b/>
          <w:bCs/>
          <w:color w:val="000000"/>
          <w:lang w:eastAsia="ru-RU"/>
        </w:rPr>
        <w:t>Проект договору</w:t>
      </w:r>
    </w:p>
    <w:p w14:paraId="2E930002" w14:textId="77777777" w:rsidR="00F34568" w:rsidRPr="00023E3F" w:rsidRDefault="00F34568" w:rsidP="00F34568">
      <w:pPr>
        <w:jc w:val="right"/>
        <w:rPr>
          <w:lang w:eastAsia="ru-RU"/>
        </w:rPr>
      </w:pPr>
    </w:p>
    <w:p w14:paraId="58740D8A" w14:textId="77777777" w:rsidR="00F34568" w:rsidRPr="00023E3F" w:rsidRDefault="00F34568" w:rsidP="00F34568">
      <w:pPr>
        <w:widowControl w:val="0"/>
        <w:autoSpaceDE w:val="0"/>
        <w:autoSpaceDN w:val="0"/>
        <w:adjustRightInd w:val="0"/>
        <w:jc w:val="center"/>
        <w:rPr>
          <w:b/>
          <w:lang w:eastAsia="ru-RU"/>
        </w:rPr>
      </w:pPr>
      <w:r w:rsidRPr="00023E3F">
        <w:rPr>
          <w:b/>
          <w:lang w:eastAsia="ru-RU"/>
        </w:rPr>
        <w:t xml:space="preserve">           Договір № __________</w:t>
      </w:r>
    </w:p>
    <w:p w14:paraId="7738458A" w14:textId="77777777" w:rsidR="00F34568" w:rsidRPr="00023E3F" w:rsidRDefault="00F34568" w:rsidP="00F34568">
      <w:pPr>
        <w:widowControl w:val="0"/>
        <w:autoSpaceDE w:val="0"/>
        <w:autoSpaceDN w:val="0"/>
        <w:adjustRightInd w:val="0"/>
        <w:jc w:val="center"/>
        <w:rPr>
          <w:b/>
          <w:lang w:eastAsia="ru-RU"/>
        </w:rPr>
      </w:pPr>
    </w:p>
    <w:p w14:paraId="44D0BA3D" w14:textId="559DE3CC" w:rsidR="00F34568" w:rsidRPr="00476FE3" w:rsidRDefault="00F34568" w:rsidP="00F34568">
      <w:pPr>
        <w:widowControl w:val="0"/>
        <w:shd w:val="clear" w:color="auto" w:fill="FFFFFF"/>
        <w:autoSpaceDE w:val="0"/>
        <w:autoSpaceDN w:val="0"/>
        <w:adjustRightInd w:val="0"/>
        <w:rPr>
          <w:b/>
        </w:rPr>
      </w:pPr>
      <w:bookmarkStart w:id="0" w:name="_Hlk92786242"/>
      <w:r w:rsidRPr="00476FE3">
        <w:rPr>
          <w:b/>
          <w:bCs/>
        </w:rPr>
        <w:t>смт. Великий Бичків</w:t>
      </w:r>
      <w:r>
        <w:rPr>
          <w:lang w:eastAsia="ru-RU"/>
        </w:rPr>
        <w:tab/>
      </w:r>
      <w:r>
        <w:rPr>
          <w:lang w:eastAsia="ru-RU"/>
        </w:rPr>
        <w:tab/>
      </w:r>
      <w:r>
        <w:rPr>
          <w:lang w:eastAsia="ru-RU"/>
        </w:rPr>
        <w:tab/>
      </w:r>
      <w:r>
        <w:rPr>
          <w:lang w:eastAsia="ru-RU"/>
        </w:rPr>
        <w:tab/>
      </w:r>
      <w:r>
        <w:rPr>
          <w:lang w:eastAsia="ru-RU"/>
        </w:rPr>
        <w:tab/>
      </w:r>
      <w:r>
        <w:rPr>
          <w:lang w:eastAsia="ru-RU"/>
        </w:rPr>
        <w:tab/>
      </w:r>
      <w:r w:rsidRPr="00476FE3">
        <w:rPr>
          <w:b/>
        </w:rPr>
        <w:t>«____» _____</w:t>
      </w:r>
      <w:r>
        <w:rPr>
          <w:b/>
        </w:rPr>
        <w:t>____</w:t>
      </w:r>
      <w:r w:rsidRPr="00476FE3">
        <w:rPr>
          <w:b/>
        </w:rPr>
        <w:t>___ 202</w:t>
      </w:r>
      <w:r>
        <w:rPr>
          <w:b/>
        </w:rPr>
        <w:t>3</w:t>
      </w:r>
      <w:r w:rsidRPr="00476FE3">
        <w:rPr>
          <w:b/>
        </w:rPr>
        <w:t xml:space="preserve"> р.</w:t>
      </w:r>
    </w:p>
    <w:p w14:paraId="1685A0C9" w14:textId="77777777" w:rsidR="00F34568" w:rsidRPr="00023E3F" w:rsidRDefault="00F34568" w:rsidP="00F34568">
      <w:pPr>
        <w:widowControl w:val="0"/>
        <w:shd w:val="clear" w:color="auto" w:fill="FFFFFF"/>
        <w:autoSpaceDE w:val="0"/>
        <w:autoSpaceDN w:val="0"/>
        <w:adjustRightInd w:val="0"/>
        <w:rPr>
          <w:lang w:eastAsia="ru-RU"/>
        </w:rPr>
      </w:pPr>
    </w:p>
    <w:p w14:paraId="1F7604B5" w14:textId="77777777" w:rsidR="00F34568" w:rsidRPr="00272605" w:rsidRDefault="00F34568" w:rsidP="00F34568">
      <w:pPr>
        <w:jc w:val="both"/>
        <w:rPr>
          <w:color w:val="121212"/>
          <w:szCs w:val="23"/>
        </w:rPr>
      </w:pPr>
      <w:r w:rsidRPr="00272605">
        <w:rPr>
          <w:color w:val="121212"/>
          <w:szCs w:val="23"/>
        </w:rPr>
        <w:t>В рамках</w:t>
      </w:r>
      <w:r w:rsidRPr="00272605">
        <w:rPr>
          <w:b/>
          <w:color w:val="121212"/>
          <w:szCs w:val="23"/>
        </w:rPr>
        <w:t xml:space="preserve"> </w:t>
      </w:r>
      <w:r w:rsidRPr="00272605">
        <w:rPr>
          <w:color w:val="121212"/>
          <w:szCs w:val="23"/>
        </w:rPr>
        <w:t>впровадження проекту : «</w:t>
      </w:r>
      <w:r w:rsidRPr="00272605">
        <w:rPr>
          <w:szCs w:val="23"/>
        </w:rPr>
        <w:t xml:space="preserve">Запобігання погіршенню якості води та розробка заходів з відновлення її якості у Великому Бичкові у рамках українсько – угорського співробітництва» - продовженя відновлення “ (акронім VEBYCORE) номер проєкту </w:t>
      </w:r>
      <w:r w:rsidRPr="00272605">
        <w:rPr>
          <w:szCs w:val="23"/>
          <w:lang w:val="en-US"/>
        </w:rPr>
        <w:t>HUSKROUA</w:t>
      </w:r>
      <w:r w:rsidRPr="00272605">
        <w:rPr>
          <w:szCs w:val="23"/>
        </w:rPr>
        <w:t xml:space="preserve"> /1901/6.1/0029)»</w:t>
      </w:r>
      <w:r w:rsidRPr="00272605">
        <w:rPr>
          <w:color w:val="121212"/>
          <w:szCs w:val="23"/>
        </w:rPr>
        <w:t>, який реалізує</w:t>
      </w:r>
    </w:p>
    <w:p w14:paraId="0D9F4463" w14:textId="77777777" w:rsidR="00F34568" w:rsidRPr="00472E91" w:rsidRDefault="00F34568" w:rsidP="00F34568">
      <w:pPr>
        <w:jc w:val="both"/>
        <w:rPr>
          <w:b/>
          <w:bCs/>
          <w:lang w:eastAsia="ar-SA"/>
        </w:rPr>
      </w:pPr>
    </w:p>
    <w:p w14:paraId="320F3905" w14:textId="77777777" w:rsidR="00F34568" w:rsidRPr="00023E3F" w:rsidRDefault="00F34568" w:rsidP="00F34568">
      <w:pPr>
        <w:jc w:val="both"/>
        <w:rPr>
          <w:b/>
          <w:bCs/>
          <w:lang w:eastAsia="ar-SA"/>
        </w:rPr>
      </w:pPr>
      <w:r w:rsidRPr="00472E91">
        <w:rPr>
          <w:b/>
        </w:rPr>
        <w:t>Великобичківська селищна рада Рахівського району Закарпатської області,</w:t>
      </w:r>
      <w:r w:rsidRPr="00472E91">
        <w:rPr>
          <w:lang w:eastAsia="ar-SA"/>
        </w:rPr>
        <w:t xml:space="preserve"> в особі </w:t>
      </w:r>
      <w:r w:rsidRPr="00472E91">
        <w:rPr>
          <w:bCs/>
        </w:rPr>
        <w:t xml:space="preserve">селищного голови </w:t>
      </w:r>
      <w:r w:rsidRPr="00472E91">
        <w:t>Бурси Олега Івановича</w:t>
      </w:r>
      <w:r w:rsidRPr="00472E91">
        <w:rPr>
          <w:lang w:eastAsia="ar-SA"/>
        </w:rPr>
        <w:t xml:space="preserve"> </w:t>
      </w:r>
      <w:r w:rsidRPr="00472E91">
        <w:t>що діє на підставі Закону України «Про місцеве самоврядування в Україні»,</w:t>
      </w:r>
      <w:r w:rsidRPr="00472E91">
        <w:rPr>
          <w:lang w:eastAsia="ar-SA"/>
        </w:rPr>
        <w:t xml:space="preserve"> (надалі іменується</w:t>
      </w:r>
      <w:r w:rsidRPr="00023E3F">
        <w:rPr>
          <w:lang w:eastAsia="ar-SA"/>
        </w:rPr>
        <w:t xml:space="preserve"> «Замовник»), з однієї сторони та _____________________________, в особі ________________________ (надалі іменується «Виконавець»), що діє на підставі _______________ з іншої сторони, іменовані надалі – Сторони, уклали даний Договір про наступне:</w:t>
      </w:r>
    </w:p>
    <w:p w14:paraId="0D0B515B" w14:textId="77777777" w:rsidR="00F34568" w:rsidRPr="00023E3F" w:rsidRDefault="00F34568" w:rsidP="00F34568">
      <w:pPr>
        <w:jc w:val="both"/>
        <w:rPr>
          <w:b/>
          <w:lang w:eastAsia="ar-SA"/>
        </w:rPr>
      </w:pPr>
    </w:p>
    <w:bookmarkEnd w:id="0"/>
    <w:p w14:paraId="063CD00D" w14:textId="77777777" w:rsidR="00F34568" w:rsidRPr="00023E3F" w:rsidRDefault="00F34568" w:rsidP="00F34568">
      <w:pPr>
        <w:widowControl w:val="0"/>
        <w:jc w:val="center"/>
        <w:rPr>
          <w:b/>
          <w:lang w:eastAsia="ru-RU"/>
        </w:rPr>
      </w:pPr>
      <w:r w:rsidRPr="00023E3F">
        <w:rPr>
          <w:b/>
          <w:lang w:eastAsia="ru-RU"/>
        </w:rPr>
        <w:t>1. ПРЕДМЕТ ДОГОВОРУ</w:t>
      </w:r>
    </w:p>
    <w:p w14:paraId="66063AD8" w14:textId="77777777" w:rsidR="00F34568" w:rsidRPr="00F04EF9" w:rsidRDefault="00F34568" w:rsidP="00F34568">
      <w:pPr>
        <w:jc w:val="both"/>
        <w:rPr>
          <w:i/>
          <w:kern w:val="32"/>
        </w:rPr>
      </w:pPr>
      <w:r w:rsidRPr="00023E3F">
        <w:rPr>
          <w:bCs/>
          <w:kern w:val="2"/>
          <w:lang w:eastAsia="ar-SA"/>
        </w:rPr>
        <w:t xml:space="preserve">1.1. Виконавець зобов'язується на свій ризик, власними силами та засобами надати у встановлений строк послуги </w:t>
      </w:r>
      <w:r w:rsidRPr="00D01AD8">
        <w:rPr>
          <w:kern w:val="2"/>
          <w:lang w:eastAsia="ar-SA"/>
        </w:rPr>
        <w:t>згідно предмету закупівлі:</w:t>
      </w:r>
      <w:r>
        <w:rPr>
          <w:b/>
          <w:kern w:val="2"/>
          <w:lang w:eastAsia="ar-SA"/>
        </w:rPr>
        <w:t xml:space="preserve"> </w:t>
      </w:r>
      <w:r w:rsidRPr="00D01AD8">
        <w:t>ДК 021:2015 : 71310000-9 Консультаційні послуги у галузях інженерії та будівництва (Технічний експерт на об’єкті:  «Ліквідація (капітальний ремонт) джерел забруднення в смт. Великий Бичків Рахівського району Закарпатської області (ДК 021:2015: 45450000-6 - Інші завершальні будівельні роботи) в рамках реалізації проекту « III етап проєкту : «Запобігання погіршенню якості води та розробка заходів з відновлення її якості у Великому Бичкові у рамках українсько – угорського співробітництва» - продовженя відновлення “ (акронім VEBYCORE) номер проєкту HUSKROUA /1901/6.1/0029)»),</w:t>
      </w:r>
      <w:r w:rsidRPr="00023E3F">
        <w:rPr>
          <w:bCs/>
          <w:kern w:val="2"/>
          <w:lang w:eastAsia="ar-SA"/>
        </w:rPr>
        <w:t xml:space="preserve"> а </w:t>
      </w:r>
      <w:r w:rsidRPr="00023E3F">
        <w:rPr>
          <w:lang w:eastAsia="ru-RU"/>
        </w:rPr>
        <w:t>Замовник зобов’язується прийняти результат наданих послуг та оплатити його, згідно з умовами  Договору</w:t>
      </w:r>
      <w:r w:rsidRPr="00023E3F">
        <w:rPr>
          <w:bCs/>
          <w:kern w:val="2"/>
          <w:lang w:eastAsia="ar-SA"/>
        </w:rPr>
        <w:t>.</w:t>
      </w:r>
      <w:r w:rsidRPr="00023E3F">
        <w:rPr>
          <w:i/>
          <w:kern w:val="32"/>
        </w:rPr>
        <w:t xml:space="preserve"> </w:t>
      </w:r>
    </w:p>
    <w:p w14:paraId="180C4C2F" w14:textId="77777777" w:rsidR="00F34568" w:rsidRPr="00023E3F" w:rsidRDefault="00F34568" w:rsidP="00F34568">
      <w:pPr>
        <w:widowControl w:val="0"/>
        <w:jc w:val="both"/>
        <w:rPr>
          <w:lang w:eastAsia="ru-RU"/>
        </w:rPr>
      </w:pPr>
    </w:p>
    <w:p w14:paraId="2AD36724" w14:textId="77777777" w:rsidR="00F34568" w:rsidRPr="00023E3F" w:rsidRDefault="00F34568" w:rsidP="00F34568">
      <w:pPr>
        <w:widowControl w:val="0"/>
        <w:jc w:val="center"/>
        <w:rPr>
          <w:rFonts w:eastAsia="Calibri"/>
        </w:rPr>
      </w:pPr>
      <w:r w:rsidRPr="00023E3F">
        <w:rPr>
          <w:b/>
          <w:lang w:eastAsia="ru-RU"/>
        </w:rPr>
        <w:t xml:space="preserve">2. </w:t>
      </w:r>
      <w:r w:rsidRPr="00023E3F">
        <w:rPr>
          <w:rFonts w:eastAsia="Calibri"/>
          <w:b/>
          <w:bCs/>
        </w:rPr>
        <w:t>ЯКІСТЬ ПОСЛУГ</w:t>
      </w:r>
    </w:p>
    <w:p w14:paraId="0B288F2C" w14:textId="77777777" w:rsidR="00F34568" w:rsidRPr="00023E3F" w:rsidRDefault="00F34568" w:rsidP="00F34568">
      <w:pPr>
        <w:widowControl w:val="0"/>
        <w:jc w:val="both"/>
        <w:rPr>
          <w:rFonts w:eastAsia="Calibri"/>
        </w:rPr>
      </w:pPr>
      <w:r w:rsidRPr="00023E3F">
        <w:rPr>
          <w:rFonts w:eastAsia="Calibri"/>
        </w:rPr>
        <w:t>2.1. Послуги за даним Договором повинні бути надані якісно, відповідно до вимог чинного законодавства. Результат надання Послуг повинен бути оформлений відповідно до норм, встановлених для такої документації, а також відповідати вимогам спеціальних технічних норм, стандартів.</w:t>
      </w:r>
    </w:p>
    <w:p w14:paraId="2E093C37" w14:textId="77777777" w:rsidR="00F34568" w:rsidRPr="00023E3F" w:rsidRDefault="00F34568" w:rsidP="00F34568">
      <w:pPr>
        <w:widowControl w:val="0"/>
        <w:jc w:val="both"/>
        <w:rPr>
          <w:rFonts w:eastAsia="Calibri"/>
        </w:rPr>
      </w:pPr>
      <w:r w:rsidRPr="00023E3F">
        <w:rPr>
          <w:rFonts w:eastAsia="Calibri"/>
        </w:rPr>
        <w:t xml:space="preserve">2.2. Виконавець гарантує відповідність якості розхідних матеріалів (з пред’явленням сертифікатів), які будуть використовуватись при наданні Послуг. </w:t>
      </w:r>
    </w:p>
    <w:p w14:paraId="3357CA6B" w14:textId="77777777" w:rsidR="00F34568" w:rsidRPr="00023E3F" w:rsidRDefault="00F34568" w:rsidP="00F34568">
      <w:pPr>
        <w:widowControl w:val="0"/>
        <w:jc w:val="both"/>
        <w:rPr>
          <w:b/>
          <w:lang w:eastAsia="ru-RU"/>
        </w:rPr>
      </w:pPr>
      <w:r w:rsidRPr="00023E3F">
        <w:rPr>
          <w:rFonts w:eastAsia="Calibri"/>
        </w:rPr>
        <w:t xml:space="preserve">2.3. </w:t>
      </w:r>
      <w:r w:rsidRPr="00023E3F">
        <w:rPr>
          <w:lang w:eastAsia="ru-RU"/>
        </w:rPr>
        <w:t>Виконавець в процесі надання послуг використовує власні засоби та матеріали та несе відповідальність за неналежну якість використаного матеріалу.</w:t>
      </w:r>
    </w:p>
    <w:p w14:paraId="49FD4CCD" w14:textId="77777777" w:rsidR="00F34568" w:rsidRPr="00023E3F" w:rsidRDefault="00F34568" w:rsidP="00F34568">
      <w:pPr>
        <w:widowControl w:val="0"/>
        <w:jc w:val="both"/>
        <w:rPr>
          <w:color w:val="000000"/>
          <w:lang w:eastAsia="ru-RU"/>
        </w:rPr>
      </w:pPr>
      <w:r w:rsidRPr="00023E3F">
        <w:rPr>
          <w:color w:val="000000"/>
          <w:lang w:eastAsia="ru-RU"/>
        </w:rPr>
        <w:t xml:space="preserve">2.4. Виконавець зобов’язаний при наданні послуг керуватись: вимогами Закону України “Про охорону праці”; вимогами та нормативами екологічної безпеки; правилами протипожежної безпеки; санітарними нормами та несе відповідальність за їх невиконання. </w:t>
      </w:r>
    </w:p>
    <w:p w14:paraId="15783DD3" w14:textId="77777777" w:rsidR="00F34568" w:rsidRPr="00023E3F" w:rsidRDefault="00F34568" w:rsidP="00F34568">
      <w:pPr>
        <w:widowControl w:val="0"/>
        <w:jc w:val="both"/>
        <w:rPr>
          <w:color w:val="000000"/>
          <w:lang w:eastAsia="ru-RU"/>
        </w:rPr>
      </w:pPr>
    </w:p>
    <w:p w14:paraId="40E889F7" w14:textId="77777777" w:rsidR="00F34568" w:rsidRPr="00023E3F" w:rsidRDefault="00F34568" w:rsidP="00F34568">
      <w:pPr>
        <w:widowControl w:val="0"/>
        <w:jc w:val="center"/>
        <w:rPr>
          <w:b/>
          <w:bCs/>
          <w:color w:val="000000"/>
          <w:lang w:eastAsia="ru-RU"/>
        </w:rPr>
      </w:pPr>
      <w:r w:rsidRPr="00023E3F">
        <w:rPr>
          <w:b/>
          <w:bCs/>
          <w:color w:val="000000"/>
          <w:lang w:eastAsia="ru-RU"/>
        </w:rPr>
        <w:t>3. ЦІНА ДОГОВОРУ</w:t>
      </w:r>
    </w:p>
    <w:p w14:paraId="3401990E" w14:textId="77777777" w:rsidR="00F34568" w:rsidRPr="00023E3F" w:rsidRDefault="00F34568" w:rsidP="00F34568">
      <w:pPr>
        <w:widowControl w:val="0"/>
        <w:jc w:val="both"/>
        <w:rPr>
          <w:lang w:eastAsia="ru-RU"/>
        </w:rPr>
      </w:pPr>
      <w:r w:rsidRPr="00023E3F">
        <w:rPr>
          <w:lang w:eastAsia="ru-RU"/>
        </w:rPr>
        <w:t xml:space="preserve">3.1. Вартість послуг становить _______ (____________) грн.___ коп., </w:t>
      </w:r>
      <w:r>
        <w:rPr>
          <w:lang w:eastAsia="ru-RU"/>
        </w:rPr>
        <w:t>без</w:t>
      </w:r>
      <w:r w:rsidRPr="00023E3F">
        <w:rPr>
          <w:lang w:eastAsia="ru-RU"/>
        </w:rPr>
        <w:t xml:space="preserve"> ПДВ.</w:t>
      </w:r>
      <w:r w:rsidRPr="00023E3F">
        <w:rPr>
          <w:bCs/>
          <w:lang w:eastAsia="ru-RU"/>
        </w:rPr>
        <w:t xml:space="preserve"> Ціни на послуги встановлюються в національній валюті України.</w:t>
      </w:r>
    </w:p>
    <w:p w14:paraId="3C597D23" w14:textId="77777777" w:rsidR="00F34568" w:rsidRPr="00023E3F" w:rsidRDefault="00F34568" w:rsidP="00F34568">
      <w:pPr>
        <w:widowControl w:val="0"/>
        <w:jc w:val="both"/>
        <w:rPr>
          <w:lang w:eastAsia="ru-RU"/>
        </w:rPr>
      </w:pPr>
      <w:r w:rsidRPr="00023E3F">
        <w:rPr>
          <w:lang w:eastAsia="ru-RU"/>
        </w:rPr>
        <w:t>3.2. Будь-яка зміна вартості послуг обґрунтовується відповідними розрахунками за взаємною згодою Сторін.</w:t>
      </w:r>
    </w:p>
    <w:p w14:paraId="50227364" w14:textId="77777777" w:rsidR="00F34568" w:rsidRPr="00023E3F" w:rsidRDefault="00F34568" w:rsidP="00F34568">
      <w:pPr>
        <w:widowControl w:val="0"/>
        <w:jc w:val="both"/>
        <w:rPr>
          <w:color w:val="000000"/>
          <w:lang w:eastAsia="ru-RU"/>
        </w:rPr>
      </w:pPr>
      <w:r w:rsidRPr="00023E3F">
        <w:rPr>
          <w:color w:val="000000"/>
          <w:lang w:eastAsia="ru-RU"/>
        </w:rPr>
        <w:t xml:space="preserve">3.3. Сторони домовилися, що у разі, коли фактичні витрати Виконавця виявилися меншими від тих, які передбачалися при розрахунку вартості послуг, Виконавець отримує плату за фактично надані послуги. </w:t>
      </w:r>
    </w:p>
    <w:p w14:paraId="54B1AEB3" w14:textId="77777777" w:rsidR="00F34568" w:rsidRPr="00023E3F" w:rsidRDefault="00F34568" w:rsidP="00F34568">
      <w:pPr>
        <w:widowControl w:val="0"/>
        <w:tabs>
          <w:tab w:val="left" w:pos="450"/>
        </w:tabs>
        <w:jc w:val="both"/>
        <w:rPr>
          <w:rFonts w:eastAsia="SimSun"/>
          <w:kern w:val="2"/>
          <w:lang w:eastAsia="hi-IN" w:bidi="hi-IN"/>
        </w:rPr>
      </w:pPr>
      <w:r w:rsidRPr="00023E3F">
        <w:rPr>
          <w:rFonts w:eastAsia="SimSun"/>
          <w:kern w:val="2"/>
          <w:lang w:eastAsia="hi-IN" w:bidi="hi-IN"/>
        </w:rPr>
        <w:lastRenderedPageBreak/>
        <w:t>У разі підвищення Виконавцем договірної ціни, не передбаченого цим Договором, всі пов'язані з цим витрати, якщо інше не встановлено законом, несе Виконавець.</w:t>
      </w:r>
    </w:p>
    <w:p w14:paraId="3F87EE08" w14:textId="77777777" w:rsidR="00F34568" w:rsidRPr="00023E3F" w:rsidRDefault="00F34568" w:rsidP="00F34568">
      <w:pPr>
        <w:widowControl w:val="0"/>
        <w:jc w:val="both"/>
        <w:rPr>
          <w:color w:val="000000"/>
          <w:lang w:eastAsia="ru-RU"/>
        </w:rPr>
      </w:pPr>
      <w:r w:rsidRPr="00023E3F">
        <w:rPr>
          <w:color w:val="000000"/>
          <w:lang w:eastAsia="ru-RU"/>
        </w:rPr>
        <w:t>3.4. Ціна цього Договору може бути зменшена за взаємною згодою Сторін.</w:t>
      </w:r>
    </w:p>
    <w:p w14:paraId="5CC37D0D" w14:textId="77777777" w:rsidR="00F34568" w:rsidRPr="00023E3F" w:rsidRDefault="00F34568" w:rsidP="00F34568">
      <w:pPr>
        <w:widowControl w:val="0"/>
        <w:jc w:val="center"/>
        <w:rPr>
          <w:b/>
          <w:lang w:eastAsia="ru-RU"/>
        </w:rPr>
      </w:pPr>
    </w:p>
    <w:p w14:paraId="52A134E3" w14:textId="77777777" w:rsidR="00F34568" w:rsidRPr="00023E3F" w:rsidRDefault="00F34568" w:rsidP="00F34568">
      <w:pPr>
        <w:widowControl w:val="0"/>
        <w:jc w:val="center"/>
        <w:rPr>
          <w:b/>
          <w:lang w:eastAsia="ru-RU"/>
        </w:rPr>
      </w:pPr>
      <w:r w:rsidRPr="00023E3F">
        <w:rPr>
          <w:b/>
          <w:lang w:eastAsia="ru-RU"/>
        </w:rPr>
        <w:t>4. ПОРЯДОК ЗДІЙСНЕННЯ ОПЛАТИ</w:t>
      </w:r>
    </w:p>
    <w:p w14:paraId="0D76C827" w14:textId="77777777" w:rsidR="00F34568" w:rsidRPr="00023E3F" w:rsidRDefault="00F34568" w:rsidP="00F34568">
      <w:pPr>
        <w:widowControl w:val="0"/>
        <w:jc w:val="both"/>
        <w:rPr>
          <w:bCs/>
          <w:lang w:eastAsia="ru-RU"/>
        </w:rPr>
      </w:pPr>
      <w:bookmarkStart w:id="1" w:name="_Hlk92786676"/>
      <w:r w:rsidRPr="00023E3F">
        <w:rPr>
          <w:bCs/>
          <w:lang w:eastAsia="ru-RU"/>
        </w:rPr>
        <w:t xml:space="preserve">4.1. </w:t>
      </w:r>
      <w:r w:rsidRPr="00023E3F">
        <w:rPr>
          <w:lang w:eastAsia="ar-SA"/>
        </w:rPr>
        <w:t>Розрахунки за надані послуги здійснюються на підставі акту виконаних робіт,</w:t>
      </w:r>
      <w:r w:rsidRPr="00023E3F">
        <w:rPr>
          <w:bCs/>
          <w:lang w:eastAsia="ar-SA"/>
        </w:rPr>
        <w:t xml:space="preserve"> шляхом безготівкового перерахування грошових коштів на поточний рахунок Виконавця </w:t>
      </w:r>
      <w:r>
        <w:rPr>
          <w:lang w:eastAsia="ar-SA"/>
        </w:rPr>
        <w:t>протягом 4</w:t>
      </w:r>
      <w:r w:rsidRPr="00023E3F">
        <w:rPr>
          <w:lang w:eastAsia="ar-SA"/>
        </w:rPr>
        <w:t xml:space="preserve">5 </w:t>
      </w:r>
      <w:r>
        <w:rPr>
          <w:lang w:eastAsia="ar-SA"/>
        </w:rPr>
        <w:t>календарн</w:t>
      </w:r>
      <w:r w:rsidRPr="00023E3F">
        <w:rPr>
          <w:lang w:eastAsia="ar-SA"/>
        </w:rPr>
        <w:t>их днів з дати їх підписання.</w:t>
      </w:r>
    </w:p>
    <w:p w14:paraId="20E931EC" w14:textId="77777777" w:rsidR="00F34568" w:rsidRPr="00023E3F" w:rsidRDefault="00F34568" w:rsidP="00F34568">
      <w:pPr>
        <w:jc w:val="both"/>
        <w:rPr>
          <w:lang w:eastAsia="ar-SA"/>
        </w:rPr>
      </w:pPr>
      <w:r w:rsidRPr="00023E3F">
        <w:rPr>
          <w:bCs/>
          <w:lang w:eastAsia="ar-SA"/>
        </w:rPr>
        <w:t xml:space="preserve">4.2. </w:t>
      </w:r>
      <w:r w:rsidRPr="00023E3F">
        <w:rPr>
          <w:color w:val="000000"/>
          <w:lang w:eastAsia="ru-RU"/>
        </w:rPr>
        <w:t>У разі затримки бюджетного фінансування, або відсутності доходів,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w:t>
      </w:r>
    </w:p>
    <w:p w14:paraId="2D2CF597" w14:textId="77777777" w:rsidR="00F34568" w:rsidRPr="00023E3F" w:rsidRDefault="00F34568" w:rsidP="00F34568">
      <w:pPr>
        <w:widowControl w:val="0"/>
        <w:jc w:val="both"/>
        <w:rPr>
          <w:color w:val="000000"/>
          <w:lang w:eastAsia="ru-RU"/>
        </w:rPr>
      </w:pPr>
    </w:p>
    <w:p w14:paraId="30D666F1" w14:textId="77777777" w:rsidR="00F34568" w:rsidRPr="00023E3F" w:rsidRDefault="00F34568" w:rsidP="00F34568">
      <w:pPr>
        <w:widowControl w:val="0"/>
        <w:jc w:val="center"/>
        <w:rPr>
          <w:b/>
          <w:lang w:eastAsia="ru-RU"/>
        </w:rPr>
      </w:pPr>
      <w:bookmarkStart w:id="2" w:name="_Hlk92786728"/>
      <w:bookmarkEnd w:id="1"/>
      <w:r w:rsidRPr="00023E3F">
        <w:rPr>
          <w:b/>
          <w:lang w:eastAsia="ru-RU"/>
        </w:rPr>
        <w:t xml:space="preserve">5. ПОРЯДОК ЗДАЧІ-ПРИЙМАННЯ НАДАНИХ ПОСЛУГ </w:t>
      </w:r>
    </w:p>
    <w:p w14:paraId="2C37F129" w14:textId="2DE89D62" w:rsidR="00F34568" w:rsidRPr="00D01AD8" w:rsidRDefault="00F34568" w:rsidP="00F34568">
      <w:pPr>
        <w:widowControl w:val="0"/>
        <w:numPr>
          <w:ilvl w:val="0"/>
          <w:numId w:val="8"/>
        </w:numPr>
        <w:tabs>
          <w:tab w:val="left" w:pos="465"/>
        </w:tabs>
        <w:jc w:val="both"/>
        <w:rPr>
          <w:rFonts w:eastAsia="SimSun"/>
          <w:kern w:val="2"/>
          <w:lang w:eastAsia="hi-IN" w:bidi="hi-IN"/>
        </w:rPr>
      </w:pPr>
      <w:r w:rsidRPr="00023E3F">
        <w:rPr>
          <w:kern w:val="2"/>
          <w:lang w:eastAsia="ru-RU" w:bidi="hi-IN"/>
        </w:rPr>
        <w:t xml:space="preserve"> </w:t>
      </w:r>
      <w:r w:rsidRPr="00D01AD8">
        <w:rPr>
          <w:rFonts w:eastAsia="SimSun"/>
          <w:kern w:val="2"/>
          <w:lang w:eastAsia="hi-IN" w:bidi="hi-IN"/>
        </w:rPr>
        <w:t xml:space="preserve">Строк надання послуг: з моменту підписання договору та </w:t>
      </w:r>
      <w:r w:rsidRPr="00D01AD8">
        <w:rPr>
          <w:rFonts w:eastAsia="SimSun"/>
          <w:b/>
          <w:bCs/>
          <w:kern w:val="2"/>
          <w:lang w:eastAsia="hi-IN" w:bidi="hi-IN"/>
        </w:rPr>
        <w:t>до 31.12.2023</w:t>
      </w:r>
      <w:r w:rsidRPr="00D01AD8">
        <w:rPr>
          <w:rFonts w:eastAsia="SimSun"/>
          <w:b/>
          <w:bCs/>
          <w:color w:val="000000"/>
          <w:kern w:val="2"/>
          <w:shd w:val="clear" w:color="auto" w:fill="FFFFFF"/>
          <w:lang w:eastAsia="hi-IN" w:bidi="hi-IN"/>
        </w:rPr>
        <w:t xml:space="preserve">. Місце надання послуг: </w:t>
      </w:r>
      <w:r w:rsidRPr="00D01AD8">
        <w:t>90615, Закарпатська обл., Рахівський р-н, смт. Великий Бичків, вул. Промислова, буд. 39</w:t>
      </w:r>
      <w:r w:rsidR="006A43DE">
        <w:t xml:space="preserve"> В</w:t>
      </w:r>
      <w:r w:rsidRPr="00D01AD8">
        <w:rPr>
          <w:rFonts w:eastAsia="SimSun"/>
          <w:b/>
          <w:bCs/>
          <w:color w:val="000000"/>
          <w:kern w:val="2"/>
          <w:shd w:val="clear" w:color="auto" w:fill="FFFFFF"/>
          <w:lang w:eastAsia="hi-IN" w:bidi="hi-IN"/>
        </w:rPr>
        <w:t>.</w:t>
      </w:r>
    </w:p>
    <w:p w14:paraId="792B81EA" w14:textId="77777777" w:rsidR="00F34568" w:rsidRPr="00023E3F" w:rsidRDefault="00F34568" w:rsidP="00F34568">
      <w:pPr>
        <w:widowControl w:val="0"/>
        <w:numPr>
          <w:ilvl w:val="0"/>
          <w:numId w:val="8"/>
        </w:numPr>
        <w:tabs>
          <w:tab w:val="left" w:pos="465"/>
        </w:tabs>
        <w:jc w:val="both"/>
        <w:rPr>
          <w:rFonts w:eastAsia="SimSun"/>
          <w:kern w:val="2"/>
          <w:lang w:eastAsia="hi-IN" w:bidi="hi-IN"/>
        </w:rPr>
      </w:pPr>
      <w:r w:rsidRPr="00023E3F">
        <w:rPr>
          <w:rFonts w:eastAsia="SimSun"/>
          <w:kern w:val="2"/>
          <w:lang w:eastAsia="hi-IN" w:bidi="hi-IN"/>
        </w:rPr>
        <w:t>Строки надання послуг можуть бути змінені з внесенням відповідних змін до Договору згідно вимог ст. 41 Закону України «Про публічні закупівлі», а також  у разі виникнення обставин непереборної сили.</w:t>
      </w:r>
    </w:p>
    <w:p w14:paraId="1523EDEA" w14:textId="77777777" w:rsidR="00F34568" w:rsidRPr="00023E3F" w:rsidRDefault="00F34568" w:rsidP="00F34568">
      <w:pPr>
        <w:widowControl w:val="0"/>
        <w:jc w:val="both"/>
        <w:rPr>
          <w:lang w:eastAsia="ru-RU"/>
        </w:rPr>
      </w:pPr>
      <w:r w:rsidRPr="00023E3F">
        <w:rPr>
          <w:lang w:eastAsia="ru-RU"/>
        </w:rPr>
        <w:t xml:space="preserve">5.3.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w:t>
      </w:r>
    </w:p>
    <w:p w14:paraId="1E6ADFE2" w14:textId="77777777" w:rsidR="00F34568" w:rsidRPr="00023E3F" w:rsidRDefault="00F34568" w:rsidP="00F34568">
      <w:pPr>
        <w:widowControl w:val="0"/>
        <w:jc w:val="both"/>
        <w:rPr>
          <w:lang w:eastAsia="ru-RU"/>
        </w:rPr>
      </w:pPr>
      <w:r w:rsidRPr="00023E3F">
        <w:rPr>
          <w:lang w:eastAsia="ru-RU"/>
        </w:rPr>
        <w:t xml:space="preserve">Виконавець ліквідує такі недоліки за свій рахунок у строки, що зазначені в дефектному Акті, але не пізніше 14 календарних днів з моменту їх виявлення. </w:t>
      </w:r>
    </w:p>
    <w:p w14:paraId="051BAB96" w14:textId="77777777" w:rsidR="00F34568" w:rsidRPr="00023E3F" w:rsidRDefault="00F34568" w:rsidP="00F34568">
      <w:pPr>
        <w:widowControl w:val="0"/>
        <w:jc w:val="both"/>
        <w:rPr>
          <w:lang w:eastAsia="ru-RU"/>
        </w:rPr>
      </w:pPr>
      <w:r w:rsidRPr="00023E3F">
        <w:rPr>
          <w:lang w:eastAsia="ru-RU"/>
        </w:rPr>
        <w:t>При ухиленні Виконавця від цих обов’язків, Замовник має право розірвати Договір в односторонньому порядку.</w:t>
      </w:r>
    </w:p>
    <w:bookmarkEnd w:id="2"/>
    <w:p w14:paraId="11923BBD" w14:textId="77777777" w:rsidR="00F34568" w:rsidRPr="00023E3F" w:rsidRDefault="00F34568" w:rsidP="00F34568">
      <w:pPr>
        <w:widowControl w:val="0"/>
        <w:jc w:val="center"/>
        <w:rPr>
          <w:b/>
          <w:lang w:eastAsia="ru-RU"/>
        </w:rPr>
      </w:pPr>
    </w:p>
    <w:p w14:paraId="320A7583" w14:textId="77777777" w:rsidR="00F34568" w:rsidRPr="00023E3F" w:rsidRDefault="00F34568" w:rsidP="00F34568">
      <w:pPr>
        <w:widowControl w:val="0"/>
        <w:jc w:val="center"/>
        <w:rPr>
          <w:b/>
          <w:lang w:eastAsia="ru-RU"/>
        </w:rPr>
      </w:pPr>
      <w:r w:rsidRPr="00023E3F">
        <w:rPr>
          <w:b/>
          <w:lang w:eastAsia="ru-RU"/>
        </w:rPr>
        <w:t>6. ПРАВА ТА ОБОВ’ЯЗКИ СТОРІН</w:t>
      </w:r>
    </w:p>
    <w:p w14:paraId="564AF0BD" w14:textId="77777777" w:rsidR="00F34568" w:rsidRPr="00023E3F" w:rsidRDefault="00F34568" w:rsidP="00F34568">
      <w:pPr>
        <w:widowControl w:val="0"/>
        <w:jc w:val="both"/>
        <w:rPr>
          <w:rFonts w:eastAsia="SimSun"/>
          <w:b/>
          <w:bCs/>
          <w:kern w:val="2"/>
          <w:lang w:eastAsia="hi-IN" w:bidi="hi-IN"/>
        </w:rPr>
      </w:pPr>
      <w:r w:rsidRPr="00023E3F">
        <w:rPr>
          <w:rFonts w:eastAsia="SimSun"/>
          <w:b/>
          <w:bCs/>
          <w:kern w:val="2"/>
          <w:lang w:eastAsia="hi-IN" w:bidi="hi-IN"/>
        </w:rPr>
        <w:t>6.1.Замовник має право:</w:t>
      </w:r>
    </w:p>
    <w:p w14:paraId="14026DD0"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6.1.1.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3C3B6E4C"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6.1.2. Вимагати від Виконавця усунення виявлених недоліків та відхилень від кошторисної документації в порядку передбаченому цим Договором;</w:t>
      </w:r>
    </w:p>
    <w:p w14:paraId="4F033A1E"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6.1.3. Безперешкодного доступу до усіх видів послуг у будь-який час, протягом всього періоду надання послуг;</w:t>
      </w:r>
    </w:p>
    <w:p w14:paraId="49D968F0"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6.1.4. Вимагати від Виконавця вчасного закінчення надання послуг та повного виконання зобов'язань за цим Договором;</w:t>
      </w:r>
    </w:p>
    <w:p w14:paraId="349BA970"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6.1.5. Відмовитись від виконання цього Договору та вимагати відшкодування збитків у випадках передбачених Договором;</w:t>
      </w:r>
    </w:p>
    <w:p w14:paraId="52BFF6E4" w14:textId="77777777" w:rsidR="00F34568" w:rsidRPr="00023E3F" w:rsidRDefault="00F34568" w:rsidP="00F34568">
      <w:pPr>
        <w:widowControl w:val="0"/>
        <w:tabs>
          <w:tab w:val="left" w:pos="772"/>
        </w:tabs>
        <w:jc w:val="both"/>
        <w:rPr>
          <w:rFonts w:eastAsia="SimSun"/>
          <w:kern w:val="2"/>
          <w:lang w:eastAsia="hi-IN" w:bidi="hi-IN"/>
        </w:rPr>
      </w:pPr>
      <w:r w:rsidRPr="00023E3F">
        <w:rPr>
          <w:rFonts w:eastAsia="SimSun"/>
          <w:kern w:val="2"/>
          <w:lang w:eastAsia="hi-IN" w:bidi="hi-IN"/>
        </w:rPr>
        <w:t>6.1.6.</w:t>
      </w:r>
      <w:r w:rsidRPr="00023E3F">
        <w:rPr>
          <w:rFonts w:eastAsia="SimSun"/>
          <w:kern w:val="2"/>
          <w:lang w:eastAsia="hi-IN" w:bidi="hi-IN"/>
        </w:rPr>
        <w:tab/>
        <w:t>Відмовитись від прийняття наданих послуг у разі виявлення недоліків, які не можуть бути усунені Виконавцем;</w:t>
      </w:r>
    </w:p>
    <w:p w14:paraId="296F746D" w14:textId="77777777" w:rsidR="00F34568" w:rsidRPr="00023E3F" w:rsidRDefault="00F34568" w:rsidP="00F34568">
      <w:pPr>
        <w:widowControl w:val="0"/>
        <w:tabs>
          <w:tab w:val="left" w:pos="772"/>
        </w:tabs>
        <w:jc w:val="both"/>
        <w:rPr>
          <w:rFonts w:eastAsia="SimSun"/>
          <w:kern w:val="2"/>
          <w:lang w:eastAsia="hi-IN" w:bidi="hi-IN"/>
        </w:rPr>
      </w:pPr>
      <w:r w:rsidRPr="00023E3F">
        <w:rPr>
          <w:rFonts w:eastAsia="SimSun"/>
          <w:kern w:val="2"/>
          <w:lang w:eastAsia="hi-IN" w:bidi="hi-IN"/>
        </w:rPr>
        <w:t>здійснювати у будь-який час контроль за  якістю, вартістю та обсягами надання послуг;</w:t>
      </w:r>
    </w:p>
    <w:p w14:paraId="33D24D25"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 xml:space="preserve">6.1.7. </w:t>
      </w:r>
      <w:r w:rsidRPr="00023E3F">
        <w:rPr>
          <w:rFonts w:eastAsia="SimSun"/>
          <w:smallCaps/>
          <w:color w:val="000000"/>
          <w:kern w:val="2"/>
          <w:lang w:eastAsia="ar-SA"/>
        </w:rPr>
        <w:t xml:space="preserve">Вносити зміни </w:t>
      </w:r>
      <w:r w:rsidRPr="00023E3F">
        <w:rPr>
          <w:rFonts w:eastAsia="SimSun"/>
          <w:kern w:val="2"/>
          <w:lang w:eastAsia="hi-IN" w:bidi="hi-IN"/>
        </w:rPr>
        <w:t>до початку надання послуг або під час виконання поточного ремонту за умови, що такі зміни не впливають на Договірну ціну та характер послуг, визначених у цьому Договорі та кошторисній документації;</w:t>
      </w:r>
    </w:p>
    <w:p w14:paraId="25E64C3A"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 xml:space="preserve">6.1.8. </w:t>
      </w:r>
      <w:r w:rsidRPr="00023E3F">
        <w:rPr>
          <w:kern w:val="2"/>
          <w:lang w:eastAsia="ar-SA" w:bidi="hi-IN"/>
        </w:rPr>
        <w:t xml:space="preserve">Вимагати безоплатного виправлення недоліків, що виникли внаслідок допущених Виконавцем порушень. </w:t>
      </w:r>
    </w:p>
    <w:p w14:paraId="0F070100" w14:textId="77777777" w:rsidR="00F34568" w:rsidRPr="00023E3F" w:rsidRDefault="00F34568" w:rsidP="00F34568">
      <w:pPr>
        <w:widowControl w:val="0"/>
        <w:numPr>
          <w:ilvl w:val="2"/>
          <w:numId w:val="9"/>
        </w:numPr>
        <w:ind w:left="0" w:firstLine="0"/>
        <w:jc w:val="both"/>
        <w:rPr>
          <w:rFonts w:eastAsia="SimSun"/>
          <w:kern w:val="2"/>
          <w:lang w:eastAsia="hi-IN" w:bidi="hi-IN"/>
        </w:rPr>
      </w:pPr>
      <w:r w:rsidRPr="00023E3F">
        <w:rPr>
          <w:kern w:val="2"/>
          <w:lang w:eastAsia="ar-SA" w:bidi="hi-IN"/>
        </w:rPr>
        <w:t xml:space="preserve">У такому разі збитки, завдані Замовнику, відшкодовуються Виконавцем, у тому числі за рахунок відповідного зниження вартості послуг; </w:t>
      </w:r>
    </w:p>
    <w:p w14:paraId="1ABE0BC2" w14:textId="77777777" w:rsidR="00F34568" w:rsidRPr="00023E3F" w:rsidRDefault="00F34568" w:rsidP="00F34568">
      <w:pPr>
        <w:widowControl w:val="0"/>
        <w:numPr>
          <w:ilvl w:val="2"/>
          <w:numId w:val="9"/>
        </w:numPr>
        <w:ind w:left="0" w:firstLine="0"/>
        <w:jc w:val="both"/>
        <w:rPr>
          <w:rFonts w:eastAsia="SimSun"/>
          <w:kern w:val="2"/>
          <w:lang w:eastAsia="hi-IN" w:bidi="hi-IN"/>
        </w:rPr>
      </w:pPr>
      <w:r w:rsidRPr="00023E3F">
        <w:rPr>
          <w:rFonts w:eastAsia="SimSun"/>
          <w:kern w:val="2"/>
          <w:lang w:eastAsia="hi-IN" w:bidi="hi-IN"/>
        </w:rPr>
        <w:t>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07D5D225" w14:textId="77777777" w:rsidR="00F34568" w:rsidRPr="00023E3F" w:rsidRDefault="00F34568" w:rsidP="00F34568">
      <w:pPr>
        <w:numPr>
          <w:ilvl w:val="2"/>
          <w:numId w:val="9"/>
        </w:numPr>
        <w:ind w:left="0" w:firstLine="0"/>
        <w:jc w:val="both"/>
        <w:rPr>
          <w:lang w:eastAsia="ar-SA"/>
        </w:rPr>
      </w:pPr>
      <w:r w:rsidRPr="00023E3F">
        <w:rPr>
          <w:lang w:eastAsia="ar-SA"/>
        </w:rPr>
        <w:lastRenderedPageBreak/>
        <w:t xml:space="preserve">У разі невиконання зобов’язань Виконавцем достроково розірвати Договір, повідомивши про це Виконавця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Замовником повідомлення про розірвання; </w:t>
      </w:r>
    </w:p>
    <w:p w14:paraId="30EB7F8D" w14:textId="77777777" w:rsidR="00F34568" w:rsidRPr="00023E3F" w:rsidRDefault="00F34568" w:rsidP="00F34568">
      <w:pPr>
        <w:numPr>
          <w:ilvl w:val="1"/>
          <w:numId w:val="9"/>
        </w:numPr>
        <w:ind w:left="0" w:firstLine="0"/>
        <w:contextualSpacing/>
        <w:jc w:val="both"/>
        <w:rPr>
          <w:iCs/>
          <w:lang w:eastAsia="ar-SA"/>
        </w:rPr>
      </w:pPr>
      <w:r w:rsidRPr="00023E3F">
        <w:rPr>
          <w:iCs/>
          <w:lang w:eastAsia="ar-SA"/>
        </w:rPr>
        <w:t xml:space="preserve">Замовник зобов'язаний: </w:t>
      </w:r>
    </w:p>
    <w:p w14:paraId="55892135" w14:textId="77777777" w:rsidR="00F34568" w:rsidRPr="00023E3F" w:rsidRDefault="00F34568" w:rsidP="00F34568">
      <w:pPr>
        <w:jc w:val="both"/>
        <w:rPr>
          <w:lang w:eastAsia="ar-SA"/>
        </w:rPr>
      </w:pPr>
      <w:r w:rsidRPr="00023E3F">
        <w:rPr>
          <w:lang w:eastAsia="ar-SA"/>
        </w:rPr>
        <w:t xml:space="preserve">6.2.1. надати Виконавцю фронт виконання (робіт) послуг; </w:t>
      </w:r>
    </w:p>
    <w:p w14:paraId="08CBD80E" w14:textId="77777777" w:rsidR="00F34568" w:rsidRPr="00023E3F" w:rsidRDefault="00F34568" w:rsidP="00F34568">
      <w:pPr>
        <w:jc w:val="both"/>
        <w:rPr>
          <w:lang w:eastAsia="ar-SA"/>
        </w:rPr>
      </w:pPr>
      <w:r w:rsidRPr="00023E3F">
        <w:rPr>
          <w:lang w:eastAsia="ar-SA"/>
        </w:rPr>
        <w:t xml:space="preserve">6.2.2. </w:t>
      </w:r>
      <w:r w:rsidRPr="00023E3F">
        <w:rPr>
          <w:noProof/>
          <w:color w:val="000000"/>
          <w:lang w:eastAsia="ar-SA"/>
        </w:rPr>
        <w:t>своєчасно та в повному обсязі (при наявності бюджетного фінансування) сплатити за надані послуги</w:t>
      </w:r>
      <w:r w:rsidRPr="00023E3F">
        <w:rPr>
          <w:lang w:eastAsia="ar-SA"/>
        </w:rPr>
        <w:t xml:space="preserve">; </w:t>
      </w:r>
    </w:p>
    <w:p w14:paraId="0F2C56D9" w14:textId="77777777" w:rsidR="00F34568" w:rsidRPr="00023E3F" w:rsidRDefault="00F34568" w:rsidP="00F34568">
      <w:pPr>
        <w:jc w:val="both"/>
        <w:rPr>
          <w:lang w:eastAsia="ar-SA"/>
        </w:rPr>
      </w:pPr>
      <w:r w:rsidRPr="00023E3F">
        <w:rPr>
          <w:lang w:eastAsia="ar-SA"/>
        </w:rPr>
        <w:t>6.2.3. негайно повідомити Виконавця про виявлені недоліки в роботі.</w:t>
      </w:r>
    </w:p>
    <w:p w14:paraId="330C7A6E" w14:textId="77777777" w:rsidR="00F34568" w:rsidRPr="00023E3F" w:rsidRDefault="00F34568" w:rsidP="00F34568">
      <w:pPr>
        <w:jc w:val="both"/>
        <w:rPr>
          <w:color w:val="000000"/>
          <w:u w:val="single"/>
          <w:lang w:eastAsia="uk-UA"/>
        </w:rPr>
      </w:pPr>
      <w:r w:rsidRPr="00023E3F">
        <w:rPr>
          <w:color w:val="000000"/>
          <w:u w:val="single"/>
          <w:lang w:eastAsia="uk-UA"/>
        </w:rPr>
        <w:t xml:space="preserve">6.3. </w:t>
      </w:r>
      <w:r w:rsidRPr="00023E3F">
        <w:rPr>
          <w:rFonts w:eastAsia="Calibri"/>
        </w:rPr>
        <w:t>Виконавець має право:</w:t>
      </w:r>
    </w:p>
    <w:p w14:paraId="00C19F43" w14:textId="77777777" w:rsidR="00F34568" w:rsidRPr="00023E3F" w:rsidRDefault="00F34568" w:rsidP="00F34568">
      <w:pPr>
        <w:widowControl w:val="0"/>
        <w:jc w:val="both"/>
        <w:rPr>
          <w:rFonts w:eastAsia="SimSun"/>
          <w:kern w:val="2"/>
          <w:lang w:eastAsia="hi-IN" w:bidi="hi-IN"/>
        </w:rPr>
      </w:pPr>
      <w:r w:rsidRPr="00023E3F">
        <w:rPr>
          <w:rFonts w:eastAsia="SimSun"/>
          <w:i/>
          <w:iCs/>
          <w:color w:val="000000"/>
          <w:spacing w:val="-10"/>
          <w:kern w:val="2"/>
          <w:lang w:eastAsia="ar-SA"/>
        </w:rPr>
        <w:t>6.3.1</w:t>
      </w:r>
      <w:r w:rsidRPr="00023E3F">
        <w:rPr>
          <w:rFonts w:eastAsia="SimSun"/>
          <w:kern w:val="2"/>
          <w:lang w:eastAsia="hi-IN" w:bidi="hi-IN"/>
        </w:rPr>
        <w:t>. Одержувати оплату за надані послуги в розмірах та в строки, передбачені цим Договором;</w:t>
      </w:r>
    </w:p>
    <w:p w14:paraId="1F0783E4"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 xml:space="preserve">6.3.2. </w:t>
      </w:r>
      <w:r w:rsidRPr="00023E3F">
        <w:rPr>
          <w:rFonts w:eastAsia="Calibri"/>
          <w:kern w:val="2"/>
          <w:lang w:eastAsia="hi-IN" w:bidi="hi-IN"/>
        </w:rPr>
        <w:t xml:space="preserve">На дострокове </w:t>
      </w:r>
      <w:r w:rsidRPr="00023E3F">
        <w:rPr>
          <w:rFonts w:eastAsia="SimSun"/>
          <w:kern w:val="2"/>
          <w:lang w:eastAsia="hi-IN" w:bidi="hi-IN"/>
        </w:rPr>
        <w:t>виконання своїх зобов'язань за цим Договором.</w:t>
      </w:r>
    </w:p>
    <w:p w14:paraId="7E5B7E4B" w14:textId="77777777" w:rsidR="00F34568" w:rsidRPr="00023E3F" w:rsidRDefault="00F34568" w:rsidP="00F34568">
      <w:pPr>
        <w:jc w:val="both"/>
        <w:rPr>
          <w:color w:val="000000"/>
          <w:lang w:eastAsia="uk-UA"/>
        </w:rPr>
      </w:pPr>
      <w:r w:rsidRPr="00023E3F">
        <w:rPr>
          <w:color w:val="000000"/>
          <w:lang w:eastAsia="uk-UA"/>
        </w:rPr>
        <w:t>6.4. Виконавець зобов'язаний:</w:t>
      </w:r>
    </w:p>
    <w:p w14:paraId="1708FEFE" w14:textId="77777777" w:rsidR="00F34568" w:rsidRPr="00023E3F" w:rsidRDefault="00F34568" w:rsidP="00F34568">
      <w:pPr>
        <w:jc w:val="both"/>
        <w:rPr>
          <w:lang w:eastAsia="ar-SA"/>
        </w:rPr>
      </w:pPr>
      <w:r w:rsidRPr="00023E3F">
        <w:rPr>
          <w:color w:val="000000"/>
          <w:lang w:eastAsia="uk-UA"/>
        </w:rPr>
        <w:t xml:space="preserve">6.4.1. </w:t>
      </w:r>
      <w:r w:rsidRPr="00023E3F">
        <w:rPr>
          <w:lang w:eastAsia="ar-SA"/>
        </w:rPr>
        <w:t>забезпечити надання послуг згідно кошторисної документації, строків надання послуг, умов цього Договору та чинного законодавства;</w:t>
      </w:r>
    </w:p>
    <w:p w14:paraId="4F2B1C2E" w14:textId="77777777" w:rsidR="00F34568" w:rsidRPr="00023E3F" w:rsidRDefault="00F34568" w:rsidP="00F34568">
      <w:pPr>
        <w:jc w:val="both"/>
        <w:rPr>
          <w:lang w:eastAsia="ar-SA"/>
        </w:rPr>
      </w:pPr>
      <w:r w:rsidRPr="00023E3F">
        <w:rPr>
          <w:lang w:eastAsia="ar-SA"/>
        </w:rPr>
        <w:t>6.4.2.</w:t>
      </w:r>
      <w:r w:rsidRPr="00023E3F">
        <w:rPr>
          <w:lang w:eastAsia="ar-SA"/>
        </w:rPr>
        <w:tab/>
        <w:t xml:space="preserve">надати послуги якісно, з використанням якісних матеріалів, в установлені строки та відповідно до вимог кошторисної документації та вимог нормативних документів; </w:t>
      </w:r>
    </w:p>
    <w:p w14:paraId="43E4FC9C" w14:textId="77777777" w:rsidR="00F34568" w:rsidRPr="00023E3F" w:rsidRDefault="00F34568" w:rsidP="00F34568">
      <w:pPr>
        <w:jc w:val="both"/>
        <w:rPr>
          <w:lang w:eastAsia="ar-SA"/>
        </w:rPr>
      </w:pPr>
      <w:r w:rsidRPr="00023E3F">
        <w:rPr>
          <w:lang w:eastAsia="ar-SA"/>
        </w:rPr>
        <w:t>6.4.3.</w:t>
      </w:r>
      <w:r w:rsidRPr="00023E3F">
        <w:rPr>
          <w:lang w:eastAsia="ar-SA"/>
        </w:rPr>
        <w:tab/>
        <w:t>здати закінчений поточний ремонт відповідно до умов цього Договору;</w:t>
      </w:r>
    </w:p>
    <w:p w14:paraId="42BBB5BA" w14:textId="77777777" w:rsidR="00F34568" w:rsidRPr="00023E3F" w:rsidRDefault="00F34568" w:rsidP="00F34568">
      <w:pPr>
        <w:jc w:val="both"/>
        <w:rPr>
          <w:lang w:eastAsia="ar-SA"/>
        </w:rPr>
      </w:pPr>
      <w:r w:rsidRPr="00023E3F">
        <w:rPr>
          <w:lang w:eastAsia="ar-SA"/>
        </w:rPr>
        <w:t>6.4.4.</w:t>
      </w:r>
      <w:r w:rsidRPr="00023E3F">
        <w:rPr>
          <w:lang w:eastAsia="ar-SA"/>
        </w:rPr>
        <w:tab/>
        <w:t>забезпечити на ділянці надання послуг дотримання правил охорони праці;</w:t>
      </w:r>
    </w:p>
    <w:p w14:paraId="36377E3B" w14:textId="77777777" w:rsidR="00F34568" w:rsidRPr="00023E3F" w:rsidRDefault="00F34568" w:rsidP="00F34568">
      <w:pPr>
        <w:jc w:val="both"/>
        <w:rPr>
          <w:lang w:eastAsia="ar-SA"/>
        </w:rPr>
      </w:pPr>
      <w:r w:rsidRPr="00023E3F">
        <w:rPr>
          <w:lang w:eastAsia="ar-SA"/>
        </w:rPr>
        <w:t>6.4.5.</w:t>
      </w:r>
      <w:r w:rsidRPr="00023E3F">
        <w:rPr>
          <w:lang w:eastAsia="ar-SA"/>
        </w:rPr>
        <w:tab/>
        <w:t xml:space="preserve">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09F27939" w14:textId="77777777" w:rsidR="00F34568" w:rsidRPr="00023E3F" w:rsidRDefault="00F34568" w:rsidP="00F34568">
      <w:pPr>
        <w:jc w:val="both"/>
        <w:rPr>
          <w:lang w:eastAsia="ar-SA"/>
        </w:rPr>
      </w:pPr>
      <w:r w:rsidRPr="00023E3F">
        <w:rPr>
          <w:lang w:eastAsia="ar-SA"/>
        </w:rPr>
        <w:t>6.4.6.</w:t>
      </w:r>
      <w:r w:rsidRPr="00023E3F">
        <w:rPr>
          <w:lang w:eastAsia="ar-SA"/>
        </w:rPr>
        <w:tab/>
        <w:t>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362146BD" w14:textId="77777777" w:rsidR="00F34568" w:rsidRPr="00023E3F" w:rsidRDefault="00F34568" w:rsidP="00F34568">
      <w:pPr>
        <w:jc w:val="both"/>
        <w:rPr>
          <w:lang w:eastAsia="ar-SA"/>
        </w:rPr>
      </w:pPr>
      <w:r w:rsidRPr="00023E3F">
        <w:rPr>
          <w:lang w:eastAsia="ar-SA"/>
        </w:rPr>
        <w:t>6.4.7.</w:t>
      </w:r>
      <w:r w:rsidRPr="00023E3F">
        <w:rPr>
          <w:lang w:eastAsia="ar-SA"/>
        </w:rPr>
        <w:tab/>
        <w:t>одержати встановлені законодавством дозволи та інші документи, які необхідні для надання послуг;</w:t>
      </w:r>
    </w:p>
    <w:p w14:paraId="35A3A1FE" w14:textId="77777777" w:rsidR="00F34568" w:rsidRPr="00023E3F" w:rsidRDefault="00F34568" w:rsidP="00F34568">
      <w:pPr>
        <w:jc w:val="both"/>
        <w:rPr>
          <w:lang w:eastAsia="ar-SA"/>
        </w:rPr>
      </w:pPr>
      <w:r w:rsidRPr="00023E3F">
        <w:rPr>
          <w:lang w:eastAsia="ar-SA"/>
        </w:rPr>
        <w:t>6.4.8.</w:t>
      </w:r>
      <w:r w:rsidRPr="00023E3F">
        <w:rPr>
          <w:lang w:eastAsia="ar-SA"/>
        </w:rPr>
        <w:tab/>
        <w:t>дотримуватись санітарних, пожежних вимог та вимог щодо складування будівельних матеріалів і розміщення технічного обладнання;</w:t>
      </w:r>
    </w:p>
    <w:p w14:paraId="618A653D" w14:textId="77777777" w:rsidR="00F34568" w:rsidRPr="00023E3F" w:rsidRDefault="00F34568" w:rsidP="00F34568">
      <w:pPr>
        <w:jc w:val="both"/>
        <w:rPr>
          <w:lang w:eastAsia="ar-SA"/>
        </w:rPr>
      </w:pPr>
      <w:r w:rsidRPr="00023E3F">
        <w:rPr>
          <w:lang w:eastAsia="ar-SA"/>
        </w:rPr>
        <w:t>6.4.9. усувати всі недоліки виявлені в процесі приймання наданих послуг та під час гарантійного строку в порядку передбаченому цим Договором;</w:t>
      </w:r>
    </w:p>
    <w:p w14:paraId="155AB871" w14:textId="77777777" w:rsidR="00F34568" w:rsidRPr="00023E3F" w:rsidRDefault="00F34568" w:rsidP="00F34568">
      <w:pPr>
        <w:jc w:val="both"/>
        <w:rPr>
          <w:lang w:eastAsia="ar-SA"/>
        </w:rPr>
      </w:pPr>
      <w:r w:rsidRPr="00023E3F">
        <w:rPr>
          <w:lang w:eastAsia="ar-SA"/>
        </w:rPr>
        <w:t>6.4.10. забезпечувати вільний доступ Замовника та його уповноважених представників до місць надання послуг;</w:t>
      </w:r>
    </w:p>
    <w:p w14:paraId="54629460" w14:textId="77777777" w:rsidR="00F34568" w:rsidRPr="00023E3F" w:rsidRDefault="00F34568" w:rsidP="00F34568">
      <w:pPr>
        <w:jc w:val="both"/>
        <w:rPr>
          <w:lang w:eastAsia="ar-SA"/>
        </w:rPr>
      </w:pPr>
      <w:r w:rsidRPr="00023E3F">
        <w:rPr>
          <w:lang w:eastAsia="ar-SA"/>
        </w:rPr>
        <w:t>6.4.11. своєчасно інформувати Замовника про хід надання послуг;</w:t>
      </w:r>
    </w:p>
    <w:p w14:paraId="64E31218" w14:textId="77777777" w:rsidR="00F34568" w:rsidRPr="00023E3F" w:rsidRDefault="00F34568" w:rsidP="00F34568">
      <w:pPr>
        <w:jc w:val="both"/>
        <w:rPr>
          <w:lang w:eastAsia="ar-SA"/>
        </w:rPr>
      </w:pPr>
      <w:r w:rsidRPr="00023E3F">
        <w:rPr>
          <w:lang w:eastAsia="ar-SA"/>
        </w:rPr>
        <w:t>6.4.12. забезпечувати дотримання вимог нормативних документів, а також контролювати якість та обсяги наданих послуг;</w:t>
      </w:r>
    </w:p>
    <w:p w14:paraId="763A2025" w14:textId="77777777" w:rsidR="00F34568" w:rsidRPr="00023E3F" w:rsidRDefault="00F34568" w:rsidP="00F34568">
      <w:pPr>
        <w:jc w:val="both"/>
        <w:rPr>
          <w:lang w:eastAsia="ar-SA"/>
        </w:rPr>
      </w:pPr>
      <w:r w:rsidRPr="00023E3F">
        <w:rPr>
          <w:lang w:eastAsia="ar-SA"/>
        </w:rPr>
        <w:t>6.4.13. відшкодувати Замовнику збитки, що виникли внаслідок недоліків допущених в процесі надання послуг;</w:t>
      </w:r>
    </w:p>
    <w:p w14:paraId="2EF02E31" w14:textId="77777777" w:rsidR="00F34568" w:rsidRPr="00023E3F" w:rsidRDefault="00F34568" w:rsidP="00F34568">
      <w:pPr>
        <w:jc w:val="both"/>
        <w:rPr>
          <w:lang w:eastAsia="ar-SA"/>
        </w:rPr>
      </w:pPr>
      <w:r w:rsidRPr="00023E3F">
        <w:rPr>
          <w:lang w:eastAsia="ar-SA"/>
        </w:rPr>
        <w:t>6.4.14. виконувати отримані в ході надання послуг вказівки Замовника, якщо такі вказівки не суперечать умовам цього Договору.</w:t>
      </w:r>
    </w:p>
    <w:p w14:paraId="4F28E64A" w14:textId="77777777" w:rsidR="00F34568" w:rsidRPr="00023E3F" w:rsidRDefault="00F34568" w:rsidP="00F34568">
      <w:pPr>
        <w:jc w:val="both"/>
        <w:rPr>
          <w:lang w:eastAsia="ar-SA"/>
        </w:rPr>
      </w:pPr>
    </w:p>
    <w:p w14:paraId="6F179293" w14:textId="77777777" w:rsidR="00F34568" w:rsidRPr="00023E3F" w:rsidRDefault="00F34568" w:rsidP="00F34568">
      <w:pPr>
        <w:jc w:val="center"/>
        <w:rPr>
          <w:rFonts w:eastAsia="Calibri"/>
          <w:b/>
          <w:bCs/>
        </w:rPr>
      </w:pPr>
      <w:r w:rsidRPr="00023E3F">
        <w:rPr>
          <w:rFonts w:eastAsia="Calibri"/>
          <w:b/>
          <w:bCs/>
        </w:rPr>
        <w:t>7. ГАРАНТІЙНІ ЗОБОВ`ЯЗАННЯ</w:t>
      </w:r>
    </w:p>
    <w:p w14:paraId="765F0E9B" w14:textId="77777777" w:rsidR="00F34568" w:rsidRPr="00023E3F" w:rsidRDefault="00F34568" w:rsidP="00F34568">
      <w:pPr>
        <w:jc w:val="both"/>
        <w:rPr>
          <w:rFonts w:eastAsia="Calibri"/>
        </w:rPr>
      </w:pPr>
      <w:bookmarkStart w:id="3" w:name="_Hlk92787883"/>
      <w:r w:rsidRPr="00023E3F">
        <w:rPr>
          <w:rFonts w:eastAsia="Calibri"/>
        </w:rPr>
        <w:t>7.1. Виконавець гарантує надійність і якість наданих за Договором Послуг відповідно до вимог встановленим відповідними стандартами, технічними умовами, та іншим нормативно-правовим актам.</w:t>
      </w:r>
    </w:p>
    <w:p w14:paraId="37C03E3B" w14:textId="77777777" w:rsidR="00F34568" w:rsidRPr="00023E3F" w:rsidRDefault="00F34568" w:rsidP="00F34568">
      <w:pPr>
        <w:jc w:val="both"/>
        <w:rPr>
          <w:rFonts w:eastAsia="Calibri"/>
        </w:rPr>
      </w:pPr>
      <w:r w:rsidRPr="00023E3F">
        <w:rPr>
          <w:rFonts w:eastAsia="Calibri"/>
        </w:rPr>
        <w:t xml:space="preserve">7.2. Гарантійний термін наданих Послуг становить </w:t>
      </w:r>
      <w:r>
        <w:rPr>
          <w:rFonts w:eastAsia="Calibri"/>
        </w:rPr>
        <w:t>1 р.</w:t>
      </w:r>
      <w:r w:rsidRPr="00023E3F">
        <w:rPr>
          <w:rFonts w:eastAsia="Calibri"/>
        </w:rPr>
        <w:t xml:space="preserve"> з моменту підписання Акту виконаних робіт. Виконавець протягом дії гарантійного терміну приймає на себе зобов'язання безкоштовно усувати всі недоліки, які виникли з його вини.</w:t>
      </w:r>
    </w:p>
    <w:p w14:paraId="652022E4" w14:textId="77777777" w:rsidR="00F34568" w:rsidRPr="00023E3F" w:rsidRDefault="00F34568" w:rsidP="00F34568">
      <w:pPr>
        <w:jc w:val="both"/>
        <w:rPr>
          <w:rFonts w:eastAsia="Calibri"/>
        </w:rPr>
      </w:pPr>
      <w:r w:rsidRPr="00023E3F">
        <w:rPr>
          <w:rFonts w:eastAsia="Calibri"/>
        </w:rPr>
        <w:t xml:space="preserve">7.3. При виявленні у межах гарантійного терміну недоліків наданих послуг, що виникли з вини Виконавця та зумовлені наданням Послуг з порушенням діючих норм, правил і умов Договору, Виконавець зобов’язаний усунути їх у 10-денний термін після письмового звернення Замовника та відшкодувати завдані такими недоліками збитки. Перелік недоліків визначається дефектним актом, що укладається Сторонами, з зазначенням дати виявлення недоліків та термінів їх усунення. У разі відмови Виконавця від складання та/або підписання такого акту та/або </w:t>
      </w:r>
      <w:r w:rsidRPr="00023E3F">
        <w:rPr>
          <w:rFonts w:eastAsia="Calibri"/>
        </w:rPr>
        <w:lastRenderedPageBreak/>
        <w:t>підписання його із зауваженнями (запереченнями), Замовник має право скласти такий акт із залученням незалежних експертів та надіслати його Виконавцю.</w:t>
      </w:r>
    </w:p>
    <w:p w14:paraId="1CE76D48" w14:textId="77777777" w:rsidR="00F34568" w:rsidRPr="00023E3F" w:rsidRDefault="00F34568" w:rsidP="00F34568">
      <w:pPr>
        <w:jc w:val="both"/>
        <w:rPr>
          <w:rFonts w:eastAsia="Calibri"/>
        </w:rPr>
      </w:pPr>
      <w:r w:rsidRPr="00023E3F">
        <w:rPr>
          <w:rFonts w:eastAsia="Calibri"/>
        </w:rPr>
        <w:t>7.4. У разі не усунення недоліків у встановлені терміни Виконавець зобов’язується сплатити штраф у розмірі 3% від загальної вартості Договору, що передбачена п. 3.1. цього Договору.</w:t>
      </w:r>
    </w:p>
    <w:p w14:paraId="75581E92"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7.5.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на висоті тощо.</w:t>
      </w:r>
    </w:p>
    <w:p w14:paraId="5099C8D0" w14:textId="77777777" w:rsidR="00F34568" w:rsidRPr="00023E3F" w:rsidRDefault="00F34568" w:rsidP="00F34568">
      <w:pPr>
        <w:jc w:val="both"/>
        <w:rPr>
          <w:rFonts w:eastAsia="Calibri"/>
        </w:rPr>
      </w:pPr>
    </w:p>
    <w:bookmarkEnd w:id="3"/>
    <w:p w14:paraId="36B9C47B" w14:textId="77777777" w:rsidR="00F34568" w:rsidRPr="00023E3F" w:rsidRDefault="00F34568" w:rsidP="00F34568">
      <w:pPr>
        <w:jc w:val="center"/>
        <w:rPr>
          <w:b/>
          <w:lang w:eastAsia="ru-RU"/>
        </w:rPr>
      </w:pPr>
      <w:r w:rsidRPr="00023E3F">
        <w:rPr>
          <w:b/>
          <w:lang w:eastAsia="ru-RU"/>
        </w:rPr>
        <w:t>8. ВІДПОВІДАЛЬНІСТЬ СТОРІН</w:t>
      </w:r>
    </w:p>
    <w:p w14:paraId="0FB37243" w14:textId="77777777" w:rsidR="00F34568" w:rsidRPr="00023E3F" w:rsidRDefault="00F34568" w:rsidP="00F34568">
      <w:pPr>
        <w:widowControl w:val="0"/>
        <w:jc w:val="both"/>
        <w:rPr>
          <w:lang w:eastAsia="ru-RU"/>
        </w:rPr>
      </w:pPr>
      <w:r w:rsidRPr="00023E3F">
        <w:rPr>
          <w:lang w:eastAsia="ru-RU"/>
        </w:rPr>
        <w:t xml:space="preserve">8.1. За порушення умов даного Договору Виконавець відшкодовує спричинені цим збитки, у порядку, </w:t>
      </w:r>
      <w:r w:rsidRPr="00023E3F">
        <w:rPr>
          <w:color w:val="000000"/>
          <w:lang w:eastAsia="ru-RU"/>
        </w:rPr>
        <w:t>передбаченому чинним законодавством.</w:t>
      </w:r>
    </w:p>
    <w:p w14:paraId="72332411" w14:textId="77777777" w:rsidR="00F34568" w:rsidRPr="00023E3F" w:rsidRDefault="00F34568" w:rsidP="00F34568">
      <w:pPr>
        <w:jc w:val="both"/>
        <w:rPr>
          <w:color w:val="000000"/>
          <w:lang w:eastAsia="ar-SA"/>
        </w:rPr>
      </w:pPr>
      <w:r w:rsidRPr="00023E3F">
        <w:rPr>
          <w:lang w:eastAsia="ar-SA"/>
        </w:rPr>
        <w:t xml:space="preserve">8.2. </w:t>
      </w:r>
      <w:r w:rsidRPr="00023E3F">
        <w:rPr>
          <w:color w:val="000000"/>
          <w:lang w:eastAsia="ar-SA"/>
        </w:rPr>
        <w:t>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14:paraId="2EFB9511" w14:textId="77777777" w:rsidR="00F34568" w:rsidRPr="00023E3F" w:rsidRDefault="00F34568" w:rsidP="00F34568">
      <w:pPr>
        <w:widowControl w:val="0"/>
        <w:jc w:val="both"/>
        <w:rPr>
          <w:rFonts w:eastAsia="SimSun"/>
          <w:color w:val="000000"/>
          <w:kern w:val="2"/>
          <w:shd w:val="clear" w:color="auto" w:fill="FFFFFF"/>
          <w:lang w:eastAsia="hi-IN" w:bidi="hi-IN"/>
        </w:rPr>
      </w:pPr>
      <w:r w:rsidRPr="00023E3F">
        <w:rPr>
          <w:color w:val="000000"/>
          <w:kern w:val="2"/>
          <w:lang w:eastAsia="ar-SA" w:bidi="hi-IN"/>
        </w:rPr>
        <w:t xml:space="preserve">8.3. </w:t>
      </w:r>
      <w:r w:rsidRPr="00023E3F">
        <w:rPr>
          <w:rFonts w:eastAsia="SimSun"/>
          <w:color w:val="000000"/>
          <w:kern w:val="2"/>
          <w:shd w:val="clear" w:color="auto" w:fill="FFFFFF"/>
          <w:lang w:eastAsia="hi-IN" w:bidi="hi-IN"/>
        </w:rPr>
        <w:t>У разі виявлення порушень умов цього Договору щодо якості виконання послуг (робіт) 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04926E71" w14:textId="77777777" w:rsidR="00F34568" w:rsidRPr="00023E3F" w:rsidRDefault="00F34568" w:rsidP="00F34568">
      <w:pPr>
        <w:widowControl w:val="0"/>
        <w:jc w:val="both"/>
        <w:rPr>
          <w:rFonts w:eastAsia="SimSun"/>
          <w:color w:val="000000"/>
          <w:kern w:val="2"/>
          <w:shd w:val="clear" w:color="auto" w:fill="FFFFFF"/>
          <w:lang w:eastAsia="hi-IN" w:bidi="hi-IN"/>
        </w:rPr>
      </w:pPr>
      <w:r w:rsidRPr="00023E3F">
        <w:rPr>
          <w:rFonts w:eastAsia="SimSun"/>
          <w:color w:val="000000"/>
          <w:kern w:val="2"/>
          <w:shd w:val="clear" w:color="auto" w:fill="FFFFFF"/>
          <w:lang w:eastAsia="hi-IN" w:bidi="hi-IN"/>
        </w:rPr>
        <w:t xml:space="preserve">8.4.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00A3A08C" w14:textId="77777777" w:rsidR="00F34568" w:rsidRPr="00023E3F" w:rsidRDefault="00F34568" w:rsidP="00F34568">
      <w:pPr>
        <w:widowControl w:val="0"/>
        <w:jc w:val="both"/>
        <w:rPr>
          <w:rFonts w:eastAsia="SimSun"/>
          <w:kern w:val="2"/>
          <w:lang w:eastAsia="hi-IN" w:bidi="hi-IN"/>
        </w:rPr>
      </w:pPr>
      <w:r w:rsidRPr="00023E3F">
        <w:rPr>
          <w:color w:val="000000"/>
          <w:kern w:val="2"/>
          <w:lang w:eastAsia="ru-RU" w:bidi="hi-IN"/>
        </w:rPr>
        <w:t xml:space="preserve">8.5. </w:t>
      </w:r>
      <w:r w:rsidRPr="00023E3F">
        <w:rPr>
          <w:rFonts w:eastAsia="SimSun"/>
          <w:kern w:val="2"/>
          <w:lang w:eastAsia="hi-IN" w:bidi="hi-IN"/>
        </w:rPr>
        <w:t xml:space="preserve">Виконавець несе відповідальність за поведінку своїх працівників яких він залучає для надання послуг, приймає відповідні заходи </w:t>
      </w:r>
      <w:r w:rsidRPr="00023E3F">
        <w:rPr>
          <w:rFonts w:eastAsia="SimSun"/>
          <w:i/>
          <w:iCs/>
          <w:color w:val="000000"/>
          <w:spacing w:val="-10"/>
          <w:kern w:val="2"/>
          <w:lang w:eastAsia="ar-SA"/>
        </w:rPr>
        <w:t>щодо</w:t>
      </w:r>
      <w:r w:rsidRPr="00023E3F">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2052D6E1" w14:textId="77777777" w:rsidR="00F34568" w:rsidRPr="00023E3F" w:rsidRDefault="00F34568" w:rsidP="00F34568">
      <w:pPr>
        <w:widowControl w:val="0"/>
        <w:jc w:val="both"/>
        <w:rPr>
          <w:lang w:eastAsia="ru-RU"/>
        </w:rPr>
      </w:pPr>
    </w:p>
    <w:p w14:paraId="250A3C2D" w14:textId="77777777" w:rsidR="00F34568" w:rsidRPr="00023E3F" w:rsidRDefault="00F34568" w:rsidP="00F34568">
      <w:pPr>
        <w:jc w:val="center"/>
        <w:rPr>
          <w:rFonts w:eastAsia="Calibri"/>
        </w:rPr>
      </w:pPr>
      <w:r w:rsidRPr="00023E3F">
        <w:rPr>
          <w:rFonts w:eastAsia="Calibri"/>
          <w:b/>
          <w:lang w:eastAsia="ru-RU"/>
        </w:rPr>
        <w:t>9. ФОРС-МАЖОРНІ ОБСТАВИНИ</w:t>
      </w:r>
    </w:p>
    <w:p w14:paraId="14B33F70" w14:textId="77777777" w:rsidR="00F34568" w:rsidRPr="00023E3F" w:rsidRDefault="00F34568" w:rsidP="00F34568">
      <w:pPr>
        <w:jc w:val="both"/>
        <w:rPr>
          <w:rFonts w:eastAsia="Calibri"/>
        </w:rPr>
      </w:pPr>
      <w:r w:rsidRPr="00023E3F">
        <w:rPr>
          <w:rFonts w:eastAsia="Calibri"/>
        </w:rPr>
        <w:t xml:space="preserve">9.1.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023E3F">
        <w:rPr>
          <w:rFonts w:eastAsia="Calibri"/>
          <w:color w:val="000000"/>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023E3F">
        <w:rPr>
          <w:rFonts w:eastAsia="Calibri"/>
        </w:rPr>
        <w:t xml:space="preserve">тощо). </w:t>
      </w:r>
    </w:p>
    <w:p w14:paraId="3B95668B" w14:textId="77777777" w:rsidR="00F34568" w:rsidRPr="00023E3F" w:rsidRDefault="00F34568" w:rsidP="00F34568">
      <w:pPr>
        <w:jc w:val="both"/>
        <w:rPr>
          <w:rFonts w:eastAsia="Calibri"/>
        </w:rPr>
      </w:pPr>
      <w:r w:rsidRPr="00023E3F">
        <w:rPr>
          <w:rFonts w:eastAsia="Calibri"/>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D8BC330" w14:textId="77777777" w:rsidR="00F34568" w:rsidRPr="00023E3F" w:rsidRDefault="00F34568" w:rsidP="00F34568">
      <w:pPr>
        <w:jc w:val="both"/>
        <w:rPr>
          <w:rFonts w:eastAsia="Calibri"/>
        </w:rPr>
      </w:pPr>
      <w:r w:rsidRPr="00023E3F">
        <w:rPr>
          <w:rFonts w:eastAsia="Calibri"/>
        </w:rPr>
        <w:t xml:space="preserve">9.3.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25CC051F" w14:textId="77777777" w:rsidR="00F34568" w:rsidRPr="00023E3F" w:rsidRDefault="00F34568" w:rsidP="00F34568">
      <w:pPr>
        <w:jc w:val="both"/>
        <w:rPr>
          <w:rFonts w:eastAsia="Calibri"/>
        </w:rPr>
      </w:pPr>
      <w:r w:rsidRPr="00023E3F">
        <w:rPr>
          <w:rFonts w:eastAsia="Calibri"/>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EED3355" w14:textId="77777777" w:rsidR="00F34568" w:rsidRPr="00023E3F" w:rsidRDefault="00F34568" w:rsidP="00F34568">
      <w:pPr>
        <w:jc w:val="both"/>
        <w:rPr>
          <w:rFonts w:eastAsia="Calibri"/>
        </w:rPr>
      </w:pPr>
    </w:p>
    <w:p w14:paraId="0CD6F8C8" w14:textId="77777777" w:rsidR="00F34568" w:rsidRPr="00023E3F" w:rsidRDefault="00F34568" w:rsidP="00F34568">
      <w:pPr>
        <w:widowControl w:val="0"/>
        <w:jc w:val="center"/>
        <w:rPr>
          <w:rFonts w:eastAsia="SimSun"/>
          <w:b/>
          <w:bCs/>
          <w:kern w:val="2"/>
          <w:lang w:eastAsia="hi-IN" w:bidi="hi-IN"/>
        </w:rPr>
      </w:pPr>
      <w:r w:rsidRPr="00023E3F">
        <w:rPr>
          <w:rFonts w:eastAsia="SimSun"/>
          <w:b/>
          <w:bCs/>
          <w:kern w:val="2"/>
          <w:lang w:eastAsia="hi-IN" w:bidi="hi-IN"/>
        </w:rPr>
        <w:t>10. ПРИЗУПИНЕННЯ НАДАННЯ ПОСЛУГ, ВІДМОВА І РОЗІРВАННЯ ДОГОВОРУ</w:t>
      </w:r>
    </w:p>
    <w:p w14:paraId="2E12CD46"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10.1.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2259CE3F"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10.2.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14:paraId="6A4A1C3A"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 xml:space="preserve">10.3. Якщо під час виконання передбачених цим Договором послуг стане очевидним, що вони </w:t>
      </w:r>
      <w:r w:rsidRPr="00023E3F">
        <w:rPr>
          <w:rFonts w:eastAsia="SimSun"/>
          <w:kern w:val="2"/>
          <w:lang w:eastAsia="hi-IN" w:bidi="hi-IN"/>
        </w:rPr>
        <w:lastRenderedPageBreak/>
        <w:t>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3829D901" w14:textId="77777777" w:rsidR="00F34568" w:rsidRPr="00023E3F" w:rsidRDefault="00F34568" w:rsidP="00F34568">
      <w:pPr>
        <w:widowControl w:val="0"/>
        <w:jc w:val="both"/>
        <w:rPr>
          <w:rFonts w:eastAsia="SimSun"/>
          <w:kern w:val="2"/>
          <w:lang w:eastAsia="hi-IN" w:bidi="hi-IN"/>
        </w:rPr>
      </w:pPr>
      <w:r w:rsidRPr="00023E3F">
        <w:rPr>
          <w:rFonts w:eastAsia="SimSun"/>
          <w:kern w:val="2"/>
          <w:lang w:eastAsia="hi-IN" w:bidi="hi-IN"/>
        </w:rPr>
        <w:t>10.4 Замовник може призупинити надання послуг чи розірвати  цей Договір за таких обставин:</w:t>
      </w:r>
    </w:p>
    <w:p w14:paraId="3876BF79" w14:textId="77777777" w:rsidR="00F34568" w:rsidRPr="00023E3F" w:rsidRDefault="00F34568" w:rsidP="00F34568">
      <w:pPr>
        <w:widowControl w:val="0"/>
        <w:numPr>
          <w:ilvl w:val="0"/>
          <w:numId w:val="7"/>
        </w:numPr>
        <w:tabs>
          <w:tab w:val="clear" w:pos="708"/>
          <w:tab w:val="num" w:pos="0"/>
          <w:tab w:val="left" w:pos="243"/>
        </w:tabs>
        <w:jc w:val="both"/>
        <w:rPr>
          <w:rFonts w:eastAsia="SimSun"/>
          <w:kern w:val="2"/>
          <w:lang w:eastAsia="hi-IN" w:bidi="hi-IN"/>
        </w:rPr>
      </w:pPr>
      <w:r w:rsidRPr="00023E3F">
        <w:rPr>
          <w:rFonts w:eastAsia="SimSun"/>
          <w:kern w:val="2"/>
          <w:lang w:eastAsia="hi-IN" w:bidi="hi-IN"/>
        </w:rPr>
        <w:t xml:space="preserve"> невиконання Виконавцем  зобов'язань за цим Договором;</w:t>
      </w:r>
    </w:p>
    <w:p w14:paraId="3E9C6311" w14:textId="77777777" w:rsidR="00F34568" w:rsidRPr="00023E3F" w:rsidRDefault="00F34568" w:rsidP="00F34568">
      <w:pPr>
        <w:widowControl w:val="0"/>
        <w:tabs>
          <w:tab w:val="left" w:pos="8556"/>
        </w:tabs>
        <w:jc w:val="both"/>
        <w:rPr>
          <w:rFonts w:eastAsia="SimSun"/>
          <w:kern w:val="2"/>
          <w:lang w:eastAsia="hi-IN" w:bidi="hi-IN"/>
        </w:rPr>
      </w:pPr>
      <w:r w:rsidRPr="00023E3F">
        <w:rPr>
          <w:rFonts w:eastAsia="SimSun"/>
          <w:kern w:val="2"/>
          <w:lang w:eastAsia="hi-IN" w:bidi="hi-IN"/>
        </w:rPr>
        <w:t>- порушення Виконавцем вимог нормативно-правових актів, які регулюють зазначені правовідносини.</w:t>
      </w:r>
      <w:r w:rsidRPr="00023E3F">
        <w:rPr>
          <w:rFonts w:eastAsia="SimSun"/>
          <w:kern w:val="2"/>
          <w:lang w:eastAsia="hi-IN" w:bidi="hi-IN"/>
        </w:rPr>
        <w:tab/>
      </w:r>
    </w:p>
    <w:p w14:paraId="1091626A" w14:textId="77777777" w:rsidR="00F34568" w:rsidRPr="00023E3F" w:rsidRDefault="00F34568" w:rsidP="00F34568">
      <w:pPr>
        <w:widowControl w:val="0"/>
        <w:tabs>
          <w:tab w:val="left" w:pos="570"/>
        </w:tabs>
        <w:jc w:val="both"/>
        <w:rPr>
          <w:rFonts w:eastAsia="SimSun"/>
          <w:kern w:val="2"/>
          <w:lang w:eastAsia="hi-IN" w:bidi="hi-IN"/>
        </w:rPr>
      </w:pPr>
      <w:r w:rsidRPr="00023E3F">
        <w:rPr>
          <w:rFonts w:eastAsia="SimSun"/>
          <w:kern w:val="2"/>
          <w:lang w:eastAsia="hi-IN" w:bidi="hi-IN"/>
        </w:rPr>
        <w:t xml:space="preserve">10.5. </w:t>
      </w:r>
      <w:r w:rsidRPr="00023E3F">
        <w:rPr>
          <w:color w:val="000000"/>
          <w:kern w:val="2"/>
          <w:lang w:eastAsia="ru-RU" w:bidi="hi-IN"/>
        </w:rPr>
        <w:t xml:space="preserve">Замовник, у випадках передбачених Договором, повідомляє Виконавця про свою відмову від Договору, шляхом направлення йому письмового повідомлення за адресою, зазначеною в Договорі, із зазначенням причин розірвання та дати розірвання </w:t>
      </w:r>
      <w:r w:rsidRPr="00023E3F">
        <w:rPr>
          <w:rFonts w:eastAsia="SimSun"/>
          <w:kern w:val="2"/>
          <w:lang w:eastAsia="hi-IN" w:bidi="hi-IN"/>
        </w:rPr>
        <w:t>не менш ніж за 5 календарних днів до запровадження в дію такого рішення. Договір вважається розірваним з моменту направлення повідомлення про розірвання.</w:t>
      </w:r>
    </w:p>
    <w:p w14:paraId="34792AD1" w14:textId="77777777" w:rsidR="00F34568" w:rsidRPr="00023E3F" w:rsidRDefault="00F34568" w:rsidP="00F34568">
      <w:pPr>
        <w:keepNext/>
        <w:keepLines/>
        <w:widowControl w:val="0"/>
        <w:jc w:val="center"/>
        <w:rPr>
          <w:rFonts w:eastAsia="SimSun"/>
          <w:b/>
          <w:bCs/>
          <w:kern w:val="2"/>
          <w:lang w:eastAsia="hi-IN" w:bidi="hi-IN"/>
        </w:rPr>
      </w:pPr>
      <w:r w:rsidRPr="00023E3F">
        <w:rPr>
          <w:rFonts w:eastAsia="SimSun"/>
          <w:b/>
          <w:bCs/>
          <w:kern w:val="2"/>
          <w:lang w:eastAsia="hi-IN" w:bidi="hi-IN"/>
        </w:rPr>
        <w:t xml:space="preserve">11. </w:t>
      </w:r>
      <w:bookmarkStart w:id="4" w:name="bookmark10"/>
      <w:r w:rsidRPr="00023E3F">
        <w:rPr>
          <w:rFonts w:eastAsia="SimSun"/>
          <w:b/>
          <w:bCs/>
          <w:kern w:val="2"/>
          <w:lang w:eastAsia="hi-IN" w:bidi="hi-IN"/>
        </w:rPr>
        <w:t>ВИРІШЕННЯ СПОРІВ</w:t>
      </w:r>
      <w:bookmarkEnd w:id="4"/>
    </w:p>
    <w:p w14:paraId="276C5125" w14:textId="77777777" w:rsidR="00F34568" w:rsidRPr="00023E3F" w:rsidRDefault="00F34568" w:rsidP="00F34568">
      <w:pPr>
        <w:widowControl w:val="0"/>
        <w:numPr>
          <w:ilvl w:val="1"/>
          <w:numId w:val="10"/>
        </w:numPr>
        <w:tabs>
          <w:tab w:val="left" w:pos="570"/>
        </w:tabs>
        <w:ind w:left="0" w:firstLine="0"/>
        <w:contextualSpacing/>
        <w:jc w:val="both"/>
        <w:rPr>
          <w:rFonts w:eastAsia="SimSun"/>
          <w:kern w:val="2"/>
          <w:lang w:eastAsia="hi-IN" w:bidi="hi-IN"/>
        </w:rPr>
      </w:pPr>
      <w:r w:rsidRPr="00023E3F">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0171BB48" w14:textId="77777777" w:rsidR="00F34568" w:rsidRPr="00023E3F" w:rsidRDefault="00F34568" w:rsidP="00F34568">
      <w:pPr>
        <w:widowControl w:val="0"/>
        <w:numPr>
          <w:ilvl w:val="1"/>
          <w:numId w:val="10"/>
        </w:numPr>
        <w:tabs>
          <w:tab w:val="left" w:pos="570"/>
        </w:tabs>
        <w:ind w:left="0" w:firstLine="0"/>
        <w:contextualSpacing/>
        <w:jc w:val="both"/>
        <w:rPr>
          <w:rFonts w:eastAsia="SimSun"/>
          <w:kern w:val="2"/>
          <w:lang w:eastAsia="hi-IN" w:bidi="hi-IN"/>
        </w:rPr>
      </w:pPr>
      <w:r w:rsidRPr="00023E3F">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032A6D89" w14:textId="77777777" w:rsidR="00F34568" w:rsidRPr="00023E3F" w:rsidRDefault="00F34568" w:rsidP="00F34568">
      <w:pPr>
        <w:widowControl w:val="0"/>
        <w:tabs>
          <w:tab w:val="left" w:pos="570"/>
        </w:tabs>
        <w:contextualSpacing/>
        <w:jc w:val="both"/>
        <w:rPr>
          <w:rFonts w:eastAsia="SimSun"/>
          <w:kern w:val="2"/>
          <w:lang w:eastAsia="hi-IN" w:bidi="hi-IN"/>
        </w:rPr>
      </w:pPr>
    </w:p>
    <w:p w14:paraId="0DB8D2FA" w14:textId="77777777" w:rsidR="00F34568" w:rsidRPr="00023E3F" w:rsidRDefault="00F34568" w:rsidP="00F34568">
      <w:pPr>
        <w:keepNext/>
        <w:keepLines/>
        <w:widowControl w:val="0"/>
        <w:jc w:val="center"/>
        <w:rPr>
          <w:rFonts w:eastAsia="SimSun"/>
          <w:b/>
          <w:bCs/>
          <w:kern w:val="2"/>
          <w:lang w:eastAsia="hi-IN" w:bidi="hi-IN"/>
        </w:rPr>
      </w:pPr>
      <w:bookmarkStart w:id="5" w:name="bookmark11"/>
      <w:r w:rsidRPr="00023E3F">
        <w:rPr>
          <w:rFonts w:eastAsia="SimSun"/>
          <w:b/>
          <w:bCs/>
          <w:kern w:val="2"/>
          <w:lang w:eastAsia="hi-IN" w:bidi="hi-IN"/>
        </w:rPr>
        <w:t>12. СТРОК ДІЇ ДОГОВОРУ</w:t>
      </w:r>
      <w:bookmarkEnd w:id="5"/>
    </w:p>
    <w:p w14:paraId="06827443" w14:textId="119B3F22" w:rsidR="00F34568" w:rsidRPr="00023E3F" w:rsidRDefault="00F34568" w:rsidP="00F34568">
      <w:pPr>
        <w:widowControl w:val="0"/>
        <w:numPr>
          <w:ilvl w:val="1"/>
          <w:numId w:val="11"/>
        </w:numPr>
        <w:tabs>
          <w:tab w:val="left" w:pos="570"/>
        </w:tabs>
        <w:ind w:left="0" w:firstLine="0"/>
        <w:contextualSpacing/>
        <w:jc w:val="both"/>
        <w:rPr>
          <w:rFonts w:eastAsia="SimSun"/>
          <w:kern w:val="2"/>
          <w:lang w:eastAsia="hi-IN" w:bidi="hi-IN"/>
        </w:rPr>
      </w:pPr>
      <w:r w:rsidRPr="00023E3F">
        <w:rPr>
          <w:rFonts w:eastAsia="SimSun"/>
          <w:kern w:val="2"/>
          <w:lang w:eastAsia="hi-IN" w:bidi="hi-IN"/>
        </w:rPr>
        <w:t>Договір набирає чинності з дати підписання його Сторонами і діє до 31.12.202</w:t>
      </w:r>
      <w:r>
        <w:rPr>
          <w:rFonts w:eastAsia="SimSun"/>
          <w:kern w:val="2"/>
          <w:lang w:eastAsia="hi-IN" w:bidi="hi-IN"/>
        </w:rPr>
        <w:t>3</w:t>
      </w:r>
      <w:r w:rsidRPr="00023E3F">
        <w:rPr>
          <w:rFonts w:eastAsia="SimSun"/>
          <w:kern w:val="2"/>
          <w:lang w:eastAsia="hi-IN" w:bidi="hi-IN"/>
        </w:rPr>
        <w:t xml:space="preserve"> р. .</w:t>
      </w:r>
    </w:p>
    <w:p w14:paraId="55B2D258" w14:textId="77777777" w:rsidR="00F34568" w:rsidRPr="00023E3F" w:rsidRDefault="00F34568" w:rsidP="00F34568">
      <w:pPr>
        <w:widowControl w:val="0"/>
        <w:numPr>
          <w:ilvl w:val="1"/>
          <w:numId w:val="11"/>
        </w:numPr>
        <w:tabs>
          <w:tab w:val="left" w:pos="570"/>
        </w:tabs>
        <w:ind w:left="0" w:firstLine="0"/>
        <w:contextualSpacing/>
        <w:jc w:val="both"/>
        <w:rPr>
          <w:rFonts w:eastAsia="SimSun"/>
          <w:kern w:val="2"/>
          <w:lang w:eastAsia="hi-IN" w:bidi="hi-IN"/>
        </w:rPr>
      </w:pPr>
      <w:r w:rsidRPr="00023E3F">
        <w:rPr>
          <w:rFonts w:eastAsia="SimSun"/>
          <w:kern w:val="2"/>
          <w:lang w:eastAsia="hi-IN" w:bidi="hi-IN"/>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14:paraId="483C4B4E" w14:textId="77777777" w:rsidR="00F34568" w:rsidRPr="00023E3F" w:rsidRDefault="00F34568" w:rsidP="00F34568">
      <w:pPr>
        <w:widowControl w:val="0"/>
        <w:tabs>
          <w:tab w:val="left" w:pos="570"/>
        </w:tabs>
        <w:contextualSpacing/>
        <w:jc w:val="both"/>
        <w:rPr>
          <w:rFonts w:eastAsia="SimSun"/>
          <w:kern w:val="2"/>
          <w:lang w:eastAsia="hi-IN" w:bidi="hi-IN"/>
        </w:rPr>
      </w:pPr>
    </w:p>
    <w:p w14:paraId="4C21BC83" w14:textId="77777777" w:rsidR="00F34568" w:rsidRPr="00023E3F" w:rsidRDefault="00F34568" w:rsidP="00F34568">
      <w:pPr>
        <w:keepNext/>
        <w:keepLines/>
        <w:widowControl w:val="0"/>
        <w:jc w:val="center"/>
        <w:rPr>
          <w:rFonts w:eastAsia="SimSun"/>
          <w:b/>
          <w:bCs/>
          <w:kern w:val="2"/>
          <w:lang w:eastAsia="hi-IN" w:bidi="hi-IN"/>
        </w:rPr>
      </w:pPr>
      <w:r w:rsidRPr="00023E3F">
        <w:rPr>
          <w:rFonts w:eastAsia="SimSun"/>
          <w:b/>
          <w:bCs/>
          <w:kern w:val="2"/>
          <w:lang w:eastAsia="hi-IN" w:bidi="hi-IN"/>
        </w:rPr>
        <w:t xml:space="preserve">13. </w:t>
      </w:r>
      <w:bookmarkStart w:id="6" w:name="bookmark12"/>
      <w:r w:rsidRPr="00023E3F">
        <w:rPr>
          <w:rFonts w:eastAsia="SimSun"/>
          <w:b/>
          <w:bCs/>
          <w:kern w:val="2"/>
          <w:lang w:eastAsia="hi-IN" w:bidi="hi-IN"/>
        </w:rPr>
        <w:t>ІНШІ УМОВИ</w:t>
      </w:r>
      <w:bookmarkEnd w:id="6"/>
    </w:p>
    <w:p w14:paraId="4549CAE0" w14:textId="77777777" w:rsidR="00F34568" w:rsidRPr="00023E3F" w:rsidRDefault="00F34568" w:rsidP="00F34568">
      <w:pPr>
        <w:widowControl w:val="0"/>
        <w:tabs>
          <w:tab w:val="left" w:pos="570"/>
        </w:tabs>
        <w:jc w:val="both"/>
        <w:rPr>
          <w:rFonts w:eastAsia="SimSun"/>
          <w:kern w:val="2"/>
          <w:lang w:eastAsia="hi-IN" w:bidi="hi-IN"/>
        </w:rPr>
      </w:pPr>
      <w:r w:rsidRPr="00023E3F">
        <w:rPr>
          <w:rFonts w:eastAsia="SimSun"/>
          <w:kern w:val="2"/>
          <w:lang w:eastAsia="hi-IN" w:bidi="hi-IN"/>
        </w:rPr>
        <w:t>13.1.</w:t>
      </w:r>
      <w:r w:rsidRPr="00023E3F">
        <w:rPr>
          <w:rFonts w:eastAsia="SimSun"/>
          <w:kern w:val="2"/>
          <w:lang w:eastAsia="hi-IN" w:bidi="hi-IN"/>
        </w:rPr>
        <w:tab/>
      </w:r>
      <w:r w:rsidRPr="00023E3F">
        <w:rPr>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AF8D2AF" w14:textId="77777777" w:rsidR="00F34568" w:rsidRPr="003F4744" w:rsidRDefault="00F34568" w:rsidP="00F34568">
      <w:pPr>
        <w:widowControl w:val="0"/>
        <w:tabs>
          <w:tab w:val="left" w:pos="570"/>
        </w:tabs>
        <w:jc w:val="both"/>
        <w:rPr>
          <w:rFonts w:eastAsia="SimSun"/>
          <w:kern w:val="2"/>
          <w:lang w:eastAsia="hi-IN" w:bidi="hi-IN"/>
        </w:rPr>
      </w:pPr>
      <w:r w:rsidRPr="00023E3F">
        <w:rPr>
          <w:rFonts w:eastAsia="SimSun"/>
          <w:kern w:val="2"/>
          <w:lang w:eastAsia="hi-IN" w:bidi="hi-IN"/>
        </w:rPr>
        <w:t>13.2.</w:t>
      </w:r>
      <w:r w:rsidRPr="00023E3F">
        <w:rPr>
          <w:rFonts w:eastAsia="SimSun"/>
          <w:kern w:val="2"/>
          <w:lang w:eastAsia="hi-IN" w:bidi="hi-IN"/>
        </w:rPr>
        <w:tab/>
      </w:r>
      <w:r w:rsidRPr="003F4744">
        <w:rPr>
          <w:rFonts w:eastAsia="SimSun"/>
          <w:kern w:val="2"/>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B75F35" w14:textId="77777777" w:rsidR="00F34568" w:rsidRPr="003F4744" w:rsidRDefault="00F34568" w:rsidP="00F34568">
      <w:pPr>
        <w:widowControl w:val="0"/>
        <w:tabs>
          <w:tab w:val="left" w:pos="570"/>
        </w:tabs>
        <w:jc w:val="both"/>
        <w:rPr>
          <w:rFonts w:eastAsia="SimSun"/>
          <w:kern w:val="2"/>
          <w:lang w:eastAsia="hi-IN" w:bidi="hi-IN"/>
        </w:rPr>
      </w:pPr>
      <w:r w:rsidRPr="003F4744">
        <w:rPr>
          <w:rFonts w:eastAsia="SimSun"/>
          <w:kern w:val="2"/>
          <w:lang w:eastAsia="hi-IN" w:bidi="hi-IN"/>
        </w:rPr>
        <w:t>1) зменшення обсягів закупівлі, зокрема з урахуванням фактичного обсягу видатків замовника;</w:t>
      </w:r>
    </w:p>
    <w:p w14:paraId="73CC7A13" w14:textId="77777777" w:rsidR="00F34568" w:rsidRPr="003F4744" w:rsidRDefault="00F34568" w:rsidP="00F34568">
      <w:pPr>
        <w:widowControl w:val="0"/>
        <w:tabs>
          <w:tab w:val="left" w:pos="570"/>
        </w:tabs>
        <w:jc w:val="both"/>
        <w:rPr>
          <w:rFonts w:eastAsia="SimSun"/>
          <w:kern w:val="2"/>
          <w:lang w:eastAsia="hi-IN" w:bidi="hi-IN"/>
        </w:rPr>
      </w:pPr>
      <w:r>
        <w:rPr>
          <w:rFonts w:eastAsia="SimSun"/>
          <w:kern w:val="2"/>
          <w:lang w:eastAsia="hi-IN" w:bidi="hi-IN"/>
        </w:rPr>
        <w:t>2</w:t>
      </w:r>
      <w:r w:rsidRPr="003F4744">
        <w:rPr>
          <w:rFonts w:eastAsia="SimSun"/>
          <w:kern w:val="2"/>
          <w:lang w:eastAsia="hi-IN" w:bidi="hi-IN"/>
        </w:rPr>
        <w:t>) покращення якості предмета закупівлі за умови, що таке покращення не призведе до збільшення суми, визначеної в договорі про закупівлю;</w:t>
      </w:r>
    </w:p>
    <w:p w14:paraId="067414A1" w14:textId="77777777" w:rsidR="00F34568" w:rsidRPr="003F4744" w:rsidRDefault="00F34568" w:rsidP="00F34568">
      <w:pPr>
        <w:widowControl w:val="0"/>
        <w:tabs>
          <w:tab w:val="left" w:pos="570"/>
        </w:tabs>
        <w:jc w:val="both"/>
        <w:rPr>
          <w:rFonts w:eastAsia="SimSun"/>
          <w:kern w:val="2"/>
          <w:lang w:eastAsia="hi-IN" w:bidi="hi-IN"/>
        </w:rPr>
      </w:pPr>
      <w:r>
        <w:rPr>
          <w:rFonts w:eastAsia="SimSun"/>
          <w:kern w:val="2"/>
          <w:lang w:eastAsia="hi-IN" w:bidi="hi-IN"/>
        </w:rPr>
        <w:t>3</w:t>
      </w:r>
      <w:r w:rsidRPr="003F4744">
        <w:rPr>
          <w:rFonts w:eastAsia="SimSun"/>
          <w:kern w:val="2"/>
          <w:lang w:eastAsia="hi-IN" w:bidi="hi-I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48235B" w14:textId="77777777" w:rsidR="00F34568" w:rsidRPr="003F4744" w:rsidRDefault="00F34568" w:rsidP="00F34568">
      <w:pPr>
        <w:widowControl w:val="0"/>
        <w:tabs>
          <w:tab w:val="left" w:pos="570"/>
        </w:tabs>
        <w:jc w:val="both"/>
        <w:rPr>
          <w:rFonts w:eastAsia="SimSun"/>
          <w:kern w:val="2"/>
          <w:lang w:eastAsia="hi-IN" w:bidi="hi-IN"/>
        </w:rPr>
      </w:pPr>
      <w:r>
        <w:rPr>
          <w:rFonts w:eastAsia="SimSun"/>
          <w:kern w:val="2"/>
          <w:lang w:eastAsia="hi-IN" w:bidi="hi-IN"/>
        </w:rPr>
        <w:t>4</w:t>
      </w:r>
      <w:r w:rsidRPr="003F4744">
        <w:rPr>
          <w:rFonts w:eastAsia="SimSun"/>
          <w:kern w:val="2"/>
          <w:lang w:eastAsia="hi-IN" w:bidi="hi-IN"/>
        </w:rPr>
        <w:t>) погодження зміни ціни в договорі про закупівлю в бік зменшення (без зміни кількості (обсягу) та якості товарів, робіт і послуг);</w:t>
      </w:r>
    </w:p>
    <w:p w14:paraId="20811CBF" w14:textId="77777777" w:rsidR="00F34568" w:rsidRPr="003F4744" w:rsidRDefault="00F34568" w:rsidP="00F34568">
      <w:pPr>
        <w:widowControl w:val="0"/>
        <w:tabs>
          <w:tab w:val="left" w:pos="570"/>
        </w:tabs>
        <w:jc w:val="both"/>
        <w:rPr>
          <w:rFonts w:eastAsia="SimSun"/>
          <w:kern w:val="2"/>
          <w:lang w:eastAsia="hi-IN" w:bidi="hi-IN"/>
        </w:rPr>
      </w:pPr>
      <w:r>
        <w:rPr>
          <w:rFonts w:eastAsia="SimSun"/>
          <w:kern w:val="2"/>
          <w:lang w:eastAsia="hi-IN" w:bidi="hi-IN"/>
        </w:rPr>
        <w:t>5</w:t>
      </w:r>
      <w:r w:rsidRPr="003F4744">
        <w:rPr>
          <w:rFonts w:eastAsia="SimSun"/>
          <w:kern w:val="2"/>
          <w:lang w:eastAsia="hi-IN" w:bidi="hi-IN"/>
        </w:rPr>
        <w:t xml:space="preserve">) зміни ціни в договорі про закупівлю у зв’язку з зміною ставок податків і зборів та/або зміною умов щодо надання пільг з </w:t>
      </w:r>
    </w:p>
    <w:p w14:paraId="14389831" w14:textId="77777777" w:rsidR="00F34568" w:rsidRPr="003F4744" w:rsidRDefault="00F34568" w:rsidP="00F34568">
      <w:pPr>
        <w:widowControl w:val="0"/>
        <w:tabs>
          <w:tab w:val="left" w:pos="570"/>
        </w:tabs>
        <w:jc w:val="both"/>
        <w:rPr>
          <w:rFonts w:eastAsia="SimSun"/>
          <w:kern w:val="2"/>
          <w:lang w:eastAsia="hi-IN" w:bidi="hi-IN"/>
        </w:rPr>
      </w:pPr>
      <w:r w:rsidRPr="003F4744">
        <w:rPr>
          <w:rFonts w:eastAsia="SimSun"/>
          <w:kern w:val="2"/>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A334A3E" w14:textId="77777777" w:rsidR="00F34568" w:rsidRPr="003F4744" w:rsidRDefault="00F34568" w:rsidP="00F34568">
      <w:pPr>
        <w:widowControl w:val="0"/>
        <w:tabs>
          <w:tab w:val="left" w:pos="570"/>
        </w:tabs>
        <w:jc w:val="both"/>
        <w:rPr>
          <w:rFonts w:eastAsia="SimSun"/>
          <w:kern w:val="2"/>
          <w:lang w:eastAsia="hi-IN" w:bidi="hi-IN"/>
        </w:rPr>
      </w:pPr>
      <w:r>
        <w:rPr>
          <w:rFonts w:eastAsia="SimSun"/>
          <w:kern w:val="2"/>
          <w:lang w:eastAsia="hi-IN" w:bidi="hi-IN"/>
        </w:rPr>
        <w:t>6</w:t>
      </w:r>
      <w:r w:rsidRPr="003F4744">
        <w:rPr>
          <w:rFonts w:eastAsia="SimSun"/>
          <w:kern w:val="2"/>
          <w:lang w:eastAsia="hi-IN" w:bidi="hi-I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4206F" w14:textId="77777777" w:rsidR="00F34568" w:rsidRPr="00023E3F" w:rsidRDefault="00F34568" w:rsidP="00F34568">
      <w:pPr>
        <w:widowControl w:val="0"/>
        <w:tabs>
          <w:tab w:val="left" w:pos="570"/>
        </w:tabs>
        <w:jc w:val="both"/>
        <w:rPr>
          <w:color w:val="000000"/>
          <w:kern w:val="2"/>
          <w:lang w:eastAsia="ar-SA" w:bidi="hi-IN"/>
        </w:rPr>
      </w:pPr>
      <w:r>
        <w:rPr>
          <w:rFonts w:eastAsia="SimSun"/>
          <w:kern w:val="2"/>
          <w:lang w:eastAsia="hi-IN" w:bidi="hi-IN"/>
        </w:rPr>
        <w:t>7</w:t>
      </w:r>
      <w:r w:rsidRPr="003F4744">
        <w:rPr>
          <w:rFonts w:eastAsia="SimSun"/>
          <w:kern w:val="2"/>
          <w:lang w:eastAsia="hi-IN" w:bidi="hi-IN"/>
        </w:rPr>
        <w:t>) зміни умов у зв’язку із застосуванням положень частини шостої статті 41 Закону.</w:t>
      </w:r>
    </w:p>
    <w:p w14:paraId="254D4274" w14:textId="77777777" w:rsidR="00F34568" w:rsidRPr="00023E3F" w:rsidRDefault="00F34568" w:rsidP="00F34568">
      <w:pPr>
        <w:widowControl w:val="0"/>
        <w:tabs>
          <w:tab w:val="left" w:pos="570"/>
        </w:tabs>
        <w:jc w:val="both"/>
        <w:rPr>
          <w:rFonts w:eastAsia="SimSun"/>
          <w:kern w:val="2"/>
          <w:lang w:eastAsia="hi-IN" w:bidi="hi-IN"/>
        </w:rPr>
      </w:pPr>
      <w:r w:rsidRPr="00023E3F">
        <w:rPr>
          <w:rFonts w:eastAsia="SimSun"/>
          <w:kern w:val="2"/>
          <w:lang w:eastAsia="hi-IN" w:bidi="hi-IN"/>
        </w:rPr>
        <w:t>13.3.</w:t>
      </w:r>
      <w:r w:rsidRPr="00023E3F">
        <w:rPr>
          <w:rFonts w:eastAsia="SimSun"/>
          <w:kern w:val="2"/>
          <w:lang w:eastAsia="hi-IN" w:bidi="hi-IN"/>
        </w:rPr>
        <w:tab/>
        <w:t>У випадках, не передбачених цим Договором, Сторони керуються законодавством України.</w:t>
      </w:r>
    </w:p>
    <w:p w14:paraId="1FFB26FF" w14:textId="77777777" w:rsidR="00F34568" w:rsidRPr="00023E3F" w:rsidRDefault="00F34568" w:rsidP="00F34568">
      <w:pPr>
        <w:widowControl w:val="0"/>
        <w:tabs>
          <w:tab w:val="left" w:pos="570"/>
        </w:tabs>
        <w:jc w:val="both"/>
        <w:rPr>
          <w:rFonts w:eastAsia="SimSun"/>
          <w:kern w:val="2"/>
          <w:lang w:eastAsia="hi-IN" w:bidi="hi-IN"/>
        </w:rPr>
      </w:pPr>
      <w:r w:rsidRPr="00023E3F">
        <w:rPr>
          <w:rFonts w:eastAsia="SimSun"/>
          <w:kern w:val="2"/>
          <w:lang w:eastAsia="hi-IN" w:bidi="hi-IN"/>
        </w:rPr>
        <w:t>13.4.</w:t>
      </w:r>
      <w:r w:rsidRPr="00023E3F">
        <w:rPr>
          <w:rFonts w:eastAsia="SimSun"/>
          <w:kern w:val="2"/>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0113C9BA" w14:textId="77777777" w:rsidR="00F34568" w:rsidRPr="00023E3F" w:rsidRDefault="00F34568" w:rsidP="00F34568">
      <w:pPr>
        <w:widowControl w:val="0"/>
        <w:tabs>
          <w:tab w:val="left" w:pos="570"/>
        </w:tabs>
        <w:jc w:val="both"/>
        <w:rPr>
          <w:rFonts w:eastAsia="SimSun"/>
          <w:kern w:val="2"/>
          <w:lang w:eastAsia="hi-IN" w:bidi="hi-IN"/>
        </w:rPr>
      </w:pPr>
      <w:r w:rsidRPr="00023E3F">
        <w:rPr>
          <w:rFonts w:eastAsia="SimSun"/>
          <w:kern w:val="2"/>
          <w:lang w:eastAsia="hi-IN" w:bidi="hi-IN"/>
        </w:rPr>
        <w:lastRenderedPageBreak/>
        <w:t>13.5.</w:t>
      </w:r>
      <w:r w:rsidRPr="00023E3F">
        <w:rPr>
          <w:rFonts w:eastAsia="SimSu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6F2E83D0" w14:textId="77777777" w:rsidR="00F34568" w:rsidRPr="00023E3F" w:rsidRDefault="00F34568" w:rsidP="00F34568">
      <w:pPr>
        <w:keepNext/>
        <w:keepLines/>
        <w:widowControl w:val="0"/>
        <w:jc w:val="center"/>
        <w:rPr>
          <w:rFonts w:eastAsia="SimSun"/>
          <w:b/>
          <w:bCs/>
          <w:kern w:val="2"/>
          <w:lang w:eastAsia="hi-IN" w:bidi="hi-IN"/>
        </w:rPr>
      </w:pPr>
    </w:p>
    <w:p w14:paraId="24C3D208" w14:textId="56BDB000" w:rsidR="00F34568" w:rsidRPr="00023E3F" w:rsidRDefault="00F34568" w:rsidP="00F34568">
      <w:pPr>
        <w:keepNext/>
        <w:keepLines/>
        <w:widowControl w:val="0"/>
        <w:jc w:val="center"/>
        <w:rPr>
          <w:rFonts w:eastAsia="SimSun"/>
          <w:b/>
          <w:bCs/>
          <w:kern w:val="2"/>
          <w:lang w:eastAsia="hi-IN" w:bidi="hi-IN"/>
        </w:rPr>
      </w:pPr>
      <w:r w:rsidRPr="00023E3F">
        <w:rPr>
          <w:rFonts w:eastAsia="SimSun"/>
          <w:b/>
          <w:bCs/>
          <w:kern w:val="2"/>
          <w:lang w:eastAsia="hi-IN" w:bidi="hi-IN"/>
        </w:rPr>
        <w:t xml:space="preserve">14. </w:t>
      </w:r>
      <w:bookmarkStart w:id="7" w:name="bookmark14"/>
      <w:r>
        <w:rPr>
          <w:rFonts w:eastAsia="SimSun"/>
          <w:b/>
          <w:bCs/>
          <w:kern w:val="2"/>
          <w:lang w:eastAsia="hi-IN" w:bidi="hi-IN"/>
        </w:rPr>
        <w:t xml:space="preserve"> </w:t>
      </w:r>
      <w:r w:rsidRPr="00023E3F">
        <w:rPr>
          <w:rFonts w:eastAsia="SimSun"/>
          <w:b/>
          <w:bCs/>
          <w:kern w:val="2"/>
          <w:lang w:eastAsia="hi-IN" w:bidi="hi-IN"/>
        </w:rPr>
        <w:t>РЕКВІЗИТИ ТА ПІДПИСИ СТОРІН</w:t>
      </w:r>
      <w:bookmarkEnd w:id="7"/>
    </w:p>
    <w:tbl>
      <w:tblPr>
        <w:tblW w:w="0" w:type="auto"/>
        <w:tblLayout w:type="fixed"/>
        <w:tblLook w:val="04A0" w:firstRow="1" w:lastRow="0" w:firstColumn="1" w:lastColumn="0" w:noHBand="0" w:noVBand="1"/>
      </w:tblPr>
      <w:tblGrid>
        <w:gridCol w:w="4927"/>
        <w:gridCol w:w="4928"/>
      </w:tblGrid>
      <w:tr w:rsidR="00F34568" w:rsidRPr="00023E3F" w14:paraId="2B439A3E" w14:textId="77777777" w:rsidTr="00B56BEA">
        <w:tc>
          <w:tcPr>
            <w:tcW w:w="4927" w:type="dxa"/>
          </w:tcPr>
          <w:p w14:paraId="075D369B" w14:textId="77777777" w:rsidR="00F34568" w:rsidRPr="00023E3F" w:rsidRDefault="00F34568" w:rsidP="00B56BEA">
            <w:pPr>
              <w:keepNext/>
              <w:keepLines/>
              <w:widowControl w:val="0"/>
              <w:snapToGrid w:val="0"/>
              <w:jc w:val="center"/>
              <w:rPr>
                <w:rFonts w:eastAsia="SimSun"/>
                <w:b/>
                <w:bCs/>
                <w:kern w:val="2"/>
                <w:lang w:eastAsia="hi-IN" w:bidi="hi-IN"/>
              </w:rPr>
            </w:pPr>
            <w:bookmarkStart w:id="8" w:name="bookmark15"/>
            <w:r w:rsidRPr="00023E3F">
              <w:rPr>
                <w:rFonts w:eastAsia="SimSun"/>
                <w:b/>
                <w:bCs/>
                <w:kern w:val="2"/>
                <w:lang w:eastAsia="hi-IN" w:bidi="hi-IN"/>
              </w:rPr>
              <w:t>ЗАМОВНИК</w:t>
            </w:r>
            <w:bookmarkEnd w:id="8"/>
          </w:p>
          <w:p w14:paraId="1E04868B" w14:textId="77777777" w:rsidR="00F34568" w:rsidRPr="00023E3F" w:rsidRDefault="00F34568" w:rsidP="00B56BEA">
            <w:pPr>
              <w:keepNext/>
              <w:keepLines/>
              <w:widowControl w:val="0"/>
              <w:jc w:val="center"/>
              <w:rPr>
                <w:rFonts w:eastAsia="SimSun"/>
                <w:b/>
                <w:bCs/>
                <w:kern w:val="2"/>
                <w:lang w:eastAsia="hi-IN" w:bidi="hi-IN"/>
              </w:rPr>
            </w:pPr>
          </w:p>
          <w:p w14:paraId="2EAA38BF" w14:textId="77777777" w:rsidR="00F34568" w:rsidRPr="00303633" w:rsidRDefault="00F34568" w:rsidP="00B56BEA">
            <w:pPr>
              <w:rPr>
                <w:b/>
              </w:rPr>
            </w:pPr>
            <w:r w:rsidRPr="00303633">
              <w:rPr>
                <w:b/>
              </w:rPr>
              <w:t>Великобичківська селищна рада</w:t>
            </w:r>
          </w:p>
          <w:p w14:paraId="534FBE58" w14:textId="77777777" w:rsidR="00F34568" w:rsidRPr="00303633" w:rsidRDefault="00F34568" w:rsidP="00B56BEA">
            <w:r w:rsidRPr="00303633">
              <w:t xml:space="preserve">90615, смт. Великий Бичків, </w:t>
            </w:r>
          </w:p>
          <w:p w14:paraId="35461055" w14:textId="77777777" w:rsidR="00F34568" w:rsidRPr="00303633" w:rsidRDefault="00F34568" w:rsidP="00B56BEA">
            <w:r w:rsidRPr="00303633">
              <w:t>вул. Грушевського,108</w:t>
            </w:r>
          </w:p>
          <w:p w14:paraId="5BED68F7" w14:textId="77777777" w:rsidR="00F34568" w:rsidRPr="00303633" w:rsidRDefault="00F34568" w:rsidP="00B56BEA">
            <w:r w:rsidRPr="00303633">
              <w:t xml:space="preserve">IBAN </w:t>
            </w:r>
            <w:r w:rsidRPr="00303633">
              <w:rPr>
                <w:lang w:val="en-US"/>
              </w:rPr>
              <w:t>UA</w:t>
            </w:r>
            <w:r w:rsidRPr="00303633">
              <w:t>______________________________</w:t>
            </w:r>
          </w:p>
          <w:p w14:paraId="3DE0AEA3" w14:textId="77777777" w:rsidR="00F34568" w:rsidRPr="00303633" w:rsidRDefault="00F34568" w:rsidP="00B56BEA">
            <w:r w:rsidRPr="00303633">
              <w:t xml:space="preserve">IBAN </w:t>
            </w:r>
            <w:r w:rsidRPr="00303633">
              <w:rPr>
                <w:lang w:val="en-US"/>
              </w:rPr>
              <w:t>UA</w:t>
            </w:r>
            <w:r w:rsidRPr="00303633">
              <w:t>______________________________</w:t>
            </w:r>
          </w:p>
          <w:p w14:paraId="6F98740F" w14:textId="15EB55B7" w:rsidR="00F34568" w:rsidRPr="00303633" w:rsidRDefault="00F34568" w:rsidP="00B56BEA">
            <w:r>
              <w:t>у ДКСУ</w:t>
            </w:r>
            <w:r w:rsidRPr="00303633">
              <w:t xml:space="preserve"> м. Київ</w:t>
            </w:r>
          </w:p>
          <w:p w14:paraId="46A96347" w14:textId="77777777" w:rsidR="00F34568" w:rsidRPr="00303633" w:rsidRDefault="00F34568" w:rsidP="00B56BEA">
            <w:r w:rsidRPr="00303633">
              <w:t>МФО 820172</w:t>
            </w:r>
          </w:p>
          <w:p w14:paraId="6B527022" w14:textId="77777777" w:rsidR="00F34568" w:rsidRPr="00303633" w:rsidRDefault="00F34568" w:rsidP="00B56BEA">
            <w:r w:rsidRPr="00303633">
              <w:t>Код за ЄДРПОУ 04351446</w:t>
            </w:r>
          </w:p>
          <w:p w14:paraId="54A4C448" w14:textId="77777777" w:rsidR="00F34568" w:rsidRPr="00303633" w:rsidRDefault="00F34568" w:rsidP="00B56BEA">
            <w:pPr>
              <w:snapToGrid w:val="0"/>
              <w:rPr>
                <w:b/>
                <w:color w:val="000000"/>
              </w:rPr>
            </w:pPr>
          </w:p>
          <w:p w14:paraId="500AE8C7" w14:textId="77777777" w:rsidR="00F34568" w:rsidRPr="00303633" w:rsidRDefault="00F34568" w:rsidP="00B56BEA">
            <w:pPr>
              <w:snapToGrid w:val="0"/>
              <w:rPr>
                <w:b/>
                <w:color w:val="000000"/>
              </w:rPr>
            </w:pPr>
          </w:p>
          <w:p w14:paraId="4D910657" w14:textId="77777777" w:rsidR="00F34568" w:rsidRPr="00303633" w:rsidRDefault="00F34568" w:rsidP="00B56BEA">
            <w:pPr>
              <w:snapToGrid w:val="0"/>
              <w:rPr>
                <w:b/>
                <w:color w:val="000000"/>
              </w:rPr>
            </w:pPr>
            <w:r w:rsidRPr="00303633">
              <w:rPr>
                <w:b/>
                <w:color w:val="000000"/>
              </w:rPr>
              <w:t xml:space="preserve">Селищний голова </w:t>
            </w:r>
          </w:p>
          <w:p w14:paraId="4FAD0E99" w14:textId="77777777" w:rsidR="00F34568" w:rsidRPr="00303633" w:rsidRDefault="00F34568" w:rsidP="00B56BEA">
            <w:pPr>
              <w:snapToGrid w:val="0"/>
              <w:rPr>
                <w:b/>
                <w:color w:val="000000"/>
              </w:rPr>
            </w:pPr>
          </w:p>
          <w:p w14:paraId="3D15D900" w14:textId="77777777" w:rsidR="00F34568" w:rsidRPr="00303633" w:rsidRDefault="00F34568" w:rsidP="00B56BEA">
            <w:pPr>
              <w:snapToGrid w:val="0"/>
              <w:rPr>
                <w:b/>
                <w:color w:val="000000"/>
              </w:rPr>
            </w:pPr>
          </w:p>
          <w:p w14:paraId="0A32B18A" w14:textId="77777777" w:rsidR="00F34568" w:rsidRPr="00303633" w:rsidRDefault="00F34568" w:rsidP="00B56BEA">
            <w:pPr>
              <w:snapToGrid w:val="0"/>
              <w:rPr>
                <w:b/>
                <w:color w:val="000000"/>
              </w:rPr>
            </w:pPr>
            <w:r w:rsidRPr="00303633">
              <w:rPr>
                <w:b/>
                <w:color w:val="000000"/>
              </w:rPr>
              <w:t xml:space="preserve"> ______________________ Олег БУРСА</w:t>
            </w:r>
          </w:p>
          <w:p w14:paraId="55D1BB1F" w14:textId="77777777" w:rsidR="00F34568" w:rsidRDefault="00F34568" w:rsidP="00B56BEA">
            <w:pPr>
              <w:keepNext/>
              <w:keepLines/>
              <w:widowControl w:val="0"/>
              <w:jc w:val="center"/>
              <w:rPr>
                <w:rFonts w:eastAsia="SimSun"/>
                <w:b/>
                <w:bCs/>
                <w:kern w:val="2"/>
                <w:lang w:eastAsia="hi-IN" w:bidi="hi-IN"/>
              </w:rPr>
            </w:pPr>
          </w:p>
          <w:p w14:paraId="6A0472BE" w14:textId="77777777" w:rsidR="00F34568" w:rsidRDefault="00F34568" w:rsidP="00B56BEA">
            <w:pPr>
              <w:keepNext/>
              <w:keepLines/>
              <w:widowControl w:val="0"/>
              <w:jc w:val="center"/>
              <w:rPr>
                <w:rFonts w:eastAsia="SimSun"/>
                <w:b/>
                <w:bCs/>
                <w:kern w:val="2"/>
                <w:lang w:eastAsia="hi-IN" w:bidi="hi-IN"/>
              </w:rPr>
            </w:pPr>
          </w:p>
          <w:p w14:paraId="47B2E519" w14:textId="77777777" w:rsidR="00F34568" w:rsidRDefault="00F34568" w:rsidP="00B56BEA">
            <w:pPr>
              <w:keepNext/>
              <w:keepLines/>
              <w:widowControl w:val="0"/>
              <w:jc w:val="center"/>
              <w:rPr>
                <w:rFonts w:eastAsia="SimSun"/>
                <w:b/>
                <w:bCs/>
                <w:kern w:val="2"/>
                <w:lang w:eastAsia="hi-IN" w:bidi="hi-IN"/>
              </w:rPr>
            </w:pPr>
          </w:p>
          <w:p w14:paraId="350BD683" w14:textId="77777777" w:rsidR="00F34568" w:rsidRPr="00023E3F" w:rsidRDefault="00F34568" w:rsidP="00B56BEA">
            <w:pPr>
              <w:keepNext/>
              <w:keepLines/>
              <w:widowControl w:val="0"/>
              <w:jc w:val="center"/>
              <w:rPr>
                <w:rFonts w:eastAsia="SimSun"/>
                <w:b/>
                <w:bCs/>
                <w:kern w:val="2"/>
                <w:lang w:eastAsia="hi-IN" w:bidi="hi-IN"/>
              </w:rPr>
            </w:pPr>
          </w:p>
        </w:tc>
        <w:tc>
          <w:tcPr>
            <w:tcW w:w="4928" w:type="dxa"/>
          </w:tcPr>
          <w:p w14:paraId="22311EAE" w14:textId="77777777" w:rsidR="00F34568" w:rsidRPr="00023E3F" w:rsidRDefault="00F34568" w:rsidP="00B56BEA">
            <w:pPr>
              <w:keepNext/>
              <w:keepLines/>
              <w:widowControl w:val="0"/>
              <w:jc w:val="center"/>
              <w:rPr>
                <w:rFonts w:eastAsia="SimSun"/>
                <w:b/>
                <w:bCs/>
                <w:kern w:val="2"/>
                <w:lang w:eastAsia="hi-IN" w:bidi="hi-IN"/>
              </w:rPr>
            </w:pPr>
            <w:r w:rsidRPr="00023E3F">
              <w:rPr>
                <w:rFonts w:eastAsia="SimSun"/>
                <w:b/>
                <w:bCs/>
                <w:kern w:val="2"/>
                <w:lang w:eastAsia="hi-IN" w:bidi="hi-IN"/>
              </w:rPr>
              <w:t>ВИКОНАВЕЦЬ</w:t>
            </w:r>
          </w:p>
          <w:p w14:paraId="5172D0CD" w14:textId="77777777" w:rsidR="00F34568" w:rsidRPr="00023E3F" w:rsidRDefault="00F34568" w:rsidP="00B56BEA">
            <w:pPr>
              <w:keepNext/>
              <w:keepLines/>
              <w:widowControl w:val="0"/>
              <w:jc w:val="center"/>
              <w:rPr>
                <w:rFonts w:eastAsia="SimSun"/>
                <w:b/>
                <w:bCs/>
                <w:kern w:val="2"/>
                <w:lang w:eastAsia="hi-IN" w:bidi="hi-IN"/>
              </w:rPr>
            </w:pPr>
          </w:p>
          <w:p w14:paraId="3CC12F46" w14:textId="77777777" w:rsidR="00F34568" w:rsidRPr="00023E3F" w:rsidRDefault="00F34568" w:rsidP="00B56BEA">
            <w:pPr>
              <w:keepNext/>
              <w:keepLines/>
              <w:widowControl w:val="0"/>
              <w:pBdr>
                <w:bottom w:val="single" w:sz="8" w:space="1" w:color="000000"/>
              </w:pBdr>
              <w:jc w:val="center"/>
              <w:rPr>
                <w:rFonts w:eastAsia="SimSun"/>
                <w:b/>
                <w:bCs/>
                <w:kern w:val="2"/>
                <w:lang w:eastAsia="hi-IN" w:bidi="hi-IN"/>
              </w:rPr>
            </w:pPr>
          </w:p>
          <w:p w14:paraId="5A3F725C" w14:textId="77777777" w:rsidR="00F34568" w:rsidRPr="00023E3F" w:rsidRDefault="00F34568" w:rsidP="00B56BEA">
            <w:pPr>
              <w:keepNext/>
              <w:keepLines/>
              <w:widowControl w:val="0"/>
              <w:jc w:val="center"/>
              <w:rPr>
                <w:rFonts w:eastAsia="SimSun"/>
                <w:kern w:val="2"/>
                <w:lang w:eastAsia="hi-IN" w:bidi="hi-IN"/>
              </w:rPr>
            </w:pPr>
            <w:r w:rsidRPr="00023E3F">
              <w:rPr>
                <w:rFonts w:eastAsia="SimSun"/>
                <w:kern w:val="2"/>
                <w:lang w:eastAsia="hi-IN" w:bidi="hi-IN"/>
              </w:rPr>
              <w:t>м.п.</w:t>
            </w:r>
          </w:p>
          <w:p w14:paraId="4F131CC5" w14:textId="77777777" w:rsidR="00F34568" w:rsidRPr="00023E3F" w:rsidRDefault="00F34568" w:rsidP="00B56BEA">
            <w:pPr>
              <w:keepNext/>
              <w:keepLines/>
              <w:widowControl w:val="0"/>
              <w:jc w:val="center"/>
              <w:rPr>
                <w:rFonts w:eastAsia="SimSun"/>
                <w:b/>
                <w:bCs/>
                <w:kern w:val="2"/>
                <w:lang w:eastAsia="hi-IN" w:bidi="hi-IN"/>
              </w:rPr>
            </w:pPr>
          </w:p>
        </w:tc>
      </w:tr>
    </w:tbl>
    <w:p w14:paraId="5B810CD8" w14:textId="77777777" w:rsidR="00F34568" w:rsidRPr="00023E3F" w:rsidRDefault="00F34568" w:rsidP="00F34568">
      <w:pPr>
        <w:jc w:val="both"/>
        <w:rPr>
          <w:rFonts w:eastAsia="Calibri"/>
        </w:rPr>
      </w:pPr>
    </w:p>
    <w:p w14:paraId="00D6AFE3" w14:textId="77777777" w:rsidR="00F34568" w:rsidRPr="00023E3F" w:rsidRDefault="00F34568" w:rsidP="00F34568">
      <w:pPr>
        <w:jc w:val="both"/>
        <w:rPr>
          <w:rFonts w:eastAsia="Calibri"/>
        </w:rPr>
      </w:pPr>
    </w:p>
    <w:p w14:paraId="47263CC7" w14:textId="77777777" w:rsidR="00F34568" w:rsidRPr="00023E3F" w:rsidRDefault="00F34568" w:rsidP="00F34568">
      <w:pPr>
        <w:jc w:val="both"/>
        <w:rPr>
          <w:rFonts w:eastAsia="Calibri"/>
        </w:rPr>
      </w:pPr>
    </w:p>
    <w:p w14:paraId="20F689AB" w14:textId="77777777" w:rsidR="00F34568" w:rsidRPr="00023E3F" w:rsidRDefault="00F34568" w:rsidP="00F34568">
      <w:pPr>
        <w:jc w:val="both"/>
        <w:rPr>
          <w:rFonts w:eastAsia="Calibri"/>
        </w:rPr>
      </w:pPr>
    </w:p>
    <w:p w14:paraId="2D0C2F3A" w14:textId="77777777" w:rsidR="00F34568" w:rsidRPr="00023E3F" w:rsidRDefault="00F34568" w:rsidP="00F34568">
      <w:pPr>
        <w:jc w:val="right"/>
        <w:rPr>
          <w:rFonts w:eastAsia="Calibri"/>
          <w:b/>
          <w:bCs/>
        </w:rPr>
      </w:pPr>
    </w:p>
    <w:p w14:paraId="477C9033" w14:textId="77777777" w:rsidR="00F34568" w:rsidRDefault="00F34568" w:rsidP="00F34568">
      <w:pPr>
        <w:jc w:val="right"/>
        <w:rPr>
          <w:rFonts w:eastAsia="Calibri"/>
          <w:b/>
          <w:bCs/>
        </w:rPr>
      </w:pPr>
    </w:p>
    <w:p w14:paraId="10B4BCFC" w14:textId="77777777" w:rsidR="00F34568" w:rsidRDefault="00F34568" w:rsidP="00F34568">
      <w:pPr>
        <w:jc w:val="right"/>
        <w:rPr>
          <w:rFonts w:eastAsia="Calibri"/>
          <w:b/>
          <w:bCs/>
        </w:rPr>
      </w:pPr>
    </w:p>
    <w:p w14:paraId="00C2DBD4" w14:textId="77777777" w:rsidR="00F34568" w:rsidRDefault="00F34568" w:rsidP="00F34568">
      <w:pPr>
        <w:jc w:val="right"/>
        <w:rPr>
          <w:rFonts w:eastAsia="Calibri"/>
          <w:b/>
          <w:bCs/>
        </w:rPr>
      </w:pPr>
    </w:p>
    <w:p w14:paraId="4E78040B" w14:textId="77777777" w:rsidR="00F34568" w:rsidRDefault="00F34568" w:rsidP="00F34568">
      <w:pPr>
        <w:jc w:val="right"/>
        <w:rPr>
          <w:rFonts w:eastAsia="Calibri"/>
          <w:b/>
          <w:bCs/>
        </w:rPr>
      </w:pPr>
    </w:p>
    <w:p w14:paraId="6D400465" w14:textId="77777777" w:rsidR="00F34568" w:rsidRDefault="00F34568" w:rsidP="00F34568">
      <w:pPr>
        <w:jc w:val="right"/>
        <w:rPr>
          <w:rFonts w:eastAsia="Calibri"/>
          <w:b/>
          <w:bCs/>
        </w:rPr>
      </w:pPr>
    </w:p>
    <w:p w14:paraId="4BF5794C" w14:textId="77777777" w:rsidR="00F34568" w:rsidRDefault="00F34568" w:rsidP="00F34568">
      <w:pPr>
        <w:jc w:val="right"/>
        <w:rPr>
          <w:rFonts w:eastAsia="Calibri"/>
          <w:b/>
          <w:bCs/>
        </w:rPr>
      </w:pPr>
    </w:p>
    <w:p w14:paraId="233B33F3" w14:textId="77777777" w:rsidR="00F34568" w:rsidRDefault="00F34568" w:rsidP="00F34568">
      <w:pPr>
        <w:jc w:val="right"/>
        <w:rPr>
          <w:rFonts w:eastAsia="Calibri"/>
          <w:b/>
          <w:bCs/>
        </w:rPr>
      </w:pPr>
    </w:p>
    <w:p w14:paraId="3144B4DD" w14:textId="77777777" w:rsidR="00F34568" w:rsidRDefault="00F34568" w:rsidP="00F34568">
      <w:pPr>
        <w:jc w:val="right"/>
        <w:rPr>
          <w:rFonts w:eastAsia="Calibri"/>
          <w:b/>
          <w:bCs/>
        </w:rPr>
      </w:pPr>
    </w:p>
    <w:p w14:paraId="33DB55FB" w14:textId="77777777" w:rsidR="00F34568" w:rsidRDefault="00F34568" w:rsidP="00F34568">
      <w:pPr>
        <w:jc w:val="right"/>
        <w:rPr>
          <w:rFonts w:eastAsia="Calibri"/>
          <w:b/>
          <w:bCs/>
        </w:rPr>
      </w:pPr>
    </w:p>
    <w:p w14:paraId="007E53E8" w14:textId="77777777" w:rsidR="00F34568" w:rsidRDefault="00F34568" w:rsidP="00F34568">
      <w:pPr>
        <w:jc w:val="right"/>
        <w:rPr>
          <w:rFonts w:eastAsia="Calibri"/>
          <w:b/>
          <w:bCs/>
        </w:rPr>
      </w:pPr>
    </w:p>
    <w:p w14:paraId="096596F8" w14:textId="77777777" w:rsidR="00F34568" w:rsidRDefault="00F34568" w:rsidP="00F34568">
      <w:pPr>
        <w:jc w:val="right"/>
        <w:rPr>
          <w:rFonts w:eastAsia="Calibri"/>
          <w:b/>
          <w:bCs/>
        </w:rPr>
      </w:pPr>
    </w:p>
    <w:p w14:paraId="195D579A" w14:textId="77777777" w:rsidR="00F34568" w:rsidRDefault="00F34568" w:rsidP="00F34568">
      <w:pPr>
        <w:jc w:val="right"/>
        <w:rPr>
          <w:rFonts w:eastAsia="Calibri"/>
          <w:b/>
          <w:bCs/>
        </w:rPr>
      </w:pPr>
    </w:p>
    <w:p w14:paraId="149F7928" w14:textId="77777777" w:rsidR="00F34568" w:rsidRDefault="00F34568" w:rsidP="00F34568"/>
    <w:p w14:paraId="44F7B804" w14:textId="77777777" w:rsidR="00F34568" w:rsidRPr="00023E3F" w:rsidRDefault="00F34568" w:rsidP="00F34568"/>
    <w:p w14:paraId="6E5B4C0A" w14:textId="77777777" w:rsidR="00F34568" w:rsidRDefault="00F34568" w:rsidP="00F34568"/>
    <w:p w14:paraId="548E5261" w14:textId="77777777" w:rsidR="00D56900" w:rsidRPr="00F34568" w:rsidRDefault="00D56900" w:rsidP="00F34568"/>
    <w:sectPr w:rsidR="00D56900" w:rsidRPr="00F34568" w:rsidSect="005E0B29">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0004"/>
    <w:multiLevelType w:val="singleLevel"/>
    <w:tmpl w:val="00000004"/>
    <w:name w:val="WW8Num4"/>
    <w:lvl w:ilvl="0">
      <w:start w:val="11"/>
      <w:numFmt w:val="decimal"/>
      <w:lvlText w:val="%1."/>
      <w:lvlJc w:val="left"/>
      <w:pPr>
        <w:tabs>
          <w:tab w:val="num" w:pos="0"/>
        </w:tabs>
        <w:ind w:left="720" w:hanging="360"/>
      </w:pPr>
    </w:lvl>
  </w:abstractNum>
  <w:abstractNum w:abstractNumId="2" w15:restartNumberingAfterBreak="0">
    <w:nsid w:val="00000005"/>
    <w:multiLevelType w:val="multilevel"/>
    <w:tmpl w:val="00000005"/>
    <w:name w:val="WW8Num5"/>
    <w:lvl w:ilvl="0">
      <w:start w:val="8"/>
      <w:numFmt w:val="decimal"/>
      <w:lvlText w:val="%1."/>
      <w:lvlJc w:val="left"/>
      <w:pPr>
        <w:tabs>
          <w:tab w:val="num" w:pos="0"/>
        </w:tabs>
        <w:ind w:left="1211" w:hanging="360"/>
      </w:pPr>
      <w:rPr>
        <w:b w:val="0"/>
        <w:bCs w:val="0"/>
      </w:rPr>
    </w:lvl>
    <w:lvl w:ilvl="1">
      <w:start w:val="1"/>
      <w:numFmt w:val="decimal"/>
      <w:lvlText w:val="%1.%2."/>
      <w:lvlJc w:val="left"/>
      <w:pPr>
        <w:tabs>
          <w:tab w:val="num" w:pos="0"/>
        </w:tabs>
        <w:ind w:left="1211" w:hanging="360"/>
      </w:pPr>
      <w:rPr>
        <w:b w:val="0"/>
        <w:bCs w:val="0"/>
      </w:rPr>
    </w:lvl>
    <w:lvl w:ilvl="2">
      <w:start w:val="1"/>
      <w:numFmt w:val="decimal"/>
      <w:lvlText w:val="%1.%2.%3."/>
      <w:lvlJc w:val="left"/>
      <w:pPr>
        <w:tabs>
          <w:tab w:val="num" w:pos="0"/>
        </w:tabs>
        <w:ind w:left="1571" w:hanging="720"/>
      </w:pPr>
      <w:rPr>
        <w:b w:val="0"/>
        <w:bCs w:val="0"/>
      </w:rPr>
    </w:lvl>
    <w:lvl w:ilvl="3">
      <w:start w:val="1"/>
      <w:numFmt w:val="decimal"/>
      <w:lvlText w:val="%1.%2.%3.%4."/>
      <w:lvlJc w:val="left"/>
      <w:pPr>
        <w:tabs>
          <w:tab w:val="num" w:pos="0"/>
        </w:tabs>
        <w:ind w:left="1571" w:hanging="720"/>
      </w:pPr>
      <w:rPr>
        <w:b w:val="0"/>
        <w:bCs w:val="0"/>
      </w:rPr>
    </w:lvl>
    <w:lvl w:ilvl="4">
      <w:start w:val="1"/>
      <w:numFmt w:val="decimal"/>
      <w:lvlText w:val="%1.%2.%3.%4.%5."/>
      <w:lvlJc w:val="left"/>
      <w:pPr>
        <w:tabs>
          <w:tab w:val="num" w:pos="0"/>
        </w:tabs>
        <w:ind w:left="1931" w:hanging="1080"/>
      </w:pPr>
      <w:rPr>
        <w:b w:val="0"/>
        <w:bCs w:val="0"/>
      </w:rPr>
    </w:lvl>
    <w:lvl w:ilvl="5">
      <w:start w:val="1"/>
      <w:numFmt w:val="decimal"/>
      <w:lvlText w:val="%1.%2.%3.%4.%5.%6."/>
      <w:lvlJc w:val="left"/>
      <w:pPr>
        <w:tabs>
          <w:tab w:val="num" w:pos="0"/>
        </w:tabs>
        <w:ind w:left="1931" w:hanging="1080"/>
      </w:pPr>
      <w:rPr>
        <w:b w:val="0"/>
        <w:bCs w:val="0"/>
      </w:rPr>
    </w:lvl>
    <w:lvl w:ilvl="6">
      <w:start w:val="1"/>
      <w:numFmt w:val="decimal"/>
      <w:lvlText w:val="%1.%2.%3.%4.%5.%6.%7."/>
      <w:lvlJc w:val="left"/>
      <w:pPr>
        <w:tabs>
          <w:tab w:val="num" w:pos="0"/>
        </w:tabs>
        <w:ind w:left="2291" w:hanging="1440"/>
      </w:pPr>
      <w:rPr>
        <w:b w:val="0"/>
        <w:bCs w:val="0"/>
      </w:rPr>
    </w:lvl>
    <w:lvl w:ilvl="7">
      <w:start w:val="1"/>
      <w:numFmt w:val="decimal"/>
      <w:lvlText w:val="%1.%2.%3.%4.%5.%6.%7.%8."/>
      <w:lvlJc w:val="left"/>
      <w:pPr>
        <w:tabs>
          <w:tab w:val="num" w:pos="0"/>
        </w:tabs>
        <w:ind w:left="2291" w:hanging="1440"/>
      </w:pPr>
      <w:rPr>
        <w:b w:val="0"/>
        <w:bCs w:val="0"/>
      </w:rPr>
    </w:lvl>
    <w:lvl w:ilvl="8">
      <w:start w:val="1"/>
      <w:numFmt w:val="decimal"/>
      <w:lvlText w:val="%1.%2.%3.%4.%5.%6.%7.%8.%9."/>
      <w:lvlJc w:val="left"/>
      <w:pPr>
        <w:tabs>
          <w:tab w:val="num" w:pos="0"/>
        </w:tabs>
        <w:ind w:left="2651" w:hanging="1800"/>
      </w:pPr>
      <w:rPr>
        <w:b w:val="0"/>
        <w:bCs w:val="0"/>
      </w:rPr>
    </w:lvl>
  </w:abstractNum>
  <w:abstractNum w:abstractNumId="3"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2FB61B59"/>
    <w:multiLevelType w:val="singleLevel"/>
    <w:tmpl w:val="00000003"/>
    <w:name w:val="WW8Num3"/>
    <w:lvl w:ilvl="0">
      <w:start w:val="1"/>
      <w:numFmt w:val="decimal"/>
      <w:lvlText w:val="-"/>
      <w:lvlJc w:val="left"/>
      <w:pPr>
        <w:tabs>
          <w:tab w:val="num" w:pos="0"/>
        </w:tabs>
        <w:ind w:left="720" w:hanging="360"/>
      </w:pPr>
      <w:rPr>
        <w:rFonts w:ascii="Times New Roman" w:hAnsi="Times New Roman" w:cs="Times New Roman" w:hint="default"/>
      </w:rPr>
    </w:lvl>
  </w:abstractNum>
  <w:abstractNum w:abstractNumId="5" w15:restartNumberingAfterBreak="0">
    <w:nsid w:val="41E70C3D"/>
    <w:multiLevelType w:val="multilevel"/>
    <w:tmpl w:val="51E88D1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F94E2B"/>
    <w:multiLevelType w:val="singleLevel"/>
    <w:tmpl w:val="00000006"/>
    <w:name w:val="WW8Num6"/>
    <w:lvl w:ilvl="0">
      <w:start w:val="6"/>
      <w:numFmt w:val="decimal"/>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4B681031"/>
    <w:multiLevelType w:val="multilevel"/>
    <w:tmpl w:val="B824CFD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3863C8"/>
    <w:multiLevelType w:val="multilevel"/>
    <w:tmpl w:val="00000002"/>
    <w:lvl w:ilvl="0">
      <w:start w:val="1"/>
      <w:numFmt w:val="none"/>
      <w:pStyle w:val="1"/>
      <w:suff w:val="nothing"/>
      <w:lvlText w:val=""/>
      <w:lvlJc w:val="left"/>
      <w:pPr>
        <w:tabs>
          <w:tab w:val="num" w:pos="0"/>
        </w:tabs>
        <w:ind w:left="432" w:hanging="432"/>
      </w:pPr>
    </w:lvl>
    <w:lvl w:ilvl="1">
      <w:numFmt w:val="decimal"/>
      <w:pStyle w:val="2"/>
      <w:suff w:val="nothing"/>
      <w:lvlText w:val=""/>
      <w:lvlJc w:val="left"/>
      <w:pPr>
        <w:tabs>
          <w:tab w:val="num" w:pos="0"/>
        </w:tabs>
        <w:ind w:left="576" w:hanging="576"/>
      </w:pPr>
    </w:lvl>
    <w:lvl w:ilvl="2">
      <w:numFmt w:val="decimal"/>
      <w:pStyle w:val="3"/>
      <w:suff w:val="nothing"/>
      <w:lvlText w:val=""/>
      <w:lvlJc w:val="left"/>
      <w:pPr>
        <w:tabs>
          <w:tab w:val="num" w:pos="0"/>
        </w:tabs>
        <w:ind w:left="720" w:hanging="720"/>
      </w:pPr>
    </w:lvl>
    <w:lvl w:ilvl="3">
      <w:numFmt w:val="decimal"/>
      <w:pStyle w:val="4"/>
      <w:suff w:val="nothing"/>
      <w:lvlText w:val=""/>
      <w:lvlJc w:val="left"/>
      <w:pPr>
        <w:tabs>
          <w:tab w:val="num" w:pos="0"/>
        </w:tabs>
        <w:ind w:left="864" w:hanging="864"/>
      </w:pPr>
    </w:lvl>
    <w:lvl w:ilvl="4">
      <w:numFmt w:val="decimal"/>
      <w:pStyle w:val="5"/>
      <w:suff w:val="nothing"/>
      <w:lvlText w:val=""/>
      <w:lvlJc w:val="left"/>
      <w:pPr>
        <w:tabs>
          <w:tab w:val="num" w:pos="0"/>
        </w:tabs>
        <w:ind w:left="1008" w:hanging="1008"/>
      </w:pPr>
    </w:lvl>
    <w:lvl w:ilvl="5">
      <w:numFmt w:val="decimal"/>
      <w:suff w:val="nothing"/>
      <w:lvlText w:val=""/>
      <w:lvlJc w:val="left"/>
      <w:pPr>
        <w:tabs>
          <w:tab w:val="num" w:pos="0"/>
        </w:tabs>
        <w:ind w:left="1152" w:hanging="1152"/>
      </w:pPr>
    </w:lvl>
    <w:lvl w:ilvl="6">
      <w:numFmt w:val="decimal"/>
      <w:suff w:val="nothing"/>
      <w:lvlText w:val=""/>
      <w:lvlJc w:val="left"/>
      <w:pPr>
        <w:tabs>
          <w:tab w:val="num" w:pos="0"/>
        </w:tabs>
        <w:ind w:left="1296" w:hanging="1296"/>
      </w:pPr>
    </w:lvl>
    <w:lvl w:ilvl="7">
      <w:numFmt w:val="decimal"/>
      <w:suff w:val="nothing"/>
      <w:lvlText w:val=""/>
      <w:lvlJc w:val="left"/>
      <w:pPr>
        <w:tabs>
          <w:tab w:val="num" w:pos="0"/>
        </w:tabs>
        <w:ind w:left="1440" w:hanging="1440"/>
      </w:pPr>
    </w:lvl>
    <w:lvl w:ilvl="8">
      <w:numFmt w:val="decimal"/>
      <w:suff w:val="nothing"/>
      <w:lvlText w:val=""/>
      <w:lvlJc w:val="left"/>
      <w:pPr>
        <w:tabs>
          <w:tab w:val="num" w:pos="0"/>
        </w:tabs>
        <w:ind w:left="1584" w:hanging="1584"/>
      </w:pPr>
    </w:lvl>
  </w:abstractNum>
  <w:abstractNum w:abstractNumId="9" w15:restartNumberingAfterBreak="0">
    <w:nsid w:val="731376E1"/>
    <w:multiLevelType w:val="multilevel"/>
    <w:tmpl w:val="DBD86632"/>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6E6B3A"/>
    <w:multiLevelType w:val="multilevel"/>
    <w:tmpl w:val="00000001"/>
    <w:lvl w:ilvl="0">
      <w:start w:val="1"/>
      <w:numFmt w:val="none"/>
      <w:suff w:val="nothing"/>
      <w:lvlText w:val=""/>
      <w:lvlJc w:val="left"/>
      <w:pPr>
        <w:tabs>
          <w:tab w:val="num" w:pos="0"/>
        </w:tabs>
        <w:ind w:left="432" w:hanging="432"/>
      </w:pPr>
    </w:lvl>
    <w:lvl w:ilvl="1">
      <w:numFmt w:val="decimal"/>
      <w:suff w:val="nothing"/>
      <w:lvlText w:val=""/>
      <w:lvlJc w:val="left"/>
      <w:pPr>
        <w:tabs>
          <w:tab w:val="num" w:pos="0"/>
        </w:tabs>
        <w:ind w:left="576" w:hanging="576"/>
      </w:pPr>
    </w:lvl>
    <w:lvl w:ilvl="2">
      <w:numFmt w:val="decimal"/>
      <w:suff w:val="nothing"/>
      <w:lvlText w:val=""/>
      <w:lvlJc w:val="left"/>
      <w:pPr>
        <w:tabs>
          <w:tab w:val="num" w:pos="0"/>
        </w:tabs>
        <w:ind w:left="720" w:hanging="720"/>
      </w:pPr>
    </w:lvl>
    <w:lvl w:ilvl="3">
      <w:numFmt w:val="decimal"/>
      <w:suff w:val="nothing"/>
      <w:lvlText w:val=""/>
      <w:lvlJc w:val="left"/>
      <w:pPr>
        <w:tabs>
          <w:tab w:val="num" w:pos="0"/>
        </w:tabs>
        <w:ind w:left="864" w:hanging="864"/>
      </w:pPr>
    </w:lvl>
    <w:lvl w:ilvl="4">
      <w:numFmt w:val="decimal"/>
      <w:suff w:val="nothing"/>
      <w:lvlText w:val=""/>
      <w:lvlJc w:val="left"/>
      <w:pPr>
        <w:tabs>
          <w:tab w:val="num" w:pos="0"/>
        </w:tabs>
        <w:ind w:left="1008" w:hanging="1008"/>
      </w:pPr>
    </w:lvl>
    <w:lvl w:ilvl="5">
      <w:numFmt w:val="decimal"/>
      <w:suff w:val="nothing"/>
      <w:lvlText w:val=""/>
      <w:lvlJc w:val="left"/>
      <w:pPr>
        <w:tabs>
          <w:tab w:val="num" w:pos="0"/>
        </w:tabs>
        <w:ind w:left="1152" w:hanging="1152"/>
      </w:pPr>
    </w:lvl>
    <w:lvl w:ilvl="6">
      <w:numFmt w:val="decimal"/>
      <w:suff w:val="nothing"/>
      <w:lvlText w:val=""/>
      <w:lvlJc w:val="left"/>
      <w:pPr>
        <w:tabs>
          <w:tab w:val="num" w:pos="0"/>
        </w:tabs>
        <w:ind w:left="1296" w:hanging="1296"/>
      </w:pPr>
    </w:lvl>
    <w:lvl w:ilvl="7">
      <w:numFmt w:val="decimal"/>
      <w:suff w:val="nothing"/>
      <w:lvlText w:val=""/>
      <w:lvlJc w:val="left"/>
      <w:pPr>
        <w:tabs>
          <w:tab w:val="num" w:pos="0"/>
        </w:tabs>
        <w:ind w:left="1440" w:hanging="1440"/>
      </w:pPr>
    </w:lvl>
    <w:lvl w:ilvl="8">
      <w:numFmt w:val="decimal"/>
      <w:suff w:val="nothing"/>
      <w:lvlText w:val=""/>
      <w:lvlJc w:val="left"/>
      <w:pPr>
        <w:tabs>
          <w:tab w:val="num" w:pos="0"/>
        </w:tabs>
        <w:ind w:left="1584" w:hanging="1584"/>
      </w:pPr>
    </w:lvl>
  </w:abstractNum>
  <w:num w:numId="1" w16cid:durableId="1455516908">
    <w:abstractNumId w:val="10"/>
  </w:num>
  <w:num w:numId="2" w16cid:durableId="1276059429">
    <w:abstractNumId w:val="8"/>
  </w:num>
  <w:num w:numId="3" w16cid:durableId="2001692082">
    <w:abstractNumId w:val="4"/>
  </w:num>
  <w:num w:numId="4" w16cid:durableId="1353650831">
    <w:abstractNumId w:val="1"/>
    <w:lvlOverride w:ilvl="0">
      <w:startOverride w:val="6"/>
    </w:lvlOverride>
  </w:num>
  <w:num w:numId="5" w16cid:durableId="1695032831">
    <w:abstractNumId w:val="2"/>
    <w:lvlOverride w:ilvl="0">
      <w:startOverride w:val="1"/>
    </w:lvlOverride>
    <w:lvlOverride w:ilvl="1"/>
    <w:lvlOverride w:ilvl="2"/>
    <w:lvlOverride w:ilvl="3"/>
    <w:lvlOverride w:ilvl="4"/>
    <w:lvlOverride w:ilvl="5"/>
    <w:lvlOverride w:ilvl="6"/>
    <w:lvlOverride w:ilvl="7"/>
    <w:lvlOverride w:ilvl="8"/>
  </w:num>
  <w:num w:numId="6" w16cid:durableId="1394347664">
    <w:abstractNumId w:val="6"/>
  </w:num>
  <w:num w:numId="7" w16cid:durableId="78140156">
    <w:abstractNumId w:val="3"/>
  </w:num>
  <w:num w:numId="8" w16cid:durableId="375741616">
    <w:abstractNumId w:val="0"/>
    <w:lvlOverride w:ilvl="0">
      <w:startOverride w:val="1"/>
    </w:lvlOverride>
    <w:lvlOverride w:ilvl="1"/>
    <w:lvlOverride w:ilvl="2"/>
    <w:lvlOverride w:ilvl="3"/>
    <w:lvlOverride w:ilvl="4"/>
    <w:lvlOverride w:ilvl="5"/>
    <w:lvlOverride w:ilvl="6"/>
    <w:lvlOverride w:ilvl="7"/>
    <w:lvlOverride w:ilvl="8"/>
  </w:num>
  <w:num w:numId="9" w16cid:durableId="1574119408">
    <w:abstractNumId w:val="5"/>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75717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2064613">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2C"/>
    <w:rsid w:val="006A43DE"/>
    <w:rsid w:val="00A71E81"/>
    <w:rsid w:val="00D56900"/>
    <w:rsid w:val="00D635FC"/>
    <w:rsid w:val="00F34568"/>
    <w:rsid w:val="00FA2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5E8E"/>
  <w15:chartTrackingRefBased/>
  <w15:docId w15:val="{E2C1A5DA-ABF7-455A-BAC5-FF6B8A6E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5F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635FC"/>
    <w:pPr>
      <w:keepNext/>
      <w:numPr>
        <w:numId w:val="2"/>
      </w:numPr>
      <w:spacing w:before="240" w:after="60"/>
      <w:outlineLvl w:val="0"/>
    </w:pPr>
    <w:rPr>
      <w:rFonts w:ascii="Arial" w:hAnsi="Arial" w:cs="Arial"/>
      <w:b/>
      <w:bCs/>
      <w:kern w:val="2"/>
      <w:sz w:val="32"/>
      <w:szCs w:val="32"/>
      <w:lang w:val="ru-RU"/>
    </w:rPr>
  </w:style>
  <w:style w:type="paragraph" w:styleId="2">
    <w:name w:val="heading 2"/>
    <w:basedOn w:val="a"/>
    <w:next w:val="a"/>
    <w:link w:val="20"/>
    <w:semiHidden/>
    <w:unhideWhenUsed/>
    <w:qFormat/>
    <w:rsid w:val="00D635FC"/>
    <w:pPr>
      <w:keepNext/>
      <w:widowControl w:val="0"/>
      <w:numPr>
        <w:ilvl w:val="1"/>
        <w:numId w:val="2"/>
      </w:numPr>
      <w:autoSpaceDE w:val="0"/>
      <w:jc w:val="both"/>
      <w:outlineLvl w:val="1"/>
    </w:pPr>
    <w:rPr>
      <w:bCs/>
      <w:iCs/>
      <w:color w:val="FF0000"/>
    </w:rPr>
  </w:style>
  <w:style w:type="paragraph" w:styleId="3">
    <w:name w:val="heading 3"/>
    <w:basedOn w:val="a"/>
    <w:next w:val="a"/>
    <w:link w:val="30"/>
    <w:semiHidden/>
    <w:unhideWhenUsed/>
    <w:qFormat/>
    <w:rsid w:val="00D635FC"/>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635FC"/>
    <w:pPr>
      <w:keepNext/>
      <w:numPr>
        <w:ilvl w:val="3"/>
        <w:numId w:val="2"/>
      </w:numPr>
      <w:spacing w:before="240" w:after="60"/>
      <w:outlineLvl w:val="3"/>
    </w:pPr>
    <w:rPr>
      <w:b/>
      <w:bCs/>
      <w:sz w:val="28"/>
      <w:szCs w:val="28"/>
      <w:lang w:val="ru-RU"/>
    </w:rPr>
  </w:style>
  <w:style w:type="paragraph" w:styleId="5">
    <w:name w:val="heading 5"/>
    <w:basedOn w:val="a"/>
    <w:next w:val="a"/>
    <w:link w:val="50"/>
    <w:semiHidden/>
    <w:unhideWhenUsed/>
    <w:qFormat/>
    <w:rsid w:val="00D635FC"/>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5FC"/>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D635FC"/>
    <w:rPr>
      <w:rFonts w:ascii="Times New Roman" w:eastAsia="Times New Roman" w:hAnsi="Times New Roman" w:cs="Times New Roman"/>
      <w:bCs/>
      <w:iCs/>
      <w:color w:val="FF0000"/>
      <w:sz w:val="24"/>
      <w:szCs w:val="24"/>
      <w:lang w:eastAsia="zh-CN"/>
    </w:rPr>
  </w:style>
  <w:style w:type="character" w:customStyle="1" w:styleId="30">
    <w:name w:val="Заголовок 3 Знак"/>
    <w:basedOn w:val="a0"/>
    <w:link w:val="3"/>
    <w:semiHidden/>
    <w:rsid w:val="00D635FC"/>
    <w:rPr>
      <w:rFonts w:ascii="Arial" w:eastAsia="Times New Roman" w:hAnsi="Arial" w:cs="Arial"/>
      <w:b/>
      <w:bCs/>
      <w:sz w:val="26"/>
      <w:szCs w:val="26"/>
      <w:lang w:eastAsia="zh-CN"/>
    </w:rPr>
  </w:style>
  <w:style w:type="character" w:customStyle="1" w:styleId="40">
    <w:name w:val="Заголовок 4 Знак"/>
    <w:basedOn w:val="a0"/>
    <w:link w:val="4"/>
    <w:semiHidden/>
    <w:rsid w:val="00D635FC"/>
    <w:rPr>
      <w:rFonts w:ascii="Times New Roman" w:eastAsia="Times New Roman" w:hAnsi="Times New Roman" w:cs="Times New Roman"/>
      <w:b/>
      <w:bCs/>
      <w:sz w:val="28"/>
      <w:szCs w:val="28"/>
      <w:lang w:val="ru-RU" w:eastAsia="zh-CN"/>
    </w:rPr>
  </w:style>
  <w:style w:type="character" w:customStyle="1" w:styleId="50">
    <w:name w:val="Заголовок 5 Знак"/>
    <w:basedOn w:val="a0"/>
    <w:link w:val="5"/>
    <w:semiHidden/>
    <w:rsid w:val="00D635FC"/>
    <w:rPr>
      <w:rFonts w:ascii="Times New Roman" w:eastAsia="Times New Roman" w:hAnsi="Times New Roman" w:cs="Times New Roman"/>
      <w:b/>
      <w:bCs/>
      <w:i/>
      <w:iCs/>
      <w:sz w:val="26"/>
      <w:szCs w:val="26"/>
      <w:lang w:eastAsia="zh-CN"/>
    </w:rPr>
  </w:style>
  <w:style w:type="character" w:styleId="a3">
    <w:name w:val="Hyperlink"/>
    <w:basedOn w:val="a0"/>
    <w:uiPriority w:val="99"/>
    <w:semiHidden/>
    <w:unhideWhenUsed/>
    <w:rsid w:val="00D63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0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11443</Words>
  <Characters>6524</Characters>
  <Application>Microsoft Office Word</Application>
  <DocSecurity>0</DocSecurity>
  <Lines>54</Lines>
  <Paragraphs>35</Paragraphs>
  <ScaleCrop>false</ScaleCrop>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5</cp:revision>
  <dcterms:created xsi:type="dcterms:W3CDTF">2023-11-29T13:46:00Z</dcterms:created>
  <dcterms:modified xsi:type="dcterms:W3CDTF">2023-11-30T13:10:00Z</dcterms:modified>
</cp:coreProperties>
</file>