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5A" w:rsidRDefault="00CD14D5">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w:t>
      </w:r>
    </w:p>
    <w:p w:rsidR="0085225A" w:rsidRDefault="00CD14D5">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 xml:space="preserve">          ДОДАТОК 3</w:t>
      </w:r>
    </w:p>
    <w:p w:rsidR="0085225A" w:rsidRDefault="00CD14D5">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85225A" w:rsidRDefault="00CD14D5">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85225A" w:rsidRDefault="0085225A">
      <w:pPr>
        <w:widowControl w:val="0"/>
        <w:spacing w:after="0" w:line="240" w:lineRule="auto"/>
        <w:jc w:val="center"/>
        <w:rPr>
          <w:rFonts w:ascii="Times New Roman" w:eastAsia="Times New Roman" w:hAnsi="Times New Roman" w:cs="Times New Roman"/>
          <w:b/>
          <w:sz w:val="24"/>
          <w:szCs w:val="24"/>
        </w:rPr>
      </w:pPr>
    </w:p>
    <w:p w:rsidR="0085225A" w:rsidRDefault="00CD14D5">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85225A" w:rsidRDefault="00CD14D5">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85225A" w:rsidRDefault="0085225A">
      <w:pPr>
        <w:spacing w:after="0" w:line="240" w:lineRule="auto"/>
        <w:ind w:left="4248" w:firstLine="708"/>
        <w:jc w:val="both"/>
        <w:rPr>
          <w:rFonts w:ascii="Times New Roman" w:eastAsia="Times New Roman" w:hAnsi="Times New Roman" w:cs="Times New Roman"/>
          <w:b/>
          <w:color w:val="000000"/>
          <w:sz w:val="24"/>
          <w:szCs w:val="24"/>
        </w:rPr>
      </w:pPr>
    </w:p>
    <w:p w:rsidR="0085225A" w:rsidRDefault="00CD14D5">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sidR="00B26C20">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 xml:space="preserve"> року</w:t>
      </w:r>
    </w:p>
    <w:p w:rsidR="0085225A" w:rsidRDefault="0085225A">
      <w:pPr>
        <w:spacing w:after="0" w:line="240" w:lineRule="auto"/>
        <w:jc w:val="both"/>
        <w:rPr>
          <w:rFonts w:ascii="Times New Roman" w:eastAsia="Times New Roman" w:hAnsi="Times New Roman" w:cs="Times New Roman"/>
          <w:sz w:val="24"/>
          <w:szCs w:val="24"/>
        </w:rPr>
      </w:pPr>
    </w:p>
    <w:p w:rsidR="0085225A" w:rsidRDefault="0085225A">
      <w:pPr>
        <w:spacing w:after="0" w:line="240" w:lineRule="auto"/>
        <w:jc w:val="both"/>
        <w:rPr>
          <w:rFonts w:ascii="Times New Roman" w:eastAsia="Times New Roman" w:hAnsi="Times New Roman" w:cs="Times New Roman"/>
          <w:b/>
          <w:color w:val="000000"/>
          <w:sz w:val="24"/>
          <w:szCs w:val="24"/>
        </w:rPr>
      </w:pPr>
    </w:p>
    <w:p w:rsidR="0085225A" w:rsidRDefault="00CD14D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85225A" w:rsidRPr="00D96964" w:rsidRDefault="00CD14D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іншої сторони, в подальшому разом іменовані «Сторони», а кожен окремо - «Сторона», керуючись</w:t>
      </w:r>
      <w:r w:rsidR="00D96964">
        <w:rPr>
          <w:rFonts w:ascii="Times New Roman" w:eastAsia="Times New Roman" w:hAnsi="Times New Roman" w:cs="Times New Roman"/>
          <w:color w:val="000000"/>
          <w:sz w:val="24"/>
          <w:szCs w:val="24"/>
        </w:rPr>
        <w:t xml:space="preserve"> </w:t>
      </w:r>
      <w:r w:rsidR="00D96964" w:rsidRPr="00D96964">
        <w:rPr>
          <w:rFonts w:ascii="Times New Roman" w:eastAsia="Times New Roman" w:hAnsi="Times New Roman" w:cs="Times New Roman"/>
          <w:color w:val="000000"/>
          <w:sz w:val="24"/>
          <w:szCs w:val="24"/>
        </w:rPr>
        <w:t>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w:t>
      </w:r>
      <w:r w:rsidR="00D96964">
        <w:rPr>
          <w:rFonts w:ascii="Times New Roman" w:eastAsia="Times New Roman" w:hAnsi="Times New Roman" w:cs="Times New Roman"/>
          <w:color w:val="000000"/>
          <w:sz w:val="24"/>
          <w:szCs w:val="24"/>
        </w:rPr>
        <w:t xml:space="preserve"> </w:t>
      </w:r>
      <w:r w:rsidR="00D96964" w:rsidRPr="00D96964">
        <w:rPr>
          <w:rFonts w:ascii="Times New Roman" w:eastAsia="Times New Roman" w:hAnsi="Times New Roman" w:cs="Times New Roman"/>
          <w:color w:val="000000"/>
          <w:sz w:val="24"/>
          <w:szCs w:val="24"/>
        </w:rPr>
        <w:t>«ОПЕРАТОР ГТС УКРАЇНИ» на послуги транспортування 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w:t>
      </w:r>
      <w:r>
        <w:rPr>
          <w:rFonts w:ascii="Times New Roman" w:eastAsia="Times New Roman" w:hAnsi="Times New Roman" w:cs="Times New Roman"/>
          <w:color w:val="000000"/>
          <w:sz w:val="24"/>
          <w:szCs w:val="24"/>
          <w:highlight w:val="white"/>
        </w:rPr>
        <w:t>, уклали цей Договір постачання природного газу (надалі - Договір) про наступне:</w:t>
      </w:r>
    </w:p>
    <w:p w:rsidR="0085225A" w:rsidRDefault="00CD14D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sidR="00D96964">
        <w:rPr>
          <w:rFonts w:ascii="Times New Roman" w:eastAsia="Times New Roman" w:hAnsi="Times New Roman" w:cs="Times New Roman"/>
          <w:sz w:val="24"/>
          <w:szCs w:val="24"/>
        </w:rPr>
        <w:t>код 09120000-6 «Газове паливо» (природний газ)</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w:t>
      </w:r>
      <w:r>
        <w:rPr>
          <w:rFonts w:ascii="Times New Roman" w:eastAsia="Times New Roman" w:hAnsi="Times New Roman" w:cs="Times New Roman"/>
          <w:color w:val="000000"/>
          <w:sz w:val="24"/>
          <w:szCs w:val="24"/>
        </w:rPr>
        <w:lastRenderedPageBreak/>
        <w:t>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85225A" w:rsidRDefault="00CD14D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саме: ____________________________, з яким (якими) Споживач уклав відповідний договір (договори).</w:t>
      </w:r>
    </w:p>
    <w:p w:rsidR="0085225A" w:rsidRDefault="0085225A">
      <w:pPr>
        <w:spacing w:after="0" w:line="240" w:lineRule="auto"/>
        <w:jc w:val="both"/>
        <w:rPr>
          <w:rFonts w:ascii="Times New Roman" w:eastAsia="Times New Roman" w:hAnsi="Times New Roman" w:cs="Times New Roman"/>
          <w:color w:val="000000"/>
          <w:sz w:val="24"/>
          <w:szCs w:val="24"/>
        </w:rPr>
      </w:pPr>
    </w:p>
    <w:p w:rsidR="0085225A" w:rsidRDefault="00CD14D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січня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року по 15 квітня 2024 року (включно), в кількості 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Style w:val="af1"/>
        <w:tblW w:w="9125" w:type="dxa"/>
        <w:tblInd w:w="-5" w:type="dxa"/>
        <w:tblLayout w:type="fixed"/>
        <w:tblLook w:val="0000" w:firstRow="0" w:lastRow="0" w:firstColumn="0" w:lastColumn="0" w:noHBand="0" w:noVBand="0"/>
      </w:tblPr>
      <w:tblGrid>
        <w:gridCol w:w="3874"/>
        <w:gridCol w:w="5251"/>
      </w:tblGrid>
      <w:tr w:rsidR="0085225A">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85225A" w:rsidRDefault="00CD14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85225A" w:rsidRDefault="00CD14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85225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5225A" w:rsidRDefault="00CD14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5225A" w:rsidRDefault="00E67A0F" w:rsidP="00B26C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85225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5225A" w:rsidRDefault="00CD14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5225A" w:rsidRDefault="00E67A0F" w:rsidP="00B26C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5225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5225A" w:rsidRDefault="00CD14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5225A" w:rsidRDefault="00E67A0F" w:rsidP="00B26C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5225A">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85225A" w:rsidRDefault="00CD14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85225A" w:rsidRDefault="00B26C20" w:rsidP="00B26C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85225A">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85225A" w:rsidRDefault="00CD14D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25A" w:rsidRDefault="00E67A0F" w:rsidP="00B26C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bl>
    <w:p w:rsidR="0085225A" w:rsidRDefault="0085225A">
      <w:pPr>
        <w:spacing w:after="0" w:line="240" w:lineRule="auto"/>
        <w:ind w:left="567"/>
        <w:jc w:val="both"/>
        <w:rPr>
          <w:rFonts w:ascii="Times New Roman" w:eastAsia="Times New Roman" w:hAnsi="Times New Roman" w:cs="Times New Roman"/>
          <w:color w:val="000000"/>
          <w:sz w:val="24"/>
          <w:szCs w:val="24"/>
        </w:rPr>
      </w:pPr>
    </w:p>
    <w:p w:rsidR="0085225A" w:rsidRDefault="00CD14D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85225A" w:rsidRDefault="0085225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5225A" w:rsidRDefault="00CD14D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85225A" w:rsidRDefault="00CD14D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85225A" w:rsidRDefault="00CD14D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85225A" w:rsidRDefault="00CD14D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85225A" w:rsidRDefault="00CD14D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85225A" w:rsidRDefault="00CD14D5">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85225A" w:rsidRDefault="0085225A">
      <w:pPr>
        <w:spacing w:after="0" w:line="240" w:lineRule="auto"/>
        <w:ind w:left="567"/>
        <w:jc w:val="both"/>
        <w:rPr>
          <w:rFonts w:ascii="Times New Roman" w:eastAsia="Times New Roman" w:hAnsi="Times New Roman" w:cs="Times New Roman"/>
          <w:color w:val="000000"/>
          <w:sz w:val="24"/>
          <w:szCs w:val="24"/>
        </w:rPr>
      </w:pPr>
    </w:p>
    <w:p w:rsidR="0085225A" w:rsidRDefault="00CD14D5">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85225A" w:rsidRDefault="00CD14D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85225A" w:rsidRDefault="00CD14D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85225A" w:rsidRDefault="00CD14D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85225A" w:rsidRDefault="00CD14D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85225A" w:rsidRDefault="00CD14D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85225A" w:rsidRDefault="00CD14D5">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85225A" w:rsidRDefault="0085225A">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85225A" w:rsidRDefault="00CD14D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5225A" w:rsidRDefault="00CD14D5">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85225A" w:rsidRDefault="00CD14D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85225A" w:rsidRDefault="00CD14D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85225A" w:rsidRDefault="00CD14D5">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85225A" w:rsidRDefault="0085225A">
      <w:pPr>
        <w:spacing w:after="0" w:line="240" w:lineRule="auto"/>
        <w:jc w:val="both"/>
        <w:rPr>
          <w:rFonts w:ascii="Times New Roman" w:eastAsia="Times New Roman" w:hAnsi="Times New Roman" w:cs="Times New Roman"/>
          <w:color w:val="000000"/>
          <w:sz w:val="24"/>
          <w:szCs w:val="24"/>
        </w:rPr>
      </w:pPr>
    </w:p>
    <w:p w:rsidR="0085225A" w:rsidRDefault="00CD14D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85225A" w:rsidRDefault="00CD14D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85225A" w:rsidRDefault="00CD14D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85225A" w:rsidRDefault="00CD14D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85225A" w:rsidRDefault="00CD14D5">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5225A" w:rsidRDefault="0085225A">
      <w:pPr>
        <w:spacing w:after="0" w:line="240" w:lineRule="auto"/>
        <w:jc w:val="both"/>
        <w:rPr>
          <w:rFonts w:ascii="Times New Roman" w:eastAsia="Times New Roman" w:hAnsi="Times New Roman" w:cs="Times New Roman"/>
          <w:color w:val="000000"/>
          <w:sz w:val="24"/>
          <w:szCs w:val="24"/>
        </w:rPr>
      </w:pPr>
    </w:p>
    <w:p w:rsidR="0085225A" w:rsidRDefault="00CD14D5">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85225A" w:rsidRDefault="00CD14D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85225A" w:rsidRDefault="00CD14D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85225A" w:rsidRDefault="00CD14D5">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85225A" w:rsidRDefault="00CD14D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85225A" w:rsidRDefault="00CD14D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85225A" w:rsidRDefault="00CD14D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85225A" w:rsidRDefault="00CD14D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85225A" w:rsidRDefault="00CD14D5">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85225A" w:rsidRDefault="00CD14D5">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компенсувати Постачальнику вартість послуг на відключення газопостачання Споживачу;</w:t>
      </w:r>
    </w:p>
    <w:p w:rsidR="0085225A" w:rsidRDefault="0085225A">
      <w:pPr>
        <w:tabs>
          <w:tab w:val="left" w:pos="993"/>
        </w:tabs>
        <w:spacing w:after="0" w:line="240" w:lineRule="auto"/>
        <w:ind w:left="567"/>
        <w:jc w:val="both"/>
        <w:rPr>
          <w:rFonts w:ascii="Times New Roman" w:eastAsia="Times New Roman" w:hAnsi="Times New Roman" w:cs="Times New Roman"/>
          <w:color w:val="000000"/>
          <w:sz w:val="24"/>
          <w:szCs w:val="24"/>
        </w:rPr>
      </w:pPr>
    </w:p>
    <w:p w:rsidR="0085225A" w:rsidRDefault="00CD14D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85225A" w:rsidRDefault="00CD14D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85225A" w:rsidRDefault="00CD14D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85225A" w:rsidRDefault="00CD14D5">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85225A" w:rsidRDefault="00CD14D5">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85225A" w:rsidRDefault="00CD14D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85225A" w:rsidRDefault="00CD14D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85225A" w:rsidRDefault="00CD14D5">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85225A" w:rsidRDefault="0085225A">
      <w:pPr>
        <w:tabs>
          <w:tab w:val="left" w:pos="993"/>
        </w:tabs>
        <w:spacing w:after="0" w:line="240" w:lineRule="auto"/>
        <w:ind w:left="567"/>
        <w:jc w:val="both"/>
        <w:rPr>
          <w:rFonts w:ascii="Times New Roman" w:eastAsia="Times New Roman" w:hAnsi="Times New Roman" w:cs="Times New Roman"/>
          <w:color w:val="000000"/>
          <w:sz w:val="24"/>
          <w:szCs w:val="24"/>
        </w:rPr>
      </w:pPr>
    </w:p>
    <w:p w:rsidR="0085225A" w:rsidRDefault="00CD14D5">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85225A" w:rsidRDefault="00CD14D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85225A" w:rsidRDefault="00CD14D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85225A" w:rsidRDefault="00CD14D5">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85225A" w:rsidRDefault="00CD14D5">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5225A" w:rsidRDefault="00CD14D5">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85225A" w:rsidRDefault="0085225A">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85225A" w:rsidRDefault="00CD14D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5225A" w:rsidRDefault="0085225A">
      <w:pPr>
        <w:spacing w:after="0" w:line="240" w:lineRule="auto"/>
        <w:jc w:val="both"/>
        <w:rPr>
          <w:rFonts w:ascii="Times New Roman" w:eastAsia="Times New Roman" w:hAnsi="Times New Roman" w:cs="Times New Roman"/>
          <w:color w:val="000000"/>
          <w:sz w:val="24"/>
          <w:szCs w:val="24"/>
        </w:rPr>
      </w:pPr>
    </w:p>
    <w:p w:rsidR="0085225A" w:rsidRDefault="00CD14D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85225A" w:rsidRDefault="00CD14D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85225A" w:rsidRDefault="00CD14D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85225A" w:rsidRDefault="00CD14D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5225A" w:rsidRDefault="00CD14D5">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85225A" w:rsidRDefault="0085225A">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85225A" w:rsidRDefault="00CD14D5">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85225A" w:rsidRDefault="00CD14D5">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85225A" w:rsidRDefault="0085225A">
      <w:pPr>
        <w:spacing w:after="0" w:line="240" w:lineRule="auto"/>
        <w:jc w:val="both"/>
        <w:rPr>
          <w:rFonts w:ascii="Times New Roman" w:eastAsia="Times New Roman" w:hAnsi="Times New Roman" w:cs="Times New Roman"/>
          <w:color w:val="000000"/>
          <w:sz w:val="24"/>
          <w:szCs w:val="24"/>
        </w:rPr>
      </w:pPr>
    </w:p>
    <w:p w:rsidR="0085225A" w:rsidRDefault="00CD14D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85225A" w:rsidRDefault="0085225A">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85225A" w:rsidRDefault="00CD14D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85225A" w:rsidRDefault="0085225A">
      <w:pPr>
        <w:spacing w:after="0" w:line="240" w:lineRule="auto"/>
        <w:jc w:val="both"/>
        <w:rPr>
          <w:rFonts w:ascii="Times New Roman" w:eastAsia="Times New Roman" w:hAnsi="Times New Roman" w:cs="Times New Roman"/>
          <w:color w:val="000000"/>
          <w:sz w:val="24"/>
          <w:szCs w:val="24"/>
        </w:rPr>
      </w:pPr>
    </w:p>
    <w:p w:rsidR="0085225A" w:rsidRDefault="00CD14D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85225A" w:rsidRDefault="00CD14D5">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5225A" w:rsidRDefault="00CD14D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85225A" w:rsidRDefault="00CD14D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85225A" w:rsidRDefault="00CD14D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rsidR="0085225A" w:rsidRDefault="00CD14D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rsidR="0085225A" w:rsidRDefault="00CD14D5">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lang w:val="ru-RU"/>
        </w:rPr>
        <mc:AlternateContent>
          <mc:Choice Requires="wps">
            <w:drawing>
              <wp:anchor distT="0" distB="0" distL="0" distR="0" simplePos="0" relativeHeight="251658240" behindDoc="1" locked="0" layoutInCell="1" hidden="0" allowOverlap="1">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85225A" w:rsidRDefault="0085225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85225A" w:rsidRDefault="0085225A">
                      <w:pPr>
                        <w:spacing w:after="0" w:line="240" w:lineRule="auto"/>
                        <w:textDirection w:val="btLr"/>
                      </w:pPr>
                    </w:p>
                  </w:txbxContent>
                </v:textbox>
              </v:rect>
            </w:pict>
          </mc:Fallback>
        </mc:AlternateContent>
      </w:r>
    </w:p>
    <w:p w:rsidR="0085225A" w:rsidRDefault="00CD14D5">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85225A" w:rsidRDefault="00CD14D5">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85225A" w:rsidRDefault="00CD14D5">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bookmarkStart w:id="4" w:name="_GoBack"/>
      <w:bookmarkEnd w:id="4"/>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5225A" w:rsidRDefault="0085225A">
      <w:pPr>
        <w:spacing w:after="0" w:line="240" w:lineRule="auto"/>
        <w:ind w:left="567"/>
        <w:jc w:val="both"/>
        <w:rPr>
          <w:rFonts w:ascii="Times New Roman" w:eastAsia="Times New Roman" w:hAnsi="Times New Roman" w:cs="Times New Roman"/>
          <w:color w:val="000000"/>
          <w:sz w:val="24"/>
          <w:szCs w:val="24"/>
        </w:rPr>
      </w:pPr>
    </w:p>
    <w:p w:rsidR="0085225A" w:rsidRDefault="00CD14D5">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«01» січня 2024 року і діє в частині поставки газу до «15» квітня 2024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85225A" w:rsidRDefault="00CD14D5">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85225A" w:rsidRDefault="00CD14D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85225A" w:rsidRDefault="00CD14D5">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5225A" w:rsidRDefault="0085225A">
      <w:pPr>
        <w:spacing w:after="0" w:line="240" w:lineRule="auto"/>
        <w:ind w:left="567"/>
        <w:jc w:val="both"/>
        <w:rPr>
          <w:rFonts w:ascii="Times New Roman" w:eastAsia="Times New Roman" w:hAnsi="Times New Roman" w:cs="Times New Roman"/>
          <w:color w:val="000000"/>
          <w:sz w:val="24"/>
          <w:szCs w:val="24"/>
        </w:rPr>
      </w:pPr>
    </w:p>
    <w:p w:rsidR="0085225A" w:rsidRDefault="00CD14D5">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tbl>
      <w:tblPr>
        <w:tblStyle w:val="af2"/>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85225A">
        <w:tc>
          <w:tcPr>
            <w:tcW w:w="4609" w:type="dxa"/>
          </w:tcPr>
          <w:p w:rsidR="00B26C20" w:rsidRDefault="00B26C20" w:rsidP="00FB11ED">
            <w:pPr>
              <w:ind w:right="-36"/>
              <w:rPr>
                <w:rFonts w:ascii="Times New Roman" w:eastAsia="Times New Roman" w:hAnsi="Times New Roman" w:cs="Times New Roman"/>
                <w:b/>
                <w:color w:val="000000"/>
                <w:sz w:val="24"/>
                <w:szCs w:val="24"/>
              </w:rPr>
            </w:pPr>
            <w:bookmarkStart w:id="5" w:name="_heading=h.3znysh7" w:colFirst="0" w:colLast="0"/>
            <w:bookmarkEnd w:id="5"/>
          </w:p>
        </w:tc>
        <w:tc>
          <w:tcPr>
            <w:tcW w:w="4420" w:type="dxa"/>
          </w:tcPr>
          <w:p w:rsidR="00B26C20" w:rsidRDefault="00B26C20">
            <w:pPr>
              <w:ind w:right="-36"/>
              <w:jc w:val="center"/>
              <w:rPr>
                <w:rFonts w:ascii="Times New Roman" w:eastAsia="Times New Roman" w:hAnsi="Times New Roman" w:cs="Times New Roman"/>
                <w:b/>
                <w:color w:val="000000"/>
                <w:sz w:val="24"/>
                <w:szCs w:val="24"/>
              </w:rPr>
            </w:pPr>
          </w:p>
          <w:p w:rsidR="00CD14D5" w:rsidRDefault="00CD14D5" w:rsidP="00CD14D5">
            <w:pPr>
              <w:ind w:right="-36"/>
              <w:rPr>
                <w:rFonts w:ascii="Times New Roman" w:eastAsia="Times New Roman" w:hAnsi="Times New Roman" w:cs="Times New Roman"/>
                <w:b/>
                <w:color w:val="000000"/>
                <w:sz w:val="24"/>
                <w:szCs w:val="24"/>
              </w:rPr>
            </w:pPr>
          </w:p>
        </w:tc>
      </w:tr>
      <w:tr w:rsidR="0085225A">
        <w:tc>
          <w:tcPr>
            <w:tcW w:w="4609" w:type="dxa"/>
          </w:tcPr>
          <w:p w:rsidR="00B26C20" w:rsidRPr="002000BD" w:rsidRDefault="00B26C20" w:rsidP="00B26C20">
            <w:pPr>
              <w:pStyle w:val="11"/>
              <w:tabs>
                <w:tab w:val="left" w:pos="3727"/>
              </w:tabs>
              <w:ind w:left="0" w:firstLine="0"/>
              <w:rPr>
                <w:spacing w:val="-2"/>
                <w:sz w:val="24"/>
                <w:szCs w:val="24"/>
              </w:rPr>
            </w:pPr>
            <w:r w:rsidRPr="002000BD">
              <w:rPr>
                <w:spacing w:val="-2"/>
                <w:sz w:val="24"/>
                <w:szCs w:val="24"/>
              </w:rPr>
              <w:t>ПОСТАЧАЛЬНИК</w:t>
            </w:r>
          </w:p>
          <w:p w:rsidR="00B26C20" w:rsidRPr="002000BD" w:rsidRDefault="00B26C20" w:rsidP="00B26C20">
            <w:pPr>
              <w:rPr>
                <w:rFonts w:ascii="Times New Roman" w:hAnsi="Times New Roman" w:cs="Times New Roman"/>
              </w:rPr>
            </w:pPr>
            <w:r w:rsidRPr="002000BD">
              <w:rPr>
                <w:rFonts w:ascii="Times New Roman" w:hAnsi="Times New Roman" w:cs="Times New Roman"/>
                <w:sz w:val="24"/>
                <w:szCs w:val="24"/>
              </w:rPr>
              <w:t>____________________________________</w:t>
            </w:r>
          </w:p>
          <w:p w:rsidR="00B26C20" w:rsidRPr="002000BD" w:rsidRDefault="00B26C20" w:rsidP="00B26C20">
            <w:pPr>
              <w:rPr>
                <w:rFonts w:ascii="Times New Roman" w:hAnsi="Times New Roman" w:cs="Times New Roman"/>
                <w:sz w:val="24"/>
                <w:szCs w:val="24"/>
              </w:rPr>
            </w:pPr>
          </w:p>
          <w:p w:rsidR="00B26C20" w:rsidRPr="002000BD" w:rsidRDefault="00B26C20" w:rsidP="00B26C20">
            <w:pPr>
              <w:rPr>
                <w:rFonts w:ascii="Times New Roman" w:eastAsia="Times New Roman" w:hAnsi="Times New Roman" w:cs="Times New Roman"/>
                <w:b/>
                <w:bCs/>
                <w:sz w:val="28"/>
                <w:szCs w:val="28"/>
              </w:rPr>
            </w:pPr>
            <w:r w:rsidRPr="002000BD">
              <w:rPr>
                <w:rFonts w:ascii="Times New Roman" w:hAnsi="Times New Roman" w:cs="Times New Roman"/>
                <w:sz w:val="24"/>
                <w:szCs w:val="24"/>
              </w:rPr>
              <w:t>Поштова адреса:</w:t>
            </w:r>
          </w:p>
          <w:p w:rsidR="00B26C20" w:rsidRPr="002000BD" w:rsidRDefault="00B26C20" w:rsidP="00B26C20">
            <w:pPr>
              <w:rPr>
                <w:rFonts w:ascii="Times New Roman" w:eastAsia="Times New Roman" w:hAnsi="Times New Roman" w:cs="Times New Roman"/>
                <w:b/>
                <w:bCs/>
                <w:sz w:val="28"/>
                <w:szCs w:val="28"/>
              </w:rPr>
            </w:pPr>
            <w:r w:rsidRPr="002000BD">
              <w:rPr>
                <w:rFonts w:ascii="Times New Roman" w:hAnsi="Times New Roman" w:cs="Times New Roman"/>
                <w:sz w:val="24"/>
                <w:szCs w:val="24"/>
              </w:rPr>
              <w:t>________________________________</w:t>
            </w:r>
          </w:p>
          <w:p w:rsidR="00B26C20" w:rsidRPr="002000BD" w:rsidRDefault="00B26C20" w:rsidP="00B26C20">
            <w:pPr>
              <w:rPr>
                <w:rFonts w:ascii="Times New Roman" w:eastAsia="Times New Roman" w:hAnsi="Times New Roman" w:cs="Times New Roman"/>
                <w:b/>
                <w:bCs/>
                <w:sz w:val="28"/>
                <w:szCs w:val="28"/>
              </w:rPr>
            </w:pPr>
            <w:r w:rsidRPr="002000BD">
              <w:rPr>
                <w:rFonts w:ascii="Times New Roman" w:hAnsi="Times New Roman" w:cs="Times New Roman"/>
                <w:sz w:val="24"/>
                <w:szCs w:val="24"/>
              </w:rPr>
              <w:t>Рахунок №_______________________</w:t>
            </w:r>
          </w:p>
          <w:p w:rsidR="00B26C20" w:rsidRPr="002000BD" w:rsidRDefault="00B26C20" w:rsidP="00B26C20">
            <w:pPr>
              <w:rPr>
                <w:rFonts w:ascii="Times New Roman" w:eastAsia="Times New Roman" w:hAnsi="Times New Roman" w:cs="Times New Roman"/>
                <w:b/>
                <w:bCs/>
                <w:sz w:val="28"/>
                <w:szCs w:val="28"/>
              </w:rPr>
            </w:pPr>
            <w:r w:rsidRPr="002000BD">
              <w:rPr>
                <w:rFonts w:ascii="Times New Roman" w:hAnsi="Times New Roman" w:cs="Times New Roman"/>
                <w:sz w:val="24"/>
                <w:szCs w:val="24"/>
              </w:rPr>
              <w:lastRenderedPageBreak/>
              <w:t>в_______________________________</w:t>
            </w:r>
          </w:p>
          <w:p w:rsidR="00B26C20" w:rsidRPr="002000BD" w:rsidRDefault="00B26C20" w:rsidP="00B26C20">
            <w:pPr>
              <w:rPr>
                <w:rFonts w:ascii="Times New Roman" w:eastAsia="Times New Roman" w:hAnsi="Times New Roman" w:cs="Times New Roman"/>
                <w:b/>
                <w:bCs/>
                <w:sz w:val="28"/>
                <w:szCs w:val="28"/>
              </w:rPr>
            </w:pPr>
            <w:r w:rsidRPr="002000BD">
              <w:rPr>
                <w:rFonts w:ascii="Times New Roman" w:hAnsi="Times New Roman" w:cs="Times New Roman"/>
                <w:sz w:val="24"/>
                <w:szCs w:val="24"/>
              </w:rPr>
              <w:t>Код ЄДРПОУ_____________________</w:t>
            </w:r>
          </w:p>
          <w:p w:rsidR="00B26C20" w:rsidRPr="002000BD" w:rsidRDefault="00B26C20" w:rsidP="00B26C20">
            <w:pPr>
              <w:rPr>
                <w:rFonts w:ascii="Times New Roman" w:eastAsia="Times New Roman" w:hAnsi="Times New Roman" w:cs="Times New Roman"/>
                <w:b/>
                <w:bCs/>
                <w:sz w:val="28"/>
                <w:szCs w:val="28"/>
              </w:rPr>
            </w:pPr>
            <w:r w:rsidRPr="002000BD">
              <w:rPr>
                <w:rFonts w:ascii="Times New Roman" w:hAnsi="Times New Roman" w:cs="Times New Roman"/>
                <w:sz w:val="24"/>
                <w:szCs w:val="24"/>
              </w:rPr>
              <w:t>ІПН_____________________________</w:t>
            </w:r>
          </w:p>
          <w:p w:rsidR="00B26C20" w:rsidRPr="002000BD" w:rsidRDefault="00B26C20" w:rsidP="00B26C20">
            <w:pPr>
              <w:rPr>
                <w:rFonts w:ascii="Times New Roman" w:eastAsia="Times New Roman" w:hAnsi="Times New Roman" w:cs="Times New Roman"/>
                <w:b/>
                <w:bCs/>
                <w:sz w:val="28"/>
                <w:szCs w:val="28"/>
              </w:rPr>
            </w:pPr>
            <w:r w:rsidRPr="002000BD">
              <w:rPr>
                <w:rFonts w:ascii="Times New Roman" w:hAnsi="Times New Roman" w:cs="Times New Roman"/>
                <w:sz w:val="24"/>
                <w:szCs w:val="24"/>
              </w:rPr>
              <w:t>Телефон_________________________</w:t>
            </w:r>
          </w:p>
          <w:p w:rsidR="0085225A" w:rsidRDefault="0085225A">
            <w:pPr>
              <w:ind w:right="-36" w:firstLine="567"/>
              <w:jc w:val="center"/>
              <w:rPr>
                <w:rFonts w:ascii="Times New Roman" w:eastAsia="Times New Roman" w:hAnsi="Times New Roman" w:cs="Times New Roman"/>
                <w:b/>
                <w:color w:val="000000"/>
                <w:sz w:val="24"/>
                <w:szCs w:val="24"/>
              </w:rPr>
            </w:pPr>
          </w:p>
        </w:tc>
        <w:tc>
          <w:tcPr>
            <w:tcW w:w="4420" w:type="dxa"/>
          </w:tcPr>
          <w:p w:rsidR="00B26C20" w:rsidRPr="00B26C20" w:rsidRDefault="00B26C20" w:rsidP="00B26C20">
            <w:pPr>
              <w:widowControl w:val="0"/>
              <w:tabs>
                <w:tab w:val="left" w:pos="3727"/>
              </w:tabs>
              <w:autoSpaceDE w:val="0"/>
              <w:autoSpaceDN w:val="0"/>
              <w:outlineLvl w:val="1"/>
              <w:rPr>
                <w:rFonts w:ascii="Times New Roman" w:eastAsia="Times New Roman" w:hAnsi="Times New Roman" w:cs="Times New Roman"/>
                <w:b/>
                <w:bCs/>
                <w:spacing w:val="-2"/>
                <w:sz w:val="24"/>
                <w:szCs w:val="24"/>
                <w:lang w:eastAsia="en-US"/>
              </w:rPr>
            </w:pPr>
            <w:r w:rsidRPr="00B26C20">
              <w:rPr>
                <w:rFonts w:ascii="Times New Roman" w:eastAsia="Times New Roman" w:hAnsi="Times New Roman" w:cs="Times New Roman"/>
                <w:b/>
                <w:bCs/>
                <w:spacing w:val="-2"/>
                <w:sz w:val="24"/>
                <w:szCs w:val="24"/>
                <w:lang w:eastAsia="en-US"/>
              </w:rPr>
              <w:lastRenderedPageBreak/>
              <w:t>СПОЖИВАЧ</w:t>
            </w:r>
          </w:p>
          <w:p w:rsidR="00B26C20" w:rsidRPr="00B26C20" w:rsidRDefault="00B26C20" w:rsidP="00B26C20">
            <w:pPr>
              <w:rPr>
                <w:rFonts w:ascii="Times New Roman" w:hAnsi="Times New Roman" w:cs="Times New Roman"/>
                <w:lang w:eastAsia="en-US"/>
              </w:rPr>
            </w:pPr>
            <w:r w:rsidRPr="00B26C20">
              <w:rPr>
                <w:rFonts w:ascii="Times New Roman" w:hAnsi="Times New Roman" w:cs="Times New Roman"/>
                <w:sz w:val="24"/>
                <w:szCs w:val="24"/>
                <w:lang w:eastAsia="en-US"/>
              </w:rPr>
              <w:t>____</w:t>
            </w:r>
            <w:r>
              <w:rPr>
                <w:rFonts w:ascii="Times New Roman" w:hAnsi="Times New Roman" w:cs="Times New Roman"/>
                <w:sz w:val="24"/>
                <w:szCs w:val="24"/>
                <w:lang w:eastAsia="en-US"/>
              </w:rPr>
              <w:t>_______________________________</w:t>
            </w:r>
          </w:p>
          <w:p w:rsidR="00B26C20" w:rsidRPr="00B26C20" w:rsidRDefault="00B26C20" w:rsidP="00B26C20">
            <w:pPr>
              <w:rPr>
                <w:rFonts w:ascii="Times New Roman" w:hAnsi="Times New Roman" w:cs="Times New Roman"/>
                <w:sz w:val="24"/>
                <w:szCs w:val="24"/>
                <w:lang w:eastAsia="en-US"/>
              </w:rPr>
            </w:pPr>
          </w:p>
          <w:p w:rsidR="00B26C20" w:rsidRPr="00B26C20" w:rsidRDefault="00B26C20" w:rsidP="00B26C20">
            <w:pPr>
              <w:rPr>
                <w:rFonts w:ascii="Times New Roman" w:eastAsia="Times New Roman" w:hAnsi="Times New Roman" w:cs="Times New Roman"/>
                <w:b/>
                <w:bCs/>
                <w:sz w:val="28"/>
                <w:szCs w:val="28"/>
                <w:lang w:eastAsia="en-US"/>
              </w:rPr>
            </w:pPr>
            <w:r w:rsidRPr="00B26C20">
              <w:rPr>
                <w:rFonts w:ascii="Times New Roman" w:hAnsi="Times New Roman" w:cs="Times New Roman"/>
                <w:sz w:val="24"/>
                <w:szCs w:val="24"/>
                <w:lang w:eastAsia="en-US"/>
              </w:rPr>
              <w:t>Поштова адреса:</w:t>
            </w:r>
          </w:p>
          <w:p w:rsidR="00B26C20" w:rsidRPr="00B26C20" w:rsidRDefault="00B26C20" w:rsidP="00B26C20">
            <w:pPr>
              <w:rPr>
                <w:rFonts w:ascii="Times New Roman" w:eastAsia="Times New Roman" w:hAnsi="Times New Roman" w:cs="Times New Roman"/>
                <w:b/>
                <w:bCs/>
                <w:sz w:val="28"/>
                <w:szCs w:val="28"/>
                <w:lang w:eastAsia="en-US"/>
              </w:rPr>
            </w:pPr>
            <w:r w:rsidRPr="00B26C20">
              <w:rPr>
                <w:rFonts w:ascii="Times New Roman" w:hAnsi="Times New Roman" w:cs="Times New Roman"/>
                <w:sz w:val="24"/>
                <w:szCs w:val="24"/>
                <w:lang w:eastAsia="en-US"/>
              </w:rPr>
              <w:t>________________________________</w:t>
            </w:r>
          </w:p>
          <w:p w:rsidR="00B26C20" w:rsidRPr="00B26C20" w:rsidRDefault="00B26C20" w:rsidP="00B26C20">
            <w:pPr>
              <w:rPr>
                <w:rFonts w:ascii="Times New Roman" w:eastAsia="Times New Roman" w:hAnsi="Times New Roman" w:cs="Times New Roman"/>
                <w:b/>
                <w:bCs/>
                <w:sz w:val="28"/>
                <w:szCs w:val="28"/>
                <w:lang w:eastAsia="en-US"/>
              </w:rPr>
            </w:pPr>
            <w:r w:rsidRPr="00B26C20">
              <w:rPr>
                <w:rFonts w:ascii="Times New Roman" w:hAnsi="Times New Roman" w:cs="Times New Roman"/>
                <w:sz w:val="24"/>
                <w:szCs w:val="24"/>
                <w:lang w:eastAsia="en-US"/>
              </w:rPr>
              <w:t>Рахунок №_______________________</w:t>
            </w:r>
          </w:p>
          <w:p w:rsidR="00B26C20" w:rsidRPr="00B26C20" w:rsidRDefault="00B26C20" w:rsidP="00B26C20">
            <w:pPr>
              <w:rPr>
                <w:rFonts w:ascii="Times New Roman" w:eastAsia="Times New Roman" w:hAnsi="Times New Roman" w:cs="Times New Roman"/>
                <w:b/>
                <w:bCs/>
                <w:sz w:val="28"/>
                <w:szCs w:val="28"/>
                <w:lang w:eastAsia="en-US"/>
              </w:rPr>
            </w:pPr>
            <w:r w:rsidRPr="00B26C20">
              <w:rPr>
                <w:rFonts w:ascii="Times New Roman" w:hAnsi="Times New Roman" w:cs="Times New Roman"/>
                <w:sz w:val="24"/>
                <w:szCs w:val="24"/>
                <w:lang w:eastAsia="en-US"/>
              </w:rPr>
              <w:lastRenderedPageBreak/>
              <w:t>в_______________________________</w:t>
            </w:r>
          </w:p>
          <w:p w:rsidR="00B26C20" w:rsidRPr="00B26C20" w:rsidRDefault="00B26C20" w:rsidP="00B26C20">
            <w:pPr>
              <w:rPr>
                <w:rFonts w:ascii="Times New Roman" w:eastAsia="Times New Roman" w:hAnsi="Times New Roman" w:cs="Times New Roman"/>
                <w:b/>
                <w:bCs/>
                <w:sz w:val="28"/>
                <w:szCs w:val="28"/>
                <w:lang w:eastAsia="en-US"/>
              </w:rPr>
            </w:pPr>
            <w:r w:rsidRPr="00B26C20">
              <w:rPr>
                <w:rFonts w:ascii="Times New Roman" w:hAnsi="Times New Roman" w:cs="Times New Roman"/>
                <w:sz w:val="24"/>
                <w:szCs w:val="24"/>
                <w:lang w:eastAsia="en-US"/>
              </w:rPr>
              <w:t>Код ЄДРПОУ_____________________</w:t>
            </w:r>
          </w:p>
          <w:p w:rsidR="00B26C20" w:rsidRPr="00B26C20" w:rsidRDefault="00B26C20" w:rsidP="00B26C20">
            <w:pPr>
              <w:rPr>
                <w:rFonts w:ascii="Times New Roman" w:eastAsia="Times New Roman" w:hAnsi="Times New Roman" w:cs="Times New Roman"/>
                <w:b/>
                <w:bCs/>
                <w:sz w:val="28"/>
                <w:szCs w:val="28"/>
                <w:lang w:eastAsia="en-US"/>
              </w:rPr>
            </w:pPr>
            <w:r w:rsidRPr="00B26C20">
              <w:rPr>
                <w:rFonts w:ascii="Times New Roman" w:hAnsi="Times New Roman" w:cs="Times New Roman"/>
                <w:sz w:val="24"/>
                <w:szCs w:val="24"/>
                <w:lang w:eastAsia="en-US"/>
              </w:rPr>
              <w:t>ІПН_____________________________</w:t>
            </w:r>
          </w:p>
          <w:p w:rsidR="00B26C20" w:rsidRPr="00B26C20" w:rsidRDefault="00B26C20" w:rsidP="00B26C20">
            <w:pPr>
              <w:rPr>
                <w:rFonts w:ascii="Times New Roman" w:eastAsia="Times New Roman" w:hAnsi="Times New Roman" w:cs="Times New Roman"/>
                <w:b/>
                <w:bCs/>
                <w:sz w:val="28"/>
                <w:szCs w:val="28"/>
                <w:lang w:eastAsia="en-US"/>
              </w:rPr>
            </w:pPr>
            <w:r w:rsidRPr="00B26C20">
              <w:rPr>
                <w:rFonts w:ascii="Times New Roman" w:hAnsi="Times New Roman" w:cs="Times New Roman"/>
                <w:sz w:val="24"/>
                <w:szCs w:val="24"/>
                <w:lang w:eastAsia="en-US"/>
              </w:rPr>
              <w:t>Телефон_________________________</w:t>
            </w:r>
          </w:p>
          <w:p w:rsidR="00B26C20" w:rsidRPr="00B26C20" w:rsidRDefault="00B26C20" w:rsidP="00B26C20">
            <w:pPr>
              <w:rPr>
                <w:rFonts w:ascii="Times New Roman" w:hAnsi="Times New Roman" w:cs="Times New Roman"/>
                <w:sz w:val="24"/>
                <w:szCs w:val="24"/>
                <w:lang w:eastAsia="en-US"/>
              </w:rPr>
            </w:pPr>
          </w:p>
          <w:p w:rsidR="0085225A" w:rsidRDefault="0085225A">
            <w:pPr>
              <w:ind w:right="-36"/>
              <w:jc w:val="both"/>
              <w:rPr>
                <w:rFonts w:ascii="Times New Roman" w:eastAsia="Times New Roman" w:hAnsi="Times New Roman" w:cs="Times New Roman"/>
                <w:b/>
                <w:color w:val="000000"/>
                <w:sz w:val="24"/>
                <w:szCs w:val="24"/>
              </w:rPr>
            </w:pPr>
          </w:p>
        </w:tc>
      </w:tr>
    </w:tbl>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B26C20" w:rsidRDefault="00B26C20">
      <w:pPr>
        <w:spacing w:after="240" w:line="240" w:lineRule="auto"/>
        <w:jc w:val="center"/>
        <w:rPr>
          <w:rFonts w:ascii="Times New Roman" w:eastAsia="Times New Roman" w:hAnsi="Times New Roman" w:cs="Times New Roman"/>
          <w:b/>
          <w:sz w:val="24"/>
          <w:szCs w:val="24"/>
        </w:rPr>
      </w:pPr>
    </w:p>
    <w:p w:rsidR="0085225A" w:rsidRDefault="00CD14D5">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rsidR="0085225A" w:rsidRDefault="00CD14D5">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85225A" w:rsidRDefault="00CD14D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5225A" w:rsidRDefault="00CD14D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5225A" w:rsidRDefault="00CD14D5">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85225A" w:rsidRDefault="00CD14D5">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85225A" w:rsidRDefault="00CD14D5">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5225A" w:rsidRDefault="00CD14D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225A" w:rsidRDefault="00CD14D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5225A" w:rsidRDefault="00CD14D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5225A" w:rsidRDefault="00CD14D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5225A" w:rsidRDefault="00CD14D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5225A" w:rsidRDefault="00CD14D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5225A" w:rsidRDefault="00CD14D5">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85225A" w:rsidRDefault="00CD14D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Pr>
          <w:rFonts w:ascii="Times New Roman" w:eastAsia="Times New Roman" w:hAnsi="Times New Roman" w:cs="Times New Roman"/>
          <w:color w:val="000000"/>
          <w:sz w:val="24"/>
          <w:szCs w:val="24"/>
        </w:rPr>
        <w:lastRenderedPageBreak/>
        <w:t xml:space="preserve">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225A" w:rsidRDefault="00CD14D5">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зміни умов у зв’язку із застосуванням положень </w:t>
      </w:r>
      <w:r w:rsidR="00FB11ED">
        <w:rPr>
          <w:rFonts w:ascii="Times New Roman" w:eastAsia="Times New Roman" w:hAnsi="Times New Roman" w:cs="Times New Roman"/>
          <w:color w:val="000000"/>
          <w:sz w:val="24"/>
          <w:szCs w:val="24"/>
        </w:rPr>
        <w:t>частини шостої статті 41 Закону;</w:t>
      </w:r>
    </w:p>
    <w:p w:rsidR="00FB11ED" w:rsidRPr="00FB11ED" w:rsidRDefault="00FB11ED" w:rsidP="00FB11ED">
      <w:pPr>
        <w:pStyle w:val="rvps2"/>
        <w:shd w:val="clear" w:color="auto" w:fill="FFFFFF"/>
        <w:spacing w:before="0" w:beforeAutospacing="0" w:after="150" w:afterAutospacing="0"/>
        <w:ind w:firstLine="851"/>
        <w:jc w:val="both"/>
      </w:pPr>
      <w:r w:rsidRPr="00FB11ED">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FB11ED">
        <w:t> </w:t>
      </w:r>
      <w:hyperlink r:id="rId6" w:tgtFrame="_blank" w:history="1">
        <w:r w:rsidRPr="00FB11ED">
          <w:rPr>
            <w:color w:val="0000FF"/>
            <w:u w:val="single"/>
          </w:rPr>
          <w:t>№ 382</w:t>
        </w:r>
      </w:hyperlink>
      <w:r w:rsidRPr="00FB11ED">
        <w:t xml:space="preserve"> “Про </w:t>
      </w:r>
      <w:proofErr w:type="spellStart"/>
      <w:r w:rsidRPr="00FB11ED">
        <w:t>реалізацію</w:t>
      </w:r>
      <w:proofErr w:type="spellEnd"/>
      <w:r w:rsidRPr="00FB11ED">
        <w:t xml:space="preserve"> </w:t>
      </w:r>
      <w:proofErr w:type="spellStart"/>
      <w:r w:rsidRPr="00FB11ED">
        <w:t>експериментального</w:t>
      </w:r>
      <w:proofErr w:type="spellEnd"/>
      <w:r w:rsidRPr="00FB11ED">
        <w:t xml:space="preserve"> проекту </w:t>
      </w:r>
      <w:proofErr w:type="spellStart"/>
      <w:r w:rsidRPr="00FB11ED">
        <w:t>щодо</w:t>
      </w:r>
      <w:proofErr w:type="spellEnd"/>
      <w:r w:rsidRPr="00FB11ED">
        <w:t xml:space="preserve"> </w:t>
      </w:r>
      <w:proofErr w:type="spellStart"/>
      <w:r w:rsidRPr="00FB11ED">
        <w:t>відновлення</w:t>
      </w:r>
      <w:proofErr w:type="spellEnd"/>
      <w:r w:rsidRPr="00FB11ED">
        <w:t xml:space="preserve"> </w:t>
      </w:r>
      <w:proofErr w:type="spellStart"/>
      <w:r w:rsidRPr="00FB11ED">
        <w:t>населених</w:t>
      </w:r>
      <w:proofErr w:type="spellEnd"/>
      <w:r w:rsidRPr="00FB11ED">
        <w:t xml:space="preserve"> </w:t>
      </w:r>
      <w:proofErr w:type="spellStart"/>
      <w:r w:rsidRPr="00FB11ED">
        <w:t>пунктів</w:t>
      </w:r>
      <w:proofErr w:type="spellEnd"/>
      <w:r w:rsidRPr="00FB11ED">
        <w:t xml:space="preserve">, </w:t>
      </w:r>
      <w:proofErr w:type="spellStart"/>
      <w:r w:rsidRPr="00FB11ED">
        <w:t>які</w:t>
      </w:r>
      <w:proofErr w:type="spellEnd"/>
      <w:r w:rsidRPr="00FB11ED">
        <w:t xml:space="preserve"> </w:t>
      </w:r>
      <w:proofErr w:type="spellStart"/>
      <w:r w:rsidRPr="00FB11ED">
        <w:t>постраждали</w:t>
      </w:r>
      <w:proofErr w:type="spellEnd"/>
      <w:r w:rsidRPr="00FB11ED">
        <w:t xml:space="preserve"> </w:t>
      </w:r>
      <w:proofErr w:type="spellStart"/>
      <w:r w:rsidRPr="00FB11ED">
        <w:t>внаслідок</w:t>
      </w:r>
      <w:proofErr w:type="spellEnd"/>
      <w:r w:rsidRPr="00FB11ED">
        <w:t xml:space="preserve"> </w:t>
      </w:r>
      <w:proofErr w:type="spellStart"/>
      <w:r w:rsidRPr="00FB11ED">
        <w:t>збройної</w:t>
      </w:r>
      <w:proofErr w:type="spellEnd"/>
      <w:r w:rsidRPr="00FB11ED">
        <w:t xml:space="preserve"> </w:t>
      </w:r>
      <w:proofErr w:type="spellStart"/>
      <w:r w:rsidRPr="00FB11ED">
        <w:t>агресії</w:t>
      </w:r>
      <w:proofErr w:type="spellEnd"/>
      <w:r w:rsidRPr="00FB11ED">
        <w:t xml:space="preserve"> </w:t>
      </w:r>
      <w:proofErr w:type="spellStart"/>
      <w:r w:rsidRPr="00FB11ED">
        <w:t>Російської</w:t>
      </w:r>
      <w:proofErr w:type="spellEnd"/>
      <w:r w:rsidRPr="00FB11ED">
        <w:t xml:space="preserve"> </w:t>
      </w:r>
      <w:proofErr w:type="spellStart"/>
      <w:r w:rsidRPr="00FB11ED">
        <w:t>Федерації</w:t>
      </w:r>
      <w:proofErr w:type="spellEnd"/>
      <w:r w:rsidRPr="00FB11ED">
        <w:t>” (</w:t>
      </w:r>
      <w:proofErr w:type="spellStart"/>
      <w:r w:rsidRPr="00FB11ED">
        <w:t>Офіційний</w:t>
      </w:r>
      <w:proofErr w:type="spellEnd"/>
      <w:r w:rsidRPr="00FB11ED">
        <w:t xml:space="preserve"> </w:t>
      </w:r>
      <w:proofErr w:type="spellStart"/>
      <w:r w:rsidRPr="00FB11ED">
        <w:t>вісник</w:t>
      </w:r>
      <w:proofErr w:type="spellEnd"/>
      <w:r w:rsidRPr="00FB11ED">
        <w:t xml:space="preserve"> </w:t>
      </w:r>
      <w:proofErr w:type="spellStart"/>
      <w:r w:rsidRPr="00FB11ED">
        <w:t>України</w:t>
      </w:r>
      <w:proofErr w:type="spellEnd"/>
      <w:r w:rsidRPr="00FB11ED">
        <w:t xml:space="preserve">, 2023 р., № 46, ст. 2466), </w:t>
      </w:r>
      <w:proofErr w:type="spellStart"/>
      <w:r w:rsidRPr="00FB11ED">
        <w:t>якщо</w:t>
      </w:r>
      <w:proofErr w:type="spellEnd"/>
      <w:r w:rsidRPr="00FB11ED">
        <w:t xml:space="preserve"> </w:t>
      </w:r>
      <w:proofErr w:type="spellStart"/>
      <w:r w:rsidRPr="00FB11ED">
        <w:t>розроблення</w:t>
      </w:r>
      <w:proofErr w:type="spellEnd"/>
      <w:r w:rsidRPr="00FB11ED">
        <w:t xml:space="preserve"> </w:t>
      </w:r>
      <w:proofErr w:type="spellStart"/>
      <w:r w:rsidRPr="00FB11ED">
        <w:t>проектної</w:t>
      </w:r>
      <w:proofErr w:type="spellEnd"/>
      <w:r w:rsidRPr="00FB11ED">
        <w:t xml:space="preserve"> </w:t>
      </w:r>
      <w:proofErr w:type="spellStart"/>
      <w:r w:rsidRPr="00FB11ED">
        <w:t>документації</w:t>
      </w:r>
      <w:proofErr w:type="spellEnd"/>
      <w:r w:rsidRPr="00FB11ED">
        <w:t xml:space="preserve"> </w:t>
      </w:r>
      <w:proofErr w:type="spellStart"/>
      <w:r w:rsidRPr="00FB11ED">
        <w:t>покладено</w:t>
      </w:r>
      <w:proofErr w:type="spellEnd"/>
      <w:r w:rsidRPr="00FB11ED">
        <w:t xml:space="preserve"> на </w:t>
      </w:r>
      <w:proofErr w:type="spellStart"/>
      <w:r w:rsidRPr="00FB11ED">
        <w:t>підрядника</w:t>
      </w:r>
      <w:proofErr w:type="spellEnd"/>
      <w:r w:rsidRPr="00FB11ED">
        <w:t xml:space="preserve">, </w:t>
      </w:r>
      <w:proofErr w:type="spellStart"/>
      <w:r w:rsidRPr="00FB11ED">
        <w:t>після</w:t>
      </w:r>
      <w:proofErr w:type="spellEnd"/>
      <w:r w:rsidRPr="00FB11ED">
        <w:t xml:space="preserve"> </w:t>
      </w:r>
      <w:proofErr w:type="spellStart"/>
      <w:r w:rsidRPr="00FB11ED">
        <w:t>проведення</w:t>
      </w:r>
      <w:proofErr w:type="spellEnd"/>
      <w:r w:rsidRPr="00FB11ED">
        <w:t xml:space="preserve"> </w:t>
      </w:r>
      <w:proofErr w:type="spellStart"/>
      <w:r w:rsidRPr="00FB11ED">
        <w:t>експертизи</w:t>
      </w:r>
      <w:proofErr w:type="spellEnd"/>
      <w:r w:rsidRPr="00FB11ED">
        <w:t xml:space="preserve"> та </w:t>
      </w:r>
      <w:proofErr w:type="spellStart"/>
      <w:r w:rsidRPr="00FB11ED">
        <w:t>затвердження</w:t>
      </w:r>
      <w:proofErr w:type="spellEnd"/>
      <w:r w:rsidRPr="00FB11ED">
        <w:t xml:space="preserve"> </w:t>
      </w:r>
      <w:proofErr w:type="spellStart"/>
      <w:r w:rsidRPr="00FB11ED">
        <w:t>проектної</w:t>
      </w:r>
      <w:proofErr w:type="spellEnd"/>
      <w:r w:rsidRPr="00FB11ED">
        <w:t xml:space="preserve"> </w:t>
      </w:r>
      <w:proofErr w:type="spellStart"/>
      <w:r w:rsidRPr="00FB11ED">
        <w:t>документації</w:t>
      </w:r>
      <w:proofErr w:type="spellEnd"/>
      <w:r w:rsidRPr="00FB11ED">
        <w:t xml:space="preserve"> в </w:t>
      </w:r>
      <w:proofErr w:type="spellStart"/>
      <w:r w:rsidRPr="00FB11ED">
        <w:t>установленому</w:t>
      </w:r>
      <w:proofErr w:type="spellEnd"/>
      <w:r w:rsidRPr="00FB11ED">
        <w:t xml:space="preserve"> </w:t>
      </w:r>
      <w:proofErr w:type="spellStart"/>
      <w:r w:rsidRPr="00FB11ED">
        <w:t>законодавством</w:t>
      </w:r>
      <w:proofErr w:type="spellEnd"/>
      <w:r w:rsidRPr="00FB11ED">
        <w:t xml:space="preserve"> порядку.</w:t>
      </w:r>
    </w:p>
    <w:p w:rsidR="0085225A" w:rsidRDefault="00CD14D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85225A" w:rsidRDefault="00CD14D5">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85225A" w:rsidRDefault="00CD14D5">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85225A" w:rsidRDefault="0085225A">
      <w:pPr>
        <w:spacing w:before="80" w:after="240" w:line="240" w:lineRule="auto"/>
        <w:ind w:firstLine="860"/>
        <w:jc w:val="both"/>
        <w:rPr>
          <w:rFonts w:ascii="Times New Roman" w:eastAsia="Times New Roman" w:hAnsi="Times New Roman" w:cs="Times New Roman"/>
          <w:color w:val="000000"/>
          <w:sz w:val="24"/>
          <w:szCs w:val="24"/>
        </w:rPr>
      </w:pPr>
    </w:p>
    <w:sectPr w:rsidR="0085225A">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289"/>
    <w:multiLevelType w:val="multilevel"/>
    <w:tmpl w:val="8D627B5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15:restartNumberingAfterBreak="0">
    <w:nsid w:val="1AC53A69"/>
    <w:multiLevelType w:val="multilevel"/>
    <w:tmpl w:val="078AA52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1AD46128"/>
    <w:multiLevelType w:val="multilevel"/>
    <w:tmpl w:val="2B32AA2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3C3158FF"/>
    <w:multiLevelType w:val="multilevel"/>
    <w:tmpl w:val="E564BE0A"/>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 w15:restartNumberingAfterBreak="0">
    <w:nsid w:val="44426A1D"/>
    <w:multiLevelType w:val="multilevel"/>
    <w:tmpl w:val="5492C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491D2D"/>
    <w:multiLevelType w:val="multilevel"/>
    <w:tmpl w:val="E604B57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6" w15:restartNumberingAfterBreak="0">
    <w:nsid w:val="6972009C"/>
    <w:multiLevelType w:val="multilevel"/>
    <w:tmpl w:val="12521E38"/>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5A"/>
    <w:rsid w:val="001C1528"/>
    <w:rsid w:val="00827F89"/>
    <w:rsid w:val="0085225A"/>
    <w:rsid w:val="00B26C20"/>
    <w:rsid w:val="00CD14D5"/>
    <w:rsid w:val="00D96964"/>
    <w:rsid w:val="00E67A0F"/>
    <w:rsid w:val="00FB1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197DB-7A9B-4AF8-8002-E2C57B34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Pr>
  </w:style>
  <w:style w:type="table" w:customStyle="1" w:styleId="ad">
    <w:basedOn w:val="TableNormal1"/>
    <w:pPr>
      <w:spacing w:after="0" w:line="240" w:lineRule="auto"/>
    </w:pPr>
    <w:rPr>
      <w:sz w:val="20"/>
      <w:szCs w:val="20"/>
    </w:rPr>
    <w:tblPr>
      <w:tblStyleRowBandSize w:val="1"/>
      <w:tblStyleColBandSize w:val="1"/>
      <w:tblCellMar>
        <w:left w:w="108"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left w:w="108"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paragraph" w:customStyle="1" w:styleId="11">
    <w:name w:val="Заголовок 11"/>
    <w:basedOn w:val="a"/>
    <w:uiPriority w:val="1"/>
    <w:qFormat/>
    <w:rsid w:val="00B26C20"/>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5717</Words>
  <Characters>32588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Наталія Килівник</cp:lastModifiedBy>
  <cp:revision>8</cp:revision>
  <dcterms:created xsi:type="dcterms:W3CDTF">2023-08-28T07:18:00Z</dcterms:created>
  <dcterms:modified xsi:type="dcterms:W3CDTF">2023-12-04T15:42:00Z</dcterms:modified>
</cp:coreProperties>
</file>