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1D2E0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beforeAutospacing="0" w:afterAutospacing="0"/>
        <w:ind w:firstLine="567" w:right="2"/>
        <w:jc w:val="right"/>
        <w:outlineLvl w:val="5"/>
        <w:rPr>
          <w:rFonts w:ascii="Times New Roman" w:hAnsi="Times New Roman"/>
          <w:b w:val="1"/>
          <w:caps w:val="1"/>
          <w:color w:val="000000"/>
        </w:rPr>
      </w:pPr>
    </w:p>
    <w:p>
      <w:pPr>
        <w:shd w:val="clear" w:fill="FFFFFF"/>
        <w:spacing w:lineRule="auto" w:line="240" w:after="0" w:beforeAutospacing="0" w:afterAutospacing="0"/>
        <w:ind w:firstLine="567" w:right="2"/>
        <w:jc w:val="right"/>
        <w:outlineLvl w:val="5"/>
        <w:rPr>
          <w:rFonts w:ascii="Times New Roman" w:hAnsi="Times New Roman"/>
          <w:b w:val="1"/>
          <w:caps w:val="1"/>
          <w:color w:val="000000"/>
        </w:rPr>
      </w:pPr>
      <w:r>
        <w:rPr>
          <w:rFonts w:ascii="Times New Roman" w:hAnsi="Times New Roman"/>
          <w:b w:val="1"/>
          <w:caps w:val="1"/>
          <w:color w:val="000000"/>
        </w:rPr>
        <w:t>Додаток № 3</w:t>
      </w:r>
    </w:p>
    <w:p>
      <w:pPr>
        <w:shd w:val="clear" w:fill="FFFFFF"/>
        <w:spacing w:lineRule="auto" w:line="240" w:after="0" w:beforeAutospacing="0" w:afterAutospacing="0"/>
        <w:ind w:firstLine="567" w:right="2"/>
        <w:jc w:val="right"/>
        <w:outlineLvl w:val="5"/>
        <w:rPr>
          <w:rFonts w:ascii="Times New Roman" w:hAnsi="Times New Roman"/>
          <w:b w:val="1"/>
          <w:color w:val="000000"/>
        </w:rPr>
      </w:pPr>
      <w:r>
        <w:rPr>
          <w:rFonts w:ascii="Times New Roman" w:hAnsi="Times New Roman"/>
          <w:b w:val="1"/>
          <w:color w:val="000000"/>
        </w:rPr>
        <w:t xml:space="preserve">ПРОЕКТ ДОГОВОРУ </w:t>
      </w:r>
    </w:p>
    <w:p>
      <w:pPr>
        <w:shd w:val="clear" w:fill="FFFFFF"/>
        <w:spacing w:lineRule="auto" w:line="240" w:after="0" w:beforeAutospacing="0" w:afterAutospacing="0"/>
        <w:ind w:firstLine="567" w:right="2"/>
        <w:jc w:val="right"/>
        <w:outlineLvl w:val="5"/>
        <w:rPr>
          <w:rFonts w:ascii="Times New Roman" w:hAnsi="Times New Roman"/>
          <w:b w:val="1"/>
          <w:color w:val="000000"/>
        </w:rPr>
      </w:pPr>
      <w:r>
        <w:rPr>
          <w:rFonts w:ascii="Times New Roman" w:hAnsi="Times New Roman"/>
          <w:b w:val="1"/>
          <w:color w:val="000000"/>
        </w:rPr>
        <w:t>ПРО ЗАКУПІВЛЮ</w:t>
      </w:r>
    </w:p>
    <w:p>
      <w:pPr>
        <w:spacing w:lineRule="auto" w:line="240" w:after="0" w:beforeAutospacing="0" w:afterAutospacing="0"/>
        <w:ind w:firstLine="567"/>
        <w:rPr>
          <w:rFonts w:ascii="Times New Roman" w:hAnsi="Times New Roman"/>
          <w:b w:val="1"/>
        </w:rPr>
      </w:pPr>
    </w:p>
    <w:p>
      <w:pPr>
        <w:spacing w:lineRule="auto" w:line="240" w:after="0" w:beforeAutospacing="0" w:afterAutospacing="0"/>
        <w:ind w:firstLine="567"/>
        <w:jc w:val="center"/>
        <w:rPr>
          <w:rFonts w:ascii="Times New Roman" w:hAnsi="Times New Roman"/>
          <w:b w:val="1"/>
        </w:rPr>
      </w:pPr>
      <w:r>
        <w:rPr>
          <w:rFonts w:ascii="Times New Roman" w:hAnsi="Times New Roman"/>
          <w:b w:val="1"/>
        </w:rPr>
        <w:t>ДОГОВІР №_____</w:t>
      </w:r>
    </w:p>
    <w:p>
      <w:pPr>
        <w:spacing w:lineRule="auto" w:line="240" w:after="0" w:beforeAutospacing="0" w:afterAutospacing="0"/>
        <w:ind w:firstLine="567"/>
        <w:rPr>
          <w:rFonts w:ascii="Times New Roman" w:hAnsi="Times New Roman"/>
          <w:b w:val="1"/>
        </w:rPr>
      </w:pP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Відділ освіти Кривоозерської селищної ради, надалі «Замовник», в особі начальника відділу освіти Галунової Наталії Василівни, що діє на підставі  Положення</w:t>
      </w:r>
      <w:r>
        <w:rPr>
          <w:rFonts w:ascii="Times New Roman" w:hAnsi="Times New Roman"/>
          <w:b w:val="1"/>
          <w:color w:val="000000"/>
          <w:sz w:val="24"/>
        </w:rPr>
        <w:t>,</w:t>
      </w:r>
      <w:r>
        <w:rPr>
          <w:rFonts w:ascii="Times New Roman" w:hAnsi="Times New Roman"/>
          <w:color w:val="000000"/>
          <w:sz w:val="24"/>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rFonts w:ascii="Times New Roman" w:hAnsi="Times New Roman"/>
          <w:color w:val="000000"/>
          <w:sz w:val="24"/>
        </w:rPr>
      </w:pPr>
    </w:p>
    <w:p>
      <w:pPr>
        <w:spacing w:lineRule="auto" w:line="240" w:after="0" w:beforeAutospacing="0" w:afterAutospacing="0"/>
        <w:ind w:firstLine="567"/>
        <w:jc w:val="both"/>
        <w:rPr>
          <w:rFonts w:ascii="Times New Roman" w:hAnsi="Times New Roman"/>
        </w:rPr>
      </w:pPr>
    </w:p>
    <w:p>
      <w:pPr>
        <w:spacing w:lineRule="auto" w:line="360" w:after="0" w:beforeAutospacing="0" w:afterAutospacing="0"/>
        <w:ind w:firstLine="567"/>
        <w:jc w:val="center"/>
        <w:rPr>
          <w:rFonts w:ascii="Times New Roman" w:hAnsi="Times New Roman"/>
          <w:b w:val="1"/>
        </w:rPr>
      </w:pPr>
      <w:r>
        <w:rPr>
          <w:rFonts w:ascii="Times New Roman" w:hAnsi="Times New Roman"/>
          <w:b w:val="1"/>
        </w:rPr>
        <w:t>1.Предмет договору</w:t>
      </w:r>
    </w:p>
    <w:p>
      <w:pPr>
        <w:spacing w:lineRule="auto" w:line="240" w:before="60" w:after="60" w:beforeAutospacing="0" w:afterAutospacing="0"/>
        <w:ind w:firstLine="567"/>
        <w:jc w:val="both"/>
        <w:rPr>
          <w:rFonts w:ascii="Times New Roman" w:hAnsi="Times New Roman"/>
        </w:rPr>
      </w:pPr>
      <w:r>
        <w:rPr>
          <w:rFonts w:ascii="Times New Roman" w:hAnsi="Times New Roman"/>
        </w:rPr>
        <w:t xml:space="preserve">1.1. Постачальник, зобов'язується поставити Покупцю </w:t>
      </w:r>
      <w:r>
        <w:rPr>
          <w:rFonts w:ascii="Times New Roman" w:hAnsi="Times New Roman"/>
          <w:b w:val="1"/>
          <w:u w:val="single"/>
        </w:rPr>
        <w:t>Масло вершкове (Код ДК 15530000-2 Вершкове масло)</w:t>
      </w:r>
      <w:r>
        <w:rPr>
          <w:rFonts w:ascii="Times New Roman" w:hAnsi="Times New Roman"/>
        </w:rPr>
        <w:t xml:space="preserve">далі “Товар” згідно з замовленням Покупця, , відповідно до умов цього Договору, а Покупець - прийняти і оплатити Товар згідно з накладною та рахунком.  </w:t>
      </w:r>
    </w:p>
    <w:p>
      <w:pPr>
        <w:spacing w:lineRule="auto" w:line="240" w:before="60" w:after="60" w:beforeAutospacing="0" w:afterAutospacing="0"/>
        <w:ind w:firstLine="567"/>
        <w:jc w:val="both"/>
        <w:rPr>
          <w:rFonts w:ascii="Times New Roman" w:hAnsi="Times New Roman"/>
          <w:i w:val="1"/>
          <w:u w:val="single"/>
        </w:rPr>
      </w:pPr>
      <w:r>
        <w:rPr>
          <w:rFonts w:ascii="Times New Roman" w:hAnsi="Times New Roman"/>
        </w:rPr>
        <w:t>1.2. Найменування (номенклатура, асортимент) товару та кількість товару вказана у Специфікації, яка є невід’ємною частиною цього договору (Додаток 1).</w:t>
      </w:r>
      <w:r>
        <w:rPr>
          <w:rFonts w:ascii="Times New Roman" w:hAnsi="Times New Roman"/>
          <w:color w:val="000000"/>
        </w:rPr>
        <w:t xml:space="preserve"> </w:t>
      </w:r>
    </w:p>
    <w:p>
      <w:pPr>
        <w:spacing w:lineRule="auto" w:line="240" w:before="60" w:after="60" w:beforeAutospacing="0" w:afterAutospacing="0"/>
        <w:ind w:firstLine="567"/>
        <w:jc w:val="both"/>
        <w:rPr>
          <w:rFonts w:ascii="Times New Roman" w:hAnsi="Times New Roman"/>
        </w:rPr>
      </w:pPr>
      <w:r>
        <w:rPr>
          <w:rFonts w:ascii="Times New Roman" w:hAnsi="Times New Roman"/>
        </w:rPr>
        <w:t>1.3. Обсяги закупівлі товару може бути зменшено залежно від реального фінансування видатків.</w:t>
      </w:r>
    </w:p>
    <w:p>
      <w:pPr>
        <w:spacing w:lineRule="auto" w:line="240" w:after="0" w:beforeAutospacing="0" w:afterAutospacing="0"/>
        <w:ind w:firstLine="567"/>
        <w:jc w:val="center"/>
        <w:rPr>
          <w:rFonts w:ascii="Times New Roman" w:hAnsi="Times New Roman"/>
          <w:b w:val="1"/>
        </w:rPr>
      </w:pPr>
      <w:r>
        <w:rPr>
          <w:rFonts w:ascii="Times New Roman" w:hAnsi="Times New Roman"/>
          <w:b w:val="1"/>
        </w:rPr>
        <w:t>II. Якість товару</w:t>
      </w:r>
    </w:p>
    <w:p>
      <w:pPr>
        <w:spacing w:lineRule="auto" w:line="240" w:after="0" w:beforeAutospacing="0" w:afterAutospacing="0"/>
        <w:ind w:firstLine="567"/>
        <w:jc w:val="center"/>
        <w:rPr>
          <w:rFonts w:ascii="Times New Roman" w:hAnsi="Times New Roman"/>
          <w:b w:val="1"/>
        </w:rPr>
      </w:pPr>
    </w:p>
    <w:p>
      <w:pPr>
        <w:tabs>
          <w:tab w:val="left" w:pos="2160" w:leader="none"/>
          <w:tab w:val="left" w:pos="3600" w:leader="none"/>
        </w:tabs>
        <w:spacing w:lineRule="auto" w:line="240" w:after="0" w:beforeAutospacing="0" w:afterAutospacing="0"/>
        <w:ind w:firstLine="567"/>
        <w:jc w:val="both"/>
        <w:rPr>
          <w:rFonts w:ascii="Times New Roman" w:hAnsi="Times New Roman"/>
        </w:rPr>
      </w:pPr>
      <w:r>
        <w:rPr>
          <w:rFonts w:ascii="Times New Roman" w:hAnsi="Times New Roman"/>
        </w:rPr>
        <w:t xml:space="preserve">2.1.  Постачальник повинен передати (поставити) Покупцю  товар, якість    якого відповідає умовам визначеним замовником в тендерній документації.</w:t>
      </w:r>
    </w:p>
    <w:p>
      <w:pPr>
        <w:tabs>
          <w:tab w:val="left" w:pos="2160" w:leader="none"/>
          <w:tab w:val="left" w:pos="3600" w:leader="none"/>
        </w:tabs>
        <w:spacing w:lineRule="auto" w:line="240" w:after="0" w:beforeAutospacing="0" w:afterAutospacing="0"/>
        <w:ind w:firstLine="567"/>
        <w:jc w:val="both"/>
        <w:rPr>
          <w:rFonts w:ascii="Times New Roman" w:hAnsi="Times New Roman"/>
        </w:rPr>
      </w:pPr>
      <w:r>
        <w:rPr>
          <w:rFonts w:ascii="Times New Roman" w:hAnsi="Times New Roman"/>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pPr>
        <w:spacing w:lineRule="auto" w:line="240" w:after="0" w:beforeAutospacing="0" w:afterAutospacing="0"/>
        <w:ind w:firstLine="567"/>
        <w:jc w:val="both"/>
        <w:rPr>
          <w:rFonts w:ascii="Times New Roman" w:hAnsi="Times New Roman"/>
        </w:rPr>
      </w:pPr>
    </w:p>
    <w:p>
      <w:pPr>
        <w:spacing w:lineRule="auto" w:line="240" w:after="0" w:beforeAutospacing="0" w:afterAutospacing="0"/>
        <w:ind w:firstLine="567"/>
        <w:jc w:val="center"/>
        <w:rPr>
          <w:rFonts w:ascii="Times New Roman" w:hAnsi="Times New Roman"/>
          <w:b w:val="1"/>
        </w:rPr>
      </w:pPr>
      <w:r>
        <w:rPr>
          <w:rFonts w:ascii="Times New Roman" w:hAnsi="Times New Roman"/>
          <w:b w:val="1"/>
        </w:rPr>
        <w:t>III. Ціна договору</w:t>
      </w:r>
    </w:p>
    <w:p>
      <w:pPr>
        <w:spacing w:lineRule="auto" w:line="240" w:after="0" w:beforeAutospacing="0" w:afterAutospacing="0"/>
        <w:ind w:firstLine="567"/>
        <w:jc w:val="center"/>
        <w:rPr>
          <w:rFonts w:ascii="Times New Roman" w:hAnsi="Times New Roman"/>
          <w:b w:val="1"/>
        </w:rPr>
      </w:pPr>
    </w:p>
    <w:p>
      <w:pPr>
        <w:spacing w:lineRule="auto" w:line="240" w:after="0" w:beforeAutospacing="0" w:afterAutospacing="0"/>
        <w:ind w:firstLine="567"/>
        <w:jc w:val="both"/>
        <w:rPr>
          <w:rFonts w:ascii="Times New Roman" w:hAnsi="Times New Roman"/>
          <w:i w:val="1"/>
          <w:u w:val="single"/>
        </w:rPr>
      </w:pPr>
      <w:r>
        <w:rPr>
          <w:rFonts w:ascii="Times New Roman" w:hAnsi="Times New Roman"/>
        </w:rPr>
        <w:t xml:space="preserve">3.1. Ціна цього Договору становить: __________________________ (__________________________________.) грн., у т.ч.  ПДВ:_________________________.</w:t>
      </w:r>
    </w:p>
    <w:p>
      <w:pPr>
        <w:spacing w:lineRule="auto" w:line="240" w:after="0" w:beforeAutospacing="0" w:afterAutospacing="0"/>
        <w:ind w:firstLine="567"/>
        <w:jc w:val="both"/>
        <w:rPr>
          <w:rFonts w:ascii="Times New Roman" w:hAnsi="Times New Roman"/>
        </w:rPr>
      </w:pPr>
      <w:r>
        <w:rPr>
          <w:rFonts w:ascii="Times New Roman" w:hAnsi="Times New Roman"/>
        </w:rPr>
        <w:t xml:space="preserve">3.2. Ціна цього  Договору  може  бути  зменшена  за  взаємною згодою Сторін.</w:t>
      </w:r>
    </w:p>
    <w:p>
      <w:pPr>
        <w:spacing w:lineRule="auto" w:line="240" w:before="60" w:after="60" w:beforeAutospacing="0" w:afterAutospacing="0"/>
        <w:jc w:val="both"/>
        <w:rPr>
          <w:rFonts w:ascii="Times New Roman" w:hAnsi="Times New Roman"/>
        </w:rPr>
      </w:pPr>
    </w:p>
    <w:p>
      <w:pPr>
        <w:spacing w:lineRule="auto" w:line="240" w:before="60" w:after="60" w:beforeAutospacing="0" w:afterAutospacing="0"/>
        <w:ind w:firstLine="567"/>
        <w:jc w:val="both"/>
        <w:rPr>
          <w:rFonts w:ascii="Times New Roman" w:hAnsi="Times New Roman"/>
        </w:rPr>
      </w:pPr>
    </w:p>
    <w:p>
      <w:pPr>
        <w:spacing w:lineRule="auto" w:line="240" w:after="0" w:beforeAutospacing="0" w:afterAutospacing="0"/>
        <w:ind w:firstLine="567"/>
        <w:jc w:val="center"/>
        <w:rPr>
          <w:rFonts w:ascii="Times New Roman" w:hAnsi="Times New Roman"/>
          <w:b w:val="1"/>
        </w:rPr>
      </w:pPr>
      <w:r>
        <w:rPr>
          <w:rFonts w:ascii="Times New Roman" w:hAnsi="Times New Roman"/>
          <w:b w:val="1"/>
        </w:rPr>
        <w:t>IV. Порядок здійснення оплати</w:t>
      </w:r>
    </w:p>
    <w:p>
      <w:pPr>
        <w:spacing w:lineRule="auto" w:line="240" w:after="0" w:beforeAutospacing="0" w:afterAutospacing="0"/>
        <w:ind w:firstLine="567"/>
        <w:jc w:val="both"/>
        <w:rPr>
          <w:rFonts w:ascii="Times New Roman" w:hAnsi="Times New Roman"/>
        </w:rPr>
      </w:pPr>
      <w:r>
        <w:rPr>
          <w:rFonts w:ascii="Times New Roman" w:hAnsi="Times New Roman"/>
        </w:rPr>
        <w:t xml:space="preserve">4.1. Розрахунки проводяться шляхом оплати Покупцем після пред'явлення  Постачальником  рахунка  на оплату  товару  (далі  -  рахунок) та накладної.</w:t>
      </w:r>
    </w:p>
    <w:p>
      <w:pPr>
        <w:spacing w:lineRule="auto" w:line="240" w:after="0" w:beforeAutospacing="0" w:afterAutospacing="0"/>
        <w:ind w:firstLine="567"/>
        <w:jc w:val="both"/>
        <w:rPr>
          <w:rFonts w:ascii="Times New Roman" w:hAnsi="Times New Roman"/>
        </w:rPr>
      </w:pPr>
      <w:r>
        <w:rPr>
          <w:rFonts w:ascii="Times New Roman" w:hAnsi="Times New Roman"/>
        </w:rPr>
        <w:t>4.2. До рахунка додається накладна.</w:t>
      </w:r>
    </w:p>
    <w:p>
      <w:pPr>
        <w:spacing w:lineRule="auto" w:line="240" w:after="0" w:beforeAutospacing="0" w:afterAutospacing="0"/>
        <w:ind w:firstLine="567"/>
        <w:jc w:val="both"/>
        <w:rPr>
          <w:rFonts w:ascii="Times New Roman" w:hAnsi="Times New Roman"/>
        </w:rPr>
      </w:pPr>
      <w:r>
        <w:rPr>
          <w:rFonts w:ascii="Times New Roman" w:hAnsi="Times New Roman"/>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pPr>
        <w:spacing w:lineRule="auto" w:line="240" w:after="0" w:beforeAutospacing="0" w:afterAutospacing="0"/>
        <w:ind w:firstLine="567"/>
        <w:jc w:val="both"/>
        <w:rPr>
          <w:rFonts w:ascii="Times New Roman" w:hAnsi="Times New Roman"/>
        </w:rPr>
      </w:pPr>
      <w:r>
        <w:rPr>
          <w:rFonts w:ascii="Times New Roman" w:hAnsi="Times New Roman"/>
        </w:rPr>
        <w:t xml:space="preserve">4.4. Зобов’язання Покупця за цим Договором  здійснюються в межах  та за наявності відповідних бюджетних призначень (бюджетних асигнувань).</w:t>
      </w:r>
    </w:p>
    <w:p>
      <w:pPr>
        <w:spacing w:lineRule="auto" w:line="240" w:after="0" w:beforeAutospacing="0" w:afterAutospacing="0"/>
        <w:ind w:firstLine="567"/>
        <w:jc w:val="center"/>
        <w:rPr>
          <w:rFonts w:ascii="Times New Roman" w:hAnsi="Times New Roman"/>
          <w:b w:val="1"/>
        </w:rPr>
      </w:pPr>
    </w:p>
    <w:p>
      <w:pPr>
        <w:spacing w:lineRule="auto" w:line="240" w:after="0" w:beforeAutospacing="0" w:afterAutospacing="0"/>
        <w:ind w:firstLine="567"/>
        <w:jc w:val="center"/>
        <w:rPr>
          <w:rFonts w:ascii="Times New Roman" w:hAnsi="Times New Roman"/>
          <w:b w:val="1"/>
        </w:rPr>
      </w:pPr>
      <w:r>
        <w:rPr>
          <w:rFonts w:ascii="Times New Roman" w:hAnsi="Times New Roman"/>
          <w:b w:val="1"/>
        </w:rPr>
        <w:t>V. Поставка товару</w:t>
      </w:r>
    </w:p>
    <w:p>
      <w:pPr>
        <w:spacing w:lineRule="auto" w:line="240" w:after="0" w:beforeAutospacing="0" w:afterAutospacing="0"/>
        <w:ind w:firstLine="567"/>
        <w:jc w:val="center"/>
        <w:rPr>
          <w:rFonts w:ascii="Times New Roman" w:hAnsi="Times New Roman"/>
          <w:b w:val="1"/>
        </w:rPr>
      </w:pPr>
    </w:p>
    <w:p>
      <w:pPr>
        <w:spacing w:lineRule="auto" w:line="240" w:after="0" w:beforeAutospacing="0" w:afterAutospacing="0"/>
        <w:ind w:firstLine="567"/>
        <w:jc w:val="both"/>
        <w:rPr>
          <w:rFonts w:ascii="Times New Roman" w:hAnsi="Times New Roman"/>
        </w:rPr>
      </w:pPr>
      <w:r>
        <w:rPr>
          <w:rFonts w:ascii="Times New Roman" w:hAnsi="Times New Roman"/>
        </w:rPr>
        <w:t xml:space="preserve">5.1. Строк  (термін)  поставки  (передачі) товару: протягом  2024 року.</w:t>
      </w:r>
    </w:p>
    <w:p>
      <w:pPr>
        <w:spacing w:lineRule="auto" w:line="240" w:after="0" w:beforeAutospacing="0" w:afterAutospacing="0"/>
        <w:ind w:firstLine="567"/>
        <w:jc w:val="both"/>
        <w:rPr>
          <w:rFonts w:ascii="Times New Roman" w:hAnsi="Times New Roman"/>
        </w:rPr>
      </w:pPr>
      <w:r>
        <w:rPr>
          <w:rFonts w:ascii="Times New Roman" w:hAnsi="Times New Roman"/>
        </w:rPr>
        <w:t xml:space="preserve">Поставка товару  здійснюється в день зазначений в замовленні  (заявці) Покупця.</w:t>
      </w:r>
    </w:p>
    <w:p>
      <w:pPr>
        <w:spacing w:lineRule="auto" w:line="240" w:after="0" w:beforeAutospacing="0" w:afterAutospacing="0"/>
        <w:ind w:firstLine="567"/>
        <w:jc w:val="both"/>
        <w:rPr>
          <w:rFonts w:ascii="Times New Roman" w:hAnsi="Times New Roman"/>
        </w:rPr>
      </w:pPr>
      <w:r>
        <w:rPr>
          <w:rFonts w:ascii="Times New Roman" w:hAnsi="Times New Roman"/>
        </w:rPr>
        <w:t xml:space="preserve">5.2. Місце  поставки  (передачі) товару: адреси, визначені Замовником.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pPr>
        <w:spacing w:lineRule="auto" w:line="240" w:after="0" w:beforeAutospacing="0" w:afterAutospacing="0"/>
        <w:ind w:firstLine="567"/>
        <w:jc w:val="both"/>
        <w:rPr>
          <w:rFonts w:ascii="Times New Roman" w:hAnsi="Times New Roman"/>
        </w:rPr>
      </w:pPr>
      <w:r>
        <w:rPr>
          <w:rFonts w:ascii="Times New Roman" w:hAnsi="Times New Roman"/>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pPr>
        <w:spacing w:lineRule="auto" w:line="240" w:after="0" w:beforeAutospacing="0" w:afterAutospacing="0"/>
        <w:ind w:firstLine="567"/>
        <w:jc w:val="both"/>
        <w:rPr>
          <w:rFonts w:ascii="Times New Roman" w:hAnsi="Times New Roman"/>
        </w:rPr>
      </w:pPr>
      <w:r>
        <w:rPr>
          <w:rFonts w:ascii="Times New Roman" w:hAnsi="Times New Roman"/>
        </w:rPr>
        <w:t xml:space="preserve">5.4. Постачання товару здійснюється транспортом Постачальника за власний рахунок  за адресами, визначеними Замовником.</w:t>
      </w:r>
    </w:p>
    <w:p>
      <w:pPr>
        <w:spacing w:lineRule="auto" w:line="240" w:after="0" w:beforeAutospacing="0" w:afterAutospacing="0"/>
        <w:ind w:firstLine="567"/>
        <w:jc w:val="both"/>
        <w:rPr>
          <w:rFonts w:ascii="Times New Roman" w:hAnsi="Times New Roman"/>
        </w:rPr>
      </w:pPr>
      <w:r>
        <w:rPr>
          <w:rFonts w:ascii="Times New Roman" w:hAnsi="Times New Roman"/>
        </w:rPr>
        <w:t xml:space="preserve">5.5. Поставка товару повинна здійснюватися Постачальником за адресами, визначеними Замовником, з 7: 30 години і на протязі дня поставки продукція повинна бути поставлена за всіма адресами, які вказані Замовником.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firstLine="567"/>
        <w:jc w:val="both"/>
        <w:rPr>
          <w:rFonts w:ascii="Times New Roman" w:hAnsi="Times New Roman"/>
          <w:color w:val="000000"/>
        </w:rPr>
      </w:pPr>
      <w:r>
        <w:rPr>
          <w:rFonts w:ascii="Times New Roman" w:hAnsi="Times New Roman"/>
        </w:rPr>
        <w:t>5.6. Постачання товару повинно здійснюватися Постачальником</w:t>
      </w:r>
      <w:r>
        <w:rPr>
          <w:rFonts w:ascii="Times New Roman" w:hAnsi="Times New Roman"/>
          <w:color w:val="000000"/>
        </w:rPr>
        <w:t xml:space="preserve"> спеціальним автотранспортом. Автомобільний транспорт повинен пройти сан (дез) обробку та мати документ про проходження обробки з відмітками.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 xml:space="preserve">5.7.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pPr>
        <w:spacing w:lineRule="auto" w:line="240" w:after="0" w:beforeAutospacing="0" w:afterAutospacing="0"/>
        <w:ind w:firstLine="567"/>
        <w:jc w:val="both"/>
        <w:rPr>
          <w:rFonts w:ascii="Times New Roman" w:hAnsi="Times New Roman"/>
        </w:rPr>
      </w:pPr>
      <w:r>
        <w:rPr>
          <w:rFonts w:ascii="Times New Roman" w:hAnsi="Times New Roman"/>
          <w:color w:val="000000"/>
        </w:rPr>
        <w:t xml:space="preserve">5.8. </w:t>
      </w:r>
      <w:r>
        <w:rPr>
          <w:rFonts w:ascii="Times New Roman" w:hAnsi="Times New Roman"/>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pPr>
        <w:spacing w:lineRule="auto" w:line="240" w:after="0" w:beforeAutospacing="0" w:afterAutospacing="0"/>
        <w:ind w:firstLine="567"/>
        <w:jc w:val="both"/>
        <w:rPr>
          <w:rFonts w:ascii="Times New Roman" w:hAnsi="Times New Roman"/>
        </w:rPr>
      </w:pPr>
      <w:r>
        <w:rPr>
          <w:rFonts w:ascii="Times New Roman" w:hAnsi="Times New Roman"/>
        </w:rPr>
        <w:t xml:space="preserve">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ab/>
      </w:r>
    </w:p>
    <w:p>
      <w:pPr>
        <w:spacing w:lineRule="auto" w:line="240" w:after="0" w:beforeAutospacing="0" w:afterAutospacing="0"/>
        <w:ind w:firstLine="567"/>
        <w:jc w:val="center"/>
        <w:rPr>
          <w:rFonts w:ascii="Times New Roman" w:hAnsi="Times New Roman"/>
          <w:b w:val="1"/>
        </w:rPr>
      </w:pPr>
      <w:r>
        <w:rPr>
          <w:rFonts w:ascii="Times New Roman" w:hAnsi="Times New Roman"/>
          <w:b w:val="1"/>
        </w:rPr>
        <w:t>VI. Права та обов'язки сторін</w:t>
      </w:r>
    </w:p>
    <w:p>
      <w:pPr>
        <w:spacing w:lineRule="auto" w:line="240" w:after="0" w:beforeAutospacing="0" w:afterAutospacing="0"/>
        <w:ind w:firstLine="567"/>
        <w:jc w:val="center"/>
        <w:rPr>
          <w:rFonts w:ascii="Times New Roman" w:hAnsi="Times New Roman"/>
          <w:b w:val="1"/>
        </w:rPr>
      </w:pPr>
    </w:p>
    <w:p>
      <w:pPr>
        <w:spacing w:lineRule="auto" w:line="240" w:after="0" w:beforeAutospacing="0" w:afterAutospacing="0"/>
        <w:ind w:firstLine="567"/>
        <w:jc w:val="both"/>
        <w:rPr>
          <w:rFonts w:ascii="Times New Roman" w:hAnsi="Times New Roman"/>
          <w:b w:val="1"/>
        </w:rPr>
      </w:pPr>
      <w:r>
        <w:rPr>
          <w:rFonts w:ascii="Times New Roman" w:hAnsi="Times New Roman"/>
          <w:b w:val="1"/>
        </w:rPr>
        <w:t>6.1. Покупець зобов'язаний:</w:t>
      </w:r>
    </w:p>
    <w:p>
      <w:pPr>
        <w:spacing w:lineRule="auto" w:line="240" w:after="0" w:beforeAutospacing="0" w:afterAutospacing="0"/>
        <w:ind w:firstLine="567"/>
        <w:jc w:val="both"/>
        <w:rPr>
          <w:rFonts w:ascii="Times New Roman" w:hAnsi="Times New Roman"/>
        </w:rPr>
      </w:pPr>
      <w:r>
        <w:rPr>
          <w:rFonts w:ascii="Times New Roman" w:hAnsi="Times New Roman"/>
        </w:rPr>
        <w:t>6.1.1. Своєчасно та в повному обсязі сплачувати за поставлений товар;</w:t>
      </w:r>
    </w:p>
    <w:p>
      <w:pPr>
        <w:spacing w:lineRule="auto" w:line="240" w:after="0" w:beforeAutospacing="0" w:afterAutospacing="0"/>
        <w:ind w:firstLine="567"/>
        <w:jc w:val="both"/>
        <w:rPr>
          <w:rFonts w:ascii="Times New Roman" w:hAnsi="Times New Roman"/>
        </w:rPr>
      </w:pPr>
      <w:r>
        <w:rPr>
          <w:rFonts w:ascii="Times New Roman" w:hAnsi="Times New Roman"/>
        </w:rPr>
        <w:t xml:space="preserve">6.1.2. Приймати   поставлений   товар згідно з накладною;</w:t>
      </w:r>
    </w:p>
    <w:p>
      <w:pPr>
        <w:spacing w:lineRule="auto" w:line="240" w:after="0" w:beforeAutospacing="0" w:afterAutospacing="0"/>
        <w:ind w:firstLine="567"/>
        <w:jc w:val="both"/>
        <w:rPr>
          <w:rFonts w:ascii="Times New Roman" w:hAnsi="Times New Roman"/>
        </w:rPr>
      </w:pPr>
      <w:r>
        <w:rPr>
          <w:rFonts w:ascii="Times New Roman" w:hAnsi="Times New Roman"/>
        </w:rPr>
        <w:t xml:space="preserve">6.1.3 Забезпечити прийняття  товару  тільки після  дотримання Постачальникомусіх умов щодо його поставки згідно  Договору;</w:t>
      </w:r>
    </w:p>
    <w:p>
      <w:pPr>
        <w:spacing w:lineRule="auto" w:line="240" w:after="0" w:beforeAutospacing="0" w:afterAutospacing="0"/>
        <w:ind w:firstLine="567"/>
        <w:jc w:val="both"/>
        <w:rPr>
          <w:rFonts w:ascii="Times New Roman" w:hAnsi="Times New Roman"/>
        </w:rPr>
      </w:pPr>
      <w:r>
        <w:rPr>
          <w:rFonts w:ascii="Times New Roman" w:hAnsi="Times New Roman"/>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pPr>
        <w:spacing w:lineRule="auto" w:line="240" w:after="0" w:beforeAutospacing="0" w:afterAutospacing="0"/>
        <w:ind w:firstLine="567"/>
        <w:jc w:val="both"/>
        <w:rPr>
          <w:rFonts w:ascii="Times New Roman" w:hAnsi="Times New Roman"/>
        </w:rPr>
      </w:pPr>
    </w:p>
    <w:p>
      <w:pPr>
        <w:spacing w:lineRule="auto" w:line="240" w:after="0" w:beforeAutospacing="0" w:afterAutospacing="0"/>
        <w:ind w:firstLine="567"/>
        <w:jc w:val="both"/>
        <w:rPr>
          <w:rFonts w:ascii="Times New Roman" w:hAnsi="Times New Roman"/>
          <w:b w:val="1"/>
        </w:rPr>
      </w:pPr>
      <w:r>
        <w:rPr>
          <w:rFonts w:ascii="Times New Roman" w:hAnsi="Times New Roman"/>
          <w:b w:val="1"/>
        </w:rPr>
        <w:t>6.2. Покупець має право:</w:t>
      </w:r>
    </w:p>
    <w:p>
      <w:pPr>
        <w:spacing w:lineRule="auto" w:line="240" w:after="0" w:beforeAutospacing="0" w:afterAutospacing="0"/>
        <w:ind w:firstLine="567"/>
        <w:jc w:val="both"/>
        <w:rPr>
          <w:rFonts w:ascii="Times New Roman" w:hAnsi="Times New Roman"/>
        </w:rPr>
      </w:pPr>
      <w:r>
        <w:rPr>
          <w:rFonts w:ascii="Times New Roman" w:hAnsi="Times New Roman"/>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pPr>
        <w:spacing w:lineRule="auto" w:line="240" w:after="0" w:beforeAutospacing="0" w:afterAutospacing="0"/>
        <w:ind w:firstLine="567"/>
        <w:jc w:val="both"/>
        <w:rPr>
          <w:rFonts w:ascii="Times New Roman" w:hAnsi="Times New Roman"/>
        </w:rPr>
      </w:pPr>
      <w:r>
        <w:rPr>
          <w:rFonts w:ascii="Times New Roman" w:hAnsi="Times New Roman"/>
        </w:rPr>
        <w:t xml:space="preserve">6.2.2. Контролювати поставку  товару у строки, встановлені п. 5.1. Договору;</w:t>
      </w:r>
    </w:p>
    <w:p>
      <w:pPr>
        <w:spacing w:lineRule="auto" w:line="240" w:after="0" w:beforeAutospacing="0" w:afterAutospacing="0"/>
        <w:ind w:firstLine="567"/>
        <w:jc w:val="both"/>
        <w:rPr>
          <w:rFonts w:ascii="Times New Roman" w:hAnsi="Times New Roman"/>
        </w:rPr>
      </w:pPr>
      <w:r>
        <w:rPr>
          <w:rFonts w:ascii="Times New Roman" w:hAnsi="Times New Roman"/>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pacing w:lineRule="auto" w:line="240" w:after="0" w:beforeAutospacing="0" w:afterAutospacing="0"/>
        <w:ind w:firstLine="567"/>
        <w:jc w:val="both"/>
        <w:rPr>
          <w:rFonts w:ascii="Times New Roman" w:hAnsi="Times New Roman"/>
        </w:rPr>
      </w:pPr>
      <w:r>
        <w:rPr>
          <w:rFonts w:ascii="Times New Roman" w:hAnsi="Times New Roman"/>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pPr>
        <w:spacing w:lineRule="auto" w:line="240" w:after="0" w:beforeAutospacing="0" w:afterAutospacing="0"/>
        <w:ind w:firstLine="567"/>
        <w:jc w:val="both"/>
        <w:rPr>
          <w:rFonts w:ascii="Times New Roman" w:hAnsi="Times New Roman"/>
        </w:rPr>
      </w:pPr>
    </w:p>
    <w:p>
      <w:pPr>
        <w:spacing w:lineRule="auto" w:line="240" w:after="0" w:beforeAutospacing="0" w:afterAutospacing="0"/>
        <w:ind w:firstLine="567"/>
        <w:jc w:val="both"/>
        <w:rPr>
          <w:rFonts w:ascii="Times New Roman" w:hAnsi="Times New Roman"/>
          <w:b w:val="1"/>
        </w:rPr>
      </w:pPr>
      <w:r>
        <w:rPr>
          <w:rFonts w:ascii="Times New Roman" w:hAnsi="Times New Roman"/>
          <w:b w:val="1"/>
        </w:rPr>
        <w:t>6.3. Постачальник зобов'язаний:</w:t>
      </w:r>
    </w:p>
    <w:p>
      <w:pPr>
        <w:spacing w:lineRule="auto" w:line="240" w:after="0" w:beforeAutospacing="0" w:afterAutospacing="0"/>
        <w:ind w:firstLine="567"/>
        <w:jc w:val="both"/>
        <w:rPr>
          <w:rFonts w:ascii="Times New Roman" w:hAnsi="Times New Roman"/>
        </w:rPr>
      </w:pPr>
      <w:r>
        <w:rPr>
          <w:rFonts w:ascii="Times New Roman" w:hAnsi="Times New Roman"/>
        </w:rPr>
        <w:t>6.3.1. Забезпечити поставку товару в строки, встановлені цим Договором;</w:t>
      </w:r>
    </w:p>
    <w:p>
      <w:pPr>
        <w:spacing w:lineRule="auto" w:line="240" w:after="0" w:beforeAutospacing="0" w:afterAutospacing="0"/>
        <w:ind w:firstLine="567"/>
        <w:jc w:val="both"/>
        <w:rPr>
          <w:rFonts w:ascii="Times New Roman" w:hAnsi="Times New Roman"/>
        </w:rPr>
      </w:pPr>
      <w:r>
        <w:rPr>
          <w:rFonts w:ascii="Times New Roman" w:hAnsi="Times New Roman"/>
        </w:rPr>
        <w:t xml:space="preserve">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pPr>
        <w:spacing w:lineRule="auto" w:line="240" w:after="0" w:beforeAutospacing="0" w:afterAutospacing="0"/>
        <w:ind w:firstLine="567"/>
        <w:jc w:val="both"/>
        <w:rPr>
          <w:rFonts w:ascii="Times New Roman" w:hAnsi="Times New Roman"/>
        </w:rPr>
      </w:pPr>
      <w:r>
        <w:rPr>
          <w:rFonts w:ascii="Times New Roman" w:hAnsi="Times New Roman"/>
        </w:rPr>
        <w:t xml:space="preserve">6.3.3. Надати  товар у розпорядження Покупця разом  з  усіма документами, необхідними для того, щоб прийняти  поставку на  умовах  цього договору;</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 xml:space="preserve">6.3.4. Постачати  товар до Покупця відповідно до заявок замовника;</w:t>
      </w:r>
    </w:p>
    <w:p>
      <w:pPr>
        <w:spacing w:lineRule="auto" w:line="240" w:after="0" w:beforeAutospacing="0" w:afterAutospacing="0"/>
        <w:ind w:firstLine="567"/>
        <w:jc w:val="both"/>
        <w:rPr>
          <w:rFonts w:ascii="Times New Roman" w:hAnsi="Times New Roman"/>
        </w:rPr>
      </w:pPr>
      <w:r>
        <w:rPr>
          <w:rFonts w:ascii="Times New Roman" w:hAnsi="Times New Roman"/>
        </w:rPr>
        <w:t xml:space="preserve">6.3.5. Забезпечити за  свій рахунок упаковку та маркування товару, які необхідні для її перевезення до місця призначення;</w:t>
      </w:r>
    </w:p>
    <w:p>
      <w:pPr>
        <w:spacing w:lineRule="auto" w:line="240" w:after="0" w:beforeAutospacing="0" w:afterAutospacing="0"/>
        <w:ind w:firstLine="567"/>
        <w:jc w:val="both"/>
        <w:rPr>
          <w:rFonts w:ascii="Times New Roman" w:hAnsi="Times New Roman"/>
        </w:rPr>
      </w:pPr>
      <w:r>
        <w:rPr>
          <w:rFonts w:ascii="Times New Roman" w:hAnsi="Times New Roman"/>
        </w:rPr>
        <w:t>6.3.6. Нести всі ризики, відносно цілісності та збереження товару до моменту його передачі Покупцю.</w:t>
      </w:r>
    </w:p>
    <w:p>
      <w:pPr>
        <w:spacing w:lineRule="auto" w:line="240" w:after="0" w:beforeAutospacing="0" w:afterAutospacing="0"/>
        <w:ind w:firstLine="567"/>
        <w:jc w:val="both"/>
        <w:rPr>
          <w:rFonts w:ascii="Times New Roman" w:hAnsi="Times New Roman"/>
        </w:rPr>
      </w:pPr>
    </w:p>
    <w:p>
      <w:pPr>
        <w:spacing w:lineRule="auto" w:line="240" w:after="0" w:beforeAutospacing="0" w:afterAutospacing="0"/>
        <w:ind w:firstLine="567"/>
        <w:jc w:val="both"/>
        <w:rPr>
          <w:rFonts w:ascii="Times New Roman" w:hAnsi="Times New Roman"/>
          <w:b w:val="1"/>
        </w:rPr>
      </w:pPr>
      <w:r>
        <w:rPr>
          <w:rFonts w:ascii="Times New Roman" w:hAnsi="Times New Roman"/>
          <w:b w:val="1"/>
        </w:rPr>
        <w:t>6.4. Постачальник має право:</w:t>
      </w:r>
    </w:p>
    <w:p>
      <w:pPr>
        <w:spacing w:lineRule="auto" w:line="240" w:after="0" w:beforeAutospacing="0" w:afterAutospacing="0"/>
        <w:ind w:firstLine="567"/>
        <w:jc w:val="both"/>
        <w:rPr>
          <w:rFonts w:ascii="Times New Roman" w:hAnsi="Times New Roman"/>
        </w:rPr>
      </w:pPr>
      <w:r>
        <w:rPr>
          <w:rFonts w:ascii="Times New Roman" w:hAnsi="Times New Roman"/>
        </w:rPr>
        <w:t xml:space="preserve">6.4.1. Своєчасно та в  повному  обсязі  отримувати  плату  за поставлений товар.</w:t>
      </w:r>
    </w:p>
    <w:p>
      <w:pPr>
        <w:spacing w:lineRule="auto" w:line="240" w:after="0" w:beforeAutospacing="0" w:afterAutospacing="0"/>
        <w:ind w:firstLine="567"/>
        <w:jc w:val="both"/>
        <w:rPr>
          <w:rFonts w:ascii="Times New Roman" w:hAnsi="Times New Roman"/>
        </w:rPr>
      </w:pPr>
    </w:p>
    <w:p>
      <w:pPr>
        <w:spacing w:lineRule="auto" w:line="240" w:after="0" w:beforeAutospacing="0" w:afterAutospacing="0"/>
        <w:ind w:firstLine="567"/>
        <w:jc w:val="center"/>
        <w:rPr>
          <w:rFonts w:ascii="Times New Roman" w:hAnsi="Times New Roman"/>
          <w:b w:val="1"/>
        </w:rPr>
      </w:pPr>
      <w:r>
        <w:rPr>
          <w:rFonts w:ascii="Times New Roman" w:hAnsi="Times New Roman"/>
          <w:b w:val="1"/>
        </w:rPr>
        <w:t xml:space="preserve">VII. Відповідальність сторін </w:t>
      </w:r>
    </w:p>
    <w:p>
      <w:pPr>
        <w:spacing w:lineRule="auto" w:line="240" w:after="0" w:beforeAutospacing="0" w:afterAutospacing="0"/>
        <w:ind w:firstLine="567"/>
        <w:jc w:val="center"/>
        <w:rPr>
          <w:rFonts w:ascii="Times New Roman" w:hAnsi="Times New Roman"/>
          <w:b w:val="1"/>
        </w:rPr>
      </w:pPr>
    </w:p>
    <w:p>
      <w:pPr>
        <w:spacing w:lineRule="auto" w:line="240" w:after="0" w:beforeAutospacing="0" w:afterAutospacing="0"/>
        <w:ind w:firstLine="567"/>
        <w:jc w:val="both"/>
        <w:rPr>
          <w:rFonts w:ascii="Times New Roman" w:hAnsi="Times New Roman"/>
        </w:rPr>
      </w:pPr>
      <w:r>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pPr>
        <w:spacing w:lineRule="auto" w:line="240" w:after="0" w:beforeAutospacing="0" w:afterAutospacing="0"/>
        <w:ind w:firstLine="567"/>
        <w:jc w:val="both"/>
        <w:rPr>
          <w:rFonts w:ascii="Times New Roman" w:hAnsi="Times New Roman"/>
        </w:rPr>
      </w:pPr>
      <w:r>
        <w:rPr>
          <w:rFonts w:ascii="Times New Roman" w:hAnsi="Times New Roman"/>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pPr>
        <w:spacing w:lineRule="auto" w:line="240" w:after="0" w:beforeAutospacing="0" w:afterAutospacing="0"/>
        <w:ind w:firstLine="567"/>
        <w:jc w:val="both"/>
        <w:rPr>
          <w:rFonts w:ascii="Times New Roman" w:hAnsi="Times New Roman"/>
        </w:rPr>
      </w:pPr>
      <w:r>
        <w:rPr>
          <w:rFonts w:ascii="Times New Roman" w:hAnsi="Times New Roman"/>
        </w:rPr>
        <w:t xml:space="preserve">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pPr>
        <w:spacing w:lineRule="auto" w:line="240" w:after="0" w:beforeAutospacing="0" w:afterAutospacing="0"/>
        <w:ind w:firstLine="567"/>
        <w:jc w:val="both"/>
        <w:rPr>
          <w:rFonts w:ascii="Times New Roman" w:hAnsi="Times New Roman"/>
          <w:color w:val="000000"/>
        </w:rPr>
      </w:pPr>
      <w:r>
        <w:rPr>
          <w:rFonts w:ascii="Times New Roman" w:hAnsi="Times New Roman"/>
        </w:rPr>
        <w:t xml:space="preserve">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pPr>
        <w:spacing w:lineRule="auto" w:line="240" w:after="0" w:beforeAutospacing="0" w:afterAutospacing="0"/>
        <w:ind w:firstLine="567"/>
        <w:jc w:val="both"/>
        <w:rPr>
          <w:rFonts w:ascii="Times New Roman" w:hAnsi="Times New Roman"/>
          <w:color w:val="000000"/>
        </w:rPr>
      </w:pPr>
      <w:r>
        <w:rPr>
          <w:rFonts w:ascii="Times New Roman" w:hAnsi="Times New Roman"/>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 xml:space="preserve">7.5. Постачальник відповідає за своєчасне виконання замовлення  Покупця. </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 xml:space="preserve">Договір вважається розірваним з дати яке зазначено в письмовому повідомленні, направленому  на адресу Постачальника.</w:t>
      </w:r>
    </w:p>
    <w:p>
      <w:pPr>
        <w:spacing w:lineRule="auto" w:line="240" w:after="0" w:beforeAutospacing="0" w:afterAutospacing="0"/>
        <w:ind w:firstLine="567"/>
        <w:jc w:val="both"/>
        <w:rPr>
          <w:rFonts w:ascii="Times New Roman" w:hAnsi="Times New Roman"/>
        </w:rPr>
      </w:pPr>
      <w:r>
        <w:rPr>
          <w:rFonts w:ascii="Times New Roman" w:hAnsi="Times New Roman"/>
          <w:color w:val="000000"/>
        </w:rPr>
        <w:t xml:space="preserve">Покупець зобов’язаний повідомити Постачальника рекомендованим листом про розірвання договору </w:t>
      </w:r>
      <w:r>
        <w:rPr>
          <w:rFonts w:ascii="Times New Roman" w:hAnsi="Times New Roman"/>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pPr>
        <w:spacing w:lineRule="auto" w:line="240" w:after="0" w:beforeAutospacing="0" w:afterAutospacing="0"/>
        <w:ind w:left="2832"/>
        <w:jc w:val="both"/>
        <w:rPr>
          <w:rFonts w:ascii="Times New Roman" w:hAnsi="Times New Roman"/>
          <w:b w:val="1"/>
        </w:rPr>
      </w:pPr>
    </w:p>
    <w:p>
      <w:pPr>
        <w:spacing w:lineRule="auto" w:line="240" w:after="0" w:beforeAutospacing="0" w:afterAutospacing="0"/>
        <w:ind w:left="2832"/>
        <w:jc w:val="both"/>
        <w:rPr>
          <w:rFonts w:ascii="Times New Roman" w:hAnsi="Times New Roman"/>
          <w:b w:val="1"/>
        </w:rPr>
      </w:pPr>
      <w:r>
        <w:rPr>
          <w:rFonts w:ascii="Times New Roman" w:hAnsi="Times New Roman"/>
          <w:b w:val="1"/>
        </w:rPr>
        <w:t xml:space="preserve">VIII. Обставини непереборної сили </w:t>
      </w:r>
    </w:p>
    <w:p>
      <w:pPr>
        <w:spacing w:lineRule="auto" w:line="240" w:after="0" w:beforeAutospacing="0" w:afterAutospacing="0"/>
        <w:ind w:firstLine="567"/>
        <w:jc w:val="both"/>
        <w:rPr>
          <w:rFonts w:ascii="Times New Roman" w:hAnsi="Times New Roman"/>
        </w:rPr>
      </w:pPr>
      <w:r>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spacing w:lineRule="auto" w:line="240" w:after="0" w:beforeAutospacing="0" w:afterAutospacing="0"/>
        <w:ind w:firstLine="567"/>
        <w:jc w:val="both"/>
        <w:rPr>
          <w:rFonts w:ascii="Times New Roman" w:hAnsi="Times New Roman"/>
        </w:rPr>
      </w:pPr>
      <w:r>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pPr>
        <w:spacing w:lineRule="auto" w:line="240" w:after="0" w:beforeAutospacing="0" w:afterAutospacing="0"/>
        <w:ind w:firstLine="567"/>
        <w:jc w:val="both"/>
        <w:rPr>
          <w:rFonts w:ascii="Times New Roman" w:hAnsi="Times New Roman"/>
        </w:rPr>
      </w:pPr>
      <w:r>
        <w:rPr>
          <w:rFonts w:ascii="Times New Roman" w:hAnsi="Times New Roman"/>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pPr>
        <w:spacing w:lineRule="auto" w:line="240" w:after="0" w:beforeAutospacing="0" w:afterAutospacing="0"/>
        <w:ind w:firstLine="567"/>
        <w:jc w:val="both"/>
        <w:rPr>
          <w:rFonts w:ascii="Times New Roman" w:hAnsi="Times New Roman"/>
        </w:rPr>
      </w:pPr>
      <w:r>
        <w:rPr>
          <w:rFonts w:ascii="Times New Roman" w:hAnsi="Times New Roman"/>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pPr>
        <w:spacing w:lineRule="auto" w:line="240" w:after="0" w:beforeAutospacing="0" w:afterAutospacing="0"/>
        <w:ind w:firstLine="567"/>
        <w:jc w:val="both"/>
        <w:rPr>
          <w:rFonts w:ascii="Times New Roman" w:hAnsi="Times New Roman"/>
        </w:rPr>
      </w:pPr>
    </w:p>
    <w:p>
      <w:pPr>
        <w:spacing w:lineRule="auto" w:line="240" w:after="0" w:beforeAutospacing="0" w:afterAutospacing="0"/>
        <w:ind w:firstLine="567"/>
        <w:jc w:val="center"/>
        <w:rPr>
          <w:rFonts w:ascii="Times New Roman" w:hAnsi="Times New Roman"/>
          <w:b w:val="1"/>
        </w:rPr>
      </w:pPr>
      <w:r>
        <w:rPr>
          <w:rFonts w:ascii="Times New Roman" w:hAnsi="Times New Roman"/>
          <w:b w:val="1"/>
        </w:rPr>
        <w:t>IX. Вирішення спорів</w:t>
      </w:r>
    </w:p>
    <w:p>
      <w:pPr>
        <w:spacing w:lineRule="auto" w:line="240" w:after="0" w:beforeAutospacing="0" w:afterAutospacing="0"/>
        <w:ind w:firstLine="567"/>
        <w:jc w:val="both"/>
        <w:rPr>
          <w:rFonts w:ascii="Times New Roman" w:hAnsi="Times New Roman"/>
        </w:rPr>
      </w:pPr>
      <w:r>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pPr>
        <w:spacing w:lineRule="auto" w:line="240" w:after="0" w:beforeAutospacing="0" w:afterAutospacing="0"/>
        <w:ind w:firstLine="567"/>
        <w:jc w:val="both"/>
        <w:rPr>
          <w:rFonts w:ascii="Times New Roman" w:hAnsi="Times New Roman"/>
          <w:b w:val="1"/>
        </w:rPr>
      </w:pPr>
      <w:r>
        <w:rPr>
          <w:rFonts w:ascii="Times New Roman" w:hAnsi="Times New Roman"/>
        </w:rPr>
        <w:t xml:space="preserve"> 9.2. У разі недосягнення Сторонами згоди спори  (розбіжності) вирішуються у судовому порядку.</w:t>
      </w:r>
    </w:p>
    <w:p>
      <w:pPr>
        <w:spacing w:lineRule="auto" w:line="240" w:after="0" w:beforeAutospacing="0" w:afterAutospacing="0"/>
        <w:ind w:firstLine="567"/>
        <w:jc w:val="center"/>
        <w:rPr>
          <w:rFonts w:ascii="Times New Roman" w:hAnsi="Times New Roman"/>
          <w:b w:val="1"/>
        </w:rPr>
      </w:pPr>
      <w:r>
        <w:rPr>
          <w:rFonts w:ascii="Times New Roman" w:hAnsi="Times New Roman"/>
          <w:b w:val="1"/>
        </w:rPr>
        <w:t xml:space="preserve">X. Строк дії договору </w:t>
      </w:r>
    </w:p>
    <w:p>
      <w:pPr>
        <w:spacing w:lineRule="auto" w:line="240" w:after="0" w:beforeAutospacing="0" w:afterAutospacing="0"/>
        <w:ind w:firstLine="567"/>
        <w:jc w:val="both"/>
        <w:rPr>
          <w:rFonts w:ascii="Times New Roman" w:hAnsi="Times New Roman"/>
        </w:rPr>
      </w:pPr>
      <w:r>
        <w:rPr>
          <w:rFonts w:ascii="Times New Roman" w:hAnsi="Times New Roman"/>
        </w:rPr>
        <w:t xml:space="preserve">10.1. Цей Договір набирає чинності з  моменту  його підписання і діє по 31.12.2024  року включно, а в частині розрахунків за поставлений товар - до повного погашення заборгованості.</w:t>
      </w:r>
    </w:p>
    <w:p>
      <w:pPr>
        <w:spacing w:lineRule="auto" w:line="240" w:after="0" w:beforeAutospacing="0" w:afterAutospacing="0"/>
        <w:ind w:firstLine="567"/>
        <w:jc w:val="both"/>
        <w:rPr>
          <w:rFonts w:ascii="Times New Roman" w:hAnsi="Times New Roman"/>
        </w:rPr>
      </w:pPr>
      <w:r>
        <w:rPr>
          <w:rFonts w:ascii="Times New Roman" w:hAnsi="Times New Roman"/>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pPr>
        <w:spacing w:lineRule="auto" w:line="240" w:after="0" w:beforeAutospacing="0" w:afterAutospacing="0"/>
        <w:ind w:firstLine="567"/>
        <w:jc w:val="center"/>
        <w:rPr>
          <w:rFonts w:ascii="Times New Roman" w:hAnsi="Times New Roman"/>
          <w:b w:val="1"/>
        </w:rPr>
      </w:pPr>
      <w:r>
        <w:rPr>
          <w:rFonts w:ascii="Times New Roman" w:hAnsi="Times New Roman"/>
          <w:b w:val="1"/>
        </w:rPr>
        <w:t>XI. Інші умови</w:t>
      </w:r>
    </w:p>
    <w:p>
      <w:pPr>
        <w:spacing w:lineRule="auto" w:line="240" w:after="0" w:beforeAutospacing="0" w:afterAutospacing="0"/>
        <w:ind w:firstLine="567"/>
        <w:jc w:val="both"/>
        <w:rPr>
          <w:rFonts w:ascii="Times New Roman" w:hAnsi="Times New Roman"/>
        </w:rPr>
      </w:pPr>
      <w:r>
        <w:rPr>
          <w:rFonts w:ascii="Times New Roman" w:hAnsi="Times New Roman"/>
        </w:rPr>
        <w:t xml:space="preserve"> 11.1 Зміни до даного Договору здійснюються відповідно до чинного законодавства, шляхом укладення додаткової угоди. </w:t>
      </w:r>
    </w:p>
    <w:p>
      <w:pPr>
        <w:spacing w:lineRule="auto" w:line="240" w:after="0" w:beforeAutospacing="0" w:afterAutospacing="0"/>
        <w:ind w:firstLine="567"/>
        <w:jc w:val="both"/>
        <w:rPr>
          <w:rFonts w:ascii="Times New Roman" w:hAnsi="Times New Roman"/>
        </w:rPr>
      </w:pPr>
      <w:r>
        <w:rPr>
          <w:rFonts w:ascii="Times New Roman" w:hAnsi="Times New Roman"/>
        </w:rPr>
        <w:t>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pPr>
        <w:pStyle w:val="P2"/>
        <w:shd w:val="clear" w:fill="FFFFFF"/>
        <w:spacing w:before="0" w:after="150" w:beforeAutospacing="0" w:afterAutospacing="0"/>
        <w:ind w:firstLine="450"/>
        <w:jc w:val="both"/>
        <w:rPr>
          <w:sz w:val="22"/>
        </w:rPr>
      </w:pPr>
      <w:r>
        <w:rPr>
          <w:sz w:val="22"/>
        </w:rPr>
        <w:t>1) зменшення обсягів закупівлі, зокрема з урахуванням фактичного обсягу видатків замовника;</w:t>
      </w:r>
    </w:p>
    <w:p>
      <w:pPr>
        <w:pStyle w:val="P2"/>
        <w:shd w:val="clear" w:fill="FFFFFF"/>
        <w:spacing w:before="0" w:after="150" w:beforeAutospacing="0" w:afterAutospacing="0"/>
        <w:ind w:firstLine="450"/>
        <w:jc w:val="both"/>
        <w:rPr>
          <w:sz w:val="22"/>
        </w:rPr>
      </w:pPr>
      <w:bookmarkStart w:id="0" w:name="n511"/>
      <w:bookmarkEnd w:id="0"/>
      <w:r>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P2"/>
        <w:shd w:val="clear" w:fill="FFFFFF"/>
        <w:spacing w:before="0" w:after="150" w:beforeAutospacing="0" w:afterAutospacing="0"/>
        <w:ind w:firstLine="450"/>
        <w:jc w:val="both"/>
        <w:rPr>
          <w:sz w:val="22"/>
        </w:rPr>
      </w:pPr>
      <w:bookmarkStart w:id="1" w:name="n512"/>
      <w:bookmarkEnd w:id="1"/>
      <w:r>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P2"/>
        <w:shd w:val="clear" w:fill="FFFFFF"/>
        <w:spacing w:before="0" w:after="150" w:beforeAutospacing="0" w:afterAutospacing="0"/>
        <w:ind w:firstLine="450"/>
        <w:jc w:val="both"/>
        <w:rPr>
          <w:sz w:val="22"/>
        </w:rPr>
      </w:pPr>
      <w:bookmarkStart w:id="2" w:name="n513"/>
      <w:bookmarkEnd w:id="2"/>
      <w:r>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P2"/>
        <w:shd w:val="clear" w:fill="FFFFFF"/>
        <w:spacing w:before="0" w:after="150" w:beforeAutospacing="0" w:afterAutospacing="0"/>
        <w:ind w:firstLine="450"/>
        <w:jc w:val="both"/>
        <w:rPr>
          <w:sz w:val="22"/>
        </w:rPr>
      </w:pPr>
      <w:bookmarkStart w:id="3" w:name="n514"/>
      <w:bookmarkEnd w:id="3"/>
      <w:r>
        <w:rPr>
          <w:sz w:val="22"/>
        </w:rPr>
        <w:t>5) погодження зміни ціни в договорі про закупівлю в бік зменшення (без зміни кількості (обсягу) та якості товарів, робіт і послуг);</w:t>
      </w:r>
    </w:p>
    <w:p>
      <w:pPr>
        <w:pStyle w:val="P2"/>
        <w:shd w:val="clear" w:fill="FFFFFF"/>
        <w:spacing w:before="0" w:after="150" w:beforeAutospacing="0" w:afterAutospacing="0"/>
        <w:ind w:firstLine="450"/>
        <w:jc w:val="both"/>
        <w:rPr>
          <w:sz w:val="22"/>
        </w:rPr>
      </w:pPr>
      <w:bookmarkStart w:id="4" w:name="n515"/>
      <w:bookmarkEnd w:id="4"/>
      <w:r>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P2"/>
        <w:shd w:val="clear" w:fill="FFFFFF"/>
        <w:spacing w:before="0" w:after="150" w:beforeAutospacing="0" w:afterAutospacing="0"/>
        <w:ind w:firstLine="450"/>
        <w:jc w:val="both"/>
        <w:rPr>
          <w:sz w:val="22"/>
        </w:rPr>
      </w:pPr>
      <w:bookmarkStart w:id="5" w:name="n516"/>
      <w:bookmarkEnd w:id="5"/>
      <w:r>
        <w:rPr>
          <w:sz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P2"/>
        <w:shd w:val="clear" w:fill="FFFFFF"/>
        <w:spacing w:before="0" w:after="150" w:beforeAutospacing="0" w:afterAutospacing="0"/>
        <w:ind w:firstLine="450"/>
        <w:jc w:val="both"/>
        <w:rPr>
          <w:sz w:val="22"/>
        </w:rPr>
      </w:pPr>
      <w:bookmarkStart w:id="6" w:name="n517"/>
      <w:bookmarkEnd w:id="6"/>
      <w:r>
        <w:rPr>
          <w:sz w:val="22"/>
        </w:rPr>
        <w:t>8) зміни умов у зв’язку із застосуванням положень </w:t>
      </w:r>
      <w:r>
        <w:rPr>
          <w:sz w:val="22"/>
        </w:rPr>
        <w:fldChar w:fldCharType="begin"/>
      </w:r>
      <w:r>
        <w:rPr>
          <w:sz w:val="22"/>
        </w:rPr>
        <w:instrText>HYPERLINK "https://zakon.rada.gov.ua/laws/show/922-19" \l "n1778" \t "_blank"</w:instrText>
      </w:r>
      <w:r>
        <w:rPr>
          <w:sz w:val="22"/>
        </w:rPr>
        <w:fldChar w:fldCharType="separate"/>
      </w:r>
      <w:r>
        <w:rPr>
          <w:rStyle w:val="C2"/>
          <w:color w:val="auto"/>
          <w:sz w:val="22"/>
        </w:rPr>
        <w:t>частини шостої</w:t>
      </w:r>
      <w:r>
        <w:rPr>
          <w:rStyle w:val="C2"/>
          <w:color w:val="auto"/>
          <w:sz w:val="22"/>
        </w:rPr>
        <w:fldChar w:fldCharType="end"/>
      </w:r>
      <w:r>
        <w:rPr>
          <w:sz w:val="22"/>
        </w:rPr>
        <w:t> статті 41 Закону.</w:t>
      </w:r>
    </w:p>
    <w:p>
      <w:pPr>
        <w:spacing w:lineRule="auto" w:line="240" w:after="0" w:beforeAutospacing="0" w:afterAutospacing="0"/>
        <w:ind w:firstLine="567"/>
        <w:jc w:val="both"/>
        <w:rPr>
          <w:rFonts w:ascii="Times New Roman" w:hAnsi="Times New Roman"/>
        </w:rPr>
      </w:pPr>
      <w:r>
        <w:rPr>
          <w:rFonts w:ascii="Times New Roman" w:hAnsi="Times New Roman"/>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pPr>
        <w:spacing w:lineRule="auto" w:line="240" w:after="0" w:beforeAutospacing="0" w:afterAutospacing="0"/>
        <w:ind w:firstLine="567"/>
        <w:jc w:val="both"/>
        <w:rPr>
          <w:rFonts w:ascii="Times New Roman" w:hAnsi="Times New Roman"/>
        </w:rPr>
      </w:pPr>
    </w:p>
    <w:p>
      <w:pPr>
        <w:spacing w:lineRule="auto" w:line="240" w:after="0" w:beforeAutospacing="0" w:afterAutospacing="0"/>
        <w:ind w:firstLine="567"/>
        <w:jc w:val="center"/>
        <w:rPr>
          <w:rFonts w:ascii="Times New Roman" w:hAnsi="Times New Roman"/>
          <w:b w:val="1"/>
        </w:rPr>
      </w:pPr>
      <w:r>
        <w:rPr>
          <w:rFonts w:ascii="Times New Roman" w:hAnsi="Times New Roman"/>
          <w:b w:val="1"/>
        </w:rPr>
        <w:t xml:space="preserve">XII. Додатки до договору </w:t>
      </w:r>
    </w:p>
    <w:p>
      <w:pPr>
        <w:numPr>
          <w:ilvl w:val="1"/>
          <w:numId w:val="9"/>
        </w:numPr>
        <w:spacing w:lineRule="auto" w:line="240" w:after="0" w:beforeAutospacing="0" w:afterAutospacing="0"/>
        <w:ind w:firstLine="567" w:left="0"/>
        <w:rPr>
          <w:rFonts w:ascii="Times New Roman" w:hAnsi="Times New Roman"/>
        </w:rPr>
      </w:pPr>
      <w:r>
        <w:rPr>
          <w:rFonts w:ascii="Times New Roman" w:hAnsi="Times New Roman"/>
        </w:rPr>
        <w:t>Невід'ємною частиною цього Договору є Специфікація.</w:t>
      </w:r>
    </w:p>
    <w:p>
      <w:pPr>
        <w:spacing w:lineRule="auto" w:line="240" w:after="0" w:beforeAutospacing="0" w:afterAutospacing="0"/>
        <w:jc w:val="both"/>
        <w:rPr>
          <w:rFonts w:ascii="Times New Roman" w:hAnsi="Times New Roman"/>
          <w:b w:val="1"/>
        </w:rPr>
      </w:pPr>
    </w:p>
    <w:p>
      <w:pPr>
        <w:spacing w:lineRule="auto" w:line="240" w:after="0" w:beforeAutospacing="0" w:afterAutospacing="0"/>
        <w:ind w:firstLine="567"/>
        <w:jc w:val="both"/>
        <w:rPr>
          <w:rFonts w:ascii="Times New Roman" w:hAnsi="Times New Roman"/>
          <w:b w:val="1"/>
          <w:sz w:val="24"/>
        </w:rPr>
      </w:pPr>
    </w:p>
    <w:tbl>
      <w:tblPr>
        <w:tblStyle w:val="T2"/>
        <w:tblW w:w="0" w:type="auto"/>
        <w:tblBorders>
          <w:top w:val="dotted" w:sz="4" w:space="0" w:shadow="0" w:frame="0" w:color="auto"/>
          <w:left w:val="dotted" w:sz="4" w:space="0" w:shadow="0" w:frame="0" w:color="auto"/>
          <w:bottom w:val="dotted" w:sz="4" w:space="0" w:shadow="0" w:frame="0" w:color="auto"/>
          <w:right w:val="dotted" w:sz="4" w:space="0" w:shadow="0" w:frame="0" w:color="auto"/>
          <w:insideH w:val="dotted" w:sz="4" w:space="0" w:shadow="0" w:frame="0" w:color="auto"/>
          <w:insideV w:val="dotted" w:sz="4" w:space="0" w:shadow="0" w:frame="0" w:color="auto"/>
        </w:tblBorders>
        <w:tblLook w:val="04A0"/>
      </w:tblPr>
      <w:tblGrid/>
      <w:tr>
        <w:tc>
          <w:tcPr>
            <w:tcW w:w="4928" w:type="dxa"/>
          </w:tcPr>
          <w:p>
            <w:pPr>
              <w:jc w:val="both"/>
              <w:rPr>
                <w:rFonts w:ascii="Times New Roman" w:hAnsi="Times New Roman"/>
                <w:b w:val="1"/>
                <w:sz w:val="24"/>
              </w:rPr>
            </w:pPr>
            <w:r>
              <w:rPr>
                <w:rFonts w:ascii="Times New Roman" w:hAnsi="Times New Roman"/>
                <w:b w:val="1"/>
                <w:sz w:val="24"/>
              </w:rPr>
              <w:t>Замовни</w:t>
            </w:r>
            <w:r>
              <w:rPr>
                <w:rFonts w:ascii="Times New Roman" w:hAnsi="Times New Roman"/>
                <w:b w:val="1"/>
                <w:sz w:val="24"/>
              </w:rPr>
              <w:t>к</w:t>
            </w:r>
          </w:p>
        </w:tc>
        <w:tc>
          <w:tcPr>
            <w:tcW w:w="4929" w:type="dxa"/>
          </w:tcPr>
          <w:p>
            <w:pPr>
              <w:jc w:val="both"/>
              <w:rPr>
                <w:rFonts w:ascii="Times New Roman" w:hAnsi="Times New Roman"/>
                <w:b w:val="1"/>
              </w:rPr>
            </w:pPr>
            <w:r>
              <w:rPr>
                <w:rFonts w:ascii="Times New Roman" w:hAnsi="Times New Roman"/>
                <w:b w:val="1"/>
                <w:sz w:val="24"/>
              </w:rPr>
              <w:t>Постачальник</w:t>
            </w:r>
          </w:p>
        </w:tc>
      </w:tr>
      <w:tr>
        <w:tc>
          <w:tcPr>
            <w:tcW w:w="4928" w:type="dxa"/>
          </w:tcPr>
          <w:p>
            <w:pPr>
              <w:widowControl w:val="0"/>
              <w:spacing w:lineRule="atLeast" w:line="240" w:beforeAutospacing="0" w:afterAutospacing="0"/>
              <w:rPr>
                <w:rFonts w:ascii="Times New Roman" w:hAnsi="Times New Roman"/>
                <w:b w:val="1"/>
                <w:sz w:val="24"/>
              </w:rPr>
            </w:pPr>
            <w:r>
              <w:rPr>
                <w:rFonts w:ascii="Times New Roman" w:hAnsi="Times New Roman"/>
                <w:sz w:val="24"/>
              </w:rPr>
              <w:t>Відділ освіти Кривоозерської селищної ради</w:t>
            </w:r>
          </w:p>
          <w:p>
            <w:pPr>
              <w:widowControl w:val="0"/>
              <w:spacing w:lineRule="atLeast" w:line="240" w:beforeAutospacing="0" w:afterAutospacing="0"/>
              <w:rPr>
                <w:rFonts w:ascii="Times New Roman" w:hAnsi="Times New Roman"/>
                <w:sz w:val="24"/>
              </w:rPr>
            </w:pPr>
            <w:r>
              <w:rPr>
                <w:rFonts w:ascii="Times New Roman" w:hAnsi="Times New Roman"/>
                <w:sz w:val="24"/>
              </w:rPr>
              <w:t>55104,Миколаївська обл.,Первомайський р-н,</w:t>
            </w:r>
          </w:p>
          <w:p>
            <w:pPr>
              <w:widowControl w:val="0"/>
              <w:spacing w:lineRule="atLeast" w:line="240" w:beforeAutospacing="0" w:afterAutospacing="0"/>
              <w:rPr>
                <w:rFonts w:ascii="Times New Roman" w:hAnsi="Times New Roman"/>
                <w:sz w:val="24"/>
              </w:rPr>
            </w:pPr>
            <w:r>
              <w:rPr>
                <w:rFonts w:ascii="Times New Roman" w:hAnsi="Times New Roman"/>
                <w:sz w:val="24"/>
              </w:rPr>
              <w:t xml:space="preserve"> смт .Криве Озеро., вул. 1 травня,15</w:t>
            </w:r>
          </w:p>
          <w:p>
            <w:pPr>
              <w:widowControl w:val="0"/>
              <w:spacing w:lineRule="atLeast" w:line="240" w:beforeAutospacing="0" w:afterAutospacing="0"/>
              <w:rPr>
                <w:rFonts w:ascii="Times New Roman" w:hAnsi="Times New Roman"/>
                <w:sz w:val="24"/>
              </w:rPr>
            </w:pPr>
            <w:r>
              <w:rPr>
                <w:rFonts w:ascii="Times New Roman" w:hAnsi="Times New Roman"/>
                <w:sz w:val="24"/>
              </w:rPr>
              <w:t xml:space="preserve">р/р </w:t>
            </w:r>
            <w:r>
              <w:rPr>
                <w:rFonts w:ascii="Times New Roman" w:hAnsi="Times New Roman"/>
                <w:sz w:val="24"/>
                <w:shd w:val="clear" w:fill="FFFFFF"/>
              </w:rPr>
              <w:t>UA</w:t>
            </w:r>
            <w:bookmarkStart w:id="7" w:name="_GoBack"/>
            <w:bookmarkEnd w:id="7"/>
            <w:r>
              <w:rPr>
                <w:rFonts w:ascii="Times New Roman" w:hAnsi="Times New Roman"/>
                <w:sz w:val="24"/>
                <w:shd w:val="clear" w:fill="FFFFFF"/>
              </w:rPr>
              <w:t>______________________________</w:t>
            </w:r>
            <w:r>
              <w:rPr>
                <w:rFonts w:ascii="Times New Roman" w:hAnsi="Times New Roman"/>
                <w:sz w:val="24"/>
              </w:rPr>
              <w:t xml:space="preserve"> </w:t>
            </w:r>
          </w:p>
          <w:p>
            <w:pPr>
              <w:widowControl w:val="0"/>
              <w:spacing w:lineRule="atLeast" w:line="240" w:beforeAutospacing="0" w:afterAutospacing="0"/>
              <w:rPr>
                <w:rFonts w:ascii="Times New Roman" w:hAnsi="Times New Roman"/>
                <w:sz w:val="24"/>
              </w:rPr>
            </w:pPr>
            <w:r>
              <w:rPr>
                <w:rFonts w:ascii="Times New Roman" w:hAnsi="Times New Roman"/>
                <w:sz w:val="24"/>
              </w:rPr>
              <w:t>UA_________________________________</w:t>
            </w:r>
          </w:p>
          <w:p>
            <w:pPr>
              <w:widowControl w:val="0"/>
              <w:spacing w:lineRule="atLeast" w:line="240" w:beforeAutospacing="0" w:afterAutospacing="0"/>
              <w:rPr>
                <w:rFonts w:ascii="Times New Roman" w:hAnsi="Times New Roman"/>
                <w:sz w:val="24"/>
              </w:rPr>
            </w:pPr>
            <w:r>
              <w:rPr>
                <w:rFonts w:ascii="Times New Roman" w:hAnsi="Times New Roman"/>
                <w:sz w:val="24"/>
              </w:rPr>
              <w:t>UA__________________________________</w:t>
            </w:r>
          </w:p>
          <w:p>
            <w:pPr>
              <w:widowControl w:val="0"/>
              <w:spacing w:lineRule="atLeast" w:line="240" w:beforeAutospacing="0" w:afterAutospacing="0"/>
              <w:rPr>
                <w:rFonts w:ascii="Times New Roman" w:hAnsi="Times New Roman"/>
                <w:sz w:val="24"/>
              </w:rPr>
            </w:pPr>
            <w:r>
              <w:rPr>
                <w:rFonts w:ascii="Times New Roman" w:hAnsi="Times New Roman"/>
                <w:sz w:val="24"/>
              </w:rPr>
              <w:t>UA__________________________________</w:t>
            </w:r>
          </w:p>
          <w:p>
            <w:pPr>
              <w:widowControl w:val="0"/>
              <w:spacing w:lineRule="atLeast" w:line="240" w:beforeAutospacing="0" w:afterAutospacing="0"/>
              <w:rPr>
                <w:rFonts w:ascii="Times New Roman" w:hAnsi="Times New Roman"/>
                <w:sz w:val="24"/>
              </w:rPr>
            </w:pPr>
            <w:r>
              <w:rPr>
                <w:rFonts w:ascii="Times New Roman" w:hAnsi="Times New Roman"/>
                <w:sz w:val="24"/>
              </w:rPr>
              <w:t>UA_________________________________</w:t>
            </w:r>
            <w:r>
              <w:rPr>
                <w:rFonts w:ascii="Times New Roman" w:hAnsi="Times New Roman"/>
                <w:sz w:val="24"/>
              </w:rPr>
              <w:t xml:space="preserve">             </w:t>
            </w:r>
          </w:p>
          <w:p>
            <w:pPr>
              <w:widowControl w:val="0"/>
              <w:spacing w:lineRule="atLeast" w:line="240" w:beforeAutospacing="0" w:afterAutospacing="0"/>
              <w:rPr>
                <w:rFonts w:ascii="Times New Roman" w:hAnsi="Times New Roman"/>
                <w:sz w:val="24"/>
              </w:rPr>
            </w:pPr>
            <w:r>
              <w:rPr>
                <w:rFonts w:ascii="Times New Roman" w:hAnsi="Times New Roman"/>
                <w:sz w:val="24"/>
              </w:rPr>
              <w:t>банк ДКСУ м . Київ</w:t>
            </w:r>
          </w:p>
          <w:p>
            <w:pPr>
              <w:widowControl w:val="0"/>
              <w:spacing w:lineRule="atLeast" w:line="240" w:beforeAutospacing="0" w:afterAutospacing="0"/>
              <w:rPr>
                <w:rFonts w:ascii="Times New Roman" w:hAnsi="Times New Roman"/>
                <w:sz w:val="24"/>
              </w:rPr>
            </w:pPr>
            <w:r>
              <w:rPr>
                <w:rFonts w:ascii="Times New Roman" w:hAnsi="Times New Roman"/>
                <w:sz w:val="24"/>
              </w:rPr>
              <w:t>Код ЄДРПОУ 44060205</w:t>
            </w:r>
          </w:p>
          <w:p>
            <w:pPr>
              <w:widowControl w:val="0"/>
              <w:spacing w:lineRule="atLeast" w:line="240" w:beforeAutospacing="0" w:afterAutospacing="0"/>
              <w:rPr>
                <w:rFonts w:ascii="Times New Roman" w:hAnsi="Times New Roman"/>
                <w:sz w:val="24"/>
              </w:rPr>
            </w:pPr>
            <w:r>
              <w:rPr>
                <w:rFonts w:ascii="Times New Roman" w:hAnsi="Times New Roman"/>
                <w:sz w:val="24"/>
              </w:rPr>
              <w:t>МФО 820172</w:t>
            </w:r>
          </w:p>
          <w:p>
            <w:pPr>
              <w:widowControl w:val="0"/>
              <w:spacing w:lineRule="atLeast" w:line="240" w:beforeAutospacing="0" w:afterAutospacing="0"/>
              <w:rPr>
                <w:rFonts w:ascii="Times New Roman" w:hAnsi="Times New Roman"/>
                <w:sz w:val="24"/>
              </w:rPr>
            </w:pPr>
          </w:p>
          <w:p>
            <w:pPr>
              <w:widowControl w:val="0"/>
              <w:spacing w:lineRule="atLeast" w:line="240" w:beforeAutospacing="0" w:afterAutospacing="0"/>
              <w:rPr>
                <w:rFonts w:ascii="Times New Roman" w:hAnsi="Times New Roman"/>
                <w:sz w:val="24"/>
              </w:rPr>
            </w:pPr>
            <w:r>
              <w:rPr>
                <w:rFonts w:ascii="Times New Roman" w:hAnsi="Times New Roman"/>
                <w:b w:val="1"/>
                <w:sz w:val="24"/>
              </w:rPr>
              <w:t xml:space="preserve"> Начальник</w:t>
            </w:r>
          </w:p>
          <w:p>
            <w:pPr>
              <w:widowControl w:val="0"/>
              <w:spacing w:lineRule="atLeast" w:line="240" w:beforeAutospacing="0" w:afterAutospacing="0"/>
              <w:rPr>
                <w:rFonts w:ascii="Times New Roman" w:hAnsi="Times New Roman"/>
                <w:sz w:val="24"/>
              </w:rPr>
            </w:pPr>
            <w:r>
              <w:rPr>
                <w:rFonts w:ascii="Times New Roman" w:hAnsi="Times New Roman"/>
                <w:sz w:val="24"/>
              </w:rPr>
              <w:t> </w:t>
            </w:r>
          </w:p>
          <w:p>
            <w:pPr>
              <w:widowControl w:val="0"/>
              <w:spacing w:lineRule="atLeast" w:line="240" w:beforeAutospacing="0" w:afterAutospacing="0"/>
              <w:rPr>
                <w:rFonts w:ascii="Times New Roman" w:hAnsi="Times New Roman"/>
                <w:b w:val="1"/>
                <w:sz w:val="24"/>
              </w:rPr>
            </w:pPr>
            <w:r>
              <w:rPr>
                <w:rFonts w:ascii="Times New Roman" w:hAnsi="Times New Roman"/>
                <w:b w:val="1"/>
                <w:sz w:val="24"/>
              </w:rPr>
              <w:t xml:space="preserve">_______________  Наталія ГАЛУНОВА</w:t>
            </w:r>
          </w:p>
          <w:p>
            <w:pPr>
              <w:widowControl w:val="0"/>
              <w:spacing w:lineRule="atLeast" w:line="240" w:beforeAutospacing="0" w:afterAutospacing="0"/>
              <w:rPr>
                <w:rFonts w:ascii="Times New Roman" w:hAnsi="Times New Roman"/>
                <w:sz w:val="24"/>
              </w:rPr>
            </w:pPr>
            <w:r>
              <w:rPr>
                <w:rFonts w:ascii="Times New Roman" w:hAnsi="Times New Roman"/>
                <w:sz w:val="24"/>
              </w:rPr>
              <w:t>          М.П</w:t>
            </w:r>
          </w:p>
          <w:p>
            <w:pPr>
              <w:jc w:val="both"/>
              <w:rPr>
                <w:rFonts w:ascii="Times New Roman" w:hAnsi="Times New Roman"/>
                <w:b w:val="1"/>
              </w:rPr>
            </w:pPr>
          </w:p>
          <w:p>
            <w:pPr>
              <w:jc w:val="both"/>
              <w:rPr>
                <w:rFonts w:ascii="Times New Roman" w:hAnsi="Times New Roman"/>
                <w:b w:val="1"/>
              </w:rPr>
            </w:pPr>
          </w:p>
          <w:p>
            <w:pPr>
              <w:jc w:val="both"/>
              <w:rPr>
                <w:rFonts w:ascii="Times New Roman" w:hAnsi="Times New Roman"/>
                <w:b w:val="1"/>
              </w:rPr>
            </w:pPr>
          </w:p>
          <w:p>
            <w:pPr>
              <w:jc w:val="both"/>
              <w:rPr>
                <w:rFonts w:ascii="Times New Roman" w:hAnsi="Times New Roman"/>
                <w:b w:val="1"/>
              </w:rPr>
            </w:pPr>
          </w:p>
        </w:tc>
        <w:tc>
          <w:tcPr>
            <w:tcW w:w="4929" w:type="dxa"/>
          </w:tcPr>
          <w:p>
            <w:pPr>
              <w:jc w:val="both"/>
              <w:rPr>
                <w:rFonts w:ascii="Times New Roman" w:hAnsi="Times New Roman"/>
                <w:b w:val="1"/>
              </w:rPr>
            </w:pPr>
          </w:p>
        </w:tc>
      </w:tr>
    </w:tbl>
    <w:p>
      <w:pPr>
        <w:spacing w:lineRule="auto" w:line="240" w:after="0" w:beforeAutospacing="0" w:afterAutospacing="0"/>
        <w:ind w:firstLine="567"/>
        <w:jc w:val="both"/>
        <w:rPr>
          <w:rFonts w:ascii="Times New Roman" w:hAnsi="Times New Roman"/>
          <w:b w:val="1"/>
        </w:rPr>
      </w:pPr>
    </w:p>
    <w:p>
      <w:pPr>
        <w:spacing w:lineRule="auto" w:line="240" w:after="0" w:beforeAutospacing="0" w:afterAutospacing="0"/>
        <w:ind w:firstLine="567"/>
        <w:jc w:val="both"/>
        <w:rPr>
          <w:rFonts w:ascii="Times New Roman" w:hAnsi="Times New Roman"/>
          <w:b w:val="1"/>
        </w:rPr>
      </w:pPr>
    </w:p>
    <w:p>
      <w:pPr>
        <w:rPr>
          <w:rFonts w:ascii="Times New Roman" w:hAnsi="Times New Roman"/>
          <w:b w:val="1"/>
        </w:rPr>
      </w:pPr>
      <w:r>
        <w:rPr>
          <w:rFonts w:ascii="Times New Roman" w:hAnsi="Times New Roman"/>
          <w:b w:val="1"/>
        </w:rPr>
        <w:br w:type="page"/>
      </w:r>
    </w:p>
    <w:p>
      <w:pPr>
        <w:spacing w:lineRule="auto" w:line="240" w:after="0" w:beforeAutospacing="0" w:afterAutospacing="0"/>
        <w:ind w:firstLine="567"/>
        <w:jc w:val="both"/>
        <w:rPr>
          <w:rFonts w:ascii="Times New Roman" w:hAnsi="Times New Roman"/>
          <w:b w:val="1"/>
        </w:rPr>
      </w:pPr>
      <w:r>
        <w:rPr>
          <w:rFonts w:ascii="Times New Roman" w:hAnsi="Times New Roman"/>
          <w:b w:val="1"/>
        </w:rPr>
        <w:t>Додаток №1 до договору №____ від___________________</w:t>
      </w:r>
    </w:p>
    <w:p>
      <w:pPr>
        <w:spacing w:lineRule="auto" w:line="240" w:after="0" w:beforeAutospacing="0" w:afterAutospacing="0"/>
        <w:ind w:firstLine="567"/>
        <w:jc w:val="both"/>
        <w:rPr>
          <w:rFonts w:ascii="Times New Roman" w:hAnsi="Times New Roman"/>
          <w:b w:val="1"/>
        </w:rPr>
      </w:pPr>
    </w:p>
    <w:p>
      <w:pPr>
        <w:spacing w:lineRule="auto" w:line="240" w:after="0" w:beforeAutospacing="0" w:afterAutospacing="0"/>
        <w:ind w:firstLine="567"/>
        <w:jc w:val="center"/>
        <w:rPr>
          <w:rFonts w:ascii="Times New Roman" w:hAnsi="Times New Roman"/>
          <w:b w:val="1"/>
        </w:rPr>
      </w:pPr>
      <w:r>
        <w:rPr>
          <w:rFonts w:ascii="Times New Roman" w:hAnsi="Times New Roman"/>
          <w:b w:val="1"/>
        </w:rPr>
        <w:t>Специфікація</w:t>
      </w:r>
    </w:p>
    <w:p>
      <w:pPr>
        <w:spacing w:lineRule="auto" w:line="240" w:after="0" w:beforeAutospacing="0" w:afterAutospacing="0"/>
        <w:ind w:firstLine="567"/>
        <w:jc w:val="both"/>
        <w:rPr>
          <w:rFonts w:ascii="Times New Roman" w:hAnsi="Times New Roman"/>
        </w:rPr>
      </w:pPr>
    </w:p>
    <w:tbl>
      <w:tblPr>
        <w:tblStyle w:val="T2"/>
        <w:tblW w:w="0" w:type="auto"/>
        <w:tblLook w:val="04A0"/>
      </w:tblPr>
      <w:tblGrid/>
      <w:tr>
        <w:tc>
          <w:tcPr>
            <w:tcW w:w="675" w:type="dxa"/>
          </w:tcPr>
          <w:p>
            <w:pPr>
              <w:jc w:val="both"/>
              <w:outlineLvl w:val="2"/>
              <w:rPr>
                <w:rFonts w:ascii="Times New Roman" w:hAnsi="Times New Roman"/>
                <w:b w:val="1"/>
                <w:i w:val="1"/>
                <w:color w:val="000000"/>
              </w:rPr>
            </w:pPr>
            <w:r>
              <w:rPr>
                <w:rFonts w:ascii="Times New Roman" w:hAnsi="Times New Roman"/>
                <w:b w:val="1"/>
                <w:i w:val="1"/>
                <w:color w:val="000000"/>
              </w:rPr>
              <w:t>№</w:t>
            </w:r>
          </w:p>
        </w:tc>
        <w:tc>
          <w:tcPr>
            <w:tcW w:w="2694" w:type="dxa"/>
          </w:tcPr>
          <w:p>
            <w:pPr>
              <w:jc w:val="both"/>
              <w:outlineLvl w:val="2"/>
              <w:rPr>
                <w:rFonts w:ascii="Times New Roman" w:hAnsi="Times New Roman"/>
                <w:b w:val="1"/>
                <w:i w:val="1"/>
                <w:color w:val="000000"/>
              </w:rPr>
            </w:pPr>
            <w:r>
              <w:rPr>
                <w:rFonts w:ascii="Times New Roman" w:hAnsi="Times New Roman"/>
                <w:b w:val="1"/>
                <w:i w:val="1"/>
                <w:color w:val="000000"/>
              </w:rPr>
              <w:t>Найменування товару</w:t>
            </w:r>
          </w:p>
        </w:tc>
        <w:tc>
          <w:tcPr>
            <w:tcW w:w="1417" w:type="dxa"/>
          </w:tcPr>
          <w:p>
            <w:pPr>
              <w:jc w:val="both"/>
              <w:outlineLvl w:val="2"/>
              <w:rPr>
                <w:rFonts w:ascii="Times New Roman" w:hAnsi="Times New Roman"/>
                <w:b w:val="1"/>
                <w:i w:val="1"/>
                <w:color w:val="000000"/>
              </w:rPr>
            </w:pPr>
            <w:r>
              <w:rPr>
                <w:rFonts w:ascii="Times New Roman" w:hAnsi="Times New Roman"/>
                <w:b w:val="1"/>
                <w:i w:val="1"/>
                <w:color w:val="000000"/>
              </w:rPr>
              <w:t xml:space="preserve">Кількість </w:t>
            </w:r>
          </w:p>
        </w:tc>
        <w:tc>
          <w:tcPr>
            <w:tcW w:w="2268" w:type="dxa"/>
          </w:tcPr>
          <w:p>
            <w:pPr>
              <w:jc w:val="both"/>
              <w:outlineLvl w:val="2"/>
              <w:rPr>
                <w:rFonts w:ascii="Times New Roman" w:hAnsi="Times New Roman"/>
                <w:b w:val="1"/>
                <w:i w:val="1"/>
                <w:color w:val="000000"/>
              </w:rPr>
            </w:pPr>
            <w:r>
              <w:rPr>
                <w:rFonts w:ascii="Times New Roman" w:hAnsi="Times New Roman"/>
                <w:b w:val="1"/>
                <w:i w:val="1"/>
                <w:color w:val="000000"/>
              </w:rPr>
              <w:t>Ціна за од.товару з/без ПДВ</w:t>
            </w:r>
          </w:p>
        </w:tc>
        <w:tc>
          <w:tcPr>
            <w:tcW w:w="2552" w:type="dxa"/>
          </w:tcPr>
          <w:p>
            <w:pPr>
              <w:jc w:val="both"/>
              <w:outlineLvl w:val="2"/>
              <w:rPr>
                <w:rFonts w:ascii="Times New Roman" w:hAnsi="Times New Roman"/>
                <w:b w:val="1"/>
                <w:i w:val="1"/>
                <w:color w:val="000000"/>
              </w:rPr>
            </w:pPr>
            <w:r>
              <w:rPr>
                <w:rFonts w:ascii="Times New Roman" w:hAnsi="Times New Roman"/>
                <w:b w:val="1"/>
                <w:i w:val="1"/>
                <w:color w:val="000000"/>
              </w:rPr>
              <w:t>Загальна вартість</w:t>
            </w:r>
          </w:p>
        </w:tc>
      </w:tr>
      <w:tr>
        <w:tc>
          <w:tcPr>
            <w:tcW w:w="675" w:type="dxa"/>
          </w:tcPr>
          <w:p>
            <w:pPr>
              <w:jc w:val="both"/>
              <w:outlineLvl w:val="2"/>
              <w:rPr>
                <w:rFonts w:ascii="Times New Roman" w:hAnsi="Times New Roman"/>
                <w:i w:val="1"/>
                <w:color w:val="000000"/>
              </w:rPr>
            </w:pPr>
          </w:p>
        </w:tc>
        <w:tc>
          <w:tcPr>
            <w:tcW w:w="2694" w:type="dxa"/>
          </w:tcPr>
          <w:p>
            <w:pPr>
              <w:jc w:val="both"/>
              <w:outlineLvl w:val="2"/>
              <w:rPr>
                <w:rFonts w:ascii="Times New Roman" w:hAnsi="Times New Roman"/>
                <w:i w:val="1"/>
                <w:color w:val="000000"/>
              </w:rPr>
            </w:pPr>
          </w:p>
        </w:tc>
        <w:tc>
          <w:tcPr>
            <w:tcW w:w="1417" w:type="dxa"/>
          </w:tcPr>
          <w:p>
            <w:pPr>
              <w:jc w:val="both"/>
              <w:outlineLvl w:val="2"/>
              <w:rPr>
                <w:rFonts w:ascii="Times New Roman" w:hAnsi="Times New Roman"/>
                <w:i w:val="1"/>
                <w:color w:val="000000"/>
              </w:rPr>
            </w:pPr>
          </w:p>
        </w:tc>
        <w:tc>
          <w:tcPr>
            <w:tcW w:w="2268" w:type="dxa"/>
          </w:tcPr>
          <w:p>
            <w:pPr>
              <w:jc w:val="both"/>
              <w:outlineLvl w:val="2"/>
              <w:rPr>
                <w:rFonts w:ascii="Times New Roman" w:hAnsi="Times New Roman"/>
                <w:i w:val="1"/>
                <w:color w:val="000000"/>
              </w:rPr>
            </w:pPr>
          </w:p>
        </w:tc>
        <w:tc>
          <w:tcPr>
            <w:tcW w:w="2552" w:type="dxa"/>
          </w:tcPr>
          <w:p>
            <w:pPr>
              <w:jc w:val="both"/>
              <w:outlineLvl w:val="2"/>
              <w:rPr>
                <w:rFonts w:ascii="Times New Roman" w:hAnsi="Times New Roman"/>
                <w:i w:val="1"/>
                <w:color w:val="000000"/>
              </w:rPr>
            </w:pPr>
          </w:p>
        </w:tc>
      </w:tr>
      <w:tr>
        <w:tc>
          <w:tcPr>
            <w:tcW w:w="675" w:type="dxa"/>
          </w:tcPr>
          <w:p>
            <w:pPr>
              <w:jc w:val="both"/>
              <w:outlineLvl w:val="2"/>
              <w:rPr>
                <w:rFonts w:ascii="Times New Roman" w:hAnsi="Times New Roman"/>
                <w:i w:val="1"/>
                <w:color w:val="000000"/>
              </w:rPr>
            </w:pPr>
          </w:p>
        </w:tc>
        <w:tc>
          <w:tcPr>
            <w:tcW w:w="2694" w:type="dxa"/>
          </w:tcPr>
          <w:p>
            <w:pPr>
              <w:jc w:val="both"/>
              <w:outlineLvl w:val="2"/>
              <w:rPr>
                <w:rFonts w:ascii="Times New Roman" w:hAnsi="Times New Roman"/>
                <w:i w:val="1"/>
                <w:color w:val="000000"/>
              </w:rPr>
            </w:pPr>
          </w:p>
        </w:tc>
        <w:tc>
          <w:tcPr>
            <w:tcW w:w="1417" w:type="dxa"/>
          </w:tcPr>
          <w:p>
            <w:pPr>
              <w:jc w:val="both"/>
              <w:outlineLvl w:val="2"/>
              <w:rPr>
                <w:rFonts w:ascii="Times New Roman" w:hAnsi="Times New Roman"/>
                <w:i w:val="1"/>
                <w:color w:val="000000"/>
              </w:rPr>
            </w:pPr>
          </w:p>
        </w:tc>
        <w:tc>
          <w:tcPr>
            <w:tcW w:w="2268" w:type="dxa"/>
          </w:tcPr>
          <w:p>
            <w:pPr>
              <w:jc w:val="both"/>
              <w:outlineLvl w:val="2"/>
              <w:rPr>
                <w:rFonts w:ascii="Times New Roman" w:hAnsi="Times New Roman"/>
                <w:i w:val="1"/>
                <w:color w:val="000000"/>
              </w:rPr>
            </w:pPr>
          </w:p>
        </w:tc>
        <w:tc>
          <w:tcPr>
            <w:tcW w:w="2552" w:type="dxa"/>
          </w:tcPr>
          <w:p>
            <w:pPr>
              <w:jc w:val="both"/>
              <w:outlineLvl w:val="2"/>
              <w:rPr>
                <w:rFonts w:ascii="Times New Roman" w:hAnsi="Times New Roman"/>
                <w:i w:val="1"/>
                <w:color w:val="000000"/>
              </w:rPr>
            </w:pPr>
          </w:p>
        </w:tc>
      </w:tr>
      <w:tr>
        <w:tc>
          <w:tcPr>
            <w:tcW w:w="675" w:type="dxa"/>
          </w:tcPr>
          <w:p>
            <w:pPr>
              <w:jc w:val="both"/>
              <w:outlineLvl w:val="2"/>
              <w:rPr>
                <w:rFonts w:ascii="Times New Roman" w:hAnsi="Times New Roman"/>
                <w:i w:val="1"/>
                <w:color w:val="000000"/>
              </w:rPr>
            </w:pPr>
          </w:p>
        </w:tc>
        <w:tc>
          <w:tcPr>
            <w:tcW w:w="2694" w:type="dxa"/>
          </w:tcPr>
          <w:p>
            <w:pPr>
              <w:jc w:val="both"/>
              <w:outlineLvl w:val="2"/>
              <w:rPr>
                <w:rFonts w:ascii="Times New Roman" w:hAnsi="Times New Roman"/>
                <w:i w:val="1"/>
                <w:color w:val="000000"/>
              </w:rPr>
            </w:pPr>
          </w:p>
        </w:tc>
        <w:tc>
          <w:tcPr>
            <w:tcW w:w="1417" w:type="dxa"/>
          </w:tcPr>
          <w:p>
            <w:pPr>
              <w:jc w:val="both"/>
              <w:outlineLvl w:val="2"/>
              <w:rPr>
                <w:rFonts w:ascii="Times New Roman" w:hAnsi="Times New Roman"/>
                <w:i w:val="1"/>
                <w:color w:val="000000"/>
              </w:rPr>
            </w:pPr>
          </w:p>
        </w:tc>
        <w:tc>
          <w:tcPr>
            <w:tcW w:w="2268" w:type="dxa"/>
          </w:tcPr>
          <w:p>
            <w:pPr>
              <w:jc w:val="both"/>
              <w:outlineLvl w:val="2"/>
              <w:rPr>
                <w:rFonts w:ascii="Times New Roman" w:hAnsi="Times New Roman"/>
                <w:i w:val="1"/>
                <w:color w:val="000000"/>
              </w:rPr>
            </w:pPr>
          </w:p>
        </w:tc>
        <w:tc>
          <w:tcPr>
            <w:tcW w:w="2552" w:type="dxa"/>
          </w:tcPr>
          <w:p>
            <w:pPr>
              <w:jc w:val="both"/>
              <w:outlineLvl w:val="2"/>
              <w:rPr>
                <w:rFonts w:ascii="Times New Roman" w:hAnsi="Times New Roman"/>
                <w:i w:val="1"/>
                <w:color w:val="000000"/>
              </w:rPr>
            </w:pPr>
          </w:p>
        </w:tc>
      </w:tr>
      <w:tr>
        <w:tc>
          <w:tcPr>
            <w:tcW w:w="675" w:type="dxa"/>
          </w:tcPr>
          <w:p>
            <w:pPr>
              <w:jc w:val="both"/>
              <w:outlineLvl w:val="2"/>
              <w:rPr>
                <w:rFonts w:ascii="Times New Roman" w:hAnsi="Times New Roman"/>
                <w:i w:val="1"/>
                <w:color w:val="000000"/>
              </w:rPr>
            </w:pPr>
          </w:p>
        </w:tc>
        <w:tc>
          <w:tcPr>
            <w:tcW w:w="2694" w:type="dxa"/>
          </w:tcPr>
          <w:p>
            <w:pPr>
              <w:jc w:val="both"/>
              <w:outlineLvl w:val="2"/>
              <w:rPr>
                <w:rFonts w:ascii="Times New Roman" w:hAnsi="Times New Roman"/>
                <w:i w:val="1"/>
                <w:color w:val="000000"/>
              </w:rPr>
            </w:pPr>
          </w:p>
        </w:tc>
        <w:tc>
          <w:tcPr>
            <w:tcW w:w="1417" w:type="dxa"/>
          </w:tcPr>
          <w:p>
            <w:pPr>
              <w:jc w:val="both"/>
              <w:outlineLvl w:val="2"/>
              <w:rPr>
                <w:rFonts w:ascii="Times New Roman" w:hAnsi="Times New Roman"/>
                <w:i w:val="1"/>
                <w:color w:val="000000"/>
              </w:rPr>
            </w:pPr>
          </w:p>
        </w:tc>
        <w:tc>
          <w:tcPr>
            <w:tcW w:w="2268" w:type="dxa"/>
          </w:tcPr>
          <w:p>
            <w:pPr>
              <w:jc w:val="both"/>
              <w:outlineLvl w:val="2"/>
              <w:rPr>
                <w:rFonts w:ascii="Times New Roman" w:hAnsi="Times New Roman"/>
                <w:i w:val="1"/>
                <w:color w:val="000000"/>
              </w:rPr>
            </w:pPr>
          </w:p>
        </w:tc>
        <w:tc>
          <w:tcPr>
            <w:tcW w:w="2552" w:type="dxa"/>
          </w:tcPr>
          <w:p>
            <w:pPr>
              <w:jc w:val="both"/>
              <w:outlineLvl w:val="2"/>
              <w:rPr>
                <w:rFonts w:ascii="Times New Roman" w:hAnsi="Times New Roman"/>
                <w:i w:val="1"/>
                <w:color w:val="000000"/>
              </w:rPr>
            </w:pPr>
          </w:p>
        </w:tc>
      </w:tr>
    </w:tbl>
    <w:p>
      <w:pPr>
        <w:spacing w:lineRule="auto" w:line="240" w:after="0" w:beforeAutospacing="0" w:afterAutospacing="0"/>
        <w:ind w:firstLine="567"/>
        <w:jc w:val="both"/>
        <w:outlineLvl w:val="2"/>
        <w:rPr>
          <w:rFonts w:ascii="Times New Roman" w:hAnsi="Times New Roman"/>
          <w:i w:val="1"/>
          <w:color w:val="000000"/>
        </w:rPr>
      </w:pPr>
    </w:p>
    <w:p>
      <w:pPr>
        <w:spacing w:lineRule="auto" w:line="240" w:after="0" w:beforeAutospacing="0" w:afterAutospacing="0"/>
        <w:ind w:firstLine="567"/>
        <w:jc w:val="both"/>
        <w:outlineLvl w:val="2"/>
        <w:rPr>
          <w:rFonts w:ascii="Times New Roman" w:hAnsi="Times New Roman"/>
          <w:i w:val="1"/>
          <w:color w:val="000000"/>
        </w:rPr>
      </w:pPr>
    </w:p>
    <w:p>
      <w:pPr>
        <w:spacing w:lineRule="auto" w:line="240" w:after="0" w:beforeAutospacing="0" w:afterAutospacing="0"/>
        <w:ind w:firstLine="567"/>
        <w:jc w:val="both"/>
        <w:outlineLvl w:val="2"/>
        <w:rPr>
          <w:rFonts w:ascii="Times New Roman" w:hAnsi="Times New Roman"/>
          <w:i w:val="1"/>
          <w:color w:val="000000"/>
        </w:rPr>
      </w:pPr>
    </w:p>
    <w:p>
      <w:pPr>
        <w:spacing w:lineRule="auto" w:line="240" w:after="0" w:beforeAutospacing="0" w:afterAutospacing="0"/>
        <w:ind w:firstLine="567"/>
        <w:jc w:val="both"/>
        <w:outlineLvl w:val="2"/>
        <w:rPr>
          <w:rFonts w:ascii="Times New Roman" w:hAnsi="Times New Roman"/>
          <w:i w:val="1"/>
          <w:color w:val="000000"/>
        </w:rPr>
      </w:pPr>
    </w:p>
    <w:tbl>
      <w:tblPr>
        <w:tblStyle w:val="T2"/>
        <w:tblW w:w="0" w:type="auto"/>
        <w:tblBorders>
          <w:top w:val="dotted" w:sz="4" w:space="0" w:shadow="0" w:frame="0" w:color="000000"/>
          <w:left w:val="dotted" w:sz="4" w:space="0" w:shadow="0" w:frame="0" w:color="000000"/>
          <w:bottom w:val="dotted" w:sz="4" w:space="0" w:shadow="0" w:frame="0" w:color="000000"/>
          <w:right w:val="dotted" w:sz="4" w:space="0" w:shadow="0" w:frame="0" w:color="000000"/>
          <w:insideH w:val="dotted" w:sz="4" w:space="0" w:shadow="0" w:frame="0" w:color="000000"/>
          <w:insideV w:val="dotted" w:sz="4" w:space="0" w:shadow="0" w:frame="0" w:color="000000"/>
        </w:tblBorders>
        <w:tblLayout w:type="autofit"/>
        <w:tblLook w:val="04A0"/>
      </w:tblPr>
      <w:tblGrid/>
      <w:tr>
        <w:tc>
          <w:tcPr>
            <w:tcW w:w="4928" w:type="dxa"/>
            <w:tcBorders>
              <w:top w:val="dotted" w:sz="4" w:space="0" w:shadow="0" w:frame="0" w:color="000000"/>
              <w:left w:val="dotted" w:sz="4" w:space="0" w:shadow="0" w:frame="0" w:color="000000"/>
              <w:bottom w:val="dotted" w:sz="4" w:space="0" w:shadow="0" w:frame="0" w:color="000000"/>
              <w:right w:val="dotted" w:sz="4" w:space="0" w:shadow="0" w:frame="0" w:color="000000"/>
            </w:tcBorders>
            <w:tcMar>
              <w:top w:w="0" w:type="dxa"/>
              <w:left w:w="108" w:type="dxa"/>
              <w:bottom w:w="0" w:type="dxa"/>
              <w:right w:w="108" w:type="dxa"/>
            </w:tcMar>
          </w:tcPr>
          <w:p>
            <w:pPr>
              <w:jc w:val="both"/>
              <w:rPr>
                <w:rFonts w:ascii="Times New Roman" w:hAnsi="Times New Roman"/>
                <w:b w:val="1"/>
                <w:sz w:val="24"/>
              </w:rPr>
            </w:pPr>
            <w:r>
              <w:rPr>
                <w:rFonts w:ascii="Times New Roman" w:hAnsi="Times New Roman"/>
                <w:b w:val="1"/>
                <w:sz w:val="24"/>
              </w:rPr>
              <w:t>Замовник</w:t>
            </w:r>
          </w:p>
        </w:tc>
        <w:tc>
          <w:tcPr>
            <w:tcW w:w="4929" w:type="dxa"/>
            <w:tcBorders>
              <w:top w:val="dotted" w:sz="4" w:space="0" w:shadow="0" w:frame="0" w:color="000000"/>
              <w:left w:val="dotted" w:sz="4" w:space="0" w:shadow="0" w:frame="0" w:color="000000"/>
              <w:bottom w:val="dotted" w:sz="4" w:space="0" w:shadow="0" w:frame="0" w:color="000000"/>
              <w:right w:val="dotted" w:sz="4" w:space="0" w:shadow="0" w:frame="0" w:color="000000"/>
            </w:tcBorders>
            <w:tcMar>
              <w:top w:w="0" w:type="dxa"/>
              <w:left w:w="108" w:type="dxa"/>
              <w:bottom w:w="0" w:type="dxa"/>
              <w:right w:w="108" w:type="dxa"/>
            </w:tcMar>
          </w:tcPr>
          <w:p>
            <w:pPr>
              <w:jc w:val="both"/>
              <w:rPr>
                <w:rFonts w:ascii="Times New Roman" w:hAnsi="Times New Roman"/>
                <w:b w:val="1"/>
              </w:rPr>
            </w:pPr>
            <w:r>
              <w:rPr>
                <w:rFonts w:ascii="Times New Roman" w:hAnsi="Times New Roman"/>
                <w:b w:val="1"/>
                <w:sz w:val="24"/>
              </w:rPr>
              <w:t>Постачальник</w:t>
            </w:r>
          </w:p>
        </w:tc>
      </w:tr>
      <w:tr>
        <w:tc>
          <w:tcPr>
            <w:tcW w:w="4928" w:type="dxa"/>
            <w:tcBorders>
              <w:top w:val="dotted" w:sz="4" w:space="0" w:shadow="0" w:frame="0" w:color="000000"/>
              <w:left w:val="dotted" w:sz="4" w:space="0" w:shadow="0" w:frame="0" w:color="000000"/>
              <w:bottom w:val="dotted" w:sz="4" w:space="0" w:shadow="0" w:frame="0" w:color="000000"/>
              <w:right w:val="dotted" w:sz="4" w:space="0" w:shadow="0" w:frame="0" w:color="000000"/>
            </w:tcBorders>
            <w:tcMar>
              <w:top w:w="0" w:type="dxa"/>
              <w:left w:w="108" w:type="dxa"/>
              <w:bottom w:w="0" w:type="dxa"/>
              <w:right w:w="108" w:type="dxa"/>
            </w:tcMar>
          </w:tcPr>
          <w:p>
            <w:pPr>
              <w:widowControl w:val="0"/>
              <w:spacing w:lineRule="atLeast" w:line="240"/>
              <w:rPr>
                <w:rFonts w:ascii="Times New Roman" w:hAnsi="Times New Roman"/>
                <w:b w:val="1"/>
                <w:sz w:val="24"/>
              </w:rPr>
            </w:pPr>
            <w:r>
              <w:rPr>
                <w:rFonts w:ascii="Times New Roman" w:hAnsi="Times New Roman"/>
                <w:sz w:val="24"/>
              </w:rPr>
              <w:t>Відділ освіти Кривоозерської селищної ради</w:t>
            </w:r>
          </w:p>
          <w:p>
            <w:pPr>
              <w:widowControl w:val="0"/>
              <w:spacing w:lineRule="atLeast" w:line="240"/>
              <w:rPr>
                <w:rFonts w:ascii="Times New Roman" w:hAnsi="Times New Roman"/>
                <w:sz w:val="24"/>
              </w:rPr>
            </w:pPr>
            <w:r>
              <w:rPr>
                <w:rFonts w:ascii="Times New Roman" w:hAnsi="Times New Roman"/>
                <w:sz w:val="24"/>
              </w:rPr>
              <w:t>55104,Миколаївська обл.,Первомайський р-н,</w:t>
            </w:r>
          </w:p>
          <w:p>
            <w:pPr>
              <w:widowControl w:val="0"/>
              <w:spacing w:lineRule="atLeast" w:line="240"/>
              <w:rPr>
                <w:rFonts w:ascii="Times New Roman" w:hAnsi="Times New Roman"/>
                <w:sz w:val="24"/>
              </w:rPr>
            </w:pPr>
            <w:r>
              <w:rPr>
                <w:rFonts w:ascii="Times New Roman" w:hAnsi="Times New Roman"/>
                <w:sz w:val="24"/>
              </w:rPr>
              <w:t xml:space="preserve"> смт .Криве Озеро., вул. 1 травня,15</w:t>
            </w:r>
          </w:p>
          <w:p>
            <w:pPr>
              <w:widowControl w:val="0"/>
              <w:spacing w:lineRule="atLeast" w:line="240"/>
              <w:rPr>
                <w:rFonts w:ascii="Times New Roman" w:hAnsi="Times New Roman"/>
                <w:sz w:val="24"/>
              </w:rPr>
            </w:pPr>
            <w:r>
              <w:rPr>
                <w:rFonts w:ascii="Times New Roman" w:hAnsi="Times New Roman"/>
                <w:sz w:val="24"/>
              </w:rPr>
              <w:t xml:space="preserve">р/р </w:t>
            </w:r>
            <w:r>
              <w:rPr>
                <w:rFonts w:ascii="Times New Roman" w:hAnsi="Times New Roman"/>
                <w:sz w:val="24"/>
                <w:shd w:val="clear" w:fill="FFFFFF"/>
              </w:rPr>
              <w:t>UA</w:t>
            </w:r>
            <w:bookmarkStart w:id="8" w:name="_GoBack"/>
            <w:bookmarkEnd w:id="8"/>
            <w:r>
              <w:rPr>
                <w:rFonts w:ascii="Times New Roman" w:hAnsi="Times New Roman"/>
                <w:sz w:val="24"/>
                <w:shd w:val="clear" w:fill="FFFFFF"/>
              </w:rPr>
              <w:t>______________________________</w:t>
            </w:r>
            <w:r>
              <w:rPr>
                <w:rFonts w:ascii="Times New Roman" w:hAnsi="Times New Roman"/>
                <w:sz w:val="24"/>
              </w:rPr>
              <w:t xml:space="preserve"> </w:t>
            </w:r>
          </w:p>
          <w:p>
            <w:pPr>
              <w:widowControl w:val="0"/>
              <w:spacing w:lineRule="atLeast" w:line="240"/>
              <w:rPr>
                <w:rFonts w:ascii="Times New Roman" w:hAnsi="Times New Roman"/>
                <w:sz w:val="24"/>
              </w:rPr>
            </w:pPr>
            <w:r>
              <w:rPr>
                <w:rFonts w:ascii="Times New Roman" w:hAnsi="Times New Roman"/>
                <w:sz w:val="24"/>
              </w:rPr>
              <w:t>UA_________________________________</w:t>
            </w:r>
          </w:p>
          <w:p>
            <w:pPr>
              <w:widowControl w:val="0"/>
              <w:spacing w:lineRule="atLeast" w:line="240"/>
              <w:rPr>
                <w:rFonts w:ascii="Times New Roman" w:hAnsi="Times New Roman"/>
                <w:sz w:val="24"/>
              </w:rPr>
            </w:pPr>
            <w:r>
              <w:rPr>
                <w:rFonts w:ascii="Times New Roman" w:hAnsi="Times New Roman"/>
                <w:sz w:val="24"/>
              </w:rPr>
              <w:t>UA__________________________________</w:t>
            </w:r>
          </w:p>
          <w:p>
            <w:pPr>
              <w:widowControl w:val="0"/>
              <w:spacing w:lineRule="atLeast" w:line="240"/>
              <w:rPr>
                <w:rFonts w:ascii="Times New Roman" w:hAnsi="Times New Roman"/>
                <w:sz w:val="24"/>
              </w:rPr>
            </w:pPr>
            <w:r>
              <w:rPr>
                <w:rFonts w:ascii="Times New Roman" w:hAnsi="Times New Roman"/>
                <w:sz w:val="24"/>
              </w:rPr>
              <w:t>UA__________________________________</w:t>
            </w:r>
          </w:p>
          <w:p>
            <w:pPr>
              <w:widowControl w:val="0"/>
              <w:spacing w:lineRule="atLeast" w:line="240"/>
              <w:rPr>
                <w:rFonts w:ascii="Times New Roman" w:hAnsi="Times New Roman"/>
                <w:sz w:val="24"/>
              </w:rPr>
            </w:pPr>
            <w:r>
              <w:rPr>
                <w:rFonts w:ascii="Times New Roman" w:hAnsi="Times New Roman"/>
                <w:sz w:val="24"/>
              </w:rPr>
              <w:t xml:space="preserve">UA_________________________________             </w:t>
            </w:r>
          </w:p>
          <w:p>
            <w:pPr>
              <w:widowControl w:val="0"/>
              <w:spacing w:lineRule="atLeast" w:line="240"/>
              <w:rPr>
                <w:rFonts w:ascii="Times New Roman" w:hAnsi="Times New Roman"/>
                <w:sz w:val="24"/>
              </w:rPr>
            </w:pPr>
            <w:r>
              <w:rPr>
                <w:rFonts w:ascii="Times New Roman" w:hAnsi="Times New Roman"/>
                <w:sz w:val="24"/>
              </w:rPr>
              <w:t>банк ДКСУ м . Київ</w:t>
            </w:r>
          </w:p>
          <w:p>
            <w:pPr>
              <w:widowControl w:val="0"/>
              <w:spacing w:lineRule="atLeast" w:line="240"/>
              <w:rPr>
                <w:rFonts w:ascii="Times New Roman" w:hAnsi="Times New Roman"/>
                <w:sz w:val="24"/>
              </w:rPr>
            </w:pPr>
            <w:r>
              <w:rPr>
                <w:rFonts w:ascii="Times New Roman" w:hAnsi="Times New Roman"/>
                <w:sz w:val="24"/>
              </w:rPr>
              <w:t>Код ЄДРПОУ 44060205</w:t>
            </w:r>
          </w:p>
          <w:p>
            <w:pPr>
              <w:widowControl w:val="0"/>
              <w:spacing w:lineRule="atLeast" w:line="240"/>
              <w:rPr>
                <w:rFonts w:ascii="Times New Roman" w:hAnsi="Times New Roman"/>
                <w:sz w:val="24"/>
              </w:rPr>
            </w:pPr>
            <w:r>
              <w:rPr>
                <w:rFonts w:ascii="Times New Roman" w:hAnsi="Times New Roman"/>
                <w:sz w:val="24"/>
              </w:rPr>
              <w:t>МФО 820172</w:t>
            </w:r>
          </w:p>
          <w:p>
            <w:pPr>
              <w:widowControl w:val="0"/>
              <w:spacing w:lineRule="atLeast" w:line="240"/>
              <w:rPr>
                <w:rFonts w:ascii="Times New Roman" w:hAnsi="Times New Roman"/>
                <w:sz w:val="24"/>
              </w:rPr>
            </w:pPr>
          </w:p>
          <w:p>
            <w:pPr>
              <w:widowControl w:val="0"/>
              <w:spacing w:lineRule="atLeast" w:line="240"/>
              <w:rPr>
                <w:rFonts w:ascii="Times New Roman" w:hAnsi="Times New Roman"/>
                <w:sz w:val="24"/>
              </w:rPr>
            </w:pPr>
            <w:r>
              <w:rPr>
                <w:rFonts w:ascii="Times New Roman" w:hAnsi="Times New Roman"/>
                <w:b w:val="1"/>
                <w:sz w:val="24"/>
              </w:rPr>
              <w:t xml:space="preserve"> Начальник</w:t>
            </w:r>
          </w:p>
          <w:p>
            <w:pPr>
              <w:widowControl w:val="0"/>
              <w:spacing w:lineRule="atLeast" w:line="240"/>
              <w:rPr>
                <w:rFonts w:ascii="Times New Roman" w:hAnsi="Times New Roman"/>
                <w:sz w:val="24"/>
              </w:rPr>
            </w:pPr>
            <w:r>
              <w:rPr>
                <w:rFonts w:ascii="Times New Roman" w:hAnsi="Times New Roman"/>
                <w:sz w:val="24"/>
              </w:rPr>
              <w:t> </w:t>
            </w:r>
          </w:p>
          <w:p>
            <w:pPr>
              <w:widowControl w:val="0"/>
              <w:spacing w:lineRule="atLeast" w:line="240"/>
              <w:rPr>
                <w:rFonts w:ascii="Times New Roman" w:hAnsi="Times New Roman"/>
                <w:b w:val="1"/>
                <w:sz w:val="24"/>
              </w:rPr>
            </w:pPr>
            <w:r>
              <w:rPr>
                <w:rFonts w:ascii="Times New Roman" w:hAnsi="Times New Roman"/>
                <w:b w:val="1"/>
                <w:sz w:val="24"/>
              </w:rPr>
              <w:t xml:space="preserve">_______________  Наталія ГАЛУНОВА</w:t>
            </w:r>
          </w:p>
          <w:p>
            <w:pPr>
              <w:widowControl w:val="0"/>
              <w:spacing w:lineRule="atLeast" w:line="240"/>
              <w:rPr>
                <w:rFonts w:ascii="Times New Roman" w:hAnsi="Times New Roman"/>
                <w:sz w:val="24"/>
              </w:rPr>
            </w:pPr>
            <w:r>
              <w:rPr>
                <w:rFonts w:ascii="Times New Roman" w:hAnsi="Times New Roman"/>
                <w:sz w:val="24"/>
              </w:rPr>
              <w:t>          М.П</w:t>
            </w:r>
          </w:p>
          <w:p>
            <w:pPr>
              <w:jc w:val="both"/>
              <w:rPr>
                <w:rFonts w:ascii="Times New Roman" w:hAnsi="Times New Roman"/>
                <w:b w:val="1"/>
              </w:rPr>
            </w:pPr>
          </w:p>
          <w:p>
            <w:pPr>
              <w:jc w:val="both"/>
              <w:rPr>
                <w:rFonts w:ascii="Times New Roman" w:hAnsi="Times New Roman"/>
                <w:b w:val="1"/>
              </w:rPr>
            </w:pPr>
          </w:p>
          <w:p>
            <w:pPr>
              <w:jc w:val="both"/>
              <w:rPr>
                <w:rFonts w:ascii="Times New Roman" w:hAnsi="Times New Roman"/>
                <w:b w:val="1"/>
              </w:rPr>
            </w:pPr>
          </w:p>
          <w:p>
            <w:pPr>
              <w:jc w:val="both"/>
              <w:rPr>
                <w:rFonts w:ascii="Times New Roman" w:hAnsi="Times New Roman"/>
                <w:b w:val="1"/>
              </w:rPr>
            </w:pPr>
          </w:p>
        </w:tc>
        <w:tc>
          <w:tcPr>
            <w:tcW w:w="4929" w:type="dxa"/>
            <w:tcBorders>
              <w:top w:val="dotted" w:sz="4" w:space="0" w:shadow="0" w:frame="0" w:color="000000"/>
              <w:left w:val="dotted" w:sz="4" w:space="0" w:shadow="0" w:frame="0" w:color="000000"/>
              <w:bottom w:val="dotted" w:sz="4" w:space="0" w:shadow="0" w:frame="0" w:color="000000"/>
              <w:right w:val="dotted" w:sz="4" w:space="0" w:shadow="0" w:frame="0" w:color="000000"/>
            </w:tcBorders>
            <w:tcMar>
              <w:top w:w="0" w:type="dxa"/>
              <w:left w:w="108" w:type="dxa"/>
              <w:bottom w:w="0" w:type="dxa"/>
              <w:right w:w="108" w:type="dxa"/>
            </w:tcMar>
          </w:tcPr>
          <w:p>
            <w:pPr>
              <w:jc w:val="both"/>
              <w:rPr>
                <w:rFonts w:ascii="Times New Roman" w:hAnsi="Times New Roman"/>
                <w:b w:val="1"/>
              </w:rPr>
            </w:pPr>
          </w:p>
        </w:tc>
      </w:tr>
    </w:tbl>
    <w:p>
      <w:pPr>
        <w:spacing w:lineRule="auto" w:line="240" w:after="0"/>
        <w:ind w:firstLine="567"/>
        <w:jc w:val="both"/>
        <w:rPr>
          <w:rFonts w:ascii="Times New Roman" w:hAnsi="Times New Roman"/>
          <w:b w:val="1"/>
        </w:rPr>
      </w:pPr>
    </w:p>
    <w:p>
      <w:pPr>
        <w:spacing w:lineRule="auto" w:line="240" w:after="0"/>
        <w:ind w:firstLine="567"/>
        <w:jc w:val="both"/>
        <w:rPr>
          <w:rFonts w:ascii="Times New Roman" w:hAnsi="Times New Roman"/>
          <w:b w:val="1"/>
        </w:rPr>
      </w:pPr>
    </w:p>
    <w:p>
      <w:pPr>
        <w:spacing w:lineRule="auto" w:line="240" w:after="0" w:beforeAutospacing="0" w:afterAutospacing="0"/>
        <w:ind w:firstLine="567"/>
        <w:jc w:val="both"/>
        <w:outlineLvl w:val="2"/>
        <w:rPr>
          <w:rFonts w:ascii="Times New Roman" w:hAnsi="Times New Roman"/>
          <w:i w:val="1"/>
          <w:color w:val="000000"/>
        </w:rPr>
      </w:pPr>
    </w:p>
    <w:sectPr>
      <w:type w:val="nextPage"/>
      <w:pgSz w:w="11909" w:h="16834" w:code="9"/>
      <w:pgMar w:left="1134" w:right="1134" w:top="567" w:bottom="567" w:header="720" w:footer="720" w:gutter="0"/>
      <w:cols w:equalWidth="1" w:space="60"/>
    </w:sectPr>
  </w:body>
</w:document>
</file>

<file path=word/numbering.xml><?xml version="1.0" encoding="utf-8"?>
<w:numbering xmlns:w="http://schemas.openxmlformats.org/wordprocessingml/2006/main">
  <w:abstractNum w:abstractNumId="0">
    <w:nsid w:val="0173412E"/>
    <w:multiLevelType w:val="multilevel"/>
    <w:lvl w:ilvl="0">
      <w:start w:val="5"/>
      <w:numFmt w:val="decimal"/>
      <w:suff w:val="tab"/>
      <w:lvlText w:val="%1."/>
      <w:lvlJc w:val="left"/>
      <w:pPr>
        <w:ind w:hanging="360" w:left="360"/>
      </w:pPr>
      <w:rPr/>
    </w:lvl>
    <w:lvl w:ilvl="1">
      <w:start w:val="8"/>
      <w:numFmt w:val="decimal"/>
      <w:suff w:val="tab"/>
      <w:lvlText w:val="%1.%2."/>
      <w:lvlJc w:val="left"/>
      <w:pPr>
        <w:ind w:hanging="360" w:left="644"/>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1">
    <w:nsid w:val="0D1767CA"/>
    <w:multiLevelType w:val="multilevel"/>
    <w:lvl w:ilvl="0">
      <w:start w:val="6"/>
      <w:numFmt w:val="decimal"/>
      <w:suff w:val="tab"/>
      <w:lvlText w:val="%1."/>
      <w:lvlJc w:val="left"/>
      <w:pPr>
        <w:ind w:hanging="540" w:left="540"/>
      </w:pPr>
      <w:rPr/>
    </w:lvl>
    <w:lvl w:ilvl="1">
      <w:start w:val="3"/>
      <w:numFmt w:val="decimal"/>
      <w:suff w:val="tab"/>
      <w:lvlText w:val="%1.%2."/>
      <w:lvlJc w:val="left"/>
      <w:pPr>
        <w:ind w:hanging="540" w:left="540"/>
      </w:pPr>
      <w:rPr/>
    </w:lvl>
    <w:lvl w:ilvl="2">
      <w:start w:val="3"/>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2">
    <w:nsid w:val="357800FB"/>
    <w:multiLevelType w:val="hybridMultilevel"/>
    <w:lvl w:ilvl="0" w:tplc="30EC2D66">
      <w:start w:val="3"/>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3">
    <w:nsid w:val="4BFD634B"/>
    <w:multiLevelType w:val="multilevel"/>
    <w:lvl w:ilvl="0">
      <w:start w:val="12"/>
      <w:numFmt w:val="decimal"/>
      <w:suff w:val="tab"/>
      <w:lvlText w:val="%1."/>
      <w:lvlJc w:val="left"/>
      <w:pPr>
        <w:ind w:hanging="600" w:left="600"/>
        <w:tabs>
          <w:tab w:val="left" w:pos="600" w:leader="none"/>
        </w:tabs>
      </w:pPr>
      <w:rPr/>
    </w:lvl>
    <w:lvl w:ilvl="1">
      <w:start w:val="1"/>
      <w:numFmt w:val="decimal"/>
      <w:suff w:val="tab"/>
      <w:lvlText w:val="%1.%2."/>
      <w:lvlJc w:val="left"/>
      <w:pPr>
        <w:ind w:hanging="600" w:left="1560"/>
        <w:tabs>
          <w:tab w:val="left" w:pos="1560" w:leader="none"/>
        </w:tabs>
      </w:pPr>
      <w:rPr/>
    </w:lvl>
    <w:lvl w:ilvl="2">
      <w:start w:val="1"/>
      <w:numFmt w:val="decimal"/>
      <w:suff w:val="tab"/>
      <w:lvlText w:val="%1.%2.%3."/>
      <w:lvlJc w:val="left"/>
      <w:pPr>
        <w:ind w:hanging="720" w:left="2640"/>
        <w:tabs>
          <w:tab w:val="left" w:pos="2640" w:leader="none"/>
        </w:tabs>
      </w:pPr>
      <w:rPr/>
    </w:lvl>
    <w:lvl w:ilvl="3">
      <w:start w:val="1"/>
      <w:numFmt w:val="decimal"/>
      <w:suff w:val="tab"/>
      <w:lvlText w:val="%1.%2.%3.%4."/>
      <w:lvlJc w:val="left"/>
      <w:pPr>
        <w:ind w:hanging="720" w:left="3600"/>
        <w:tabs>
          <w:tab w:val="left" w:pos="3600" w:leader="none"/>
        </w:tabs>
      </w:pPr>
      <w:rPr/>
    </w:lvl>
    <w:lvl w:ilvl="4">
      <w:start w:val="1"/>
      <w:numFmt w:val="decimal"/>
      <w:suff w:val="tab"/>
      <w:lvlText w:val="%1.%2.%3.%4.%5."/>
      <w:lvlJc w:val="left"/>
      <w:pPr>
        <w:ind w:hanging="1080" w:left="4920"/>
        <w:tabs>
          <w:tab w:val="left" w:pos="4920" w:leader="none"/>
        </w:tabs>
      </w:pPr>
      <w:rPr/>
    </w:lvl>
    <w:lvl w:ilvl="5">
      <w:start w:val="1"/>
      <w:numFmt w:val="decimal"/>
      <w:suff w:val="tab"/>
      <w:lvlText w:val="%1.%2.%3.%4.%5.%6."/>
      <w:lvlJc w:val="left"/>
      <w:pPr>
        <w:ind w:hanging="1080" w:left="5880"/>
        <w:tabs>
          <w:tab w:val="left" w:pos="5880" w:leader="none"/>
        </w:tabs>
      </w:pPr>
      <w:rPr/>
    </w:lvl>
    <w:lvl w:ilvl="6">
      <w:start w:val="1"/>
      <w:numFmt w:val="decimal"/>
      <w:suff w:val="tab"/>
      <w:lvlText w:val="%1.%2.%3.%4.%5.%6.%7."/>
      <w:lvlJc w:val="left"/>
      <w:pPr>
        <w:ind w:hanging="1440" w:left="7200"/>
        <w:tabs>
          <w:tab w:val="left" w:pos="7200" w:leader="none"/>
        </w:tabs>
      </w:pPr>
      <w:rPr/>
    </w:lvl>
    <w:lvl w:ilvl="7">
      <w:start w:val="1"/>
      <w:numFmt w:val="decimal"/>
      <w:suff w:val="tab"/>
      <w:lvlText w:val="%1.%2.%3.%4.%5.%6.%7.%8."/>
      <w:lvlJc w:val="left"/>
      <w:pPr>
        <w:ind w:hanging="1440" w:left="8160"/>
        <w:tabs>
          <w:tab w:val="left" w:pos="8160" w:leader="none"/>
        </w:tabs>
      </w:pPr>
      <w:rPr/>
    </w:lvl>
    <w:lvl w:ilvl="8">
      <w:start w:val="1"/>
      <w:numFmt w:val="decimal"/>
      <w:suff w:val="tab"/>
      <w:lvlText w:val="%1.%2.%3.%4.%5.%6.%7.%8.%9."/>
      <w:lvlJc w:val="left"/>
      <w:pPr>
        <w:ind w:hanging="1800" w:left="9480"/>
        <w:tabs>
          <w:tab w:val="left" w:pos="9480" w:leader="none"/>
        </w:tabs>
      </w:pPr>
      <w:rPr/>
    </w:lvl>
  </w:abstractNum>
  <w:abstractNum w:abstractNumId="4">
    <w:nsid w:val="52FF3D1A"/>
    <w:multiLevelType w:val="multilevel"/>
    <w:lvl w:ilvl="0">
      <w:start w:val="1"/>
      <w:numFmt w:val="decimal"/>
      <w:suff w:val="tab"/>
      <w:lvlText w:val="%1."/>
      <w:lvlJc w:val="left"/>
      <w:pPr>
        <w:ind w:hanging="360" w:left="360"/>
      </w:pPr>
      <w:rPr/>
    </w:lvl>
    <w:lvl w:ilvl="1">
      <w:start w:val="4"/>
      <w:numFmt w:val="decimal"/>
      <w:suff w:val="tab"/>
      <w:lvlText w:val="%1.%2."/>
      <w:lvlJc w:val="left"/>
      <w:pPr>
        <w:ind w:hanging="360" w:left="502"/>
      </w:pPr>
      <w:rPr/>
    </w:lvl>
    <w:lvl w:ilvl="2">
      <w:start w:val="1"/>
      <w:numFmt w:val="decimal"/>
      <w:suff w:val="tab"/>
      <w:lvlText w:val="%1.%2.%3."/>
      <w:lvlJc w:val="left"/>
      <w:pPr>
        <w:ind w:hanging="720" w:left="1004"/>
      </w:pPr>
      <w:rPr/>
    </w:lvl>
    <w:lvl w:ilvl="3">
      <w:start w:val="1"/>
      <w:numFmt w:val="decimal"/>
      <w:suff w:val="tab"/>
      <w:lvlText w:val="%1.%2.%3.%4."/>
      <w:lvlJc w:val="left"/>
      <w:pPr>
        <w:ind w:hanging="720" w:left="1146"/>
      </w:pPr>
      <w:rPr/>
    </w:lvl>
    <w:lvl w:ilvl="4">
      <w:start w:val="1"/>
      <w:numFmt w:val="decimal"/>
      <w:suff w:val="tab"/>
      <w:lvlText w:val="%1.%2.%3.%4.%5."/>
      <w:lvlJc w:val="left"/>
      <w:pPr>
        <w:ind w:hanging="1080" w:left="1648"/>
      </w:pPr>
      <w:rPr/>
    </w:lvl>
    <w:lvl w:ilvl="5">
      <w:start w:val="1"/>
      <w:numFmt w:val="decimal"/>
      <w:suff w:val="tab"/>
      <w:lvlText w:val="%1.%2.%3.%4.%5.%6."/>
      <w:lvlJc w:val="left"/>
      <w:pPr>
        <w:ind w:hanging="1080" w:left="1790"/>
      </w:pPr>
      <w:rPr/>
    </w:lvl>
    <w:lvl w:ilvl="6">
      <w:start w:val="1"/>
      <w:numFmt w:val="decimal"/>
      <w:suff w:val="tab"/>
      <w:lvlText w:val="%1.%2.%3.%4.%5.%6.%7."/>
      <w:lvlJc w:val="left"/>
      <w:pPr>
        <w:ind w:hanging="1440" w:left="2292"/>
      </w:pPr>
      <w:rPr/>
    </w:lvl>
    <w:lvl w:ilvl="7">
      <w:start w:val="1"/>
      <w:numFmt w:val="decimal"/>
      <w:suff w:val="tab"/>
      <w:lvlText w:val="%1.%2.%3.%4.%5.%6.%7.%8."/>
      <w:lvlJc w:val="left"/>
      <w:pPr>
        <w:ind w:hanging="1440" w:left="2434"/>
      </w:pPr>
      <w:rPr/>
    </w:lvl>
    <w:lvl w:ilvl="8">
      <w:start w:val="1"/>
      <w:numFmt w:val="decimal"/>
      <w:suff w:val="tab"/>
      <w:lvlText w:val="%1.%2.%3.%4.%5.%6.%7.%8.%9."/>
      <w:lvlJc w:val="left"/>
      <w:pPr>
        <w:ind w:hanging="1800" w:left="2936"/>
      </w:pPr>
      <w:rPr/>
    </w:lvl>
  </w:abstractNum>
  <w:abstractNum w:abstractNumId="5">
    <w:nsid w:val="546C7AF9"/>
    <w:multiLevelType w:val="multilevel"/>
    <w:lvl w:ilvl="0">
      <w:start w:val="3"/>
      <w:numFmt w:val="decimal"/>
      <w:suff w:val="tab"/>
      <w:lvlText w:val="%1."/>
      <w:lvlJc w:val="left"/>
      <w:pPr>
        <w:ind w:hanging="360" w:left="360"/>
      </w:pPr>
      <w:rPr>
        <w:u w:val="none"/>
      </w:rPr>
    </w:lvl>
    <w:lvl w:ilvl="1">
      <w:start w:val="3"/>
      <w:numFmt w:val="decimal"/>
      <w:suff w:val="tab"/>
      <w:lvlText w:val="%1.%2."/>
      <w:lvlJc w:val="left"/>
      <w:pPr>
        <w:ind w:hanging="360" w:left="360"/>
      </w:pPr>
      <w:rPr>
        <w:u w:val="none"/>
      </w:rPr>
    </w:lvl>
    <w:lvl w:ilvl="2">
      <w:start w:val="1"/>
      <w:numFmt w:val="decimal"/>
      <w:suff w:val="tab"/>
      <w:lvlText w:val="%1.%2.%3."/>
      <w:lvlJc w:val="left"/>
      <w:pPr>
        <w:ind w:hanging="720" w:left="720"/>
      </w:pPr>
      <w:rPr>
        <w:u w:val="none"/>
      </w:rPr>
    </w:lvl>
    <w:lvl w:ilvl="3">
      <w:start w:val="1"/>
      <w:numFmt w:val="decimal"/>
      <w:suff w:val="tab"/>
      <w:lvlText w:val="%1.%2.%3.%4."/>
      <w:lvlJc w:val="left"/>
      <w:pPr>
        <w:ind w:hanging="720" w:left="720"/>
      </w:pPr>
      <w:rPr>
        <w:u w:val="none"/>
      </w:rPr>
    </w:lvl>
    <w:lvl w:ilvl="4">
      <w:start w:val="1"/>
      <w:numFmt w:val="decimal"/>
      <w:suff w:val="tab"/>
      <w:lvlText w:val="%1.%2.%3.%4.%5."/>
      <w:lvlJc w:val="left"/>
      <w:pPr>
        <w:ind w:hanging="1080" w:left="1080"/>
      </w:pPr>
      <w:rPr>
        <w:u w:val="none"/>
      </w:rPr>
    </w:lvl>
    <w:lvl w:ilvl="5">
      <w:start w:val="1"/>
      <w:numFmt w:val="decimal"/>
      <w:suff w:val="tab"/>
      <w:lvlText w:val="%1.%2.%3.%4.%5.%6."/>
      <w:lvlJc w:val="left"/>
      <w:pPr>
        <w:ind w:hanging="1080" w:left="1080"/>
      </w:pPr>
      <w:rPr>
        <w:u w:val="none"/>
      </w:rPr>
    </w:lvl>
    <w:lvl w:ilvl="6">
      <w:start w:val="1"/>
      <w:numFmt w:val="decimal"/>
      <w:suff w:val="tab"/>
      <w:lvlText w:val="%1.%2.%3.%4.%5.%6.%7."/>
      <w:lvlJc w:val="left"/>
      <w:pPr>
        <w:ind w:hanging="1440" w:left="1440"/>
      </w:pPr>
      <w:rPr>
        <w:u w:val="none"/>
      </w:rPr>
    </w:lvl>
    <w:lvl w:ilvl="7">
      <w:start w:val="1"/>
      <w:numFmt w:val="decimal"/>
      <w:suff w:val="tab"/>
      <w:lvlText w:val="%1.%2.%3.%4.%5.%6.%7.%8."/>
      <w:lvlJc w:val="left"/>
      <w:pPr>
        <w:ind w:hanging="1440" w:left="1440"/>
      </w:pPr>
      <w:rPr>
        <w:u w:val="none"/>
      </w:rPr>
    </w:lvl>
    <w:lvl w:ilvl="8">
      <w:start w:val="1"/>
      <w:numFmt w:val="decimal"/>
      <w:suff w:val="tab"/>
      <w:lvlText w:val="%1.%2.%3.%4.%5.%6.%7.%8.%9."/>
      <w:lvlJc w:val="left"/>
      <w:pPr>
        <w:ind w:hanging="1800" w:left="1800"/>
      </w:pPr>
      <w:rPr>
        <w:u w:val="none"/>
      </w:rPr>
    </w:lvl>
  </w:abstractNum>
  <w:abstractNum w:abstractNumId="6">
    <w:nsid w:val="557073BD"/>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7">
    <w:nsid w:val="62047818"/>
    <w:multiLevelType w:val="multilevel"/>
    <w:lvl w:ilvl="0">
      <w:start w:val="11"/>
      <w:numFmt w:val="decimal"/>
      <w:suff w:val="tab"/>
      <w:lvlText w:val="%1."/>
      <w:lvlJc w:val="left"/>
      <w:pPr>
        <w:ind w:hanging="480" w:left="480"/>
        <w:tabs>
          <w:tab w:val="left" w:pos="480" w:leader="none"/>
        </w:tabs>
      </w:pPr>
      <w:rPr/>
    </w:lvl>
    <w:lvl w:ilvl="1">
      <w:start w:val="2"/>
      <w:numFmt w:val="decimal"/>
      <w:suff w:val="tab"/>
      <w:lvlText w:val="%1.%2."/>
      <w:lvlJc w:val="left"/>
      <w:pPr>
        <w:ind w:hanging="480" w:left="480"/>
        <w:tabs>
          <w:tab w:val="left" w:pos="48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080" w:left="1080"/>
        <w:tabs>
          <w:tab w:val="left" w:pos="108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440" w:left="1440"/>
        <w:tabs>
          <w:tab w:val="left" w:pos="1440" w:leader="none"/>
        </w:tabs>
      </w:pPr>
      <w:rPr/>
    </w:lvl>
  </w:abstractNum>
  <w:abstractNum w:abstractNumId="8">
    <w:nsid w:val="7BC15DAF"/>
    <w:multiLevelType w:val="multilevel"/>
    <w:lvl w:ilvl="0">
      <w:start w:val="10"/>
      <w:numFmt w:val="decimal"/>
      <w:suff w:val="tab"/>
      <w:lvlText w:val="%1."/>
      <w:lvlJc w:val="left"/>
      <w:pPr>
        <w:ind w:hanging="360" w:left="420"/>
        <w:tabs>
          <w:tab w:val="left" w:pos="420" w:leader="none"/>
        </w:tabs>
      </w:pPr>
      <w:rPr/>
    </w:lvl>
    <w:lvl w:ilvl="1">
      <w:start w:val="1"/>
      <w:numFmt w:val="decimal"/>
      <w:suff w:val="tab"/>
      <w:lvlText w:val="10.%2."/>
      <w:lvlJc w:val="left"/>
      <w:pPr>
        <w:ind w:hanging="1275" w:left="1995"/>
      </w:pPr>
      <w:rPr>
        <w:sz w:val="24"/>
      </w:rPr>
    </w:lvl>
    <w:lvl w:ilvl="2">
      <w:start w:val="1"/>
      <w:numFmt w:val="decimal"/>
      <w:isLgl w:val="1"/>
      <w:suff w:val="tab"/>
      <w:lvlText w:val="%1.%2.%3."/>
      <w:lvlJc w:val="left"/>
      <w:pPr>
        <w:ind w:hanging="1275" w:left="2655"/>
      </w:pPr>
      <w:rPr/>
    </w:lvl>
    <w:lvl w:ilvl="3">
      <w:start w:val="1"/>
      <w:numFmt w:val="decimal"/>
      <w:isLgl w:val="1"/>
      <w:suff w:val="tab"/>
      <w:lvlText w:val="%1.%2.%3.%4."/>
      <w:lvlJc w:val="left"/>
      <w:pPr>
        <w:ind w:hanging="1275" w:left="3315"/>
      </w:pPr>
      <w:rPr/>
    </w:lvl>
    <w:lvl w:ilvl="4">
      <w:start w:val="1"/>
      <w:numFmt w:val="decimal"/>
      <w:isLgl w:val="1"/>
      <w:suff w:val="tab"/>
      <w:lvlText w:val="%1.%2.%3.%4.%5."/>
      <w:lvlJc w:val="left"/>
      <w:pPr>
        <w:ind w:hanging="1275" w:left="3975"/>
      </w:pPr>
      <w:rPr/>
    </w:lvl>
    <w:lvl w:ilvl="5">
      <w:start w:val="1"/>
      <w:numFmt w:val="decimal"/>
      <w:isLgl w:val="1"/>
      <w:suff w:val="tab"/>
      <w:lvlText w:val="%1.%2.%3.%4.%5.%6."/>
      <w:lvlJc w:val="left"/>
      <w:pPr>
        <w:ind w:hanging="1275" w:left="4635"/>
      </w:pPr>
      <w:rPr/>
    </w:lvl>
    <w:lvl w:ilvl="6">
      <w:start w:val="1"/>
      <w:numFmt w:val="decimal"/>
      <w:isLgl w:val="1"/>
      <w:suff w:val="tab"/>
      <w:lvlText w:val="%1.%2.%3.%4.%5.%6.%7."/>
      <w:lvlJc w:val="left"/>
      <w:pPr>
        <w:ind w:hanging="1440" w:left="5460"/>
      </w:pPr>
      <w:rPr/>
    </w:lvl>
    <w:lvl w:ilvl="7">
      <w:start w:val="1"/>
      <w:numFmt w:val="decimal"/>
      <w:isLgl w:val="1"/>
      <w:suff w:val="tab"/>
      <w:lvlText w:val="%1.%2.%3.%4.%5.%6.%7.%8."/>
      <w:lvlJc w:val="left"/>
      <w:pPr>
        <w:ind w:hanging="1440" w:left="6120"/>
      </w:pPr>
      <w:rPr/>
    </w:lvl>
    <w:lvl w:ilvl="8">
      <w:start w:val="1"/>
      <w:numFmt w:val="decimal"/>
      <w:isLgl w:val="1"/>
      <w:suff w:val="tab"/>
      <w:lvlText w:val="%1.%2.%3.%4.%5.%6.%7.%8.%9."/>
      <w:lvlJc w:val="left"/>
      <w:pPr>
        <w:ind w:hanging="1800" w:left="7140"/>
      </w:pPr>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jc w:val="left"/>
    </w:pPr>
    <w:rPr/>
  </w:style>
  <w:style w:type="paragraph" w:styleId="P1">
    <w:name w:val="No Spacing"/>
    <w:qFormat/>
    <w:pPr>
      <w:spacing w:lineRule="auto" w:line="240" w:after="0" w:beforeAutospacing="0" w:afterAutospacing="0"/>
    </w:pPr>
    <w:rPr/>
  </w:style>
  <w:style w:type="paragraph" w:styleId="P2">
    <w:name w:val="rvps2"/>
    <w:basedOn w:val="P0"/>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