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CC" w:rsidRDefault="00C83ECC" w:rsidP="003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9B8" w:rsidRPr="00A71A76" w:rsidRDefault="00D80C92" w:rsidP="00CE76A7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139B8" w:rsidRPr="00A71A76" w:rsidRDefault="00C139B8" w:rsidP="00CE76A7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A76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Pr="00A71A76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A71A76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A76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9E5735" w:rsidRPr="009E5735" w:rsidRDefault="000850B1" w:rsidP="009E5735">
      <w:pPr>
        <w:pStyle w:val="a7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zh-CN"/>
        </w:rPr>
      </w:pPr>
      <w:r w:rsidRPr="009E5735">
        <w:rPr>
          <w:rFonts w:ascii="Times New Roman" w:hAnsi="Times New Roman"/>
          <w:b/>
          <w:sz w:val="32"/>
          <w:szCs w:val="32"/>
        </w:rPr>
        <w:t>Сир твердий, сир м’який, сир кисломолочний,</w:t>
      </w:r>
    </w:p>
    <w:p w:rsidR="003B17B2" w:rsidRDefault="0040411E" w:rsidP="009E5735">
      <w:pPr>
        <w:pStyle w:val="a7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zh-CN"/>
        </w:rPr>
      </w:pPr>
      <w:r w:rsidRPr="009E5735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zh-CN"/>
        </w:rPr>
        <w:t>код ДК 021-2015 – 15540000-5 «Сирні продукти»</w:t>
      </w:r>
    </w:p>
    <w:p w:rsidR="009E5735" w:rsidRPr="009E5735" w:rsidRDefault="009E5735" w:rsidP="009E5735">
      <w:pPr>
        <w:pStyle w:val="a7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zh-CN"/>
        </w:rPr>
      </w:pPr>
    </w:p>
    <w:p w:rsidR="00567B61" w:rsidRPr="00A71A76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1A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A71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A71A76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14E0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A71A76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A71A7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14E03" w:rsidRPr="00A71A76" w:rsidRDefault="00567B61" w:rsidP="00014E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0850B1" w:rsidRPr="009A14C4">
        <w:rPr>
          <w:rFonts w:ascii="Times New Roman" w:eastAsia="Times New Roman" w:hAnsi="Times New Roman" w:cs="Times New Roman"/>
          <w:lang w:eastAsia="en-US"/>
        </w:rPr>
        <w:t>Постачання товару відбувається партіями (згідно заявок Замовника) транспортом Учасника та за його рахунок до</w:t>
      </w:r>
      <w:r w:rsidR="000850B1" w:rsidRPr="009A14C4">
        <w:rPr>
          <w:rFonts w:ascii="Calibri" w:eastAsia="Times New Roman" w:hAnsi="Calibri" w:cs="Times New Roman"/>
          <w:shd w:val="clear" w:color="auto" w:fill="FFFFFF"/>
          <w:lang w:eastAsia="en-US"/>
        </w:rPr>
        <w:t xml:space="preserve"> </w:t>
      </w:r>
      <w:r w:rsidR="00953657" w:rsidRPr="00014E03">
        <w:rPr>
          <w:rFonts w:ascii="Times New Roman" w:eastAsia="Times New Roman" w:hAnsi="Times New Roman" w:cs="Times New Roman"/>
          <w:b/>
          <w:color w:val="121212"/>
          <w:shd w:val="clear" w:color="auto" w:fill="FAFAFA"/>
          <w:lang w:eastAsia="en-US"/>
        </w:rPr>
        <w:t>закладів</w:t>
      </w:r>
      <w:r w:rsidR="00953657" w:rsidRPr="00014E03">
        <w:rPr>
          <w:rFonts w:ascii="Times New Roman" w:hAnsi="Times New Roman" w:cs="Times New Roman"/>
          <w:shd w:val="clear" w:color="auto" w:fill="FFFFFF"/>
        </w:rPr>
        <w:t xml:space="preserve">, </w:t>
      </w:r>
      <w:r w:rsidR="00953657" w:rsidRPr="00014E03">
        <w:rPr>
          <w:rFonts w:ascii="Times New Roman" w:hAnsi="Times New Roman" w:cs="Times New Roman"/>
          <w:b/>
          <w:shd w:val="clear" w:color="auto" w:fill="FFFFFF"/>
        </w:rPr>
        <w:t xml:space="preserve">які знаходяться на балансі Відділу освіти, культури, молоді та спорту </w:t>
      </w:r>
      <w:proofErr w:type="spellStart"/>
      <w:r w:rsidR="00953657" w:rsidRPr="00014E03">
        <w:rPr>
          <w:rFonts w:ascii="Times New Roman" w:hAnsi="Times New Roman" w:cs="Times New Roman"/>
          <w:b/>
          <w:shd w:val="clear" w:color="auto" w:fill="FFFFFF"/>
        </w:rPr>
        <w:t>Знам'янської</w:t>
      </w:r>
      <w:proofErr w:type="spellEnd"/>
      <w:r w:rsidR="00953657" w:rsidRPr="00014E03">
        <w:rPr>
          <w:rFonts w:ascii="Times New Roman" w:hAnsi="Times New Roman" w:cs="Times New Roman"/>
          <w:b/>
          <w:shd w:val="clear" w:color="auto" w:fill="FFFFFF"/>
        </w:rPr>
        <w:t xml:space="preserve"> сільської ради</w:t>
      </w:r>
      <w:r w:rsidR="000850B1" w:rsidRPr="009A14C4">
        <w:rPr>
          <w:rFonts w:ascii="Calibri" w:eastAsia="Times New Roman" w:hAnsi="Calibri" w:cs="Times New Roman"/>
          <w:b/>
          <w:color w:val="121212"/>
          <w:shd w:val="clear" w:color="auto" w:fill="FAFAFA"/>
          <w:lang w:eastAsia="en-US"/>
        </w:rPr>
        <w:t xml:space="preserve">, </w:t>
      </w:r>
      <w:r w:rsidR="000850B1" w:rsidRPr="009A14C4">
        <w:rPr>
          <w:rFonts w:ascii="Times New Roman" w:eastAsia="Times New Roman" w:hAnsi="Times New Roman" w:cs="Times New Roman"/>
          <w:lang w:eastAsia="en-US"/>
        </w:rPr>
        <w:t>а саме:</w:t>
      </w:r>
      <w:r w:rsidR="00014E03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70"/>
        <w:gridCol w:w="6307"/>
      </w:tblGrid>
      <w:tr w:rsidR="00014E03" w:rsidRPr="00565FFE" w:rsidTr="009C1017">
        <w:tc>
          <w:tcPr>
            <w:tcW w:w="670" w:type="dxa"/>
            <w:shd w:val="clear" w:color="auto" w:fill="auto"/>
            <w:vAlign w:val="center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b/>
                <w:color w:val="000000"/>
              </w:rPr>
              <w:t>Назва закладу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b/>
                <w:color w:val="000000"/>
              </w:rPr>
              <w:t>Місцезнаходження</w:t>
            </w:r>
          </w:p>
        </w:tc>
      </w:tr>
      <w:tr w:rsidR="00014E03" w:rsidRPr="00565FFE" w:rsidTr="009C1017">
        <w:tc>
          <w:tcPr>
            <w:tcW w:w="670" w:type="dxa"/>
            <w:shd w:val="clear" w:color="auto" w:fill="auto"/>
            <w:vAlign w:val="center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FFE">
              <w:rPr>
                <w:rFonts w:ascii="Times New Roman" w:hAnsi="Times New Roman" w:cs="Times New Roman"/>
              </w:rPr>
              <w:t>Радісненський</w:t>
            </w:r>
            <w:proofErr w:type="spellEnd"/>
            <w:r w:rsidRPr="00565FFE">
              <w:rPr>
                <w:rFonts w:ascii="Times New Roman" w:hAnsi="Times New Roman" w:cs="Times New Roman"/>
              </w:rPr>
              <w:t xml:space="preserve"> ліцей</w:t>
            </w:r>
          </w:p>
        </w:tc>
        <w:tc>
          <w:tcPr>
            <w:tcW w:w="6307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D7E07">
              <w:rPr>
                <w:rFonts w:ascii="Times New Roman" w:hAnsi="Times New Roman" w:cs="Times New Roman"/>
              </w:rPr>
              <w:t xml:space="preserve">67211, Одеська область, Березівський район, </w:t>
            </w:r>
            <w:proofErr w:type="spellStart"/>
            <w:r w:rsidRPr="00BD7E07">
              <w:rPr>
                <w:rFonts w:ascii="Times New Roman" w:hAnsi="Times New Roman" w:cs="Times New Roman"/>
              </w:rPr>
              <w:t>смт.Радісне,вул.Миру</w:t>
            </w:r>
            <w:proofErr w:type="spellEnd"/>
            <w:r w:rsidRPr="00BD7E07">
              <w:rPr>
                <w:rFonts w:ascii="Times New Roman" w:hAnsi="Times New Roman" w:cs="Times New Roman"/>
              </w:rPr>
              <w:t>, 4</w:t>
            </w:r>
          </w:p>
        </w:tc>
      </w:tr>
      <w:tr w:rsidR="00014E03" w:rsidRPr="00565FFE" w:rsidTr="009C1017">
        <w:tc>
          <w:tcPr>
            <w:tcW w:w="670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Радісненського</w:t>
            </w:r>
            <w:proofErr w:type="spellEnd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 закладу дошкільної освіти (ясла-садок) «Берізка»</w:t>
            </w:r>
          </w:p>
        </w:tc>
        <w:tc>
          <w:tcPr>
            <w:tcW w:w="6307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67211, Одеська область, Березівський район, </w:t>
            </w:r>
            <w:proofErr w:type="spellStart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смт.Радісне,вул.Миру</w:t>
            </w:r>
            <w:proofErr w:type="spellEnd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4E03" w:rsidRPr="00565FFE" w:rsidTr="009C1017">
        <w:tc>
          <w:tcPr>
            <w:tcW w:w="670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Знам’янський</w:t>
            </w:r>
            <w:proofErr w:type="spellEnd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 ліцей</w:t>
            </w:r>
          </w:p>
        </w:tc>
        <w:tc>
          <w:tcPr>
            <w:tcW w:w="6307" w:type="dxa"/>
            <w:shd w:val="clear" w:color="auto" w:fill="auto"/>
          </w:tcPr>
          <w:p w:rsidR="00014E03" w:rsidRPr="00565FFE" w:rsidRDefault="00014E03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67211, Одеська область,   Березівський район,    </w:t>
            </w:r>
            <w:proofErr w:type="spellStart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с.Знам’янка</w:t>
            </w:r>
            <w:proofErr w:type="spellEnd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вул.Шкільна</w:t>
            </w:r>
            <w:proofErr w:type="spellEnd"/>
            <w:r w:rsidRPr="00565FFE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AD4775" w:rsidRPr="00565FFE" w:rsidTr="009C1017">
        <w:tc>
          <w:tcPr>
            <w:tcW w:w="670" w:type="dxa"/>
            <w:shd w:val="clear" w:color="auto" w:fill="auto"/>
          </w:tcPr>
          <w:p w:rsidR="00AD4775" w:rsidRPr="00565FFE" w:rsidRDefault="00AD4775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AD4775" w:rsidRPr="00565FFE" w:rsidRDefault="00AD4775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Філія «</w:t>
            </w:r>
            <w:proofErr w:type="spellStart"/>
            <w:r w:rsidRPr="00AD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Цибулівська</w:t>
            </w:r>
            <w:proofErr w:type="spellEnd"/>
            <w:r w:rsidRPr="00AD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гімназія» </w:t>
            </w:r>
            <w:proofErr w:type="spellStart"/>
            <w:r w:rsidRPr="00AD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Знам’янського</w:t>
            </w:r>
            <w:proofErr w:type="spellEnd"/>
            <w:r w:rsidRPr="00AD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ліцею</w:t>
            </w:r>
          </w:p>
        </w:tc>
        <w:tc>
          <w:tcPr>
            <w:tcW w:w="6307" w:type="dxa"/>
            <w:shd w:val="clear" w:color="auto" w:fill="auto"/>
          </w:tcPr>
          <w:p w:rsidR="00AD4775" w:rsidRPr="00565FFE" w:rsidRDefault="00AD4775" w:rsidP="009C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67132, Одеська область, Березівський район, </w:t>
            </w:r>
            <w:proofErr w:type="spellStart"/>
            <w:r w:rsidRPr="00EA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с.Цибулівка</w:t>
            </w:r>
            <w:proofErr w:type="spellEnd"/>
            <w:r w:rsidRPr="00EA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вул. Центральна, 71А</w:t>
            </w:r>
          </w:p>
        </w:tc>
      </w:tr>
    </w:tbl>
    <w:p w:rsidR="00014E03" w:rsidRDefault="00014E03" w:rsidP="00014E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7B61" w:rsidRPr="00A71A76" w:rsidRDefault="00014E03" w:rsidP="00014E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567B61"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 придатності предмету закупівлі повинен склада</w:t>
      </w:r>
      <w:r w:rsidR="000C7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 на момент поставки не менше 9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0 % від строку зберігання, який зазначається у супровідній документації на кожну партію товару або 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</w:t>
      </w:r>
      <w:r w:rsidR="000C7A02">
        <w:rPr>
          <w:rFonts w:ascii="Times New Roman" w:eastAsia="Times New Roman" w:hAnsi="Times New Roman" w:cs="Times New Roman"/>
          <w:sz w:val="24"/>
          <w:szCs w:val="24"/>
          <w:lang w:eastAsia="zh-CN"/>
        </w:rPr>
        <w:t>8 годин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7B61" w:rsidRPr="00A71A7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786DCC" w:rsidRPr="00A71A76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A71A76"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786DCC" w:rsidRPr="00A71A76" w:rsidRDefault="00786DCC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hAnsi="Times New Roman" w:cs="Times New Roman"/>
          <w:sz w:val="24"/>
          <w:szCs w:val="24"/>
        </w:rPr>
        <w:t>договір на проведення дезінфекційних робіт;</w:t>
      </w:r>
    </w:p>
    <w:p w:rsidR="00786DCC" w:rsidRPr="00A71A76" w:rsidRDefault="00786DCC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hAnsi="Times New Roman" w:cs="Times New Roman"/>
          <w:sz w:val="24"/>
          <w:szCs w:val="24"/>
        </w:rPr>
        <w:t xml:space="preserve">документ, що підтверджує можливість виконання робіт із </w:t>
      </w:r>
      <w:proofErr w:type="spellStart"/>
      <w:r w:rsidRPr="00A71A76">
        <w:rPr>
          <w:rFonts w:ascii="Times New Roman" w:hAnsi="Times New Roman" w:cs="Times New Roman"/>
          <w:sz w:val="24"/>
          <w:szCs w:val="24"/>
        </w:rPr>
        <w:t>пест</w:t>
      </w:r>
      <w:proofErr w:type="spellEnd"/>
      <w:r w:rsidRPr="00A71A76">
        <w:rPr>
          <w:rFonts w:ascii="Times New Roman" w:hAnsi="Times New Roman" w:cs="Times New Roman"/>
          <w:sz w:val="24"/>
          <w:szCs w:val="24"/>
        </w:rPr>
        <w:t xml:space="preserve"> контролю суб’єктом господарювання із яким Учасником укладено договір на дезінфекційні роботи</w:t>
      </w:r>
      <w:r w:rsidR="00CF2480" w:rsidRPr="00A71A76">
        <w:rPr>
          <w:rFonts w:ascii="Times New Roman" w:hAnsi="Times New Roman" w:cs="Times New Roman"/>
          <w:sz w:val="24"/>
          <w:szCs w:val="24"/>
        </w:rPr>
        <w:t>.</w:t>
      </w:r>
    </w:p>
    <w:p w:rsidR="00567B61" w:rsidRPr="00A71A76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A71A76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A71A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67B61" w:rsidRPr="00A71A76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A71A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</w:t>
      </w:r>
      <w:r w:rsidRPr="00A71A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визначені відповідними ДСТУ; вид розфасовки (тару); спосіб і термін зберігання).</w:t>
      </w:r>
    </w:p>
    <w:p w:rsidR="00567B61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67B61" w:rsidRPr="00A71A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 У гарантійному листі повинно міститися посилання на ідентифікатор закупівлі по даній процедурі;</w:t>
      </w:r>
    </w:p>
    <w:p w:rsidR="00567B61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40286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 свідоцтва про атестацію контрольно-виробничої лабораторії виробника предмету закупівлі;</w:t>
      </w:r>
    </w:p>
    <w:p w:rsidR="00567B61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мікотоксинів</w:t>
      </w:r>
      <w:proofErr w:type="spellEnd"/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, антибіотиків, пестицидів і радіонуклідів;</w:t>
      </w:r>
    </w:p>
    <w:p w:rsidR="00567B61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протоколів, що підтверджують відсутність ГМО</w:t>
      </w:r>
      <w:r w:rsidR="00CF2480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та/або її територіальними підрозділами</w:t>
      </w:r>
      <w:r w:rsidR="00DC3299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8A6672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r w:rsid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6672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строк що не перевищує</w:t>
      </w:r>
      <w:r w:rsidR="00DC3299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шість місяців до дати проведення закупівлі</w:t>
      </w:r>
      <w:r w:rsidR="00567B6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A71A76" w:rsidRDefault="00841634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7) копія декларації виробника, яка складена згідно чинного</w:t>
      </w:r>
      <w:r w:rsid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r w:rsidR="00CF2480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A71A76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операторів ринку;</w:t>
      </w:r>
    </w:p>
    <w:p w:rsidR="009421C2" w:rsidRPr="00A71A76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9) копію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9001:2015 «Система управління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якістю» запропонованого товару щодо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якістю по переробці молока, виробництва масла, сиру, </w:t>
      </w:r>
      <w:proofErr w:type="spellStart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спреду</w:t>
      </w:r>
      <w:proofErr w:type="spellEnd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та морозива, 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який виданий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A71A76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10) копію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hAnsi="Times New Roman"/>
          <w:sz w:val="24"/>
          <w:szCs w:val="24"/>
        </w:rPr>
        <w:t xml:space="preserve">ISO 14001:2015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стосовно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переробки молока, виробництва масла, сиру, </w:t>
      </w:r>
      <w:proofErr w:type="spellStart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спреду</w:t>
      </w:r>
      <w:proofErr w:type="spellEnd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та морозива, </w:t>
      </w:r>
      <w:r w:rsidR="0096617B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який виданий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A71A76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11) копію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22000:2019 щодо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продуктів по переробці молока, виробництва масла, сиру, </w:t>
      </w:r>
      <w:proofErr w:type="spellStart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спреду</w:t>
      </w:r>
      <w:proofErr w:type="spellEnd"/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та морозива, який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A71A76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</w:t>
      </w:r>
      <w:r w:rsidR="0091447E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нням підтверджуючих документів);</w:t>
      </w:r>
    </w:p>
    <w:p w:rsidR="0091447E" w:rsidRPr="00A71A76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12) </w:t>
      </w:r>
      <w:r w:rsidRPr="00A71A76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ISO 45001:2018 щодо системи менеджменту охорони здоров’я та безпеки праці по переробці молока, виробництва масла, сиру, </w:t>
      </w:r>
      <w:proofErr w:type="spellStart"/>
      <w:r w:rsidRPr="00A71A76">
        <w:rPr>
          <w:rFonts w:ascii="Times New Roman" w:hAnsi="Times New Roman"/>
          <w:color w:val="000000"/>
          <w:sz w:val="24"/>
          <w:szCs w:val="24"/>
        </w:rPr>
        <w:t>спреду</w:t>
      </w:r>
      <w:proofErr w:type="spellEnd"/>
      <w:r w:rsidRPr="00A71A76">
        <w:rPr>
          <w:rFonts w:ascii="Times New Roman" w:hAnsi="Times New Roman"/>
          <w:color w:val="000000"/>
          <w:sz w:val="24"/>
          <w:szCs w:val="24"/>
        </w:rPr>
        <w:t xml:space="preserve"> та морозива,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</w:p>
    <w:p w:rsidR="00567B61" w:rsidRPr="00A71A76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A7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поданих в складі пропозиції Учасника сертифікатів ISO 37001:2018; ДСТУ ISO/ІЕС 27001:2015 (ISO 27001:2013);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ДСТУ ISO 9001:2015; ДСТУ</w:t>
      </w:r>
      <w:r w:rsidRPr="00A71A76">
        <w:rPr>
          <w:rFonts w:ascii="Times New Roman" w:hAnsi="Times New Roman"/>
          <w:sz w:val="24"/>
          <w:szCs w:val="24"/>
        </w:rPr>
        <w:t xml:space="preserve">ISO 14001:2015;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ДСТУ ISO 22000:2019</w:t>
      </w:r>
      <w:r w:rsidR="0091447E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; </w:t>
      </w:r>
      <w:r w:rsidR="0091447E" w:rsidRPr="00A71A76">
        <w:rPr>
          <w:rFonts w:ascii="Times New Roman" w:hAnsi="Times New Roman"/>
          <w:color w:val="000000"/>
          <w:sz w:val="24"/>
          <w:szCs w:val="24"/>
        </w:rPr>
        <w:t xml:space="preserve">ISO 45001:2018 </w:t>
      </w: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Учасник зобов’язаний надати підтвердження відповідності, а саме звіту з ауди</w:t>
      </w:r>
      <w:r w:rsidR="00277B0A"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ту та рішення щодо сертифікації;</w:t>
      </w:r>
    </w:p>
    <w:p w:rsidR="00277B0A" w:rsidRPr="00A71A76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A71A7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13) </w:t>
      </w:r>
      <w:r w:rsidR="0091101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91101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91101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та/або її територіальними підрозділами, виданого в строк</w:t>
      </w:r>
      <w:r w:rsidR="000C7A0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11011" w:rsidRPr="00A71A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що не перевищує шість місяців до дати проведення закупівлі</w:t>
      </w:r>
    </w:p>
    <w:p w:rsidR="003B17B2" w:rsidRPr="00A71A76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567B61" w:rsidRPr="00A71A76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71A76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A71A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0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1701"/>
        <w:gridCol w:w="1218"/>
        <w:gridCol w:w="4792"/>
      </w:tblGrid>
      <w:tr w:rsidR="000C7A02" w:rsidRPr="00EE7914" w:rsidTr="000850B1">
        <w:trPr>
          <w:jc w:val="center"/>
        </w:trPr>
        <w:tc>
          <w:tcPr>
            <w:tcW w:w="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№</w:t>
            </w:r>
          </w:p>
          <w:p w:rsidR="000C7A02" w:rsidRPr="00EE7914" w:rsidRDefault="000C7A02" w:rsidP="005C3AC9">
            <w:pPr>
              <w:pStyle w:val="a8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з/</w:t>
            </w:r>
            <w:r w:rsidRPr="00EE7914">
              <w:rPr>
                <w:b/>
                <w:sz w:val="22"/>
                <w:szCs w:val="22"/>
                <w:lang w:val="uk-UA"/>
              </w:rPr>
              <w:lastRenderedPageBreak/>
              <w:t>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lastRenderedPageBreak/>
              <w:t>Найменування</w:t>
            </w:r>
          </w:p>
          <w:p w:rsidR="000C7A02" w:rsidRPr="00EE7914" w:rsidRDefault="000C7A02" w:rsidP="005C3AC9">
            <w:pPr>
              <w:pStyle w:val="a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Pr="00EE7914">
              <w:rPr>
                <w:b/>
                <w:sz w:val="22"/>
                <w:szCs w:val="22"/>
                <w:lang w:val="uk-UA"/>
              </w:rPr>
              <w:t>продукції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Одиниця</w:t>
            </w:r>
          </w:p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вимірювання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A02" w:rsidRPr="00EE7914" w:rsidRDefault="000C7A02" w:rsidP="005C3AC9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Вимоги до товару</w:t>
            </w:r>
          </w:p>
        </w:tc>
      </w:tr>
      <w:tr w:rsidR="000C7A02" w:rsidRPr="005179DE" w:rsidTr="000850B1">
        <w:trPr>
          <w:trHeight w:val="841"/>
          <w:jc w:val="center"/>
        </w:trPr>
        <w:tc>
          <w:tcPr>
            <w:tcW w:w="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EE7914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0C7A02" w:rsidP="005C3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C7A02" w:rsidRDefault="000C7A02" w:rsidP="005C3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67542">
              <w:rPr>
                <w:rFonts w:ascii="Times New Roman" w:hAnsi="Times New Roman" w:cs="Times New Roman"/>
                <w:b/>
                <w:i/>
                <w:iCs/>
              </w:rPr>
              <w:t>Сир твердий</w:t>
            </w:r>
          </w:p>
          <w:p w:rsidR="000C7A02" w:rsidRPr="00EE7914" w:rsidRDefault="000C7A02" w:rsidP="005C3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Pr="00EE7914" w:rsidRDefault="000C7A02" w:rsidP="005C3AC9">
            <w:pPr>
              <w:pStyle w:val="a8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кг</w:t>
            </w:r>
            <w:r w:rsidRPr="00EE791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Pr="00EE7914" w:rsidRDefault="00AD4775" w:rsidP="005C3AC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CE76A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A02" w:rsidRPr="005179DE" w:rsidRDefault="000C7A02" w:rsidP="005C3AC9">
            <w:pPr>
              <w:pStyle w:val="a7"/>
              <w:rPr>
                <w:rFonts w:ascii="Times New Roman" w:hAnsi="Times New Roman"/>
                <w:bCs/>
                <w:iCs/>
                <w:lang w:val="uk-UA"/>
              </w:rPr>
            </w:pPr>
            <w:r w:rsidRPr="005F558C">
              <w:rPr>
                <w:rFonts w:ascii="Times New Roman" w:hAnsi="Times New Roman"/>
                <w:bCs/>
                <w:iCs/>
                <w:lang w:val="uk-UA"/>
              </w:rPr>
              <w:t xml:space="preserve">Сир твердий 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- 55%  жиру в сухій речовині.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 xml:space="preserve">Сир твердий - виготовляють із пастеризованого коров’ячого молока з застосуванням </w:t>
            </w:r>
            <w:proofErr w:type="spellStart"/>
            <w:r w:rsidRPr="005F558C">
              <w:rPr>
                <w:rFonts w:ascii="Times New Roman" w:hAnsi="Times New Roman"/>
                <w:bCs/>
                <w:iCs/>
                <w:lang w:val="uk-UA"/>
              </w:rPr>
              <w:t>молокозсідальних</w:t>
            </w:r>
            <w:proofErr w:type="spellEnd"/>
            <w:r w:rsidRPr="005F558C">
              <w:rPr>
                <w:rFonts w:ascii="Times New Roman" w:hAnsi="Times New Roman"/>
                <w:bCs/>
                <w:iCs/>
                <w:lang w:val="uk-UA"/>
              </w:rPr>
              <w:t xml:space="preserve"> ферментів, заквасок або </w:t>
            </w:r>
            <w:proofErr w:type="spellStart"/>
            <w:r w:rsidRPr="005F558C">
              <w:rPr>
                <w:rFonts w:ascii="Times New Roman" w:hAnsi="Times New Roman"/>
                <w:bCs/>
                <w:iCs/>
                <w:lang w:val="uk-UA"/>
              </w:rPr>
              <w:t>заквашувальних</w:t>
            </w:r>
            <w:proofErr w:type="spellEnd"/>
            <w:r w:rsidRPr="005F558C">
              <w:rPr>
                <w:rFonts w:ascii="Times New Roman" w:hAnsi="Times New Roman"/>
                <w:bCs/>
                <w:iCs/>
                <w:lang w:val="uk-UA"/>
              </w:rPr>
              <w:t xml:space="preserve"> препаратів. Зовнішній вигляд: Поверхня чиста, рівна, без механічних ушкоджень, сторонніх нашарувань і товстого поверхневого шару, покрита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захисним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покривом, який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щільно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прилягає до поверхні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сиру. Смак і запах: Специфічний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сирний, без сторонніх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присмаків і запахів. Дозволено наявність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присмаку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пастеризації. Консистенція: Тісто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пластичне, ніжне, однорідне, злегка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крихке. Колір:  Однорідний за всією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масою, від білого до жовтого. Форма головки сиру: Бруски, циліндри, сфери, тощо. Не допускається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постачання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сиру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згірклого, запліснявілого, з тухлим і сальним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присмаком, запахами нафтопродуктів, хімікатів, з сторонніми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домішками, з загубленою формою (розплавлені, здуті), з порушенням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герметичності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плівки. Сир не повинен бути мокрим і клейким. Пакування: Полімерна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плівка, або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покриття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5F558C">
              <w:rPr>
                <w:rFonts w:ascii="Times New Roman" w:hAnsi="Times New Roman"/>
                <w:bCs/>
                <w:iCs/>
                <w:lang w:val="uk-UA"/>
              </w:rPr>
              <w:t>парафіном. Без ГМО, що має бути вказано на упаковці.</w:t>
            </w:r>
            <w:r w:rsidRPr="006745CB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6745CB">
              <w:rPr>
                <w:rFonts w:ascii="Times New Roman" w:hAnsi="Times New Roman"/>
                <w:bCs/>
                <w:iCs/>
                <w:lang w:val="uk-UA"/>
              </w:rPr>
              <w:t>ДСТУ4421:2005</w:t>
            </w:r>
          </w:p>
        </w:tc>
      </w:tr>
      <w:tr w:rsidR="000C7A02" w:rsidRPr="008E449D" w:rsidTr="000850B1">
        <w:trPr>
          <w:trHeight w:val="274"/>
          <w:jc w:val="center"/>
        </w:trPr>
        <w:tc>
          <w:tcPr>
            <w:tcW w:w="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spacing w:line="240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Pr="00567542" w:rsidRDefault="000C7A02" w:rsidP="005C3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F534A">
              <w:rPr>
                <w:rFonts w:ascii="Times New Roman" w:hAnsi="Times New Roman" w:cs="Times New Roman"/>
                <w:b/>
                <w:i/>
                <w:iCs/>
              </w:rPr>
              <w:t>Сир м’який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0C7A02" w:rsidP="005C3AC9">
            <w:pPr>
              <w:pStyle w:val="a8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кг.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AD4775" w:rsidP="005C3AC9">
            <w:pPr>
              <w:spacing w:line="240" w:lineRule="auto"/>
              <w:ind w:left="130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A02" w:rsidRPr="001F534A" w:rsidRDefault="000C7A02" w:rsidP="005C3AC9">
            <w:pPr>
              <w:pStyle w:val="a7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 xml:space="preserve">Сир м’який </w:t>
            </w:r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30-45</w:t>
            </w:r>
            <w:r w:rsidRPr="001F534A">
              <w:rPr>
                <w:rFonts w:ascii="Times New Roman" w:hAnsi="Times New Roman"/>
                <w:bCs/>
                <w:iCs/>
                <w:lang w:val="uk-UA"/>
              </w:rPr>
              <w:t>% жиру (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Моццарелла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або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Сулугуні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) має бути виготовленим із незбираного коров’ячого молока із додаванням молочнокислих бактерій та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молокозгортуючого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ферменту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мікробіального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походження. В цьому сирі немає рослинних жирів, антибіотиків та інших шкідливих для здоров’я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сполук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. Смак і запах — чистий кисломолочний,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помірно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солоний. Консистенція — щільна, злегка слоїста, еластична.. Однією із головних властивостей сирів — вони повинні добре плавиться і тягнутися. </w:t>
            </w:r>
          </w:p>
          <w:p w:rsidR="000C7A02" w:rsidRPr="001F534A" w:rsidRDefault="000C7A02" w:rsidP="005C3AC9">
            <w:pPr>
              <w:pStyle w:val="a7"/>
              <w:rPr>
                <w:rFonts w:ascii="Times New Roman" w:hAnsi="Times New Roman"/>
                <w:bCs/>
                <w:iCs/>
                <w:lang w:val="uk-UA"/>
              </w:rPr>
            </w:pPr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Не повинно бути ознак забруднення, плісняви, стороннього запаху. На упаковці (тарі) обов’язково повинно бути вказано дату виготовлення товару, умови зберігання, строк придатності масу </w:t>
            </w:r>
            <w:proofErr w:type="spellStart"/>
            <w:r w:rsidRPr="001F534A">
              <w:rPr>
                <w:rFonts w:ascii="Times New Roman" w:hAnsi="Times New Roman"/>
                <w:bCs/>
                <w:iCs/>
                <w:lang w:val="uk-UA"/>
              </w:rPr>
              <w:t>нетто</w:t>
            </w:r>
            <w:proofErr w:type="spellEnd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та ін.   </w:t>
            </w:r>
          </w:p>
          <w:p w:rsidR="000C7A02" w:rsidRPr="008E449D" w:rsidRDefault="000C7A02" w:rsidP="005C3AC9">
            <w:pPr>
              <w:pStyle w:val="a7"/>
              <w:rPr>
                <w:rFonts w:ascii="Times New Roman" w:hAnsi="Times New Roman"/>
                <w:bCs/>
                <w:iCs/>
                <w:lang w:val="uk-UA"/>
              </w:rPr>
            </w:pPr>
            <w:r w:rsidRPr="001F534A">
              <w:rPr>
                <w:rFonts w:ascii="Times New Roman" w:hAnsi="Times New Roman"/>
                <w:bCs/>
                <w:iCs/>
                <w:lang w:val="uk-UA"/>
              </w:rPr>
              <w:t>Товар повинен</w:t>
            </w:r>
            <w:bookmarkStart w:id="0" w:name="_GoBack"/>
            <w:bookmarkEnd w:id="0"/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відповідати вимогам ДСТУ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або</w:t>
            </w:r>
            <w:r w:rsidRPr="00A71A7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ТУ</w:t>
            </w:r>
            <w:r w:rsidRPr="001F534A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</w:p>
        </w:tc>
      </w:tr>
      <w:tr w:rsidR="000C7A02" w:rsidRPr="00F71168" w:rsidTr="000850B1">
        <w:trPr>
          <w:trHeight w:val="5802"/>
          <w:jc w:val="center"/>
        </w:trPr>
        <w:tc>
          <w:tcPr>
            <w:tcW w:w="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A02" w:rsidRPr="00EE7914" w:rsidRDefault="000C7A02" w:rsidP="005C3AC9">
            <w:pPr>
              <w:pStyle w:val="a8"/>
              <w:spacing w:line="240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0C7A02" w:rsidP="005C3AC9">
            <w:pPr>
              <w:jc w:val="center"/>
              <w:rPr>
                <w:b/>
                <w:i/>
                <w:iCs/>
              </w:rPr>
            </w:pPr>
          </w:p>
          <w:p w:rsidR="000C7A02" w:rsidRPr="00AF21AB" w:rsidRDefault="000C7A02" w:rsidP="005C3AC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Сир кисломолочний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0C7A02" w:rsidP="005C3AC9">
            <w:pPr>
              <w:jc w:val="center"/>
              <w:rPr>
                <w:b/>
              </w:rPr>
            </w:pPr>
          </w:p>
          <w:p w:rsidR="000C7A02" w:rsidRDefault="000C7A02" w:rsidP="005C3AC9">
            <w:pPr>
              <w:jc w:val="center"/>
              <w:rPr>
                <w:b/>
              </w:rPr>
            </w:pPr>
          </w:p>
          <w:p w:rsidR="000C7A02" w:rsidRDefault="000C7A02" w:rsidP="005C3AC9">
            <w:pPr>
              <w:jc w:val="center"/>
              <w:rPr>
                <w:b/>
              </w:rPr>
            </w:pPr>
            <w:r>
              <w:rPr>
                <w:b/>
              </w:rPr>
              <w:t>кг.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A02" w:rsidRDefault="000C7A02" w:rsidP="005C3AC9">
            <w:pPr>
              <w:jc w:val="center"/>
              <w:rPr>
                <w:b/>
                <w:bCs/>
              </w:rPr>
            </w:pPr>
          </w:p>
          <w:p w:rsidR="000C7A02" w:rsidRDefault="000C7A02" w:rsidP="00A67284">
            <w:pPr>
              <w:rPr>
                <w:b/>
                <w:bCs/>
              </w:rPr>
            </w:pPr>
          </w:p>
          <w:p w:rsidR="000C7A02" w:rsidRDefault="00AD4775" w:rsidP="005C3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CE76A7">
              <w:rPr>
                <w:b/>
                <w:bCs/>
              </w:rPr>
              <w:t>0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A02" w:rsidRPr="00F71168" w:rsidRDefault="001A1030" w:rsidP="005C3A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Сир кисломолочний 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>масова частка жиру не менше 9</w:t>
            </w:r>
            <w:r w:rsidR="000C7A02">
              <w:rPr>
                <w:rFonts w:ascii="Times New Roman" w:hAnsi="Times New Roman" w:cs="Times New Roman"/>
                <w:bCs/>
                <w:iCs/>
              </w:rPr>
              <w:t>-11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>%, повинен відповідати ДСТУ 4554:2006 або іншим затвердженим технічним умовам, розробленим відповідно до чинного законодавства, що діють на території України. Фасування – ваговий.</w:t>
            </w:r>
            <w:r w:rsidR="000C7A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Сир має бути м’яким, мазким або розсипчастим. Дозволено незначну </w:t>
            </w:r>
            <w:proofErr w:type="spellStart"/>
            <w:r w:rsidR="000C7A02" w:rsidRPr="005F558C">
              <w:rPr>
                <w:rFonts w:ascii="Times New Roman" w:hAnsi="Times New Roman" w:cs="Times New Roman"/>
                <w:bCs/>
                <w:iCs/>
              </w:rPr>
              <w:t>крупинчастість</w:t>
            </w:r>
            <w:proofErr w:type="spellEnd"/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та незначне виділення сироватки. Смак характерний кисломолочний, без сторонніх присмаків і запахів,</w:t>
            </w:r>
            <w:r w:rsidR="000C7A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>без плісняви, та виділення сироватки. Колір білий або з кремовим відтінком, рівномірний за всією масою. Споживча тара - картонні коробки, ящики ПЕТ. Ящики картонні та полімерні повинні мати мішки-</w:t>
            </w:r>
            <w:proofErr w:type="spellStart"/>
            <w:r w:rsidR="000C7A02" w:rsidRPr="005F558C">
              <w:rPr>
                <w:rFonts w:ascii="Times New Roman" w:hAnsi="Times New Roman" w:cs="Times New Roman"/>
                <w:bCs/>
                <w:iCs/>
              </w:rPr>
              <w:t>вкладиши</w:t>
            </w:r>
            <w:proofErr w:type="spellEnd"/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з полімерних плівкових матеріалів згідно з чинними нормативними документами. Мішки-</w:t>
            </w:r>
            <w:proofErr w:type="spellStart"/>
            <w:r w:rsidR="000C7A02" w:rsidRPr="005F558C">
              <w:rPr>
                <w:rFonts w:ascii="Times New Roman" w:hAnsi="Times New Roman" w:cs="Times New Roman"/>
                <w:bCs/>
                <w:iCs/>
              </w:rPr>
              <w:t>вкладиши</w:t>
            </w:r>
            <w:proofErr w:type="spellEnd"/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закривають методом </w:t>
            </w:r>
            <w:proofErr w:type="spellStart"/>
            <w:r w:rsidR="000C7A02" w:rsidRPr="005F558C">
              <w:rPr>
                <w:rFonts w:ascii="Times New Roman" w:hAnsi="Times New Roman" w:cs="Times New Roman"/>
                <w:bCs/>
                <w:iCs/>
              </w:rPr>
              <w:t>термозварювання</w:t>
            </w:r>
            <w:proofErr w:type="spellEnd"/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або </w:t>
            </w:r>
            <w:proofErr w:type="spellStart"/>
            <w:r w:rsidR="000C7A02" w:rsidRPr="005F558C">
              <w:rPr>
                <w:rFonts w:ascii="Times New Roman" w:hAnsi="Times New Roman" w:cs="Times New Roman"/>
                <w:bCs/>
                <w:iCs/>
              </w:rPr>
              <w:t>перевязують</w:t>
            </w:r>
            <w:proofErr w:type="spellEnd"/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подвійним вузлом з перегином тощо. Допустимо використання інших аналогічних пакувальних матеріалів та транспортної тари вітчизняного виробництва згідно з чинними нормативними документ</w:t>
            </w:r>
            <w:r w:rsidR="000C7A02">
              <w:rPr>
                <w:rFonts w:ascii="Times New Roman" w:hAnsi="Times New Roman" w:cs="Times New Roman"/>
                <w:bCs/>
                <w:iCs/>
              </w:rPr>
              <w:t>ами. Вага (об’єм) упаковки від 0.500кг до 10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 xml:space="preserve"> кг. Без ГМО, що має</w:t>
            </w:r>
            <w:r w:rsidR="000C7A02">
              <w:t xml:space="preserve"> </w:t>
            </w:r>
            <w:r w:rsidR="000C7A02" w:rsidRPr="005F558C">
              <w:rPr>
                <w:rFonts w:ascii="Times New Roman" w:hAnsi="Times New Roman" w:cs="Times New Roman"/>
                <w:bCs/>
                <w:iCs/>
              </w:rPr>
              <w:t>бути вказано на упаковці.</w:t>
            </w:r>
            <w:r w:rsidR="000C7A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</w:tbl>
    <w:p w:rsidR="00567B61" w:rsidRPr="00A71A76" w:rsidRDefault="00567B61" w:rsidP="00DC2E7D">
      <w:pPr>
        <w:rPr>
          <w:rFonts w:ascii="Times New Roman" w:hAnsi="Times New Roman" w:cs="Times New Roman"/>
          <w:b/>
          <w:sz w:val="24"/>
          <w:szCs w:val="24"/>
        </w:rPr>
      </w:pPr>
    </w:p>
    <w:sectPr w:rsidR="00567B61" w:rsidRPr="00A71A7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14E03"/>
    <w:rsid w:val="00056DB2"/>
    <w:rsid w:val="000850B1"/>
    <w:rsid w:val="000C7A02"/>
    <w:rsid w:val="001140D2"/>
    <w:rsid w:val="001A1030"/>
    <w:rsid w:val="001D16B5"/>
    <w:rsid w:val="00220F3B"/>
    <w:rsid w:val="0023678D"/>
    <w:rsid w:val="00277B0A"/>
    <w:rsid w:val="0029775E"/>
    <w:rsid w:val="002B3DB9"/>
    <w:rsid w:val="00381D07"/>
    <w:rsid w:val="003B17B2"/>
    <w:rsid w:val="0040411E"/>
    <w:rsid w:val="0044257E"/>
    <w:rsid w:val="004F7ED4"/>
    <w:rsid w:val="00567B61"/>
    <w:rsid w:val="006523E1"/>
    <w:rsid w:val="006745CB"/>
    <w:rsid w:val="00786DCC"/>
    <w:rsid w:val="007E4074"/>
    <w:rsid w:val="008050FF"/>
    <w:rsid w:val="00841634"/>
    <w:rsid w:val="008A6672"/>
    <w:rsid w:val="008F5F84"/>
    <w:rsid w:val="00911011"/>
    <w:rsid w:val="0091447E"/>
    <w:rsid w:val="009421C2"/>
    <w:rsid w:val="00953657"/>
    <w:rsid w:val="0096617B"/>
    <w:rsid w:val="009E5735"/>
    <w:rsid w:val="00A002A2"/>
    <w:rsid w:val="00A67284"/>
    <w:rsid w:val="00A71A76"/>
    <w:rsid w:val="00AC12AB"/>
    <w:rsid w:val="00AD4775"/>
    <w:rsid w:val="00AF55EE"/>
    <w:rsid w:val="00B05138"/>
    <w:rsid w:val="00B14A9B"/>
    <w:rsid w:val="00B41A19"/>
    <w:rsid w:val="00B41A3F"/>
    <w:rsid w:val="00B9096E"/>
    <w:rsid w:val="00C139B8"/>
    <w:rsid w:val="00C83ECC"/>
    <w:rsid w:val="00C855C2"/>
    <w:rsid w:val="00CE76A7"/>
    <w:rsid w:val="00CF2480"/>
    <w:rsid w:val="00D80C92"/>
    <w:rsid w:val="00DC2E7D"/>
    <w:rsid w:val="00DC3299"/>
    <w:rsid w:val="00DC4426"/>
    <w:rsid w:val="00E40286"/>
    <w:rsid w:val="00E5325D"/>
    <w:rsid w:val="00E55A0B"/>
    <w:rsid w:val="00E85E4D"/>
    <w:rsid w:val="00E8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762A-CB7C-44C6-8E73-3B9A53E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No Spacing"/>
    <w:qFormat/>
    <w:rsid w:val="006523E1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a8">
    <w:name w:val="Базовый"/>
    <w:uiPriority w:val="99"/>
    <w:rsid w:val="006523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02">
    <w:name w:val="2402"/>
    <w:aliases w:val="baiaagaaboqcaaadmwcaaawpbwaaaaaaaaaaaaaaaaaaaaaaaaaaaaaaaaaaaaaaaaaaaaaaaaaaaaaaaaaaaaaaaaaaaaaaaaaaaaaaaaaaaaaaaaaaaaaaaaaaaaaaaaaaaaaaaaaaaaaaaaaaaaaaaaaaaaaaaaaaaaaaaaaaaaaaaaaaaaaaaaaaaaaaaaaaaaaaaaaaaaaaaaaaaaaaaaaaaaaaaaaaaaaa"/>
    <w:basedOn w:val="a0"/>
    <w:rsid w:val="006523E1"/>
  </w:style>
  <w:style w:type="table" w:customStyle="1" w:styleId="2">
    <w:name w:val="Сетка таблицы2"/>
    <w:basedOn w:val="a1"/>
    <w:next w:val="a9"/>
    <w:uiPriority w:val="59"/>
    <w:rsid w:val="006523E1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5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Освіта</cp:lastModifiedBy>
  <cp:revision>29</cp:revision>
  <cp:lastPrinted>2021-12-06T13:55:00Z</cp:lastPrinted>
  <dcterms:created xsi:type="dcterms:W3CDTF">2020-11-30T09:08:00Z</dcterms:created>
  <dcterms:modified xsi:type="dcterms:W3CDTF">2023-06-06T12:03:00Z</dcterms:modified>
</cp:coreProperties>
</file>