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rPr>
      </w:pPr>
      <w:r>
        <w:rPr>
          <w:rFonts w:ascii="Times New Roman" w:hAnsi="Times New Roman"/>
          <w:b/>
        </w:rPr>
        <w:t xml:space="preserve">ДОДАТОК 3 </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 xml:space="preserve">до тендерної документації </w:t>
      </w:r>
    </w:p>
    <w:p>
      <w:pPr>
        <w:pStyle w:val="Normal"/>
        <w:spacing w:lineRule="auto" w:line="240" w:before="0" w:after="0"/>
        <w:jc w:val="right"/>
        <w:rPr>
          <w:rStyle w:val="Rvts0"/>
          <w:rFonts w:ascii="Times New Roman" w:hAnsi="Times New Roman"/>
          <w:b/>
          <w:b/>
        </w:rPr>
      </w:pPr>
      <w:r>
        <w:rPr>
          <w:rStyle w:val="Rvts0"/>
          <w:rFonts w:ascii="Times New Roman" w:hAnsi="Times New Roman"/>
          <w:b/>
        </w:rPr>
        <w:t>ПРОЄКТ ДОГОВОРУ ПРО ЗАКУПІВЛЮ</w:t>
      </w:r>
    </w:p>
    <w:p>
      <w:pPr>
        <w:pStyle w:val="Normal"/>
        <w:spacing w:lineRule="auto" w:line="240" w:before="0" w:after="0"/>
        <w:jc w:val="center"/>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ДОГОВІР</w:t>
      </w:r>
    </w:p>
    <w:p>
      <w:pPr>
        <w:pStyle w:val="Normal"/>
        <w:spacing w:lineRule="auto" w:line="240" w:before="0" w:after="0"/>
        <w:jc w:val="center"/>
        <w:rPr>
          <w:rFonts w:ascii="Times New Roman" w:hAnsi="Times New Roman" w:eastAsia="Times New Roman"/>
          <w:b/>
          <w:b/>
          <w:bCs/>
          <w:kern w:val="2"/>
          <w:sz w:val="24"/>
          <w:szCs w:val="24"/>
          <w:lang w:eastAsia="ru-RU"/>
        </w:rPr>
      </w:pPr>
      <w:r>
        <w:rPr>
          <w:rFonts w:eastAsia="Times New Roman" w:ascii="Times New Roman" w:hAnsi="Times New Roman"/>
          <w:b/>
          <w:bCs/>
          <w:sz w:val="24"/>
          <w:szCs w:val="24"/>
          <w:lang w:eastAsia="ru-RU"/>
        </w:rPr>
        <w:t xml:space="preserve"> </w:t>
      </w:r>
      <w:r>
        <w:rPr>
          <w:rFonts w:eastAsia="Times New Roman" w:ascii="Times New Roman" w:hAnsi="Times New Roman"/>
          <w:b/>
          <w:bCs/>
          <w:kern w:val="2"/>
          <w:sz w:val="24"/>
          <w:szCs w:val="24"/>
          <w:lang w:eastAsia="ru-RU"/>
        </w:rPr>
        <w:t xml:space="preserve">ПРО ЗАКУПІВЛЮ </w:t>
      </w:r>
      <w:bookmarkStart w:id="0" w:name="OLE_LINK45"/>
      <w:bookmarkStart w:id="1" w:name="OLE_LINK46"/>
      <w:bookmarkStart w:id="2" w:name="OLE_LINK47"/>
      <w:bookmarkStart w:id="3" w:name="OLE_LINK48"/>
      <w:bookmarkStart w:id="4" w:name="OLE_LINK49"/>
      <w:r>
        <w:rPr>
          <w:rFonts w:eastAsia="Times New Roman" w:ascii="Times New Roman" w:hAnsi="Times New Roman"/>
          <w:b/>
          <w:bCs/>
          <w:kern w:val="2"/>
          <w:sz w:val="24"/>
          <w:szCs w:val="24"/>
          <w:lang w:eastAsia="ru-RU"/>
        </w:rPr>
        <w:t>ТОВАР</w:t>
      </w:r>
      <w:bookmarkEnd w:id="0"/>
      <w:bookmarkEnd w:id="1"/>
      <w:bookmarkEnd w:id="2"/>
      <w:bookmarkEnd w:id="3"/>
      <w:bookmarkEnd w:id="4"/>
      <w:r>
        <w:rPr>
          <w:rFonts w:eastAsia="Times New Roman" w:ascii="Times New Roman" w:hAnsi="Times New Roman"/>
          <w:b/>
          <w:bCs/>
          <w:kern w:val="2"/>
          <w:sz w:val="24"/>
          <w:szCs w:val="24"/>
          <w:lang w:eastAsia="ru-RU"/>
        </w:rPr>
        <w:t>У № ___</w:t>
      </w:r>
    </w:p>
    <w:p>
      <w:pPr>
        <w:pStyle w:val="Normal"/>
        <w:spacing w:before="0" w:after="0"/>
        <w:jc w:val="center"/>
        <w:rPr>
          <w:rFonts w:ascii="Times New Roman" w:hAnsi="Times New Roman" w:eastAsia="Times New Roman"/>
          <w:b/>
          <w:b/>
          <w:bCs/>
          <w:kern w:val="2"/>
          <w:sz w:val="20"/>
          <w:szCs w:val="20"/>
          <w:lang w:eastAsia="ru-RU"/>
        </w:rPr>
      </w:pPr>
      <w:r>
        <w:rPr>
          <w:rFonts w:eastAsia="Times New Roman" w:ascii="Times New Roman" w:hAnsi="Times New Roman"/>
          <w:b/>
          <w:bCs/>
          <w:kern w:val="2"/>
          <w:sz w:val="20"/>
          <w:szCs w:val="20"/>
          <w:lang w:eastAsia="ru-RU"/>
        </w:rPr>
      </w:r>
    </w:p>
    <w:tbl>
      <w:tblPr>
        <w:tblW w:w="9639"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676"/>
        <w:gridCol w:w="4962"/>
      </w:tblGrid>
      <w:tr>
        <w:trPr/>
        <w:tc>
          <w:tcPr>
            <w:tcW w:w="4676" w:type="dxa"/>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смт. Шпиків</w:t>
            </w:r>
          </w:p>
        </w:tc>
        <w:tc>
          <w:tcPr>
            <w:tcW w:w="4962" w:type="dxa"/>
            <w:tcBorders/>
            <w:shd w:color="auto" w:fill="auto" w:val="clear"/>
            <w:vAlign w:val="center"/>
          </w:tcPr>
          <w:p>
            <w:pPr>
              <w:pStyle w:val="Normal"/>
              <w:widowControl w:val="false"/>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«____» _________</w:t>
            </w:r>
            <w:r>
              <w:rPr>
                <w:rFonts w:eastAsia="Times New Roman" w:ascii="Times New Roman" w:hAnsi="Times New Roman"/>
                <w:b/>
                <w:sz w:val="24"/>
                <w:szCs w:val="24"/>
                <w:lang w:eastAsia="ru-RU"/>
              </w:rPr>
              <w:t>2023 р.</w:t>
            </w:r>
          </w:p>
        </w:tc>
      </w:tr>
    </w:tbl>
    <w:p>
      <w:pPr>
        <w:pStyle w:val="Normal"/>
        <w:spacing w:lineRule="auto" w:line="240" w:before="0" w:after="0"/>
        <w:ind w:firstLine="540"/>
        <w:jc w:val="both"/>
        <w:rPr>
          <w:rFonts w:ascii="Times New Roman" w:hAnsi="Times New Roman" w:eastAsia="Times New Roman"/>
          <w:b/>
          <w:b/>
          <w:sz w:val="20"/>
          <w:szCs w:val="20"/>
          <w:lang w:eastAsia="ru-RU"/>
        </w:rPr>
      </w:pPr>
      <w:r>
        <w:rPr>
          <w:rFonts w:eastAsia="Times New Roman" w:ascii="Times New Roman" w:hAnsi="Times New Roman"/>
          <w:b/>
          <w:sz w:val="20"/>
          <w:szCs w:val="20"/>
          <w:lang w:eastAsia="ru-RU"/>
        </w:rPr>
      </w:r>
    </w:p>
    <w:p>
      <w:pPr>
        <w:pStyle w:val="Normal"/>
        <w:spacing w:lineRule="auto" w:line="240" w:before="0" w:after="0"/>
        <w:ind w:firstLine="567"/>
        <w:jc w:val="both"/>
        <w:rPr>
          <w:rFonts w:ascii="Times New Roman" w:hAnsi="Times New Roman" w:eastAsia="Times New Roman"/>
          <w:sz w:val="24"/>
          <w:szCs w:val="24"/>
          <w:lang w:eastAsia="ru-RU"/>
        </w:rPr>
      </w:pPr>
      <w:r>
        <w:rPr>
          <w:rFonts w:eastAsia="Arial" w:ascii="Times New Roman" w:hAnsi="Times New Roman"/>
          <w:b/>
          <w:sz w:val="24"/>
          <w:szCs w:val="24"/>
          <w:lang w:eastAsia="ar-SA"/>
        </w:rPr>
        <w:t>Управління земельних ресурсів, благоустрою та житлово-комунального господарства Шпиківської селищної ради</w:t>
      </w:r>
      <w:r>
        <w:rPr>
          <w:rFonts w:eastAsia="Times New Roman" w:ascii="Times New Roman" w:hAnsi="Times New Roman"/>
          <w:sz w:val="24"/>
          <w:szCs w:val="24"/>
          <w:lang w:eastAsia="ru-RU"/>
        </w:rPr>
        <w:t xml:space="preserve"> (надалі – Покупець), в особі начальника управління Плетенчук Тетяни Павлівни , яка діє на підставі </w:t>
      </w:r>
      <w:r>
        <w:rPr>
          <w:rFonts w:eastAsia="Times New Roman" w:cs="Times New Roman" w:ascii="Times New Roman" w:hAnsi="Times New Roman"/>
          <w:sz w:val="24"/>
          <w:szCs w:val="24"/>
          <w:lang w:val="uk-UA" w:eastAsia="ru-RU"/>
        </w:rPr>
        <w:t>Положення</w:t>
      </w:r>
      <w:r>
        <w:rPr>
          <w:rFonts w:eastAsia="Times New Roman" w:ascii="Times New Roman" w:hAnsi="Times New Roman"/>
          <w:sz w:val="24"/>
          <w:szCs w:val="24"/>
          <w:lang w:eastAsia="ru-RU"/>
        </w:rPr>
        <w:t xml:space="preserve">, з однієї сторони, і </w:t>
      </w:r>
      <w:r>
        <w:rPr>
          <w:rFonts w:eastAsia="Times New Roman" w:ascii="Times New Roman" w:hAnsi="Times New Roman"/>
          <w:b/>
          <w:sz w:val="24"/>
          <w:szCs w:val="24"/>
          <w:lang w:eastAsia="ru-RU"/>
        </w:rPr>
        <w:t>_________________________________________</w:t>
      </w:r>
      <w:r>
        <w:rPr>
          <w:rFonts w:eastAsia="Times New Roman" w:ascii="Times New Roman" w:hAnsi="Times New Roman"/>
          <w:sz w:val="24"/>
          <w:szCs w:val="24"/>
          <w:lang w:eastAsia="ru-RU"/>
        </w:rPr>
        <w:t xml:space="preserve"> (надалі – Постачальник), в особі ______________________, який діє на підставі _______________, з іншої сторони (надалі разом – Сторони, а кожна окремо – Сторона), </w:t>
      </w:r>
      <w:r>
        <w:rPr>
          <w:rFonts w:ascii="Times New Roman" w:hAnsi="Times New Roman"/>
          <w:sz w:val="24"/>
          <w:szCs w:val="24"/>
        </w:rPr>
        <w:t>керуючись пунктом 3</w:t>
      </w:r>
      <w:r>
        <w:rPr>
          <w:rFonts w:ascii="Times New Roman" w:hAnsi="Times New Roman"/>
          <w:sz w:val="24"/>
          <w:szCs w:val="24"/>
          <w:vertAlign w:val="superscript"/>
        </w:rPr>
        <w:t>7</w:t>
      </w:r>
      <w:r>
        <w:rPr>
          <w:rFonts w:ascii="Times New Roman" w:hAnsi="Times New Roman"/>
          <w:sz w:val="24"/>
          <w:szCs w:val="24"/>
        </w:rPr>
        <w:t xml:space="preserve"> розділу Х «Прикінцеві та перехідні положення» Закону України «Про публічні закупівлі» (надалі - Закон), </w:t>
      </w:r>
      <w:r>
        <w:rPr>
          <w:rFonts w:eastAsia="Times New Roman" w:ascii="Times New Roman" w:hAnsi="Times New Roman"/>
          <w:sz w:val="24"/>
          <w:szCs w:val="24"/>
          <w:lang w:eastAsia="zh-CN"/>
        </w:rPr>
        <w:t>за результатами процедури відкритих торгів, проведених у порядку, що визначений особливостями здійснення публічних закупівель товарів, робіт і послуг для замовників, передбачених </w:t>
      </w:r>
      <w:hyperlink r:id="rId2" w:tgtFrame="_blank">
        <w:r>
          <w:rPr>
            <w:rFonts w:eastAsia="Times New Roman" w:ascii="Times New Roman" w:hAnsi="Times New Roman"/>
            <w:sz w:val="24"/>
            <w:szCs w:val="24"/>
            <w:lang w:eastAsia="zh-CN"/>
          </w:rPr>
          <w:t>Законом України «Про публічні закупівлі»</w:t>
        </w:r>
      </w:hyperlink>
      <w:r>
        <w:rPr>
          <w:rFonts w:eastAsia="Times New Roman" w:ascii="Times New Roman" w:hAnsi="Times New Roman"/>
          <w:sz w:val="24"/>
          <w:szCs w:val="24"/>
          <w:lang w:eastAsia="zh-CN"/>
        </w:rPr>
        <w:t>, на період дії правового режиму воєнного стану в Україні та протягом 90 днів</w:t>
      </w:r>
      <w:r>
        <w:rPr>
          <w:rFonts w:ascii="Times New Roman" w:hAnsi="Times New Roman"/>
          <w:sz w:val="24"/>
          <w:szCs w:val="24"/>
        </w:rPr>
        <w:t xml:space="preserve"> з дня його припинення або скасування, затвердженими постановою Кабінету Міністрів Україн від 12 жовтня 2022 р. № 1178 (надалі – Особливості), </w:t>
      </w:r>
      <w:r>
        <w:rPr>
          <w:rFonts w:eastAsia="Times New Roman" w:ascii="Times New Roman" w:hAnsi="Times New Roman"/>
          <w:sz w:val="24"/>
          <w:szCs w:val="24"/>
          <w:lang w:eastAsia="zh-CN"/>
        </w:rPr>
        <w:t>уклали цей договір відповідно до норм </w:t>
      </w:r>
      <w:hyperlink r:id="rId3" w:tgtFrame="_blank">
        <w:r>
          <w:rPr>
            <w:rFonts w:eastAsia="Times New Roman" w:ascii="Times New Roman" w:hAnsi="Times New Roman"/>
            <w:sz w:val="24"/>
            <w:szCs w:val="24"/>
            <w:lang w:eastAsia="zh-CN"/>
          </w:rPr>
          <w:t>Цивільного</w:t>
        </w:r>
      </w:hyperlink>
      <w:r>
        <w:rPr>
          <w:rFonts w:eastAsia="Times New Roman" w:ascii="Times New Roman" w:hAnsi="Times New Roman"/>
          <w:sz w:val="24"/>
          <w:szCs w:val="24"/>
          <w:lang w:eastAsia="zh-CN"/>
        </w:rPr>
        <w:t> та </w:t>
      </w:r>
      <w:hyperlink r:id="rId4" w:tgtFrame="_blank">
        <w:r>
          <w:rPr>
            <w:rFonts w:eastAsia="Times New Roman" w:ascii="Times New Roman" w:hAnsi="Times New Roman"/>
            <w:sz w:val="24"/>
            <w:szCs w:val="24"/>
            <w:lang w:eastAsia="zh-CN"/>
          </w:rPr>
          <w:t>Господарського кодексів України</w:t>
        </w:r>
      </w:hyperlink>
      <w:r>
        <w:rPr>
          <w:rFonts w:eastAsia="Times New Roman" w:ascii="Times New Roman" w:hAnsi="Times New Roman"/>
          <w:sz w:val="24"/>
          <w:szCs w:val="24"/>
          <w:lang w:eastAsia="zh-CN"/>
        </w:rPr>
        <w:t>, з урахуванням Особливостей та діючих у цей період норм Закону (надалі – Договір), про наступне:</w:t>
      </w:r>
    </w:p>
    <w:p>
      <w:pPr>
        <w:pStyle w:val="Normal"/>
        <w:numPr>
          <w:ilvl w:val="0"/>
          <w:numId w:val="5"/>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ПРЕДМЕТ ДОГОВОРУ</w:t>
      </w:r>
    </w:p>
    <w:p>
      <w:pPr>
        <w:pStyle w:val="ListParagraph"/>
        <w:numPr>
          <w:ilvl w:val="1"/>
          <w:numId w:val="6"/>
        </w:numPr>
        <w:ind w:left="0" w:firstLine="567"/>
        <w:jc w:val="both"/>
        <w:rPr>
          <w:b/>
          <w:b/>
        </w:rPr>
      </w:pPr>
      <w:r>
        <w:rPr>
          <w:bCs/>
        </w:rPr>
        <w:t xml:space="preserve">Постачальник протягом строку дії цього Договору зобов’язується на виконання окремих заявок Покупця поставити Покупцю товар </w:t>
      </w:r>
      <w:r>
        <w:rPr/>
        <w:t xml:space="preserve">для виконання послуг з благоустрою за предметом закупівлі: </w:t>
      </w:r>
      <w:r>
        <w:rPr>
          <w:b/>
          <w:shd w:fill="FFFFFF" w:val="clear"/>
        </w:rPr>
        <w:t>Щебінь гранітний (ф 0-40)</w:t>
      </w:r>
      <w:r>
        <w:rPr>
          <w:b/>
          <w:color w:val="141823"/>
          <w:shd w:fill="FFFFFF" w:val="clear"/>
        </w:rPr>
        <w:t xml:space="preserve">, </w:t>
      </w:r>
      <w:r>
        <w:rPr>
          <w:b/>
          <w:shd w:fill="FFFFFF" w:val="clear"/>
        </w:rPr>
        <w:t>(</w:t>
      </w:r>
      <w:r>
        <w:rPr>
          <w:b/>
        </w:rPr>
        <w:t>ДК 021:2015 «Єдиний закупівельний словник» - 14210000-6</w:t>
      </w:r>
      <w:r>
        <w:rPr>
          <w:b/>
          <w:shd w:fill="FFFFFF" w:val="clear"/>
        </w:rPr>
        <w:t xml:space="preserve"> </w:t>
      </w:r>
      <w:r>
        <w:rPr>
          <w:b/>
        </w:rPr>
        <w:t>– Гравій, пісок, щебінь і наповнювачі)</w:t>
      </w:r>
      <w:r>
        <w:rPr>
          <w:b/>
          <w:i/>
        </w:rPr>
        <w:t xml:space="preserve"> </w:t>
      </w:r>
      <w:r>
        <w:rPr/>
        <w:t xml:space="preserve">(надалі </w:t>
      </w:r>
      <w:r>
        <w:rPr>
          <w:b/>
          <w:i/>
        </w:rPr>
        <w:t>–</w:t>
      </w:r>
      <w:r>
        <w:rPr/>
        <w:t xml:space="preserve"> Товар), а Покупець зобов'язується прийняти Товар належної якості у власність та оплатити його. </w:t>
      </w:r>
    </w:p>
    <w:p>
      <w:pPr>
        <w:pStyle w:val="Normal"/>
        <w:numPr>
          <w:ilvl w:val="1"/>
          <w:numId w:val="6"/>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Номенклатура, асортимент Товару, одиниця виміру, його кількість, ціна, загальна сума закупівлі встановлюються за результатами закупівлі проведеної за процедурою відкритих торгів і зазначаються в Специфікації (Додаток 1), яка підписується уповноваженими представниками Сторін Договору, скріплюється печатками Сторін </w:t>
      </w:r>
      <w:r>
        <w:rPr>
          <w:rFonts w:ascii="Times New Roman" w:hAnsi="Times New Roman"/>
          <w:sz w:val="24"/>
          <w:szCs w:val="24"/>
        </w:rPr>
        <w:t xml:space="preserve">(у разі їх використання) </w:t>
      </w:r>
      <w:r>
        <w:rPr>
          <w:rFonts w:eastAsia="Times New Roman" w:ascii="Times New Roman" w:hAnsi="Times New Roman"/>
          <w:sz w:val="24"/>
          <w:szCs w:val="24"/>
          <w:lang w:eastAsia="ru-RU"/>
        </w:rPr>
        <w:t>і є невід’ємною частиною цього Договору.</w:t>
      </w:r>
    </w:p>
    <w:p>
      <w:pPr>
        <w:pStyle w:val="Normal"/>
        <w:numPr>
          <w:ilvl w:val="1"/>
          <w:numId w:val="6"/>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Обсяги закупівлі Товару, зазначеного в Специфікації, можуть бути зменшені, зокрема з урахуванням фактичного обсягу видатків Покупця.</w:t>
      </w:r>
    </w:p>
    <w:p>
      <w:pPr>
        <w:pStyle w:val="Normal"/>
        <w:numPr>
          <w:ilvl w:val="1"/>
          <w:numId w:val="6"/>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Умови Договору визначені відповідно до тендерної документації Покупця та тендерної пропозиції Постачальника, з урахуванням результатів аукціону. Істотні умови Договору не можуть змінюватися після його підписання до виконання зобов’язань Сторонами у повному обсязі, крім випадків, </w:t>
      </w:r>
      <w:r>
        <w:rPr>
          <w:rFonts w:eastAsia="Times New Roman" w:cs="Times New Roman CYR" w:ascii="Times New Roman CYR" w:hAnsi="Times New Roman CYR"/>
          <w:sz w:val="24"/>
          <w:szCs w:val="24"/>
          <w:lang w:eastAsia="zh-CN"/>
        </w:rPr>
        <w:t>що передбачені п.19 Особливостей.</w:t>
      </w:r>
    </w:p>
    <w:p>
      <w:pPr>
        <w:pStyle w:val="Normal"/>
        <w:tabs>
          <w:tab w:val="clear" w:pos="708"/>
          <w:tab w:val="left" w:pos="709" w:leader="none"/>
        </w:tabs>
        <w:spacing w:lineRule="auto" w:line="240" w:before="0" w:after="0"/>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numPr>
          <w:ilvl w:val="0"/>
          <w:numId w:val="3"/>
        </w:numPr>
        <w:tabs>
          <w:tab w:val="clear" w:pos="708"/>
          <w:tab w:val="left" w:pos="567" w:leader="none"/>
        </w:tabs>
        <w:spacing w:lineRule="auto" w:line="240" w:before="0" w:after="0"/>
        <w:ind w:left="0" w:right="-1" w:hanging="0"/>
        <w:contextualSpacing/>
        <w:jc w:val="center"/>
        <w:rPr>
          <w:rFonts w:ascii="Times New Roman" w:hAnsi="Times New Roman" w:eastAsia="Times New Roman" w:cs="Mangal"/>
          <w:b/>
          <w:b/>
          <w:caps/>
          <w:sz w:val="24"/>
          <w:szCs w:val="24"/>
          <w:lang w:eastAsia="ru-RU"/>
        </w:rPr>
      </w:pPr>
      <w:r>
        <w:rPr>
          <w:rFonts w:eastAsia="Times New Roman" w:cs="Mangal" w:ascii="Times New Roman" w:hAnsi="Times New Roman"/>
          <w:b/>
          <w:caps/>
          <w:sz w:val="24"/>
          <w:szCs w:val="24"/>
          <w:lang w:eastAsia="ru-RU"/>
        </w:rPr>
        <w:t>порядок та строк поставки</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 xml:space="preserve">Постачальник в межах строку дії Договору та в межах обсягів Товару, передбачених у Специфікації, здійснює поставку Товару окремими партіями. </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Кількість Товару в кожній окремій партії та строки поставки кожної окремої партії Товару визначаються в  заявках, підписаних уповноваженим представником Покупця, які подаються Постачальнику в порядку, передбаченому п. 1</w:t>
      </w:r>
      <w:r>
        <w:rPr>
          <w:rFonts w:eastAsia="Times New Roman" w:cs="Mangal" w:ascii="Times New Roman" w:hAnsi="Times New Roman"/>
          <w:sz w:val="24"/>
          <w:szCs w:val="24"/>
          <w:lang w:val="ru-RU" w:eastAsia="ru-RU"/>
        </w:rPr>
        <w:t>4</w:t>
      </w:r>
      <w:r>
        <w:rPr>
          <w:rFonts w:eastAsia="Times New Roman" w:cs="Mangal" w:ascii="Times New Roman" w:hAnsi="Times New Roman"/>
          <w:sz w:val="24"/>
          <w:szCs w:val="24"/>
          <w:lang w:eastAsia="ru-RU"/>
        </w:rPr>
        <w:t>.5 Договору, та стають невід’ємною частиною Договору.</w:t>
      </w:r>
    </w:p>
    <w:p>
      <w:pPr>
        <w:pStyle w:val="Normal"/>
        <w:tabs>
          <w:tab w:val="clear" w:pos="708"/>
          <w:tab w:val="left" w:pos="1134" w:leader="none"/>
        </w:tabs>
        <w:spacing w:lineRule="auto" w:line="240" w:before="0" w:after="0"/>
        <w:ind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 xml:space="preserve">Поставка Товару, в будь якому разі, має бути здійснена не пізніше ніж до </w:t>
      </w:r>
      <w:r>
        <w:rPr>
          <w:rFonts w:eastAsia="Times New Roman" w:cs="Mangal" w:ascii="Times New Roman" w:hAnsi="Times New Roman"/>
          <w:b/>
          <w:bCs/>
          <w:sz w:val="24"/>
          <w:szCs w:val="24"/>
          <w:lang w:eastAsia="ru-RU"/>
        </w:rPr>
        <w:t>31.08.2023 р.</w:t>
      </w:r>
      <w:r>
        <w:rPr>
          <w:rFonts w:eastAsia="Times New Roman" w:cs="Mangal" w:ascii="Times New Roman" w:hAnsi="Times New Roman"/>
          <w:sz w:val="24"/>
          <w:szCs w:val="24"/>
          <w:lang w:eastAsia="ru-RU"/>
        </w:rPr>
        <w:t xml:space="preserve"> включно.</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Пунктом призначення поставки Товару, в який Постачальник зобов’язаний доставити Товар і там передати його у власність Покупця, є склад Покупця, який знаходиться за адресою:</w:t>
      </w:r>
      <w:r>
        <w:rPr>
          <w:rFonts w:ascii="Times New Roman" w:hAnsi="Times New Roman"/>
          <w:sz w:val="24"/>
          <w:szCs w:val="24"/>
        </w:rPr>
        <w:t xml:space="preserve"> вул. </w:t>
      </w:r>
      <w:r>
        <w:rPr>
          <w:rFonts w:eastAsia="Calibri" w:cs="Times New Roman" w:ascii="Times New Roman" w:hAnsi="Times New Roman" w:eastAsiaTheme="minorHAnsi"/>
          <w:color w:val="auto"/>
          <w:kern w:val="0"/>
          <w:sz w:val="24"/>
          <w:szCs w:val="24"/>
          <w:lang w:val="uk-UA" w:eastAsia="en-US" w:bidi="ar-SA"/>
        </w:rPr>
        <w:t>Центральна, 119</w:t>
      </w:r>
      <w:r>
        <w:rPr>
          <w:rFonts w:ascii="Times New Roman" w:hAnsi="Times New Roman"/>
          <w:sz w:val="24"/>
          <w:szCs w:val="24"/>
        </w:rPr>
        <w:t xml:space="preserve">, с. </w:t>
      </w:r>
      <w:r>
        <w:rPr>
          <w:rFonts w:ascii="Times New Roman" w:hAnsi="Times New Roman"/>
          <w:sz w:val="24"/>
          <w:szCs w:val="24"/>
        </w:rPr>
        <w:t>Рахни-Лісові,</w:t>
      </w:r>
      <w:r>
        <w:rPr>
          <w:rFonts w:ascii="Times New Roman" w:hAnsi="Times New Roman"/>
          <w:sz w:val="24"/>
          <w:szCs w:val="24"/>
        </w:rPr>
        <w:t xml:space="preserve"> Тульчинський р-н, Вінницька обл</w:t>
      </w:r>
      <w:r>
        <w:rPr>
          <w:rFonts w:eastAsia="Times New Roman" w:cs="Mangal" w:ascii="Times New Roman" w:hAnsi="Times New Roman"/>
          <w:sz w:val="24"/>
          <w:szCs w:val="24"/>
          <w:lang w:eastAsia="ru-RU"/>
        </w:rPr>
        <w:t xml:space="preserve">. </w:t>
      </w:r>
    </w:p>
    <w:p>
      <w:pPr>
        <w:pStyle w:val="Normal"/>
        <w:tabs>
          <w:tab w:val="clear" w:pos="708"/>
          <w:tab w:val="left" w:pos="1134" w:leader="none"/>
        </w:tabs>
        <w:spacing w:lineRule="auto" w:line="240" w:before="0" w:after="0"/>
        <w:ind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 xml:space="preserve">Вивантаження Товару з транспортного засобу здійснює Постачальник своїми засобами та за свій рахунок. </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cs="Mangal"/>
          <w:sz w:val="24"/>
          <w:szCs w:val="24"/>
          <w:lang w:eastAsia="ru-RU"/>
        </w:rPr>
      </w:pPr>
      <w:r>
        <w:rPr>
          <w:rFonts w:eastAsia="Times New Roman" w:cs="Mangal" w:ascii="Times New Roman" w:hAnsi="Times New Roman"/>
          <w:sz w:val="24"/>
          <w:szCs w:val="24"/>
          <w:lang w:eastAsia="ru-RU"/>
        </w:rPr>
        <w:t>Датою поставки Товару визнається дата, коли Товар у відповідній кількості та комплектності повністю переданий Покупцю в пункті призначення, що оформлюється підписанням видаткової накладної на Товар.</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cs="Mangal" w:ascii="Times New Roman" w:hAnsi="Times New Roman"/>
          <w:sz w:val="24"/>
          <w:szCs w:val="24"/>
          <w:lang w:eastAsia="ru-RU"/>
        </w:rPr>
        <w:t xml:space="preserve">Приймання-передача Товару здійснюється у відповідності до вимог </w:t>
      </w:r>
      <w:r>
        <w:rPr>
          <w:rFonts w:eastAsia="Times New Roman" w:ascii="Times New Roman" w:hAnsi="Times New Roman"/>
          <w:sz w:val="24"/>
          <w:szCs w:val="24"/>
          <w:lang w:eastAsia="ru-RU"/>
        </w:rPr>
        <w:t xml:space="preserve">Інструкцій Держарбітражу від 15.06.65 р. № П-6  і від 25.04.66 р. № П-7.  </w:t>
      </w:r>
    </w:p>
    <w:p>
      <w:pPr>
        <w:pStyle w:val="Normal"/>
        <w:numPr>
          <w:ilvl w:val="0"/>
          <w:numId w:val="2"/>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Фактичний обсяг поставки</w:t>
      </w:r>
      <w:r>
        <w:rPr>
          <w:rFonts w:eastAsia="Times New Roman" w:ascii="Times New Roman" w:hAnsi="Times New Roman"/>
          <w:sz w:val="24"/>
          <w:szCs w:val="24"/>
          <w:lang w:val="ru-RU" w:eastAsia="ru-RU"/>
        </w:rPr>
        <w:t xml:space="preserve"> Товару </w:t>
      </w:r>
      <w:r>
        <w:rPr>
          <w:rFonts w:eastAsia="Times New Roman" w:ascii="Times New Roman" w:hAnsi="Times New Roman"/>
          <w:sz w:val="24"/>
          <w:szCs w:val="24"/>
          <w:lang w:eastAsia="ru-RU"/>
        </w:rPr>
        <w:t xml:space="preserve">визначаються в момент отримання Товару виходячи з даних товарно-супровідних документів та результатів контрольного зважування, здійсненого незалежною організацією, визначеною за погодженням Сторін, за допомогою повіреного засобу вимірювальної техніки - автомобільних ваг. Контрольне зважування проводиться безпосередньо перед поставкою Товару за участю належним чином уповноважених представників Покупця та Постачальника. </w:t>
      </w:r>
    </w:p>
    <w:p>
      <w:pPr>
        <w:pStyle w:val="Normal"/>
        <w:numPr>
          <w:ilvl w:val="0"/>
          <w:numId w:val="2"/>
        </w:numPr>
        <w:tabs>
          <w:tab w:val="clear" w:pos="708"/>
          <w:tab w:val="left" w:pos="1134" w:leader="none"/>
        </w:tabs>
        <w:spacing w:lineRule="auto" w:line="240" w:before="0" w:after="0"/>
        <w:ind w:left="0" w:firstLine="567"/>
        <w:jc w:val="both"/>
        <w:rPr>
          <w:rFonts w:ascii="Times New Roman" w:hAnsi="Times New Roman" w:eastAsia="Times New Roman"/>
          <w:sz w:val="24"/>
          <w:szCs w:val="24"/>
          <w:lang w:eastAsia="ru-RU"/>
        </w:rPr>
      </w:pPr>
      <w:r>
        <w:rPr>
          <w:rFonts w:ascii="Times New Roman" w:hAnsi="Times New Roman"/>
          <w:sz w:val="24"/>
          <w:szCs w:val="24"/>
        </w:rPr>
        <w:t>Прийняття Товару по якості здійснюється відповідно до документів, які підтверджують якість Товару.</w:t>
      </w:r>
    </w:p>
    <w:p>
      <w:pPr>
        <w:pStyle w:val="Normal"/>
        <w:numPr>
          <w:ilvl w:val="0"/>
          <w:numId w:val="2"/>
        </w:numPr>
        <w:tabs>
          <w:tab w:val="clear" w:pos="708"/>
          <w:tab w:val="left" w:pos="1134" w:leader="none"/>
        </w:tabs>
        <w:spacing w:lineRule="auto" w:line="240" w:before="0" w:after="0"/>
        <w:ind w:left="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Протягом 10 (десяти) робочих днів з дати поставки Товару Покупець має право здійснити випробування якості поставленого Товару. Про дату та час відібрання проб для проведення випробування, у порядку, визначеному п. 1</w:t>
      </w:r>
      <w:r>
        <w:rPr>
          <w:rFonts w:eastAsia="Times New Roman" w:ascii="Times New Roman" w:hAnsi="Times New Roman"/>
          <w:sz w:val="24"/>
          <w:szCs w:val="24"/>
          <w:lang w:val="ru-RU" w:eastAsia="ru-RU"/>
        </w:rPr>
        <w:t>4</w:t>
      </w:r>
      <w:r>
        <w:rPr>
          <w:rFonts w:eastAsia="Times New Roman" w:ascii="Times New Roman" w:hAnsi="Times New Roman"/>
          <w:sz w:val="24"/>
          <w:szCs w:val="24"/>
          <w:lang w:eastAsia="ru-RU"/>
        </w:rPr>
        <w:t>.5, повідомляється Постачальник, який зобов’язаний направити свого належним чином уповноваженого представника для участі у відборі проб/контрольному зважуванні.</w:t>
      </w:r>
    </w:p>
    <w:p>
      <w:pPr>
        <w:pStyle w:val="Normal"/>
        <w:numPr>
          <w:ilvl w:val="0"/>
          <w:numId w:val="2"/>
        </w:numPr>
        <w:tabs>
          <w:tab w:val="clear" w:pos="708"/>
          <w:tab w:val="left" w:pos="1134" w:leader="none"/>
        </w:tabs>
        <w:spacing w:lineRule="auto" w:line="240" w:before="0" w:after="0"/>
        <w:ind w:left="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У разі не направлення Постачальником свого уповноваженого представника для участі у відборі проб, відбір проб здійснюються Покупцем за участю незалежної організації.</w:t>
      </w:r>
    </w:p>
    <w:p>
      <w:pPr>
        <w:pStyle w:val="Normal"/>
        <w:tabs>
          <w:tab w:val="clear" w:pos="708"/>
          <w:tab w:val="left" w:pos="1134" w:leader="none"/>
        </w:tabs>
        <w:spacing w:lineRule="auto" w:line="240" w:before="0" w:after="0"/>
        <w:ind w:left="0"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3"/>
        </w:numPr>
        <w:tabs>
          <w:tab w:val="clear" w:pos="708"/>
          <w:tab w:val="left" w:pos="567" w:leader="none"/>
        </w:tabs>
        <w:spacing w:lineRule="auto" w:line="240" w:before="0" w:after="0"/>
        <w:ind w:left="0" w:hanging="0"/>
        <w:contextualSpacing/>
        <w:jc w:val="center"/>
        <w:rPr>
          <w:rFonts w:ascii="Times New Roman" w:hAnsi="Times New Roman" w:eastAsia="Times New Roman"/>
          <w:b/>
          <w:b/>
          <w:caps/>
          <w:sz w:val="24"/>
          <w:szCs w:val="24"/>
          <w:lang w:eastAsia="ru-RU"/>
        </w:rPr>
      </w:pPr>
      <w:r>
        <w:rPr>
          <w:rFonts w:eastAsia="Times New Roman" w:ascii="Times New Roman" w:hAnsi="Times New Roman"/>
          <w:b/>
          <w:caps/>
          <w:sz w:val="24"/>
          <w:szCs w:val="24"/>
          <w:lang w:eastAsia="ru-RU"/>
        </w:rPr>
        <w:t>якість товару</w:t>
      </w:r>
    </w:p>
    <w:p>
      <w:pPr>
        <w:pStyle w:val="Normal"/>
        <w:numPr>
          <w:ilvl w:val="1"/>
          <w:numId w:val="3"/>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Товар, що поставляється Постачальником, повинен відповідати державним стандартам, діючим на території України, або технічним умовам виробника.</w:t>
      </w:r>
      <w:r>
        <w:rPr>
          <w:rFonts w:cs="Mangal"/>
        </w:rPr>
        <w:t xml:space="preserve"> </w:t>
      </w:r>
    </w:p>
    <w:p>
      <w:pPr>
        <w:pStyle w:val="Normal"/>
        <w:numPr>
          <w:ilvl w:val="1"/>
          <w:numId w:val="3"/>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Постачальник гарантує якість та надійність Товару, що поставляє, протягом гарантійного строку або строку придатності, встановлених виробником або Постачальником. Якщо на Товар не встановлений гарантійний строк або строк придатності, вимога у зв'язку з його недоліками може бути пред'явлена Покупцем за умови, що недоліки були виявлені в межах двох років від дати передачі Товару у власність Покупця.</w:t>
      </w:r>
    </w:p>
    <w:p>
      <w:pPr>
        <w:pStyle w:val="Normal"/>
        <w:numPr>
          <w:ilvl w:val="1"/>
          <w:numId w:val="3"/>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Якщо в період, визначений п. 3.2 Договору, Покупцем буде виявлено, що поставлений Товар є неякісним, Постачальник зобов’язаний за власний рахунок замінити неякісний Товар на якісний в 5-ти денний термін з дати отримання Постачальником відповідного акта (рекламації). Рекламаційний акт складається та підписується уповноваженими представниками Сторін, а у разі необґрунтованої відмови представника Постачальника від підписання цього акта – за участю представника незалежної організації.</w:t>
      </w:r>
    </w:p>
    <w:p>
      <w:pPr>
        <w:pStyle w:val="Normal"/>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Рекламаційні акти мають бути складені та направлені Постачальнику не пізніше останнього дня гарантійного терміну або терміну, визначеного п. 3.2 Договору. </w:t>
      </w:r>
    </w:p>
    <w:p>
      <w:pPr>
        <w:pStyle w:val="Normal"/>
        <w:spacing w:lineRule="auto" w:line="240" w:before="0" w:after="0"/>
        <w:ind w:right="864" w:hanging="0"/>
        <w:rPr>
          <w:rFonts w:ascii="Times New Roman" w:hAnsi="Times New Roman"/>
          <w:b/>
          <w:b/>
          <w:iCs/>
          <w:sz w:val="24"/>
          <w:szCs w:val="24"/>
          <w:lang w:eastAsia="ru-RU"/>
        </w:rPr>
      </w:pPr>
      <w:r>
        <w:rPr>
          <w:rFonts w:ascii="Times New Roman" w:hAnsi="Times New Roman"/>
          <w:b/>
          <w:iCs/>
          <w:sz w:val="24"/>
          <w:szCs w:val="24"/>
          <w:lang w:eastAsia="ru-RU"/>
        </w:rPr>
      </w:r>
    </w:p>
    <w:p>
      <w:pPr>
        <w:pStyle w:val="ListParagraph"/>
        <w:numPr>
          <w:ilvl w:val="0"/>
          <w:numId w:val="8"/>
        </w:numPr>
        <w:tabs>
          <w:tab w:val="clear" w:pos="708"/>
          <w:tab w:val="left" w:pos="1134" w:leader="none"/>
        </w:tabs>
        <w:jc w:val="center"/>
        <w:rPr>
          <w:b/>
          <w:b/>
          <w:caps/>
        </w:rPr>
      </w:pPr>
      <w:r>
        <w:rPr>
          <w:b/>
          <w:caps/>
        </w:rPr>
        <w:t>ціна договору та порядок розрахунків</w:t>
      </w:r>
    </w:p>
    <w:p>
      <w:pPr>
        <w:pStyle w:val="ListParagraph"/>
        <w:numPr>
          <w:ilvl w:val="1"/>
          <w:numId w:val="8"/>
        </w:numPr>
        <w:tabs>
          <w:tab w:val="clear" w:pos="708"/>
          <w:tab w:val="left" w:pos="1134" w:leader="none"/>
        </w:tabs>
        <w:ind w:left="0" w:firstLine="567"/>
        <w:jc w:val="both"/>
        <w:rPr/>
      </w:pPr>
      <w:r>
        <w:rPr/>
        <w:t xml:space="preserve"> </w:t>
      </w:r>
      <w:r>
        <w:rPr/>
        <w:t>Ціна Товару за цим Договором зафіксована у Специфікації (Додаток 1 ).</w:t>
      </w:r>
    </w:p>
    <w:p>
      <w:pPr>
        <w:pStyle w:val="ListParagraph"/>
        <w:numPr>
          <w:ilvl w:val="1"/>
          <w:numId w:val="8"/>
        </w:numPr>
        <w:tabs>
          <w:tab w:val="clear" w:pos="708"/>
          <w:tab w:val="left" w:pos="1134" w:leader="none"/>
        </w:tabs>
        <w:ind w:left="0" w:firstLine="567"/>
        <w:jc w:val="both"/>
        <w:rPr>
          <w:b/>
          <w:b/>
        </w:rPr>
      </w:pPr>
      <w:r>
        <w:rPr/>
        <w:t xml:space="preserve">Загальна сума закупівлі Товару за Договором становить </w:t>
      </w:r>
      <w:bookmarkStart w:id="5" w:name="_Hlk123900610"/>
      <w:r>
        <w:rPr>
          <w:b/>
        </w:rPr>
        <w:t>___</w:t>
      </w:r>
      <w:r>
        <w:rPr/>
        <w:t xml:space="preserve">_____ (________________) </w:t>
      </w:r>
      <w:bookmarkEnd w:id="5"/>
      <w:r>
        <w:rPr/>
        <w:t>гривень, крім того 20% ПДВ в сумі ____________ (__________________) гривень, всього вартість Товару, що закуповується по Договору, разом з ПДВ складає __________ (_________________) гривень і дорівнює загальній вартості Товару, що визначена у Специфікації.</w:t>
      </w:r>
    </w:p>
    <w:p>
      <w:pPr>
        <w:pStyle w:val="ListParagraph"/>
        <w:numPr>
          <w:ilvl w:val="1"/>
          <w:numId w:val="8"/>
        </w:numPr>
        <w:tabs>
          <w:tab w:val="clear" w:pos="708"/>
          <w:tab w:val="left" w:pos="1134" w:leader="none"/>
        </w:tabs>
        <w:ind w:left="0" w:firstLine="567"/>
        <w:jc w:val="both"/>
        <w:rPr/>
      </w:pPr>
      <w:r>
        <w:rPr/>
        <w:t>Закупівля Товару за цим Договором фінансується в сумі ________ (________________)  гривень, крім того ПДВ в сумі  ________ (________________) гривень, всього, разом з ПДВ ________ (________________) гривень - із загального фонду місцевого бюджету м. Києва і оплачується з реєстраційного рахунку Покупця.  Головним розпорядником бюджетних коштів Покупця є Департамент транспортної інфраструктури виконавчого органу Київської міської ради (Київської міської державної адміністрації).</w:t>
      </w:r>
    </w:p>
    <w:p>
      <w:pPr>
        <w:pStyle w:val="ListParagraph"/>
        <w:numPr>
          <w:ilvl w:val="1"/>
          <w:numId w:val="8"/>
        </w:numPr>
        <w:tabs>
          <w:tab w:val="clear" w:pos="708"/>
          <w:tab w:val="left" w:pos="1134" w:leader="none"/>
        </w:tabs>
        <w:ind w:left="0" w:firstLine="567"/>
        <w:jc w:val="both"/>
        <w:rPr/>
      </w:pPr>
      <w:r>
        <w:rPr/>
        <w:t xml:space="preserve">Закупівля Товару за цим Договором фінансується в сумі ________ (________________)  гривень, крім того ПДВ в сумі  ________ (________________) гривень, всього, разом з ПДВ ________ (________________) гривень – з власних коштів Покупця і оплачується з поточних рахунків Покупця, вказаних цьому Договорі. </w:t>
      </w:r>
    </w:p>
    <w:p>
      <w:pPr>
        <w:pStyle w:val="ListParagraph"/>
        <w:numPr>
          <w:ilvl w:val="0"/>
          <w:numId w:val="0"/>
        </w:numPr>
        <w:tabs>
          <w:tab w:val="clear" w:pos="708"/>
          <w:tab w:val="left" w:pos="1134" w:leader="none"/>
        </w:tabs>
        <w:ind w:left="360" w:hanging="0"/>
        <w:jc w:val="both"/>
        <w:rPr/>
      </w:pPr>
      <w:r>
        <w:rPr/>
      </w:r>
    </w:p>
    <w:p>
      <w:pPr>
        <w:pStyle w:val="ListParagraph"/>
        <w:numPr>
          <w:ilvl w:val="1"/>
          <w:numId w:val="8"/>
        </w:numPr>
        <w:tabs>
          <w:tab w:val="clear" w:pos="708"/>
          <w:tab w:val="left" w:pos="1134" w:leader="none"/>
        </w:tabs>
        <w:ind w:left="0" w:firstLine="567"/>
        <w:jc w:val="both"/>
        <w:rPr/>
      </w:pPr>
      <w:r>
        <w:rPr/>
        <w:t>У разі затримки бюджетного фінансування – розрахунок за поставлений Товар здійснюється протягом 2 (двох) банківських днів з дати отримання Покупцем бюджетного фінансування на закупівлю Товару на свій реєстраційний рахунок.</w:t>
      </w:r>
    </w:p>
    <w:p>
      <w:pPr>
        <w:pStyle w:val="ListParagraph"/>
        <w:numPr>
          <w:ilvl w:val="1"/>
          <w:numId w:val="8"/>
        </w:numPr>
        <w:tabs>
          <w:tab w:val="clear" w:pos="708"/>
          <w:tab w:val="left" w:pos="1134" w:leader="none"/>
        </w:tabs>
        <w:ind w:left="0" w:firstLine="567"/>
        <w:jc w:val="both"/>
        <w:rPr/>
      </w:pPr>
      <w:r>
        <w:rPr/>
        <w:t>Оплата Товару за цим Договором, в частині, що фінансується з власних коштів Покупця здійснюється у безготівковому порядку шляхом перерахування коштів з поточних рахунків Покупця на поточний рахунок Постачальника.</w:t>
      </w:r>
    </w:p>
    <w:p>
      <w:pPr>
        <w:pStyle w:val="ListParagraph"/>
        <w:numPr>
          <w:ilvl w:val="1"/>
          <w:numId w:val="8"/>
        </w:numPr>
        <w:tabs>
          <w:tab w:val="clear" w:pos="708"/>
          <w:tab w:val="left" w:pos="1134" w:leader="none"/>
        </w:tabs>
        <w:ind w:left="0" w:firstLine="567"/>
        <w:jc w:val="both"/>
        <w:rPr/>
      </w:pPr>
      <w:r>
        <w:rPr/>
        <w:t>Розрахунки по Договору здійснюються після прийняття Товару у власність Покупця, на підставі підписаної уповноваженими представниками Сторін видаткової накладної, в якій зазначено номенклатуру (асортимент), кількість і ціну Товару, який перейшов у власність Покупця, та загальну суму для оплати Товару з урахуванням вимог Податкового кодексу України.</w:t>
      </w:r>
    </w:p>
    <w:p>
      <w:pPr>
        <w:pStyle w:val="ListParagraph"/>
        <w:numPr>
          <w:ilvl w:val="1"/>
          <w:numId w:val="8"/>
        </w:numPr>
        <w:tabs>
          <w:tab w:val="clear" w:pos="708"/>
          <w:tab w:val="left" w:pos="1134" w:leader="none"/>
        </w:tabs>
        <w:ind w:left="0" w:firstLine="567"/>
        <w:jc w:val="both"/>
        <w:rPr/>
      </w:pPr>
      <w:r>
        <w:rPr/>
        <w:t xml:space="preserve">Поставлений Товар оплачується Покупцем протягом </w:t>
      </w:r>
      <w:r>
        <w:rPr/>
        <w:t>30</w:t>
      </w:r>
      <w:r>
        <w:rPr/>
        <w:t xml:space="preserve"> (</w:t>
      </w:r>
      <w:r>
        <w:rPr/>
        <w:t>тридця</w:t>
      </w:r>
      <w:r>
        <w:rPr/>
        <w:t xml:space="preserve">ти) </w:t>
      </w:r>
      <w:r>
        <w:rPr/>
        <w:t xml:space="preserve">календарних </w:t>
      </w:r>
      <w:r>
        <w:rPr/>
        <w:t>днів з дати поставки Товару, яка визначається датою підписання Покупцем видаткової накладної на Товар при умові отримання від Постачальника документів, які засвідчують якість Товару (визначених у п. 3.1 Договору) та документів, що входять до комплекту Товару (технічний паспорт, інструкція по експлуатації тощо).</w:t>
      </w:r>
    </w:p>
    <w:p>
      <w:pPr>
        <w:pStyle w:val="ListParagraph"/>
        <w:numPr>
          <w:ilvl w:val="1"/>
          <w:numId w:val="8"/>
        </w:numPr>
        <w:tabs>
          <w:tab w:val="clear" w:pos="708"/>
          <w:tab w:val="left" w:pos="1134" w:leader="none"/>
        </w:tabs>
        <w:ind w:left="0" w:firstLine="567"/>
        <w:jc w:val="both"/>
        <w:rPr/>
      </w:pPr>
      <w:r>
        <w:rPr/>
        <w:t>При наявності підстав для зміни ціни за одиницю Товару відповідно до положень підпункту 2) п. 19 Особливостей кожна із Сторін може ініціювати застосування  процедури зміни ціни за одиницю Товару. Ціна одиниць Товару з оплаченої (повністю або частково) та/або поставленої партії Товару перегляду не підлягає.</w:t>
      </w:r>
    </w:p>
    <w:p>
      <w:pPr>
        <w:pStyle w:val="ListParagraph"/>
        <w:numPr>
          <w:ilvl w:val="1"/>
          <w:numId w:val="8"/>
        </w:numPr>
        <w:tabs>
          <w:tab w:val="clear" w:pos="708"/>
          <w:tab w:val="left" w:pos="1134" w:leader="none"/>
        </w:tabs>
        <w:ind w:left="0" w:firstLine="567"/>
        <w:jc w:val="both"/>
        <w:rPr/>
      </w:pPr>
      <w:r>
        <w:rPr/>
        <w:t xml:space="preserve">Зміна ціни за одиницю Товару у зв’язку з коливанням ціни Товару на ринку, яке відбулося з моменту укладення Договору або останнього внесення змін до Договору в частині зміни ціни за одиницю Товару за погодженням Сторін оформлюється додатковою угодою до цього Договору. У випадку недосягнення згоди щодо зміни ціни за одиницю Товару кожна зі Сторін має право ініціювати розірвання цього Договору шляхом направлення відповідного повідомлення про дострокове розірвання Договору з проєктом додаткової угоди про дострокове розірвання Договору. Дострокове розірвання договору підлягає обов’язковому оформленню двостороннім підписанням додаткової угоди. </w:t>
      </w:r>
    </w:p>
    <w:p>
      <w:pPr>
        <w:pStyle w:val="ListParagraph"/>
        <w:numPr>
          <w:ilvl w:val="1"/>
          <w:numId w:val="8"/>
        </w:numPr>
        <w:tabs>
          <w:tab w:val="clear" w:pos="708"/>
          <w:tab w:val="left" w:pos="1134" w:leader="none"/>
        </w:tabs>
        <w:ind w:left="0" w:firstLine="567"/>
        <w:jc w:val="both"/>
        <w:rPr/>
      </w:pPr>
      <w:r>
        <w:rPr/>
        <w:t>Датою виникнення податкових зобов’язань є дата зарахування бюджетних коштів на банківський рахунок Постачальника. (п. 187.7, ст.187 ПКУ).</w:t>
      </w:r>
    </w:p>
    <w:p>
      <w:pPr>
        <w:pStyle w:val="ListParagraph"/>
        <w:numPr>
          <w:ilvl w:val="1"/>
          <w:numId w:val="8"/>
        </w:numPr>
        <w:tabs>
          <w:tab w:val="clear" w:pos="708"/>
          <w:tab w:val="left" w:pos="1134" w:leader="none"/>
        </w:tabs>
        <w:ind w:left="0" w:firstLine="567"/>
        <w:jc w:val="both"/>
        <w:rPr/>
      </w:pPr>
      <w:r>
        <w:rPr/>
        <w:t>На дату виникнення податкових зобов'язань (або підстав для їх коригування  згідно ст.192 ПКУ)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відповідно до вимог Податкового кодексу України.</w:t>
      </w:r>
    </w:p>
    <w:p>
      <w:pPr>
        <w:pStyle w:val="Normal"/>
        <w:numPr>
          <w:ilvl w:val="1"/>
          <w:numId w:val="8"/>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ascii="Times New Roman" w:hAnsi="Times New Roman"/>
          <w:sz w:val="24"/>
          <w:szCs w:val="24"/>
        </w:rPr>
        <w:t>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 урахуванням граничних строків реєстрації, засобами електронної пошти,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r>
        <w:rPr>
          <w:rFonts w:ascii="Times New Roman" w:hAnsi="Times New Roman"/>
          <w:color w:val="000000"/>
          <w:sz w:val="24"/>
          <w:szCs w:val="24"/>
        </w:rPr>
        <w:t>.</w:t>
      </w:r>
      <w:r>
        <w:rPr>
          <w:rFonts w:eastAsia="Times New Roman" w:ascii="Times New Roman" w:hAnsi="Times New Roman"/>
          <w:sz w:val="24"/>
          <w:szCs w:val="24"/>
          <w:lang w:eastAsia="ru-RU"/>
        </w:rPr>
        <w:t>.</w:t>
      </w:r>
    </w:p>
    <w:p>
      <w:pPr>
        <w:pStyle w:val="Normal"/>
        <w:spacing w:lineRule="auto" w:line="240" w:before="0" w:after="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ПРАВА ТА ОБОВ’ЯЗКИ СТОРІН</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u w:val="single"/>
          <w:lang w:eastAsia="ru-RU"/>
        </w:rPr>
        <w:t>Покупець зобов’язаний</w:t>
      </w:r>
      <w:r>
        <w:rPr>
          <w:rFonts w:eastAsia="Times New Roman" w:ascii="Times New Roman" w:hAnsi="Times New Roman"/>
          <w:sz w:val="24"/>
          <w:szCs w:val="24"/>
          <w:lang w:eastAsia="ru-RU"/>
        </w:rPr>
        <w:t xml:space="preserve">: </w:t>
      </w:r>
    </w:p>
    <w:p>
      <w:pPr>
        <w:pStyle w:val="Normal"/>
        <w:numPr>
          <w:ilvl w:val="2"/>
          <w:numId w:val="7"/>
        </w:numPr>
        <w:tabs>
          <w:tab w:val="clear" w:pos="708"/>
          <w:tab w:val="left" w:pos="1276" w:leader="none"/>
        </w:tabs>
        <w:spacing w:lineRule="auto" w:line="240" w:before="0" w:after="0"/>
        <w:ind w:left="1276" w:hanging="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своєчасно та в повному обсязі сплачувати за поставлений Товар; </w:t>
      </w:r>
    </w:p>
    <w:p>
      <w:pPr>
        <w:pStyle w:val="Normal"/>
        <w:widowControl w:val="false"/>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прийняти належно поставлений Товар згідно з видатковою накладною при наявності документів, що підтверджують якості Товару, які передбачені цим Договором та документів, що стосуються Товару, при відсутності претензій щодо якості Товару.</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t xml:space="preserve">Покупець має право: </w:t>
      </w:r>
    </w:p>
    <w:p>
      <w:pPr>
        <w:pStyle w:val="Normal"/>
        <w:widowControl w:val="false"/>
        <w:numPr>
          <w:ilvl w:val="2"/>
          <w:numId w:val="7"/>
        </w:numPr>
        <w:tabs>
          <w:tab w:val="clear" w:pos="708"/>
          <w:tab w:val="left" w:pos="1276" w:leader="none"/>
        </w:tabs>
        <w:spacing w:lineRule="atLeast" w:line="240" w:before="0" w:after="0"/>
        <w:ind w:left="0" w:right="-5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частково або в повному обсязі відмовитися від свого </w:t>
      </w:r>
      <w:hyperlink r:id="rId5" w:tgtFrame="_blank">
        <w:r>
          <w:rPr>
            <w:rFonts w:eastAsia="Times New Roman" w:ascii="Times New Roman" w:hAnsi="Times New Roman"/>
            <w:sz w:val="24"/>
            <w:szCs w:val="24"/>
            <w:lang w:eastAsia="ru-RU"/>
          </w:rPr>
          <w:t>зобов'язання</w:t>
        </w:r>
      </w:hyperlink>
      <w:r>
        <w:rPr>
          <w:rFonts w:eastAsia="Times New Roman" w:ascii="Times New Roman" w:hAnsi="Times New Roman"/>
          <w:sz w:val="24"/>
          <w:szCs w:val="24"/>
          <w:lang w:eastAsia="ru-RU"/>
        </w:rPr>
        <w:t xml:space="preserve"> по цьому Договору у разі </w:t>
      </w:r>
      <w:hyperlink r:id="rId6" w:tgtFrame="_blank">
        <w:r>
          <w:rPr>
            <w:rFonts w:eastAsia="Times New Roman" w:ascii="Times New Roman" w:hAnsi="Times New Roman"/>
            <w:sz w:val="24"/>
            <w:szCs w:val="24"/>
            <w:lang w:eastAsia="ru-RU"/>
          </w:rPr>
          <w:t xml:space="preserve">порушення </w:t>
        </w:r>
      </w:hyperlink>
      <w:r>
        <w:rPr>
          <w:rFonts w:eastAsia="Times New Roman" w:ascii="Times New Roman" w:hAnsi="Times New Roman"/>
          <w:sz w:val="24"/>
          <w:szCs w:val="24"/>
          <w:lang w:eastAsia="ru-RU"/>
        </w:rPr>
        <w:t>Постачальником своїх договірних зобов’язань;</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контролювати поставку Товару у строки, встановлені цим Договором;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шляхом укладення додаткової угоди;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у разі неналежного оформлення Постачальником документів, зазначених у пункті 5.3 цього Договору (відсутність печатки (у разі її використання), підписів тощо) відтермінувати здійснення оплати за поставлену партію Товару до отримання від Постачальника належних документів.  </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t xml:space="preserve">Постачальник зобов’язаний: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забезпечити поставку партій Товару у строки, встановлені цим Договором;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забезпечити поставку Товару, якість якого відповідає умовам, установленим розділом 3 цього Договору.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приймати до виконання заявки Покупця з направленням в 1-денний строк на його адресу письмового повідомленням про прийняття заявки до виконання;</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t xml:space="preserve">Постачальник має право: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своєчасно та в повному обсязі отримувати плату за  якісний Товар, поставлений з дотриманням умов цього Договору;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на дострокову поставку Товару за письмовим погодженням Покупця; </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ВІДПОВІДАЛЬНІСТЬ СТОРІН</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та/або цим Договором. </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порушення Постачальником своїх зобов’язань по Договору, у тому числі при несвоєчасному виконані замовлен</w:t>
      </w:r>
      <w:r>
        <w:rPr>
          <w:rFonts w:eastAsia="Times New Roman" w:ascii="Times New Roman" w:hAnsi="Times New Roman"/>
          <w:sz w:val="24"/>
          <w:szCs w:val="24"/>
          <w:lang w:eastAsia="ru-RU"/>
        </w:rPr>
        <w:t>ня</w:t>
      </w:r>
      <w:r>
        <w:rPr>
          <w:rFonts w:eastAsia="Times New Roman" w:ascii="Times New Roman" w:hAnsi="Times New Roman"/>
          <w:sz w:val="24"/>
          <w:szCs w:val="24"/>
          <w:lang w:eastAsia="ru-RU"/>
        </w:rPr>
        <w:t xml:space="preserve"> Покупця, настають правові наслідки, встановлені цим Д</w:t>
      </w:r>
      <w:hyperlink r:id="rId7" w:tgtFrame="_blank">
        <w:r>
          <w:rPr>
            <w:rFonts w:eastAsia="Times New Roman" w:ascii="Times New Roman" w:hAnsi="Times New Roman"/>
            <w:sz w:val="24"/>
            <w:szCs w:val="24"/>
            <w:lang w:eastAsia="ru-RU"/>
          </w:rPr>
          <w:t>оговором</w:t>
        </w:r>
      </w:hyperlink>
      <w:r>
        <w:rPr>
          <w:rFonts w:eastAsia="Times New Roman" w:ascii="Times New Roman" w:hAnsi="Times New Roman"/>
          <w:sz w:val="24"/>
          <w:szCs w:val="24"/>
          <w:lang w:eastAsia="ru-RU"/>
        </w:rPr>
        <w:t> та/або законодавством, зокрема:</w:t>
      </w:r>
    </w:p>
    <w:p>
      <w:pPr>
        <w:pStyle w:val="Normal"/>
        <w:shd w:val="clear" w:color="auto" w:fill="FFFFFF"/>
        <w:spacing w:lineRule="auto" w:line="240" w:before="0" w:after="0"/>
        <w:ind w:left="56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1) </w:t>
      </w:r>
      <w:hyperlink r:id="rId8" w:tgtFrame="_blank">
        <w:r>
          <w:rPr>
            <w:rFonts w:eastAsia="Times New Roman" w:ascii="Times New Roman" w:hAnsi="Times New Roman"/>
            <w:sz w:val="24"/>
            <w:szCs w:val="24"/>
            <w:lang w:eastAsia="ru-RU"/>
          </w:rPr>
          <w:t>припинення зобов'язання</w:t>
        </w:r>
      </w:hyperlink>
      <w:r>
        <w:rPr>
          <w:rFonts w:eastAsia="Times New Roman" w:ascii="Times New Roman" w:hAnsi="Times New Roman"/>
          <w:sz w:val="24"/>
          <w:szCs w:val="24"/>
          <w:lang w:eastAsia="ru-RU"/>
        </w:rPr>
        <w:t> внаслідок односторонньої відмови Покупця від зобов'язання (Договору), розірвання Договору;</w:t>
      </w:r>
    </w:p>
    <w:p>
      <w:pPr>
        <w:pStyle w:val="Normal"/>
        <w:shd w:val="clear" w:color="auto" w:fill="FFFFFF"/>
        <w:spacing w:lineRule="auto" w:line="240" w:before="0" w:after="0"/>
        <w:ind w:firstLine="567"/>
        <w:rPr/>
      </w:pPr>
      <w:r>
        <w:rPr>
          <w:rFonts w:eastAsia="Times New Roman" w:ascii="Times New Roman" w:hAnsi="Times New Roman"/>
          <w:sz w:val="24"/>
          <w:szCs w:val="24"/>
          <w:lang w:eastAsia="ru-RU"/>
        </w:rPr>
        <w:t xml:space="preserve">2) сплата Постачальником </w:t>
      </w:r>
      <w:hyperlink r:id="rId9" w:tgtFrame="_blank">
        <w:r>
          <w:rPr>
            <w:rFonts w:eastAsia="Times New Roman" w:ascii="Times New Roman" w:hAnsi="Times New Roman"/>
            <w:sz w:val="24"/>
            <w:szCs w:val="24"/>
            <w:lang w:eastAsia="ru-RU"/>
          </w:rPr>
          <w:t>неустойки</w:t>
        </w:r>
      </w:hyperlink>
      <w:r>
        <w:rPr>
          <w:rFonts w:eastAsia="Times New Roman" w:ascii="Times New Roman" w:hAnsi="Times New Roman"/>
          <w:sz w:val="24"/>
          <w:szCs w:val="24"/>
          <w:lang w:eastAsia="ru-RU"/>
        </w:rPr>
        <w:t>;</w:t>
      </w:r>
    </w:p>
    <w:p>
      <w:pPr>
        <w:pStyle w:val="Normal"/>
        <w:shd w:val="clear" w:color="auto" w:fill="FFFFFF"/>
        <w:spacing w:lineRule="auto" w:line="240" w:before="0" w:after="0"/>
        <w:ind w:firstLine="567"/>
        <w:rPr>
          <w:rFonts w:ascii="Times New Roman" w:hAnsi="Times New Roman" w:eastAsia="Times New Roman"/>
          <w:sz w:val="24"/>
          <w:szCs w:val="24"/>
          <w:lang w:eastAsia="ru-RU"/>
        </w:rPr>
      </w:pPr>
      <w:r>
        <w:rPr>
          <w:rFonts w:eastAsia="Times New Roman" w:ascii="Times New Roman" w:hAnsi="Times New Roman"/>
          <w:sz w:val="24"/>
          <w:szCs w:val="24"/>
          <w:lang w:eastAsia="ru-RU"/>
        </w:rPr>
        <w:t>3) </w:t>
      </w:r>
      <w:hyperlink r:id="rId10" w:tgtFrame="_blank">
        <w:r>
          <w:rPr>
            <w:rFonts w:eastAsia="Times New Roman" w:ascii="Times New Roman" w:hAnsi="Times New Roman"/>
            <w:sz w:val="24"/>
            <w:szCs w:val="24"/>
            <w:lang w:eastAsia="ru-RU"/>
          </w:rPr>
          <w:t>відшкодування Постачальником збитків</w:t>
        </w:r>
      </w:hyperlink>
      <w:r>
        <w:rPr>
          <w:rFonts w:eastAsia="Times New Roman" w:ascii="Times New Roman" w:hAnsi="Times New Roman"/>
          <w:sz w:val="24"/>
          <w:szCs w:val="24"/>
          <w:lang w:eastAsia="ru-RU"/>
        </w:rPr>
        <w:t>;</w:t>
      </w:r>
    </w:p>
    <w:p>
      <w:pPr>
        <w:pStyle w:val="Normal"/>
        <w:shd w:val="clear" w:color="auto" w:fill="FFFFFF"/>
        <w:spacing w:lineRule="auto" w:line="240" w:before="0" w:after="0"/>
        <w:ind w:left="56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4) застосування інших господарських санкцій, зокрема оперативно-господарських санкцій.</w:t>
      </w:r>
    </w:p>
    <w:p>
      <w:pPr>
        <w:pStyle w:val="Normal"/>
        <w:widowControl w:val="false"/>
        <w:numPr>
          <w:ilvl w:val="1"/>
          <w:numId w:val="7"/>
        </w:numPr>
        <w:tabs>
          <w:tab w:val="clear" w:pos="708"/>
          <w:tab w:val="left" w:pos="1134" w:leader="none"/>
        </w:tabs>
        <w:spacing w:lineRule="atLeast" w:line="240" w:before="0" w:after="0"/>
        <w:ind w:left="0" w:right="-5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невиконання або несвоєчасного виконання зобов’язань при закупівлі Товару  Постачальник за даним Договором сплачує наступну неустойку:</w:t>
      </w:r>
    </w:p>
    <w:p>
      <w:pPr>
        <w:pStyle w:val="Normal"/>
        <w:numPr>
          <w:ilvl w:val="2"/>
          <w:numId w:val="7"/>
        </w:numPr>
        <w:tabs>
          <w:tab w:val="clear" w:pos="708"/>
          <w:tab w:val="left" w:pos="1276" w:leader="none"/>
        </w:tabs>
        <w:spacing w:lineRule="auto" w:line="240" w:before="0" w:after="0"/>
        <w:ind w:left="0" w:firstLine="567"/>
        <w:contextualSpacing/>
        <w:jc w:val="both"/>
        <w:rPr/>
      </w:pPr>
      <w:r>
        <w:rPr>
          <w:rFonts w:eastAsia="Times New Roman" w:ascii="Times New Roman" w:hAnsi="Times New Roman"/>
          <w:sz w:val="24"/>
          <w:szCs w:val="24"/>
          <w:lang w:eastAsia="ru-RU"/>
        </w:rPr>
        <w:t xml:space="preserve">за несвоєчасну передачу Товару не в повному обсязі, Постачальник сплачує Покупцю штраф у розмірі 2 % вартості Товару, відносно якого допущено прострочення передачі, а за прострочення понад 30 днів додатково стягується штраф у розмірі 7 % вартості непереданого (несвоєчасно переданого) Товару. Сплата штрафу не звільняє Постачальника віл обов’язку поставити Товар в повному обсязі; </w:t>
      </w:r>
    </w:p>
    <w:p>
      <w:pPr>
        <w:pStyle w:val="Normal"/>
        <w:numPr>
          <w:ilvl w:val="2"/>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за поставку неякісних одиниць Товару Постачальник сплачує штраф в розмірі 20% вартості неякісних одиниць 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неякісних одиниць Товару (п. 3.2-3.3 цього Договору) штрафні санкції, передбачені цим Договором та/або законодавством України, до Постачальника не застосовуються. </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Покупець за даним Договором несе наступну відповідальність:</w:t>
      </w:r>
    </w:p>
    <w:p>
      <w:pPr>
        <w:pStyle w:val="Normal"/>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w:t>
      </w:r>
      <w:r>
        <w:rPr>
          <w:rFonts w:ascii="Times New Roman" w:hAnsi="Times New Roman"/>
          <w:sz w:val="24"/>
          <w:szCs w:val="24"/>
        </w:rPr>
        <w:t xml:space="preserve"> Покупець звільняється від сплати пені за період затримки бюджетного фінансування у разі закупівлі Товару за бюджетні кошти.</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Сплата неустойки не звільняє Сторони від виконання прийнятих на себе зобов’язань по Договору.</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zh-CN"/>
        </w:rPr>
        <w:t>При порушенні</w:t>
      </w:r>
      <w:r>
        <w:rPr>
          <w:rFonts w:eastAsia="Times New Roman" w:ascii="Times New Roman" w:hAnsi="Times New Roman"/>
          <w:sz w:val="24"/>
          <w:szCs w:val="24"/>
          <w:lang w:eastAsia="ru-RU"/>
        </w:rPr>
        <w:t xml:space="preserve"> Постачальником</w:t>
      </w:r>
      <w:r>
        <w:rPr>
          <w:rFonts w:eastAsia="Times New Roman" w:ascii="Times New Roman" w:hAnsi="Times New Roman"/>
          <w:sz w:val="24"/>
          <w:szCs w:val="24"/>
          <w:lang w:eastAsia="zh-CN"/>
        </w:rPr>
        <w:t xml:space="preserve"> своїх договірних зобов’язань </w:t>
      </w:r>
      <w:r>
        <w:rPr>
          <w:rFonts w:eastAsia="Times New Roman" w:ascii="Times New Roman" w:hAnsi="Times New Roman"/>
          <w:sz w:val="24"/>
          <w:szCs w:val="24"/>
          <w:lang w:eastAsia="ru-RU"/>
        </w:rPr>
        <w:t>Покупець</w:t>
      </w:r>
      <w:r>
        <w:rPr>
          <w:rFonts w:eastAsia="Times New Roman" w:ascii="Times New Roman" w:hAnsi="Times New Roman"/>
          <w:sz w:val="24"/>
          <w:szCs w:val="24"/>
          <w:lang w:eastAsia="zh-CN"/>
        </w:rPr>
        <w:t xml:space="preserve">, у разі якщо він потерпає або потерпів від такого правопорушення, має право застосувати до </w:t>
      </w:r>
      <w:r>
        <w:rPr>
          <w:rFonts w:eastAsia="Times New Roman" w:ascii="Times New Roman" w:hAnsi="Times New Roman"/>
          <w:sz w:val="24"/>
          <w:szCs w:val="24"/>
          <w:lang w:eastAsia="ru-RU"/>
        </w:rPr>
        <w:t>Постачальника</w:t>
      </w:r>
      <w:r>
        <w:rPr>
          <w:rFonts w:eastAsia="Times New Roman" w:ascii="Times New Roman" w:hAnsi="Times New Roman"/>
          <w:sz w:val="24"/>
          <w:szCs w:val="24"/>
          <w:lang w:eastAsia="zh-CN"/>
        </w:rPr>
        <w:t xml:space="preserve"> оперативно-господарські санкції, з письмовим повідомленням про це </w:t>
      </w:r>
      <w:r>
        <w:rPr>
          <w:rFonts w:eastAsia="Times New Roman" w:ascii="Times New Roman" w:hAnsi="Times New Roman"/>
          <w:sz w:val="24"/>
          <w:szCs w:val="24"/>
          <w:lang w:eastAsia="ru-RU"/>
        </w:rPr>
        <w:t>Постачальника</w:t>
      </w:r>
      <w:r>
        <w:rPr>
          <w:rFonts w:eastAsia="Times New Roman" w:ascii="Times New Roman" w:hAnsi="Times New Roman"/>
          <w:sz w:val="24"/>
          <w:szCs w:val="24"/>
          <w:lang w:eastAsia="zh-CN"/>
        </w:rPr>
        <w:t>, у тому числі:</w:t>
      </w:r>
    </w:p>
    <w:p>
      <w:pPr>
        <w:pStyle w:val="Normal"/>
        <w:numPr>
          <w:ilvl w:val="2"/>
          <w:numId w:val="7"/>
        </w:numPr>
        <w:tabs>
          <w:tab w:val="clear" w:pos="708"/>
          <w:tab w:val="left" w:pos="709" w:leader="none"/>
          <w:tab w:val="left" w:pos="851" w:leader="none"/>
          <w:tab w:val="left" w:pos="1276" w:leader="none"/>
        </w:tabs>
        <w:suppressAutoHyphens w:val="true"/>
        <w:spacing w:lineRule="auto" w:line="240" w:before="0" w:after="0"/>
        <w:ind w:left="0" w:firstLine="567"/>
        <w:contextualSpacing/>
        <w:jc w:val="both"/>
        <w:rPr>
          <w:rFonts w:ascii="Times New Roman" w:hAnsi="Times New Roman" w:eastAsia="Times New Roman"/>
          <w:sz w:val="24"/>
          <w:szCs w:val="24"/>
          <w:lang w:eastAsia="zh-CN"/>
        </w:rPr>
      </w:pPr>
      <w:r>
        <w:rPr>
          <w:rFonts w:eastAsia="Times New Roman" w:ascii="Times New Roman" w:hAnsi="Times New Roman"/>
          <w:bCs/>
          <w:sz w:val="24"/>
          <w:szCs w:val="24"/>
          <w:lang w:eastAsia="zh-CN"/>
        </w:rPr>
        <w:t>одностороння відмова</w:t>
      </w:r>
      <w:r>
        <w:rPr>
          <w:rFonts w:eastAsia="Times New Roman" w:ascii="Times New Roman" w:hAnsi="Times New Roman"/>
          <w:sz w:val="24"/>
          <w:szCs w:val="24"/>
          <w:lang w:eastAsia="zh-CN"/>
        </w:rPr>
        <w:t xml:space="preserve"> </w:t>
      </w:r>
      <w:r>
        <w:rPr>
          <w:rFonts w:eastAsia="Times New Roman" w:ascii="Times New Roman" w:hAnsi="Times New Roman"/>
          <w:sz w:val="24"/>
          <w:szCs w:val="24"/>
          <w:lang w:eastAsia="ru-RU"/>
        </w:rPr>
        <w:t>Покупця</w:t>
      </w:r>
      <w:r>
        <w:rPr>
          <w:rFonts w:eastAsia="Times New Roman" w:ascii="Times New Roman" w:hAnsi="Times New Roman"/>
          <w:sz w:val="24"/>
          <w:szCs w:val="24"/>
          <w:lang w:eastAsia="zh-CN"/>
        </w:rPr>
        <w:t xml:space="preserve"> від виконання своїх договірних зобов'язань, із звільненням від відповідальності за це;</w:t>
      </w:r>
    </w:p>
    <w:p>
      <w:pPr>
        <w:pStyle w:val="Normal"/>
        <w:numPr>
          <w:ilvl w:val="2"/>
          <w:numId w:val="7"/>
        </w:numPr>
        <w:tabs>
          <w:tab w:val="clear" w:pos="708"/>
          <w:tab w:val="left" w:pos="709" w:leader="none"/>
          <w:tab w:val="left" w:pos="851" w:leader="none"/>
          <w:tab w:val="left" w:pos="1276" w:leader="none"/>
        </w:tabs>
        <w:suppressAutoHyphens w:val="true"/>
        <w:spacing w:lineRule="auto" w:line="240" w:before="0" w:after="0"/>
        <w:ind w:left="0"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відмова від оплати за зобов'язанням, яке виконано</w:t>
      </w:r>
      <w:r>
        <w:rPr>
          <w:rFonts w:eastAsia="Times New Roman" w:ascii="Times New Roman" w:hAnsi="Times New Roman"/>
          <w:sz w:val="24"/>
          <w:szCs w:val="24"/>
          <w:lang w:eastAsia="ru-RU"/>
        </w:rPr>
        <w:t xml:space="preserve"> Постачальником</w:t>
      </w:r>
      <w:r>
        <w:rPr>
          <w:rFonts w:eastAsia="Times New Roman" w:ascii="Times New Roman" w:hAnsi="Times New Roman"/>
          <w:sz w:val="24"/>
          <w:szCs w:val="24"/>
          <w:lang w:eastAsia="zh-CN"/>
        </w:rPr>
        <w:t xml:space="preserve"> неналежним чином, зміна порядку оплати;</w:t>
      </w:r>
    </w:p>
    <w:p>
      <w:pPr>
        <w:pStyle w:val="Normal"/>
        <w:numPr>
          <w:ilvl w:val="2"/>
          <w:numId w:val="7"/>
        </w:numPr>
        <w:tabs>
          <w:tab w:val="clear" w:pos="708"/>
          <w:tab w:val="left" w:pos="709" w:leader="none"/>
          <w:tab w:val="left" w:pos="851" w:leader="none"/>
          <w:tab w:val="left" w:pos="1276" w:leader="none"/>
        </w:tabs>
        <w:suppressAutoHyphens w:val="true"/>
        <w:spacing w:lineRule="auto" w:line="240" w:before="0" w:after="0"/>
        <w:ind w:left="0"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відмова в майбутньому від укладення господарських договорів (за будь-яким предметом закупівлі) із </w:t>
      </w:r>
      <w:r>
        <w:rPr>
          <w:rFonts w:eastAsia="Times New Roman" w:ascii="Times New Roman" w:hAnsi="Times New Roman"/>
          <w:sz w:val="24"/>
          <w:szCs w:val="24"/>
          <w:lang w:eastAsia="ru-RU"/>
        </w:rPr>
        <w:t>Постачальником</w:t>
      </w:r>
      <w:r>
        <w:rPr>
          <w:rFonts w:eastAsia="Times New Roman" w:ascii="Times New Roman" w:hAnsi="Times New Roman"/>
          <w:sz w:val="24"/>
          <w:szCs w:val="24"/>
          <w:lang w:eastAsia="zh-CN"/>
        </w:rPr>
        <w:t>, який порушив свої зобов'язання за цим Договором і не усунув у встановлений Договором або</w:t>
      </w:r>
      <w:r>
        <w:rPr>
          <w:rFonts w:eastAsia="Times New Roman" w:ascii="Times New Roman" w:hAnsi="Times New Roman"/>
          <w:sz w:val="24"/>
          <w:szCs w:val="24"/>
          <w:lang w:eastAsia="ru-RU"/>
        </w:rPr>
        <w:t xml:space="preserve"> Покупцем </w:t>
      </w:r>
      <w:r>
        <w:rPr>
          <w:rFonts w:eastAsia="Times New Roman" w:ascii="Times New Roman" w:hAnsi="Times New Roman"/>
          <w:sz w:val="24"/>
          <w:szCs w:val="24"/>
          <w:lang w:eastAsia="zh-CN"/>
        </w:rPr>
        <w:t xml:space="preserve">строк виявлені порушення та недоліки. Відмова в майбутньому від укладення господарських договорів </w:t>
      </w:r>
      <w:r>
        <w:rPr>
          <w:rFonts w:eastAsia="Times New Roman" w:ascii="Times New Roman" w:hAnsi="Times New Roman"/>
          <w:sz w:val="24"/>
          <w:szCs w:val="24"/>
          <w:lang w:eastAsia="ru-RU"/>
        </w:rPr>
        <w:t>Продавцем</w:t>
      </w:r>
      <w:r>
        <w:rPr>
          <w:rFonts w:eastAsia="Times New Roman" w:ascii="Times New Roman" w:hAnsi="Times New Roman"/>
          <w:sz w:val="24"/>
          <w:szCs w:val="24"/>
          <w:lang w:eastAsia="zh-CN"/>
        </w:rPr>
        <w:t xml:space="preserve"> здійснюється на стадії укладення господарського договору, а при застосуванні процедур публічних закупівель або спрощених закупівель - шляхом відхилення його тендерної пропозиції як такої, що не відповідає вимогам тендерної документації. </w:t>
      </w:r>
    </w:p>
    <w:p>
      <w:pPr>
        <w:pStyle w:val="Normal"/>
        <w:widowControl w:val="false"/>
        <w:numPr>
          <w:ilvl w:val="1"/>
          <w:numId w:val="7"/>
        </w:numPr>
        <w:tabs>
          <w:tab w:val="clear" w:pos="708"/>
          <w:tab w:val="left" w:pos="1134" w:leader="none"/>
        </w:tabs>
        <w:spacing w:lineRule="atLeast" w:line="240" w:before="0" w:after="0"/>
        <w:ind w:left="0" w:right="-5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Покупець у разі, якщо Постачальник не виконає замовлення Покупця у </w:t>
      </w:r>
      <w:hyperlink r:id="rId11" w:tgtFrame="_blank">
        <w:r>
          <w:rPr>
            <w:rFonts w:eastAsia="Times New Roman" w:ascii="Times New Roman" w:hAnsi="Times New Roman"/>
            <w:sz w:val="24"/>
            <w:szCs w:val="24"/>
            <w:lang w:eastAsia="ru-RU"/>
          </w:rPr>
          <w:t>строк</w:t>
        </w:r>
      </w:hyperlink>
      <w:r>
        <w:rPr>
          <w:rFonts w:eastAsia="Times New Roman" w:ascii="Times New Roman" w:hAnsi="Times New Roman"/>
          <w:sz w:val="24"/>
          <w:szCs w:val="24"/>
          <w:lang w:eastAsia="ru-RU"/>
        </w:rPr>
        <w:t>, встановлений у замовленні або в п. 2.10 Договору, в односторонньому порядку  має право відмовитись від Договору в повному обсязі або частково (ч. 1 ст. 611 ЦКУ, 236 ГКУ), повідомивши Постачальника про це за 10 (десять) календарних днів до визначеної ним дати припинення зобов’язань (ч. 3 ст. 615 ЦКУ), шляхом направлення письмового повідомлення на адресу Постачальника із зазначенням дати дострокового розірвання Договору в наслідок  односторонньої відмови від Договору в повному обсязі або частково (</w:t>
      </w:r>
      <w:hyperlink r:id="rId12" w:tgtFrame="_blank">
        <w:r>
          <w:rPr>
            <w:rFonts w:eastAsia="Times New Roman" w:ascii="Times New Roman" w:hAnsi="Times New Roman"/>
            <w:sz w:val="24"/>
            <w:szCs w:val="24"/>
            <w:lang w:eastAsia="ru-RU"/>
          </w:rPr>
          <w:t>ч. 3 ст. 651 ЦКУ</w:t>
        </w:r>
      </w:hyperlink>
      <w:r>
        <w:rPr>
          <w:rFonts w:eastAsia="Times New Roman" w:ascii="Times New Roman" w:hAnsi="Times New Roman"/>
          <w:sz w:val="24"/>
          <w:szCs w:val="24"/>
          <w:lang w:eastAsia="ru-RU"/>
        </w:rPr>
        <w:t>).</w:t>
      </w:r>
    </w:p>
    <w:p>
      <w:pPr>
        <w:pStyle w:val="Normal"/>
        <w:widowControl w:val="false"/>
        <w:numPr>
          <w:ilvl w:val="1"/>
          <w:numId w:val="7"/>
        </w:numPr>
        <w:tabs>
          <w:tab w:val="clear" w:pos="708"/>
          <w:tab w:val="left" w:pos="1134" w:leader="none"/>
        </w:tabs>
        <w:spacing w:lineRule="atLeast" w:line="240" w:before="0" w:after="0"/>
        <w:ind w:left="0" w:right="-50" w:firstLine="567"/>
        <w:jc w:val="both"/>
        <w:rPr>
          <w:rFonts w:ascii="Times New Roman" w:hAnsi="Times New Roman" w:eastAsia="Times New Roman"/>
          <w:sz w:val="24"/>
          <w:szCs w:val="24"/>
          <w:lang w:eastAsia="ru-RU"/>
        </w:rPr>
      </w:pPr>
      <w:r>
        <w:rPr>
          <w:rFonts w:ascii="Times New Roman" w:hAnsi="Times New Roman"/>
          <w:sz w:val="23"/>
          <w:szCs w:val="23"/>
          <w:shd w:fill="FFFFFF" w:val="clear"/>
        </w:rPr>
        <w:t>Сторони дійшли згоди щодо розміру процентів річних, виходячи з положень, передбачених частиною 2 статті 625 Цивільного кодексу України, встановивши його в розмірі 0,1 відсотки річних від простроченої суми грошового зобов’язання.</w:t>
      </w:r>
    </w:p>
    <w:p>
      <w:pPr>
        <w:pStyle w:val="Normal"/>
        <w:tabs>
          <w:tab w:val="clear" w:pos="708"/>
          <w:tab w:val="left" w:pos="567" w:leader="none"/>
        </w:tabs>
        <w:spacing w:lineRule="auto" w:line="240" w:before="0" w:after="0"/>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ФОРС-МАЖОРНІ ОБСТАВИНИ (ОБСТАВИНИ НЕПЕРЕБОРНОЇ СИЛИ)</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ascii="Times New Roman" w:hAnsi="Times New Roman"/>
          <w:sz w:val="24"/>
          <w:szCs w:val="24"/>
        </w:rPr>
        <w:t xml:space="preserve">Сторони для цілей виконання цього Договору не визнають форс-мажорною обставиною </w:t>
      </w:r>
      <w:r>
        <w:rPr>
          <w:rFonts w:eastAsia="Times New Roman" w:ascii="Times New Roman" w:hAnsi="Times New Roman"/>
          <w:sz w:val="24"/>
          <w:szCs w:val="24"/>
        </w:rPr>
        <w:t xml:space="preserve">(обставиною непереборної сили) </w:t>
      </w:r>
      <w:r>
        <w:rPr>
          <w:rFonts w:ascii="Times New Roman" w:hAnsi="Times New Roman"/>
          <w:sz w:val="24"/>
          <w:szCs w:val="24"/>
        </w:rPr>
        <w:t xml:space="preserve">воєнний стан в Україні, введений </w:t>
      </w:r>
      <w:hyperlink r:id="rId13" w:tgtFrame="_blank">
        <w:r>
          <w:rPr>
            <w:rFonts w:ascii="Times New Roman" w:hAnsi="Times New Roman"/>
            <w:color w:val="auto"/>
            <w:sz w:val="24"/>
            <w:szCs w:val="24"/>
          </w:rPr>
          <w:t>Указом Президента України від 24 лютого 2022 року № 64/2022 «Про введення воєнного стану в Україні»</w:t>
        </w:r>
      </w:hyperlink>
      <w:r>
        <w:rPr>
          <w:rFonts w:ascii="Times New Roman" w:hAnsi="Times New Roman"/>
          <w:sz w:val="24"/>
          <w:szCs w:val="24"/>
        </w:rPr>
        <w:t>, строк дії якого продовжено</w:t>
      </w:r>
      <w:r>
        <w:rPr/>
        <w:t xml:space="preserve"> </w:t>
      </w:r>
      <w:hyperlink r:id="rId14" w:tgtFrame="_blank">
        <w:r>
          <w:rPr>
            <w:rFonts w:ascii="Times New Roman" w:hAnsi="Times New Roman"/>
            <w:color w:val="auto"/>
            <w:sz w:val="24"/>
            <w:szCs w:val="24"/>
            <w:u w:val="none"/>
          </w:rPr>
          <w:t>Указом Президента України від 14 березня 2022 року №133/2022</w:t>
        </w:r>
      </w:hyperlink>
      <w:r>
        <w:rPr>
          <w:rFonts w:ascii="Times New Roman" w:hAnsi="Times New Roman"/>
          <w:sz w:val="24"/>
          <w:szCs w:val="24"/>
        </w:rPr>
        <w:t>, Указом Президента України від 18 квітня 2022 року № 259/2022, Указом Президента України від 17 травня 2022 року № 344/2022,</w:t>
      </w:r>
      <w:r>
        <w:rPr>
          <w:rFonts w:eastAsia="Times New Roman" w:ascii="Times New Roman" w:hAnsi="Times New Roman"/>
          <w:sz w:val="24"/>
          <w:szCs w:val="24"/>
          <w:u w:val="none" w:color="000000"/>
          <w:lang w:eastAsia="ru-RU"/>
        </w:rPr>
        <w:t xml:space="preserve"> Указом Президента України від 12 серпня 2022 року № 573/2022 та Указом Президента України від 07</w:t>
      </w:r>
      <w:r>
        <w:rPr>
          <w:rFonts w:ascii="Times New Roman" w:hAnsi="Times New Roman"/>
          <w:sz w:val="24"/>
          <w:szCs w:val="24"/>
        </w:rPr>
        <w:t xml:space="preserve"> листопада 2022 року №757/2022).</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Сторона, що не може виконувати зобов’язання за цим Договором унаслідок дії обставин непереборної сили, зобов’язана не пізніше ніж протягом 5 (п’яти)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pPr>
        <w:pStyle w:val="Normal"/>
        <w:numPr>
          <w:ilvl w:val="1"/>
          <w:numId w:val="7"/>
        </w:numPr>
        <w:tabs>
          <w:tab w:val="clear" w:pos="708"/>
          <w:tab w:val="left" w:pos="1134"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pPr>
        <w:pStyle w:val="Normal"/>
        <w:spacing w:lineRule="auto" w:line="240" w:before="0" w:after="0"/>
        <w:ind w:firstLine="54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АНТИКОРУПЦІЙНІ ЗАСТЕРЕЖЕННЯ</w:t>
      </w:r>
    </w:p>
    <w:p>
      <w:pPr>
        <w:pStyle w:val="Normal"/>
        <w:widowControl w:val="false"/>
        <w:numPr>
          <w:ilvl w:val="1"/>
          <w:numId w:val="7"/>
        </w:numPr>
        <w:tabs>
          <w:tab w:val="clear" w:pos="708"/>
          <w:tab w:val="left" w:pos="709" w:leader="none"/>
          <w:tab w:val="left" w:pos="1134" w:leader="none"/>
        </w:tabs>
        <w:suppressAutoHyphens w:val="true"/>
        <w:spacing w:lineRule="auto" w:line="240" w:before="0" w:after="0"/>
        <w:ind w:left="0" w:firstLine="567"/>
        <w:contextualSpacing/>
        <w:jc w:val="both"/>
        <w:outlineLvl w:val="2"/>
        <w:rPr>
          <w:rFonts w:ascii="Times New Roman" w:hAnsi="Times New Roman" w:eastAsia="Times New Roman"/>
          <w:sz w:val="24"/>
          <w:szCs w:val="24"/>
          <w:lang w:eastAsia="ru-RU"/>
        </w:rPr>
      </w:pPr>
      <w:r>
        <w:rPr>
          <w:rFonts w:eastAsia="Times New Roman" w:ascii="Times New Roman" w:hAnsi="Times New Roman"/>
          <w:sz w:val="24"/>
          <w:szCs w:val="24"/>
          <w:lang w:eastAsia="ru-RU"/>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pPr>
        <w:pStyle w:val="Normal"/>
        <w:widowControl w:val="false"/>
        <w:numPr>
          <w:ilvl w:val="1"/>
          <w:numId w:val="7"/>
        </w:numPr>
        <w:tabs>
          <w:tab w:val="clear" w:pos="708"/>
          <w:tab w:val="left" w:pos="709" w:leader="none"/>
          <w:tab w:val="left" w:pos="1134" w:leader="none"/>
        </w:tabs>
        <w:suppressAutoHyphens w:val="true"/>
        <w:spacing w:lineRule="auto" w:line="240" w:before="0" w:after="0"/>
        <w:ind w:left="0" w:firstLine="567"/>
        <w:contextualSpacing/>
        <w:jc w:val="both"/>
        <w:outlineLvl w:val="2"/>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ВИРІШЕННЯ СПОРІВ</w:t>
      </w:r>
    </w:p>
    <w:p>
      <w:pPr>
        <w:pStyle w:val="Normal"/>
        <w:numPr>
          <w:ilvl w:val="1"/>
          <w:numId w:val="7"/>
        </w:numPr>
        <w:tabs>
          <w:tab w:val="clear" w:pos="708"/>
          <w:tab w:val="left" w:pos="851" w:leader="none"/>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w:t>
      </w:r>
    </w:p>
    <w:p>
      <w:pPr>
        <w:pStyle w:val="Normal"/>
        <w:numPr>
          <w:ilvl w:val="1"/>
          <w:numId w:val="7"/>
        </w:numPr>
        <w:tabs>
          <w:tab w:val="clear" w:pos="708"/>
          <w:tab w:val="left" w:pos="142" w:leader="none"/>
          <w:tab w:val="left" w:pos="851" w:leader="none"/>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Спори, пов’язані із виконанням грошових зобов’язань за Договором за рахунок бюджетних коштів, в судовому порядку повинні вирішуватись при умові обов’язкового залучення Департаменту транспортної інфраструктури виконавчого органу Київської міської ради (Київської міської державної адміністрації) у якості третьої особи без самостійних вимог на стороні Покупця.</w:t>
      </w:r>
    </w:p>
    <w:p>
      <w:pPr>
        <w:pStyle w:val="Normal"/>
        <w:widowControl w:val="false"/>
        <w:numPr>
          <w:ilvl w:val="1"/>
          <w:numId w:val="7"/>
        </w:numPr>
        <w:tabs>
          <w:tab w:val="clear" w:pos="708"/>
          <w:tab w:val="left" w:pos="142" w:leader="none"/>
          <w:tab w:val="left" w:pos="851" w:leader="none"/>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випадках, не передбачених цим Договором, Сторони несуть відповідальність, передбачену чинним законодавством України.</w:t>
      </w:r>
    </w:p>
    <w:p>
      <w:pPr>
        <w:pStyle w:val="Normal"/>
        <w:widowControl w:val="false"/>
        <w:tabs>
          <w:tab w:val="clear" w:pos="708"/>
          <w:tab w:val="left" w:pos="142" w:leader="none"/>
          <w:tab w:val="left" w:pos="851" w:leader="none"/>
          <w:tab w:val="left" w:pos="1276" w:leader="none"/>
        </w:tabs>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СТРОК ДІЇ ДОГОВОРУ</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Даний Договір набирає чинності з моменту його підписання уповноваженими представниками  Сторін і діє по 31 грудня 2023 року, але в будь-якому випадку до повного виконання Сторонами своїх зобов‘язань. Даний Договір може бути скріплений печатками Сторін у разі їх використання.</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Дія цього Договору відповідно до норм ч. 6 статті 41 Закону України «Про публічні закупівлі» з урахуванням положень підпункту 8) п.19 Особливостей</w:t>
      </w:r>
      <w:r>
        <w:rPr>
          <w:rFonts w:eastAsia="Times New Roman" w:ascii="Times New Roman" w:hAnsi="Times New Roman"/>
          <w:sz w:val="24"/>
          <w:szCs w:val="24"/>
          <w:lang w:val="ru-RU" w:eastAsia="ru-RU"/>
        </w:rPr>
        <w:t xml:space="preserve"> </w:t>
      </w:r>
      <w:r>
        <w:rPr>
          <w:rFonts w:eastAsia="Times New Roman" w:ascii="Times New Roman" w:hAnsi="Times New Roman"/>
          <w:sz w:val="24"/>
          <w:szCs w:val="24"/>
          <w:lang w:eastAsia="ru-RU"/>
        </w:rPr>
        <w:t>може продовжуватися на строк, достатній для проведення процедури закупівлі на початку наступного 2024 року, в обсязі, що не перевищує 20 відсотків суми, визначеної у Договорі, якщо видатки на цю мету затверджено в установленому порядку.</w:t>
      </w:r>
    </w:p>
    <w:p>
      <w:pPr>
        <w:pStyle w:val="Normal"/>
        <w:numPr>
          <w:ilvl w:val="1"/>
          <w:numId w:val="7"/>
        </w:numPr>
        <w:tabs>
          <w:tab w:val="clear" w:pos="708"/>
          <w:tab w:val="left" w:pos="1276" w:leader="none"/>
        </w:tabs>
        <w:spacing w:lineRule="auto" w:line="240" w:before="0" w:after="0"/>
        <w:ind w:left="0" w:right="14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Даний Договір укладено українською мовою в двох примірниках, які мають однакову юридичну силу, по одному для кожної із Сторін.</w:t>
      </w:r>
    </w:p>
    <w:p>
      <w:pPr>
        <w:pStyle w:val="Normal"/>
        <w:numPr>
          <w:ilvl w:val="1"/>
          <w:numId w:val="7"/>
        </w:numPr>
        <w:tabs>
          <w:tab w:val="clear" w:pos="708"/>
          <w:tab w:val="left" w:pos="1276" w:leader="none"/>
        </w:tabs>
        <w:spacing w:lineRule="auto" w:line="240" w:before="0" w:after="0"/>
        <w:ind w:left="0" w:firstLine="567"/>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Дія Договору припиняється:</w:t>
      </w:r>
    </w:p>
    <w:p>
      <w:pPr>
        <w:pStyle w:val="Normal"/>
        <w:widowControl w:val="false"/>
        <w:numPr>
          <w:ilvl w:val="0"/>
          <w:numId w:val="1"/>
        </w:numPr>
        <w:tabs>
          <w:tab w:val="clear" w:pos="708"/>
          <w:tab w:val="left" w:pos="9781"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повним виконанням Сторонами своїх зобов’язань за цим Договором;</w:t>
      </w:r>
    </w:p>
    <w:p>
      <w:pPr>
        <w:pStyle w:val="Normal"/>
        <w:widowControl w:val="false"/>
        <w:numPr>
          <w:ilvl w:val="0"/>
          <w:numId w:val="1"/>
        </w:numPr>
        <w:tabs>
          <w:tab w:val="clear" w:pos="708"/>
          <w:tab w:val="left" w:pos="9781"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згодою Сторін;</w:t>
      </w:r>
    </w:p>
    <w:p>
      <w:pPr>
        <w:pStyle w:val="Normal"/>
        <w:widowControl w:val="false"/>
        <w:numPr>
          <w:ilvl w:val="0"/>
          <w:numId w:val="1"/>
        </w:numPr>
        <w:tabs>
          <w:tab w:val="clear" w:pos="708"/>
          <w:tab w:val="left" w:pos="9781" w:leader="none"/>
        </w:tabs>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 інших підстав, передбачених чинним законодавством України, умовами цього Договору.</w:t>
      </w:r>
    </w:p>
    <w:p>
      <w:pPr>
        <w:pStyle w:val="Normal"/>
        <w:widowControl w:val="false"/>
        <w:tabs>
          <w:tab w:val="clear" w:pos="708"/>
          <w:tab w:val="left" w:pos="709" w:leader="none"/>
        </w:tabs>
        <w:suppressAutoHyphens w:val="tru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tabs>
          <w:tab w:val="clear" w:pos="708"/>
          <w:tab w:val="left" w:pos="567" w:leader="none"/>
        </w:tabs>
        <w:spacing w:lineRule="auto" w:line="240" w:before="0" w:after="0"/>
        <w:ind w:left="0" w:hanging="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ІНШІ УМОВИ</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Жодна із Сторін не має права передавати права та обов’язки за цим Договором третій особі без отримання письмової згоди іншої Сторони.</w:t>
      </w:r>
    </w:p>
    <w:p>
      <w:pPr>
        <w:pStyle w:val="Normal"/>
        <w:widowControl w:val="false"/>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b/>
          <w:b/>
          <w:sz w:val="24"/>
          <w:szCs w:val="24"/>
          <w:lang w:eastAsia="ru-RU"/>
        </w:rPr>
      </w:pPr>
      <w:r>
        <w:rPr>
          <w:rFonts w:eastAsia="Times New Roman" w:ascii="Times New Roman" w:hAnsi="Times New Roman"/>
          <w:sz w:val="24"/>
          <w:szCs w:val="24"/>
          <w:lang w:eastAsia="ru-RU"/>
        </w:rPr>
        <w:t>У випадку зміни платіжних реквізитів Покупця Сторони зобов’язуються укласти відповідну додаткову угоду до Договору.</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Постачальник є платником_________________________________ у відповідності до Податкового кодексу України.</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Покупець є платником податку на прибуток підприємств на загальних підставах у відповідності до Податкового кодексу України.</w:t>
      </w:r>
    </w:p>
    <w:p>
      <w:pPr>
        <w:pStyle w:val="Normal"/>
        <w:widowControl w:val="false"/>
        <w:numPr>
          <w:ilvl w:val="1"/>
          <w:numId w:val="7"/>
        </w:numPr>
        <w:tabs>
          <w:tab w:val="clear" w:pos="708"/>
          <w:tab w:val="left" w:pos="-284" w:leader="none"/>
          <w:tab w:val="left" w:pos="1276" w:leader="none"/>
        </w:tabs>
        <w:spacing w:lineRule="exact" w:line="274" w:before="0" w:after="0"/>
        <w:ind w:left="0" w:right="4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pPr>
        <w:pStyle w:val="Normal"/>
        <w:numPr>
          <w:ilvl w:val="1"/>
          <w:numId w:val="7"/>
        </w:numPr>
        <w:tabs>
          <w:tab w:val="clear" w:pos="708"/>
          <w:tab w:val="left" w:pos="709" w:leader="none"/>
          <w:tab w:val="left" w:pos="1276" w:leader="none"/>
        </w:tabs>
        <w:suppressAutoHyphens w:val="true"/>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pPr>
        <w:pStyle w:val="Normal"/>
        <w:numPr>
          <w:ilvl w:val="1"/>
          <w:numId w:val="7"/>
        </w:numPr>
        <w:tabs>
          <w:tab w:val="clear" w:pos="708"/>
          <w:tab w:val="left" w:pos="1276"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т.ч. і на протокол розбіжностей) не є згодою Сторони на внесення до цього Договору таких доповнень та/або змін.</w:t>
      </w:r>
    </w:p>
    <w:p>
      <w:pPr>
        <w:pStyle w:val="Normal"/>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7"/>
        </w:numPr>
        <w:spacing w:lineRule="auto" w:line="240" w:before="0" w:after="0"/>
        <w:ind w:left="0" w:hanging="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ДОДАТКИ ДО ДОГОВОРУ</w:t>
      </w:r>
    </w:p>
    <w:p>
      <w:pPr>
        <w:pStyle w:val="Normal"/>
        <w:numPr>
          <w:ilvl w:val="1"/>
          <w:numId w:val="7"/>
        </w:numPr>
        <w:tabs>
          <w:tab w:val="clear" w:pos="708"/>
          <w:tab w:val="left" w:pos="851" w:leader="none"/>
        </w:tabs>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Додаток 1 – Специфікація.</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numPr>
          <w:ilvl w:val="0"/>
          <w:numId w:val="7"/>
        </w:numPr>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МІСЦЕЗНАХОДЖЕННЯ ТА БАНКІВСЬКІ РЕКВІЗИТИ СТОРІН:</w:t>
      </w:r>
    </w:p>
    <w:p>
      <w:pPr>
        <w:pStyle w:val="Normal"/>
        <w:spacing w:lineRule="auto" w:line="240" w:before="0" w:after="0"/>
        <w:ind w:left="360" w:hanging="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10110" w:type="dxa"/>
        <w:jc w:val="left"/>
        <w:tblInd w:w="-77" w:type="dxa"/>
        <w:tblLayout w:type="fixed"/>
        <w:tblCellMar>
          <w:top w:w="0" w:type="dxa"/>
          <w:left w:w="108" w:type="dxa"/>
          <w:bottom w:w="0" w:type="dxa"/>
          <w:right w:w="108" w:type="dxa"/>
        </w:tblCellMar>
        <w:tblLook w:firstRow="0" w:noVBand="0" w:lastRow="0" w:firstColumn="0" w:lastColumn="0" w:noHBand="0" w:val="0000"/>
      </w:tblPr>
      <w:tblGrid>
        <w:gridCol w:w="5100"/>
        <w:gridCol w:w="5009"/>
      </w:tblGrid>
      <w:tr>
        <w:trPr>
          <w:trHeight w:val="245" w:hRule="atLeast"/>
        </w:trPr>
        <w:tc>
          <w:tcPr>
            <w:tcW w:w="51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ind w:left="-37" w:hanging="0"/>
              <w:jc w:val="center"/>
              <w:rPr/>
            </w:pPr>
            <w:r>
              <w:rPr>
                <w:rFonts w:eastAsia="Times New Roman" w:ascii="Times New Roman" w:hAnsi="Times New Roman"/>
                <w:b/>
                <w:bCs/>
                <w:sz w:val="24"/>
                <w:szCs w:val="24"/>
                <w:lang w:eastAsia="ru-RU"/>
              </w:rPr>
              <w:t>ПОКУПЕЦЬ:</w:t>
            </w:r>
          </w:p>
        </w:tc>
        <w:tc>
          <w:tcPr>
            <w:tcW w:w="5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eastAsia="Times New Roman" w:ascii="Times New Roman" w:hAnsi="Times New Roman"/>
                <w:b/>
                <w:bCs/>
                <w:sz w:val="24"/>
                <w:szCs w:val="24"/>
                <w:lang w:eastAsia="ru-RU"/>
              </w:rPr>
              <w:t>ПОСТАЧАЛЬНИК:</w:t>
            </w:r>
          </w:p>
        </w:tc>
      </w:tr>
      <w:tr>
        <w:trPr>
          <w:trHeight w:val="416" w:hRule="atLeast"/>
        </w:trPr>
        <w:tc>
          <w:tcPr>
            <w:tcW w:w="51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ind w:right="-363" w:hanging="0"/>
              <w:rPr/>
            </w:pPr>
            <w:r>
              <w:rPr>
                <w:rFonts w:eastAsia="Arial" w:ascii="Times New Roman" w:hAnsi="Times New Roman"/>
                <w:b/>
                <w:sz w:val="24"/>
                <w:szCs w:val="24"/>
                <w:lang w:eastAsia="ar-SA"/>
              </w:rPr>
              <w:t xml:space="preserve">Управління земельних ресурсів, благоустрою та житлово-комунального господарства </w:t>
            </w:r>
            <w:r>
              <w:rPr>
                <w:rFonts w:eastAsia="Arial" w:ascii="Times New Roman" w:hAnsi="Times New Roman"/>
                <w:b/>
                <w:sz w:val="24"/>
                <w:szCs w:val="24"/>
                <w:lang w:val="ru-RU" w:eastAsia="ar-SA"/>
              </w:rPr>
              <w:t>Ш</w:t>
            </w:r>
            <w:r>
              <w:rPr>
                <w:rFonts w:eastAsia="Arial" w:ascii="Times New Roman" w:hAnsi="Times New Roman"/>
                <w:b/>
                <w:sz w:val="24"/>
                <w:szCs w:val="24"/>
                <w:lang w:eastAsia="ar-SA"/>
              </w:rPr>
              <w:t>пиківської селищної ради</w:t>
              <w:br/>
              <w:t>Тульчинський район Вінницька область</w:t>
            </w:r>
          </w:p>
          <w:p>
            <w:pPr>
              <w:pStyle w:val="Normal"/>
              <w:widowControl w:val="false"/>
              <w:shd w:val="clear" w:color="auto" w:fill="FFFFFF"/>
              <w:suppressAutoHyphens w:val="true"/>
              <w:spacing w:lineRule="auto" w:line="240" w:before="0" w:after="0"/>
              <w:rPr/>
            </w:pPr>
            <w:r>
              <w:rPr>
                <w:rFonts w:eastAsia="Times New Roman" w:ascii="Times New Roman" w:hAnsi="Times New Roman"/>
                <w:sz w:val="24"/>
                <w:szCs w:val="20"/>
                <w:lang w:eastAsia="zh-CN"/>
              </w:rPr>
              <w:t>Юридична адреса: 23614, вул. Ліпіна, 4, Тульчинський район, Вінницька область</w:t>
            </w:r>
          </w:p>
          <w:p>
            <w:pPr>
              <w:pStyle w:val="Normal"/>
              <w:widowControl w:val="false"/>
              <w:shd w:val="clear" w:color="auto" w:fill="FFFFFF"/>
              <w:suppressAutoHyphens w:val="true"/>
              <w:spacing w:lineRule="auto" w:line="240" w:before="0" w:after="0"/>
              <w:rPr/>
            </w:pPr>
            <w:r>
              <w:rPr>
                <w:rFonts w:ascii="Times New Roman" w:hAnsi="Times New Roman"/>
                <w:sz w:val="24"/>
                <w:szCs w:val="24"/>
              </w:rPr>
              <w:t xml:space="preserve">ЄДРПОУ 43942270, </w:t>
            </w:r>
          </w:p>
          <w:p>
            <w:pPr>
              <w:pStyle w:val="NoSpacing"/>
              <w:widowControl w:val="false"/>
              <w:rPr/>
            </w:pPr>
            <w:r>
              <w:rPr>
                <w:szCs w:val="20"/>
              </w:rPr>
              <w:t>р/р________________________________</w:t>
            </w:r>
          </w:p>
          <w:p>
            <w:pPr>
              <w:pStyle w:val="Normal"/>
              <w:widowControl w:val="false"/>
              <w:spacing w:lineRule="auto" w:line="240" w:before="0" w:after="0"/>
              <w:ind w:right="-363" w:hanging="0"/>
              <w:rPr/>
            </w:pPr>
            <w:r>
              <w:rPr>
                <w:rFonts w:eastAsia="Times New Roman" w:ascii="Times New Roman" w:hAnsi="Times New Roman"/>
                <w:sz w:val="24"/>
                <w:szCs w:val="24"/>
                <w:lang w:eastAsia="ru-RU"/>
              </w:rPr>
              <w:t>Банк одержувача:_____________________</w:t>
            </w:r>
          </w:p>
          <w:p>
            <w:pPr>
              <w:pStyle w:val="Normal"/>
              <w:widowControl w:val="false"/>
              <w:spacing w:lineRule="auto" w:line="240" w:before="0" w:after="0"/>
              <w:ind w:right="-363" w:hanging="0"/>
              <w:rPr/>
            </w:pPr>
            <w:r>
              <w:rPr>
                <w:rFonts w:eastAsia="Times New Roman" w:ascii="Times New Roman" w:hAnsi="Times New Roman"/>
                <w:sz w:val="24"/>
                <w:szCs w:val="24"/>
                <w:lang w:eastAsia="ru-RU"/>
              </w:rPr>
              <w:t>МФО (код банку): ____________________</w:t>
            </w:r>
          </w:p>
          <w:p>
            <w:pPr>
              <w:pStyle w:val="Normal"/>
              <w:widowControl w:val="false"/>
              <w:spacing w:lineRule="auto" w:line="240" w:before="0" w:after="0"/>
              <w:rPr/>
            </w:pPr>
            <w:r>
              <w:rPr>
                <w:rFonts w:eastAsia="Times New Roman" w:ascii="Times New Roman" w:hAnsi="Times New Roman"/>
                <w:bCs/>
                <w:sz w:val="23"/>
                <w:szCs w:val="23"/>
              </w:rPr>
              <w:t xml:space="preserve">тел./факс: </w:t>
            </w:r>
            <w:r>
              <w:rPr>
                <w:rFonts w:eastAsia="Times New Roman" w:ascii="Times New Roman" w:hAnsi="Times New Roman"/>
                <w:sz w:val="24"/>
                <w:szCs w:val="24"/>
                <w:lang w:eastAsia="ru-RU"/>
              </w:rPr>
              <w:t>____________________________</w:t>
            </w:r>
          </w:p>
          <w:p>
            <w:pPr>
              <w:pStyle w:val="Normal"/>
              <w:widowControl w:val="false"/>
              <w:spacing w:lineRule="auto" w:line="240" w:before="0" w:after="0"/>
              <w:rPr/>
            </w:pPr>
            <w:r>
              <w:rPr>
                <w:rFonts w:eastAsia="Times New Roman" w:ascii="Times New Roman" w:hAnsi="Times New Roman"/>
                <w:sz w:val="23"/>
                <w:szCs w:val="23"/>
              </w:rPr>
              <w:t xml:space="preserve">E-mail: </w:t>
            </w:r>
            <w:r>
              <w:rPr>
                <w:rFonts w:eastAsia="Times New Roman" w:ascii="Times New Roman" w:hAnsi="Times New Roman"/>
                <w:sz w:val="24"/>
                <w:szCs w:val="24"/>
                <w:lang w:eastAsia="ru-RU"/>
              </w:rPr>
              <w:t>______________________________</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____________________________________</w:t>
            </w:r>
          </w:p>
          <w:p>
            <w:pPr>
              <w:pStyle w:val="Normal"/>
              <w:widowControl w:val="false"/>
              <w:spacing w:lineRule="auto" w:line="240" w:before="0" w:after="0"/>
              <w:rPr/>
            </w:pPr>
            <w:r>
              <w:rPr>
                <w:rFonts w:eastAsia="Times New Roman" w:ascii="Times New Roman" w:hAnsi="Times New Roman"/>
                <w:i/>
                <w:sz w:val="20"/>
                <w:szCs w:val="20"/>
                <w:lang w:eastAsia="ru-RU"/>
              </w:rPr>
              <w:t>посада особи, що підписує договір</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w:t>
            </w:r>
            <w:r>
              <w:rPr>
                <w:rFonts w:eastAsia="Times New Roman" w:ascii="Times New Roman" w:hAnsi="Times New Roman"/>
                <w:b/>
                <w:sz w:val="24"/>
                <w:szCs w:val="24"/>
                <w:lang w:eastAsia="ru-RU"/>
              </w:rPr>
              <w:t>__________</w:t>
            </w:r>
          </w:p>
          <w:p>
            <w:pPr>
              <w:pStyle w:val="Normal"/>
              <w:widowControl w:val="false"/>
              <w:spacing w:lineRule="auto" w:line="240" w:before="0" w:after="0"/>
              <w:rPr/>
            </w:pPr>
            <w:r>
              <w:rPr>
                <w:rFonts w:eastAsia="Times New Roman" w:ascii="Times New Roman" w:hAnsi="Times New Roman"/>
                <w:i/>
                <w:sz w:val="20"/>
                <w:szCs w:val="20"/>
                <w:lang w:eastAsia="ru-RU"/>
              </w:rPr>
              <w:t xml:space="preserve">прізвище та ініціали особи, що підписує договір </w:t>
            </w:r>
          </w:p>
          <w:p>
            <w:pPr>
              <w:pStyle w:val="Normal"/>
              <w:widowControl w:val="false"/>
              <w:spacing w:lineRule="auto" w:line="240" w:before="0" w:after="0"/>
              <w:rPr/>
            </w:pPr>
            <w:r>
              <w:rPr>
                <w:rFonts w:eastAsia="Times New Roman" w:ascii="Times New Roman" w:hAnsi="Times New Roman"/>
                <w:b/>
                <w:sz w:val="24"/>
                <w:szCs w:val="24"/>
                <w:lang w:eastAsia="ru-RU"/>
              </w:rPr>
              <w:t>___________________</w:t>
            </w:r>
          </w:p>
          <w:p>
            <w:pPr>
              <w:pStyle w:val="Normal"/>
              <w:widowControl w:val="false"/>
              <w:spacing w:lineRule="auto" w:line="240" w:before="0" w:after="0"/>
              <w:rPr/>
            </w:pPr>
            <w:r>
              <w:rPr>
                <w:rFonts w:eastAsia="Times New Roman" w:ascii="Times New Roman" w:hAnsi="Times New Roman"/>
                <w:b/>
                <w:i/>
                <w:sz w:val="20"/>
                <w:szCs w:val="20"/>
                <w:lang w:eastAsia="ru-RU"/>
              </w:rPr>
              <w:t xml:space="preserve">                               </w:t>
            </w:r>
            <w:r>
              <w:rPr>
                <w:rFonts w:eastAsia="Times New Roman" w:ascii="Times New Roman" w:hAnsi="Times New Roman"/>
                <w:b/>
                <w:i/>
                <w:sz w:val="24"/>
                <w:szCs w:val="24"/>
                <w:lang w:eastAsia="ru-RU"/>
              </w:rPr>
              <w:t>МП  підпис</w:t>
            </w:r>
          </w:p>
        </w:tc>
        <w:tc>
          <w:tcPr>
            <w:tcW w:w="5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Повне найменування:</w:t>
            </w:r>
          </w:p>
          <w:p>
            <w:pPr>
              <w:pStyle w:val="Normal"/>
              <w:widowControl w:val="false"/>
              <w:spacing w:lineRule="auto" w:line="240" w:before="0" w:after="0"/>
              <w:ind w:right="-363" w:hanging="0"/>
              <w:jc w:val="both"/>
              <w:rPr/>
            </w:pPr>
            <w:r>
              <w:rPr>
                <w:rFonts w:eastAsia="Times New Roman" w:ascii="Times New Roman" w:hAnsi="Times New Roman"/>
                <w:b/>
                <w:sz w:val="24"/>
                <w:szCs w:val="24"/>
                <w:lang w:eastAsia="ru-RU"/>
              </w:rPr>
              <w:t>___________________________________</w:t>
            </w:r>
          </w:p>
          <w:p>
            <w:pPr>
              <w:pStyle w:val="Normal"/>
              <w:widowControl w:val="false"/>
              <w:spacing w:lineRule="auto" w:line="240" w:before="0" w:after="0"/>
              <w:ind w:right="-363" w:hanging="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Місцезнаходження: __________________</w:t>
            </w:r>
          </w:p>
          <w:p>
            <w:pPr>
              <w:pStyle w:val="Normal"/>
              <w:widowControl w:val="false"/>
              <w:spacing w:lineRule="auto" w:line="240" w:before="0" w:after="0"/>
              <w:ind w:right="-363" w:hanging="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 xml:space="preserve">Ідентифікаційний код: </w:t>
            </w:r>
            <w:r>
              <w:rPr>
                <w:rFonts w:eastAsia="Times New Roman" w:ascii="Times New Roman" w:hAnsi="Times New Roman"/>
                <w:b/>
                <w:sz w:val="24"/>
                <w:szCs w:val="24"/>
                <w:lang w:eastAsia="ru-RU"/>
              </w:rPr>
              <w:t>________________</w:t>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р/р: _________________________________</w:t>
            </w:r>
          </w:p>
          <w:p>
            <w:pPr>
              <w:pStyle w:val="Normal"/>
              <w:widowControl w:val="false"/>
              <w:spacing w:lineRule="auto" w:line="240" w:before="0" w:after="0"/>
              <w:ind w:right="-363"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Банк одержувача:_____________________</w:t>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МФО (код банку): ____________________</w:t>
            </w:r>
          </w:p>
          <w:p>
            <w:pPr>
              <w:pStyle w:val="Normal"/>
              <w:widowControl w:val="false"/>
              <w:spacing w:lineRule="auto" w:line="240" w:before="0" w:after="0"/>
              <w:jc w:val="both"/>
              <w:rPr/>
            </w:pPr>
            <w:r>
              <w:rPr>
                <w:rFonts w:eastAsia="Times New Roman" w:ascii="Times New Roman" w:hAnsi="Times New Roman"/>
                <w:bCs/>
                <w:sz w:val="23"/>
                <w:szCs w:val="23"/>
              </w:rPr>
              <w:t xml:space="preserve">тел./факс: </w:t>
            </w:r>
            <w:r>
              <w:rPr>
                <w:rFonts w:eastAsia="Times New Roman" w:ascii="Times New Roman" w:hAnsi="Times New Roman"/>
                <w:sz w:val="24"/>
                <w:szCs w:val="24"/>
                <w:lang w:eastAsia="ru-RU"/>
              </w:rPr>
              <w:t>____________________________</w:t>
            </w:r>
          </w:p>
          <w:p>
            <w:pPr>
              <w:pStyle w:val="Normal"/>
              <w:widowControl w:val="false"/>
              <w:spacing w:lineRule="auto" w:line="240" w:before="0" w:after="0"/>
              <w:jc w:val="both"/>
              <w:rPr/>
            </w:pPr>
            <w:r>
              <w:rPr>
                <w:rFonts w:eastAsia="Times New Roman" w:ascii="Times New Roman" w:hAnsi="Times New Roman"/>
                <w:sz w:val="23"/>
                <w:szCs w:val="23"/>
              </w:rPr>
              <w:t xml:space="preserve">E-mail: </w:t>
            </w:r>
            <w:r>
              <w:rPr>
                <w:rFonts w:eastAsia="Times New Roman" w:ascii="Times New Roman" w:hAnsi="Times New Roman"/>
                <w:sz w:val="24"/>
                <w:szCs w:val="24"/>
                <w:lang w:eastAsia="ru-RU"/>
              </w:rPr>
              <w:t>______________________________</w:t>
            </w:r>
          </w:p>
          <w:p>
            <w:pPr>
              <w:pStyle w:val="Normal"/>
              <w:widowControl w:val="false"/>
              <w:spacing w:lineRule="auto" w:line="240" w:before="0" w:after="0"/>
              <w:jc w:val="both"/>
              <w:rPr/>
            </w:pPr>
            <w:r>
              <w:rPr>
                <w:rFonts w:eastAsia="Times New Roman" w:ascii="Times New Roman" w:hAnsi="Times New Roman"/>
                <w:sz w:val="24"/>
                <w:szCs w:val="24"/>
                <w:lang w:eastAsia="ru-RU"/>
              </w:rPr>
              <w:t>____________________________________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посада особи, що підписує договір</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w:t>
            </w:r>
            <w:r>
              <w:rPr>
                <w:rFonts w:eastAsia="Times New Roman" w:ascii="Times New Roman" w:hAnsi="Times New Roman"/>
                <w:b/>
                <w:sz w:val="24"/>
                <w:szCs w:val="24"/>
                <w:lang w:eastAsia="ru-RU"/>
              </w:rPr>
              <w:t>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 xml:space="preserve">прізвище та ініціали особи, що підписує договір </w:t>
            </w:r>
          </w:p>
          <w:p>
            <w:pPr>
              <w:pStyle w:val="Normal"/>
              <w:widowControl w:val="false"/>
              <w:spacing w:lineRule="auto" w:line="240" w:before="0" w:after="0"/>
              <w:rPr/>
            </w:pPr>
            <w:r>
              <w:rPr>
                <w:rFonts w:eastAsia="Times New Roman" w:ascii="Times New Roman" w:hAnsi="Times New Roman"/>
                <w:b/>
                <w:sz w:val="24"/>
                <w:szCs w:val="24"/>
                <w:lang w:eastAsia="ru-RU"/>
              </w:rPr>
              <w:t>___________________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 xml:space="preserve">                               </w:t>
            </w:r>
            <w:r>
              <w:rPr>
                <w:rFonts w:eastAsia="Times New Roman" w:ascii="Times New Roman" w:hAnsi="Times New Roman"/>
                <w:sz w:val="24"/>
                <w:szCs w:val="24"/>
                <w:lang w:eastAsia="ru-RU"/>
              </w:rPr>
              <w:t>МП  підпис</w:t>
            </w:r>
          </w:p>
        </w:tc>
      </w:tr>
    </w:tbl>
    <w:p>
      <w:pPr>
        <w:pStyle w:val="Normal"/>
        <w:spacing w:lineRule="auto" w:line="240" w:before="0" w:after="0"/>
        <w:ind w:left="360" w:hanging="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left="360" w:hanging="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Додаток 1</w:t>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до Договору № _____________</w:t>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від «___»____________ 202</w:t>
      </w:r>
      <w:r>
        <w:rPr>
          <w:rFonts w:eastAsia="Times New Roman" w:ascii="Times New Roman" w:hAnsi="Times New Roman"/>
          <w:bCs/>
          <w:sz w:val="24"/>
          <w:szCs w:val="24"/>
          <w:lang w:val="en-US" w:eastAsia="ru-RU"/>
        </w:rPr>
        <w:t xml:space="preserve">3 </w:t>
      </w:r>
      <w:r>
        <w:rPr>
          <w:rFonts w:eastAsia="Times New Roman" w:ascii="Times New Roman" w:hAnsi="Times New Roman"/>
          <w:bCs/>
          <w:sz w:val="24"/>
          <w:szCs w:val="24"/>
          <w:lang w:eastAsia="ru-RU"/>
        </w:rPr>
        <w:t>р.</w:t>
      </w:r>
    </w:p>
    <w:p>
      <w:pPr>
        <w:pStyle w:val="Normal"/>
        <w:spacing w:lineRule="auto" w:line="240" w:before="0" w:after="0"/>
        <w:ind w:firstLine="6237"/>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про закупівлю товару</w:t>
      </w:r>
    </w:p>
    <w:p>
      <w:pPr>
        <w:pStyle w:val="Normal"/>
        <w:spacing w:lineRule="auto" w:line="240" w:before="0" w:after="0"/>
        <w:ind w:firstLine="708"/>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jc w:val="center"/>
        <w:rPr>
          <w:rFonts w:ascii="Times New Roman" w:hAnsi="Times New Roman" w:eastAsia="Times New Roman"/>
          <w:b/>
          <w:b/>
          <w:bCs/>
          <w:sz w:val="24"/>
          <w:szCs w:val="24"/>
          <w:lang w:val="en-US" w:eastAsia="ru-RU"/>
        </w:rPr>
      </w:pPr>
      <w:r>
        <w:rPr>
          <w:rFonts w:eastAsia="Times New Roman" w:ascii="Times New Roman" w:hAnsi="Times New Roman"/>
          <w:b/>
          <w:bCs/>
          <w:sz w:val="24"/>
          <w:szCs w:val="24"/>
          <w:lang w:eastAsia="ru-RU"/>
        </w:rPr>
        <w:t>СПЕЦИФІКАЦІЯ</w:t>
      </w:r>
    </w:p>
    <w:p>
      <w:pPr>
        <w:pStyle w:val="Normal"/>
        <w:spacing w:lineRule="auto" w:line="240" w:before="0" w:after="0"/>
        <w:jc w:val="center"/>
        <w:rPr>
          <w:rFonts w:ascii="Times New Roman" w:hAnsi="Times New Roman" w:eastAsia="Times New Roman"/>
          <w:b/>
          <w:b/>
          <w:bCs/>
          <w:sz w:val="24"/>
          <w:szCs w:val="24"/>
          <w:lang w:val="en-US" w:eastAsia="ru-RU"/>
        </w:rPr>
      </w:pPr>
      <w:r>
        <w:rPr>
          <w:rFonts w:eastAsia="Times New Roman" w:ascii="Times New Roman" w:hAnsi="Times New Roman"/>
          <w:b/>
          <w:bCs/>
          <w:sz w:val="24"/>
          <w:szCs w:val="24"/>
          <w:lang w:val="en-US" w:eastAsia="ru-RU"/>
        </w:rPr>
      </w:r>
    </w:p>
    <w:tbl>
      <w:tblPr>
        <w:tblW w:w="946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632"/>
        <w:gridCol w:w="4830"/>
      </w:tblGrid>
      <w:tr>
        <w:trPr/>
        <w:tc>
          <w:tcPr>
            <w:tcW w:w="4632" w:type="dxa"/>
            <w:tcBorders/>
            <w:shd w:color="auto" w:fill="auto" w:val="clear"/>
          </w:tcPr>
          <w:p>
            <w:pPr>
              <w:pStyle w:val="Normal"/>
              <w:widowControl w:val="false"/>
              <w:tabs>
                <w:tab w:val="clear" w:pos="708"/>
                <w:tab w:val="left" w:pos="1410" w:leader="none"/>
              </w:tabs>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смт. Шпиків</w:t>
              <w:tab/>
            </w:r>
          </w:p>
        </w:tc>
        <w:tc>
          <w:tcPr>
            <w:tcW w:w="4830" w:type="dxa"/>
            <w:tcBorders/>
            <w:shd w:color="auto" w:fill="auto" w:val="clear"/>
          </w:tcPr>
          <w:p>
            <w:pPr>
              <w:pStyle w:val="Normal"/>
              <w:widowControl w:val="false"/>
              <w:spacing w:lineRule="auto" w:line="240" w:before="0" w:after="0"/>
              <w:jc w:val="right"/>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 __________2023</w:t>
            </w:r>
            <w:r>
              <w:rPr>
                <w:rFonts w:eastAsia="Times New Roman" w:ascii="Times New Roman" w:hAnsi="Times New Roman"/>
                <w:b/>
                <w:sz w:val="24"/>
                <w:szCs w:val="24"/>
                <w:lang w:val="ru-RU" w:eastAsia="ru-RU"/>
              </w:rPr>
              <w:t xml:space="preserve"> </w:t>
            </w:r>
            <w:r>
              <w:rPr>
                <w:rFonts w:eastAsia="Times New Roman" w:ascii="Times New Roman" w:hAnsi="Times New Roman"/>
                <w:b/>
                <w:sz w:val="24"/>
                <w:szCs w:val="24"/>
                <w:lang w:eastAsia="ru-RU"/>
              </w:rPr>
              <w:t>р.</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7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01"/>
        <w:gridCol w:w="2102"/>
        <w:gridCol w:w="2073"/>
        <w:gridCol w:w="1217"/>
        <w:gridCol w:w="1440"/>
        <w:gridCol w:w="1147"/>
        <w:gridCol w:w="1189"/>
      </w:tblGrid>
      <w:tr>
        <w:trPr/>
        <w:tc>
          <w:tcPr>
            <w:tcW w:w="6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ascii="Times New Roman" w:hAnsi="Times New Roman"/>
                <w:sz w:val="24"/>
                <w:szCs w:val="24"/>
                <w:lang w:eastAsia="ru-RU"/>
              </w:rPr>
              <w:t>№</w:t>
            </w:r>
          </w:p>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ascii="Times New Roman" w:hAnsi="Times New Roman"/>
                <w:sz w:val="24"/>
                <w:szCs w:val="24"/>
                <w:lang w:eastAsia="ru-RU"/>
              </w:rPr>
              <w:t>з/п</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ascii="Times New Roman" w:hAnsi="Times New Roman"/>
                <w:sz w:val="24"/>
                <w:szCs w:val="24"/>
                <w:lang w:eastAsia="ru-RU"/>
              </w:rPr>
              <w:t xml:space="preserve">Повне найменування товару </w:t>
            </w:r>
          </w:p>
        </w:tc>
        <w:tc>
          <w:tcPr>
            <w:tcW w:w="2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jc w:val="center"/>
              <w:rPr>
                <w:rFonts w:ascii="Times New Roman" w:hAnsi="Times New Roman"/>
                <w:iCs/>
                <w:sz w:val="24"/>
                <w:szCs w:val="24"/>
                <w:lang w:eastAsia="ru-RU"/>
              </w:rPr>
            </w:pPr>
            <w:r>
              <w:rPr>
                <w:rFonts w:eastAsia="Times New Roman" w:ascii="Times New Roman" w:hAnsi="Times New Roman"/>
                <w:sz w:val="24"/>
                <w:szCs w:val="24"/>
                <w:lang w:eastAsia="ru-RU"/>
              </w:rPr>
              <w:t>Технічні характеристики*</w:t>
            </w:r>
          </w:p>
        </w:tc>
        <w:tc>
          <w:tcPr>
            <w:tcW w:w="1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jc w:val="center"/>
              <w:rPr>
                <w:rFonts w:ascii="Times New Roman" w:hAnsi="Times New Roman"/>
                <w:iCs/>
                <w:sz w:val="24"/>
                <w:szCs w:val="24"/>
                <w:lang w:eastAsia="ru-RU"/>
              </w:rPr>
            </w:pPr>
            <w:r>
              <w:rPr>
                <w:rFonts w:ascii="Times New Roman" w:hAnsi="Times New Roman"/>
                <w:iCs/>
                <w:sz w:val="24"/>
                <w:szCs w:val="24"/>
                <w:lang w:eastAsia="ru-RU"/>
              </w:rPr>
              <w:t>Один.</w:t>
            </w:r>
          </w:p>
          <w:p>
            <w:pPr>
              <w:pStyle w:val="Normal"/>
              <w:widowControl w:val="false"/>
              <w:spacing w:lineRule="auto" w:line="240" w:before="60" w:after="60"/>
              <w:jc w:val="center"/>
              <w:rPr>
                <w:rFonts w:ascii="Times New Roman" w:hAnsi="Times New Roman" w:eastAsia="Times New Roman"/>
                <w:iCs/>
                <w:sz w:val="24"/>
                <w:szCs w:val="24"/>
                <w:lang w:eastAsia="ru-RU"/>
              </w:rPr>
            </w:pPr>
            <w:r>
              <w:rPr>
                <w:rFonts w:ascii="Times New Roman" w:hAnsi="Times New Roman"/>
                <w:iCs/>
                <w:sz w:val="24"/>
                <w:szCs w:val="24"/>
                <w:lang w:eastAsia="ru-RU"/>
              </w:rPr>
              <w:t>вимір.</w:t>
            </w:r>
          </w:p>
        </w:tc>
        <w:tc>
          <w:tcPr>
            <w:tcW w:w="1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ascii="Times New Roman" w:hAnsi="Times New Roman"/>
                <w:sz w:val="24"/>
                <w:szCs w:val="24"/>
                <w:lang w:eastAsia="ru-RU"/>
              </w:rPr>
              <w:t>Кількість, одиниць</w:t>
            </w:r>
          </w:p>
        </w:tc>
        <w:tc>
          <w:tcPr>
            <w:tcW w:w="11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jc w:val="center"/>
              <w:rPr>
                <w:rFonts w:ascii="Times New Roman" w:hAnsi="Times New Roman" w:eastAsia="Times New Roman"/>
                <w:iCs/>
                <w:sz w:val="24"/>
                <w:szCs w:val="24"/>
                <w:lang w:val="ru-RU" w:eastAsia="ru-RU"/>
              </w:rPr>
            </w:pPr>
            <w:r>
              <w:rPr>
                <w:rFonts w:ascii="Times New Roman" w:hAnsi="Times New Roman"/>
                <w:iCs/>
                <w:sz w:val="24"/>
                <w:szCs w:val="24"/>
                <w:lang w:eastAsia="ru-RU"/>
              </w:rPr>
              <w:t xml:space="preserve">Ціна за один. </w:t>
            </w:r>
            <w:r>
              <w:rPr>
                <w:rFonts w:ascii="Times New Roman" w:hAnsi="Times New Roman"/>
                <w:iCs/>
                <w:sz w:val="24"/>
                <w:szCs w:val="24"/>
                <w:lang w:val="ru-RU" w:eastAsia="ru-RU"/>
              </w:rPr>
              <w:t>(</w:t>
            </w:r>
            <w:r>
              <w:rPr>
                <w:rFonts w:ascii="Times New Roman" w:hAnsi="Times New Roman"/>
                <w:iCs/>
                <w:sz w:val="24"/>
                <w:szCs w:val="24"/>
                <w:lang w:eastAsia="ru-RU"/>
              </w:rPr>
              <w:t>грн., без ПДВ</w:t>
            </w:r>
            <w:r>
              <w:rPr>
                <w:rFonts w:ascii="Times New Roman" w:hAnsi="Times New Roman"/>
                <w:iCs/>
                <w:sz w:val="24"/>
                <w:szCs w:val="24"/>
                <w:lang w:val="ru-RU" w:eastAsia="ru-RU"/>
              </w:rPr>
              <w:t>)</w:t>
            </w:r>
          </w:p>
        </w:tc>
        <w:tc>
          <w:tcPr>
            <w:tcW w:w="11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jc w:val="center"/>
              <w:rPr>
                <w:rFonts w:ascii="Times New Roman" w:hAnsi="Times New Roman" w:eastAsia="Times New Roman"/>
                <w:iCs/>
                <w:sz w:val="24"/>
                <w:szCs w:val="24"/>
                <w:lang w:val="en-US" w:eastAsia="ru-RU"/>
              </w:rPr>
            </w:pPr>
            <w:r>
              <w:rPr>
                <w:rFonts w:ascii="Times New Roman" w:hAnsi="Times New Roman"/>
                <w:iCs/>
                <w:sz w:val="24"/>
                <w:szCs w:val="24"/>
                <w:lang w:eastAsia="ru-RU"/>
              </w:rPr>
              <w:t xml:space="preserve">Сума </w:t>
            </w:r>
            <w:r>
              <w:rPr>
                <w:rFonts w:ascii="Times New Roman" w:hAnsi="Times New Roman"/>
                <w:iCs/>
                <w:sz w:val="24"/>
                <w:szCs w:val="24"/>
                <w:lang w:val="en-US" w:eastAsia="ru-RU"/>
              </w:rPr>
              <w:t>(</w:t>
            </w:r>
            <w:r>
              <w:rPr>
                <w:rFonts w:ascii="Times New Roman" w:hAnsi="Times New Roman"/>
                <w:iCs/>
                <w:sz w:val="24"/>
                <w:szCs w:val="24"/>
                <w:lang w:eastAsia="ru-RU"/>
              </w:rPr>
              <w:t>грн., без ПДВ</w:t>
            </w:r>
            <w:r>
              <w:rPr>
                <w:rFonts w:ascii="Times New Roman" w:hAnsi="Times New Roman"/>
                <w:iCs/>
                <w:sz w:val="24"/>
                <w:szCs w:val="24"/>
                <w:lang w:val="en-US" w:eastAsia="ru-RU"/>
              </w:rPr>
              <w:t>)</w:t>
            </w:r>
          </w:p>
        </w:tc>
      </w:tr>
      <w:tr>
        <w:trPr/>
        <w:tc>
          <w:tcPr>
            <w:tcW w:w="6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1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1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58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819" w:leader="none"/>
                <w:tab w:val="right" w:pos="9639" w:leader="none"/>
              </w:tabs>
              <w:spacing w:lineRule="auto" w:line="240" w:before="0" w:after="0"/>
              <w:jc w:val="right"/>
              <w:rPr>
                <w:rFonts w:ascii="Times New Roman" w:hAnsi="Times New Roman" w:eastAsia="Times New Roman"/>
                <w:b/>
                <w:b/>
                <w:sz w:val="24"/>
                <w:szCs w:val="24"/>
                <w:lang w:eastAsia="ru-RU"/>
              </w:rPr>
            </w:pPr>
            <w:r>
              <w:rPr>
                <w:rFonts w:ascii="Times New Roman" w:hAnsi="Times New Roman"/>
                <w:b/>
                <w:iCs/>
                <w:sz w:val="24"/>
                <w:szCs w:val="24"/>
                <w:lang w:eastAsia="ru-RU"/>
              </w:rPr>
              <w:t>Разом без ПДВ</w:t>
            </w:r>
          </w:p>
        </w:tc>
        <w:tc>
          <w:tcPr>
            <w:tcW w:w="11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58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819" w:leader="none"/>
                <w:tab w:val="right" w:pos="9639" w:leader="none"/>
              </w:tabs>
              <w:spacing w:lineRule="auto" w:line="240" w:before="0" w:after="0"/>
              <w:jc w:val="right"/>
              <w:rPr>
                <w:rFonts w:ascii="Times New Roman" w:hAnsi="Times New Roman" w:eastAsia="Times New Roman"/>
                <w:b/>
                <w:b/>
                <w:iCs/>
                <w:sz w:val="24"/>
                <w:szCs w:val="24"/>
                <w:lang w:eastAsia="ru-RU"/>
              </w:rPr>
            </w:pPr>
            <w:r>
              <w:rPr>
                <w:rFonts w:ascii="Times New Roman" w:hAnsi="Times New Roman"/>
                <w:b/>
                <w:sz w:val="24"/>
                <w:szCs w:val="24"/>
                <w:lang w:eastAsia="ru-RU"/>
              </w:rPr>
              <w:t>20 % ПДВ</w:t>
            </w:r>
          </w:p>
        </w:tc>
        <w:tc>
          <w:tcPr>
            <w:tcW w:w="11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58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819" w:leader="none"/>
                <w:tab w:val="right" w:pos="9639" w:leader="none"/>
              </w:tabs>
              <w:spacing w:lineRule="auto" w:line="240" w:before="0" w:after="0"/>
              <w:jc w:val="right"/>
              <w:rPr>
                <w:rFonts w:ascii="Times New Roman" w:hAnsi="Times New Roman" w:eastAsia="Times New Roman"/>
                <w:b/>
                <w:b/>
                <w:iCs/>
                <w:sz w:val="24"/>
                <w:szCs w:val="24"/>
                <w:vertAlign w:val="superscript"/>
                <w:lang w:eastAsia="ru-RU"/>
              </w:rPr>
            </w:pPr>
            <w:r>
              <w:rPr>
                <w:rFonts w:ascii="Times New Roman" w:hAnsi="Times New Roman"/>
                <w:b/>
                <w:sz w:val="24"/>
                <w:szCs w:val="24"/>
                <w:lang w:eastAsia="ru-RU"/>
              </w:rPr>
              <w:t>Всього з ПДВ</w:t>
            </w:r>
          </w:p>
        </w:tc>
        <w:tc>
          <w:tcPr>
            <w:tcW w:w="11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center" w:pos="4819" w:leader="none"/>
                <w:tab w:val="right" w:pos="9639" w:leader="none"/>
              </w:tabs>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bookmarkStart w:id="6" w:name="_Hlk78190710"/>
            <w:bookmarkStart w:id="7" w:name="_Hlk78190710"/>
            <w:bookmarkEnd w:id="7"/>
          </w:p>
        </w:tc>
      </w:tr>
    </w:tbl>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4"/>
        </w:numPr>
        <w:spacing w:lineRule="auto" w:line="240" w:before="0" w:after="0"/>
        <w:ind w:left="0"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Ця специфікація складена за результатами закупівлі, проведеної за процедурою відкритих торгів, і підписана Сторонами згідно умов Договору про закупівлю товару</w:t>
      </w:r>
      <w:r>
        <w:rPr>
          <w:rFonts w:eastAsia="Times New Roman" w:ascii="Times New Roman" w:hAnsi="Times New Roman"/>
          <w:sz w:val="24"/>
          <w:szCs w:val="24"/>
          <w:lang w:val="ru-RU" w:eastAsia="ru-RU"/>
        </w:rPr>
        <w:t xml:space="preserve">                   </w:t>
      </w:r>
      <w:r>
        <w:rPr>
          <w:rFonts w:eastAsia="Times New Roman" w:ascii="Times New Roman" w:hAnsi="Times New Roman"/>
          <w:sz w:val="24"/>
          <w:szCs w:val="24"/>
          <w:lang w:eastAsia="ru-RU"/>
        </w:rPr>
        <w:t>№ ___________ від «___»___________ 202</w:t>
      </w:r>
      <w:r>
        <w:rPr>
          <w:rFonts w:eastAsia="Times New Roman" w:ascii="Times New Roman" w:hAnsi="Times New Roman"/>
          <w:sz w:val="24"/>
          <w:szCs w:val="24"/>
          <w:lang w:val="ru-RU" w:eastAsia="ru-RU"/>
        </w:rPr>
        <w:t>3</w:t>
      </w:r>
      <w:r>
        <w:rPr>
          <w:rFonts w:eastAsia="Times New Roman" w:ascii="Times New Roman" w:hAnsi="Times New Roman"/>
          <w:sz w:val="24"/>
          <w:szCs w:val="24"/>
          <w:lang w:eastAsia="ru-RU"/>
        </w:rPr>
        <w:t xml:space="preserve"> р. (надалі – Договір) та є невід’ємною частиною Договору в якості Додатку 1.</w:t>
      </w:r>
    </w:p>
    <w:p>
      <w:pPr>
        <w:pStyle w:val="Normal"/>
        <w:numPr>
          <w:ilvl w:val="0"/>
          <w:numId w:val="4"/>
        </w:numPr>
        <w:tabs>
          <w:tab w:val="clear" w:pos="708"/>
          <w:tab w:val="left" w:pos="426" w:leader="none"/>
        </w:tabs>
        <w:spacing w:lineRule="auto" w:line="240" w:before="0" w:after="0"/>
        <w:ind w:left="0"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w:t>
      </w:r>
      <w:r>
        <w:rPr>
          <w:rFonts w:eastAsia="Times New Roman" w:ascii="Times New Roman" w:hAnsi="Times New Roman"/>
          <w:sz w:val="24"/>
          <w:szCs w:val="24"/>
          <w:lang w:val="ru-RU" w:eastAsia="ru-RU"/>
        </w:rPr>
        <w:t>п. 19 Особливостей та Договором.</w:t>
      </w:r>
    </w:p>
    <w:p>
      <w:pPr>
        <w:pStyle w:val="Normal"/>
        <w:numPr>
          <w:ilvl w:val="0"/>
          <w:numId w:val="4"/>
        </w:numPr>
        <w:spacing w:lineRule="auto" w:line="259" w:before="0" w:after="0"/>
        <w:ind w:left="0"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pPr>
        <w:pStyle w:val="Normal"/>
        <w:numPr>
          <w:ilvl w:val="0"/>
          <w:numId w:val="4"/>
        </w:numPr>
        <w:spacing w:lineRule="auto" w:line="240" w:before="0" w:after="0"/>
        <w:ind w:left="0"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Ця Специфікація не є підставою для проведення взаємних розрахунків між Покупцем та Постачальником.</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10110" w:type="dxa"/>
        <w:jc w:val="left"/>
        <w:tblInd w:w="-190" w:type="dxa"/>
        <w:tblLayout w:type="fixed"/>
        <w:tblCellMar>
          <w:top w:w="0" w:type="dxa"/>
          <w:left w:w="108" w:type="dxa"/>
          <w:bottom w:w="0" w:type="dxa"/>
          <w:right w:w="108" w:type="dxa"/>
        </w:tblCellMar>
        <w:tblLook w:firstRow="0" w:noVBand="0" w:lastRow="0" w:firstColumn="0" w:lastColumn="0" w:noHBand="0" w:val="0000"/>
      </w:tblPr>
      <w:tblGrid>
        <w:gridCol w:w="185"/>
        <w:gridCol w:w="4785"/>
        <w:gridCol w:w="130"/>
        <w:gridCol w:w="4548"/>
        <w:gridCol w:w="461"/>
      </w:tblGrid>
      <w:tr>
        <w:trPr>
          <w:trHeight w:val="245" w:hRule="atLeast"/>
        </w:trPr>
        <w:tc>
          <w:tcPr>
            <w:tcW w:w="5100"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ind w:left="-37" w:hanging="0"/>
              <w:jc w:val="center"/>
              <w:rPr/>
            </w:pPr>
            <w:r>
              <w:rPr>
                <w:rFonts w:eastAsia="Times New Roman" w:ascii="Times New Roman" w:hAnsi="Times New Roman"/>
                <w:b/>
                <w:bCs/>
                <w:sz w:val="24"/>
                <w:szCs w:val="24"/>
                <w:lang w:eastAsia="ru-RU"/>
              </w:rPr>
              <w:t>ПОКУПЕЦЬ:</w:t>
            </w:r>
          </w:p>
        </w:tc>
        <w:tc>
          <w:tcPr>
            <w:tcW w:w="50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eastAsia="Times New Roman" w:ascii="Times New Roman" w:hAnsi="Times New Roman"/>
                <w:b/>
                <w:bCs/>
                <w:sz w:val="24"/>
                <w:szCs w:val="24"/>
                <w:lang w:eastAsia="ru-RU"/>
              </w:rPr>
              <w:t>ПОСТАЧАЛЬНИК:</w:t>
            </w:r>
          </w:p>
        </w:tc>
      </w:tr>
      <w:tr>
        <w:trPr>
          <w:trHeight w:val="416" w:hRule="atLeast"/>
        </w:trPr>
        <w:tc>
          <w:tcPr>
            <w:tcW w:w="5100"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ind w:right="-363" w:hanging="0"/>
              <w:rPr/>
            </w:pPr>
            <w:r>
              <w:rPr>
                <w:rFonts w:eastAsia="Arial" w:ascii="Times New Roman" w:hAnsi="Times New Roman"/>
                <w:b/>
                <w:sz w:val="24"/>
                <w:szCs w:val="24"/>
                <w:lang w:eastAsia="ar-SA"/>
              </w:rPr>
              <w:t xml:space="preserve">Управління земельних ресурсів, благоустрою та житлово-комунального господарства </w:t>
            </w:r>
            <w:r>
              <w:rPr>
                <w:rFonts w:eastAsia="Arial" w:ascii="Times New Roman" w:hAnsi="Times New Roman"/>
                <w:b/>
                <w:sz w:val="24"/>
                <w:szCs w:val="24"/>
                <w:lang w:val="ru-RU" w:eastAsia="ar-SA"/>
              </w:rPr>
              <w:t>Ш</w:t>
            </w:r>
            <w:r>
              <w:rPr>
                <w:rFonts w:eastAsia="Arial" w:ascii="Times New Roman" w:hAnsi="Times New Roman"/>
                <w:b/>
                <w:sz w:val="24"/>
                <w:szCs w:val="24"/>
                <w:lang w:eastAsia="ar-SA"/>
              </w:rPr>
              <w:t>пиківської селищної ради</w:t>
              <w:br/>
              <w:t>Тульчинський район Вінницька область</w:t>
            </w:r>
          </w:p>
          <w:p>
            <w:pPr>
              <w:pStyle w:val="Normal"/>
              <w:widowControl w:val="false"/>
              <w:shd w:val="clear" w:color="auto" w:fill="FFFFFF"/>
              <w:suppressAutoHyphens w:val="true"/>
              <w:spacing w:lineRule="auto" w:line="240" w:before="0" w:after="0"/>
              <w:rPr/>
            </w:pPr>
            <w:r>
              <w:rPr>
                <w:rFonts w:eastAsia="Times New Roman" w:ascii="Times New Roman" w:hAnsi="Times New Roman"/>
                <w:sz w:val="24"/>
                <w:szCs w:val="20"/>
                <w:lang w:eastAsia="zh-CN"/>
              </w:rPr>
              <w:t>Юридична адреса: 23614, вул. Ліпіна, 4, Тульчинський район, Вінницька область</w:t>
            </w:r>
          </w:p>
          <w:p>
            <w:pPr>
              <w:pStyle w:val="Normal"/>
              <w:widowControl w:val="false"/>
              <w:shd w:val="clear" w:color="auto" w:fill="FFFFFF"/>
              <w:suppressAutoHyphens w:val="true"/>
              <w:spacing w:lineRule="auto" w:line="240" w:before="0" w:after="0"/>
              <w:rPr/>
            </w:pPr>
            <w:r>
              <w:rPr>
                <w:rFonts w:ascii="Times New Roman" w:hAnsi="Times New Roman"/>
                <w:sz w:val="24"/>
                <w:szCs w:val="24"/>
              </w:rPr>
              <w:t xml:space="preserve">ЄДРПОУ 43942270, </w:t>
            </w:r>
          </w:p>
          <w:p>
            <w:pPr>
              <w:pStyle w:val="NoSpacing"/>
              <w:widowControl w:val="false"/>
              <w:rPr/>
            </w:pPr>
            <w:r>
              <w:rPr>
                <w:szCs w:val="20"/>
              </w:rPr>
              <w:t>р/р________________________________</w:t>
            </w:r>
          </w:p>
          <w:p>
            <w:pPr>
              <w:pStyle w:val="Normal"/>
              <w:widowControl w:val="false"/>
              <w:spacing w:lineRule="auto" w:line="240" w:before="0" w:after="0"/>
              <w:ind w:right="-363" w:hanging="0"/>
              <w:rPr/>
            </w:pPr>
            <w:r>
              <w:rPr>
                <w:rFonts w:eastAsia="Times New Roman" w:ascii="Times New Roman" w:hAnsi="Times New Roman"/>
                <w:sz w:val="24"/>
                <w:szCs w:val="24"/>
                <w:lang w:eastAsia="ru-RU"/>
              </w:rPr>
              <w:t>Банк одержувача:_____________________</w:t>
            </w:r>
          </w:p>
          <w:p>
            <w:pPr>
              <w:pStyle w:val="Normal"/>
              <w:widowControl w:val="false"/>
              <w:spacing w:lineRule="auto" w:line="240" w:before="0" w:after="0"/>
              <w:ind w:right="-363" w:hanging="0"/>
              <w:rPr/>
            </w:pPr>
            <w:r>
              <w:rPr>
                <w:rFonts w:eastAsia="Times New Roman" w:ascii="Times New Roman" w:hAnsi="Times New Roman"/>
                <w:sz w:val="24"/>
                <w:szCs w:val="24"/>
                <w:lang w:eastAsia="ru-RU"/>
              </w:rPr>
              <w:t>МФО (код банку): ____________________</w:t>
            </w:r>
          </w:p>
          <w:p>
            <w:pPr>
              <w:pStyle w:val="Normal"/>
              <w:widowControl w:val="false"/>
              <w:spacing w:lineRule="auto" w:line="240" w:before="0" w:after="0"/>
              <w:rPr/>
            </w:pPr>
            <w:r>
              <w:rPr>
                <w:rFonts w:eastAsia="Times New Roman" w:ascii="Times New Roman" w:hAnsi="Times New Roman"/>
                <w:bCs/>
                <w:sz w:val="23"/>
                <w:szCs w:val="23"/>
              </w:rPr>
              <w:t xml:space="preserve">тел./факс: </w:t>
            </w:r>
            <w:r>
              <w:rPr>
                <w:rFonts w:eastAsia="Times New Roman" w:ascii="Times New Roman" w:hAnsi="Times New Roman"/>
                <w:sz w:val="24"/>
                <w:szCs w:val="24"/>
                <w:lang w:eastAsia="ru-RU"/>
              </w:rPr>
              <w:t>____________________________</w:t>
            </w:r>
          </w:p>
          <w:p>
            <w:pPr>
              <w:pStyle w:val="Normal"/>
              <w:widowControl w:val="false"/>
              <w:spacing w:lineRule="auto" w:line="240" w:before="0" w:after="0"/>
              <w:rPr/>
            </w:pPr>
            <w:r>
              <w:rPr>
                <w:rFonts w:eastAsia="Times New Roman" w:ascii="Times New Roman" w:hAnsi="Times New Roman"/>
                <w:sz w:val="23"/>
                <w:szCs w:val="23"/>
              </w:rPr>
              <w:t xml:space="preserve">E-mail: </w:t>
            </w:r>
            <w:r>
              <w:rPr>
                <w:rFonts w:eastAsia="Times New Roman" w:ascii="Times New Roman" w:hAnsi="Times New Roman"/>
                <w:sz w:val="24"/>
                <w:szCs w:val="24"/>
                <w:lang w:eastAsia="ru-RU"/>
              </w:rPr>
              <w:t>______________________________</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____________________________________</w:t>
            </w:r>
          </w:p>
          <w:p>
            <w:pPr>
              <w:pStyle w:val="Normal"/>
              <w:widowControl w:val="false"/>
              <w:spacing w:lineRule="auto" w:line="240" w:before="0" w:after="0"/>
              <w:rPr/>
            </w:pPr>
            <w:r>
              <w:rPr>
                <w:rFonts w:eastAsia="Times New Roman" w:ascii="Times New Roman" w:hAnsi="Times New Roman"/>
                <w:i/>
                <w:sz w:val="20"/>
                <w:szCs w:val="20"/>
                <w:lang w:eastAsia="ru-RU"/>
              </w:rPr>
              <w:t>посада особи, що підписує договір</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w:t>
            </w:r>
            <w:r>
              <w:rPr>
                <w:rFonts w:eastAsia="Times New Roman" w:ascii="Times New Roman" w:hAnsi="Times New Roman"/>
                <w:b/>
                <w:sz w:val="24"/>
                <w:szCs w:val="24"/>
                <w:lang w:eastAsia="ru-RU"/>
              </w:rPr>
              <w:t>__________</w:t>
            </w:r>
          </w:p>
          <w:p>
            <w:pPr>
              <w:pStyle w:val="Normal"/>
              <w:widowControl w:val="false"/>
              <w:spacing w:lineRule="auto" w:line="240" w:before="0" w:after="0"/>
              <w:rPr/>
            </w:pPr>
            <w:r>
              <w:rPr>
                <w:rFonts w:eastAsia="Times New Roman" w:ascii="Times New Roman" w:hAnsi="Times New Roman"/>
                <w:i/>
                <w:sz w:val="20"/>
                <w:szCs w:val="20"/>
                <w:lang w:eastAsia="ru-RU"/>
              </w:rPr>
              <w:t xml:space="preserve">прізвище та ініціали особи, що підписує договір </w:t>
            </w:r>
          </w:p>
          <w:p>
            <w:pPr>
              <w:pStyle w:val="Normal"/>
              <w:widowControl w:val="false"/>
              <w:spacing w:lineRule="auto" w:line="240" w:before="0" w:after="0"/>
              <w:rPr/>
            </w:pPr>
            <w:r>
              <w:rPr>
                <w:rFonts w:eastAsia="Times New Roman" w:ascii="Times New Roman" w:hAnsi="Times New Roman"/>
                <w:b/>
                <w:sz w:val="24"/>
                <w:szCs w:val="24"/>
                <w:lang w:eastAsia="ru-RU"/>
              </w:rPr>
              <w:t>___________________</w:t>
            </w:r>
          </w:p>
          <w:p>
            <w:pPr>
              <w:pStyle w:val="Normal"/>
              <w:widowControl w:val="false"/>
              <w:spacing w:lineRule="auto" w:line="240" w:before="0" w:after="0"/>
              <w:rPr/>
            </w:pPr>
            <w:r>
              <w:rPr>
                <w:rFonts w:eastAsia="Times New Roman" w:ascii="Times New Roman" w:hAnsi="Times New Roman"/>
                <w:b/>
                <w:i/>
                <w:sz w:val="20"/>
                <w:szCs w:val="20"/>
                <w:lang w:eastAsia="ru-RU"/>
              </w:rPr>
              <w:t xml:space="preserve">                               </w:t>
            </w:r>
            <w:r>
              <w:rPr>
                <w:rFonts w:eastAsia="Times New Roman" w:ascii="Times New Roman" w:hAnsi="Times New Roman"/>
                <w:b/>
                <w:i/>
                <w:sz w:val="24"/>
                <w:szCs w:val="24"/>
                <w:lang w:eastAsia="ru-RU"/>
              </w:rPr>
              <w:t>МП  підпис</w:t>
            </w:r>
          </w:p>
        </w:tc>
        <w:tc>
          <w:tcPr>
            <w:tcW w:w="50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Повне найменування:</w:t>
            </w:r>
          </w:p>
          <w:p>
            <w:pPr>
              <w:pStyle w:val="Normal"/>
              <w:widowControl w:val="false"/>
              <w:spacing w:lineRule="auto" w:line="240" w:before="0" w:after="0"/>
              <w:ind w:right="-363" w:hanging="0"/>
              <w:jc w:val="both"/>
              <w:rPr/>
            </w:pPr>
            <w:r>
              <w:rPr>
                <w:rFonts w:eastAsia="Times New Roman" w:ascii="Times New Roman" w:hAnsi="Times New Roman"/>
                <w:b/>
                <w:sz w:val="24"/>
                <w:szCs w:val="24"/>
                <w:lang w:eastAsia="ru-RU"/>
              </w:rPr>
              <w:t>___________________________________</w:t>
            </w:r>
          </w:p>
          <w:p>
            <w:pPr>
              <w:pStyle w:val="Normal"/>
              <w:widowControl w:val="false"/>
              <w:spacing w:lineRule="auto" w:line="240" w:before="0" w:after="0"/>
              <w:ind w:right="-363" w:hanging="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Місцезнаходження: __________________</w:t>
            </w:r>
          </w:p>
          <w:p>
            <w:pPr>
              <w:pStyle w:val="Normal"/>
              <w:widowControl w:val="false"/>
              <w:spacing w:lineRule="auto" w:line="240" w:before="0" w:after="0"/>
              <w:ind w:right="-363" w:hanging="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 xml:space="preserve">Ідентифікаційний код: </w:t>
            </w:r>
            <w:r>
              <w:rPr>
                <w:rFonts w:eastAsia="Times New Roman" w:ascii="Times New Roman" w:hAnsi="Times New Roman"/>
                <w:b/>
                <w:sz w:val="24"/>
                <w:szCs w:val="24"/>
                <w:lang w:eastAsia="ru-RU"/>
              </w:rPr>
              <w:t>________________</w:t>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р/р: _________________________________</w:t>
            </w:r>
          </w:p>
          <w:p>
            <w:pPr>
              <w:pStyle w:val="Normal"/>
              <w:widowControl w:val="false"/>
              <w:spacing w:lineRule="auto" w:line="240" w:before="0" w:after="0"/>
              <w:ind w:right="-363"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Банк одержувача:_____________________</w:t>
            </w:r>
          </w:p>
          <w:p>
            <w:pPr>
              <w:pStyle w:val="Normal"/>
              <w:widowControl w:val="false"/>
              <w:spacing w:lineRule="auto" w:line="240" w:before="0" w:after="0"/>
              <w:ind w:right="-363" w:hanging="0"/>
              <w:jc w:val="both"/>
              <w:rPr/>
            </w:pPr>
            <w:r>
              <w:rPr>
                <w:rFonts w:eastAsia="Times New Roman" w:ascii="Times New Roman" w:hAnsi="Times New Roman"/>
                <w:sz w:val="24"/>
                <w:szCs w:val="24"/>
                <w:lang w:eastAsia="ru-RU"/>
              </w:rPr>
              <w:t>МФО (код банку): ____________________</w:t>
            </w:r>
          </w:p>
          <w:p>
            <w:pPr>
              <w:pStyle w:val="Normal"/>
              <w:widowControl w:val="false"/>
              <w:spacing w:lineRule="auto" w:line="240" w:before="0" w:after="0"/>
              <w:jc w:val="both"/>
              <w:rPr/>
            </w:pPr>
            <w:r>
              <w:rPr>
                <w:rFonts w:eastAsia="Times New Roman" w:ascii="Times New Roman" w:hAnsi="Times New Roman"/>
                <w:bCs/>
                <w:sz w:val="23"/>
                <w:szCs w:val="23"/>
              </w:rPr>
              <w:t xml:space="preserve">тел./факс: </w:t>
            </w:r>
            <w:r>
              <w:rPr>
                <w:rFonts w:eastAsia="Times New Roman" w:ascii="Times New Roman" w:hAnsi="Times New Roman"/>
                <w:sz w:val="24"/>
                <w:szCs w:val="24"/>
                <w:lang w:eastAsia="ru-RU"/>
              </w:rPr>
              <w:t>____________________________</w:t>
            </w:r>
          </w:p>
          <w:p>
            <w:pPr>
              <w:pStyle w:val="Normal"/>
              <w:widowControl w:val="false"/>
              <w:spacing w:lineRule="auto" w:line="240" w:before="0" w:after="0"/>
              <w:jc w:val="both"/>
              <w:rPr/>
            </w:pPr>
            <w:r>
              <w:rPr>
                <w:rFonts w:eastAsia="Times New Roman" w:ascii="Times New Roman" w:hAnsi="Times New Roman"/>
                <w:sz w:val="23"/>
                <w:szCs w:val="23"/>
              </w:rPr>
              <w:t xml:space="preserve">E-mail: </w:t>
            </w:r>
            <w:r>
              <w:rPr>
                <w:rFonts w:eastAsia="Times New Roman" w:ascii="Times New Roman" w:hAnsi="Times New Roman"/>
                <w:sz w:val="24"/>
                <w:szCs w:val="24"/>
                <w:lang w:eastAsia="ru-RU"/>
              </w:rPr>
              <w:t>______________________________</w:t>
            </w:r>
          </w:p>
          <w:p>
            <w:pPr>
              <w:pStyle w:val="Normal"/>
              <w:widowControl w:val="false"/>
              <w:spacing w:lineRule="auto" w:line="240" w:before="0" w:after="0"/>
              <w:jc w:val="both"/>
              <w:rPr/>
            </w:pPr>
            <w:r>
              <w:rPr>
                <w:rFonts w:eastAsia="Times New Roman" w:ascii="Times New Roman" w:hAnsi="Times New Roman"/>
                <w:sz w:val="24"/>
                <w:szCs w:val="24"/>
                <w:lang w:eastAsia="ru-RU"/>
              </w:rPr>
              <w:t>____________________________________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посада особи, що підписує договір</w:t>
            </w:r>
          </w:p>
          <w:p>
            <w:pPr>
              <w:pStyle w:val="Normal"/>
              <w:widowControl w:val="false"/>
              <w:spacing w:lineRule="auto" w:line="240" w:before="0" w:after="0"/>
              <w:rPr/>
            </w:pPr>
            <w:r>
              <w:rPr>
                <w:rFonts w:eastAsia="Times New Roman" w:ascii="Times New Roman" w:hAnsi="Times New Roman"/>
                <w:sz w:val="24"/>
                <w:szCs w:val="24"/>
                <w:lang w:eastAsia="ru-RU"/>
              </w:rPr>
              <w:t>__________________________</w:t>
            </w:r>
            <w:r>
              <w:rPr>
                <w:rFonts w:eastAsia="Times New Roman" w:ascii="Times New Roman" w:hAnsi="Times New Roman"/>
                <w:b/>
                <w:sz w:val="24"/>
                <w:szCs w:val="24"/>
                <w:lang w:eastAsia="ru-RU"/>
              </w:rPr>
              <w:t>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 xml:space="preserve">прізвище та ініціали особи, що підписує договір </w:t>
            </w:r>
          </w:p>
          <w:p>
            <w:pPr>
              <w:pStyle w:val="Normal"/>
              <w:widowControl w:val="false"/>
              <w:spacing w:lineRule="auto" w:line="240" w:before="0" w:after="0"/>
              <w:rPr/>
            </w:pPr>
            <w:r>
              <w:rPr>
                <w:rFonts w:eastAsia="Times New Roman" w:ascii="Times New Roman" w:hAnsi="Times New Roman"/>
                <w:b/>
                <w:sz w:val="24"/>
                <w:szCs w:val="24"/>
                <w:lang w:eastAsia="ru-RU"/>
              </w:rPr>
              <w:t>___________________</w:t>
            </w:r>
          </w:p>
          <w:p>
            <w:pPr>
              <w:pStyle w:val="Normal"/>
              <w:widowControl w:val="false"/>
              <w:spacing w:lineRule="auto" w:line="240" w:before="0" w:after="0"/>
              <w:jc w:val="both"/>
              <w:rPr/>
            </w:pPr>
            <w:r>
              <w:rPr>
                <w:rFonts w:eastAsia="Times New Roman" w:ascii="Times New Roman" w:hAnsi="Times New Roman"/>
                <w:i/>
                <w:sz w:val="20"/>
                <w:szCs w:val="20"/>
                <w:lang w:eastAsia="ru-RU"/>
              </w:rPr>
              <w:t xml:space="preserve">                               </w:t>
            </w:r>
            <w:r>
              <w:rPr>
                <w:rFonts w:eastAsia="Times New Roman" w:ascii="Times New Roman" w:hAnsi="Times New Roman"/>
                <w:sz w:val="24"/>
                <w:szCs w:val="24"/>
                <w:lang w:eastAsia="ru-RU"/>
              </w:rPr>
              <w:t>МП  підпис</w:t>
            </w:r>
          </w:p>
        </w:tc>
      </w:tr>
      <w:tr>
        <w:trPr/>
        <w:tc>
          <w:tcPr>
            <w:tcW w:w="185" w:type="dxa"/>
            <w:tcBorders/>
          </w:tcPr>
          <w:p>
            <w:pPr>
              <w:pStyle w:val="Normal"/>
              <w:keepNext w:val="true"/>
              <w:widowControl w:val="false"/>
              <w:numPr>
                <w:ilvl w:val="0"/>
                <w:numId w:val="0"/>
              </w:numPr>
              <w:spacing w:lineRule="auto" w:line="240" w:before="0" w:after="0"/>
              <w:ind w:left="0" w:hanging="0"/>
              <w:outlineLvl w:val="2"/>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785" w:type="dxa"/>
            <w:tcBorders/>
            <w:shd w:color="auto" w:fill="auto" w:val="clear"/>
          </w:tcPr>
          <w:p>
            <w:pPr>
              <w:pStyle w:val="Normal"/>
              <w:widowControl w:val="false"/>
              <w:numPr>
                <w:ilvl w:val="0"/>
                <w:numId w:val="0"/>
              </w:numPr>
              <w:spacing w:lineRule="auto" w:line="240" w:before="0" w:after="0"/>
              <w:ind w:left="0" w:hanging="0"/>
              <w:outlineLvl w:val="2"/>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678" w:type="dxa"/>
            <w:gridSpan w:val="2"/>
            <w:tcBorders/>
            <w:shd w:color="auto" w:fill="auto" w:val="clea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61" w:type="dxa"/>
            <w:tcBorders/>
          </w:tcPr>
          <w:p>
            <w:pPr>
              <w:pStyle w:val="Normal"/>
              <w:widowControl w:val="false"/>
              <w:spacing w:before="0" w:after="200"/>
              <w:rPr/>
            </w:pPr>
            <w:r>
              <w:rPr/>
            </w:r>
          </w:p>
        </w:tc>
      </w:tr>
    </w:tbl>
    <w:p>
      <w:pPr>
        <w:pStyle w:val="Normal"/>
        <w:spacing w:lineRule="auto" w:line="240" w:before="0" w:after="0"/>
        <w:rPr>
          <w:rFonts w:ascii="Times New Roman" w:hAnsi="Times New Roman"/>
          <w:b/>
          <w:b/>
          <w:sz w:val="24"/>
          <w:szCs w:val="24"/>
        </w:rPr>
      </w:pPr>
      <w:r>
        <w:rPr>
          <w:rFonts w:ascii="Times New Roman" w:hAnsi="Times New Roman"/>
          <w:b/>
          <w:sz w:val="24"/>
          <w:szCs w:val="24"/>
        </w:rPr>
        <w:t>Примітка:</w:t>
      </w:r>
    </w:p>
    <w:p>
      <w:pPr>
        <w:pStyle w:val="Normal"/>
        <w:spacing w:lineRule="auto" w:line="240" w:before="0" w:after="0"/>
        <w:rPr>
          <w:rFonts w:ascii="Times New Roman" w:hAnsi="Times New Roman"/>
          <w:i/>
          <w:i/>
          <w:sz w:val="24"/>
          <w:szCs w:val="24"/>
        </w:rPr>
      </w:pPr>
      <w:r>
        <w:rPr>
          <w:rFonts w:ascii="Times New Roman" w:hAnsi="Times New Roman"/>
          <w:i/>
          <w:sz w:val="24"/>
          <w:szCs w:val="24"/>
        </w:rPr>
        <w:t>*</w:t>
      </w:r>
      <w:r>
        <w:rPr>
          <w:rFonts w:eastAsia="Times New Roman" w:ascii="Times New Roman" w:hAnsi="Times New Roman"/>
          <w:i/>
          <w:sz w:val="24"/>
          <w:szCs w:val="24"/>
          <w:lang w:eastAsia="ru-RU"/>
        </w:rPr>
        <w:t xml:space="preserve"> Технічні характеристики визначаються при підписанні договору відповідно до умов тендерної пропозиції учасника-переможця.</w:t>
      </w:r>
      <w:bookmarkStart w:id="8" w:name="_GoBack"/>
      <w:bookmarkEnd w:id="8"/>
    </w:p>
    <w:sectPr>
      <w:type w:val="nextPage"/>
      <w:pgSz w:w="11906" w:h="16838"/>
      <w:pgMar w:left="1276" w:right="850" w:gutter="0" w:header="0" w:top="567" w:footer="0" w:bottom="5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Sans">
    <w:altName w:val="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2.%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2"/>
      <w:numFmt w:val="decimal"/>
      <w:lvlText w:val="%1."/>
      <w:lvlJc w:val="left"/>
      <w:pPr>
        <w:tabs>
          <w:tab w:val="num" w:pos="0"/>
        </w:tabs>
        <w:ind w:left="720" w:hanging="360"/>
      </w:pPr>
    </w:lvl>
    <w:lvl w:ilvl="1">
      <w:start w:val="1"/>
      <w:numFmt w:val="decimal"/>
      <w:lvlText w:val="3.%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lvl w:ilvl="0">
      <w:start w:val="1"/>
      <w:numFmt w:val="decimal"/>
      <w:lvlText w:val="%1."/>
      <w:lvlJc w:val="left"/>
      <w:pPr>
        <w:tabs>
          <w:tab w:val="num" w:pos="0"/>
        </w:tabs>
        <w:ind w:left="5039" w:hanging="360"/>
      </w:pPr>
    </w:lvl>
    <w:lvl w:ilvl="1">
      <w:start w:val="1"/>
      <w:numFmt w:val="decimal"/>
      <w:lvlText w:val="%1.%2."/>
      <w:lvlJc w:val="left"/>
      <w:pPr>
        <w:tabs>
          <w:tab w:val="num" w:pos="0"/>
        </w:tabs>
        <w:ind w:left="1062" w:hanging="495"/>
      </w:pPr>
      <w:rPr>
        <w:b w:val="false"/>
      </w:rPr>
    </w:lvl>
    <w:lvl w:ilvl="2">
      <w:start w:val="1"/>
      <w:numFmt w:val="decimal"/>
      <w:lvlText w:val="%1.%2.%3."/>
      <w:lvlJc w:val="left"/>
      <w:pPr>
        <w:tabs>
          <w:tab w:val="num" w:pos="0"/>
        </w:tabs>
        <w:ind w:left="1494" w:hanging="720"/>
      </w:pPr>
      <w:rPr>
        <w:b w:val="false"/>
      </w:rPr>
    </w:lvl>
    <w:lvl w:ilvl="3">
      <w:start w:val="1"/>
      <w:numFmt w:val="decimal"/>
      <w:lvlText w:val="%1.%2.%3.%4."/>
      <w:lvlJc w:val="left"/>
      <w:pPr>
        <w:tabs>
          <w:tab w:val="num" w:pos="0"/>
        </w:tabs>
        <w:ind w:left="1701" w:hanging="720"/>
      </w:pPr>
      <w:rPr>
        <w:b w:val="false"/>
      </w:rPr>
    </w:lvl>
    <w:lvl w:ilvl="4">
      <w:start w:val="1"/>
      <w:numFmt w:val="decimal"/>
      <w:lvlText w:val="%1.%2.%3.%4.%5."/>
      <w:lvlJc w:val="left"/>
      <w:pPr>
        <w:tabs>
          <w:tab w:val="num" w:pos="0"/>
        </w:tabs>
        <w:ind w:left="2268" w:hanging="1080"/>
      </w:pPr>
      <w:rPr>
        <w:b w:val="false"/>
      </w:rPr>
    </w:lvl>
    <w:lvl w:ilvl="5">
      <w:start w:val="1"/>
      <w:numFmt w:val="decimal"/>
      <w:lvlText w:val="%1.%2.%3.%4.%5.%6."/>
      <w:lvlJc w:val="left"/>
      <w:pPr>
        <w:tabs>
          <w:tab w:val="num" w:pos="0"/>
        </w:tabs>
        <w:ind w:left="2475" w:hanging="1080"/>
      </w:pPr>
      <w:rPr>
        <w:b w:val="false"/>
      </w:rPr>
    </w:lvl>
    <w:lvl w:ilvl="6">
      <w:start w:val="1"/>
      <w:numFmt w:val="decimal"/>
      <w:lvlText w:val="%1.%2.%3.%4.%5.%6.%7."/>
      <w:lvlJc w:val="left"/>
      <w:pPr>
        <w:tabs>
          <w:tab w:val="num" w:pos="0"/>
        </w:tabs>
        <w:ind w:left="3042" w:hanging="1440"/>
      </w:pPr>
      <w:rPr>
        <w:b w:val="false"/>
      </w:rPr>
    </w:lvl>
    <w:lvl w:ilvl="7">
      <w:start w:val="1"/>
      <w:numFmt w:val="decimal"/>
      <w:lvlText w:val="%1.%2.%3.%4.%5.%6.%7.%8."/>
      <w:lvlJc w:val="left"/>
      <w:pPr>
        <w:tabs>
          <w:tab w:val="num" w:pos="0"/>
        </w:tabs>
        <w:ind w:left="3249" w:hanging="1440"/>
      </w:pPr>
      <w:rPr>
        <w:b w:val="false"/>
      </w:rPr>
    </w:lvl>
    <w:lvl w:ilvl="8">
      <w:start w:val="1"/>
      <w:numFmt w:val="decimal"/>
      <w:lvlText w:val="%1.%2.%3.%4.%5.%6.%7.%8.%9."/>
      <w:lvlJc w:val="left"/>
      <w:pPr>
        <w:tabs>
          <w:tab w:val="num" w:pos="0"/>
        </w:tabs>
        <w:ind w:left="3816" w:hanging="1800"/>
      </w:pPr>
      <w:rPr>
        <w:b w:val="false"/>
      </w:rPr>
    </w:lvl>
  </w:abstractNum>
  <w:abstractNum w:abstractNumId="6">
    <w:lvl w:ilvl="0">
      <w:start w:val="1"/>
      <w:numFmt w:val="decimal"/>
      <w:lvlText w:val="%1."/>
      <w:lvlJc w:val="left"/>
      <w:pPr>
        <w:tabs>
          <w:tab w:val="num" w:pos="0"/>
        </w:tabs>
        <w:ind w:left="720" w:hanging="360"/>
      </w:pPr>
    </w:lvl>
    <w:lvl w:ilvl="1">
      <w:start w:val="1"/>
      <w:numFmt w:val="decimal"/>
      <w:lvlText w:val="%1.%2."/>
      <w:lvlJc w:val="left"/>
      <w:pPr>
        <w:tabs>
          <w:tab w:val="num" w:pos="0"/>
        </w:tabs>
        <w:ind w:left="1062" w:hanging="495"/>
      </w:pPr>
      <w:rPr>
        <w:b w:val="false"/>
      </w:rPr>
    </w:lvl>
    <w:lvl w:ilvl="2">
      <w:start w:val="1"/>
      <w:numFmt w:val="decimal"/>
      <w:lvlText w:val="%1.%2.%3."/>
      <w:lvlJc w:val="left"/>
      <w:pPr>
        <w:tabs>
          <w:tab w:val="num" w:pos="0"/>
        </w:tabs>
        <w:ind w:left="1494" w:hanging="720"/>
      </w:pPr>
      <w:rPr>
        <w:b w:val="false"/>
      </w:rPr>
    </w:lvl>
    <w:lvl w:ilvl="3">
      <w:start w:val="1"/>
      <w:numFmt w:val="decimal"/>
      <w:lvlText w:val="%1.%2.%3.%4."/>
      <w:lvlJc w:val="left"/>
      <w:pPr>
        <w:tabs>
          <w:tab w:val="num" w:pos="0"/>
        </w:tabs>
        <w:ind w:left="1701" w:hanging="720"/>
      </w:pPr>
      <w:rPr>
        <w:b w:val="false"/>
      </w:rPr>
    </w:lvl>
    <w:lvl w:ilvl="4">
      <w:start w:val="1"/>
      <w:numFmt w:val="decimal"/>
      <w:lvlText w:val="%1.%2.%3.%4.%5."/>
      <w:lvlJc w:val="left"/>
      <w:pPr>
        <w:tabs>
          <w:tab w:val="num" w:pos="0"/>
        </w:tabs>
        <w:ind w:left="2268" w:hanging="1080"/>
      </w:pPr>
      <w:rPr>
        <w:b w:val="false"/>
      </w:rPr>
    </w:lvl>
    <w:lvl w:ilvl="5">
      <w:start w:val="1"/>
      <w:numFmt w:val="decimal"/>
      <w:lvlText w:val="%1.%2.%3.%4.%5.%6."/>
      <w:lvlJc w:val="left"/>
      <w:pPr>
        <w:tabs>
          <w:tab w:val="num" w:pos="0"/>
        </w:tabs>
        <w:ind w:left="2475" w:hanging="1080"/>
      </w:pPr>
      <w:rPr>
        <w:b w:val="false"/>
      </w:rPr>
    </w:lvl>
    <w:lvl w:ilvl="6">
      <w:start w:val="1"/>
      <w:numFmt w:val="decimal"/>
      <w:lvlText w:val="%1.%2.%3.%4.%5.%6.%7."/>
      <w:lvlJc w:val="left"/>
      <w:pPr>
        <w:tabs>
          <w:tab w:val="num" w:pos="0"/>
        </w:tabs>
        <w:ind w:left="3042" w:hanging="1440"/>
      </w:pPr>
      <w:rPr>
        <w:b w:val="false"/>
      </w:rPr>
    </w:lvl>
    <w:lvl w:ilvl="7">
      <w:start w:val="1"/>
      <w:numFmt w:val="decimal"/>
      <w:lvlText w:val="%1.%2.%3.%4.%5.%6.%7.%8."/>
      <w:lvlJc w:val="left"/>
      <w:pPr>
        <w:tabs>
          <w:tab w:val="num" w:pos="0"/>
        </w:tabs>
        <w:ind w:left="3249" w:hanging="1440"/>
      </w:pPr>
      <w:rPr>
        <w:b w:val="false"/>
      </w:rPr>
    </w:lvl>
    <w:lvl w:ilvl="8">
      <w:start w:val="1"/>
      <w:numFmt w:val="decimal"/>
      <w:lvlText w:val="%1.%2.%3.%4.%5.%6.%7.%8.%9."/>
      <w:lvlJc w:val="left"/>
      <w:pPr>
        <w:tabs>
          <w:tab w:val="num" w:pos="0"/>
        </w:tabs>
        <w:ind w:left="3816" w:hanging="1800"/>
      </w:pPr>
      <w:rPr>
        <w:b w:val="false"/>
      </w:rPr>
    </w:lvl>
  </w:abstractNum>
  <w:abstractNum w:abstractNumId="7">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0782"/>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Rvts0" w:customStyle="1">
    <w:name w:val="rvts0"/>
    <w:basedOn w:val="DefaultParagraphFont"/>
    <w:qFormat/>
    <w:rsid w:val="00f70782"/>
    <w:rPr/>
  </w:style>
  <w:style w:type="character" w:styleId="Style14">
    <w:name w:val="Гіперпосилання"/>
    <w:uiPriority w:val="99"/>
    <w:unhideWhenUsed/>
    <w:rsid w:val="002d29b8"/>
    <w:rPr>
      <w:color w:val="0000FF"/>
      <w:u w:val="single"/>
    </w:rPr>
  </w:style>
  <w:style w:type="character" w:styleId="Fontstyle01" w:customStyle="1">
    <w:name w:val="fontstyle01"/>
    <w:basedOn w:val="DefaultParagraphFont"/>
    <w:qFormat/>
    <w:rsid w:val="00c85da7"/>
    <w:rPr>
      <w:rFonts w:ascii="LiberationSans" w:hAnsi="LiberationSans"/>
      <w:b w:val="false"/>
      <w:bCs w:val="false"/>
      <w:i w:val="false"/>
      <w:iCs w:val="false"/>
      <w:color w:val="000000"/>
      <w:sz w:val="18"/>
      <w:szCs w:val="18"/>
    </w:rPr>
  </w:style>
  <w:style w:type="character" w:styleId="Style15" w:customStyle="1">
    <w:name w:val="Текст выноски Знак"/>
    <w:basedOn w:val="DefaultParagraphFont"/>
    <w:link w:val="a5"/>
    <w:uiPriority w:val="99"/>
    <w:semiHidden/>
    <w:qFormat/>
    <w:rsid w:val="00681a61"/>
    <w:rPr>
      <w:rFonts w:ascii="Segoe UI" w:hAnsi="Segoe UI" w:eastAsia="Calibri" w:cs="Segoe UI"/>
      <w:sz w:val="18"/>
      <w:szCs w:val="18"/>
      <w:lang w:val="uk-UA"/>
    </w:rPr>
  </w:style>
  <w:style w:type="character" w:styleId="UnresolvedMention" w:customStyle="1">
    <w:name w:val="Unresolved Mention"/>
    <w:basedOn w:val="DefaultParagraphFont"/>
    <w:uiPriority w:val="99"/>
    <w:semiHidden/>
    <w:unhideWhenUsed/>
    <w:qFormat/>
    <w:rsid w:val="008e258e"/>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lang w:val="zxx" w:eastAsia="zxx" w:bidi="zxx"/>
    </w:rPr>
  </w:style>
  <w:style w:type="paragraph" w:styleId="ListParagraph">
    <w:name w:val="List Paragraph"/>
    <w:basedOn w:val="Normal"/>
    <w:uiPriority w:val="34"/>
    <w:qFormat/>
    <w:rsid w:val="002d29b8"/>
    <w:pPr>
      <w:spacing w:lineRule="auto" w:line="240" w:before="0" w:after="0"/>
      <w:ind w:left="720" w:hanging="0"/>
      <w:contextualSpacing/>
    </w:pPr>
    <w:rPr>
      <w:rFonts w:ascii="Times New Roman" w:hAnsi="Times New Roman" w:eastAsia="Times New Roman"/>
      <w:sz w:val="24"/>
      <w:szCs w:val="24"/>
      <w:lang w:eastAsia="ru-RU"/>
    </w:rPr>
  </w:style>
  <w:style w:type="paragraph" w:styleId="BalloonText">
    <w:name w:val="Balloon Text"/>
    <w:basedOn w:val="Normal"/>
    <w:link w:val="a6"/>
    <w:uiPriority w:val="99"/>
    <w:semiHidden/>
    <w:unhideWhenUsed/>
    <w:qFormat/>
    <w:rsid w:val="00681a61"/>
    <w:pPr>
      <w:spacing w:lineRule="auto" w:line="240" w:before="0" w:after="0"/>
    </w:pPr>
    <w:rPr>
      <w:rFonts w:ascii="Segoe UI" w:hAnsi="Segoe UI" w:cs="Segoe UI"/>
      <w:sz w:val="18"/>
      <w:szCs w:val="18"/>
    </w:rPr>
  </w:style>
  <w:style w:type="paragraph" w:styleId="NoSpacing">
    <w:name w:val="No Spacing"/>
    <w:qFormat/>
    <w:rsid w:val="00bf27a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s.ligazakon.net/document/view/t150922?ed=2022_08_16" TargetMode="External"/><Relationship Id="rId3" Type="http://schemas.openxmlformats.org/officeDocument/2006/relationships/hyperlink" Target="https://ips.ligazakon.net/document/view/t030435?ed=2022_05_07" TargetMode="External"/><Relationship Id="rId4" Type="http://schemas.openxmlformats.org/officeDocument/2006/relationships/hyperlink" Target="https://ips.ligazakon.net/document/view/t030436?ed=2022_05_12" TargetMode="External"/><Relationship Id="rId5" Type="http://schemas.openxmlformats.org/officeDocument/2006/relationships/hyperlink" Target="https://ips.ligazakon.net/document/view/t030435?an=1901" TargetMode="External"/><Relationship Id="rId6" Type="http://schemas.openxmlformats.org/officeDocument/2006/relationships/hyperlink" Target="https://ips.ligazakon.net/document/view/t030435?an=2184" TargetMode="External"/><Relationship Id="rId7" Type="http://schemas.openxmlformats.org/officeDocument/2006/relationships/hyperlink" Target="https://ips.ligazakon.net/document/view/t030435?an=2234" TargetMode="External"/><Relationship Id="rId8" Type="http://schemas.openxmlformats.org/officeDocument/2006/relationships/hyperlink" Target="https://ips.ligazakon.net/document/view/t030435?an=843668" TargetMode="External"/><Relationship Id="rId9" Type="http://schemas.openxmlformats.org/officeDocument/2006/relationships/hyperlink" Target="https://ips.ligazakon.net/document/view/t030435?an=2003" TargetMode="External"/><Relationship Id="rId10" Type="http://schemas.openxmlformats.org/officeDocument/2006/relationships/hyperlink" Target="https://ips.ligazakon.net/document/view/t030435?an=843053" TargetMode="External"/><Relationship Id="rId11" Type="http://schemas.openxmlformats.org/officeDocument/2006/relationships/hyperlink" Target="https://ips.ligazakon.net/document/view/t030435?an=989" TargetMode="External"/><Relationship Id="rId12" Type="http://schemas.openxmlformats.org/officeDocument/2006/relationships/hyperlink" Target="https://ips.ligazakon.net/document/view/t030435?ed=2020_08_16&amp;an=2311" TargetMode="External"/><Relationship Id="rId13" Type="http://schemas.openxmlformats.org/officeDocument/2006/relationships/hyperlink" Target="https://ips.ligazakon.net/document/view/u064_22?ed=2022_03_14&amp;an=5" TargetMode="External"/><Relationship Id="rId14" Type="http://schemas.openxmlformats.org/officeDocument/2006/relationships/hyperlink" Target="https://ips.ligazakon.net/document/view/u133_22?ed=2022_03_15"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Application>LibreOffice/7.2.2.2$Windows_X86_64 LibreOffice_project/02b2acce88a210515b4a5bb2e46cbfb63fe97d56</Application>
  <AppVersion>15.0000</AppVersion>
  <Pages>8</Pages>
  <Words>3398</Words>
  <Characters>23542</Characters>
  <CharactersWithSpaces>26861</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2022-10-27T10:37:00Z</dcterms:created>
  <dc:creator>Серьогіна Крістіна Володимирівна</dc:creator>
  <dc:description/>
  <dc:language>uk-UA</dc:language>
  <cp:lastModifiedBy/>
  <cp:lastPrinted>2022-10-27T06:51:00Z</cp:lastPrinted>
  <dcterms:modified xsi:type="dcterms:W3CDTF">2023-03-09T10:03:00Z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