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A4DA" w14:textId="25052B56" w:rsidR="002E0169" w:rsidRPr="00D2223A" w:rsidRDefault="00216FB0" w:rsidP="00D2223A">
      <w:pPr>
        <w:tabs>
          <w:tab w:val="left" w:pos="-4860"/>
        </w:tabs>
        <w:ind w:firstLine="411"/>
        <w:jc w:val="center"/>
        <w:rPr>
          <w:rFonts w:ascii="Times New Roman" w:eastAsia="Times New Roman" w:hAnsi="Times New Roman" w:cs="Times New Roman"/>
          <w:b/>
          <w:bCs/>
          <w:sz w:val="24"/>
          <w:szCs w:val="24"/>
          <w:lang w:val="ru-RU"/>
        </w:rPr>
      </w:pPr>
      <w:r w:rsidRPr="00216FB0">
        <w:rPr>
          <w:rFonts w:ascii="Times New Roman" w:eastAsia="Times New Roman" w:hAnsi="Times New Roman" w:cs="Times New Roman"/>
          <w:b/>
          <w:bCs/>
          <w:sz w:val="24"/>
          <w:szCs w:val="24"/>
        </w:rPr>
        <w:t>Договір №</w:t>
      </w:r>
      <w:r w:rsidR="00D2223A">
        <w:rPr>
          <w:rFonts w:ascii="Times New Roman" w:eastAsia="Times New Roman" w:hAnsi="Times New Roman" w:cs="Times New Roman"/>
          <w:b/>
          <w:bCs/>
          <w:sz w:val="24"/>
          <w:szCs w:val="24"/>
          <w:lang w:val="ru-RU"/>
        </w:rPr>
        <w:t xml:space="preserve"> </w:t>
      </w:r>
      <w:r w:rsidR="00D2223A" w:rsidRPr="00D2223A">
        <w:rPr>
          <w:rFonts w:ascii="Times New Roman" w:eastAsia="Times New Roman" w:hAnsi="Times New Roman" w:cs="Times New Roman"/>
          <w:b/>
          <w:bCs/>
          <w:sz w:val="24"/>
          <w:szCs w:val="24"/>
        </w:rPr>
        <w:t>01/24А/100</w:t>
      </w:r>
      <w:r w:rsidR="00D2223A">
        <w:rPr>
          <w:rFonts w:ascii="Times New Roman" w:eastAsia="Times New Roman" w:hAnsi="Times New Roman" w:cs="Times New Roman"/>
          <w:b/>
          <w:bCs/>
          <w:sz w:val="24"/>
          <w:szCs w:val="24"/>
          <w:lang w:val="ru-RU"/>
        </w:rPr>
        <w:t>2</w:t>
      </w:r>
    </w:p>
    <w:p w14:paraId="0CA6A062" w14:textId="77777777" w:rsidR="002E0169" w:rsidRPr="002E0169" w:rsidRDefault="002E0169" w:rsidP="002E0169">
      <w:pPr>
        <w:tabs>
          <w:tab w:val="left" w:pos="-4860"/>
        </w:tabs>
        <w:spacing w:after="0" w:line="240" w:lineRule="auto"/>
        <w:ind w:firstLine="411"/>
        <w:jc w:val="both"/>
        <w:rPr>
          <w:rFonts w:ascii="Times New Roman" w:eastAsia="Times New Roman" w:hAnsi="Times New Roman" w:cs="Times New Roman"/>
          <w:i/>
          <w:sz w:val="24"/>
          <w:szCs w:val="24"/>
          <w:lang w:val="ru-RU" w:eastAsia="ru-RU"/>
        </w:rPr>
      </w:pPr>
    </w:p>
    <w:p w14:paraId="6B7F3904" w14:textId="3EB014B5" w:rsidR="008948CB" w:rsidRPr="008948CB" w:rsidRDefault="008948CB" w:rsidP="008948CB">
      <w:pPr>
        <w:tabs>
          <w:tab w:val="left" w:pos="-4860"/>
        </w:tabs>
        <w:spacing w:after="0" w:line="240" w:lineRule="auto"/>
        <w:rPr>
          <w:rFonts w:ascii="Times New Roman" w:eastAsia="Times New Roman" w:hAnsi="Times New Roman" w:cs="Times New Roman"/>
          <w:sz w:val="24"/>
          <w:szCs w:val="24"/>
        </w:rPr>
      </w:pPr>
      <w:r w:rsidRPr="008948CB">
        <w:rPr>
          <w:rFonts w:ascii="Times New Roman" w:eastAsia="Times New Roman" w:hAnsi="Times New Roman" w:cs="Times New Roman"/>
          <w:sz w:val="24"/>
          <w:szCs w:val="24"/>
        </w:rPr>
        <w:t>м. Київ</w:t>
      </w:r>
      <w:r w:rsidRPr="008948CB">
        <w:rPr>
          <w:rFonts w:ascii="Times New Roman" w:eastAsia="Times New Roman" w:hAnsi="Times New Roman" w:cs="Times New Roman"/>
          <w:sz w:val="24"/>
          <w:szCs w:val="24"/>
        </w:rPr>
        <w:tab/>
      </w:r>
      <w:r w:rsidRPr="008948CB">
        <w:rPr>
          <w:rFonts w:ascii="Times New Roman" w:eastAsia="Times New Roman" w:hAnsi="Times New Roman" w:cs="Times New Roman"/>
          <w:sz w:val="24"/>
          <w:szCs w:val="24"/>
        </w:rPr>
        <w:tab/>
      </w:r>
      <w:r w:rsidRPr="008948CB">
        <w:rPr>
          <w:rFonts w:ascii="Times New Roman" w:eastAsia="Times New Roman" w:hAnsi="Times New Roman" w:cs="Times New Roman"/>
          <w:sz w:val="24"/>
          <w:szCs w:val="24"/>
        </w:rPr>
        <w:tab/>
      </w:r>
      <w:r w:rsidRPr="008948CB">
        <w:rPr>
          <w:rFonts w:ascii="Times New Roman" w:eastAsia="Times New Roman" w:hAnsi="Times New Roman" w:cs="Times New Roman"/>
          <w:sz w:val="24"/>
          <w:szCs w:val="24"/>
        </w:rPr>
        <w:tab/>
        <w:t xml:space="preserve">    </w:t>
      </w:r>
      <w:r w:rsidRPr="008948CB">
        <w:rPr>
          <w:rFonts w:ascii="Times New Roman" w:eastAsia="Times New Roman" w:hAnsi="Times New Roman" w:cs="Times New Roman"/>
          <w:sz w:val="24"/>
          <w:szCs w:val="24"/>
        </w:rPr>
        <w:tab/>
        <w:t xml:space="preserve">      </w:t>
      </w:r>
      <w:r w:rsidRPr="008948CB">
        <w:rPr>
          <w:rFonts w:ascii="Times New Roman" w:eastAsia="Times New Roman" w:hAnsi="Times New Roman" w:cs="Times New Roman"/>
          <w:sz w:val="24"/>
          <w:szCs w:val="24"/>
        </w:rPr>
        <w:tab/>
        <w:t xml:space="preserve">            </w:t>
      </w:r>
      <w:r w:rsidR="005120F6">
        <w:rPr>
          <w:rFonts w:ascii="Times New Roman" w:eastAsia="Times New Roman" w:hAnsi="Times New Roman" w:cs="Times New Roman"/>
          <w:sz w:val="24"/>
          <w:szCs w:val="24"/>
        </w:rPr>
        <w:t xml:space="preserve">          </w:t>
      </w:r>
      <w:r w:rsidRPr="008948CB">
        <w:rPr>
          <w:rFonts w:ascii="Times New Roman" w:eastAsia="Times New Roman" w:hAnsi="Times New Roman" w:cs="Times New Roman"/>
          <w:sz w:val="24"/>
          <w:szCs w:val="24"/>
        </w:rPr>
        <w:t xml:space="preserve"> </w:t>
      </w:r>
      <w:r w:rsidR="00D2223A">
        <w:rPr>
          <w:rFonts w:ascii="Times New Roman" w:eastAsia="Times New Roman" w:hAnsi="Times New Roman" w:cs="Times New Roman"/>
          <w:sz w:val="24"/>
          <w:szCs w:val="24"/>
          <w:lang w:val="ru-RU"/>
        </w:rPr>
        <w:t xml:space="preserve">16 </w:t>
      </w:r>
      <w:r w:rsidR="00D2223A">
        <w:rPr>
          <w:rFonts w:ascii="Times New Roman" w:eastAsia="Times New Roman" w:hAnsi="Times New Roman" w:cs="Times New Roman"/>
          <w:sz w:val="24"/>
          <w:szCs w:val="24"/>
        </w:rPr>
        <w:t>лютого</w:t>
      </w:r>
      <w:r w:rsidRPr="008948CB">
        <w:rPr>
          <w:rFonts w:ascii="Times New Roman" w:eastAsia="Times New Roman" w:hAnsi="Times New Roman" w:cs="Times New Roman"/>
          <w:sz w:val="24"/>
          <w:szCs w:val="24"/>
        </w:rPr>
        <w:t xml:space="preserve"> 20</w:t>
      </w:r>
      <w:r w:rsidR="00216FB0">
        <w:rPr>
          <w:rFonts w:ascii="Times New Roman" w:eastAsia="Times New Roman" w:hAnsi="Times New Roman" w:cs="Times New Roman"/>
          <w:sz w:val="24"/>
          <w:szCs w:val="24"/>
        </w:rPr>
        <w:t>24</w:t>
      </w:r>
      <w:r w:rsidRPr="008948CB">
        <w:rPr>
          <w:rFonts w:ascii="Times New Roman" w:eastAsia="Times New Roman" w:hAnsi="Times New Roman" w:cs="Times New Roman"/>
          <w:sz w:val="24"/>
          <w:szCs w:val="24"/>
        </w:rPr>
        <w:t xml:space="preserve"> року</w:t>
      </w:r>
    </w:p>
    <w:p w14:paraId="0ABB419F" w14:textId="77777777" w:rsidR="008948CB" w:rsidRPr="008948CB" w:rsidRDefault="008948CB" w:rsidP="008948CB">
      <w:pPr>
        <w:tabs>
          <w:tab w:val="left" w:pos="-4860"/>
        </w:tabs>
        <w:spacing w:after="0" w:line="240" w:lineRule="auto"/>
        <w:ind w:firstLine="411"/>
        <w:rPr>
          <w:rFonts w:ascii="Times New Roman" w:eastAsia="Times New Roman" w:hAnsi="Times New Roman" w:cs="Times New Roman"/>
          <w:sz w:val="24"/>
          <w:szCs w:val="24"/>
        </w:rPr>
      </w:pPr>
    </w:p>
    <w:p w14:paraId="0F763DAE" w14:textId="67C8461A" w:rsidR="008948CB" w:rsidRPr="008948CB" w:rsidRDefault="00B7595E" w:rsidP="00216FB0">
      <w:pPr>
        <w:tabs>
          <w:tab w:val="left" w:pos="-4860"/>
        </w:tabs>
        <w:spacing w:after="0" w:line="240" w:lineRule="auto"/>
        <w:ind w:firstLine="411"/>
        <w:jc w:val="both"/>
        <w:rPr>
          <w:rFonts w:ascii="Times New Roman" w:eastAsia="Times New Roman" w:hAnsi="Times New Roman" w:cs="Times New Roman"/>
          <w:sz w:val="24"/>
          <w:szCs w:val="24"/>
        </w:rPr>
      </w:pPr>
      <w:r w:rsidRPr="00B7595E">
        <w:rPr>
          <w:rFonts w:ascii="Times New Roman" w:eastAsia="Times New Roman" w:hAnsi="Times New Roman" w:cs="Times New Roman"/>
          <w:b/>
          <w:bCs/>
          <w:sz w:val="24"/>
          <w:szCs w:val="24"/>
        </w:rPr>
        <w:t>Товариство з обмеженою відповідальністю "БДО",</w:t>
      </w:r>
      <w:r w:rsidRPr="00B7595E">
        <w:rPr>
          <w:rFonts w:ascii="Times New Roman" w:eastAsia="Times New Roman" w:hAnsi="Times New Roman" w:cs="Times New Roman"/>
          <w:sz w:val="24"/>
          <w:szCs w:val="24"/>
        </w:rPr>
        <w:t xml:space="preserve"> </w:t>
      </w:r>
      <w:r w:rsidR="008948CB" w:rsidRPr="008948CB">
        <w:rPr>
          <w:rFonts w:ascii="Times New Roman" w:eastAsia="Times New Roman" w:hAnsi="Times New Roman" w:cs="Times New Roman"/>
          <w:sz w:val="24"/>
          <w:szCs w:val="24"/>
        </w:rPr>
        <w:t xml:space="preserve"> що надалі іменується </w:t>
      </w:r>
      <w:r w:rsidR="00D704AB">
        <w:rPr>
          <w:rFonts w:ascii="Times New Roman" w:eastAsia="Times New Roman" w:hAnsi="Times New Roman" w:cs="Times New Roman"/>
          <w:sz w:val="24"/>
          <w:szCs w:val="24"/>
        </w:rPr>
        <w:t>«</w:t>
      </w:r>
      <w:r w:rsidR="008948CB" w:rsidRPr="008948CB">
        <w:rPr>
          <w:rFonts w:ascii="Times New Roman" w:eastAsia="Times New Roman" w:hAnsi="Times New Roman" w:cs="Times New Roman"/>
          <w:sz w:val="24"/>
          <w:szCs w:val="24"/>
        </w:rPr>
        <w:t>Виконавець</w:t>
      </w:r>
      <w:r w:rsidR="00D704AB">
        <w:rPr>
          <w:rFonts w:ascii="Times New Roman" w:eastAsia="Times New Roman" w:hAnsi="Times New Roman" w:cs="Times New Roman"/>
          <w:sz w:val="24"/>
          <w:szCs w:val="24"/>
        </w:rPr>
        <w:t>»</w:t>
      </w:r>
      <w:r w:rsidR="008948CB" w:rsidRPr="008948CB">
        <w:rPr>
          <w:rFonts w:ascii="Times New Roman" w:eastAsia="Times New Roman" w:hAnsi="Times New Roman" w:cs="Times New Roman"/>
          <w:sz w:val="24"/>
          <w:szCs w:val="24"/>
        </w:rPr>
        <w:t xml:space="preserve">, </w:t>
      </w:r>
      <w:r w:rsidRPr="00B7595E">
        <w:rPr>
          <w:rFonts w:ascii="Times New Roman" w:eastAsia="Times New Roman" w:hAnsi="Times New Roman" w:cs="Times New Roman"/>
          <w:sz w:val="24"/>
          <w:szCs w:val="24"/>
        </w:rPr>
        <w:t xml:space="preserve">в особі директора </w:t>
      </w:r>
      <w:proofErr w:type="spellStart"/>
      <w:r w:rsidRPr="00B7595E">
        <w:rPr>
          <w:rFonts w:ascii="Times New Roman" w:eastAsia="Times New Roman" w:hAnsi="Times New Roman" w:cs="Times New Roman"/>
          <w:sz w:val="24"/>
          <w:szCs w:val="24"/>
        </w:rPr>
        <w:t>Балченко</w:t>
      </w:r>
      <w:proofErr w:type="spellEnd"/>
      <w:r w:rsidRPr="00B7595E">
        <w:rPr>
          <w:rFonts w:ascii="Times New Roman" w:eastAsia="Times New Roman" w:hAnsi="Times New Roman" w:cs="Times New Roman"/>
          <w:sz w:val="24"/>
          <w:szCs w:val="24"/>
        </w:rPr>
        <w:t xml:space="preserve"> Сергія Олексійовича, який діє на підставі Статуту, </w:t>
      </w:r>
      <w:r w:rsidR="008948CB" w:rsidRPr="008948CB">
        <w:rPr>
          <w:rFonts w:ascii="Times New Roman" w:eastAsia="Times New Roman" w:hAnsi="Times New Roman" w:cs="Times New Roman"/>
          <w:sz w:val="24"/>
          <w:szCs w:val="24"/>
        </w:rPr>
        <w:t xml:space="preserve"> з однієї сторони та </w:t>
      </w:r>
      <w:r w:rsidR="00C81F9A">
        <w:rPr>
          <w:rFonts w:ascii="Times New Roman" w:eastAsia="Times New Roman" w:hAnsi="Times New Roman" w:cs="Times New Roman"/>
          <w:sz w:val="24"/>
          <w:szCs w:val="24"/>
        </w:rPr>
        <w:t>Акціонерне товариство</w:t>
      </w:r>
      <w:r w:rsidR="008948CB" w:rsidRPr="008948CB">
        <w:rPr>
          <w:rFonts w:ascii="Times New Roman" w:eastAsia="Times New Roman" w:hAnsi="Times New Roman" w:cs="Times New Roman"/>
          <w:sz w:val="24"/>
          <w:szCs w:val="24"/>
        </w:rPr>
        <w:t xml:space="preserve"> </w:t>
      </w:r>
      <w:r w:rsidR="00D704AB">
        <w:rPr>
          <w:rFonts w:ascii="Times New Roman" w:eastAsia="Times New Roman" w:hAnsi="Times New Roman" w:cs="Times New Roman"/>
          <w:sz w:val="24"/>
          <w:szCs w:val="24"/>
        </w:rPr>
        <w:t>«</w:t>
      </w:r>
      <w:r w:rsidR="008948CB" w:rsidRPr="008948CB">
        <w:rPr>
          <w:rFonts w:ascii="Times New Roman" w:eastAsia="Times New Roman" w:hAnsi="Times New Roman" w:cs="Times New Roman"/>
          <w:sz w:val="24"/>
          <w:szCs w:val="24"/>
        </w:rPr>
        <w:t>Оператор ринку</w:t>
      </w:r>
      <w:r w:rsidR="00D704AB">
        <w:rPr>
          <w:rFonts w:ascii="Times New Roman" w:eastAsia="Times New Roman" w:hAnsi="Times New Roman" w:cs="Times New Roman"/>
          <w:sz w:val="24"/>
          <w:szCs w:val="24"/>
        </w:rPr>
        <w:t>»</w:t>
      </w:r>
      <w:r w:rsidR="008948CB" w:rsidRPr="008948CB">
        <w:rPr>
          <w:rFonts w:ascii="Times New Roman" w:eastAsia="Times New Roman" w:hAnsi="Times New Roman" w:cs="Times New Roman"/>
          <w:sz w:val="24"/>
          <w:szCs w:val="24"/>
        </w:rPr>
        <w:t xml:space="preserve">, що надалі іменується </w:t>
      </w:r>
      <w:r w:rsidR="00D704AB">
        <w:rPr>
          <w:rFonts w:ascii="Times New Roman" w:eastAsia="Times New Roman" w:hAnsi="Times New Roman" w:cs="Times New Roman"/>
          <w:sz w:val="24"/>
          <w:szCs w:val="24"/>
        </w:rPr>
        <w:t>«</w:t>
      </w:r>
      <w:r w:rsidR="008948CB" w:rsidRPr="008948CB">
        <w:rPr>
          <w:rFonts w:ascii="Times New Roman" w:eastAsia="Times New Roman" w:hAnsi="Times New Roman" w:cs="Times New Roman"/>
          <w:sz w:val="24"/>
          <w:szCs w:val="24"/>
        </w:rPr>
        <w:t>Замовник</w:t>
      </w:r>
      <w:r w:rsidR="00D704AB">
        <w:rPr>
          <w:rFonts w:ascii="Times New Roman" w:eastAsia="Times New Roman" w:hAnsi="Times New Roman" w:cs="Times New Roman"/>
          <w:sz w:val="24"/>
          <w:szCs w:val="24"/>
        </w:rPr>
        <w:t>»</w:t>
      </w:r>
      <w:r w:rsidR="008948CB" w:rsidRPr="008948CB">
        <w:rPr>
          <w:rFonts w:ascii="Times New Roman" w:eastAsia="Times New Roman" w:hAnsi="Times New Roman" w:cs="Times New Roman"/>
          <w:sz w:val="24"/>
          <w:szCs w:val="24"/>
        </w:rPr>
        <w:t xml:space="preserve">, </w:t>
      </w:r>
      <w:r w:rsidR="00216FB0" w:rsidRPr="002855FC">
        <w:rPr>
          <w:rFonts w:ascii="Times New Roman" w:eastAsia="Times New Roman" w:hAnsi="Times New Roman" w:cs="Times New Roman"/>
          <w:sz w:val="24"/>
          <w:szCs w:val="24"/>
          <w:lang w:eastAsia="ru-RU"/>
        </w:rPr>
        <w:t xml:space="preserve">в особі  генерального директора </w:t>
      </w:r>
      <w:proofErr w:type="spellStart"/>
      <w:r w:rsidR="00216FB0" w:rsidRPr="002855FC">
        <w:rPr>
          <w:rFonts w:ascii="Times New Roman" w:eastAsia="Times New Roman" w:hAnsi="Times New Roman" w:cs="Times New Roman"/>
          <w:sz w:val="24"/>
          <w:szCs w:val="24"/>
          <w:lang w:eastAsia="ru-RU"/>
        </w:rPr>
        <w:t>Гавви</w:t>
      </w:r>
      <w:proofErr w:type="spellEnd"/>
      <w:r w:rsidR="00216FB0" w:rsidRPr="002855FC">
        <w:rPr>
          <w:rFonts w:ascii="Times New Roman" w:eastAsia="Times New Roman" w:hAnsi="Times New Roman" w:cs="Times New Roman"/>
          <w:sz w:val="24"/>
          <w:szCs w:val="24"/>
          <w:lang w:eastAsia="ru-RU"/>
        </w:rPr>
        <w:t xml:space="preserve"> Олександра Олександровича, який діє на підставі Статуту</w:t>
      </w:r>
      <w:r w:rsidR="008948CB" w:rsidRPr="008948CB">
        <w:rPr>
          <w:rFonts w:ascii="Times New Roman" w:eastAsia="Times New Roman" w:hAnsi="Times New Roman" w:cs="Times New Roman"/>
          <w:sz w:val="24"/>
          <w:szCs w:val="24"/>
        </w:rPr>
        <w:t xml:space="preserve">, з іншої сторони, (в </w:t>
      </w:r>
      <w:r w:rsidR="008948CB" w:rsidRPr="001B1E1D">
        <w:rPr>
          <w:rFonts w:ascii="Times New Roman" w:eastAsia="Times New Roman" w:hAnsi="Times New Roman" w:cs="Times New Roman"/>
          <w:sz w:val="24"/>
          <w:szCs w:val="24"/>
        </w:rPr>
        <w:t xml:space="preserve">подальшому разом іменуються </w:t>
      </w:r>
      <w:r w:rsidR="00D704AB">
        <w:rPr>
          <w:rFonts w:ascii="Times New Roman" w:eastAsia="Times New Roman" w:hAnsi="Times New Roman" w:cs="Times New Roman"/>
          <w:sz w:val="24"/>
          <w:szCs w:val="24"/>
        </w:rPr>
        <w:t>«</w:t>
      </w:r>
      <w:r w:rsidR="008948CB" w:rsidRPr="001B1E1D">
        <w:rPr>
          <w:rFonts w:ascii="Times New Roman" w:eastAsia="Times New Roman" w:hAnsi="Times New Roman" w:cs="Times New Roman"/>
          <w:sz w:val="24"/>
          <w:szCs w:val="24"/>
        </w:rPr>
        <w:t>Сторони</w:t>
      </w:r>
      <w:r w:rsidR="00D704AB">
        <w:rPr>
          <w:rFonts w:ascii="Times New Roman" w:eastAsia="Times New Roman" w:hAnsi="Times New Roman" w:cs="Times New Roman"/>
          <w:sz w:val="24"/>
          <w:szCs w:val="24"/>
        </w:rPr>
        <w:t>»</w:t>
      </w:r>
      <w:r w:rsidR="008948CB" w:rsidRPr="001B1E1D">
        <w:rPr>
          <w:rFonts w:ascii="Times New Roman" w:eastAsia="Times New Roman" w:hAnsi="Times New Roman" w:cs="Times New Roman"/>
          <w:sz w:val="24"/>
          <w:szCs w:val="24"/>
        </w:rPr>
        <w:t xml:space="preserve">, а кожна окремо – </w:t>
      </w:r>
      <w:r w:rsidR="00D704AB">
        <w:rPr>
          <w:rFonts w:ascii="Times New Roman" w:eastAsia="Times New Roman" w:hAnsi="Times New Roman" w:cs="Times New Roman"/>
          <w:sz w:val="24"/>
          <w:szCs w:val="24"/>
        </w:rPr>
        <w:t>«</w:t>
      </w:r>
      <w:r w:rsidR="008948CB" w:rsidRPr="001B1E1D">
        <w:rPr>
          <w:rFonts w:ascii="Times New Roman" w:eastAsia="Times New Roman" w:hAnsi="Times New Roman" w:cs="Times New Roman"/>
          <w:sz w:val="24"/>
          <w:szCs w:val="24"/>
        </w:rPr>
        <w:t>Сторона</w:t>
      </w:r>
      <w:r w:rsidR="00D704AB">
        <w:rPr>
          <w:rFonts w:ascii="Times New Roman" w:eastAsia="Times New Roman" w:hAnsi="Times New Roman" w:cs="Times New Roman"/>
          <w:sz w:val="24"/>
          <w:szCs w:val="24"/>
        </w:rPr>
        <w:t>»</w:t>
      </w:r>
      <w:r w:rsidR="008948CB" w:rsidRPr="001B1E1D">
        <w:rPr>
          <w:rFonts w:ascii="Times New Roman" w:eastAsia="Times New Roman" w:hAnsi="Times New Roman" w:cs="Times New Roman"/>
          <w:sz w:val="24"/>
          <w:szCs w:val="24"/>
        </w:rPr>
        <w:t>) уклали цей договір на закупівлю (далі – Договір) про наступне:</w:t>
      </w:r>
      <w:r w:rsidR="008948CB" w:rsidRPr="008948CB">
        <w:rPr>
          <w:rFonts w:ascii="Times New Roman" w:eastAsia="Times New Roman" w:hAnsi="Times New Roman" w:cs="Times New Roman"/>
          <w:sz w:val="24"/>
          <w:szCs w:val="24"/>
        </w:rPr>
        <w:t xml:space="preserve"> </w:t>
      </w:r>
    </w:p>
    <w:p w14:paraId="4628EB7E" w14:textId="77777777" w:rsidR="008948CB" w:rsidRPr="008948CB" w:rsidRDefault="008948CB" w:rsidP="008948CB">
      <w:pPr>
        <w:tabs>
          <w:tab w:val="left" w:pos="-4860"/>
        </w:tabs>
        <w:spacing w:after="0" w:line="240" w:lineRule="auto"/>
        <w:jc w:val="both"/>
        <w:rPr>
          <w:rFonts w:ascii="Times New Roman" w:eastAsia="Times New Roman" w:hAnsi="Times New Roman" w:cs="Times New Roman"/>
          <w:sz w:val="24"/>
          <w:szCs w:val="24"/>
        </w:rPr>
      </w:pPr>
    </w:p>
    <w:p w14:paraId="0A41FDA8" w14:textId="610665EC" w:rsidR="00AB11C7" w:rsidRPr="00074E12" w:rsidRDefault="008948CB" w:rsidP="00541673">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74E12">
        <w:rPr>
          <w:rFonts w:ascii="Times New Roman" w:eastAsia="Times New Roman" w:hAnsi="Times New Roman" w:cs="Times New Roman"/>
          <w:b/>
          <w:bCs/>
          <w:spacing w:val="-1"/>
          <w:sz w:val="24"/>
          <w:szCs w:val="24"/>
          <w:lang w:eastAsia="ru-RU"/>
        </w:rPr>
        <w:t>ПРЕДМЕТ ДОГОВОРУ</w:t>
      </w:r>
    </w:p>
    <w:p w14:paraId="6592233A" w14:textId="4DC664E5" w:rsidR="00CD4C09" w:rsidRPr="00D2223A" w:rsidRDefault="001F156D" w:rsidP="003C7F02">
      <w:pPr>
        <w:pStyle w:val="aa"/>
        <w:numPr>
          <w:ilvl w:val="1"/>
          <w:numId w:val="3"/>
        </w:numPr>
        <w:shd w:val="clear" w:color="auto" w:fill="FFFFFF"/>
        <w:tabs>
          <w:tab w:val="left" w:pos="993"/>
        </w:tabs>
        <w:spacing w:after="0" w:line="240" w:lineRule="auto"/>
        <w:ind w:left="0" w:right="57" w:firstLine="567"/>
        <w:jc w:val="both"/>
        <w:rPr>
          <w:rFonts w:ascii="Times New Roman" w:eastAsia="Times New Roman" w:hAnsi="Times New Roman" w:cs="Times New Roman"/>
          <w:b/>
          <w:bCs/>
          <w:spacing w:val="-2"/>
          <w:sz w:val="24"/>
          <w:szCs w:val="24"/>
          <w:lang w:eastAsia="ru-RU"/>
        </w:rPr>
      </w:pPr>
      <w:r w:rsidRPr="00D2223A">
        <w:rPr>
          <w:rFonts w:ascii="Times New Roman" w:eastAsia="Times New Roman" w:hAnsi="Times New Roman" w:cs="Times New Roman"/>
          <w:b/>
          <w:bCs/>
          <w:spacing w:val="-4"/>
          <w:sz w:val="24"/>
          <w:szCs w:val="24"/>
          <w:lang w:eastAsia="ru-RU"/>
        </w:rPr>
        <w:t>У порядку та на умовах, визначених цим Договором</w:t>
      </w:r>
      <w:r w:rsidR="000F18EA" w:rsidRPr="00D2223A">
        <w:rPr>
          <w:rFonts w:ascii="Times New Roman" w:eastAsia="Times New Roman" w:hAnsi="Times New Roman" w:cs="Times New Roman"/>
          <w:b/>
          <w:bCs/>
          <w:spacing w:val="-4"/>
          <w:sz w:val="24"/>
          <w:szCs w:val="24"/>
          <w:lang w:eastAsia="ru-RU"/>
        </w:rPr>
        <w:t>,</w:t>
      </w:r>
      <w:r w:rsidRPr="00D2223A">
        <w:rPr>
          <w:rFonts w:ascii="Times New Roman" w:eastAsia="Times New Roman" w:hAnsi="Times New Roman" w:cs="Times New Roman"/>
          <w:b/>
          <w:bCs/>
          <w:spacing w:val="-4"/>
          <w:sz w:val="24"/>
          <w:szCs w:val="24"/>
          <w:lang w:eastAsia="ru-RU"/>
        </w:rPr>
        <w:t xml:space="preserve"> </w:t>
      </w:r>
      <w:r w:rsidR="008948CB" w:rsidRPr="00D2223A">
        <w:rPr>
          <w:rFonts w:ascii="Times New Roman" w:eastAsia="Times New Roman" w:hAnsi="Times New Roman" w:cs="Times New Roman"/>
          <w:b/>
          <w:bCs/>
          <w:spacing w:val="-4"/>
          <w:sz w:val="24"/>
          <w:szCs w:val="24"/>
          <w:lang w:eastAsia="ru-RU"/>
        </w:rPr>
        <w:t>Виконавець зобов’яз</w:t>
      </w:r>
      <w:r w:rsidRPr="00D2223A">
        <w:rPr>
          <w:rFonts w:ascii="Times New Roman" w:eastAsia="Times New Roman" w:hAnsi="Times New Roman" w:cs="Times New Roman"/>
          <w:b/>
          <w:bCs/>
          <w:spacing w:val="-4"/>
          <w:sz w:val="24"/>
          <w:szCs w:val="24"/>
          <w:lang w:eastAsia="ru-RU"/>
        </w:rPr>
        <w:t>ується надати Замовнику</w:t>
      </w:r>
      <w:r w:rsidR="00AB6749" w:rsidRPr="00D2223A">
        <w:rPr>
          <w:rFonts w:ascii="Times New Roman" w:eastAsia="Times New Roman" w:hAnsi="Times New Roman" w:cs="Times New Roman"/>
          <w:b/>
          <w:bCs/>
          <w:i/>
          <w:iCs/>
          <w:sz w:val="24"/>
          <w:szCs w:val="24"/>
          <w:lang w:eastAsia="ru-RU"/>
        </w:rPr>
        <w:t xml:space="preserve"> </w:t>
      </w:r>
      <w:r w:rsidR="00075DCE" w:rsidRPr="00D2223A">
        <w:rPr>
          <w:rFonts w:ascii="Times New Roman" w:eastAsia="Times New Roman" w:hAnsi="Times New Roman" w:cs="Times New Roman"/>
          <w:b/>
          <w:bCs/>
          <w:i/>
          <w:iCs/>
          <w:sz w:val="24"/>
          <w:szCs w:val="24"/>
          <w:lang w:eastAsia="ru-RU"/>
        </w:rPr>
        <w:t>послуги з фінансового аудиту</w:t>
      </w:r>
      <w:r w:rsidR="003C2C84" w:rsidRPr="00D2223A">
        <w:rPr>
          <w:rFonts w:ascii="Times New Roman" w:eastAsia="Times New Roman" w:hAnsi="Times New Roman" w:cs="Times New Roman"/>
          <w:b/>
          <w:bCs/>
          <w:i/>
          <w:iCs/>
          <w:sz w:val="24"/>
          <w:szCs w:val="24"/>
          <w:lang w:eastAsia="ru-RU"/>
        </w:rPr>
        <w:t xml:space="preserve"> </w:t>
      </w:r>
      <w:r w:rsidR="00075DCE" w:rsidRPr="00D2223A">
        <w:rPr>
          <w:rFonts w:ascii="Times New Roman" w:eastAsia="Times New Roman" w:hAnsi="Times New Roman" w:cs="Times New Roman"/>
          <w:b/>
          <w:bCs/>
          <w:i/>
          <w:iCs/>
          <w:sz w:val="24"/>
          <w:szCs w:val="24"/>
          <w:lang w:eastAsia="ru-RU"/>
        </w:rPr>
        <w:t>за 202</w:t>
      </w:r>
      <w:r w:rsidR="00F50EBC" w:rsidRPr="00D2223A">
        <w:rPr>
          <w:rFonts w:ascii="Times New Roman" w:eastAsia="Times New Roman" w:hAnsi="Times New Roman" w:cs="Times New Roman"/>
          <w:b/>
          <w:bCs/>
          <w:i/>
          <w:iCs/>
          <w:sz w:val="24"/>
          <w:szCs w:val="24"/>
          <w:lang w:eastAsia="ru-RU"/>
        </w:rPr>
        <w:t>3</w:t>
      </w:r>
      <w:r w:rsidR="00075DCE" w:rsidRPr="00D2223A">
        <w:rPr>
          <w:rFonts w:ascii="Times New Roman" w:eastAsia="Times New Roman" w:hAnsi="Times New Roman" w:cs="Times New Roman"/>
          <w:b/>
          <w:bCs/>
          <w:i/>
          <w:iCs/>
          <w:sz w:val="24"/>
          <w:szCs w:val="24"/>
          <w:lang w:eastAsia="ru-RU"/>
        </w:rPr>
        <w:t xml:space="preserve"> рік</w:t>
      </w:r>
      <w:r w:rsidR="004A1201" w:rsidRPr="00D2223A">
        <w:rPr>
          <w:rFonts w:ascii="Times New Roman" w:eastAsia="Times New Roman" w:hAnsi="Times New Roman" w:cs="Times New Roman"/>
          <w:b/>
          <w:bCs/>
          <w:i/>
          <w:iCs/>
          <w:sz w:val="24"/>
          <w:szCs w:val="24"/>
          <w:lang w:eastAsia="ru-RU"/>
        </w:rPr>
        <w:t xml:space="preserve"> АТ «Оператор ринку» </w:t>
      </w:r>
      <w:r w:rsidR="008948CB" w:rsidRPr="00D2223A">
        <w:rPr>
          <w:rFonts w:ascii="Times New Roman" w:eastAsia="Times New Roman" w:hAnsi="Times New Roman" w:cs="Times New Roman"/>
          <w:b/>
          <w:bCs/>
          <w:spacing w:val="-2"/>
          <w:sz w:val="24"/>
          <w:szCs w:val="24"/>
          <w:lang w:eastAsia="ru-RU"/>
        </w:rPr>
        <w:t xml:space="preserve">(далі – </w:t>
      </w:r>
      <w:r w:rsidR="009225C3" w:rsidRPr="00D2223A">
        <w:rPr>
          <w:rFonts w:ascii="Times New Roman" w:eastAsia="Times New Roman" w:hAnsi="Times New Roman" w:cs="Times New Roman"/>
          <w:b/>
          <w:bCs/>
          <w:spacing w:val="-2"/>
          <w:sz w:val="24"/>
          <w:szCs w:val="24"/>
          <w:lang w:eastAsia="ru-RU"/>
        </w:rPr>
        <w:t>П</w:t>
      </w:r>
      <w:r w:rsidR="008948CB" w:rsidRPr="00D2223A">
        <w:rPr>
          <w:rFonts w:ascii="Times New Roman" w:eastAsia="Times New Roman" w:hAnsi="Times New Roman" w:cs="Times New Roman"/>
          <w:b/>
          <w:bCs/>
          <w:spacing w:val="-2"/>
          <w:sz w:val="24"/>
          <w:szCs w:val="24"/>
          <w:lang w:eastAsia="ru-RU"/>
        </w:rPr>
        <w:t>ослуг</w:t>
      </w:r>
      <w:r w:rsidR="009E5BB4" w:rsidRPr="00D2223A">
        <w:rPr>
          <w:rFonts w:ascii="Times New Roman" w:eastAsia="Times New Roman" w:hAnsi="Times New Roman" w:cs="Times New Roman"/>
          <w:b/>
          <w:bCs/>
          <w:spacing w:val="-2"/>
          <w:sz w:val="24"/>
          <w:szCs w:val="24"/>
          <w:lang w:eastAsia="ru-RU"/>
        </w:rPr>
        <w:t>и</w:t>
      </w:r>
      <w:r w:rsidR="007F69D9" w:rsidRPr="00D2223A">
        <w:rPr>
          <w:rFonts w:ascii="Times New Roman" w:eastAsia="Times New Roman" w:hAnsi="Times New Roman" w:cs="Times New Roman"/>
          <w:b/>
          <w:bCs/>
          <w:spacing w:val="-2"/>
          <w:sz w:val="24"/>
          <w:szCs w:val="24"/>
          <w:lang w:eastAsia="ru-RU"/>
        </w:rPr>
        <w:t xml:space="preserve">) </w:t>
      </w:r>
      <w:r w:rsidR="008948CB" w:rsidRPr="00D2223A">
        <w:rPr>
          <w:rFonts w:ascii="Times New Roman" w:eastAsia="Times New Roman" w:hAnsi="Times New Roman" w:cs="Times New Roman"/>
          <w:b/>
          <w:bCs/>
          <w:spacing w:val="-2"/>
          <w:sz w:val="24"/>
          <w:szCs w:val="24"/>
          <w:lang w:eastAsia="ru-RU"/>
        </w:rPr>
        <w:t xml:space="preserve">з метою висловлення </w:t>
      </w:r>
      <w:r w:rsidR="00470FFD" w:rsidRPr="00D2223A">
        <w:rPr>
          <w:rFonts w:ascii="Times New Roman" w:eastAsia="Times New Roman" w:hAnsi="Times New Roman" w:cs="Times New Roman"/>
          <w:b/>
          <w:bCs/>
          <w:spacing w:val="-2"/>
          <w:sz w:val="24"/>
          <w:szCs w:val="24"/>
          <w:lang w:eastAsia="ru-RU"/>
        </w:rPr>
        <w:t xml:space="preserve">незалежної </w:t>
      </w:r>
      <w:r w:rsidR="008948CB" w:rsidRPr="00D2223A">
        <w:rPr>
          <w:rFonts w:ascii="Times New Roman" w:eastAsia="Times New Roman" w:hAnsi="Times New Roman" w:cs="Times New Roman"/>
          <w:b/>
          <w:bCs/>
          <w:spacing w:val="-2"/>
          <w:sz w:val="24"/>
          <w:szCs w:val="24"/>
          <w:lang w:eastAsia="ru-RU"/>
        </w:rPr>
        <w:t xml:space="preserve">думки про її відповідність вимогам чинного законодавства України та </w:t>
      </w:r>
      <w:r w:rsidR="00DB5571" w:rsidRPr="00D2223A">
        <w:rPr>
          <w:rFonts w:ascii="Times New Roman" w:eastAsia="Times New Roman" w:hAnsi="Times New Roman" w:cs="Times New Roman"/>
          <w:b/>
          <w:bCs/>
          <w:spacing w:val="-2"/>
          <w:sz w:val="24"/>
          <w:szCs w:val="24"/>
          <w:lang w:eastAsia="ru-RU"/>
        </w:rPr>
        <w:t>міжнародним стандартам фінансової звітності</w:t>
      </w:r>
      <w:r w:rsidR="008948CB" w:rsidRPr="00D2223A">
        <w:rPr>
          <w:rFonts w:ascii="Times New Roman" w:eastAsia="Times New Roman" w:hAnsi="Times New Roman" w:cs="Times New Roman"/>
          <w:b/>
          <w:bCs/>
          <w:spacing w:val="-2"/>
          <w:sz w:val="24"/>
          <w:szCs w:val="24"/>
          <w:lang w:eastAsia="ru-RU"/>
        </w:rPr>
        <w:t>, надання високого, але не абсолютного рівня обґрунтованої впевненості щодо перевіреної фінансової звітності.</w:t>
      </w:r>
    </w:p>
    <w:p w14:paraId="6BBDD507" w14:textId="5D70DC75" w:rsidR="00CD4C09" w:rsidRDefault="00FD41B1" w:rsidP="003C7F02">
      <w:pPr>
        <w:pStyle w:val="aa"/>
        <w:numPr>
          <w:ilvl w:val="1"/>
          <w:numId w:val="3"/>
        </w:numPr>
        <w:shd w:val="clear" w:color="auto" w:fill="FFFFFF"/>
        <w:tabs>
          <w:tab w:val="left" w:pos="993"/>
        </w:tabs>
        <w:spacing w:after="0" w:line="240" w:lineRule="auto"/>
        <w:ind w:left="0" w:right="57" w:firstLine="567"/>
        <w:jc w:val="both"/>
        <w:rPr>
          <w:rFonts w:ascii="Times New Roman" w:eastAsia="Times New Roman" w:hAnsi="Times New Roman" w:cs="Times New Roman"/>
          <w:spacing w:val="-2"/>
          <w:sz w:val="24"/>
          <w:szCs w:val="24"/>
          <w:lang w:eastAsia="ru-RU"/>
        </w:rPr>
      </w:pPr>
      <w:r w:rsidRPr="00CD4C09">
        <w:rPr>
          <w:rFonts w:ascii="Times New Roman" w:eastAsia="Times New Roman" w:hAnsi="Times New Roman" w:cs="Times New Roman"/>
          <w:spacing w:val="-2"/>
          <w:sz w:val="24"/>
          <w:szCs w:val="24"/>
          <w:lang w:eastAsia="ru-RU"/>
        </w:rPr>
        <w:t xml:space="preserve">У порядку та на умовах, визначених цим Договором, Замовник зобов’язується прийняти Послуги та своєчасно </w:t>
      </w:r>
      <w:r w:rsidR="000F18EA">
        <w:rPr>
          <w:rFonts w:ascii="Times New Roman" w:eastAsia="Times New Roman" w:hAnsi="Times New Roman" w:cs="Times New Roman"/>
          <w:spacing w:val="-2"/>
          <w:sz w:val="24"/>
          <w:szCs w:val="24"/>
          <w:lang w:eastAsia="ru-RU"/>
        </w:rPr>
        <w:t xml:space="preserve">їх </w:t>
      </w:r>
      <w:r w:rsidRPr="00CD4C09">
        <w:rPr>
          <w:rFonts w:ascii="Times New Roman" w:eastAsia="Times New Roman" w:hAnsi="Times New Roman" w:cs="Times New Roman"/>
          <w:spacing w:val="-2"/>
          <w:sz w:val="24"/>
          <w:szCs w:val="24"/>
          <w:lang w:eastAsia="ru-RU"/>
        </w:rPr>
        <w:t>оплатити.</w:t>
      </w:r>
    </w:p>
    <w:p w14:paraId="01D9AE9D" w14:textId="15133D03" w:rsidR="00CD4C09" w:rsidRPr="00CD4C09" w:rsidRDefault="008948CB" w:rsidP="003C7F02">
      <w:pPr>
        <w:pStyle w:val="aa"/>
        <w:numPr>
          <w:ilvl w:val="1"/>
          <w:numId w:val="3"/>
        </w:numPr>
        <w:shd w:val="clear" w:color="auto" w:fill="FFFFFF"/>
        <w:tabs>
          <w:tab w:val="left" w:pos="993"/>
        </w:tabs>
        <w:spacing w:after="0" w:line="240" w:lineRule="auto"/>
        <w:ind w:left="0" w:right="57" w:firstLine="567"/>
        <w:jc w:val="both"/>
        <w:rPr>
          <w:rFonts w:ascii="Times New Roman" w:eastAsia="Times New Roman" w:hAnsi="Times New Roman" w:cs="Times New Roman"/>
          <w:spacing w:val="-2"/>
          <w:sz w:val="24"/>
          <w:szCs w:val="24"/>
          <w:lang w:eastAsia="ru-RU"/>
        </w:rPr>
      </w:pPr>
      <w:r w:rsidRPr="00CD4C09">
        <w:rPr>
          <w:rFonts w:ascii="Times New Roman" w:eastAsia="Times New Roman" w:hAnsi="Times New Roman" w:cs="Times New Roman"/>
          <w:sz w:val="24"/>
          <w:szCs w:val="24"/>
          <w:lang w:eastAsia="ru-RU"/>
        </w:rPr>
        <w:t xml:space="preserve">За результатами перевірки </w:t>
      </w:r>
      <w:r w:rsidR="001F156D" w:rsidRPr="00CD4C09">
        <w:rPr>
          <w:rFonts w:ascii="Times New Roman" w:eastAsia="Times New Roman" w:hAnsi="Times New Roman" w:cs="Times New Roman"/>
          <w:sz w:val="24"/>
          <w:szCs w:val="24"/>
          <w:lang w:eastAsia="ru-RU"/>
        </w:rPr>
        <w:t xml:space="preserve">Виконавець </w:t>
      </w:r>
      <w:r w:rsidRPr="00CD4C09">
        <w:rPr>
          <w:rFonts w:ascii="Times New Roman" w:eastAsia="Times New Roman" w:hAnsi="Times New Roman" w:cs="Times New Roman"/>
          <w:sz w:val="24"/>
          <w:szCs w:val="24"/>
          <w:lang w:eastAsia="ru-RU"/>
        </w:rPr>
        <w:t>надає</w:t>
      </w:r>
      <w:r w:rsidR="001F156D" w:rsidRPr="00CD4C09">
        <w:rPr>
          <w:rFonts w:ascii="Times New Roman" w:eastAsia="Times New Roman" w:hAnsi="Times New Roman" w:cs="Times New Roman"/>
          <w:sz w:val="24"/>
          <w:szCs w:val="24"/>
          <w:lang w:eastAsia="ru-RU"/>
        </w:rPr>
        <w:t xml:space="preserve"> Замовнику</w:t>
      </w:r>
      <w:r w:rsidRPr="00CD4C09">
        <w:rPr>
          <w:rFonts w:ascii="Times New Roman" w:eastAsia="Times New Roman" w:hAnsi="Times New Roman" w:cs="Times New Roman"/>
          <w:sz w:val="24"/>
          <w:szCs w:val="24"/>
          <w:lang w:eastAsia="ru-RU"/>
        </w:rPr>
        <w:t xml:space="preserve"> </w:t>
      </w:r>
      <w:r w:rsidR="001F156D" w:rsidRPr="00CD4C09">
        <w:rPr>
          <w:rFonts w:ascii="Times New Roman" w:eastAsia="Times New Roman" w:hAnsi="Times New Roman" w:cs="Times New Roman"/>
          <w:sz w:val="24"/>
          <w:szCs w:val="24"/>
          <w:lang w:eastAsia="ru-RU"/>
        </w:rPr>
        <w:t>а</w:t>
      </w:r>
      <w:r w:rsidRPr="00CD4C09">
        <w:rPr>
          <w:rFonts w:ascii="Times New Roman" w:eastAsia="Times New Roman" w:hAnsi="Times New Roman" w:cs="Times New Roman"/>
          <w:sz w:val="24"/>
          <w:szCs w:val="24"/>
          <w:lang w:eastAsia="ru-RU"/>
        </w:rPr>
        <w:t xml:space="preserve">удиторський звіт </w:t>
      </w:r>
      <w:r w:rsidR="00950253">
        <w:rPr>
          <w:rFonts w:ascii="Times New Roman" w:eastAsia="Times New Roman" w:hAnsi="Times New Roman" w:cs="Times New Roman"/>
          <w:sz w:val="24"/>
          <w:szCs w:val="24"/>
          <w:lang w:eastAsia="ru-RU"/>
        </w:rPr>
        <w:t xml:space="preserve">(звіт незалежного аудитора) (далі – Аудиторський звіт)  </w:t>
      </w:r>
      <w:r w:rsidR="005806C4">
        <w:rPr>
          <w:rFonts w:ascii="Times New Roman" w:eastAsia="Times New Roman" w:hAnsi="Times New Roman" w:cs="Times New Roman"/>
          <w:sz w:val="24"/>
          <w:szCs w:val="24"/>
          <w:lang w:eastAsia="ru-RU"/>
        </w:rPr>
        <w:t>що</w:t>
      </w:r>
      <w:r w:rsidR="001F156D" w:rsidRPr="00CD4C09">
        <w:rPr>
          <w:rFonts w:ascii="Times New Roman" w:eastAsia="Times New Roman" w:hAnsi="Times New Roman" w:cs="Times New Roman"/>
          <w:sz w:val="24"/>
          <w:szCs w:val="24"/>
          <w:lang w:eastAsia="ru-RU"/>
        </w:rPr>
        <w:t>до</w:t>
      </w:r>
      <w:r w:rsidRPr="00CD4C09">
        <w:rPr>
          <w:rFonts w:ascii="Times New Roman" w:eastAsia="Times New Roman" w:hAnsi="Times New Roman" w:cs="Times New Roman"/>
          <w:sz w:val="24"/>
          <w:szCs w:val="24"/>
          <w:lang w:eastAsia="ru-RU"/>
        </w:rPr>
        <w:t xml:space="preserve"> відповідності фінансо</w:t>
      </w:r>
      <w:r w:rsidR="00470FFD" w:rsidRPr="00CD4C09">
        <w:rPr>
          <w:rFonts w:ascii="Times New Roman" w:eastAsia="Times New Roman" w:hAnsi="Times New Roman" w:cs="Times New Roman"/>
          <w:sz w:val="24"/>
          <w:szCs w:val="24"/>
          <w:lang w:eastAsia="ru-RU"/>
        </w:rPr>
        <w:t>в</w:t>
      </w:r>
      <w:r w:rsidR="009E5BB4">
        <w:rPr>
          <w:rFonts w:ascii="Times New Roman" w:eastAsia="Times New Roman" w:hAnsi="Times New Roman" w:cs="Times New Roman"/>
          <w:sz w:val="24"/>
          <w:szCs w:val="24"/>
          <w:lang w:eastAsia="ru-RU"/>
        </w:rPr>
        <w:t>их</w:t>
      </w:r>
      <w:r w:rsidRPr="00CD4C09">
        <w:rPr>
          <w:rFonts w:ascii="Times New Roman" w:eastAsia="Times New Roman" w:hAnsi="Times New Roman" w:cs="Times New Roman"/>
          <w:sz w:val="24"/>
          <w:szCs w:val="24"/>
          <w:lang w:eastAsia="ru-RU"/>
        </w:rPr>
        <w:t xml:space="preserve"> </w:t>
      </w:r>
      <w:r w:rsidR="00470FFD" w:rsidRPr="00CD4C09">
        <w:rPr>
          <w:rFonts w:ascii="Times New Roman" w:eastAsia="Times New Roman" w:hAnsi="Times New Roman" w:cs="Times New Roman"/>
          <w:sz w:val="24"/>
          <w:szCs w:val="24"/>
          <w:lang w:eastAsia="ru-RU"/>
        </w:rPr>
        <w:t>звіті</w:t>
      </w:r>
      <w:r w:rsidR="009E5BB4">
        <w:rPr>
          <w:rFonts w:ascii="Times New Roman" w:eastAsia="Times New Roman" w:hAnsi="Times New Roman" w:cs="Times New Roman"/>
          <w:sz w:val="24"/>
          <w:szCs w:val="24"/>
          <w:lang w:eastAsia="ru-RU"/>
        </w:rPr>
        <w:t>в</w:t>
      </w:r>
      <w:r w:rsidRPr="00CD4C09">
        <w:rPr>
          <w:rFonts w:ascii="Times New Roman" w:eastAsia="Times New Roman" w:hAnsi="Times New Roman" w:cs="Times New Roman"/>
          <w:sz w:val="24"/>
          <w:szCs w:val="24"/>
          <w:lang w:eastAsia="ru-RU"/>
        </w:rPr>
        <w:t xml:space="preserve"> </w:t>
      </w:r>
      <w:r w:rsidR="00062982" w:rsidRPr="00CD4C09">
        <w:rPr>
          <w:rFonts w:ascii="Times New Roman" w:eastAsia="Times New Roman" w:hAnsi="Times New Roman" w:cs="Times New Roman"/>
          <w:spacing w:val="-2"/>
          <w:sz w:val="24"/>
          <w:szCs w:val="24"/>
          <w:lang w:eastAsia="ru-RU"/>
        </w:rPr>
        <w:t xml:space="preserve">за період з 01.01.2023 по 31.12.2023 та станом на 31.12.2023 </w:t>
      </w:r>
      <w:r w:rsidRPr="00CD4C09">
        <w:rPr>
          <w:rFonts w:ascii="Times New Roman" w:eastAsia="Times New Roman" w:hAnsi="Times New Roman" w:cs="Times New Roman"/>
          <w:sz w:val="24"/>
          <w:szCs w:val="24"/>
          <w:lang w:eastAsia="ru-RU"/>
        </w:rPr>
        <w:t xml:space="preserve">вимогам чинного законодавства України та </w:t>
      </w:r>
      <w:r w:rsidR="005E4110" w:rsidRPr="005E4110">
        <w:rPr>
          <w:rFonts w:ascii="Times New Roman" w:eastAsia="Times New Roman" w:hAnsi="Times New Roman" w:cs="Times New Roman"/>
          <w:spacing w:val="-2"/>
          <w:sz w:val="24"/>
          <w:szCs w:val="24"/>
          <w:lang w:eastAsia="ru-RU"/>
        </w:rPr>
        <w:t>міжнародних стандартів фінансової звітності</w:t>
      </w:r>
      <w:r w:rsidRPr="00CD4C09">
        <w:rPr>
          <w:rFonts w:ascii="Times New Roman" w:eastAsia="Times New Roman" w:hAnsi="Times New Roman" w:cs="Times New Roman"/>
          <w:sz w:val="24"/>
          <w:szCs w:val="24"/>
          <w:lang w:eastAsia="ru-RU"/>
        </w:rPr>
        <w:t>.</w:t>
      </w:r>
    </w:p>
    <w:p w14:paraId="04241B44" w14:textId="148B8157" w:rsidR="00CD4C09" w:rsidRPr="00CD4C09" w:rsidRDefault="001C6670" w:rsidP="003C7F02">
      <w:pPr>
        <w:pStyle w:val="aa"/>
        <w:numPr>
          <w:ilvl w:val="1"/>
          <w:numId w:val="3"/>
        </w:numPr>
        <w:shd w:val="clear" w:color="auto" w:fill="FFFFFF"/>
        <w:tabs>
          <w:tab w:val="left" w:pos="993"/>
        </w:tabs>
        <w:spacing w:after="0" w:line="240" w:lineRule="auto"/>
        <w:ind w:left="0" w:right="57" w:firstLine="567"/>
        <w:jc w:val="both"/>
        <w:rPr>
          <w:rFonts w:ascii="Times New Roman" w:eastAsia="Times New Roman" w:hAnsi="Times New Roman" w:cs="Times New Roman"/>
          <w:spacing w:val="-2"/>
          <w:sz w:val="24"/>
          <w:szCs w:val="24"/>
          <w:lang w:eastAsia="ru-RU"/>
        </w:rPr>
      </w:pPr>
      <w:r w:rsidRPr="00CD4C09">
        <w:rPr>
          <w:rFonts w:ascii="Times New Roman" w:eastAsia="Times New Roman" w:hAnsi="Times New Roman" w:cs="Times New Roman"/>
          <w:sz w:val="24"/>
          <w:szCs w:val="24"/>
          <w:lang w:eastAsia="ru-RU"/>
        </w:rPr>
        <w:t xml:space="preserve">Аудиторський звіт </w:t>
      </w:r>
      <w:r w:rsidR="008948CB" w:rsidRPr="00CD4C09">
        <w:rPr>
          <w:rFonts w:ascii="Times New Roman" w:eastAsia="Times New Roman" w:hAnsi="Times New Roman" w:cs="Times New Roman"/>
          <w:sz w:val="24"/>
          <w:szCs w:val="24"/>
          <w:lang w:eastAsia="ru-RU"/>
        </w:rPr>
        <w:t xml:space="preserve">складається Виконавцем відповідно до вимог Закону України </w:t>
      </w:r>
      <w:r w:rsidR="00D704AB" w:rsidRPr="00CD4C09">
        <w:rPr>
          <w:rFonts w:ascii="Times New Roman" w:eastAsia="Times New Roman" w:hAnsi="Times New Roman" w:cs="Times New Roman"/>
          <w:sz w:val="24"/>
          <w:szCs w:val="24"/>
          <w:lang w:eastAsia="ru-RU"/>
        </w:rPr>
        <w:t>«</w:t>
      </w:r>
      <w:r w:rsidR="008948CB" w:rsidRPr="00CD4C09">
        <w:rPr>
          <w:rFonts w:ascii="Times New Roman" w:eastAsia="Times New Roman" w:hAnsi="Times New Roman" w:cs="Times New Roman"/>
          <w:sz w:val="24"/>
          <w:szCs w:val="24"/>
          <w:lang w:eastAsia="ru-RU"/>
        </w:rPr>
        <w:t>Про аудит фінансової звітності та аудиторську діяльність</w:t>
      </w:r>
      <w:r w:rsidR="00D704AB" w:rsidRPr="00CD4C09">
        <w:rPr>
          <w:rFonts w:ascii="Times New Roman" w:eastAsia="Times New Roman" w:hAnsi="Times New Roman" w:cs="Times New Roman"/>
          <w:sz w:val="24"/>
          <w:szCs w:val="24"/>
          <w:lang w:eastAsia="ru-RU"/>
        </w:rPr>
        <w:t>»</w:t>
      </w:r>
      <w:r w:rsidR="008948CB" w:rsidRPr="00CD4C09">
        <w:rPr>
          <w:rFonts w:ascii="Times New Roman" w:eastAsia="Times New Roman" w:hAnsi="Times New Roman" w:cs="Times New Roman"/>
          <w:sz w:val="24"/>
          <w:szCs w:val="24"/>
          <w:lang w:eastAsia="ru-RU"/>
        </w:rPr>
        <w:t xml:space="preserve">, </w:t>
      </w:r>
      <w:r w:rsidR="00915FA3">
        <w:rPr>
          <w:rFonts w:ascii="Times New Roman" w:eastAsia="Times New Roman" w:hAnsi="Times New Roman" w:cs="Times New Roman"/>
          <w:sz w:val="24"/>
          <w:szCs w:val="24"/>
          <w:lang w:eastAsia="ru-RU"/>
        </w:rPr>
        <w:t>М</w:t>
      </w:r>
      <w:r w:rsidR="008948CB" w:rsidRPr="00CD4C09">
        <w:rPr>
          <w:rFonts w:ascii="Times New Roman" w:eastAsia="Times New Roman" w:hAnsi="Times New Roman" w:cs="Times New Roman"/>
          <w:sz w:val="24"/>
          <w:szCs w:val="24"/>
          <w:lang w:eastAsia="ru-RU"/>
        </w:rPr>
        <w:t xml:space="preserve">іжнародних стандартів аудиту </w:t>
      </w:r>
      <w:r w:rsidR="008948CB" w:rsidRPr="00CD4C09">
        <w:rPr>
          <w:rFonts w:ascii="Times New Roman" w:eastAsia="Times New Roman" w:hAnsi="Times New Roman" w:cs="Times New Roman"/>
          <w:spacing w:val="-3"/>
          <w:sz w:val="24"/>
          <w:szCs w:val="24"/>
          <w:lang w:eastAsia="ru-RU"/>
        </w:rPr>
        <w:t>(МСА 700, МСА 705, МСА 706)</w:t>
      </w:r>
      <w:r w:rsidR="00C81F9A" w:rsidRPr="00CD4C09">
        <w:rPr>
          <w:rFonts w:ascii="Times New Roman" w:eastAsia="Times New Roman" w:hAnsi="Times New Roman" w:cs="Times New Roman"/>
          <w:spacing w:val="-3"/>
          <w:sz w:val="24"/>
          <w:szCs w:val="24"/>
          <w:lang w:eastAsia="ru-RU"/>
        </w:rPr>
        <w:t xml:space="preserve"> та </w:t>
      </w:r>
      <w:r w:rsidR="00135EDF" w:rsidRPr="00CD4C09">
        <w:rPr>
          <w:rFonts w:ascii="Times New Roman" w:eastAsia="Times New Roman" w:hAnsi="Times New Roman" w:cs="Times New Roman"/>
          <w:spacing w:val="-3"/>
          <w:sz w:val="24"/>
          <w:szCs w:val="24"/>
          <w:lang w:eastAsia="ru-RU"/>
        </w:rPr>
        <w:t xml:space="preserve">відповідно до вимог </w:t>
      </w:r>
      <w:r w:rsidR="00C81F9A" w:rsidRPr="00CD4C09">
        <w:rPr>
          <w:rFonts w:ascii="Times New Roman" w:eastAsia="Times New Roman" w:hAnsi="Times New Roman" w:cs="Times New Roman"/>
          <w:spacing w:val="-3"/>
          <w:sz w:val="24"/>
          <w:szCs w:val="24"/>
          <w:lang w:eastAsia="ru-RU"/>
        </w:rPr>
        <w:t>рішення Національної комісії з цінних паперів та фондового ринку від 22.07.2021 №</w:t>
      </w:r>
      <w:r w:rsidR="00F6723F" w:rsidRPr="00CD4C09">
        <w:rPr>
          <w:rFonts w:ascii="Times New Roman" w:eastAsia="Times New Roman" w:hAnsi="Times New Roman" w:cs="Times New Roman"/>
          <w:spacing w:val="-3"/>
          <w:sz w:val="24"/>
          <w:szCs w:val="24"/>
          <w:lang w:eastAsia="ru-RU"/>
        </w:rPr>
        <w:t xml:space="preserve"> </w:t>
      </w:r>
      <w:r w:rsidR="00C81F9A" w:rsidRPr="00CD4C09">
        <w:rPr>
          <w:rFonts w:ascii="Times New Roman" w:eastAsia="Times New Roman" w:hAnsi="Times New Roman" w:cs="Times New Roman"/>
          <w:sz w:val="24"/>
          <w:szCs w:val="24"/>
          <w:lang w:eastAsia="ru-RU"/>
        </w:rPr>
        <w:t>555</w:t>
      </w:r>
      <w:r w:rsidR="00135EDF" w:rsidRPr="00CD4C09">
        <w:rPr>
          <w:rFonts w:ascii="Times New Roman" w:eastAsia="Times New Roman" w:hAnsi="Times New Roman" w:cs="Times New Roman"/>
          <w:sz w:val="24"/>
          <w:szCs w:val="24"/>
          <w:lang w:eastAsia="ru-RU"/>
        </w:rPr>
        <w:t xml:space="preserve"> </w:t>
      </w:r>
      <w:r w:rsidR="00D704AB" w:rsidRPr="00CD4C09">
        <w:rPr>
          <w:rFonts w:ascii="Times New Roman" w:eastAsia="Times New Roman" w:hAnsi="Times New Roman" w:cs="Times New Roman"/>
          <w:sz w:val="24"/>
          <w:szCs w:val="24"/>
          <w:lang w:eastAsia="ru-RU"/>
        </w:rPr>
        <w:t>«</w:t>
      </w:r>
      <w:r w:rsidR="00135EDF" w:rsidRPr="00CD4C09">
        <w:rPr>
          <w:rFonts w:ascii="Times New Roman" w:eastAsia="Times New Roman" w:hAnsi="Times New Roman" w:cs="Times New Roman"/>
          <w:sz w:val="24"/>
          <w:szCs w:val="24"/>
          <w:lang w:eastAsia="ru-RU"/>
        </w:rPr>
        <w:t>Про затвердження Вимог 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паперів та фондового ринку</w:t>
      </w:r>
      <w:r w:rsidR="00D704AB" w:rsidRPr="00CD4C09">
        <w:rPr>
          <w:rFonts w:ascii="Times New Roman" w:eastAsia="Times New Roman" w:hAnsi="Times New Roman" w:cs="Times New Roman"/>
          <w:sz w:val="24"/>
          <w:szCs w:val="24"/>
          <w:lang w:eastAsia="ru-RU"/>
        </w:rPr>
        <w:t>»</w:t>
      </w:r>
      <w:r w:rsidR="00135EDF" w:rsidRPr="00CD4C09">
        <w:rPr>
          <w:rFonts w:ascii="Times New Roman" w:eastAsia="Times New Roman" w:hAnsi="Times New Roman" w:cs="Times New Roman"/>
          <w:sz w:val="24"/>
          <w:szCs w:val="24"/>
          <w:lang w:eastAsia="ru-RU"/>
        </w:rPr>
        <w:t>.</w:t>
      </w:r>
    </w:p>
    <w:p w14:paraId="5C7D03DC" w14:textId="6B994F9E" w:rsidR="00CD4C09" w:rsidRPr="00CD4C09" w:rsidRDefault="008948CB" w:rsidP="003C7F02">
      <w:pPr>
        <w:pStyle w:val="aa"/>
        <w:numPr>
          <w:ilvl w:val="1"/>
          <w:numId w:val="3"/>
        </w:numPr>
        <w:shd w:val="clear" w:color="auto" w:fill="FFFFFF"/>
        <w:tabs>
          <w:tab w:val="left" w:pos="993"/>
        </w:tabs>
        <w:spacing w:after="0" w:line="240" w:lineRule="auto"/>
        <w:ind w:left="0" w:right="57" w:firstLine="567"/>
        <w:jc w:val="both"/>
        <w:rPr>
          <w:rFonts w:ascii="Times New Roman" w:eastAsia="Times New Roman" w:hAnsi="Times New Roman" w:cs="Times New Roman"/>
          <w:spacing w:val="-2"/>
          <w:sz w:val="24"/>
          <w:szCs w:val="24"/>
          <w:lang w:eastAsia="ru-RU"/>
        </w:rPr>
      </w:pPr>
      <w:r w:rsidRPr="00CD4C09">
        <w:rPr>
          <w:rFonts w:ascii="Times New Roman" w:eastAsia="Times New Roman" w:hAnsi="Times New Roman" w:cs="Times New Roman"/>
          <w:spacing w:val="1"/>
          <w:sz w:val="24"/>
          <w:szCs w:val="24"/>
          <w:lang w:eastAsia="ru-RU"/>
        </w:rPr>
        <w:t xml:space="preserve">Завданням </w:t>
      </w:r>
      <w:r w:rsidRPr="006522AA">
        <w:rPr>
          <w:rFonts w:ascii="Times New Roman" w:eastAsia="Times New Roman" w:hAnsi="Times New Roman" w:cs="Times New Roman"/>
          <w:spacing w:val="1"/>
          <w:sz w:val="24"/>
          <w:szCs w:val="24"/>
          <w:lang w:eastAsia="ru-RU"/>
        </w:rPr>
        <w:t>перевірки є</w:t>
      </w:r>
      <w:r w:rsidR="005B1C10" w:rsidRPr="006522AA">
        <w:rPr>
          <w:rFonts w:ascii="Times New Roman" w:eastAsia="Times New Roman" w:hAnsi="Times New Roman" w:cs="Times New Roman"/>
          <w:spacing w:val="1"/>
          <w:sz w:val="24"/>
          <w:szCs w:val="24"/>
          <w:lang w:eastAsia="ru-RU"/>
        </w:rPr>
        <w:t xml:space="preserve"> перевірка фінансово-господарської діяльності </w:t>
      </w:r>
      <w:r w:rsidR="000F18EA">
        <w:rPr>
          <w:rFonts w:ascii="Times New Roman" w:eastAsia="Times New Roman" w:hAnsi="Times New Roman" w:cs="Times New Roman"/>
          <w:spacing w:val="1"/>
          <w:sz w:val="24"/>
          <w:szCs w:val="24"/>
          <w:lang w:eastAsia="ru-RU"/>
        </w:rPr>
        <w:t xml:space="preserve">Замовника </w:t>
      </w:r>
      <w:r w:rsidR="005B1C10" w:rsidRPr="006522AA">
        <w:rPr>
          <w:rFonts w:ascii="Times New Roman" w:eastAsia="Times New Roman" w:hAnsi="Times New Roman" w:cs="Times New Roman"/>
          <w:spacing w:val="1"/>
          <w:sz w:val="24"/>
          <w:szCs w:val="24"/>
          <w:lang w:eastAsia="ru-RU"/>
        </w:rPr>
        <w:t xml:space="preserve">за результатами фінансового </w:t>
      </w:r>
      <w:r w:rsidR="00AC4986">
        <w:rPr>
          <w:rFonts w:ascii="Times New Roman" w:eastAsia="Times New Roman" w:hAnsi="Times New Roman" w:cs="Times New Roman"/>
          <w:spacing w:val="1"/>
          <w:sz w:val="24"/>
          <w:szCs w:val="24"/>
          <w:lang w:eastAsia="ru-RU"/>
        </w:rPr>
        <w:t xml:space="preserve">2023 </w:t>
      </w:r>
      <w:r w:rsidR="005B1C10" w:rsidRPr="006522AA">
        <w:rPr>
          <w:rFonts w:ascii="Times New Roman" w:eastAsia="Times New Roman" w:hAnsi="Times New Roman" w:cs="Times New Roman"/>
          <w:spacing w:val="1"/>
          <w:sz w:val="24"/>
          <w:szCs w:val="24"/>
          <w:lang w:eastAsia="ru-RU"/>
        </w:rPr>
        <w:t>року та</w:t>
      </w:r>
      <w:r w:rsidRPr="006522AA">
        <w:rPr>
          <w:rFonts w:ascii="Times New Roman" w:eastAsia="Times New Roman" w:hAnsi="Times New Roman" w:cs="Times New Roman"/>
          <w:spacing w:val="1"/>
          <w:sz w:val="24"/>
          <w:szCs w:val="24"/>
          <w:lang w:eastAsia="ru-RU"/>
        </w:rPr>
        <w:t xml:space="preserve"> </w:t>
      </w:r>
      <w:r w:rsidRPr="006522AA">
        <w:rPr>
          <w:rFonts w:ascii="Times New Roman" w:eastAsia="Times New Roman" w:hAnsi="Times New Roman" w:cs="Times New Roman"/>
          <w:spacing w:val="-2"/>
          <w:sz w:val="24"/>
          <w:szCs w:val="24"/>
          <w:lang w:eastAsia="ru-RU"/>
        </w:rPr>
        <w:t>висловлення</w:t>
      </w:r>
      <w:r w:rsidRPr="00CD4C09">
        <w:rPr>
          <w:rFonts w:ascii="Times New Roman" w:eastAsia="Times New Roman" w:hAnsi="Times New Roman" w:cs="Times New Roman"/>
          <w:spacing w:val="-2"/>
          <w:sz w:val="24"/>
          <w:szCs w:val="24"/>
          <w:lang w:eastAsia="ru-RU"/>
        </w:rPr>
        <w:t xml:space="preserve"> незалежної професійної думки аудитора</w:t>
      </w:r>
      <w:r w:rsidR="00D44F2F">
        <w:rPr>
          <w:rFonts w:ascii="Times New Roman" w:eastAsia="Times New Roman" w:hAnsi="Times New Roman" w:cs="Times New Roman"/>
          <w:spacing w:val="-2"/>
          <w:sz w:val="24"/>
          <w:szCs w:val="24"/>
          <w:lang w:eastAsia="ru-RU"/>
        </w:rPr>
        <w:t>,</w:t>
      </w:r>
      <w:r w:rsidRPr="00CD4C09">
        <w:rPr>
          <w:rFonts w:ascii="Times New Roman" w:eastAsia="Times New Roman" w:hAnsi="Times New Roman" w:cs="Times New Roman"/>
          <w:spacing w:val="-2"/>
          <w:sz w:val="24"/>
          <w:szCs w:val="24"/>
          <w:lang w:eastAsia="ru-RU"/>
        </w:rPr>
        <w:t xml:space="preserve"> </w:t>
      </w:r>
      <w:r w:rsidRPr="00CD4C09">
        <w:rPr>
          <w:rFonts w:ascii="Times New Roman" w:eastAsia="Times New Roman" w:hAnsi="Times New Roman" w:cs="Times New Roman"/>
          <w:spacing w:val="1"/>
          <w:sz w:val="24"/>
          <w:szCs w:val="24"/>
          <w:lang w:eastAsia="ru-RU"/>
        </w:rPr>
        <w:t xml:space="preserve">надання незалежних аудиторських роз'яснень й рекомендацій по усуненню виявлених помилок </w:t>
      </w:r>
      <w:r w:rsidR="004B6848" w:rsidRPr="00CD4C09">
        <w:rPr>
          <w:rFonts w:ascii="Times New Roman" w:eastAsia="Times New Roman" w:hAnsi="Times New Roman" w:cs="Times New Roman"/>
          <w:spacing w:val="-3"/>
          <w:sz w:val="24"/>
          <w:szCs w:val="24"/>
          <w:lang w:eastAsia="ru-RU"/>
        </w:rPr>
        <w:t xml:space="preserve">у складанні </w:t>
      </w:r>
      <w:r w:rsidRPr="00CD4C09">
        <w:rPr>
          <w:rFonts w:ascii="Times New Roman" w:eastAsia="Times New Roman" w:hAnsi="Times New Roman" w:cs="Times New Roman"/>
          <w:spacing w:val="-3"/>
          <w:sz w:val="24"/>
          <w:szCs w:val="24"/>
          <w:lang w:eastAsia="ru-RU"/>
        </w:rPr>
        <w:t>фінансової звітності Замовника</w:t>
      </w:r>
      <w:r w:rsidR="004B6848" w:rsidRPr="00CD4C09">
        <w:rPr>
          <w:rFonts w:ascii="Times New Roman" w:eastAsia="Times New Roman" w:hAnsi="Times New Roman" w:cs="Times New Roman"/>
          <w:spacing w:val="-3"/>
          <w:sz w:val="24"/>
          <w:szCs w:val="24"/>
          <w:lang w:eastAsia="ru-RU"/>
        </w:rPr>
        <w:t xml:space="preserve"> та </w:t>
      </w:r>
      <w:r w:rsidR="002F2936" w:rsidRPr="00CD4C09">
        <w:rPr>
          <w:rFonts w:ascii="Times New Roman" w:eastAsia="Times New Roman" w:hAnsi="Times New Roman" w:cs="Times New Roman"/>
          <w:spacing w:val="-3"/>
          <w:sz w:val="24"/>
          <w:szCs w:val="24"/>
          <w:lang w:eastAsia="ru-RU"/>
        </w:rPr>
        <w:t xml:space="preserve">її </w:t>
      </w:r>
      <w:r w:rsidR="004B6848" w:rsidRPr="00CD4C09">
        <w:rPr>
          <w:rFonts w:ascii="Times New Roman" w:eastAsia="Times New Roman" w:hAnsi="Times New Roman" w:cs="Times New Roman"/>
          <w:spacing w:val="-3"/>
          <w:sz w:val="24"/>
          <w:szCs w:val="24"/>
          <w:lang w:eastAsia="ru-RU"/>
        </w:rPr>
        <w:t>відповідності</w:t>
      </w:r>
      <w:r w:rsidRPr="00CD4C09">
        <w:rPr>
          <w:rFonts w:ascii="Times New Roman" w:eastAsia="Times New Roman" w:hAnsi="Times New Roman" w:cs="Times New Roman"/>
          <w:spacing w:val="-3"/>
          <w:sz w:val="24"/>
          <w:szCs w:val="24"/>
          <w:lang w:eastAsia="ru-RU"/>
        </w:rPr>
        <w:t xml:space="preserve"> чинному </w:t>
      </w:r>
      <w:r w:rsidRPr="00CD4C09">
        <w:rPr>
          <w:rFonts w:ascii="Times New Roman" w:eastAsia="Times New Roman" w:hAnsi="Times New Roman" w:cs="Times New Roman"/>
          <w:spacing w:val="-4"/>
          <w:sz w:val="24"/>
          <w:szCs w:val="24"/>
          <w:lang w:eastAsia="ru-RU"/>
        </w:rPr>
        <w:t>законодавству України, прийнятій обліковій політиці, правильності та своєчасності відображення результатів господарювання</w:t>
      </w:r>
      <w:r w:rsidRPr="00CD4C09">
        <w:rPr>
          <w:rFonts w:ascii="Times New Roman" w:eastAsia="Times New Roman" w:hAnsi="Times New Roman" w:cs="Times New Roman"/>
          <w:spacing w:val="-6"/>
          <w:sz w:val="24"/>
          <w:szCs w:val="24"/>
          <w:lang w:eastAsia="ru-RU"/>
        </w:rPr>
        <w:t>.</w:t>
      </w:r>
    </w:p>
    <w:p w14:paraId="227767C9" w14:textId="799E4D5B" w:rsidR="008948CB" w:rsidRPr="006522AA" w:rsidRDefault="008948CB" w:rsidP="003C7F02">
      <w:pPr>
        <w:pStyle w:val="aa"/>
        <w:numPr>
          <w:ilvl w:val="1"/>
          <w:numId w:val="3"/>
        </w:numPr>
        <w:shd w:val="clear" w:color="auto" w:fill="FFFFFF"/>
        <w:tabs>
          <w:tab w:val="left" w:pos="993"/>
        </w:tabs>
        <w:spacing w:after="0" w:line="240" w:lineRule="auto"/>
        <w:ind w:left="0" w:right="57" w:firstLine="567"/>
        <w:jc w:val="both"/>
        <w:rPr>
          <w:rFonts w:ascii="Times New Roman" w:eastAsia="Times New Roman" w:hAnsi="Times New Roman" w:cs="Times New Roman"/>
          <w:spacing w:val="-2"/>
          <w:sz w:val="24"/>
          <w:szCs w:val="24"/>
          <w:lang w:eastAsia="ru-RU"/>
        </w:rPr>
      </w:pPr>
      <w:r w:rsidRPr="00CD4C09">
        <w:rPr>
          <w:rFonts w:ascii="Times New Roman" w:eastAsia="Times New Roman" w:hAnsi="Times New Roman" w:cs="Times New Roman"/>
          <w:sz w:val="24"/>
          <w:szCs w:val="24"/>
          <w:lang w:eastAsia="ru-RU"/>
        </w:rPr>
        <w:t xml:space="preserve">Виконавець проводить перевірку відповідно до Міжнародних стандартів аудиту, прийнятих Аудиторською палатою України в якості національних. Ці стандарти вимагають від Виконавця дотримання етичних вимог, а також планування та виконання аудиту з метою отримання обґрунтованої впевненості в тому, що фінансова звітність не містить суттєвих викривлень. </w:t>
      </w:r>
      <w:r w:rsidR="001C6670" w:rsidRPr="00CD4C09">
        <w:rPr>
          <w:rFonts w:ascii="Times New Roman" w:eastAsia="Times New Roman" w:hAnsi="Times New Roman" w:cs="Times New Roman"/>
          <w:sz w:val="24"/>
          <w:szCs w:val="24"/>
          <w:lang w:eastAsia="ru-RU"/>
        </w:rPr>
        <w:t>Послуга</w:t>
      </w:r>
      <w:r w:rsidRPr="00CD4C09">
        <w:rPr>
          <w:rFonts w:ascii="Times New Roman" w:eastAsia="Times New Roman" w:hAnsi="Times New Roman" w:cs="Times New Roman"/>
          <w:sz w:val="24"/>
          <w:szCs w:val="24"/>
          <w:lang w:eastAsia="ru-RU"/>
        </w:rPr>
        <w:t xml:space="preserve"> передбачає виконання </w:t>
      </w:r>
      <w:r w:rsidR="00E158E6" w:rsidRPr="00CD4C09">
        <w:rPr>
          <w:rFonts w:ascii="Times New Roman" w:eastAsia="Times New Roman" w:hAnsi="Times New Roman" w:cs="Times New Roman"/>
          <w:sz w:val="24"/>
          <w:szCs w:val="24"/>
          <w:lang w:eastAsia="ru-RU"/>
        </w:rPr>
        <w:t xml:space="preserve">аудиторських </w:t>
      </w:r>
      <w:r w:rsidRPr="00CD4C09">
        <w:rPr>
          <w:rFonts w:ascii="Times New Roman" w:eastAsia="Times New Roman" w:hAnsi="Times New Roman" w:cs="Times New Roman"/>
          <w:sz w:val="24"/>
          <w:szCs w:val="24"/>
          <w:lang w:eastAsia="ru-RU"/>
        </w:rPr>
        <w:t xml:space="preserve">процедур з метою отримання аудиторських доказів стосовно сум і розкриття інформації у фінансовій звітності. </w:t>
      </w:r>
      <w:r w:rsidR="00E158E6" w:rsidRPr="00CD4C09">
        <w:rPr>
          <w:rFonts w:ascii="Times New Roman" w:eastAsia="Times New Roman" w:hAnsi="Times New Roman" w:cs="Times New Roman"/>
          <w:sz w:val="24"/>
          <w:szCs w:val="24"/>
          <w:lang w:eastAsia="ru-RU"/>
        </w:rPr>
        <w:t>Т</w:t>
      </w:r>
      <w:r w:rsidRPr="00CD4C09">
        <w:rPr>
          <w:rFonts w:ascii="Times New Roman" w:eastAsia="Times New Roman" w:hAnsi="Times New Roman" w:cs="Times New Roman"/>
          <w:sz w:val="24"/>
          <w:szCs w:val="24"/>
          <w:lang w:eastAsia="ru-RU"/>
        </w:rPr>
        <w:t>акож</w:t>
      </w:r>
      <w:r w:rsidR="00E158E6" w:rsidRPr="00CD4C09">
        <w:rPr>
          <w:rFonts w:ascii="Times New Roman" w:eastAsia="Times New Roman" w:hAnsi="Times New Roman" w:cs="Times New Roman"/>
          <w:sz w:val="24"/>
          <w:szCs w:val="24"/>
          <w:lang w:eastAsia="ru-RU"/>
        </w:rPr>
        <w:t>, Послуга</w:t>
      </w:r>
      <w:r w:rsidRPr="00CD4C09">
        <w:rPr>
          <w:rFonts w:ascii="Times New Roman" w:eastAsia="Times New Roman" w:hAnsi="Times New Roman" w:cs="Times New Roman"/>
          <w:sz w:val="24"/>
          <w:szCs w:val="24"/>
          <w:lang w:eastAsia="ru-RU"/>
        </w:rPr>
        <w:t xml:space="preserve"> включає оцінку прийнятності використаних облікових політик та достатності облікових оцінок, здійснених управлінським персоналом Замовника, а також оцінювання подання фінансових звітів у цілому. Надана Замовником інформація, а також отримані в ході перевірки дані будуть досліджуватись на наявність та одночасно на відсутність суттєвих </w:t>
      </w:r>
      <w:r w:rsidRPr="006522AA">
        <w:rPr>
          <w:rFonts w:ascii="Times New Roman" w:eastAsia="Times New Roman" w:hAnsi="Times New Roman" w:cs="Times New Roman"/>
          <w:sz w:val="24"/>
          <w:szCs w:val="24"/>
          <w:lang w:eastAsia="ru-RU"/>
        </w:rPr>
        <w:t xml:space="preserve">розбіжностей між показниками звітності та даними бухгалтерського обліку Замовника. Виконавець на основі чинного законодавства України, існуючого досвіду та знань самостійно визначає форми, методи та напрямки надання </w:t>
      </w:r>
      <w:r w:rsidR="00E33EAD">
        <w:rPr>
          <w:rFonts w:ascii="Times New Roman" w:eastAsia="Times New Roman" w:hAnsi="Times New Roman" w:cs="Times New Roman"/>
          <w:sz w:val="24"/>
          <w:szCs w:val="24"/>
          <w:lang w:eastAsia="ru-RU"/>
        </w:rPr>
        <w:t>П</w:t>
      </w:r>
      <w:r w:rsidRPr="006522AA">
        <w:rPr>
          <w:rFonts w:ascii="Times New Roman" w:eastAsia="Times New Roman" w:hAnsi="Times New Roman" w:cs="Times New Roman"/>
          <w:sz w:val="24"/>
          <w:szCs w:val="24"/>
          <w:lang w:eastAsia="ru-RU"/>
        </w:rPr>
        <w:t>ослуг.</w:t>
      </w:r>
    </w:p>
    <w:p w14:paraId="6BC4F533" w14:textId="4ED74A04" w:rsidR="005B1C10" w:rsidRPr="006522AA" w:rsidRDefault="005B1C10" w:rsidP="003C7F02">
      <w:pPr>
        <w:pStyle w:val="aa"/>
        <w:numPr>
          <w:ilvl w:val="1"/>
          <w:numId w:val="3"/>
        </w:numPr>
        <w:shd w:val="clear" w:color="auto" w:fill="FFFFFF"/>
        <w:tabs>
          <w:tab w:val="left" w:pos="993"/>
        </w:tabs>
        <w:spacing w:after="0" w:line="240" w:lineRule="auto"/>
        <w:ind w:left="0" w:right="57" w:firstLine="567"/>
        <w:jc w:val="both"/>
        <w:rPr>
          <w:rFonts w:ascii="Times New Roman" w:eastAsia="Times New Roman" w:hAnsi="Times New Roman" w:cs="Times New Roman"/>
          <w:spacing w:val="-2"/>
          <w:sz w:val="24"/>
          <w:szCs w:val="24"/>
          <w:lang w:eastAsia="ru-RU"/>
        </w:rPr>
      </w:pPr>
      <w:bookmarkStart w:id="0" w:name="_Hlk155348875"/>
      <w:r w:rsidRPr="006522AA">
        <w:rPr>
          <w:rFonts w:ascii="Times New Roman" w:eastAsia="Times New Roman" w:hAnsi="Times New Roman" w:cs="Times New Roman"/>
          <w:sz w:val="24"/>
          <w:szCs w:val="24"/>
          <w:lang w:eastAsia="ru-RU"/>
        </w:rPr>
        <w:t xml:space="preserve">Строки надання </w:t>
      </w:r>
      <w:r w:rsidR="00673E60">
        <w:rPr>
          <w:rFonts w:ascii="Times New Roman" w:eastAsia="Times New Roman" w:hAnsi="Times New Roman" w:cs="Times New Roman"/>
          <w:sz w:val="24"/>
          <w:szCs w:val="24"/>
          <w:lang w:eastAsia="ru-RU"/>
        </w:rPr>
        <w:t>П</w:t>
      </w:r>
      <w:r w:rsidRPr="006522AA">
        <w:rPr>
          <w:rFonts w:ascii="Times New Roman" w:eastAsia="Times New Roman" w:hAnsi="Times New Roman" w:cs="Times New Roman"/>
          <w:sz w:val="24"/>
          <w:szCs w:val="24"/>
          <w:lang w:eastAsia="ru-RU"/>
        </w:rPr>
        <w:t>ослуг:</w:t>
      </w:r>
    </w:p>
    <w:p w14:paraId="73651A96" w14:textId="7D6FE7A3" w:rsidR="005B1C10" w:rsidRPr="006522AA" w:rsidRDefault="005B1C10" w:rsidP="003C7F02">
      <w:pPr>
        <w:shd w:val="clear" w:color="auto" w:fill="FFFFFF"/>
        <w:tabs>
          <w:tab w:val="left" w:pos="993"/>
        </w:tabs>
        <w:spacing w:after="0" w:line="240" w:lineRule="auto"/>
        <w:ind w:right="57" w:firstLine="567"/>
        <w:jc w:val="both"/>
        <w:rPr>
          <w:rFonts w:ascii="Times New Roman" w:eastAsia="Times New Roman" w:hAnsi="Times New Roman" w:cs="Times New Roman"/>
          <w:spacing w:val="-2"/>
          <w:sz w:val="24"/>
          <w:szCs w:val="24"/>
          <w:lang w:eastAsia="ru-RU"/>
        </w:rPr>
      </w:pPr>
      <w:r w:rsidRPr="006522AA">
        <w:rPr>
          <w:rFonts w:ascii="Times New Roman" w:eastAsia="Times New Roman" w:hAnsi="Times New Roman" w:cs="Times New Roman"/>
          <w:spacing w:val="-2"/>
          <w:sz w:val="24"/>
          <w:szCs w:val="24"/>
          <w:lang w:eastAsia="ru-RU"/>
        </w:rPr>
        <w:t xml:space="preserve">початок надання </w:t>
      </w:r>
      <w:r w:rsidR="00673E60">
        <w:rPr>
          <w:rFonts w:ascii="Times New Roman" w:eastAsia="Times New Roman" w:hAnsi="Times New Roman" w:cs="Times New Roman"/>
          <w:spacing w:val="-2"/>
          <w:sz w:val="24"/>
          <w:szCs w:val="24"/>
          <w:lang w:eastAsia="ru-RU"/>
        </w:rPr>
        <w:t>П</w:t>
      </w:r>
      <w:r w:rsidRPr="006522AA">
        <w:rPr>
          <w:rFonts w:ascii="Times New Roman" w:eastAsia="Times New Roman" w:hAnsi="Times New Roman" w:cs="Times New Roman"/>
          <w:spacing w:val="-2"/>
          <w:sz w:val="24"/>
          <w:szCs w:val="24"/>
          <w:lang w:eastAsia="ru-RU"/>
        </w:rPr>
        <w:t>ослуг: 26</w:t>
      </w:r>
      <w:r w:rsidR="00473BAD" w:rsidRPr="006522AA">
        <w:rPr>
          <w:rFonts w:ascii="Times New Roman" w:eastAsia="Times New Roman" w:hAnsi="Times New Roman" w:cs="Times New Roman"/>
          <w:spacing w:val="-2"/>
          <w:sz w:val="24"/>
          <w:szCs w:val="24"/>
          <w:lang w:eastAsia="ru-RU"/>
        </w:rPr>
        <w:t xml:space="preserve"> лютого </w:t>
      </w:r>
      <w:r w:rsidRPr="006522AA">
        <w:rPr>
          <w:rFonts w:ascii="Times New Roman" w:eastAsia="Times New Roman" w:hAnsi="Times New Roman" w:cs="Times New Roman"/>
          <w:spacing w:val="-2"/>
          <w:sz w:val="24"/>
          <w:szCs w:val="24"/>
          <w:lang w:eastAsia="ru-RU"/>
        </w:rPr>
        <w:t>2024</w:t>
      </w:r>
      <w:r w:rsidR="006522AA" w:rsidRPr="006522AA">
        <w:rPr>
          <w:rFonts w:ascii="Times New Roman" w:eastAsia="Times New Roman" w:hAnsi="Times New Roman" w:cs="Times New Roman"/>
          <w:spacing w:val="-2"/>
          <w:sz w:val="24"/>
          <w:szCs w:val="24"/>
          <w:lang w:val="ru-RU" w:eastAsia="ru-RU"/>
        </w:rPr>
        <w:t xml:space="preserve"> року</w:t>
      </w:r>
      <w:r w:rsidRPr="006522AA">
        <w:rPr>
          <w:rFonts w:ascii="Times New Roman" w:eastAsia="Times New Roman" w:hAnsi="Times New Roman" w:cs="Times New Roman"/>
          <w:spacing w:val="-2"/>
          <w:sz w:val="24"/>
          <w:szCs w:val="24"/>
          <w:lang w:eastAsia="ru-RU"/>
        </w:rPr>
        <w:t>;</w:t>
      </w:r>
    </w:p>
    <w:p w14:paraId="34E439AB" w14:textId="79F18B1D" w:rsidR="005B1C10" w:rsidRPr="006522AA" w:rsidRDefault="005B1C10" w:rsidP="003C7F02">
      <w:pPr>
        <w:shd w:val="clear" w:color="auto" w:fill="FFFFFF"/>
        <w:tabs>
          <w:tab w:val="left" w:pos="993"/>
        </w:tabs>
        <w:spacing w:after="0" w:line="240" w:lineRule="auto"/>
        <w:ind w:right="57" w:firstLine="567"/>
        <w:jc w:val="both"/>
        <w:rPr>
          <w:rFonts w:ascii="Times New Roman" w:eastAsia="Times New Roman" w:hAnsi="Times New Roman" w:cs="Times New Roman"/>
          <w:spacing w:val="-2"/>
          <w:sz w:val="24"/>
          <w:szCs w:val="24"/>
          <w:lang w:eastAsia="ru-RU"/>
        </w:rPr>
      </w:pPr>
      <w:r w:rsidRPr="006522AA">
        <w:rPr>
          <w:rFonts w:ascii="Times New Roman" w:eastAsia="Times New Roman" w:hAnsi="Times New Roman" w:cs="Times New Roman"/>
          <w:spacing w:val="-2"/>
          <w:sz w:val="24"/>
          <w:szCs w:val="24"/>
          <w:lang w:eastAsia="ru-RU"/>
        </w:rPr>
        <w:t xml:space="preserve">закінчення надання </w:t>
      </w:r>
      <w:r w:rsidR="00673E60">
        <w:rPr>
          <w:rFonts w:ascii="Times New Roman" w:eastAsia="Times New Roman" w:hAnsi="Times New Roman" w:cs="Times New Roman"/>
          <w:spacing w:val="-2"/>
          <w:sz w:val="24"/>
          <w:szCs w:val="24"/>
          <w:lang w:eastAsia="ru-RU"/>
        </w:rPr>
        <w:t>П</w:t>
      </w:r>
      <w:r w:rsidRPr="006522AA">
        <w:rPr>
          <w:rFonts w:ascii="Times New Roman" w:eastAsia="Times New Roman" w:hAnsi="Times New Roman" w:cs="Times New Roman"/>
          <w:spacing w:val="-2"/>
          <w:sz w:val="24"/>
          <w:szCs w:val="24"/>
          <w:lang w:eastAsia="ru-RU"/>
        </w:rPr>
        <w:t>ослуг: не пізніше 21</w:t>
      </w:r>
      <w:r w:rsidR="00473BAD" w:rsidRPr="006522AA">
        <w:rPr>
          <w:rFonts w:ascii="Times New Roman" w:eastAsia="Times New Roman" w:hAnsi="Times New Roman" w:cs="Times New Roman"/>
          <w:spacing w:val="-2"/>
          <w:sz w:val="24"/>
          <w:szCs w:val="24"/>
          <w:lang w:eastAsia="ru-RU"/>
        </w:rPr>
        <w:t xml:space="preserve"> березня </w:t>
      </w:r>
      <w:r w:rsidRPr="006522AA">
        <w:rPr>
          <w:rFonts w:ascii="Times New Roman" w:eastAsia="Times New Roman" w:hAnsi="Times New Roman" w:cs="Times New Roman"/>
          <w:spacing w:val="-2"/>
          <w:sz w:val="24"/>
          <w:szCs w:val="24"/>
          <w:lang w:eastAsia="ru-RU"/>
        </w:rPr>
        <w:t>2024</w:t>
      </w:r>
      <w:r w:rsidR="006522AA" w:rsidRPr="006522AA">
        <w:rPr>
          <w:rFonts w:ascii="Times New Roman" w:eastAsia="Times New Roman" w:hAnsi="Times New Roman" w:cs="Times New Roman"/>
          <w:spacing w:val="-2"/>
          <w:sz w:val="24"/>
          <w:szCs w:val="24"/>
          <w:lang w:val="ru-RU" w:eastAsia="ru-RU"/>
        </w:rPr>
        <w:t xml:space="preserve"> року</w:t>
      </w:r>
      <w:r w:rsidRPr="006522AA">
        <w:rPr>
          <w:rFonts w:ascii="Times New Roman" w:eastAsia="Times New Roman" w:hAnsi="Times New Roman" w:cs="Times New Roman"/>
          <w:spacing w:val="-2"/>
          <w:sz w:val="24"/>
          <w:szCs w:val="24"/>
          <w:lang w:eastAsia="ru-RU"/>
        </w:rPr>
        <w:t>.</w:t>
      </w:r>
    </w:p>
    <w:p w14:paraId="528F685E" w14:textId="661BFD7A" w:rsidR="005B1C10" w:rsidRPr="006522AA" w:rsidRDefault="00DD1799" w:rsidP="003C7F02">
      <w:pPr>
        <w:pStyle w:val="aa"/>
        <w:numPr>
          <w:ilvl w:val="1"/>
          <w:numId w:val="3"/>
        </w:numPr>
        <w:shd w:val="clear" w:color="auto" w:fill="FFFFFF"/>
        <w:tabs>
          <w:tab w:val="left" w:pos="993"/>
        </w:tabs>
        <w:spacing w:after="0" w:line="240" w:lineRule="auto"/>
        <w:ind w:left="0" w:right="57" w:firstLine="567"/>
        <w:jc w:val="both"/>
        <w:rPr>
          <w:rFonts w:ascii="Times New Roman" w:eastAsia="Times New Roman" w:hAnsi="Times New Roman" w:cs="Times New Roman"/>
          <w:spacing w:val="-2"/>
          <w:sz w:val="24"/>
          <w:szCs w:val="24"/>
          <w:lang w:eastAsia="ru-RU"/>
        </w:rPr>
      </w:pPr>
      <w:bookmarkStart w:id="1" w:name="_Hlk155348984"/>
      <w:bookmarkEnd w:id="0"/>
      <w:r w:rsidRPr="006522AA">
        <w:rPr>
          <w:rFonts w:ascii="Times New Roman" w:eastAsia="Times New Roman" w:hAnsi="Times New Roman" w:cs="Times New Roman"/>
          <w:spacing w:val="-2"/>
          <w:sz w:val="24"/>
          <w:szCs w:val="24"/>
          <w:lang w:eastAsia="ru-RU"/>
        </w:rPr>
        <w:lastRenderedPageBreak/>
        <w:t xml:space="preserve"> Аудиторський </w:t>
      </w:r>
      <w:r w:rsidR="00473BAD" w:rsidRPr="006522AA">
        <w:rPr>
          <w:rFonts w:ascii="Times New Roman" w:eastAsia="Times New Roman" w:hAnsi="Times New Roman" w:cs="Times New Roman"/>
          <w:spacing w:val="-2"/>
          <w:sz w:val="24"/>
          <w:szCs w:val="24"/>
          <w:lang w:eastAsia="ru-RU"/>
        </w:rPr>
        <w:t xml:space="preserve">звіт про результати перевірки надається </w:t>
      </w:r>
      <w:r w:rsidR="000F18EA">
        <w:rPr>
          <w:rFonts w:ascii="Times New Roman" w:eastAsia="Times New Roman" w:hAnsi="Times New Roman" w:cs="Times New Roman"/>
          <w:spacing w:val="-2"/>
          <w:sz w:val="24"/>
          <w:szCs w:val="24"/>
          <w:lang w:eastAsia="ru-RU"/>
        </w:rPr>
        <w:t>В</w:t>
      </w:r>
      <w:r w:rsidR="00473BAD" w:rsidRPr="006522AA">
        <w:rPr>
          <w:rFonts w:ascii="Times New Roman" w:eastAsia="Times New Roman" w:hAnsi="Times New Roman" w:cs="Times New Roman"/>
          <w:spacing w:val="-2"/>
          <w:sz w:val="24"/>
          <w:szCs w:val="24"/>
          <w:lang w:eastAsia="ru-RU"/>
        </w:rPr>
        <w:t xml:space="preserve">иконавцем не пізніше </w:t>
      </w:r>
      <w:r w:rsidR="006522AA">
        <w:rPr>
          <w:rFonts w:ascii="Times New Roman" w:eastAsia="Times New Roman" w:hAnsi="Times New Roman" w:cs="Times New Roman"/>
          <w:spacing w:val="-2"/>
          <w:sz w:val="24"/>
          <w:szCs w:val="24"/>
          <w:lang w:eastAsia="ru-RU"/>
        </w:rPr>
        <w:br/>
      </w:r>
      <w:r w:rsidR="00473BAD" w:rsidRPr="006522AA">
        <w:rPr>
          <w:rFonts w:ascii="Times New Roman" w:eastAsia="Times New Roman" w:hAnsi="Times New Roman" w:cs="Times New Roman"/>
          <w:spacing w:val="-2"/>
          <w:sz w:val="24"/>
          <w:szCs w:val="24"/>
          <w:lang w:eastAsia="ru-RU"/>
        </w:rPr>
        <w:t>26 березня 202</w:t>
      </w:r>
      <w:r w:rsidR="00F5306D">
        <w:rPr>
          <w:rFonts w:ascii="Times New Roman" w:eastAsia="Times New Roman" w:hAnsi="Times New Roman" w:cs="Times New Roman"/>
          <w:spacing w:val="-2"/>
          <w:sz w:val="24"/>
          <w:szCs w:val="24"/>
          <w:lang w:eastAsia="ru-RU"/>
        </w:rPr>
        <w:t>4</w:t>
      </w:r>
      <w:r w:rsidR="006522AA" w:rsidRPr="006522AA">
        <w:rPr>
          <w:rFonts w:ascii="Times New Roman" w:eastAsia="Times New Roman" w:hAnsi="Times New Roman" w:cs="Times New Roman"/>
          <w:spacing w:val="-2"/>
          <w:sz w:val="24"/>
          <w:szCs w:val="24"/>
          <w:lang w:val="ru-RU" w:eastAsia="ru-RU"/>
        </w:rPr>
        <w:t xml:space="preserve"> року.</w:t>
      </w:r>
    </w:p>
    <w:bookmarkEnd w:id="1"/>
    <w:p w14:paraId="1AD39658" w14:textId="77777777" w:rsidR="002E0169" w:rsidRDefault="002E0169" w:rsidP="00473BAD">
      <w:pPr>
        <w:shd w:val="clear" w:color="auto" w:fill="FFFFFF"/>
        <w:tabs>
          <w:tab w:val="left" w:pos="1300"/>
        </w:tabs>
        <w:spacing w:after="0" w:line="240" w:lineRule="auto"/>
        <w:jc w:val="both"/>
        <w:rPr>
          <w:rFonts w:ascii="Times New Roman" w:eastAsia="Times New Roman" w:hAnsi="Times New Roman" w:cs="Times New Roman"/>
          <w:bCs/>
          <w:sz w:val="24"/>
          <w:szCs w:val="24"/>
          <w:lang w:eastAsia="ru-RU"/>
        </w:rPr>
      </w:pPr>
    </w:p>
    <w:p w14:paraId="1EEC5B36" w14:textId="2C5359D7" w:rsidR="00AB11C7" w:rsidRPr="00074E12" w:rsidRDefault="00031EB1" w:rsidP="00293CB8">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74E12">
        <w:rPr>
          <w:rFonts w:ascii="Times New Roman" w:eastAsia="Times New Roman" w:hAnsi="Times New Roman" w:cs="Times New Roman"/>
          <w:b/>
          <w:bCs/>
          <w:spacing w:val="-1"/>
          <w:sz w:val="24"/>
          <w:szCs w:val="24"/>
          <w:lang w:eastAsia="ru-RU"/>
        </w:rPr>
        <w:t>ГАРАНТІЯ ТА ЯКІСТЬ</w:t>
      </w:r>
    </w:p>
    <w:p w14:paraId="3622820E" w14:textId="77777777" w:rsidR="00CD4C09" w:rsidRDefault="009013F1" w:rsidP="00CD4C09">
      <w:pPr>
        <w:pStyle w:val="aa"/>
        <w:numPr>
          <w:ilvl w:val="1"/>
          <w:numId w:val="15"/>
        </w:numPr>
        <w:shd w:val="clear" w:color="auto" w:fill="FFFFFF"/>
        <w:tabs>
          <w:tab w:val="left" w:pos="1082"/>
        </w:tabs>
        <w:spacing w:after="0" w:line="240" w:lineRule="auto"/>
        <w:ind w:left="0" w:firstLine="709"/>
        <w:jc w:val="both"/>
        <w:rPr>
          <w:rFonts w:ascii="Times New Roman" w:eastAsia="Times New Roman" w:hAnsi="Times New Roman" w:cs="Times New Roman"/>
          <w:sz w:val="24"/>
          <w:szCs w:val="24"/>
          <w:lang w:val="ru-RU" w:eastAsia="ru-RU"/>
        </w:rPr>
      </w:pPr>
      <w:r w:rsidRPr="00CD4C09">
        <w:rPr>
          <w:rFonts w:ascii="Times New Roman" w:eastAsia="Times New Roman" w:hAnsi="Times New Roman" w:cs="Times New Roman"/>
          <w:sz w:val="24"/>
          <w:szCs w:val="24"/>
          <w:lang w:eastAsia="ru-RU"/>
        </w:rPr>
        <w:t xml:space="preserve">Виконавець </w:t>
      </w:r>
      <w:r w:rsidR="00332910" w:rsidRPr="00CD4C09">
        <w:rPr>
          <w:rFonts w:ascii="Times New Roman" w:eastAsia="Times New Roman" w:hAnsi="Times New Roman" w:cs="Times New Roman"/>
          <w:sz w:val="24"/>
          <w:szCs w:val="24"/>
          <w:lang w:eastAsia="ru-RU"/>
        </w:rPr>
        <w:t>зобов’язується</w:t>
      </w:r>
      <w:r w:rsidR="00031EB1" w:rsidRPr="00CD4C09">
        <w:rPr>
          <w:rFonts w:ascii="Times New Roman" w:eastAsia="Times New Roman" w:hAnsi="Times New Roman" w:cs="Times New Roman"/>
          <w:sz w:val="24"/>
          <w:szCs w:val="24"/>
          <w:lang w:eastAsia="ru-RU"/>
        </w:rPr>
        <w:t xml:space="preserve"> надати Замовнику </w:t>
      </w:r>
      <w:r w:rsidR="009225C3" w:rsidRPr="00CD4C09">
        <w:rPr>
          <w:rFonts w:ascii="Times New Roman" w:eastAsia="Times New Roman" w:hAnsi="Times New Roman" w:cs="Times New Roman"/>
          <w:sz w:val="24"/>
          <w:szCs w:val="24"/>
          <w:lang w:eastAsia="ru-RU"/>
        </w:rPr>
        <w:t>П</w:t>
      </w:r>
      <w:r w:rsidR="00332910" w:rsidRPr="00CD4C09">
        <w:rPr>
          <w:rFonts w:ascii="Times New Roman" w:eastAsia="Times New Roman" w:hAnsi="Times New Roman" w:cs="Times New Roman"/>
          <w:sz w:val="24"/>
          <w:szCs w:val="24"/>
          <w:lang w:eastAsia="ru-RU"/>
        </w:rPr>
        <w:t>ослуги</w:t>
      </w:r>
      <w:r w:rsidR="00031EB1" w:rsidRPr="00CD4C09">
        <w:rPr>
          <w:rFonts w:ascii="Times New Roman" w:eastAsia="Times New Roman" w:hAnsi="Times New Roman" w:cs="Times New Roman"/>
          <w:sz w:val="24"/>
          <w:szCs w:val="24"/>
          <w:lang w:eastAsia="ru-RU"/>
        </w:rPr>
        <w:t>, якість яких відповідає Міжнародним стандартам аудиту та чинному законодавству України</w:t>
      </w:r>
      <w:r w:rsidR="00031EB1" w:rsidRPr="00CD4C09">
        <w:rPr>
          <w:rFonts w:ascii="Times New Roman" w:eastAsia="Times New Roman" w:hAnsi="Times New Roman" w:cs="Times New Roman"/>
          <w:sz w:val="24"/>
          <w:szCs w:val="24"/>
          <w:lang w:val="ru-RU" w:eastAsia="ru-RU"/>
        </w:rPr>
        <w:t>.</w:t>
      </w:r>
    </w:p>
    <w:p w14:paraId="1C1004DF" w14:textId="0BEA49EB" w:rsidR="008948CB" w:rsidRPr="009E63AB" w:rsidRDefault="00031EB1" w:rsidP="00CD4C09">
      <w:pPr>
        <w:pStyle w:val="aa"/>
        <w:numPr>
          <w:ilvl w:val="1"/>
          <w:numId w:val="15"/>
        </w:numPr>
        <w:shd w:val="clear" w:color="auto" w:fill="FFFFFF"/>
        <w:tabs>
          <w:tab w:val="left" w:pos="1082"/>
        </w:tabs>
        <w:spacing w:after="0" w:line="240" w:lineRule="auto"/>
        <w:ind w:left="0" w:firstLine="709"/>
        <w:jc w:val="both"/>
        <w:rPr>
          <w:rFonts w:ascii="Times New Roman" w:eastAsia="Times New Roman" w:hAnsi="Times New Roman" w:cs="Times New Roman"/>
          <w:sz w:val="24"/>
          <w:szCs w:val="24"/>
          <w:lang w:val="ru-RU" w:eastAsia="ru-RU"/>
        </w:rPr>
      </w:pPr>
      <w:r w:rsidRPr="00CD4C09">
        <w:rPr>
          <w:rFonts w:ascii="Times New Roman" w:eastAsia="Times New Roman" w:hAnsi="Times New Roman" w:cs="Times New Roman"/>
          <w:bCs/>
          <w:sz w:val="24"/>
          <w:szCs w:val="24"/>
          <w:lang w:eastAsia="ru-RU"/>
        </w:rPr>
        <w:t xml:space="preserve">Виконавець гарантує повну відповідність </w:t>
      </w:r>
      <w:r w:rsidR="009225C3" w:rsidRPr="00CD4C09">
        <w:rPr>
          <w:rFonts w:ascii="Times New Roman" w:eastAsia="Times New Roman" w:hAnsi="Times New Roman" w:cs="Times New Roman"/>
          <w:bCs/>
          <w:sz w:val="24"/>
          <w:szCs w:val="24"/>
          <w:lang w:eastAsia="ru-RU"/>
        </w:rPr>
        <w:t>наданих П</w:t>
      </w:r>
      <w:r w:rsidR="00A9283E" w:rsidRPr="00CD4C09">
        <w:rPr>
          <w:rFonts w:ascii="Times New Roman" w:eastAsia="Times New Roman" w:hAnsi="Times New Roman" w:cs="Times New Roman"/>
          <w:bCs/>
          <w:sz w:val="24"/>
          <w:szCs w:val="24"/>
          <w:lang w:eastAsia="ru-RU"/>
        </w:rPr>
        <w:t>ослуг</w:t>
      </w:r>
      <w:r w:rsidR="009225C3" w:rsidRPr="00CD4C09">
        <w:rPr>
          <w:rFonts w:ascii="Times New Roman" w:eastAsia="Times New Roman" w:hAnsi="Times New Roman" w:cs="Times New Roman"/>
          <w:bCs/>
          <w:sz w:val="24"/>
          <w:szCs w:val="24"/>
          <w:lang w:eastAsia="ru-RU"/>
        </w:rPr>
        <w:t xml:space="preserve"> </w:t>
      </w:r>
      <w:r w:rsidRPr="00CD4C09">
        <w:rPr>
          <w:rFonts w:ascii="Times New Roman" w:eastAsia="Times New Roman" w:hAnsi="Times New Roman" w:cs="Times New Roman"/>
          <w:bCs/>
          <w:sz w:val="24"/>
          <w:szCs w:val="24"/>
          <w:lang w:eastAsia="ru-RU"/>
        </w:rPr>
        <w:t xml:space="preserve">предмету </w:t>
      </w:r>
      <w:r w:rsidR="00A9283E" w:rsidRPr="00CD4C09">
        <w:rPr>
          <w:rFonts w:ascii="Times New Roman" w:eastAsia="Times New Roman" w:hAnsi="Times New Roman" w:cs="Times New Roman"/>
          <w:bCs/>
          <w:sz w:val="24"/>
          <w:szCs w:val="24"/>
          <w:lang w:eastAsia="ru-RU"/>
        </w:rPr>
        <w:t xml:space="preserve">цього </w:t>
      </w:r>
      <w:r w:rsidRPr="00CD4C09">
        <w:rPr>
          <w:rFonts w:ascii="Times New Roman" w:eastAsia="Times New Roman" w:hAnsi="Times New Roman" w:cs="Times New Roman"/>
          <w:bCs/>
          <w:sz w:val="24"/>
          <w:szCs w:val="24"/>
          <w:lang w:eastAsia="ru-RU"/>
        </w:rPr>
        <w:t>Договору.</w:t>
      </w:r>
    </w:p>
    <w:p w14:paraId="71B0EB26" w14:textId="77777777" w:rsidR="009E63AB" w:rsidRPr="00CD4C09" w:rsidRDefault="009E63AB" w:rsidP="009E63AB">
      <w:pPr>
        <w:pStyle w:val="aa"/>
        <w:shd w:val="clear" w:color="auto" w:fill="FFFFFF"/>
        <w:tabs>
          <w:tab w:val="left" w:pos="1082"/>
        </w:tabs>
        <w:spacing w:after="0" w:line="240" w:lineRule="auto"/>
        <w:ind w:left="709"/>
        <w:jc w:val="both"/>
        <w:rPr>
          <w:rFonts w:ascii="Times New Roman" w:eastAsia="Times New Roman" w:hAnsi="Times New Roman" w:cs="Times New Roman"/>
          <w:sz w:val="24"/>
          <w:szCs w:val="24"/>
          <w:lang w:val="ru-RU" w:eastAsia="ru-RU"/>
        </w:rPr>
      </w:pPr>
    </w:p>
    <w:p w14:paraId="37AA2C8A" w14:textId="303B4415" w:rsidR="00AB11C7" w:rsidRPr="00074E12" w:rsidRDefault="00BB7EA2" w:rsidP="002F6B56">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74E12">
        <w:rPr>
          <w:rFonts w:ascii="Times New Roman" w:eastAsia="Times New Roman" w:hAnsi="Times New Roman" w:cs="Times New Roman"/>
          <w:b/>
          <w:bCs/>
          <w:spacing w:val="-1"/>
          <w:sz w:val="24"/>
          <w:szCs w:val="24"/>
          <w:lang w:eastAsia="ru-RU"/>
        </w:rPr>
        <w:t>ЦІНА</w:t>
      </w:r>
      <w:r w:rsidR="00074E12" w:rsidRPr="00074E12">
        <w:rPr>
          <w:rFonts w:ascii="Times New Roman" w:eastAsia="Times New Roman" w:hAnsi="Times New Roman" w:cs="Times New Roman"/>
          <w:b/>
          <w:bCs/>
          <w:spacing w:val="-1"/>
          <w:sz w:val="24"/>
          <w:szCs w:val="24"/>
          <w:lang w:eastAsia="ru-RU"/>
        </w:rPr>
        <w:t xml:space="preserve"> ДОГОВОРУ</w:t>
      </w:r>
    </w:p>
    <w:p w14:paraId="7CAC9702" w14:textId="72ECDF56" w:rsidR="00CD4C09" w:rsidRPr="00D414E9" w:rsidRDefault="00D414E9" w:rsidP="00D414E9">
      <w:pPr>
        <w:spacing w:after="0" w:line="240" w:lineRule="auto"/>
        <w:ind w:firstLine="360"/>
        <w:jc w:val="both"/>
        <w:rPr>
          <w:rFonts w:ascii="Times New Roman" w:eastAsia="Times New Roman" w:hAnsi="Times New Roman" w:cs="Times New Roman"/>
          <w:sz w:val="24"/>
          <w:szCs w:val="24"/>
          <w:lang w:eastAsia="ru-RU"/>
        </w:rPr>
      </w:pPr>
      <w:r w:rsidRPr="00D414E9">
        <w:rPr>
          <w:rFonts w:ascii="Times New Roman" w:eastAsia="Times New Roman" w:hAnsi="Times New Roman" w:cs="Times New Roman"/>
          <w:sz w:val="24"/>
          <w:szCs w:val="24"/>
          <w:lang w:eastAsia="ru-RU"/>
        </w:rPr>
        <w:t>3.1. </w:t>
      </w:r>
      <w:r w:rsidR="00AB6749" w:rsidRPr="00D414E9">
        <w:rPr>
          <w:rFonts w:ascii="Times New Roman" w:eastAsia="Times New Roman" w:hAnsi="Times New Roman" w:cs="Times New Roman"/>
          <w:sz w:val="24"/>
          <w:szCs w:val="24"/>
          <w:lang w:eastAsia="ru-RU"/>
        </w:rPr>
        <w:t xml:space="preserve">Ціна за цим Договором складає </w:t>
      </w:r>
      <w:r w:rsidR="00B7595E" w:rsidRPr="00D414E9">
        <w:rPr>
          <w:rFonts w:ascii="Times New Roman" w:eastAsia="Times New Roman" w:hAnsi="Times New Roman" w:cs="Times New Roman"/>
          <w:sz w:val="24"/>
          <w:szCs w:val="24"/>
          <w:lang w:eastAsia="ru-RU"/>
        </w:rPr>
        <w:t xml:space="preserve"> 550</w:t>
      </w:r>
      <w:r w:rsidR="00DF3887">
        <w:rPr>
          <w:rFonts w:ascii="Times New Roman" w:eastAsia="Times New Roman" w:hAnsi="Times New Roman" w:cs="Times New Roman"/>
          <w:sz w:val="24"/>
          <w:szCs w:val="24"/>
          <w:lang w:eastAsia="ru-RU"/>
        </w:rPr>
        <w:t> </w:t>
      </w:r>
      <w:r w:rsidR="00B7595E" w:rsidRPr="00D414E9">
        <w:rPr>
          <w:rFonts w:ascii="Times New Roman" w:eastAsia="Times New Roman" w:hAnsi="Times New Roman" w:cs="Times New Roman"/>
          <w:sz w:val="24"/>
          <w:szCs w:val="24"/>
          <w:lang w:eastAsia="ru-RU"/>
        </w:rPr>
        <w:t>599</w:t>
      </w:r>
      <w:r w:rsidR="00DF3887">
        <w:rPr>
          <w:rFonts w:ascii="Times New Roman" w:eastAsia="Times New Roman" w:hAnsi="Times New Roman" w:cs="Times New Roman"/>
          <w:sz w:val="24"/>
          <w:szCs w:val="24"/>
          <w:lang w:eastAsia="ru-RU"/>
        </w:rPr>
        <w:t>,00</w:t>
      </w:r>
      <w:r w:rsidR="00B7595E" w:rsidRPr="00D414E9">
        <w:rPr>
          <w:rFonts w:ascii="Times New Roman" w:eastAsia="Times New Roman" w:hAnsi="Times New Roman" w:cs="Times New Roman"/>
          <w:sz w:val="24"/>
          <w:szCs w:val="24"/>
          <w:lang w:eastAsia="ru-RU"/>
        </w:rPr>
        <w:t xml:space="preserve">  грн (П'ятсот п'ятдесят тисяч п'ятсот дев'яносто дев'ять гривень 00 копійок), </w:t>
      </w:r>
      <w:r w:rsidR="00AB6749" w:rsidRPr="00D414E9">
        <w:rPr>
          <w:rFonts w:ascii="Times New Roman" w:eastAsia="Times New Roman" w:hAnsi="Times New Roman" w:cs="Times New Roman"/>
          <w:sz w:val="24"/>
          <w:szCs w:val="24"/>
          <w:lang w:eastAsia="ru-RU"/>
        </w:rPr>
        <w:t xml:space="preserve"> крім того 20 відсотків ПДВ: </w:t>
      </w:r>
      <w:r w:rsidR="00B7595E" w:rsidRPr="00D414E9">
        <w:rPr>
          <w:rFonts w:ascii="Times New Roman" w:eastAsia="Times New Roman" w:hAnsi="Times New Roman" w:cs="Times New Roman"/>
          <w:sz w:val="24"/>
          <w:szCs w:val="24"/>
          <w:lang w:eastAsia="ru-RU"/>
        </w:rPr>
        <w:t xml:space="preserve"> 110 119, 80 </w:t>
      </w:r>
      <w:r w:rsidR="00DF3887">
        <w:rPr>
          <w:rFonts w:ascii="Times New Roman" w:eastAsia="Times New Roman" w:hAnsi="Times New Roman" w:cs="Times New Roman"/>
          <w:sz w:val="24"/>
          <w:szCs w:val="24"/>
          <w:lang w:eastAsia="ru-RU"/>
        </w:rPr>
        <w:t>грн</w:t>
      </w:r>
      <w:r w:rsidR="00B7595E" w:rsidRPr="00D414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B7595E" w:rsidRPr="00D414E9">
        <w:rPr>
          <w:rFonts w:ascii="Times New Roman" w:eastAsia="Times New Roman" w:hAnsi="Times New Roman" w:cs="Times New Roman"/>
          <w:sz w:val="24"/>
          <w:szCs w:val="24"/>
          <w:lang w:eastAsia="ru-RU"/>
        </w:rPr>
        <w:t>Сто десять тисяч сто дев'ятнадцять гривень 80 копійок</w:t>
      </w:r>
      <w:r>
        <w:rPr>
          <w:rFonts w:ascii="Times New Roman" w:eastAsia="Times New Roman" w:hAnsi="Times New Roman" w:cs="Times New Roman"/>
          <w:sz w:val="24"/>
          <w:szCs w:val="24"/>
          <w:lang w:eastAsia="ru-RU"/>
        </w:rPr>
        <w:t>)</w:t>
      </w:r>
      <w:r w:rsidR="00B7595E" w:rsidRPr="00D414E9">
        <w:rPr>
          <w:rFonts w:ascii="Times New Roman" w:eastAsia="Times New Roman" w:hAnsi="Times New Roman" w:cs="Times New Roman"/>
          <w:sz w:val="24"/>
          <w:szCs w:val="24"/>
          <w:lang w:eastAsia="ru-RU"/>
        </w:rPr>
        <w:t xml:space="preserve">. </w:t>
      </w:r>
      <w:r w:rsidR="00216FB0" w:rsidRPr="00D414E9">
        <w:rPr>
          <w:rFonts w:ascii="Times New Roman" w:eastAsia="Times New Roman" w:hAnsi="Times New Roman" w:cs="Times New Roman"/>
          <w:sz w:val="24"/>
          <w:szCs w:val="24"/>
          <w:lang w:eastAsia="ru-RU"/>
        </w:rPr>
        <w:t>Разом з урахуванням ПДВ </w:t>
      </w:r>
      <w:r w:rsidR="00B7595E" w:rsidRPr="00D414E9">
        <w:rPr>
          <w:rFonts w:ascii="Times New Roman" w:eastAsia="Times New Roman" w:hAnsi="Times New Roman" w:cs="Times New Roman"/>
          <w:sz w:val="24"/>
          <w:szCs w:val="24"/>
          <w:lang w:eastAsia="ru-RU"/>
        </w:rPr>
        <w:t>–</w:t>
      </w:r>
      <w:r w:rsidR="00AB6749" w:rsidRPr="00D414E9">
        <w:rPr>
          <w:rFonts w:ascii="Times New Roman" w:eastAsia="Times New Roman" w:hAnsi="Times New Roman" w:cs="Times New Roman"/>
          <w:sz w:val="24"/>
          <w:szCs w:val="24"/>
          <w:lang w:eastAsia="ru-RU"/>
        </w:rPr>
        <w:t xml:space="preserve"> </w:t>
      </w:r>
      <w:r w:rsidR="00B7595E" w:rsidRPr="00D414E9">
        <w:rPr>
          <w:rFonts w:ascii="Times New Roman" w:eastAsia="Times New Roman" w:hAnsi="Times New Roman" w:cs="Times New Roman"/>
          <w:sz w:val="24"/>
          <w:szCs w:val="24"/>
          <w:lang w:eastAsia="ru-RU"/>
        </w:rPr>
        <w:t xml:space="preserve"> 660 718, 80 </w:t>
      </w:r>
      <w:r w:rsidR="00DF3887">
        <w:rPr>
          <w:rFonts w:ascii="Times New Roman" w:eastAsia="Times New Roman" w:hAnsi="Times New Roman" w:cs="Times New Roman"/>
          <w:sz w:val="24"/>
          <w:szCs w:val="24"/>
          <w:lang w:eastAsia="ru-RU"/>
        </w:rPr>
        <w:t>грн</w:t>
      </w:r>
      <w:r w:rsidR="00B7595E" w:rsidRPr="00D414E9">
        <w:rPr>
          <w:rFonts w:ascii="Times New Roman" w:eastAsia="Times New Roman" w:hAnsi="Times New Roman" w:cs="Times New Roman"/>
          <w:sz w:val="24"/>
          <w:szCs w:val="24"/>
          <w:lang w:eastAsia="ru-RU"/>
        </w:rPr>
        <w:t xml:space="preserve"> (Шістсот шістдесят тисяч сімсот вісімнадцять гривень 80 копійок).</w:t>
      </w:r>
    </w:p>
    <w:p w14:paraId="3283E2EF" w14:textId="478AEF7F" w:rsidR="00CD454B" w:rsidRPr="00D414E9" w:rsidRDefault="00D414E9" w:rsidP="00D414E9">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w:t>
      </w:r>
      <w:r w:rsidR="00CD454B" w:rsidRPr="00D414E9">
        <w:rPr>
          <w:rFonts w:ascii="Times New Roman" w:eastAsia="Times New Roman" w:hAnsi="Times New Roman" w:cs="Times New Roman"/>
          <w:sz w:val="24"/>
          <w:szCs w:val="24"/>
          <w:lang w:eastAsia="ru-RU"/>
        </w:rPr>
        <w:t>Загальна ціна цього Договору складає</w:t>
      </w:r>
      <w:r w:rsidR="00B7595E" w:rsidRPr="00D414E9">
        <w:rPr>
          <w:rFonts w:ascii="Times New Roman" w:eastAsia="Times New Roman" w:hAnsi="Times New Roman" w:cs="Times New Roman"/>
          <w:sz w:val="24"/>
          <w:szCs w:val="24"/>
          <w:lang w:eastAsia="ru-RU"/>
        </w:rPr>
        <w:t xml:space="preserve"> 660 718, 80 </w:t>
      </w:r>
      <w:r w:rsidR="00DF3887">
        <w:rPr>
          <w:rFonts w:ascii="Times New Roman" w:eastAsia="Times New Roman" w:hAnsi="Times New Roman" w:cs="Times New Roman"/>
          <w:sz w:val="24"/>
          <w:szCs w:val="24"/>
          <w:lang w:eastAsia="ru-RU"/>
        </w:rPr>
        <w:t>грн</w:t>
      </w:r>
      <w:r w:rsidR="00B7595E" w:rsidRPr="00D414E9">
        <w:rPr>
          <w:rFonts w:ascii="Times New Roman" w:eastAsia="Times New Roman" w:hAnsi="Times New Roman" w:cs="Times New Roman"/>
          <w:sz w:val="24"/>
          <w:szCs w:val="24"/>
          <w:lang w:eastAsia="ru-RU"/>
        </w:rPr>
        <w:t xml:space="preserve"> (Шістсот шістдесят тисяч сімсот вісімнадцять гривень 80 копійок) </w:t>
      </w:r>
      <w:r w:rsidR="00CD454B" w:rsidRPr="00D414E9">
        <w:rPr>
          <w:rFonts w:ascii="Times New Roman" w:eastAsia="Times New Roman" w:hAnsi="Times New Roman" w:cs="Times New Roman"/>
          <w:sz w:val="24"/>
          <w:szCs w:val="24"/>
          <w:lang w:eastAsia="ru-RU"/>
        </w:rPr>
        <w:t>та включає в себе всі податки, збори та інші витрати, необхідні для надання Послуг, що надаються протягом дії цього Договору.</w:t>
      </w:r>
    </w:p>
    <w:p w14:paraId="09A22D40" w14:textId="77777777" w:rsidR="00AB6749" w:rsidRPr="00E14E5A" w:rsidRDefault="00AB6749" w:rsidP="008948CB">
      <w:pPr>
        <w:spacing w:after="0" w:line="240" w:lineRule="auto"/>
        <w:ind w:firstLine="708"/>
        <w:jc w:val="both"/>
        <w:rPr>
          <w:rFonts w:ascii="Times New Roman" w:eastAsia="Times New Roman" w:hAnsi="Times New Roman" w:cs="Times New Roman"/>
          <w:sz w:val="24"/>
          <w:szCs w:val="24"/>
          <w:lang w:eastAsia="ru-RU"/>
        </w:rPr>
      </w:pPr>
    </w:p>
    <w:p w14:paraId="1CE72918" w14:textId="0965CC04" w:rsidR="00AB11C7" w:rsidRPr="00074E12" w:rsidRDefault="00016932" w:rsidP="00B5388D">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74E12">
        <w:rPr>
          <w:rFonts w:ascii="Times New Roman" w:eastAsia="Times New Roman" w:hAnsi="Times New Roman" w:cs="Times New Roman"/>
          <w:b/>
          <w:bCs/>
          <w:spacing w:val="-1"/>
          <w:sz w:val="24"/>
          <w:szCs w:val="24"/>
          <w:lang w:eastAsia="ru-RU"/>
        </w:rPr>
        <w:t>ПОРЯДОК ЗДІЙСНЕННЯ ОПЛАТИ</w:t>
      </w:r>
    </w:p>
    <w:p w14:paraId="0183A94F" w14:textId="77777777" w:rsidR="00016932" w:rsidRDefault="009225C3" w:rsidP="003C7F02">
      <w:pPr>
        <w:pStyle w:val="aa"/>
        <w:numPr>
          <w:ilvl w:val="1"/>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16932">
        <w:rPr>
          <w:rFonts w:ascii="Times New Roman" w:eastAsia="Times New Roman" w:hAnsi="Times New Roman" w:cs="Times New Roman"/>
          <w:sz w:val="24"/>
          <w:szCs w:val="24"/>
          <w:lang w:eastAsia="ru-RU"/>
        </w:rPr>
        <w:t>Розрахунки за цим Договором здійснюються Замовником шляхом безготівкового перерахування грошових коштів на поточний рахунок Виконавця на підставі рахунк</w:t>
      </w:r>
      <w:r w:rsidR="00E80A4B" w:rsidRPr="00016932">
        <w:rPr>
          <w:rFonts w:ascii="Times New Roman" w:eastAsia="Times New Roman" w:hAnsi="Times New Roman" w:cs="Times New Roman"/>
          <w:sz w:val="24"/>
          <w:szCs w:val="24"/>
          <w:lang w:eastAsia="ru-RU"/>
        </w:rPr>
        <w:t>а</w:t>
      </w:r>
      <w:r w:rsidRPr="00016932">
        <w:rPr>
          <w:rFonts w:ascii="Times New Roman" w:eastAsia="Times New Roman" w:hAnsi="Times New Roman" w:cs="Times New Roman"/>
          <w:sz w:val="24"/>
          <w:szCs w:val="24"/>
          <w:lang w:eastAsia="ru-RU"/>
        </w:rPr>
        <w:t>-фактури. У платіжн</w:t>
      </w:r>
      <w:r w:rsidR="00E80A4B" w:rsidRPr="00016932">
        <w:rPr>
          <w:rFonts w:ascii="Times New Roman" w:eastAsia="Times New Roman" w:hAnsi="Times New Roman" w:cs="Times New Roman"/>
          <w:sz w:val="24"/>
          <w:szCs w:val="24"/>
          <w:lang w:eastAsia="ru-RU"/>
        </w:rPr>
        <w:t>ій</w:t>
      </w:r>
      <w:r w:rsidRPr="00016932">
        <w:rPr>
          <w:rFonts w:ascii="Times New Roman" w:eastAsia="Times New Roman" w:hAnsi="Times New Roman" w:cs="Times New Roman"/>
          <w:sz w:val="24"/>
          <w:szCs w:val="24"/>
          <w:lang w:eastAsia="ru-RU"/>
        </w:rPr>
        <w:t xml:space="preserve"> </w:t>
      </w:r>
      <w:r w:rsidR="00E80A4B" w:rsidRPr="00016932">
        <w:rPr>
          <w:rFonts w:ascii="Times New Roman" w:eastAsia="Times New Roman" w:hAnsi="Times New Roman" w:cs="Times New Roman"/>
          <w:sz w:val="24"/>
          <w:szCs w:val="24"/>
          <w:lang w:eastAsia="ru-RU"/>
        </w:rPr>
        <w:t>інструкції</w:t>
      </w:r>
      <w:r w:rsidRPr="00016932">
        <w:rPr>
          <w:rFonts w:ascii="Times New Roman" w:eastAsia="Times New Roman" w:hAnsi="Times New Roman" w:cs="Times New Roman"/>
          <w:sz w:val="24"/>
          <w:szCs w:val="24"/>
          <w:lang w:eastAsia="ru-RU"/>
        </w:rPr>
        <w:t xml:space="preserve"> обов’язково зазначається номер та дата цього Договору.</w:t>
      </w:r>
    </w:p>
    <w:p w14:paraId="135F5E7F" w14:textId="63193F42" w:rsidR="008948CB" w:rsidRPr="00016932" w:rsidRDefault="008948CB" w:rsidP="003C7F02">
      <w:pPr>
        <w:pStyle w:val="aa"/>
        <w:numPr>
          <w:ilvl w:val="1"/>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16932">
        <w:rPr>
          <w:rFonts w:ascii="Times New Roman" w:eastAsia="Times New Roman" w:hAnsi="Times New Roman" w:cs="Times New Roman"/>
          <w:sz w:val="24"/>
          <w:szCs w:val="24"/>
          <w:lang w:eastAsia="ru-RU"/>
        </w:rPr>
        <w:t>Замовник здійснює попередню оплату у розмірі 50</w:t>
      </w:r>
      <w:r w:rsidR="00E80A4B" w:rsidRPr="00016932">
        <w:rPr>
          <w:rFonts w:ascii="Times New Roman" w:eastAsia="Times New Roman" w:hAnsi="Times New Roman" w:cs="Times New Roman"/>
          <w:sz w:val="24"/>
          <w:szCs w:val="24"/>
          <w:lang w:eastAsia="ru-RU"/>
        </w:rPr>
        <w:t xml:space="preserve"> відсотків</w:t>
      </w:r>
      <w:r w:rsidRPr="00016932">
        <w:rPr>
          <w:rFonts w:ascii="Times New Roman" w:eastAsia="Times New Roman" w:hAnsi="Times New Roman" w:cs="Times New Roman"/>
          <w:sz w:val="24"/>
          <w:szCs w:val="24"/>
          <w:lang w:eastAsia="ru-RU"/>
        </w:rPr>
        <w:t xml:space="preserve"> від </w:t>
      </w:r>
      <w:r w:rsidR="008B6B3D">
        <w:rPr>
          <w:rFonts w:ascii="Times New Roman" w:eastAsia="Times New Roman" w:hAnsi="Times New Roman" w:cs="Times New Roman"/>
          <w:sz w:val="24"/>
          <w:szCs w:val="24"/>
          <w:lang w:eastAsia="ru-RU"/>
        </w:rPr>
        <w:t xml:space="preserve">загальної </w:t>
      </w:r>
      <w:r w:rsidR="00E80A4B" w:rsidRPr="00016932">
        <w:rPr>
          <w:rFonts w:ascii="Times New Roman" w:eastAsia="Times New Roman" w:hAnsi="Times New Roman" w:cs="Times New Roman"/>
          <w:sz w:val="24"/>
          <w:szCs w:val="24"/>
          <w:lang w:eastAsia="ru-RU"/>
        </w:rPr>
        <w:t>ціни</w:t>
      </w:r>
      <w:r w:rsidRPr="00016932">
        <w:rPr>
          <w:rFonts w:ascii="Times New Roman" w:eastAsia="Times New Roman" w:hAnsi="Times New Roman" w:cs="Times New Roman"/>
          <w:sz w:val="24"/>
          <w:szCs w:val="24"/>
          <w:lang w:eastAsia="ru-RU"/>
        </w:rPr>
        <w:t xml:space="preserve"> </w:t>
      </w:r>
      <w:r w:rsidR="00A9283E" w:rsidRPr="00016932">
        <w:rPr>
          <w:rFonts w:ascii="Times New Roman" w:eastAsia="Times New Roman" w:hAnsi="Times New Roman" w:cs="Times New Roman"/>
          <w:sz w:val="24"/>
          <w:szCs w:val="24"/>
          <w:lang w:eastAsia="ru-RU"/>
        </w:rPr>
        <w:t xml:space="preserve">цього </w:t>
      </w:r>
      <w:r w:rsidRPr="00016932">
        <w:rPr>
          <w:rFonts w:ascii="Times New Roman" w:eastAsia="Times New Roman" w:hAnsi="Times New Roman" w:cs="Times New Roman"/>
          <w:sz w:val="24"/>
          <w:szCs w:val="24"/>
          <w:lang w:eastAsia="ru-RU"/>
        </w:rPr>
        <w:t xml:space="preserve">Договору протягом </w:t>
      </w:r>
      <w:r w:rsidR="00DB5571" w:rsidRPr="00016932">
        <w:rPr>
          <w:rFonts w:ascii="Times New Roman" w:eastAsia="Times New Roman" w:hAnsi="Times New Roman" w:cs="Times New Roman"/>
          <w:sz w:val="24"/>
          <w:szCs w:val="24"/>
          <w:lang w:eastAsia="ru-RU"/>
        </w:rPr>
        <w:t>7</w:t>
      </w:r>
      <w:r w:rsidRPr="00016932">
        <w:rPr>
          <w:rFonts w:ascii="Times New Roman" w:eastAsia="Times New Roman" w:hAnsi="Times New Roman" w:cs="Times New Roman"/>
          <w:sz w:val="24"/>
          <w:szCs w:val="24"/>
          <w:lang w:eastAsia="ru-RU"/>
        </w:rPr>
        <w:t xml:space="preserve"> (</w:t>
      </w:r>
      <w:r w:rsidR="00DB5571" w:rsidRPr="00016932">
        <w:rPr>
          <w:rFonts w:ascii="Times New Roman" w:eastAsia="Times New Roman" w:hAnsi="Times New Roman" w:cs="Times New Roman"/>
          <w:sz w:val="24"/>
          <w:szCs w:val="24"/>
          <w:lang w:eastAsia="ru-RU"/>
        </w:rPr>
        <w:t>семи</w:t>
      </w:r>
      <w:r w:rsidRPr="00016932">
        <w:rPr>
          <w:rFonts w:ascii="Times New Roman" w:eastAsia="Times New Roman" w:hAnsi="Times New Roman" w:cs="Times New Roman"/>
          <w:sz w:val="24"/>
          <w:szCs w:val="24"/>
          <w:lang w:eastAsia="ru-RU"/>
        </w:rPr>
        <w:t xml:space="preserve">) </w:t>
      </w:r>
      <w:r w:rsidR="00F50EBC" w:rsidRPr="00016932">
        <w:rPr>
          <w:rFonts w:ascii="Times New Roman" w:eastAsia="Times New Roman" w:hAnsi="Times New Roman" w:cs="Times New Roman"/>
          <w:sz w:val="24"/>
          <w:szCs w:val="24"/>
          <w:lang w:eastAsia="ru-RU"/>
        </w:rPr>
        <w:t>робочих</w:t>
      </w:r>
      <w:r w:rsidRPr="00016932">
        <w:rPr>
          <w:rFonts w:ascii="Times New Roman" w:eastAsia="Times New Roman" w:hAnsi="Times New Roman" w:cs="Times New Roman"/>
          <w:sz w:val="24"/>
          <w:szCs w:val="24"/>
          <w:lang w:eastAsia="ru-RU"/>
        </w:rPr>
        <w:t xml:space="preserve"> днів з </w:t>
      </w:r>
      <w:r w:rsidR="00F76CBA" w:rsidRPr="00016932">
        <w:rPr>
          <w:rFonts w:ascii="Times New Roman" w:eastAsia="Times New Roman" w:hAnsi="Times New Roman" w:cs="Times New Roman"/>
          <w:sz w:val="24"/>
          <w:szCs w:val="24"/>
          <w:lang w:eastAsia="ru-RU"/>
        </w:rPr>
        <w:t xml:space="preserve">дня отримання Замовником від Виконавця рахунку-фактури. </w:t>
      </w:r>
      <w:r w:rsidR="000F18EA">
        <w:rPr>
          <w:rFonts w:ascii="Times New Roman" w:eastAsia="Times New Roman" w:hAnsi="Times New Roman" w:cs="Times New Roman"/>
          <w:sz w:val="24"/>
          <w:szCs w:val="24"/>
          <w:lang w:eastAsia="ru-RU"/>
        </w:rPr>
        <w:t>Рахунок-фактура на суму попередньої оплати цього Договору надається Виконавцем Замовнику в день підписання цього Договору.</w:t>
      </w:r>
    </w:p>
    <w:p w14:paraId="6F2EF13F" w14:textId="76E9F2C6" w:rsidR="00804E64" w:rsidRDefault="00F76CBA" w:rsidP="003C7F0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Решта оплати</w:t>
      </w:r>
      <w:r w:rsidR="008948CB" w:rsidRPr="00E14E5A">
        <w:rPr>
          <w:rFonts w:ascii="Times New Roman" w:eastAsia="Times New Roman" w:hAnsi="Times New Roman" w:cs="Times New Roman"/>
          <w:sz w:val="24"/>
          <w:szCs w:val="24"/>
          <w:lang w:eastAsia="ru-RU"/>
        </w:rPr>
        <w:t xml:space="preserve"> в розмірі 50</w:t>
      </w:r>
      <w:r w:rsidR="00E80A4B">
        <w:rPr>
          <w:rFonts w:ascii="Times New Roman" w:eastAsia="Times New Roman" w:hAnsi="Times New Roman" w:cs="Times New Roman"/>
          <w:sz w:val="24"/>
          <w:szCs w:val="24"/>
          <w:lang w:eastAsia="ru-RU"/>
        </w:rPr>
        <w:t xml:space="preserve"> відсотків</w:t>
      </w:r>
      <w:r w:rsidR="008948CB" w:rsidRPr="00E14E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сплачується Замовником Виконавцю протягом </w:t>
      </w:r>
      <w:r w:rsidR="00DB5571">
        <w:rPr>
          <w:rFonts w:ascii="Times New Roman" w:eastAsia="Times New Roman" w:hAnsi="Times New Roman" w:cs="Times New Roman"/>
          <w:sz w:val="24"/>
          <w:szCs w:val="24"/>
          <w:lang w:eastAsia="ru-RU"/>
        </w:rPr>
        <w:t>7</w:t>
      </w:r>
      <w:r w:rsidR="00804E64">
        <w:rPr>
          <w:rFonts w:ascii="Times New Roman" w:eastAsia="Times New Roman" w:hAnsi="Times New Roman" w:cs="Times New Roman"/>
          <w:sz w:val="24"/>
          <w:szCs w:val="24"/>
          <w:lang w:eastAsia="ru-RU"/>
        </w:rPr>
        <w:t> </w:t>
      </w:r>
      <w:r w:rsidR="008948CB" w:rsidRPr="008948CB">
        <w:rPr>
          <w:rFonts w:ascii="Times New Roman" w:eastAsia="Times New Roman" w:hAnsi="Times New Roman" w:cs="Times New Roman"/>
          <w:sz w:val="24"/>
          <w:szCs w:val="24"/>
          <w:lang w:eastAsia="ru-RU"/>
        </w:rPr>
        <w:t>(</w:t>
      </w:r>
      <w:r w:rsidR="00DB5571">
        <w:rPr>
          <w:rFonts w:ascii="Times New Roman" w:eastAsia="Times New Roman" w:hAnsi="Times New Roman" w:cs="Times New Roman"/>
          <w:sz w:val="24"/>
          <w:szCs w:val="24"/>
          <w:lang w:eastAsia="ru-RU"/>
        </w:rPr>
        <w:t>семи</w:t>
      </w:r>
      <w:r w:rsidR="008948CB" w:rsidRPr="008948CB">
        <w:rPr>
          <w:rFonts w:ascii="Times New Roman" w:eastAsia="Times New Roman" w:hAnsi="Times New Roman" w:cs="Times New Roman"/>
          <w:sz w:val="24"/>
          <w:szCs w:val="24"/>
          <w:lang w:eastAsia="ru-RU"/>
        </w:rPr>
        <w:t xml:space="preserve">) </w:t>
      </w:r>
      <w:r w:rsidR="00F50EBC">
        <w:rPr>
          <w:rFonts w:ascii="Times New Roman" w:eastAsia="Times New Roman" w:hAnsi="Times New Roman" w:cs="Times New Roman"/>
          <w:sz w:val="24"/>
          <w:szCs w:val="24"/>
          <w:lang w:eastAsia="ru-RU"/>
        </w:rPr>
        <w:t>робочих</w:t>
      </w:r>
      <w:r w:rsidR="00D25A4B">
        <w:rPr>
          <w:rFonts w:ascii="Times New Roman" w:eastAsia="Times New Roman" w:hAnsi="Times New Roman" w:cs="Times New Roman"/>
          <w:sz w:val="24"/>
          <w:szCs w:val="24"/>
          <w:lang w:eastAsia="ru-RU"/>
        </w:rPr>
        <w:t xml:space="preserve"> днів </w:t>
      </w:r>
      <w:r w:rsidR="00E80A4B">
        <w:rPr>
          <w:rFonts w:ascii="Times New Roman" w:eastAsia="Times New Roman" w:hAnsi="Times New Roman" w:cs="Times New Roman"/>
          <w:sz w:val="24"/>
          <w:szCs w:val="24"/>
          <w:lang w:eastAsia="ru-RU"/>
        </w:rPr>
        <w:t>після</w:t>
      </w:r>
      <w:r w:rsidR="00D25A4B">
        <w:rPr>
          <w:rFonts w:ascii="Times New Roman" w:eastAsia="Times New Roman" w:hAnsi="Times New Roman" w:cs="Times New Roman"/>
          <w:sz w:val="24"/>
          <w:szCs w:val="24"/>
          <w:lang w:eastAsia="ru-RU"/>
        </w:rPr>
        <w:t xml:space="preserve"> </w:t>
      </w:r>
      <w:r w:rsidR="00D25A4B" w:rsidRPr="001B1E1D">
        <w:rPr>
          <w:rFonts w:ascii="Times New Roman" w:eastAsia="Times New Roman" w:hAnsi="Times New Roman" w:cs="Times New Roman"/>
          <w:sz w:val="24"/>
          <w:szCs w:val="24"/>
          <w:lang w:eastAsia="ru-RU"/>
        </w:rPr>
        <w:t xml:space="preserve">підписання </w:t>
      </w:r>
      <w:r>
        <w:rPr>
          <w:rFonts w:ascii="Times New Roman" w:eastAsia="Times New Roman" w:hAnsi="Times New Roman" w:cs="Times New Roman"/>
          <w:sz w:val="24"/>
          <w:szCs w:val="24"/>
          <w:lang w:eastAsia="ru-RU"/>
        </w:rPr>
        <w:t xml:space="preserve">Сторонами </w:t>
      </w:r>
      <w:proofErr w:type="spellStart"/>
      <w:r w:rsidR="00D25A4B" w:rsidRPr="001B1E1D">
        <w:rPr>
          <w:rFonts w:ascii="Times New Roman" w:eastAsia="Times New Roman" w:hAnsi="Times New Roman" w:cs="Times New Roman"/>
          <w:sz w:val="24"/>
          <w:szCs w:val="24"/>
          <w:lang w:eastAsia="ru-RU"/>
        </w:rPr>
        <w:t>Акта</w:t>
      </w:r>
      <w:proofErr w:type="spellEnd"/>
      <w:r w:rsidR="00EF139B" w:rsidRPr="001B1E1D">
        <w:rPr>
          <w:rFonts w:ascii="Times New Roman" w:eastAsia="Times New Roman" w:hAnsi="Times New Roman" w:cs="Times New Roman"/>
          <w:sz w:val="24"/>
          <w:szCs w:val="24"/>
          <w:lang w:eastAsia="ru-RU"/>
        </w:rPr>
        <w:t xml:space="preserve"> приймання-передачі наданих </w:t>
      </w:r>
      <w:r w:rsidR="00E80A4B">
        <w:rPr>
          <w:rFonts w:ascii="Times New Roman" w:eastAsia="Times New Roman" w:hAnsi="Times New Roman" w:cs="Times New Roman"/>
          <w:sz w:val="24"/>
          <w:szCs w:val="24"/>
          <w:lang w:eastAsia="ru-RU"/>
        </w:rPr>
        <w:t>П</w:t>
      </w:r>
      <w:r w:rsidR="00EF139B" w:rsidRPr="001B1E1D">
        <w:rPr>
          <w:rFonts w:ascii="Times New Roman" w:eastAsia="Times New Roman" w:hAnsi="Times New Roman" w:cs="Times New Roman"/>
          <w:sz w:val="24"/>
          <w:szCs w:val="24"/>
          <w:lang w:eastAsia="ru-RU"/>
        </w:rPr>
        <w:t xml:space="preserve">ослуг </w:t>
      </w:r>
      <w:r w:rsidR="00C319DC" w:rsidRPr="001B1E1D">
        <w:rPr>
          <w:rFonts w:ascii="Times New Roman" w:eastAsia="Times New Roman" w:hAnsi="Times New Roman" w:cs="Times New Roman"/>
          <w:sz w:val="24"/>
          <w:szCs w:val="24"/>
          <w:lang w:eastAsia="ru-RU"/>
        </w:rPr>
        <w:t>(далі – Акт)</w:t>
      </w:r>
      <w:r w:rsidR="00E80A4B">
        <w:rPr>
          <w:rFonts w:ascii="Times New Roman" w:eastAsia="Times New Roman" w:hAnsi="Times New Roman" w:cs="Times New Roman"/>
          <w:sz w:val="24"/>
          <w:szCs w:val="24"/>
          <w:lang w:eastAsia="ru-RU"/>
        </w:rPr>
        <w:t>,</w:t>
      </w:r>
      <w:r w:rsidR="00D25A4B" w:rsidRPr="001B1E1D">
        <w:rPr>
          <w:rFonts w:ascii="Times New Roman" w:eastAsia="Times New Roman" w:hAnsi="Times New Roman" w:cs="Times New Roman"/>
          <w:sz w:val="24"/>
          <w:szCs w:val="24"/>
          <w:lang w:eastAsia="ru-RU"/>
        </w:rPr>
        <w:t xml:space="preserve"> на підставі рахунка</w:t>
      </w:r>
      <w:r w:rsidR="008948CB" w:rsidRPr="001B1E1D">
        <w:rPr>
          <w:rFonts w:ascii="Times New Roman" w:eastAsia="Times New Roman" w:hAnsi="Times New Roman" w:cs="Times New Roman"/>
          <w:sz w:val="24"/>
          <w:szCs w:val="24"/>
          <w:lang w:eastAsia="ru-RU"/>
        </w:rPr>
        <w:t>-фактури</w:t>
      </w:r>
      <w:r w:rsidR="00E80A4B">
        <w:rPr>
          <w:rFonts w:ascii="Times New Roman" w:eastAsia="Times New Roman" w:hAnsi="Times New Roman" w:cs="Times New Roman"/>
          <w:sz w:val="24"/>
          <w:szCs w:val="24"/>
          <w:lang w:eastAsia="ru-RU"/>
        </w:rPr>
        <w:t xml:space="preserve">. </w:t>
      </w:r>
      <w:r w:rsidR="00804E64">
        <w:rPr>
          <w:rFonts w:ascii="Times New Roman" w:eastAsia="Times New Roman" w:hAnsi="Times New Roman" w:cs="Times New Roman"/>
          <w:sz w:val="24"/>
          <w:szCs w:val="24"/>
          <w:lang w:eastAsia="ru-RU"/>
        </w:rPr>
        <w:t xml:space="preserve">Виконавець надає Замовнику два екземпляри підписаного зі своєї сторони </w:t>
      </w:r>
      <w:proofErr w:type="spellStart"/>
      <w:r w:rsidR="00804E64">
        <w:rPr>
          <w:rFonts w:ascii="Times New Roman" w:eastAsia="Times New Roman" w:hAnsi="Times New Roman" w:cs="Times New Roman"/>
          <w:sz w:val="24"/>
          <w:szCs w:val="24"/>
          <w:lang w:eastAsia="ru-RU"/>
        </w:rPr>
        <w:t>Акта</w:t>
      </w:r>
      <w:proofErr w:type="spellEnd"/>
      <w:r w:rsidR="00804E64">
        <w:rPr>
          <w:rFonts w:ascii="Times New Roman" w:eastAsia="Times New Roman" w:hAnsi="Times New Roman" w:cs="Times New Roman"/>
          <w:sz w:val="24"/>
          <w:szCs w:val="24"/>
          <w:lang w:eastAsia="ru-RU"/>
        </w:rPr>
        <w:t xml:space="preserve"> та рахунок-фактуру в день надання Аудиторського звіту. </w:t>
      </w:r>
      <w:r w:rsidR="00E80A4B">
        <w:rPr>
          <w:rFonts w:ascii="Times New Roman" w:eastAsia="Times New Roman" w:hAnsi="Times New Roman" w:cs="Times New Roman"/>
          <w:sz w:val="24"/>
          <w:szCs w:val="24"/>
          <w:lang w:eastAsia="ru-RU"/>
        </w:rPr>
        <w:t xml:space="preserve">Зразок </w:t>
      </w:r>
      <w:proofErr w:type="spellStart"/>
      <w:r w:rsidR="00E80A4B">
        <w:rPr>
          <w:rFonts w:ascii="Times New Roman" w:eastAsia="Times New Roman" w:hAnsi="Times New Roman" w:cs="Times New Roman"/>
          <w:sz w:val="24"/>
          <w:szCs w:val="24"/>
          <w:lang w:eastAsia="ru-RU"/>
        </w:rPr>
        <w:t>Акта</w:t>
      </w:r>
      <w:proofErr w:type="spellEnd"/>
      <w:r w:rsidR="00E80A4B">
        <w:rPr>
          <w:rFonts w:ascii="Times New Roman" w:eastAsia="Times New Roman" w:hAnsi="Times New Roman" w:cs="Times New Roman"/>
          <w:sz w:val="24"/>
          <w:szCs w:val="24"/>
          <w:lang w:eastAsia="ru-RU"/>
        </w:rPr>
        <w:t xml:space="preserve"> наведено в додатку 1 до цього Договору. </w:t>
      </w:r>
    </w:p>
    <w:p w14:paraId="6EC49284" w14:textId="5A96F663" w:rsidR="00804E64" w:rsidRPr="00804E64" w:rsidRDefault="00804E64" w:rsidP="003C7F02">
      <w:pPr>
        <w:pStyle w:val="aa"/>
        <w:numPr>
          <w:ilvl w:val="1"/>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Замовник має право повернути рахунок-фактуру Виконавцю без здійснення оплати в разі неналежного оформлення рахунка-фактури (відсутність печатки, підписів, наявність помилок тощо).</w:t>
      </w:r>
    </w:p>
    <w:p w14:paraId="4FDD03BA" w14:textId="38FD188F" w:rsidR="00016932" w:rsidRPr="00804E64" w:rsidRDefault="005F463A" w:rsidP="003C7F02">
      <w:pPr>
        <w:pStyle w:val="aa"/>
        <w:numPr>
          <w:ilvl w:val="1"/>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У випадку ненадання Виконавцем оформленого належним чином рахунка</w:t>
      </w:r>
      <w:r w:rsidR="00E81A2C" w:rsidRPr="00804E64">
        <w:rPr>
          <w:rFonts w:ascii="Times New Roman" w:eastAsia="Times New Roman" w:hAnsi="Times New Roman" w:cs="Times New Roman"/>
          <w:sz w:val="24"/>
          <w:szCs w:val="24"/>
          <w:lang w:eastAsia="ru-RU"/>
        </w:rPr>
        <w:t>-</w:t>
      </w:r>
      <w:r w:rsidRPr="00804E64">
        <w:rPr>
          <w:rFonts w:ascii="Times New Roman" w:eastAsia="Times New Roman" w:hAnsi="Times New Roman" w:cs="Times New Roman"/>
          <w:sz w:val="24"/>
          <w:szCs w:val="24"/>
          <w:lang w:eastAsia="ru-RU"/>
        </w:rPr>
        <w:t>фактури у строки, передбачені цим Договором, Замовник не несе відповідальність за прострочення оплати вартості Послуг відповідно на кількість днів, прострочених Виконавцем з надання рахунка-фактури за цим Договором.</w:t>
      </w:r>
    </w:p>
    <w:p w14:paraId="6CB961ED" w14:textId="77777777" w:rsidR="00016932" w:rsidRDefault="005F463A" w:rsidP="003C7F02">
      <w:pPr>
        <w:pStyle w:val="aa"/>
        <w:numPr>
          <w:ilvl w:val="1"/>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16932">
        <w:rPr>
          <w:rFonts w:ascii="Times New Roman" w:eastAsia="Times New Roman" w:hAnsi="Times New Roman" w:cs="Times New Roman"/>
          <w:sz w:val="24"/>
          <w:szCs w:val="24"/>
          <w:lang w:eastAsia="ru-RU"/>
        </w:rPr>
        <w:t>Днем оплати вважається день фактичного зарахування коштів на поточний рахунок Виконавця.</w:t>
      </w:r>
    </w:p>
    <w:p w14:paraId="6E7735E4" w14:textId="37334715" w:rsidR="00D57CD9" w:rsidRDefault="005F463A" w:rsidP="003C7F02">
      <w:pPr>
        <w:pStyle w:val="aa"/>
        <w:numPr>
          <w:ilvl w:val="1"/>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16932">
        <w:rPr>
          <w:rFonts w:ascii="Times New Roman" w:eastAsia="Times New Roman" w:hAnsi="Times New Roman" w:cs="Times New Roman"/>
          <w:sz w:val="24"/>
          <w:szCs w:val="24"/>
          <w:lang w:eastAsia="ru-RU"/>
        </w:rPr>
        <w:t>Усі розрахунки за Договором здійснюються в національній валюті України – гривні.</w:t>
      </w:r>
    </w:p>
    <w:p w14:paraId="5D6DED41" w14:textId="77777777" w:rsidR="00930541" w:rsidRPr="00CB7DA4" w:rsidRDefault="00930541" w:rsidP="00CB7DA4">
      <w:pPr>
        <w:pStyle w:val="aa"/>
        <w:shd w:val="clear" w:color="auto" w:fill="FFFFFF"/>
        <w:spacing w:after="0" w:line="240" w:lineRule="auto"/>
        <w:ind w:left="0" w:firstLine="720"/>
        <w:jc w:val="both"/>
        <w:rPr>
          <w:rFonts w:ascii="Times New Roman" w:eastAsia="Times New Roman" w:hAnsi="Times New Roman" w:cs="Times New Roman"/>
          <w:sz w:val="20"/>
          <w:szCs w:val="20"/>
          <w:lang w:eastAsia="ru-RU"/>
        </w:rPr>
      </w:pPr>
    </w:p>
    <w:p w14:paraId="6E5B5B3E" w14:textId="0A1FE0CF" w:rsidR="00D57CD9" w:rsidRDefault="00D57CD9" w:rsidP="000E7625">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E7625">
        <w:rPr>
          <w:rFonts w:ascii="Times New Roman" w:eastAsia="Times New Roman" w:hAnsi="Times New Roman" w:cs="Times New Roman"/>
          <w:b/>
          <w:bCs/>
          <w:spacing w:val="-1"/>
          <w:sz w:val="24"/>
          <w:szCs w:val="24"/>
          <w:lang w:eastAsia="ru-RU"/>
        </w:rPr>
        <w:t xml:space="preserve">ПОРЯДОК </w:t>
      </w:r>
      <w:r w:rsidR="00BB7EA2" w:rsidRPr="000E7625">
        <w:rPr>
          <w:rFonts w:ascii="Times New Roman" w:eastAsia="Times New Roman" w:hAnsi="Times New Roman" w:cs="Times New Roman"/>
          <w:b/>
          <w:bCs/>
          <w:spacing w:val="-1"/>
          <w:sz w:val="24"/>
          <w:szCs w:val="24"/>
          <w:lang w:eastAsia="ru-RU"/>
        </w:rPr>
        <w:t xml:space="preserve">НАДАННЯ </w:t>
      </w:r>
      <w:r w:rsidRPr="000E7625">
        <w:rPr>
          <w:rFonts w:ascii="Times New Roman" w:eastAsia="Times New Roman" w:hAnsi="Times New Roman" w:cs="Times New Roman"/>
          <w:b/>
          <w:bCs/>
          <w:spacing w:val="-1"/>
          <w:sz w:val="24"/>
          <w:szCs w:val="24"/>
          <w:lang w:eastAsia="ru-RU"/>
        </w:rPr>
        <w:t>ПОСЛУГ</w:t>
      </w:r>
    </w:p>
    <w:p w14:paraId="1685BCA1" w14:textId="5454A168" w:rsidR="006C2460" w:rsidRPr="00503A99" w:rsidRDefault="006C2460" w:rsidP="003C7F02">
      <w:pPr>
        <w:pStyle w:val="aa"/>
        <w:numPr>
          <w:ilvl w:val="1"/>
          <w:numId w:val="3"/>
        </w:numPr>
        <w:shd w:val="clear" w:color="auto" w:fill="FFFFFF"/>
        <w:tabs>
          <w:tab w:val="left" w:pos="1134"/>
        </w:tabs>
        <w:spacing w:after="0" w:line="240" w:lineRule="auto"/>
        <w:ind w:left="0" w:firstLine="709"/>
        <w:jc w:val="both"/>
        <w:rPr>
          <w:rFonts w:ascii="Times New Roman" w:eastAsia="Times New Roman" w:hAnsi="Times New Roman" w:cs="Times New Roman"/>
          <w:spacing w:val="-3"/>
          <w:sz w:val="24"/>
          <w:szCs w:val="24"/>
          <w:lang w:eastAsia="ru-RU"/>
        </w:rPr>
      </w:pPr>
      <w:r w:rsidRPr="00503A99">
        <w:rPr>
          <w:rFonts w:ascii="Times New Roman" w:eastAsia="Times New Roman" w:hAnsi="Times New Roman" w:cs="Times New Roman"/>
          <w:spacing w:val="-3"/>
          <w:sz w:val="24"/>
          <w:szCs w:val="24"/>
          <w:lang w:eastAsia="ru-RU"/>
        </w:rPr>
        <w:t>Виконавець зобов’язаний надати Послуги Замовнику не пізніше 2</w:t>
      </w:r>
      <w:r w:rsidR="00473BAD" w:rsidRPr="00503A99">
        <w:rPr>
          <w:rFonts w:ascii="Times New Roman" w:eastAsia="Times New Roman" w:hAnsi="Times New Roman" w:cs="Times New Roman"/>
          <w:spacing w:val="-3"/>
          <w:sz w:val="24"/>
          <w:szCs w:val="24"/>
          <w:lang w:eastAsia="ru-RU"/>
        </w:rPr>
        <w:t xml:space="preserve">1 </w:t>
      </w:r>
      <w:r w:rsidR="00473BAD" w:rsidRPr="00503A99">
        <w:rPr>
          <w:rFonts w:ascii="Times New Roman" w:eastAsia="Times New Roman" w:hAnsi="Times New Roman" w:cs="Times New Roman"/>
          <w:spacing w:val="-2"/>
          <w:sz w:val="24"/>
          <w:szCs w:val="24"/>
          <w:lang w:eastAsia="ru-RU"/>
        </w:rPr>
        <w:t xml:space="preserve">березня </w:t>
      </w:r>
      <w:r w:rsidRPr="00503A99">
        <w:rPr>
          <w:rFonts w:ascii="Times New Roman" w:eastAsia="Times New Roman" w:hAnsi="Times New Roman" w:cs="Times New Roman"/>
          <w:spacing w:val="-3"/>
          <w:sz w:val="24"/>
          <w:szCs w:val="24"/>
          <w:lang w:eastAsia="ru-RU"/>
        </w:rPr>
        <w:t xml:space="preserve">2024 року. Аудиторський звіт </w:t>
      </w:r>
      <w:r w:rsidR="00503A99" w:rsidRPr="00503A99">
        <w:rPr>
          <w:rFonts w:ascii="Times New Roman" w:eastAsia="Times New Roman" w:hAnsi="Times New Roman" w:cs="Times New Roman"/>
          <w:spacing w:val="-3"/>
          <w:sz w:val="24"/>
          <w:szCs w:val="24"/>
          <w:lang w:eastAsia="ru-RU"/>
        </w:rPr>
        <w:t>про</w:t>
      </w:r>
      <w:r w:rsidRPr="00503A99">
        <w:rPr>
          <w:rFonts w:ascii="Times New Roman" w:eastAsia="Times New Roman" w:hAnsi="Times New Roman" w:cs="Times New Roman"/>
          <w:spacing w:val="-3"/>
          <w:sz w:val="24"/>
          <w:szCs w:val="24"/>
          <w:lang w:eastAsia="ru-RU"/>
        </w:rPr>
        <w:t xml:space="preserve"> результат</w:t>
      </w:r>
      <w:r w:rsidR="00503A99" w:rsidRPr="00503A99">
        <w:rPr>
          <w:rFonts w:ascii="Times New Roman" w:eastAsia="Times New Roman" w:hAnsi="Times New Roman" w:cs="Times New Roman"/>
          <w:spacing w:val="-3"/>
          <w:sz w:val="24"/>
          <w:szCs w:val="24"/>
          <w:lang w:eastAsia="ru-RU"/>
        </w:rPr>
        <w:t>и</w:t>
      </w:r>
      <w:r w:rsidRPr="00503A99">
        <w:rPr>
          <w:rFonts w:ascii="Times New Roman" w:eastAsia="Times New Roman" w:hAnsi="Times New Roman" w:cs="Times New Roman"/>
          <w:spacing w:val="-3"/>
          <w:sz w:val="24"/>
          <w:szCs w:val="24"/>
          <w:lang w:eastAsia="ru-RU"/>
        </w:rPr>
        <w:t xml:space="preserve"> перевірки надається Виконавцю Замовником не пізніше </w:t>
      </w:r>
      <w:r w:rsidR="00473BAD" w:rsidRPr="00503A99">
        <w:rPr>
          <w:rFonts w:ascii="Times New Roman" w:eastAsia="Times New Roman" w:hAnsi="Times New Roman" w:cs="Times New Roman"/>
          <w:spacing w:val="-3"/>
          <w:sz w:val="24"/>
          <w:szCs w:val="24"/>
          <w:lang w:eastAsia="ru-RU"/>
        </w:rPr>
        <w:t>2</w:t>
      </w:r>
      <w:r w:rsidR="006522AA" w:rsidRPr="00503A99">
        <w:rPr>
          <w:rFonts w:ascii="Times New Roman" w:eastAsia="Times New Roman" w:hAnsi="Times New Roman" w:cs="Times New Roman"/>
          <w:spacing w:val="-3"/>
          <w:sz w:val="24"/>
          <w:szCs w:val="24"/>
          <w:lang w:val="ru-RU" w:eastAsia="ru-RU"/>
        </w:rPr>
        <w:t>6</w:t>
      </w:r>
      <w:r w:rsidRPr="00503A99">
        <w:rPr>
          <w:rFonts w:ascii="Times New Roman" w:eastAsia="Times New Roman" w:hAnsi="Times New Roman" w:cs="Times New Roman"/>
          <w:spacing w:val="-3"/>
          <w:sz w:val="24"/>
          <w:szCs w:val="24"/>
          <w:lang w:eastAsia="ru-RU"/>
        </w:rPr>
        <w:t xml:space="preserve"> березня 2024 року.</w:t>
      </w:r>
    </w:p>
    <w:p w14:paraId="5CDFBB4B" w14:textId="0AFBA68F" w:rsidR="006C2460" w:rsidRPr="00197563" w:rsidRDefault="006C2460" w:rsidP="003C7F02">
      <w:pPr>
        <w:pStyle w:val="aa"/>
        <w:shd w:val="clear" w:color="auto" w:fill="FFFFFF"/>
        <w:tabs>
          <w:tab w:val="left" w:pos="1134"/>
        </w:tabs>
        <w:spacing w:after="0" w:line="240" w:lineRule="auto"/>
        <w:ind w:left="0" w:firstLine="720"/>
        <w:jc w:val="both"/>
        <w:rPr>
          <w:rFonts w:ascii="Times New Roman" w:eastAsia="Times New Roman" w:hAnsi="Times New Roman" w:cs="Times New Roman"/>
          <w:spacing w:val="-5"/>
          <w:sz w:val="24"/>
          <w:szCs w:val="24"/>
          <w:lang w:eastAsia="ru-RU"/>
        </w:rPr>
      </w:pPr>
      <w:r w:rsidRPr="00197563">
        <w:rPr>
          <w:rFonts w:ascii="Times New Roman" w:eastAsia="Times New Roman" w:hAnsi="Times New Roman" w:cs="Times New Roman"/>
          <w:spacing w:val="-5"/>
          <w:sz w:val="24"/>
          <w:szCs w:val="24"/>
          <w:lang w:eastAsia="ru-RU"/>
        </w:rPr>
        <w:t xml:space="preserve">Зміна дати надання </w:t>
      </w:r>
      <w:r w:rsidR="00197563">
        <w:rPr>
          <w:rFonts w:ascii="Times New Roman" w:eastAsia="Times New Roman" w:hAnsi="Times New Roman" w:cs="Times New Roman"/>
          <w:spacing w:val="-5"/>
          <w:sz w:val="24"/>
          <w:szCs w:val="24"/>
          <w:lang w:eastAsia="ru-RU"/>
        </w:rPr>
        <w:t>П</w:t>
      </w:r>
      <w:r w:rsidRPr="00197563">
        <w:rPr>
          <w:rFonts w:ascii="Times New Roman" w:eastAsia="Times New Roman" w:hAnsi="Times New Roman" w:cs="Times New Roman"/>
          <w:spacing w:val="-5"/>
          <w:sz w:val="24"/>
          <w:szCs w:val="24"/>
          <w:lang w:eastAsia="ru-RU"/>
        </w:rPr>
        <w:t>ослуг можлива лише за письмовою згодою Сторін, шляхом укладання додаткової угоди до цього Договору.</w:t>
      </w:r>
    </w:p>
    <w:p w14:paraId="5C818890" w14:textId="3CC137A5" w:rsidR="00747D70" w:rsidRDefault="00747D70" w:rsidP="003C7F02">
      <w:pPr>
        <w:pStyle w:val="aa"/>
        <w:numPr>
          <w:ilvl w:val="1"/>
          <w:numId w:val="3"/>
        </w:numPr>
        <w:shd w:val="clear" w:color="auto" w:fill="FFFFFF"/>
        <w:tabs>
          <w:tab w:val="left" w:pos="1134"/>
        </w:tabs>
        <w:spacing w:after="0" w:line="240" w:lineRule="auto"/>
        <w:ind w:left="0" w:firstLine="709"/>
        <w:jc w:val="both"/>
        <w:rPr>
          <w:rFonts w:ascii="Times New Roman" w:eastAsia="Times New Roman" w:hAnsi="Times New Roman" w:cs="Times New Roman"/>
          <w:spacing w:val="-3"/>
          <w:sz w:val="24"/>
          <w:szCs w:val="24"/>
          <w:lang w:eastAsia="ru-RU"/>
        </w:rPr>
      </w:pPr>
      <w:r w:rsidRPr="000E7625">
        <w:rPr>
          <w:rFonts w:ascii="Times New Roman" w:eastAsia="Times New Roman" w:hAnsi="Times New Roman" w:cs="Times New Roman"/>
          <w:spacing w:val="-3"/>
          <w:sz w:val="24"/>
          <w:szCs w:val="24"/>
          <w:lang w:eastAsia="ru-RU"/>
        </w:rPr>
        <w:t>Факт надання Послуг Виконавцем Замовнику оформлюють шляхом підписання Сторонами Акту.</w:t>
      </w:r>
      <w:r w:rsidR="00C60C0F" w:rsidRPr="000E7625">
        <w:rPr>
          <w:rFonts w:ascii="Times New Roman" w:eastAsia="Times New Roman" w:hAnsi="Times New Roman" w:cs="Times New Roman"/>
          <w:spacing w:val="-3"/>
          <w:sz w:val="24"/>
          <w:szCs w:val="24"/>
          <w:lang w:eastAsia="ru-RU"/>
        </w:rPr>
        <w:t xml:space="preserve"> </w:t>
      </w:r>
    </w:p>
    <w:p w14:paraId="34EB6F3D" w14:textId="4EB13BF9" w:rsidR="003C6B32" w:rsidRPr="003C6B32" w:rsidRDefault="003C6B32" w:rsidP="003C7F02">
      <w:pPr>
        <w:pStyle w:val="aa"/>
        <w:numPr>
          <w:ilvl w:val="1"/>
          <w:numId w:val="3"/>
        </w:numPr>
        <w:shd w:val="clear" w:color="auto" w:fill="FFFFFF"/>
        <w:tabs>
          <w:tab w:val="left" w:pos="1134"/>
        </w:tabs>
        <w:spacing w:after="0" w:line="240" w:lineRule="auto"/>
        <w:ind w:left="0" w:firstLine="709"/>
        <w:jc w:val="both"/>
        <w:rPr>
          <w:rFonts w:ascii="Times New Roman" w:eastAsia="Times New Roman" w:hAnsi="Times New Roman" w:cs="Times New Roman"/>
          <w:spacing w:val="-3"/>
          <w:sz w:val="24"/>
          <w:szCs w:val="24"/>
          <w:lang w:eastAsia="ru-RU"/>
        </w:rPr>
      </w:pPr>
      <w:r w:rsidRPr="006C2460">
        <w:rPr>
          <w:rFonts w:ascii="Times New Roman" w:eastAsia="Times New Roman" w:hAnsi="Times New Roman" w:cs="Times New Roman"/>
          <w:spacing w:val="-5"/>
          <w:sz w:val="24"/>
          <w:szCs w:val="24"/>
          <w:lang w:eastAsia="ru-RU"/>
        </w:rPr>
        <w:t>Акт надається Замовнику разом з Аудиторським звітом, у дату передбачену п. 5.1 цього Договору.</w:t>
      </w:r>
    </w:p>
    <w:p w14:paraId="08F7F85D" w14:textId="6DF60594" w:rsidR="006C2460" w:rsidRPr="00F241ED" w:rsidRDefault="006C2460" w:rsidP="003C7F02">
      <w:pPr>
        <w:pStyle w:val="aa"/>
        <w:numPr>
          <w:ilvl w:val="1"/>
          <w:numId w:val="3"/>
        </w:numPr>
        <w:shd w:val="clear" w:color="auto" w:fill="FFFFFF"/>
        <w:tabs>
          <w:tab w:val="left" w:pos="1134"/>
        </w:tabs>
        <w:spacing w:after="0" w:line="240" w:lineRule="auto"/>
        <w:ind w:left="0" w:firstLine="709"/>
        <w:jc w:val="both"/>
        <w:rPr>
          <w:rFonts w:ascii="Times New Roman" w:eastAsia="Times New Roman" w:hAnsi="Times New Roman" w:cs="Times New Roman"/>
          <w:spacing w:val="-3"/>
          <w:sz w:val="24"/>
          <w:szCs w:val="24"/>
          <w:lang w:eastAsia="ru-RU"/>
        </w:rPr>
      </w:pPr>
      <w:r w:rsidRPr="000E7625">
        <w:rPr>
          <w:rFonts w:ascii="Times New Roman" w:eastAsia="Times New Roman" w:hAnsi="Times New Roman" w:cs="Times New Roman"/>
          <w:spacing w:val="-3"/>
          <w:sz w:val="24"/>
          <w:szCs w:val="24"/>
          <w:lang w:eastAsia="ru-RU"/>
        </w:rPr>
        <w:t xml:space="preserve">Результат наданих </w:t>
      </w:r>
      <w:r w:rsidRPr="00F241ED">
        <w:rPr>
          <w:rFonts w:ascii="Times New Roman" w:eastAsia="Times New Roman" w:hAnsi="Times New Roman" w:cs="Times New Roman"/>
          <w:spacing w:val="-3"/>
          <w:sz w:val="24"/>
          <w:szCs w:val="24"/>
          <w:lang w:eastAsia="ru-RU"/>
        </w:rPr>
        <w:t xml:space="preserve">Послуг за цим Договором приймається Замовником </w:t>
      </w:r>
      <w:r w:rsidRPr="00F241ED">
        <w:rPr>
          <w:rFonts w:ascii="Times New Roman" w:eastAsia="Times New Roman" w:hAnsi="Times New Roman" w:cs="Times New Roman"/>
          <w:spacing w:val="-2"/>
          <w:sz w:val="24"/>
          <w:szCs w:val="24"/>
          <w:lang w:eastAsia="ru-RU"/>
        </w:rPr>
        <w:t>у</w:t>
      </w:r>
      <w:r w:rsidRPr="00F241ED">
        <w:rPr>
          <w:rFonts w:ascii="Times New Roman" w:eastAsia="Times New Roman" w:hAnsi="Times New Roman" w:cs="Times New Roman"/>
          <w:spacing w:val="-2"/>
          <w:sz w:val="24"/>
          <w:szCs w:val="24"/>
          <w:lang w:val="ru-RU" w:eastAsia="ru-RU"/>
        </w:rPr>
        <w:t xml:space="preserve"> </w:t>
      </w:r>
      <w:r w:rsidRPr="00F241ED">
        <w:rPr>
          <w:rFonts w:ascii="Times New Roman" w:eastAsia="Times New Roman" w:hAnsi="Times New Roman" w:cs="Times New Roman"/>
          <w:spacing w:val="-2"/>
          <w:sz w:val="24"/>
          <w:szCs w:val="24"/>
          <w:lang w:eastAsia="ru-RU"/>
        </w:rPr>
        <w:t>дату, визначену в  п. 5.1. цього Договору</w:t>
      </w:r>
      <w:r w:rsidRPr="00F241ED">
        <w:rPr>
          <w:rFonts w:ascii="Times New Roman" w:eastAsia="Times New Roman" w:hAnsi="Times New Roman" w:cs="Times New Roman"/>
          <w:spacing w:val="-3"/>
          <w:sz w:val="24"/>
          <w:szCs w:val="24"/>
          <w:lang w:eastAsia="ru-RU"/>
        </w:rPr>
        <w:t xml:space="preserve"> у формі Аудиторського з</w:t>
      </w:r>
      <w:r w:rsidRPr="00F241ED">
        <w:rPr>
          <w:rFonts w:ascii="Times New Roman" w:eastAsia="Times New Roman" w:hAnsi="Times New Roman" w:cs="Times New Roman"/>
          <w:sz w:val="24"/>
          <w:szCs w:val="24"/>
          <w:lang w:eastAsia="ru-RU"/>
        </w:rPr>
        <w:t xml:space="preserve">віту </w:t>
      </w:r>
      <w:r w:rsidR="00F241ED" w:rsidRPr="00F241ED">
        <w:rPr>
          <w:rFonts w:ascii="Times New Roman" w:eastAsia="Times New Roman" w:hAnsi="Times New Roman" w:cs="Times New Roman"/>
          <w:spacing w:val="-3"/>
          <w:sz w:val="24"/>
          <w:szCs w:val="24"/>
          <w:lang w:eastAsia="ru-RU"/>
        </w:rPr>
        <w:t>складеного у відповідності до вимог чинного законодавства України та Міжнародних стандартів аудиту</w:t>
      </w:r>
      <w:r w:rsidR="00F241ED" w:rsidRPr="00F241ED">
        <w:rPr>
          <w:rFonts w:ascii="Times New Roman" w:eastAsia="Times New Roman" w:hAnsi="Times New Roman" w:cs="Times New Roman"/>
          <w:spacing w:val="-2"/>
          <w:sz w:val="24"/>
          <w:szCs w:val="24"/>
          <w:lang w:eastAsia="ru-RU"/>
        </w:rPr>
        <w:t xml:space="preserve"> </w:t>
      </w:r>
      <w:r w:rsidRPr="00F241ED">
        <w:rPr>
          <w:rFonts w:ascii="Times New Roman" w:eastAsia="Times New Roman" w:hAnsi="Times New Roman" w:cs="Times New Roman"/>
          <w:spacing w:val="-2"/>
          <w:sz w:val="24"/>
          <w:szCs w:val="24"/>
          <w:lang w:eastAsia="ru-RU"/>
        </w:rPr>
        <w:t xml:space="preserve">незалежно від </w:t>
      </w:r>
      <w:r w:rsidR="00F241ED" w:rsidRPr="00F241ED">
        <w:rPr>
          <w:rFonts w:ascii="Times New Roman" w:eastAsia="Times New Roman" w:hAnsi="Times New Roman" w:cs="Times New Roman"/>
          <w:spacing w:val="-2"/>
          <w:sz w:val="24"/>
          <w:szCs w:val="24"/>
          <w:lang w:eastAsia="ru-RU"/>
        </w:rPr>
        <w:lastRenderedPageBreak/>
        <w:t xml:space="preserve">висловленої в ньому думки </w:t>
      </w:r>
      <w:r w:rsidRPr="00F241ED">
        <w:rPr>
          <w:rFonts w:ascii="Times New Roman" w:eastAsia="Times New Roman" w:hAnsi="Times New Roman" w:cs="Times New Roman"/>
          <w:spacing w:val="-2"/>
          <w:sz w:val="24"/>
          <w:szCs w:val="24"/>
          <w:lang w:eastAsia="ru-RU"/>
        </w:rPr>
        <w:t xml:space="preserve">- </w:t>
      </w:r>
      <w:r w:rsidR="00F241ED" w:rsidRPr="00F241ED">
        <w:rPr>
          <w:rFonts w:ascii="Times New Roman" w:eastAsia="Times New Roman" w:hAnsi="Times New Roman"/>
          <w:bCs/>
          <w:sz w:val="24"/>
          <w:szCs w:val="24"/>
          <w:lang w:eastAsia="ru-RU"/>
        </w:rPr>
        <w:t>немодифікованої, модифікованої думки (із застереженням, негативної) або відмови від висловлення думки</w:t>
      </w:r>
      <w:r w:rsidR="00F241ED" w:rsidRPr="00F241ED">
        <w:rPr>
          <w:rFonts w:ascii="Times New Roman" w:eastAsia="Times New Roman" w:hAnsi="Times New Roman" w:cs="Times New Roman"/>
          <w:spacing w:val="-3"/>
          <w:sz w:val="24"/>
          <w:szCs w:val="24"/>
          <w:lang w:eastAsia="ru-RU"/>
        </w:rPr>
        <w:t>.</w:t>
      </w:r>
    </w:p>
    <w:p w14:paraId="0D204E39" w14:textId="09491F3E" w:rsidR="006C2460" w:rsidRPr="006C2460" w:rsidRDefault="006C2460" w:rsidP="003C7F02">
      <w:pPr>
        <w:pStyle w:val="aa"/>
        <w:numPr>
          <w:ilvl w:val="1"/>
          <w:numId w:val="3"/>
        </w:numPr>
        <w:shd w:val="clear" w:color="auto" w:fill="FFFFFF"/>
        <w:tabs>
          <w:tab w:val="left" w:pos="1134"/>
        </w:tabs>
        <w:spacing w:after="0" w:line="240" w:lineRule="auto"/>
        <w:ind w:left="0" w:firstLine="709"/>
        <w:jc w:val="both"/>
        <w:rPr>
          <w:rFonts w:ascii="Times New Roman" w:eastAsia="Times New Roman" w:hAnsi="Times New Roman" w:cs="Times New Roman"/>
          <w:spacing w:val="-3"/>
          <w:sz w:val="24"/>
          <w:szCs w:val="24"/>
          <w:lang w:eastAsia="ru-RU"/>
        </w:rPr>
      </w:pPr>
      <w:r w:rsidRPr="000E7625">
        <w:rPr>
          <w:rFonts w:ascii="Times New Roman" w:eastAsia="Times New Roman" w:hAnsi="Times New Roman" w:cs="Times New Roman"/>
          <w:bCs/>
          <w:sz w:val="24"/>
          <w:szCs w:val="24"/>
          <w:lang w:eastAsia="ru-RU"/>
        </w:rPr>
        <w:t xml:space="preserve">Виконавець забезпечує підписання </w:t>
      </w:r>
      <w:r>
        <w:rPr>
          <w:rFonts w:ascii="Times New Roman" w:eastAsia="Times New Roman" w:hAnsi="Times New Roman" w:cs="Times New Roman"/>
          <w:bCs/>
          <w:sz w:val="24"/>
          <w:szCs w:val="24"/>
          <w:lang w:eastAsia="ru-RU"/>
        </w:rPr>
        <w:t>А</w:t>
      </w:r>
      <w:r w:rsidRPr="000E7625">
        <w:rPr>
          <w:rFonts w:ascii="Times New Roman" w:eastAsia="Times New Roman" w:hAnsi="Times New Roman" w:cs="Times New Roman"/>
          <w:sz w:val="24"/>
          <w:szCs w:val="24"/>
          <w:lang w:eastAsia="ru-RU"/>
        </w:rPr>
        <w:t xml:space="preserve">удиторського звіту </w:t>
      </w:r>
      <w:r w:rsidRPr="000E7625">
        <w:rPr>
          <w:rFonts w:ascii="Times New Roman" w:eastAsia="Times New Roman" w:hAnsi="Times New Roman" w:cs="Times New Roman"/>
          <w:bCs/>
          <w:sz w:val="24"/>
          <w:szCs w:val="24"/>
          <w:lang w:eastAsia="ru-RU"/>
        </w:rPr>
        <w:t>в електронному вигляді в складі фінансової звітності на основі таксономії фінансової звітності за міжнародними стандартами в єдиному форматі (XBRL), у разі складання.</w:t>
      </w:r>
    </w:p>
    <w:p w14:paraId="45A0D4AA" w14:textId="6094E00E" w:rsidR="006C2460" w:rsidRPr="00503A99" w:rsidRDefault="006C2460" w:rsidP="003C7F02">
      <w:pPr>
        <w:pStyle w:val="aa"/>
        <w:numPr>
          <w:ilvl w:val="1"/>
          <w:numId w:val="3"/>
        </w:numPr>
        <w:shd w:val="clear" w:color="auto" w:fill="FFFFFF"/>
        <w:tabs>
          <w:tab w:val="left" w:pos="1134"/>
        </w:tabs>
        <w:spacing w:after="0" w:line="240" w:lineRule="auto"/>
        <w:ind w:left="0" w:firstLine="709"/>
        <w:jc w:val="both"/>
        <w:rPr>
          <w:rFonts w:ascii="Times New Roman" w:eastAsia="Times New Roman" w:hAnsi="Times New Roman" w:cs="Times New Roman"/>
          <w:spacing w:val="-3"/>
          <w:sz w:val="24"/>
          <w:szCs w:val="24"/>
          <w:lang w:eastAsia="ru-RU"/>
        </w:rPr>
      </w:pPr>
      <w:r w:rsidRPr="00503A99">
        <w:rPr>
          <w:rFonts w:ascii="Times New Roman" w:eastAsia="Times New Roman" w:hAnsi="Times New Roman" w:cs="Times New Roman"/>
          <w:sz w:val="24"/>
          <w:szCs w:val="24"/>
          <w:lang w:eastAsia="ru-RU"/>
        </w:rPr>
        <w:t>Аудиторський звіт про результати перевірки фінансової звітності надається Виконавцем Замовнику українською мовою</w:t>
      </w:r>
      <w:r w:rsidRPr="00503A99">
        <w:rPr>
          <w:rFonts w:ascii="Times New Roman" w:eastAsia="Times New Roman" w:hAnsi="Times New Roman" w:cs="Times New Roman"/>
          <w:spacing w:val="-2"/>
          <w:sz w:val="24"/>
          <w:szCs w:val="24"/>
          <w:lang w:eastAsia="ru-RU"/>
        </w:rPr>
        <w:t xml:space="preserve">, скріплений підписом і печаткою (у разі наявності) Виконавця, прошитий з формами фінансової звітності, у </w:t>
      </w:r>
      <w:r w:rsidR="00473BAD" w:rsidRPr="00503A99">
        <w:rPr>
          <w:rFonts w:ascii="Times New Roman" w:eastAsia="Times New Roman" w:hAnsi="Times New Roman" w:cs="Times New Roman"/>
          <w:spacing w:val="-2"/>
          <w:sz w:val="24"/>
          <w:szCs w:val="24"/>
          <w:lang w:eastAsia="ru-RU"/>
        </w:rPr>
        <w:t>4</w:t>
      </w:r>
      <w:r w:rsidRPr="00503A99">
        <w:rPr>
          <w:rFonts w:ascii="Times New Roman" w:eastAsia="Times New Roman" w:hAnsi="Times New Roman" w:cs="Times New Roman"/>
          <w:spacing w:val="-2"/>
          <w:sz w:val="24"/>
          <w:szCs w:val="24"/>
          <w:lang w:eastAsia="ru-RU"/>
        </w:rPr>
        <w:t xml:space="preserve"> (</w:t>
      </w:r>
      <w:r w:rsidR="00473BAD" w:rsidRPr="00503A99">
        <w:rPr>
          <w:rFonts w:ascii="Times New Roman" w:eastAsia="Times New Roman" w:hAnsi="Times New Roman" w:cs="Times New Roman"/>
          <w:spacing w:val="-2"/>
          <w:sz w:val="24"/>
          <w:szCs w:val="24"/>
          <w:lang w:eastAsia="ru-RU"/>
        </w:rPr>
        <w:t>чотирьох</w:t>
      </w:r>
      <w:r w:rsidRPr="00503A99">
        <w:rPr>
          <w:rFonts w:ascii="Times New Roman" w:eastAsia="Times New Roman" w:hAnsi="Times New Roman" w:cs="Times New Roman"/>
          <w:spacing w:val="-2"/>
          <w:sz w:val="24"/>
          <w:szCs w:val="24"/>
          <w:lang w:eastAsia="ru-RU"/>
        </w:rPr>
        <w:t xml:space="preserve">) примірниках. </w:t>
      </w:r>
    </w:p>
    <w:p w14:paraId="6E3FB359" w14:textId="609B4C9F" w:rsidR="00DF3B73" w:rsidRPr="00E50F25" w:rsidRDefault="003C7F02" w:rsidP="003C7F02">
      <w:pPr>
        <w:pStyle w:val="aa"/>
        <w:numPr>
          <w:ilvl w:val="1"/>
          <w:numId w:val="3"/>
        </w:numPr>
        <w:shd w:val="clear" w:color="auto" w:fill="FFFFFF"/>
        <w:tabs>
          <w:tab w:val="left" w:pos="1082"/>
          <w:tab w:val="left" w:pos="1134"/>
        </w:tabs>
        <w:spacing w:after="0" w:line="240" w:lineRule="auto"/>
        <w:ind w:left="0" w:right="8"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D57CD9" w:rsidRPr="00DF3B73">
        <w:rPr>
          <w:rFonts w:ascii="Times New Roman" w:eastAsia="Times New Roman" w:hAnsi="Times New Roman" w:cs="Times New Roman"/>
          <w:spacing w:val="-4"/>
          <w:sz w:val="24"/>
          <w:szCs w:val="24"/>
          <w:lang w:eastAsia="ru-RU"/>
        </w:rPr>
        <w:t xml:space="preserve">У разі незгоди Замовника з </w:t>
      </w:r>
      <w:r w:rsidR="00197563" w:rsidRPr="00DF3B73">
        <w:rPr>
          <w:rFonts w:ascii="Times New Roman" w:eastAsia="Times New Roman" w:hAnsi="Times New Roman" w:cs="Times New Roman"/>
          <w:spacing w:val="-4"/>
          <w:sz w:val="24"/>
          <w:szCs w:val="24"/>
          <w:lang w:eastAsia="ru-RU"/>
        </w:rPr>
        <w:t>А</w:t>
      </w:r>
      <w:r w:rsidR="00C60C0F" w:rsidRPr="00DF3B73">
        <w:rPr>
          <w:rFonts w:ascii="Times New Roman" w:eastAsia="Times New Roman" w:hAnsi="Times New Roman" w:cs="Times New Roman"/>
          <w:sz w:val="24"/>
          <w:szCs w:val="24"/>
          <w:lang w:eastAsia="ru-RU"/>
        </w:rPr>
        <w:t>удиторським звітом</w:t>
      </w:r>
      <w:r w:rsidR="00D57CD9" w:rsidRPr="00DF3B73">
        <w:rPr>
          <w:rFonts w:ascii="Times New Roman" w:eastAsia="Times New Roman" w:hAnsi="Times New Roman" w:cs="Times New Roman"/>
          <w:spacing w:val="-4"/>
          <w:sz w:val="24"/>
          <w:szCs w:val="24"/>
          <w:lang w:eastAsia="ru-RU"/>
        </w:rPr>
        <w:t xml:space="preserve"> або його окремими положеннями, суперечки з цього приводу вирішуються шляхом переговорів та у разі недосягнення згоди Сторона направляє іншій Стороні письмову претензію про незгоду з </w:t>
      </w:r>
      <w:r w:rsidR="00197563" w:rsidRPr="00DF3B73">
        <w:rPr>
          <w:rFonts w:ascii="Times New Roman" w:eastAsia="Times New Roman" w:hAnsi="Times New Roman" w:cs="Times New Roman"/>
          <w:spacing w:val="-4"/>
          <w:sz w:val="24"/>
          <w:szCs w:val="24"/>
          <w:lang w:eastAsia="ru-RU"/>
        </w:rPr>
        <w:t>А</w:t>
      </w:r>
      <w:r w:rsidR="00C60C0F" w:rsidRPr="00DF3B73">
        <w:rPr>
          <w:rFonts w:ascii="Times New Roman" w:eastAsia="Times New Roman" w:hAnsi="Times New Roman" w:cs="Times New Roman"/>
          <w:sz w:val="24"/>
          <w:szCs w:val="24"/>
          <w:lang w:eastAsia="ru-RU"/>
        </w:rPr>
        <w:t>удиторським звітом</w:t>
      </w:r>
      <w:r w:rsidR="00D57CD9" w:rsidRPr="00DF3B73">
        <w:rPr>
          <w:rFonts w:ascii="Times New Roman" w:eastAsia="Times New Roman" w:hAnsi="Times New Roman" w:cs="Times New Roman"/>
          <w:spacing w:val="-4"/>
          <w:sz w:val="24"/>
          <w:szCs w:val="24"/>
          <w:lang w:eastAsia="ru-RU"/>
        </w:rPr>
        <w:t xml:space="preserve">. У випадку неможливості вирішення суперечки про незгоду з </w:t>
      </w:r>
      <w:r w:rsidR="00197563" w:rsidRPr="00DF3B73">
        <w:rPr>
          <w:rFonts w:ascii="Times New Roman" w:eastAsia="Times New Roman" w:hAnsi="Times New Roman" w:cs="Times New Roman"/>
          <w:spacing w:val="-4"/>
          <w:sz w:val="24"/>
          <w:szCs w:val="24"/>
          <w:lang w:eastAsia="ru-RU"/>
        </w:rPr>
        <w:t>А</w:t>
      </w:r>
      <w:r w:rsidR="00C60C0F" w:rsidRPr="00DF3B73">
        <w:rPr>
          <w:rFonts w:ascii="Times New Roman" w:eastAsia="Times New Roman" w:hAnsi="Times New Roman" w:cs="Times New Roman"/>
          <w:sz w:val="24"/>
          <w:szCs w:val="24"/>
          <w:lang w:eastAsia="ru-RU"/>
        </w:rPr>
        <w:t>удиторським</w:t>
      </w:r>
      <w:r w:rsidR="00197563" w:rsidRPr="00DF3B73">
        <w:rPr>
          <w:rFonts w:ascii="Times New Roman" w:eastAsia="Times New Roman" w:hAnsi="Times New Roman" w:cs="Times New Roman"/>
          <w:sz w:val="24"/>
          <w:szCs w:val="24"/>
          <w:lang w:eastAsia="ru-RU"/>
        </w:rPr>
        <w:t xml:space="preserve"> </w:t>
      </w:r>
      <w:r w:rsidR="00C60C0F" w:rsidRPr="00DF3B73">
        <w:rPr>
          <w:rFonts w:ascii="Times New Roman" w:eastAsia="Times New Roman" w:hAnsi="Times New Roman" w:cs="Times New Roman"/>
          <w:sz w:val="24"/>
          <w:szCs w:val="24"/>
          <w:lang w:eastAsia="ru-RU"/>
        </w:rPr>
        <w:t xml:space="preserve">звітом </w:t>
      </w:r>
      <w:r w:rsidR="00D57CD9" w:rsidRPr="00DF3B73">
        <w:rPr>
          <w:rFonts w:ascii="Times New Roman" w:eastAsia="Times New Roman" w:hAnsi="Times New Roman" w:cs="Times New Roman"/>
          <w:spacing w:val="-4"/>
          <w:sz w:val="24"/>
          <w:szCs w:val="24"/>
          <w:lang w:eastAsia="ru-RU"/>
        </w:rPr>
        <w:t xml:space="preserve">шляхом переговорів та </w:t>
      </w:r>
      <w:r w:rsidR="00D57CD9" w:rsidRPr="00E50F25">
        <w:rPr>
          <w:rFonts w:ascii="Times New Roman" w:eastAsia="Times New Roman" w:hAnsi="Times New Roman" w:cs="Times New Roman"/>
          <w:spacing w:val="-4"/>
          <w:sz w:val="24"/>
          <w:szCs w:val="24"/>
          <w:lang w:eastAsia="ru-RU"/>
        </w:rPr>
        <w:t xml:space="preserve">незадоволення претензії спір вирішується в судовому порядку. </w:t>
      </w:r>
    </w:p>
    <w:p w14:paraId="404CAA70" w14:textId="40D75657" w:rsidR="00853D58" w:rsidRPr="00E50F25" w:rsidRDefault="003C7F02" w:rsidP="003C7F02">
      <w:pPr>
        <w:pStyle w:val="aa"/>
        <w:numPr>
          <w:ilvl w:val="1"/>
          <w:numId w:val="3"/>
        </w:numPr>
        <w:shd w:val="clear" w:color="auto" w:fill="FFFFFF"/>
        <w:tabs>
          <w:tab w:val="left" w:pos="1082"/>
          <w:tab w:val="left" w:pos="1134"/>
        </w:tabs>
        <w:spacing w:after="0" w:line="240" w:lineRule="auto"/>
        <w:ind w:left="0" w:right="8"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3"/>
          <w:sz w:val="24"/>
          <w:szCs w:val="24"/>
          <w:lang w:eastAsia="ru-RU"/>
        </w:rPr>
        <w:t xml:space="preserve"> </w:t>
      </w:r>
      <w:r w:rsidR="00853D58" w:rsidRPr="00E50F25">
        <w:rPr>
          <w:rFonts w:ascii="Times New Roman" w:eastAsia="Times New Roman" w:hAnsi="Times New Roman" w:cs="Times New Roman"/>
          <w:spacing w:val="-3"/>
          <w:sz w:val="24"/>
          <w:szCs w:val="24"/>
          <w:lang w:eastAsia="ru-RU"/>
        </w:rPr>
        <w:t xml:space="preserve">Надання Послуг здійснюється </w:t>
      </w:r>
      <w:r w:rsidR="00853D58" w:rsidRPr="00E50F25">
        <w:rPr>
          <w:rFonts w:ascii="Times New Roman" w:eastAsia="Times New Roman" w:hAnsi="Times New Roman" w:cs="Times New Roman"/>
          <w:bCs/>
          <w:sz w:val="24"/>
          <w:szCs w:val="24"/>
          <w:lang w:eastAsia="ru-RU"/>
        </w:rPr>
        <w:t>Виконавцем в приміщенні Замовника на умовах використання Виконавцем власних комп'ютерів, оргтехніки, програмного забезпечення та канцелярського приладдя (у тому числі паперу)</w:t>
      </w:r>
      <w:r w:rsidR="00473BAD" w:rsidRPr="00E50F25">
        <w:rPr>
          <w:rFonts w:ascii="Times New Roman" w:eastAsia="Times New Roman" w:hAnsi="Times New Roman" w:cs="Times New Roman"/>
          <w:bCs/>
          <w:sz w:val="24"/>
          <w:szCs w:val="24"/>
          <w:lang w:eastAsia="ru-RU"/>
        </w:rPr>
        <w:t xml:space="preserve"> та</w:t>
      </w:r>
      <w:r w:rsidR="00161681" w:rsidRPr="00E50F25">
        <w:rPr>
          <w:rFonts w:ascii="Times New Roman" w:eastAsia="Times New Roman" w:hAnsi="Times New Roman" w:cs="Times New Roman"/>
          <w:bCs/>
          <w:sz w:val="24"/>
          <w:szCs w:val="24"/>
          <w:lang w:eastAsia="ru-RU"/>
        </w:rPr>
        <w:t>/або</w:t>
      </w:r>
      <w:r w:rsidR="00473BAD" w:rsidRPr="00E50F25">
        <w:rPr>
          <w:rFonts w:ascii="Times New Roman" w:eastAsia="Times New Roman" w:hAnsi="Times New Roman" w:cs="Times New Roman"/>
          <w:bCs/>
          <w:sz w:val="24"/>
          <w:szCs w:val="24"/>
          <w:lang w:eastAsia="ru-RU"/>
        </w:rPr>
        <w:t xml:space="preserve"> дистанційно за допомогою </w:t>
      </w:r>
      <w:r w:rsidR="00E50F25" w:rsidRPr="00E50F25">
        <w:rPr>
          <w:rFonts w:ascii="Times New Roman" w:eastAsia="Times New Roman" w:hAnsi="Times New Roman" w:cs="Times New Roman"/>
          <w:bCs/>
          <w:sz w:val="24"/>
          <w:szCs w:val="24"/>
          <w:lang w:eastAsia="ru-RU"/>
        </w:rPr>
        <w:t xml:space="preserve">засобів електронного </w:t>
      </w:r>
      <w:r w:rsidR="00473BAD" w:rsidRPr="00E50F25">
        <w:rPr>
          <w:rFonts w:ascii="Times New Roman" w:eastAsia="Times New Roman" w:hAnsi="Times New Roman" w:cs="Times New Roman"/>
          <w:bCs/>
          <w:sz w:val="24"/>
          <w:szCs w:val="24"/>
          <w:lang w:eastAsia="ru-RU"/>
        </w:rPr>
        <w:t>зв</w:t>
      </w:r>
      <w:r w:rsidR="00473BAD" w:rsidRPr="00E50F25">
        <w:rPr>
          <w:rFonts w:ascii="Times New Roman" w:eastAsia="Times New Roman" w:hAnsi="Times New Roman" w:cs="Times New Roman"/>
          <w:bCs/>
          <w:sz w:val="24"/>
          <w:szCs w:val="24"/>
          <w:lang w:val="ru-RU" w:eastAsia="ru-RU"/>
        </w:rPr>
        <w:t>’</w:t>
      </w:r>
      <w:proofErr w:type="spellStart"/>
      <w:r w:rsidR="00473BAD" w:rsidRPr="00E50F25">
        <w:rPr>
          <w:rFonts w:ascii="Times New Roman" w:eastAsia="Times New Roman" w:hAnsi="Times New Roman" w:cs="Times New Roman"/>
          <w:bCs/>
          <w:sz w:val="24"/>
          <w:szCs w:val="24"/>
          <w:lang w:eastAsia="ru-RU"/>
        </w:rPr>
        <w:t>язку</w:t>
      </w:r>
      <w:proofErr w:type="spellEnd"/>
      <w:r w:rsidR="00473BAD" w:rsidRPr="00E50F25">
        <w:rPr>
          <w:rFonts w:ascii="Times New Roman" w:eastAsia="Times New Roman" w:hAnsi="Times New Roman" w:cs="Times New Roman"/>
          <w:bCs/>
          <w:sz w:val="24"/>
          <w:szCs w:val="24"/>
          <w:lang w:eastAsia="ru-RU"/>
        </w:rPr>
        <w:t xml:space="preserve"> (електронн</w:t>
      </w:r>
      <w:r w:rsidR="00E50F25" w:rsidRPr="00E50F25">
        <w:rPr>
          <w:rFonts w:ascii="Times New Roman" w:eastAsia="Times New Roman" w:hAnsi="Times New Roman" w:cs="Times New Roman"/>
          <w:bCs/>
          <w:sz w:val="24"/>
          <w:szCs w:val="24"/>
          <w:lang w:eastAsia="ru-RU"/>
        </w:rPr>
        <w:t>а</w:t>
      </w:r>
      <w:r w:rsidR="00473BAD" w:rsidRPr="00E50F25">
        <w:rPr>
          <w:rFonts w:ascii="Times New Roman" w:eastAsia="Times New Roman" w:hAnsi="Times New Roman" w:cs="Times New Roman"/>
          <w:bCs/>
          <w:sz w:val="24"/>
          <w:szCs w:val="24"/>
          <w:lang w:eastAsia="ru-RU"/>
        </w:rPr>
        <w:t xml:space="preserve"> пошт</w:t>
      </w:r>
      <w:r w:rsidR="00E50F25" w:rsidRPr="00E50F25">
        <w:rPr>
          <w:rFonts w:ascii="Times New Roman" w:eastAsia="Times New Roman" w:hAnsi="Times New Roman" w:cs="Times New Roman"/>
          <w:bCs/>
          <w:sz w:val="24"/>
          <w:szCs w:val="24"/>
          <w:lang w:eastAsia="ru-RU"/>
        </w:rPr>
        <w:t>а</w:t>
      </w:r>
      <w:r w:rsidR="00473BAD" w:rsidRPr="00E50F25">
        <w:rPr>
          <w:rFonts w:ascii="Times New Roman" w:eastAsia="Times New Roman" w:hAnsi="Times New Roman" w:cs="Times New Roman"/>
          <w:bCs/>
          <w:sz w:val="24"/>
          <w:szCs w:val="24"/>
          <w:lang w:eastAsia="ru-RU"/>
        </w:rPr>
        <w:t>, телефон, тощо)</w:t>
      </w:r>
      <w:r>
        <w:rPr>
          <w:rFonts w:ascii="Times New Roman" w:eastAsia="Times New Roman" w:hAnsi="Times New Roman" w:cs="Times New Roman"/>
          <w:bCs/>
          <w:sz w:val="24"/>
          <w:szCs w:val="24"/>
          <w:lang w:eastAsia="ru-RU"/>
        </w:rPr>
        <w:t>.</w:t>
      </w:r>
    </w:p>
    <w:p w14:paraId="4E587CE3" w14:textId="77777777" w:rsidR="008948CB" w:rsidRPr="008948CB" w:rsidRDefault="008948CB" w:rsidP="003D41FB">
      <w:pPr>
        <w:shd w:val="clear" w:color="auto" w:fill="FFFFFF"/>
        <w:spacing w:after="0" w:line="240" w:lineRule="auto"/>
        <w:jc w:val="both"/>
        <w:rPr>
          <w:rFonts w:ascii="Times New Roman" w:eastAsia="Times New Roman" w:hAnsi="Times New Roman" w:cs="Times New Roman"/>
          <w:sz w:val="24"/>
          <w:szCs w:val="24"/>
          <w:lang w:eastAsia="ru-RU"/>
        </w:rPr>
      </w:pPr>
    </w:p>
    <w:p w14:paraId="33BBE2F6" w14:textId="0B5F6AC9" w:rsidR="008948CB" w:rsidRDefault="008948CB" w:rsidP="000E7625">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E7625">
        <w:rPr>
          <w:rFonts w:ascii="Times New Roman" w:eastAsia="Times New Roman" w:hAnsi="Times New Roman" w:cs="Times New Roman"/>
          <w:b/>
          <w:bCs/>
          <w:spacing w:val="-1"/>
          <w:sz w:val="24"/>
          <w:szCs w:val="24"/>
          <w:lang w:eastAsia="ru-RU"/>
        </w:rPr>
        <w:t>ПРАВА ТА ОБОВ’ЯЗКИ СТОРІН</w:t>
      </w:r>
    </w:p>
    <w:p w14:paraId="7A2F94B9" w14:textId="77777777" w:rsidR="00EB6714" w:rsidRDefault="0035476A" w:rsidP="00EE690F">
      <w:pPr>
        <w:pStyle w:val="aa"/>
        <w:numPr>
          <w:ilvl w:val="1"/>
          <w:numId w:val="13"/>
        </w:numPr>
        <w:shd w:val="clear" w:color="auto" w:fill="FFFFFF"/>
        <w:tabs>
          <w:tab w:val="left" w:pos="1300"/>
        </w:tabs>
        <w:spacing w:after="0" w:line="240" w:lineRule="auto"/>
        <w:ind w:left="0" w:firstLine="714"/>
        <w:jc w:val="both"/>
        <w:rPr>
          <w:rFonts w:ascii="Times New Roman" w:eastAsia="Times New Roman" w:hAnsi="Times New Roman" w:cs="Times New Roman"/>
          <w:spacing w:val="-3"/>
          <w:sz w:val="24"/>
          <w:szCs w:val="24"/>
          <w:lang w:eastAsia="ru-RU"/>
        </w:rPr>
      </w:pPr>
      <w:r w:rsidRPr="00EE690F">
        <w:rPr>
          <w:rFonts w:ascii="Times New Roman" w:eastAsia="Times New Roman" w:hAnsi="Times New Roman" w:cs="Times New Roman"/>
          <w:spacing w:val="-3"/>
          <w:sz w:val="24"/>
          <w:szCs w:val="24"/>
          <w:lang w:eastAsia="ru-RU"/>
        </w:rPr>
        <w:t>В</w:t>
      </w:r>
      <w:r w:rsidR="00747D70" w:rsidRPr="00EE690F">
        <w:rPr>
          <w:rFonts w:ascii="Times New Roman" w:eastAsia="Times New Roman" w:hAnsi="Times New Roman" w:cs="Times New Roman"/>
          <w:spacing w:val="-3"/>
          <w:sz w:val="24"/>
          <w:szCs w:val="24"/>
          <w:lang w:eastAsia="ru-RU"/>
        </w:rPr>
        <w:t>иконавець зобов’язаний</w:t>
      </w:r>
      <w:r w:rsidR="00EB6714">
        <w:rPr>
          <w:rFonts w:ascii="Times New Roman" w:eastAsia="Times New Roman" w:hAnsi="Times New Roman" w:cs="Times New Roman"/>
          <w:spacing w:val="-3"/>
          <w:sz w:val="24"/>
          <w:szCs w:val="24"/>
          <w:lang w:eastAsia="ru-RU"/>
        </w:rPr>
        <w:t>:</w:t>
      </w:r>
    </w:p>
    <w:p w14:paraId="4A0A3F7E" w14:textId="02082607" w:rsidR="00F1038D" w:rsidRDefault="00EB6714" w:rsidP="00F1038D">
      <w:pPr>
        <w:pStyle w:val="aa"/>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F1038D">
        <w:rPr>
          <w:rFonts w:ascii="Times New Roman" w:eastAsia="Times New Roman" w:hAnsi="Times New Roman" w:cs="Times New Roman"/>
          <w:sz w:val="24"/>
          <w:szCs w:val="24"/>
          <w:lang w:eastAsia="ru-RU"/>
        </w:rPr>
        <w:t xml:space="preserve">надавати </w:t>
      </w:r>
      <w:r w:rsidR="00AC4986">
        <w:rPr>
          <w:rFonts w:ascii="Times New Roman" w:eastAsia="Times New Roman" w:hAnsi="Times New Roman" w:cs="Times New Roman"/>
          <w:sz w:val="24"/>
          <w:szCs w:val="24"/>
          <w:lang w:eastAsia="ru-RU"/>
        </w:rPr>
        <w:t>П</w:t>
      </w:r>
      <w:r w:rsidRPr="00F1038D">
        <w:rPr>
          <w:rFonts w:ascii="Times New Roman" w:eastAsia="Times New Roman" w:hAnsi="Times New Roman" w:cs="Times New Roman"/>
          <w:sz w:val="24"/>
          <w:szCs w:val="24"/>
          <w:lang w:eastAsia="ru-RU"/>
        </w:rPr>
        <w:t>ослуги за цим Договором якісно і в строки, встановлені цим Договором, відповідно до нормативів та стандартів аудиту, а також чинного законодавства України;</w:t>
      </w:r>
    </w:p>
    <w:p w14:paraId="3F8D6A2C" w14:textId="77777777" w:rsidR="00F1038D" w:rsidRDefault="005712D4" w:rsidP="00F1038D">
      <w:pPr>
        <w:pStyle w:val="aa"/>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F1038D">
        <w:rPr>
          <w:rFonts w:ascii="Times New Roman" w:eastAsia="Times New Roman" w:hAnsi="Times New Roman" w:cs="Times New Roman"/>
          <w:sz w:val="24"/>
          <w:szCs w:val="24"/>
          <w:lang w:eastAsia="ru-RU"/>
        </w:rPr>
        <w:t>повідомляти Замовника про виявлені під час надання Послуг недоліки ведення</w:t>
      </w:r>
      <w:r w:rsidR="00EB6714" w:rsidRPr="00F1038D">
        <w:rPr>
          <w:rFonts w:ascii="Times New Roman" w:eastAsia="Times New Roman" w:hAnsi="Times New Roman" w:cs="Times New Roman"/>
          <w:sz w:val="24"/>
          <w:szCs w:val="24"/>
          <w:lang w:eastAsia="ru-RU"/>
        </w:rPr>
        <w:t xml:space="preserve"> </w:t>
      </w:r>
      <w:r w:rsidRPr="00F1038D">
        <w:rPr>
          <w:rFonts w:ascii="Times New Roman" w:eastAsia="Times New Roman" w:hAnsi="Times New Roman" w:cs="Times New Roman"/>
          <w:sz w:val="24"/>
          <w:szCs w:val="24"/>
          <w:lang w:eastAsia="ru-RU"/>
        </w:rPr>
        <w:t>бухгалтерського обліку</w:t>
      </w:r>
      <w:r w:rsidR="00377A8A" w:rsidRPr="00F1038D">
        <w:rPr>
          <w:rFonts w:ascii="Times New Roman" w:eastAsia="Times New Roman" w:hAnsi="Times New Roman" w:cs="Times New Roman"/>
          <w:sz w:val="24"/>
          <w:szCs w:val="24"/>
          <w:lang w:eastAsia="ru-RU"/>
        </w:rPr>
        <w:t xml:space="preserve"> і звітності,</w:t>
      </w:r>
      <w:r w:rsidR="00DF3B73" w:rsidRPr="00F1038D">
        <w:rPr>
          <w:rFonts w:ascii="Times New Roman" w:eastAsia="Times New Roman" w:hAnsi="Times New Roman" w:cs="Times New Roman"/>
          <w:sz w:val="24"/>
          <w:szCs w:val="24"/>
          <w:lang w:eastAsia="ru-RU"/>
        </w:rPr>
        <w:t xml:space="preserve"> </w:t>
      </w:r>
      <w:r w:rsidRPr="00F1038D">
        <w:rPr>
          <w:rFonts w:ascii="Times New Roman" w:eastAsia="Times New Roman" w:hAnsi="Times New Roman" w:cs="Times New Roman"/>
          <w:sz w:val="24"/>
          <w:szCs w:val="24"/>
          <w:lang w:eastAsia="ru-RU"/>
        </w:rPr>
        <w:t>факти недостовірності та неповноти відображення бухгалтерських та інших документів</w:t>
      </w:r>
      <w:r w:rsidR="00377A8A" w:rsidRPr="00F1038D">
        <w:rPr>
          <w:rFonts w:ascii="Times New Roman" w:eastAsia="Times New Roman" w:hAnsi="Times New Roman" w:cs="Times New Roman"/>
          <w:sz w:val="24"/>
          <w:szCs w:val="24"/>
          <w:lang w:eastAsia="ru-RU"/>
        </w:rPr>
        <w:t>;</w:t>
      </w:r>
    </w:p>
    <w:p w14:paraId="78D7D584" w14:textId="77777777" w:rsidR="00F1038D" w:rsidRDefault="00BC798E" w:rsidP="00F1038D">
      <w:pPr>
        <w:pStyle w:val="aa"/>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F1038D">
        <w:rPr>
          <w:rFonts w:ascii="Times New Roman" w:eastAsia="Times New Roman" w:hAnsi="Times New Roman" w:cs="Times New Roman"/>
          <w:sz w:val="24"/>
          <w:szCs w:val="24"/>
          <w:lang w:eastAsia="ru-RU"/>
        </w:rPr>
        <w:t>працювати з первинними документами, обліковими регістрами та фінансовою звітністю</w:t>
      </w:r>
      <w:r w:rsidR="00377A8A" w:rsidRPr="00F1038D">
        <w:rPr>
          <w:rFonts w:ascii="Times New Roman" w:eastAsia="Times New Roman" w:hAnsi="Times New Roman" w:cs="Times New Roman"/>
          <w:sz w:val="24"/>
          <w:szCs w:val="24"/>
          <w:lang w:eastAsia="ru-RU"/>
        </w:rPr>
        <w:t>;</w:t>
      </w:r>
    </w:p>
    <w:p w14:paraId="7372095F" w14:textId="77777777" w:rsidR="00F1038D" w:rsidRDefault="00BC798E" w:rsidP="00F1038D">
      <w:pPr>
        <w:pStyle w:val="aa"/>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F1038D">
        <w:rPr>
          <w:rFonts w:ascii="Times New Roman" w:eastAsia="Times New Roman" w:hAnsi="Times New Roman" w:cs="Times New Roman"/>
          <w:sz w:val="24"/>
          <w:szCs w:val="24"/>
          <w:lang w:eastAsia="ru-RU"/>
        </w:rPr>
        <w:t xml:space="preserve">забезпечити збереження документів, які отримує та складає впродовж </w:t>
      </w:r>
      <w:r w:rsidR="005C47B2" w:rsidRPr="00F1038D">
        <w:rPr>
          <w:rFonts w:ascii="Times New Roman" w:eastAsia="Times New Roman" w:hAnsi="Times New Roman" w:cs="Times New Roman"/>
          <w:sz w:val="24"/>
          <w:szCs w:val="24"/>
          <w:lang w:eastAsia="ru-RU"/>
        </w:rPr>
        <w:t>надання Послуг</w:t>
      </w:r>
      <w:r w:rsidR="00377A8A" w:rsidRPr="00F1038D">
        <w:rPr>
          <w:rFonts w:ascii="Times New Roman" w:eastAsia="Times New Roman" w:hAnsi="Times New Roman" w:cs="Times New Roman"/>
          <w:sz w:val="24"/>
          <w:szCs w:val="24"/>
          <w:lang w:eastAsia="ru-RU"/>
        </w:rPr>
        <w:t>;</w:t>
      </w:r>
    </w:p>
    <w:p w14:paraId="2A0E6113" w14:textId="77777777" w:rsidR="00F1038D" w:rsidRDefault="00BC798E" w:rsidP="00F1038D">
      <w:pPr>
        <w:pStyle w:val="aa"/>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F1038D">
        <w:rPr>
          <w:rFonts w:ascii="Times New Roman" w:eastAsia="Times New Roman" w:hAnsi="Times New Roman" w:cs="Times New Roman"/>
          <w:sz w:val="24"/>
          <w:szCs w:val="24"/>
          <w:lang w:eastAsia="ru-RU"/>
        </w:rPr>
        <w:t xml:space="preserve">за результатами надання </w:t>
      </w:r>
      <w:r w:rsidR="00377A8A" w:rsidRPr="00F1038D">
        <w:rPr>
          <w:rFonts w:ascii="Times New Roman" w:eastAsia="Times New Roman" w:hAnsi="Times New Roman" w:cs="Times New Roman"/>
          <w:sz w:val="24"/>
          <w:szCs w:val="24"/>
          <w:lang w:eastAsia="ru-RU"/>
        </w:rPr>
        <w:t>П</w:t>
      </w:r>
      <w:r w:rsidRPr="00F1038D">
        <w:rPr>
          <w:rFonts w:ascii="Times New Roman" w:eastAsia="Times New Roman" w:hAnsi="Times New Roman" w:cs="Times New Roman"/>
          <w:sz w:val="24"/>
          <w:szCs w:val="24"/>
          <w:lang w:eastAsia="ru-RU"/>
        </w:rPr>
        <w:t>ослуг здійсн</w:t>
      </w:r>
      <w:r w:rsidR="005C47B2" w:rsidRPr="00F1038D">
        <w:rPr>
          <w:rFonts w:ascii="Times New Roman" w:eastAsia="Times New Roman" w:hAnsi="Times New Roman" w:cs="Times New Roman"/>
          <w:sz w:val="24"/>
          <w:szCs w:val="24"/>
          <w:lang w:eastAsia="ru-RU"/>
        </w:rPr>
        <w:t>и</w:t>
      </w:r>
      <w:r w:rsidRPr="00F1038D">
        <w:rPr>
          <w:rFonts w:ascii="Times New Roman" w:eastAsia="Times New Roman" w:hAnsi="Times New Roman" w:cs="Times New Roman"/>
          <w:sz w:val="24"/>
          <w:szCs w:val="24"/>
          <w:lang w:eastAsia="ru-RU"/>
        </w:rPr>
        <w:t>ти підготовку та представлення Замовнику підсумкових документів</w:t>
      </w:r>
      <w:r w:rsidR="00377A8A" w:rsidRPr="00F1038D">
        <w:rPr>
          <w:rFonts w:ascii="Times New Roman" w:eastAsia="Times New Roman" w:hAnsi="Times New Roman" w:cs="Times New Roman"/>
          <w:sz w:val="24"/>
          <w:szCs w:val="24"/>
          <w:lang w:eastAsia="ru-RU"/>
        </w:rPr>
        <w:t>;</w:t>
      </w:r>
    </w:p>
    <w:p w14:paraId="5560D2FF" w14:textId="77777777" w:rsidR="00F1038D" w:rsidRDefault="00BC798E" w:rsidP="00F1038D">
      <w:pPr>
        <w:pStyle w:val="aa"/>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F1038D">
        <w:rPr>
          <w:rFonts w:ascii="Times New Roman" w:eastAsia="Times New Roman" w:hAnsi="Times New Roman" w:cs="Times New Roman"/>
          <w:sz w:val="24"/>
          <w:szCs w:val="24"/>
          <w:lang w:eastAsia="ru-RU"/>
        </w:rPr>
        <w:t xml:space="preserve">невідкладно повідомляти Замовника про втрату відповідних дозволів, ліцензій та </w:t>
      </w:r>
      <w:proofErr w:type="spellStart"/>
      <w:r w:rsidRPr="00F1038D">
        <w:rPr>
          <w:rFonts w:ascii="Times New Roman" w:eastAsia="Times New Roman" w:hAnsi="Times New Roman" w:cs="Times New Roman"/>
          <w:sz w:val="24"/>
          <w:szCs w:val="24"/>
          <w:lang w:eastAsia="ru-RU"/>
        </w:rPr>
        <w:t>свідоцтв</w:t>
      </w:r>
      <w:proofErr w:type="spellEnd"/>
      <w:r w:rsidRPr="00F1038D">
        <w:rPr>
          <w:rFonts w:ascii="Times New Roman" w:eastAsia="Times New Roman" w:hAnsi="Times New Roman" w:cs="Times New Roman"/>
          <w:sz w:val="24"/>
          <w:szCs w:val="24"/>
          <w:lang w:eastAsia="ru-RU"/>
        </w:rPr>
        <w:t xml:space="preserve"> на надання </w:t>
      </w:r>
      <w:r w:rsidR="005C47B2" w:rsidRPr="00F1038D">
        <w:rPr>
          <w:rFonts w:ascii="Times New Roman" w:eastAsia="Times New Roman" w:hAnsi="Times New Roman" w:cs="Times New Roman"/>
          <w:sz w:val="24"/>
          <w:szCs w:val="24"/>
          <w:lang w:eastAsia="ru-RU"/>
        </w:rPr>
        <w:t>П</w:t>
      </w:r>
      <w:r w:rsidRPr="00F1038D">
        <w:rPr>
          <w:rFonts w:ascii="Times New Roman" w:eastAsia="Times New Roman" w:hAnsi="Times New Roman" w:cs="Times New Roman"/>
          <w:sz w:val="24"/>
          <w:szCs w:val="24"/>
          <w:lang w:eastAsia="ru-RU"/>
        </w:rPr>
        <w:t>ослуг передбачених цим Договором</w:t>
      </w:r>
      <w:r w:rsidR="00377A8A" w:rsidRPr="00F1038D">
        <w:rPr>
          <w:rFonts w:ascii="Times New Roman" w:eastAsia="Times New Roman" w:hAnsi="Times New Roman" w:cs="Times New Roman"/>
          <w:sz w:val="24"/>
          <w:szCs w:val="24"/>
          <w:lang w:eastAsia="ru-RU"/>
        </w:rPr>
        <w:t>;</w:t>
      </w:r>
      <w:r w:rsidRPr="00F1038D">
        <w:rPr>
          <w:rFonts w:ascii="Times New Roman" w:eastAsia="Times New Roman" w:hAnsi="Times New Roman" w:cs="Times New Roman"/>
          <w:sz w:val="24"/>
          <w:szCs w:val="24"/>
          <w:lang w:eastAsia="ru-RU"/>
        </w:rPr>
        <w:t xml:space="preserve"> </w:t>
      </w:r>
    </w:p>
    <w:p w14:paraId="19BCBC04" w14:textId="77777777" w:rsidR="00F1038D" w:rsidRDefault="00EB6714" w:rsidP="00F1038D">
      <w:pPr>
        <w:pStyle w:val="aa"/>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F1038D">
        <w:rPr>
          <w:rFonts w:ascii="Times New Roman" w:eastAsia="Times New Roman" w:hAnsi="Times New Roman" w:cs="Times New Roman"/>
          <w:sz w:val="24"/>
          <w:szCs w:val="24"/>
          <w:lang w:eastAsia="ru-RU"/>
        </w:rPr>
        <w:t>відповідати перед Замовником за порушення умов цього Договору відповідно до чинного законодавства України</w:t>
      </w:r>
      <w:r w:rsidR="00377A8A" w:rsidRPr="00F1038D">
        <w:rPr>
          <w:rFonts w:ascii="Times New Roman" w:eastAsia="Times New Roman" w:hAnsi="Times New Roman" w:cs="Times New Roman"/>
          <w:sz w:val="24"/>
          <w:szCs w:val="24"/>
          <w:lang w:eastAsia="ru-RU"/>
        </w:rPr>
        <w:t>;</w:t>
      </w:r>
    </w:p>
    <w:p w14:paraId="364155A8" w14:textId="29A91F82" w:rsidR="00F1038D" w:rsidRDefault="00947AAB" w:rsidP="00F1038D">
      <w:pPr>
        <w:pStyle w:val="aa"/>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3"/>
          <w:sz w:val="24"/>
          <w:szCs w:val="24"/>
          <w:lang w:eastAsia="ru-RU"/>
        </w:rPr>
        <w:t>у</w:t>
      </w:r>
      <w:r w:rsidR="00EB6714" w:rsidRPr="00F1038D">
        <w:rPr>
          <w:rFonts w:ascii="Times New Roman" w:eastAsia="Times New Roman" w:hAnsi="Times New Roman" w:cs="Times New Roman"/>
          <w:spacing w:val="-3"/>
          <w:sz w:val="24"/>
          <w:szCs w:val="24"/>
          <w:lang w:eastAsia="ru-RU"/>
        </w:rPr>
        <w:t xml:space="preserve"> разі неможливості </w:t>
      </w:r>
      <w:r>
        <w:rPr>
          <w:rFonts w:ascii="Times New Roman" w:eastAsia="Times New Roman" w:hAnsi="Times New Roman" w:cs="Times New Roman"/>
          <w:spacing w:val="-3"/>
          <w:sz w:val="24"/>
          <w:szCs w:val="24"/>
          <w:lang w:eastAsia="ru-RU"/>
        </w:rPr>
        <w:t xml:space="preserve">надати Послуги </w:t>
      </w:r>
      <w:r w:rsidR="00EB6714" w:rsidRPr="00F1038D">
        <w:rPr>
          <w:rFonts w:ascii="Times New Roman" w:eastAsia="Times New Roman" w:hAnsi="Times New Roman" w:cs="Times New Roman"/>
          <w:spacing w:val="-3"/>
          <w:sz w:val="24"/>
          <w:szCs w:val="24"/>
          <w:lang w:eastAsia="ru-RU"/>
        </w:rPr>
        <w:t>в передбачені цим Договором строки</w:t>
      </w:r>
      <w:r w:rsidR="008B6B3D" w:rsidRPr="00F1038D">
        <w:rPr>
          <w:rFonts w:ascii="Times New Roman" w:eastAsia="Times New Roman" w:hAnsi="Times New Roman" w:cs="Times New Roman"/>
          <w:spacing w:val="-3"/>
          <w:sz w:val="24"/>
          <w:szCs w:val="24"/>
          <w:lang w:eastAsia="ru-RU"/>
        </w:rPr>
        <w:t>,</w:t>
      </w:r>
      <w:r w:rsidR="00EB6714" w:rsidRPr="00F1038D">
        <w:rPr>
          <w:rFonts w:ascii="Times New Roman" w:eastAsia="Times New Roman" w:hAnsi="Times New Roman" w:cs="Times New Roman"/>
          <w:spacing w:val="-3"/>
          <w:sz w:val="24"/>
          <w:szCs w:val="24"/>
          <w:lang w:eastAsia="ru-RU"/>
        </w:rPr>
        <w:t xml:space="preserve"> </w:t>
      </w:r>
      <w:r w:rsidR="00EB6714" w:rsidRPr="00F1038D">
        <w:rPr>
          <w:rFonts w:ascii="Times New Roman" w:eastAsia="Times New Roman" w:hAnsi="Times New Roman" w:cs="Times New Roman"/>
          <w:sz w:val="24"/>
          <w:szCs w:val="24"/>
          <w:lang w:eastAsia="ru-RU"/>
        </w:rPr>
        <w:t xml:space="preserve">негайно повідомити про це Замовника шляхом направлення на його адресу листа з обґрунтуванням причин ненадання у строки </w:t>
      </w:r>
      <w:r w:rsidR="008B6B3D" w:rsidRPr="00F1038D">
        <w:rPr>
          <w:rFonts w:ascii="Times New Roman" w:eastAsia="Times New Roman" w:hAnsi="Times New Roman" w:cs="Times New Roman"/>
          <w:sz w:val="24"/>
          <w:szCs w:val="24"/>
          <w:lang w:eastAsia="ru-RU"/>
        </w:rPr>
        <w:t>П</w:t>
      </w:r>
      <w:r w:rsidR="00EB6714" w:rsidRPr="00F1038D">
        <w:rPr>
          <w:rFonts w:ascii="Times New Roman" w:eastAsia="Times New Roman" w:hAnsi="Times New Roman" w:cs="Times New Roman"/>
          <w:sz w:val="24"/>
          <w:szCs w:val="24"/>
          <w:lang w:eastAsia="ru-RU"/>
        </w:rPr>
        <w:t xml:space="preserve">ослуг за цим Договором та невідкладно узгодити із Замовником нові строки надання </w:t>
      </w:r>
      <w:r w:rsidR="00F1038D" w:rsidRPr="00F1038D">
        <w:rPr>
          <w:rFonts w:ascii="Times New Roman" w:eastAsia="Times New Roman" w:hAnsi="Times New Roman" w:cs="Times New Roman"/>
          <w:sz w:val="24"/>
          <w:szCs w:val="24"/>
          <w:lang w:eastAsia="ru-RU"/>
        </w:rPr>
        <w:t>Послуг</w:t>
      </w:r>
      <w:r w:rsidR="00F1038D">
        <w:rPr>
          <w:rFonts w:ascii="Times New Roman" w:eastAsia="Times New Roman" w:hAnsi="Times New Roman" w:cs="Times New Roman"/>
          <w:sz w:val="24"/>
          <w:szCs w:val="24"/>
          <w:lang w:eastAsia="ru-RU"/>
        </w:rPr>
        <w:t xml:space="preserve"> за цим Договором</w:t>
      </w:r>
      <w:r w:rsidR="00377A8A" w:rsidRPr="00F1038D">
        <w:rPr>
          <w:rFonts w:ascii="Times New Roman" w:eastAsia="Times New Roman" w:hAnsi="Times New Roman" w:cs="Times New Roman"/>
          <w:sz w:val="24"/>
          <w:szCs w:val="24"/>
          <w:lang w:eastAsia="ru-RU"/>
        </w:rPr>
        <w:t>;</w:t>
      </w:r>
    </w:p>
    <w:p w14:paraId="051D18A5" w14:textId="613AB838" w:rsidR="00CC110A" w:rsidRPr="003C7F02" w:rsidRDefault="00947AAB" w:rsidP="00F1038D">
      <w:pPr>
        <w:pStyle w:val="aa"/>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3"/>
          <w:sz w:val="24"/>
          <w:szCs w:val="24"/>
          <w:lang w:eastAsia="ru-RU"/>
        </w:rPr>
        <w:t>у</w:t>
      </w:r>
      <w:r w:rsidR="00CC110A" w:rsidRPr="00F1038D">
        <w:rPr>
          <w:rFonts w:ascii="Times New Roman" w:eastAsia="Times New Roman" w:hAnsi="Times New Roman" w:cs="Times New Roman"/>
          <w:spacing w:val="-3"/>
          <w:sz w:val="24"/>
          <w:szCs w:val="24"/>
          <w:lang w:eastAsia="ru-RU"/>
        </w:rPr>
        <w:t xml:space="preserve"> разі дострокового розірвання цього Договору чи припинення дії цього Договору, Виконавець протягом 10 (десяти) робочих днів зобов’язаний повернути Замовнику здійснену попередню оплату згідно з пунктом 4.2. цього Договору.</w:t>
      </w:r>
    </w:p>
    <w:p w14:paraId="56DC5A33" w14:textId="77777777" w:rsidR="003C7F02" w:rsidRPr="00F1038D" w:rsidRDefault="003C7F02" w:rsidP="003C7F02">
      <w:pPr>
        <w:pStyle w:val="aa"/>
        <w:spacing w:after="0" w:line="240" w:lineRule="auto"/>
        <w:ind w:left="709"/>
        <w:jc w:val="both"/>
        <w:rPr>
          <w:rFonts w:ascii="Times New Roman" w:eastAsia="Times New Roman" w:hAnsi="Times New Roman" w:cs="Times New Roman"/>
          <w:sz w:val="24"/>
          <w:szCs w:val="24"/>
          <w:lang w:eastAsia="ru-RU"/>
        </w:rPr>
      </w:pPr>
    </w:p>
    <w:p w14:paraId="1A779E7A" w14:textId="0BF90DE7" w:rsidR="00EB6714" w:rsidRDefault="00CC110A" w:rsidP="00CC110A">
      <w:pPr>
        <w:pStyle w:val="aa"/>
        <w:numPr>
          <w:ilvl w:val="1"/>
          <w:numId w:val="13"/>
        </w:numPr>
        <w:shd w:val="clear" w:color="auto" w:fill="FFFFFF"/>
        <w:tabs>
          <w:tab w:val="left" w:pos="1276"/>
        </w:tab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Виконавець має право:</w:t>
      </w:r>
    </w:p>
    <w:p w14:paraId="286666B0" w14:textId="77777777" w:rsidR="00F1038D" w:rsidRPr="00F1038D" w:rsidRDefault="00CC110A" w:rsidP="00F1038D">
      <w:pPr>
        <w:pStyle w:val="aa"/>
        <w:numPr>
          <w:ilvl w:val="2"/>
          <w:numId w:val="23"/>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z w:val="24"/>
          <w:szCs w:val="24"/>
          <w:lang w:eastAsia="ru-RU"/>
        </w:rPr>
        <w:t>самостійно визначати форми і методи аудиту на підставі чинного законодавства України, існуючих норм і стандартів, умов цього Договору, професійних знань та досвіду</w:t>
      </w:r>
      <w:r w:rsidR="00F1038D">
        <w:rPr>
          <w:rFonts w:ascii="Times New Roman" w:eastAsia="Times New Roman" w:hAnsi="Times New Roman" w:cs="Times New Roman"/>
          <w:sz w:val="24"/>
          <w:szCs w:val="24"/>
          <w:lang w:eastAsia="ru-RU"/>
        </w:rPr>
        <w:t>;</w:t>
      </w:r>
    </w:p>
    <w:p w14:paraId="41FA63A6" w14:textId="77777777" w:rsidR="00F1038D" w:rsidRDefault="00CC110A" w:rsidP="00F1038D">
      <w:pPr>
        <w:pStyle w:val="aa"/>
        <w:numPr>
          <w:ilvl w:val="2"/>
          <w:numId w:val="23"/>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pacing w:val="-3"/>
          <w:sz w:val="24"/>
          <w:szCs w:val="24"/>
          <w:lang w:eastAsia="ru-RU"/>
        </w:rPr>
        <w:t>отримати оплату за надані Замовнику Послуги в розмірах та в строки, передбачені цим Договором, у разі відсутності зауважень або усунення в строк зазначених недоліків</w:t>
      </w:r>
      <w:r w:rsidR="00F1038D">
        <w:rPr>
          <w:rFonts w:ascii="Times New Roman" w:eastAsia="Times New Roman" w:hAnsi="Times New Roman" w:cs="Times New Roman"/>
          <w:spacing w:val="-3"/>
          <w:sz w:val="24"/>
          <w:szCs w:val="24"/>
          <w:lang w:eastAsia="ru-RU"/>
        </w:rPr>
        <w:t>;</w:t>
      </w:r>
    </w:p>
    <w:p w14:paraId="1B867011" w14:textId="6E22A3FF" w:rsidR="00CC110A" w:rsidRPr="00F1038D" w:rsidRDefault="00CC110A" w:rsidP="00F1038D">
      <w:pPr>
        <w:pStyle w:val="aa"/>
        <w:numPr>
          <w:ilvl w:val="2"/>
          <w:numId w:val="23"/>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pacing w:val="-3"/>
          <w:sz w:val="24"/>
          <w:szCs w:val="24"/>
          <w:lang w:eastAsia="ru-RU"/>
        </w:rPr>
        <w:t>отримувати необхідні пояснення від Замовника.</w:t>
      </w:r>
    </w:p>
    <w:p w14:paraId="6195AD9F" w14:textId="77777777" w:rsidR="00EB6714" w:rsidRDefault="00EB6714" w:rsidP="00EB6714">
      <w:pPr>
        <w:shd w:val="clear" w:color="auto" w:fill="FFFFFF"/>
        <w:tabs>
          <w:tab w:val="left" w:pos="1276"/>
        </w:tabs>
        <w:spacing w:after="0" w:line="240" w:lineRule="auto"/>
        <w:jc w:val="both"/>
        <w:rPr>
          <w:rFonts w:ascii="Times New Roman" w:eastAsia="Times New Roman" w:hAnsi="Times New Roman" w:cs="Times New Roman"/>
          <w:spacing w:val="-3"/>
          <w:sz w:val="24"/>
          <w:szCs w:val="24"/>
          <w:lang w:eastAsia="ru-RU"/>
        </w:rPr>
      </w:pPr>
    </w:p>
    <w:p w14:paraId="5BA32CE7" w14:textId="26AEAE3C" w:rsidR="00074E12" w:rsidRDefault="00074E12" w:rsidP="00074E12">
      <w:pPr>
        <w:pStyle w:val="aa"/>
        <w:numPr>
          <w:ilvl w:val="1"/>
          <w:numId w:val="13"/>
        </w:numPr>
        <w:shd w:val="clear" w:color="auto" w:fill="FFFFFF"/>
        <w:tabs>
          <w:tab w:val="left" w:pos="1276"/>
        </w:tab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Замовник зобов’язаний:</w:t>
      </w:r>
    </w:p>
    <w:p w14:paraId="7A5E4ED7" w14:textId="77777777" w:rsidR="00F1038D" w:rsidRPr="00F1038D" w:rsidRDefault="002F49B0" w:rsidP="00F1038D">
      <w:pPr>
        <w:pStyle w:val="aa"/>
        <w:numPr>
          <w:ilvl w:val="2"/>
          <w:numId w:val="24"/>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z w:val="24"/>
          <w:szCs w:val="24"/>
          <w:lang w:eastAsia="ru-RU"/>
        </w:rPr>
        <w:t>не здійснювати тиск в будь-якій формі на представників Виконавця з метою зміни його думки щодо достовірності звітності Замовника</w:t>
      </w:r>
      <w:r w:rsidR="00F1038D">
        <w:rPr>
          <w:rFonts w:ascii="Times New Roman" w:eastAsia="Times New Roman" w:hAnsi="Times New Roman" w:cs="Times New Roman"/>
          <w:sz w:val="24"/>
          <w:szCs w:val="24"/>
          <w:lang w:eastAsia="ru-RU"/>
        </w:rPr>
        <w:t>;</w:t>
      </w:r>
    </w:p>
    <w:p w14:paraId="13ADF7F1" w14:textId="77777777" w:rsidR="00F1038D" w:rsidRPr="00F1038D" w:rsidRDefault="00D81EBC" w:rsidP="00F1038D">
      <w:pPr>
        <w:pStyle w:val="aa"/>
        <w:numPr>
          <w:ilvl w:val="2"/>
          <w:numId w:val="24"/>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proofErr w:type="spellStart"/>
      <w:r w:rsidRPr="00F1038D">
        <w:rPr>
          <w:rFonts w:ascii="Times New Roman" w:eastAsia="Times New Roman" w:hAnsi="Times New Roman" w:cs="Times New Roman"/>
          <w:sz w:val="24"/>
          <w:szCs w:val="24"/>
          <w:lang w:eastAsia="ru-RU"/>
        </w:rPr>
        <w:lastRenderedPageBreak/>
        <w:t>оперативно</w:t>
      </w:r>
      <w:proofErr w:type="spellEnd"/>
      <w:r w:rsidRPr="00F1038D">
        <w:rPr>
          <w:rFonts w:ascii="Times New Roman" w:eastAsia="Times New Roman" w:hAnsi="Times New Roman" w:cs="Times New Roman"/>
          <w:sz w:val="24"/>
          <w:szCs w:val="24"/>
          <w:lang w:eastAsia="ru-RU"/>
        </w:rPr>
        <w:t xml:space="preserve"> усувати порушення порядку ведення бухгалтерського обліку та складання бухгалтерської та іншої звітності, що були виявлені Виконавцем</w:t>
      </w:r>
      <w:r w:rsidR="00F1038D">
        <w:rPr>
          <w:rFonts w:ascii="Times New Roman" w:eastAsia="Times New Roman" w:hAnsi="Times New Roman" w:cs="Times New Roman"/>
          <w:sz w:val="24"/>
          <w:szCs w:val="24"/>
          <w:lang w:eastAsia="ru-RU"/>
        </w:rPr>
        <w:t>;</w:t>
      </w:r>
    </w:p>
    <w:p w14:paraId="77A93C56" w14:textId="77777777" w:rsidR="00F1038D" w:rsidRPr="00F1038D" w:rsidRDefault="00D81EBC" w:rsidP="00F1038D">
      <w:pPr>
        <w:pStyle w:val="aa"/>
        <w:numPr>
          <w:ilvl w:val="2"/>
          <w:numId w:val="24"/>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z w:val="24"/>
          <w:szCs w:val="24"/>
          <w:lang w:eastAsia="ru-RU"/>
        </w:rPr>
        <w:t>прий</w:t>
      </w:r>
      <w:r w:rsidR="00764810" w:rsidRPr="00F1038D">
        <w:rPr>
          <w:rFonts w:ascii="Times New Roman" w:eastAsia="Times New Roman" w:hAnsi="Times New Roman" w:cs="Times New Roman"/>
          <w:sz w:val="24"/>
          <w:szCs w:val="24"/>
          <w:lang w:eastAsia="ru-RU"/>
        </w:rPr>
        <w:t>няти</w:t>
      </w:r>
      <w:r w:rsidRPr="00F1038D">
        <w:rPr>
          <w:rFonts w:ascii="Times New Roman" w:eastAsia="Times New Roman" w:hAnsi="Times New Roman" w:cs="Times New Roman"/>
          <w:sz w:val="24"/>
          <w:szCs w:val="24"/>
          <w:lang w:eastAsia="ru-RU"/>
        </w:rPr>
        <w:t xml:space="preserve"> від Виконавця результати надання </w:t>
      </w:r>
      <w:r w:rsidR="00764810" w:rsidRPr="00F1038D">
        <w:rPr>
          <w:rFonts w:ascii="Times New Roman" w:eastAsia="Times New Roman" w:hAnsi="Times New Roman" w:cs="Times New Roman"/>
          <w:sz w:val="24"/>
          <w:szCs w:val="24"/>
          <w:lang w:eastAsia="ru-RU"/>
        </w:rPr>
        <w:t>П</w:t>
      </w:r>
      <w:r w:rsidRPr="00F1038D">
        <w:rPr>
          <w:rFonts w:ascii="Times New Roman" w:eastAsia="Times New Roman" w:hAnsi="Times New Roman" w:cs="Times New Roman"/>
          <w:sz w:val="24"/>
          <w:szCs w:val="24"/>
          <w:lang w:eastAsia="ru-RU"/>
        </w:rPr>
        <w:t xml:space="preserve">ослуг, якщо надані </w:t>
      </w:r>
      <w:r w:rsidR="00764810" w:rsidRPr="00F1038D">
        <w:rPr>
          <w:rFonts w:ascii="Times New Roman" w:eastAsia="Times New Roman" w:hAnsi="Times New Roman" w:cs="Times New Roman"/>
          <w:sz w:val="24"/>
          <w:szCs w:val="24"/>
          <w:lang w:eastAsia="ru-RU"/>
        </w:rPr>
        <w:t>П</w:t>
      </w:r>
      <w:r w:rsidRPr="00F1038D">
        <w:rPr>
          <w:rFonts w:ascii="Times New Roman" w:eastAsia="Times New Roman" w:hAnsi="Times New Roman" w:cs="Times New Roman"/>
          <w:sz w:val="24"/>
          <w:szCs w:val="24"/>
          <w:lang w:eastAsia="ru-RU"/>
        </w:rPr>
        <w:t>ослуги відповідають умовам цього Договору</w:t>
      </w:r>
      <w:r w:rsidR="00F1038D">
        <w:rPr>
          <w:rFonts w:ascii="Times New Roman" w:eastAsia="Times New Roman" w:hAnsi="Times New Roman" w:cs="Times New Roman"/>
          <w:sz w:val="24"/>
          <w:szCs w:val="24"/>
          <w:lang w:eastAsia="ru-RU"/>
        </w:rPr>
        <w:t>;</w:t>
      </w:r>
    </w:p>
    <w:p w14:paraId="0A2449F2" w14:textId="77777777" w:rsidR="00F1038D" w:rsidRPr="00F1038D" w:rsidRDefault="00D81EBC" w:rsidP="00F1038D">
      <w:pPr>
        <w:pStyle w:val="aa"/>
        <w:numPr>
          <w:ilvl w:val="2"/>
          <w:numId w:val="24"/>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z w:val="24"/>
          <w:szCs w:val="24"/>
          <w:lang w:eastAsia="ru-RU"/>
        </w:rPr>
        <w:t>здійснювати розрахунки з Виконавцем у відповідності із порядком, встановленим у цьому Договорі</w:t>
      </w:r>
      <w:r w:rsidR="00F1038D">
        <w:rPr>
          <w:rFonts w:ascii="Times New Roman" w:eastAsia="Times New Roman" w:hAnsi="Times New Roman" w:cs="Times New Roman"/>
          <w:sz w:val="24"/>
          <w:szCs w:val="24"/>
          <w:lang w:eastAsia="ru-RU"/>
        </w:rPr>
        <w:t>;</w:t>
      </w:r>
    </w:p>
    <w:p w14:paraId="61C660F7" w14:textId="77777777" w:rsidR="00F1038D" w:rsidRPr="00F1038D" w:rsidRDefault="00D81EBC" w:rsidP="00F1038D">
      <w:pPr>
        <w:pStyle w:val="aa"/>
        <w:numPr>
          <w:ilvl w:val="2"/>
          <w:numId w:val="24"/>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z w:val="24"/>
          <w:szCs w:val="24"/>
          <w:lang w:eastAsia="ru-RU"/>
        </w:rPr>
        <w:t>підготувати інформацію відповідно до запитів, наданих Виконавцем після підписання цього Договору</w:t>
      </w:r>
      <w:r w:rsidR="00F1038D">
        <w:rPr>
          <w:rFonts w:ascii="Times New Roman" w:eastAsia="Times New Roman" w:hAnsi="Times New Roman" w:cs="Times New Roman"/>
          <w:sz w:val="24"/>
          <w:szCs w:val="24"/>
          <w:lang w:eastAsia="ru-RU"/>
        </w:rPr>
        <w:t>;</w:t>
      </w:r>
    </w:p>
    <w:p w14:paraId="4E5F2BA3" w14:textId="77777777" w:rsidR="00F1038D" w:rsidRPr="00F1038D" w:rsidRDefault="00D81EBC" w:rsidP="00F1038D">
      <w:pPr>
        <w:pStyle w:val="aa"/>
        <w:numPr>
          <w:ilvl w:val="2"/>
          <w:numId w:val="24"/>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z w:val="24"/>
          <w:szCs w:val="24"/>
          <w:lang w:eastAsia="ru-RU"/>
        </w:rPr>
        <w:t>надавати інформацію про обставини, що розглядаються судовими органами, та обставини, які найближчим часом можуть призвести до судового розгляду, які можуть вплинути на показники фінансової звітності, яка підлягає аудиту згідно п. 1.1 цього Договору</w:t>
      </w:r>
      <w:r w:rsidR="00F1038D" w:rsidRPr="00F1038D">
        <w:rPr>
          <w:rFonts w:ascii="Times New Roman" w:eastAsia="Times New Roman" w:hAnsi="Times New Roman" w:cs="Times New Roman"/>
          <w:sz w:val="24"/>
          <w:szCs w:val="24"/>
          <w:lang w:eastAsia="ru-RU"/>
        </w:rPr>
        <w:t>;</w:t>
      </w:r>
    </w:p>
    <w:p w14:paraId="2776F4E7" w14:textId="77777777" w:rsidR="00F1038D" w:rsidRPr="00F1038D" w:rsidRDefault="00D81EBC" w:rsidP="00F1038D">
      <w:pPr>
        <w:pStyle w:val="aa"/>
        <w:numPr>
          <w:ilvl w:val="2"/>
          <w:numId w:val="24"/>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z w:val="24"/>
          <w:szCs w:val="24"/>
          <w:lang w:eastAsia="ru-RU"/>
        </w:rPr>
        <w:t xml:space="preserve">підписати лист, </w:t>
      </w:r>
      <w:proofErr w:type="spellStart"/>
      <w:r w:rsidRPr="00F1038D">
        <w:rPr>
          <w:rFonts w:ascii="Times New Roman" w:eastAsia="Times New Roman" w:hAnsi="Times New Roman" w:cs="Times New Roman"/>
          <w:sz w:val="24"/>
          <w:szCs w:val="24"/>
          <w:lang w:eastAsia="ru-RU"/>
        </w:rPr>
        <w:t>проєкт</w:t>
      </w:r>
      <w:proofErr w:type="spellEnd"/>
      <w:r w:rsidRPr="00F1038D">
        <w:rPr>
          <w:rFonts w:ascii="Times New Roman" w:eastAsia="Times New Roman" w:hAnsi="Times New Roman" w:cs="Times New Roman"/>
          <w:sz w:val="24"/>
          <w:szCs w:val="24"/>
          <w:lang w:eastAsia="ru-RU"/>
        </w:rPr>
        <w:t xml:space="preserve"> якого надається Виконавцем, який підтверджує повноту бухгалтерських записів та пояснень різних обставин, що мали місце безпосередньо після завершення року, а також всіх інших важливих подій, які могли вплинути на правильність та повноту фінансової звітності та записів, і які не можуть бути виявлені під час проведення аудиту</w:t>
      </w:r>
      <w:r w:rsidR="00F1038D">
        <w:rPr>
          <w:rFonts w:ascii="Times New Roman" w:eastAsia="Times New Roman" w:hAnsi="Times New Roman" w:cs="Times New Roman"/>
          <w:sz w:val="24"/>
          <w:szCs w:val="24"/>
          <w:lang w:eastAsia="ru-RU"/>
        </w:rPr>
        <w:t>;</w:t>
      </w:r>
    </w:p>
    <w:p w14:paraId="4394809D" w14:textId="4A07C755" w:rsidR="00074E12" w:rsidRPr="00F1038D" w:rsidRDefault="00074E12" w:rsidP="00F1038D">
      <w:pPr>
        <w:pStyle w:val="aa"/>
        <w:numPr>
          <w:ilvl w:val="2"/>
          <w:numId w:val="24"/>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z w:val="24"/>
          <w:szCs w:val="24"/>
          <w:lang w:eastAsia="ru-RU"/>
        </w:rPr>
        <w:t>своєчасно та в повному обсязі надавати представникам Виконавця необхідні для надання Послуг первинні документи, облікові регістри, фінансову звітність та інші документи, а також пояснення (усні або письмові), що стосуються предмету цього Договору.</w:t>
      </w:r>
    </w:p>
    <w:p w14:paraId="12C5A696" w14:textId="77777777" w:rsidR="00074E12" w:rsidRDefault="00074E12" w:rsidP="00074E12">
      <w:pPr>
        <w:shd w:val="clear" w:color="auto" w:fill="FFFFFF"/>
        <w:tabs>
          <w:tab w:val="left" w:pos="1276"/>
        </w:tabs>
        <w:spacing w:after="0" w:line="240" w:lineRule="auto"/>
        <w:jc w:val="both"/>
        <w:rPr>
          <w:rFonts w:ascii="Times New Roman" w:eastAsia="Times New Roman" w:hAnsi="Times New Roman" w:cs="Times New Roman"/>
          <w:spacing w:val="-3"/>
          <w:sz w:val="24"/>
          <w:szCs w:val="24"/>
          <w:lang w:eastAsia="ru-RU"/>
        </w:rPr>
      </w:pPr>
    </w:p>
    <w:p w14:paraId="5BF0ACF1" w14:textId="3302DF48" w:rsidR="00074E12" w:rsidRDefault="00074E12" w:rsidP="00074E12">
      <w:pPr>
        <w:pStyle w:val="aa"/>
        <w:numPr>
          <w:ilvl w:val="1"/>
          <w:numId w:val="13"/>
        </w:numPr>
        <w:shd w:val="clear" w:color="auto" w:fill="FFFFFF"/>
        <w:tabs>
          <w:tab w:val="left" w:pos="1276"/>
        </w:tab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Замовник має право:</w:t>
      </w:r>
    </w:p>
    <w:p w14:paraId="040225E3" w14:textId="77777777" w:rsidR="00F1038D" w:rsidRPr="00F1038D" w:rsidRDefault="00D81EBC" w:rsidP="00F1038D">
      <w:pPr>
        <w:pStyle w:val="aa"/>
        <w:numPr>
          <w:ilvl w:val="2"/>
          <w:numId w:val="25"/>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z w:val="24"/>
          <w:szCs w:val="24"/>
          <w:lang w:eastAsia="ru-RU"/>
        </w:rPr>
        <w:t xml:space="preserve">отримувати від Виконавця інформацію щодо вимог чинного законодавства України, що стосується </w:t>
      </w:r>
      <w:r w:rsidR="00764810" w:rsidRPr="00F1038D">
        <w:rPr>
          <w:rFonts w:ascii="Times New Roman" w:eastAsia="Times New Roman" w:hAnsi="Times New Roman" w:cs="Times New Roman"/>
          <w:sz w:val="24"/>
          <w:szCs w:val="24"/>
          <w:lang w:eastAsia="ru-RU"/>
        </w:rPr>
        <w:t>предмета Послуг</w:t>
      </w:r>
      <w:r w:rsidRPr="00F1038D">
        <w:rPr>
          <w:rFonts w:ascii="Times New Roman" w:eastAsia="Times New Roman" w:hAnsi="Times New Roman" w:cs="Times New Roman"/>
          <w:sz w:val="24"/>
          <w:szCs w:val="24"/>
          <w:lang w:eastAsia="ru-RU"/>
        </w:rPr>
        <w:t>, в тому числі щодо підстав для зауважень та висновків, наданих Виконавцем</w:t>
      </w:r>
      <w:r w:rsidR="00F1038D">
        <w:rPr>
          <w:rFonts w:ascii="Times New Roman" w:eastAsia="Times New Roman" w:hAnsi="Times New Roman" w:cs="Times New Roman"/>
          <w:sz w:val="24"/>
          <w:szCs w:val="24"/>
          <w:lang w:eastAsia="ru-RU"/>
        </w:rPr>
        <w:t>;</w:t>
      </w:r>
    </w:p>
    <w:p w14:paraId="05F11B17" w14:textId="77777777" w:rsidR="00F1038D" w:rsidRDefault="004C322F" w:rsidP="00F1038D">
      <w:pPr>
        <w:pStyle w:val="aa"/>
        <w:numPr>
          <w:ilvl w:val="2"/>
          <w:numId w:val="25"/>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pacing w:val="-3"/>
          <w:sz w:val="24"/>
          <w:szCs w:val="24"/>
          <w:lang w:eastAsia="ru-RU"/>
        </w:rPr>
        <w:t>зменшувати обсяг закупівлі та ціну цього Договору залежно від реального фінансування видатків</w:t>
      </w:r>
      <w:r w:rsidR="00F1038D">
        <w:rPr>
          <w:rFonts w:ascii="Times New Roman" w:eastAsia="Times New Roman" w:hAnsi="Times New Roman" w:cs="Times New Roman"/>
          <w:spacing w:val="-3"/>
          <w:sz w:val="24"/>
          <w:szCs w:val="24"/>
          <w:lang w:eastAsia="ru-RU"/>
        </w:rPr>
        <w:t>;</w:t>
      </w:r>
      <w:r w:rsidRPr="00F1038D">
        <w:rPr>
          <w:rFonts w:ascii="Times New Roman" w:eastAsia="Times New Roman" w:hAnsi="Times New Roman" w:cs="Times New Roman"/>
          <w:spacing w:val="-3"/>
          <w:sz w:val="24"/>
          <w:szCs w:val="24"/>
          <w:lang w:eastAsia="ru-RU"/>
        </w:rPr>
        <w:t xml:space="preserve"> </w:t>
      </w:r>
    </w:p>
    <w:p w14:paraId="4B11FC44" w14:textId="77777777" w:rsidR="00F1038D" w:rsidRDefault="00F1038D" w:rsidP="00F1038D">
      <w:pPr>
        <w:pStyle w:val="aa"/>
        <w:numPr>
          <w:ilvl w:val="2"/>
          <w:numId w:val="25"/>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у</w:t>
      </w:r>
      <w:r w:rsidR="004C322F" w:rsidRPr="00F1038D">
        <w:rPr>
          <w:rFonts w:ascii="Times New Roman" w:eastAsia="Times New Roman" w:hAnsi="Times New Roman" w:cs="Times New Roman"/>
          <w:spacing w:val="-3"/>
          <w:sz w:val="24"/>
          <w:szCs w:val="24"/>
          <w:lang w:eastAsia="ru-RU"/>
        </w:rPr>
        <w:t xml:space="preserve"> разі невиконання зобов'язань Виконавцем, достроково розірвати цей Договір, повідомивши про це Виконавця у строк не менш ніж за 7 (сім) днів до дати розірвання цього Договору</w:t>
      </w:r>
      <w:r>
        <w:rPr>
          <w:rFonts w:ascii="Times New Roman" w:eastAsia="Times New Roman" w:hAnsi="Times New Roman" w:cs="Times New Roman"/>
          <w:spacing w:val="-3"/>
          <w:sz w:val="24"/>
          <w:szCs w:val="24"/>
          <w:lang w:eastAsia="ru-RU"/>
        </w:rPr>
        <w:t>;</w:t>
      </w:r>
    </w:p>
    <w:p w14:paraId="7A3F2B42" w14:textId="7CC9E569" w:rsidR="00074E12" w:rsidRPr="00F1038D" w:rsidRDefault="00F1038D" w:rsidP="00F1038D">
      <w:pPr>
        <w:pStyle w:val="aa"/>
        <w:numPr>
          <w:ilvl w:val="2"/>
          <w:numId w:val="25"/>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у</w:t>
      </w:r>
      <w:r w:rsidR="004C322F" w:rsidRPr="00F1038D">
        <w:rPr>
          <w:rFonts w:ascii="Times New Roman" w:eastAsia="Times New Roman" w:hAnsi="Times New Roman" w:cs="Times New Roman"/>
          <w:spacing w:val="-3"/>
          <w:sz w:val="24"/>
          <w:szCs w:val="24"/>
          <w:lang w:eastAsia="ru-RU"/>
        </w:rPr>
        <w:t xml:space="preserve"> разі істотної зміни обставин достроково розірвати цей Договір, повідомивши про це Виконавця у строк не менш ніж за 7 (сім) днів до дати розірвання цього Договору</w:t>
      </w:r>
      <w:r w:rsidR="007E07FC">
        <w:rPr>
          <w:rFonts w:ascii="Times New Roman" w:eastAsia="Times New Roman" w:hAnsi="Times New Roman" w:cs="Times New Roman"/>
          <w:spacing w:val="-3"/>
          <w:sz w:val="24"/>
          <w:szCs w:val="24"/>
          <w:lang w:eastAsia="ru-RU"/>
        </w:rPr>
        <w:t>.</w:t>
      </w:r>
    </w:p>
    <w:p w14:paraId="4F0E8953" w14:textId="77777777" w:rsidR="00074E12" w:rsidRDefault="002E3392" w:rsidP="00074E12">
      <w:pPr>
        <w:pStyle w:val="aa"/>
        <w:numPr>
          <w:ilvl w:val="1"/>
          <w:numId w:val="13"/>
        </w:numPr>
        <w:shd w:val="clear" w:color="auto" w:fill="FFFFFF"/>
        <w:tabs>
          <w:tab w:val="left" w:pos="1300"/>
        </w:tabs>
        <w:spacing w:after="0" w:line="240" w:lineRule="auto"/>
        <w:ind w:left="0" w:firstLine="709"/>
        <w:jc w:val="both"/>
        <w:rPr>
          <w:rFonts w:ascii="Times New Roman" w:eastAsia="Times New Roman" w:hAnsi="Times New Roman" w:cs="Times New Roman"/>
          <w:spacing w:val="-3"/>
          <w:sz w:val="24"/>
          <w:szCs w:val="24"/>
          <w:lang w:eastAsia="ru-RU"/>
        </w:rPr>
      </w:pPr>
      <w:r w:rsidRPr="00074E12">
        <w:rPr>
          <w:rFonts w:ascii="Times New Roman" w:eastAsia="Times New Roman" w:hAnsi="Times New Roman" w:cs="Times New Roman"/>
          <w:spacing w:val="-3"/>
          <w:sz w:val="24"/>
          <w:szCs w:val="24"/>
          <w:lang w:eastAsia="ru-RU"/>
        </w:rPr>
        <w:t>Жодна зі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14:paraId="14D505C1" w14:textId="15E453D4" w:rsidR="003661C3" w:rsidRPr="00F41F38" w:rsidRDefault="008948CB" w:rsidP="00074E12">
      <w:pPr>
        <w:pStyle w:val="aa"/>
        <w:numPr>
          <w:ilvl w:val="1"/>
          <w:numId w:val="13"/>
        </w:numPr>
        <w:shd w:val="clear" w:color="auto" w:fill="FFFFFF"/>
        <w:tabs>
          <w:tab w:val="left" w:pos="1300"/>
        </w:tabs>
        <w:spacing w:after="0" w:line="240" w:lineRule="auto"/>
        <w:ind w:left="0" w:firstLine="709"/>
        <w:jc w:val="both"/>
        <w:rPr>
          <w:rFonts w:ascii="Times New Roman" w:eastAsia="Times New Roman" w:hAnsi="Times New Roman" w:cs="Times New Roman"/>
          <w:spacing w:val="-3"/>
          <w:sz w:val="24"/>
          <w:szCs w:val="24"/>
          <w:lang w:eastAsia="ru-RU"/>
        </w:rPr>
      </w:pPr>
      <w:r w:rsidRPr="00074E12">
        <w:rPr>
          <w:rFonts w:ascii="Times New Roman" w:eastAsia="Times New Roman" w:hAnsi="Times New Roman" w:cs="Times New Roman"/>
          <w:sz w:val="24"/>
          <w:szCs w:val="24"/>
          <w:lang w:eastAsia="ru-RU"/>
        </w:rPr>
        <w:t xml:space="preserve">Оприлюднення </w:t>
      </w:r>
      <w:r w:rsidR="00B238A3" w:rsidRPr="00074E12">
        <w:rPr>
          <w:rFonts w:ascii="Times New Roman" w:eastAsia="Times New Roman" w:hAnsi="Times New Roman" w:cs="Times New Roman"/>
          <w:sz w:val="24"/>
          <w:szCs w:val="24"/>
          <w:lang w:eastAsia="ru-RU"/>
        </w:rPr>
        <w:t>А</w:t>
      </w:r>
      <w:r w:rsidRPr="00074E12">
        <w:rPr>
          <w:rFonts w:ascii="Times New Roman" w:eastAsia="Times New Roman" w:hAnsi="Times New Roman" w:cs="Times New Roman"/>
          <w:sz w:val="24"/>
          <w:szCs w:val="24"/>
          <w:lang w:eastAsia="ru-RU"/>
        </w:rPr>
        <w:t xml:space="preserve">удиторського звіту або передача його третім особам здійснюється Замовником самостійно та за його кошти відповідно до вимог законодавства з врахуванням адресатів, що зазначені в самому </w:t>
      </w:r>
      <w:r w:rsidR="00B238A3" w:rsidRPr="00074E12">
        <w:rPr>
          <w:rFonts w:ascii="Times New Roman" w:eastAsia="Times New Roman" w:hAnsi="Times New Roman" w:cs="Times New Roman"/>
          <w:sz w:val="24"/>
          <w:szCs w:val="24"/>
          <w:lang w:eastAsia="ru-RU"/>
        </w:rPr>
        <w:t>А</w:t>
      </w:r>
      <w:r w:rsidRPr="00074E12">
        <w:rPr>
          <w:rFonts w:ascii="Times New Roman" w:eastAsia="Times New Roman" w:hAnsi="Times New Roman" w:cs="Times New Roman"/>
          <w:sz w:val="24"/>
          <w:szCs w:val="24"/>
          <w:lang w:eastAsia="ru-RU"/>
        </w:rPr>
        <w:t xml:space="preserve">удиторському звіті. У разі, якщо текст </w:t>
      </w:r>
      <w:r w:rsidR="00B238A3" w:rsidRPr="00074E12">
        <w:rPr>
          <w:rFonts w:ascii="Times New Roman" w:eastAsia="Times New Roman" w:hAnsi="Times New Roman" w:cs="Times New Roman"/>
          <w:sz w:val="24"/>
          <w:szCs w:val="24"/>
          <w:lang w:eastAsia="ru-RU"/>
        </w:rPr>
        <w:t>А</w:t>
      </w:r>
      <w:r w:rsidRPr="00074E12">
        <w:rPr>
          <w:rFonts w:ascii="Times New Roman" w:eastAsia="Times New Roman" w:hAnsi="Times New Roman" w:cs="Times New Roman"/>
          <w:sz w:val="24"/>
          <w:szCs w:val="24"/>
          <w:lang w:eastAsia="ru-RU"/>
        </w:rPr>
        <w:t xml:space="preserve">удиторського звіту розміщується на </w:t>
      </w:r>
      <w:proofErr w:type="spellStart"/>
      <w:r w:rsidR="0088782A" w:rsidRPr="00074E12">
        <w:rPr>
          <w:rFonts w:ascii="Times New Roman" w:eastAsia="Times New Roman" w:hAnsi="Times New Roman" w:cs="Times New Roman"/>
          <w:sz w:val="24"/>
          <w:szCs w:val="24"/>
          <w:lang w:eastAsia="ru-RU"/>
        </w:rPr>
        <w:t>веб</w:t>
      </w:r>
      <w:r w:rsidRPr="00074E12">
        <w:rPr>
          <w:rFonts w:ascii="Times New Roman" w:eastAsia="Times New Roman" w:hAnsi="Times New Roman" w:cs="Times New Roman"/>
          <w:sz w:val="24"/>
          <w:szCs w:val="24"/>
          <w:lang w:eastAsia="ru-RU"/>
        </w:rPr>
        <w:t>сайті</w:t>
      </w:r>
      <w:proofErr w:type="spellEnd"/>
      <w:r w:rsidRPr="00074E12">
        <w:rPr>
          <w:rFonts w:ascii="Times New Roman" w:eastAsia="Times New Roman" w:hAnsi="Times New Roman" w:cs="Times New Roman"/>
          <w:sz w:val="24"/>
          <w:szCs w:val="24"/>
          <w:lang w:eastAsia="ru-RU"/>
        </w:rPr>
        <w:t xml:space="preserve"> Замовника, публікується Замовником у періодичних виданнях чи подається в складі інших звітних документ</w:t>
      </w:r>
      <w:r w:rsidR="00597F21">
        <w:rPr>
          <w:rFonts w:ascii="Times New Roman" w:eastAsia="Times New Roman" w:hAnsi="Times New Roman" w:cs="Times New Roman"/>
          <w:sz w:val="24"/>
          <w:szCs w:val="24"/>
          <w:lang w:eastAsia="ru-RU"/>
        </w:rPr>
        <w:t>ах</w:t>
      </w:r>
      <w:r w:rsidRPr="00074E12">
        <w:rPr>
          <w:rFonts w:ascii="Times New Roman" w:eastAsia="Times New Roman" w:hAnsi="Times New Roman" w:cs="Times New Roman"/>
          <w:sz w:val="24"/>
          <w:szCs w:val="24"/>
          <w:lang w:eastAsia="ru-RU"/>
        </w:rPr>
        <w:t xml:space="preserve">, наприклад, в складі річного звіту емітента, Замовник зобов’язаний протягом 3 (трьох) робочих днів надати (повідомити) Виконавцю копії цих джерел інформації чи посилання на них, а Виконавець зобов’язаний виконати МСА 720 </w:t>
      </w:r>
      <w:r w:rsidR="00D704AB" w:rsidRPr="00074E12">
        <w:rPr>
          <w:rFonts w:ascii="Times New Roman" w:eastAsia="Times New Roman" w:hAnsi="Times New Roman" w:cs="Times New Roman"/>
          <w:sz w:val="24"/>
          <w:szCs w:val="24"/>
          <w:lang w:eastAsia="ru-RU"/>
        </w:rPr>
        <w:t>«</w:t>
      </w:r>
      <w:r w:rsidRPr="00074E12">
        <w:rPr>
          <w:rFonts w:ascii="Times New Roman" w:eastAsia="Times New Roman" w:hAnsi="Times New Roman" w:cs="Times New Roman"/>
          <w:sz w:val="24"/>
          <w:szCs w:val="24"/>
          <w:lang w:eastAsia="ru-RU"/>
        </w:rPr>
        <w:t>Відповідальність аудитора щодо іншої інформації в документах, що містять перевірену аудитором фінансову звітність</w:t>
      </w:r>
      <w:r w:rsidR="00D704AB" w:rsidRPr="00074E12">
        <w:rPr>
          <w:rFonts w:ascii="Times New Roman" w:eastAsia="Times New Roman" w:hAnsi="Times New Roman" w:cs="Times New Roman"/>
          <w:sz w:val="24"/>
          <w:szCs w:val="24"/>
          <w:lang w:eastAsia="ru-RU"/>
        </w:rPr>
        <w:t>»</w:t>
      </w:r>
      <w:r w:rsidRPr="00074E12">
        <w:rPr>
          <w:rFonts w:ascii="Times New Roman" w:eastAsia="Times New Roman" w:hAnsi="Times New Roman" w:cs="Times New Roman"/>
          <w:sz w:val="24"/>
          <w:szCs w:val="24"/>
          <w:lang w:eastAsia="ru-RU"/>
        </w:rPr>
        <w:t xml:space="preserve">, зокрема, переконатися у відсутності суттєвих суперечностей між наданим Замовнику </w:t>
      </w:r>
      <w:r w:rsidR="00B238A3" w:rsidRPr="00074E12">
        <w:rPr>
          <w:rFonts w:ascii="Times New Roman" w:eastAsia="Times New Roman" w:hAnsi="Times New Roman" w:cs="Times New Roman"/>
          <w:sz w:val="24"/>
          <w:szCs w:val="24"/>
          <w:lang w:eastAsia="ru-RU"/>
        </w:rPr>
        <w:t>А</w:t>
      </w:r>
      <w:r w:rsidRPr="00074E12">
        <w:rPr>
          <w:rFonts w:ascii="Times New Roman" w:eastAsia="Times New Roman" w:hAnsi="Times New Roman" w:cs="Times New Roman"/>
          <w:sz w:val="24"/>
          <w:szCs w:val="24"/>
          <w:lang w:eastAsia="ru-RU"/>
        </w:rPr>
        <w:t>удиторським звітом та інформацією, що міститься у вказаних джерелах інформації.</w:t>
      </w:r>
    </w:p>
    <w:p w14:paraId="568F1F05" w14:textId="77777777" w:rsidR="00F41F38" w:rsidRDefault="00F41F38" w:rsidP="00F41F38">
      <w:pPr>
        <w:shd w:val="clear" w:color="auto" w:fill="FFFFFF"/>
        <w:tabs>
          <w:tab w:val="left" w:pos="1300"/>
        </w:tabs>
        <w:spacing w:after="0" w:line="240" w:lineRule="auto"/>
        <w:jc w:val="both"/>
        <w:rPr>
          <w:rFonts w:ascii="Times New Roman" w:eastAsia="Times New Roman" w:hAnsi="Times New Roman" w:cs="Times New Roman"/>
          <w:spacing w:val="-3"/>
          <w:sz w:val="24"/>
          <w:szCs w:val="24"/>
          <w:lang w:eastAsia="ru-RU"/>
        </w:rPr>
      </w:pPr>
    </w:p>
    <w:p w14:paraId="4B4A6A12" w14:textId="1F99A5AC" w:rsidR="008948CB" w:rsidRDefault="008948CB" w:rsidP="000E7625">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E7625">
        <w:rPr>
          <w:rFonts w:ascii="Times New Roman" w:eastAsia="Times New Roman" w:hAnsi="Times New Roman" w:cs="Times New Roman"/>
          <w:b/>
          <w:bCs/>
          <w:spacing w:val="-1"/>
          <w:sz w:val="24"/>
          <w:szCs w:val="24"/>
          <w:lang w:eastAsia="ru-RU"/>
        </w:rPr>
        <w:t>ВІДПОВІДАЛЬНІСТЬ СТОРІН</w:t>
      </w:r>
    </w:p>
    <w:p w14:paraId="60C45E2C" w14:textId="77777777" w:rsidR="000E7625" w:rsidRDefault="00FF0069" w:rsidP="000E7625">
      <w:pPr>
        <w:pStyle w:val="aa"/>
        <w:numPr>
          <w:ilvl w:val="1"/>
          <w:numId w:val="1"/>
        </w:numPr>
        <w:tabs>
          <w:tab w:val="left" w:pos="1134"/>
        </w:tabs>
        <w:spacing w:after="0" w:line="240" w:lineRule="auto"/>
        <w:ind w:left="0" w:firstLine="714"/>
        <w:jc w:val="both"/>
        <w:rPr>
          <w:rFonts w:ascii="Times New Roman" w:hAnsi="Times New Roman" w:cs="Times New Roman"/>
          <w:sz w:val="24"/>
          <w:szCs w:val="24"/>
        </w:rPr>
      </w:pPr>
      <w:r w:rsidRPr="000E7625">
        <w:rPr>
          <w:rFonts w:ascii="Times New Roman" w:hAnsi="Times New Roman" w:cs="Times New Roman"/>
          <w:sz w:val="24"/>
          <w:szCs w:val="24"/>
        </w:rPr>
        <w:t>У випадку порушення зобов’язань, що виникають з цього Договору, Сторони несуть відповідальність, визначену цим Договором та чинним законодавством України.</w:t>
      </w:r>
    </w:p>
    <w:p w14:paraId="0811312B" w14:textId="77777777" w:rsidR="000E7625" w:rsidRDefault="00FF0069" w:rsidP="000E7625">
      <w:pPr>
        <w:pStyle w:val="aa"/>
        <w:numPr>
          <w:ilvl w:val="1"/>
          <w:numId w:val="1"/>
        </w:numPr>
        <w:tabs>
          <w:tab w:val="left" w:pos="1134"/>
        </w:tabs>
        <w:spacing w:after="0" w:line="240" w:lineRule="auto"/>
        <w:ind w:left="0" w:firstLine="714"/>
        <w:jc w:val="both"/>
        <w:rPr>
          <w:rFonts w:ascii="Times New Roman" w:hAnsi="Times New Roman" w:cs="Times New Roman"/>
          <w:sz w:val="24"/>
          <w:szCs w:val="24"/>
        </w:rPr>
      </w:pPr>
      <w:r w:rsidRPr="000E7625">
        <w:rPr>
          <w:rFonts w:ascii="Times New Roman" w:hAnsi="Times New Roman" w:cs="Times New Roman"/>
          <w:sz w:val="24"/>
          <w:szCs w:val="24"/>
        </w:rPr>
        <w:t>Порушенням цього Договору є його невиконання або неналежне виконання, тобто виконання з порушенням умов, визначених змістом цього Договору.</w:t>
      </w:r>
    </w:p>
    <w:p w14:paraId="34A078BE" w14:textId="77777777" w:rsidR="000E7625" w:rsidRPr="00161681" w:rsidRDefault="00FF0069" w:rsidP="000E7625">
      <w:pPr>
        <w:pStyle w:val="aa"/>
        <w:numPr>
          <w:ilvl w:val="1"/>
          <w:numId w:val="1"/>
        </w:numPr>
        <w:tabs>
          <w:tab w:val="left" w:pos="1134"/>
        </w:tabs>
        <w:spacing w:after="0" w:line="240" w:lineRule="auto"/>
        <w:ind w:left="0" w:firstLine="714"/>
        <w:jc w:val="both"/>
        <w:rPr>
          <w:rFonts w:ascii="Times New Roman" w:hAnsi="Times New Roman" w:cs="Times New Roman"/>
          <w:sz w:val="24"/>
          <w:szCs w:val="24"/>
        </w:rPr>
      </w:pPr>
      <w:r w:rsidRPr="00161681">
        <w:rPr>
          <w:rFonts w:ascii="Times New Roman" w:hAnsi="Times New Roman" w:cs="Times New Roman"/>
          <w:sz w:val="24"/>
          <w:szCs w:val="24"/>
        </w:rPr>
        <w:t>Виконавець несе повну відповідальність за якість та своєчасність надання Послуг і зобов’язується відшкодувати Замовнику понесені ним збитки, якщо вони виникли внаслідок невиконання або неналежного виконання Виконавцем взятих на себе обов’язків за цим Договором.</w:t>
      </w:r>
    </w:p>
    <w:p w14:paraId="461E8661" w14:textId="77777777" w:rsidR="000E7625" w:rsidRDefault="00FF0069" w:rsidP="000E7625">
      <w:pPr>
        <w:pStyle w:val="aa"/>
        <w:numPr>
          <w:ilvl w:val="1"/>
          <w:numId w:val="1"/>
        </w:numPr>
        <w:tabs>
          <w:tab w:val="left" w:pos="1134"/>
        </w:tabs>
        <w:spacing w:after="0" w:line="240" w:lineRule="auto"/>
        <w:ind w:left="0" w:firstLine="714"/>
        <w:jc w:val="both"/>
        <w:rPr>
          <w:rFonts w:ascii="Times New Roman" w:hAnsi="Times New Roman" w:cs="Times New Roman"/>
          <w:sz w:val="24"/>
          <w:szCs w:val="24"/>
        </w:rPr>
      </w:pPr>
      <w:r w:rsidRPr="00161681">
        <w:rPr>
          <w:rFonts w:ascii="Times New Roman" w:hAnsi="Times New Roman" w:cs="Times New Roman"/>
          <w:sz w:val="24"/>
          <w:szCs w:val="24"/>
        </w:rPr>
        <w:lastRenderedPageBreak/>
        <w:t>Замовник</w:t>
      </w:r>
      <w:r w:rsidRPr="000E7625">
        <w:rPr>
          <w:rFonts w:ascii="Times New Roman" w:hAnsi="Times New Roman" w:cs="Times New Roman"/>
          <w:sz w:val="24"/>
          <w:szCs w:val="24"/>
        </w:rPr>
        <w:t xml:space="preserve"> несе відповідальність за достовірність та повноту наданої інформації та інших документів, що надаються Вико</w:t>
      </w:r>
      <w:r w:rsidR="00C973A5" w:rsidRPr="000E7625">
        <w:rPr>
          <w:rFonts w:ascii="Times New Roman" w:hAnsi="Times New Roman" w:cs="Times New Roman"/>
          <w:sz w:val="24"/>
          <w:szCs w:val="24"/>
        </w:rPr>
        <w:t>навцю.</w:t>
      </w:r>
    </w:p>
    <w:p w14:paraId="5A771F1C" w14:textId="77777777" w:rsidR="000E7625" w:rsidRDefault="00C973A5" w:rsidP="000E7625">
      <w:pPr>
        <w:pStyle w:val="aa"/>
        <w:numPr>
          <w:ilvl w:val="1"/>
          <w:numId w:val="1"/>
        </w:numPr>
        <w:tabs>
          <w:tab w:val="left" w:pos="1134"/>
        </w:tabs>
        <w:spacing w:after="0" w:line="240" w:lineRule="auto"/>
        <w:ind w:left="0" w:firstLine="714"/>
        <w:jc w:val="both"/>
        <w:rPr>
          <w:rFonts w:ascii="Times New Roman" w:hAnsi="Times New Roman" w:cs="Times New Roman"/>
          <w:sz w:val="24"/>
          <w:szCs w:val="24"/>
        </w:rPr>
      </w:pPr>
      <w:r w:rsidRPr="000E7625">
        <w:rPr>
          <w:rFonts w:ascii="Times New Roman" w:hAnsi="Times New Roman" w:cs="Times New Roman"/>
          <w:sz w:val="24"/>
          <w:szCs w:val="24"/>
        </w:rPr>
        <w:t>У випадку невиконання рекомендацій Виконавця Замовник одноособово відповідає за подальші результати своєї фінансово-економічної діяльності.</w:t>
      </w:r>
    </w:p>
    <w:p w14:paraId="2569DBD1" w14:textId="61FD6A97" w:rsidR="000E7625" w:rsidRDefault="00FF0069" w:rsidP="000E7625">
      <w:pPr>
        <w:pStyle w:val="aa"/>
        <w:numPr>
          <w:ilvl w:val="1"/>
          <w:numId w:val="1"/>
        </w:numPr>
        <w:tabs>
          <w:tab w:val="left" w:pos="1134"/>
        </w:tabs>
        <w:spacing w:after="0" w:line="240" w:lineRule="auto"/>
        <w:ind w:left="0" w:firstLine="714"/>
        <w:jc w:val="both"/>
        <w:rPr>
          <w:rFonts w:ascii="Times New Roman" w:hAnsi="Times New Roman" w:cs="Times New Roman"/>
          <w:sz w:val="24"/>
          <w:szCs w:val="24"/>
        </w:rPr>
      </w:pPr>
      <w:r w:rsidRPr="000E7625">
        <w:rPr>
          <w:rFonts w:ascii="Times New Roman" w:hAnsi="Times New Roman" w:cs="Times New Roman"/>
          <w:sz w:val="24"/>
          <w:szCs w:val="24"/>
          <w:lang w:eastAsia="zh-CN"/>
        </w:rPr>
        <w:t xml:space="preserve">За кожен факт невиконання або неналежного виконання Сторонами зобов’язань за цим Договором, Сторона, яка порушила умови цього Договору, сплачує на користь іншої Сторони штраф у розмірі 10 відсотків від загальної </w:t>
      </w:r>
      <w:r w:rsidR="00730611">
        <w:rPr>
          <w:rFonts w:ascii="Times New Roman" w:hAnsi="Times New Roman" w:cs="Times New Roman"/>
          <w:sz w:val="24"/>
          <w:szCs w:val="24"/>
          <w:lang w:eastAsia="zh-CN"/>
        </w:rPr>
        <w:t>ціни</w:t>
      </w:r>
      <w:r w:rsidRPr="000E7625">
        <w:rPr>
          <w:rFonts w:ascii="Times New Roman" w:hAnsi="Times New Roman" w:cs="Times New Roman"/>
          <w:sz w:val="24"/>
          <w:szCs w:val="24"/>
          <w:lang w:eastAsia="zh-CN"/>
        </w:rPr>
        <w:t xml:space="preserve"> цього Договору</w:t>
      </w:r>
      <w:r w:rsidRPr="000E7625">
        <w:rPr>
          <w:rFonts w:ascii="Times New Roman" w:hAnsi="Times New Roman" w:cs="Times New Roman"/>
          <w:sz w:val="24"/>
          <w:szCs w:val="24"/>
        </w:rPr>
        <w:t>.</w:t>
      </w:r>
    </w:p>
    <w:p w14:paraId="21D4F9B5" w14:textId="77777777" w:rsidR="000E7625" w:rsidRDefault="00FF0069" w:rsidP="000E7625">
      <w:pPr>
        <w:pStyle w:val="aa"/>
        <w:numPr>
          <w:ilvl w:val="1"/>
          <w:numId w:val="1"/>
        </w:numPr>
        <w:tabs>
          <w:tab w:val="left" w:pos="1134"/>
        </w:tabs>
        <w:spacing w:after="0" w:line="240" w:lineRule="auto"/>
        <w:ind w:left="0" w:firstLine="714"/>
        <w:jc w:val="both"/>
        <w:rPr>
          <w:rFonts w:ascii="Times New Roman" w:hAnsi="Times New Roman" w:cs="Times New Roman"/>
          <w:sz w:val="24"/>
          <w:szCs w:val="24"/>
        </w:rPr>
      </w:pPr>
      <w:r w:rsidRPr="000E7625">
        <w:rPr>
          <w:rFonts w:ascii="Times New Roman" w:hAnsi="Times New Roman" w:cs="Times New Roman"/>
          <w:sz w:val="24"/>
          <w:szCs w:val="24"/>
        </w:rPr>
        <w:t>Оплата Стороною штрафних санкцій не звільняє її від виконання зобов'язань за цим Договором.</w:t>
      </w:r>
    </w:p>
    <w:p w14:paraId="7D1D41D6" w14:textId="77777777" w:rsidR="000E7625" w:rsidRPr="000E7625" w:rsidRDefault="00FF0069" w:rsidP="000E7625">
      <w:pPr>
        <w:pStyle w:val="aa"/>
        <w:numPr>
          <w:ilvl w:val="1"/>
          <w:numId w:val="1"/>
        </w:numPr>
        <w:tabs>
          <w:tab w:val="left" w:pos="1134"/>
        </w:tabs>
        <w:spacing w:after="0" w:line="240" w:lineRule="auto"/>
        <w:ind w:left="0" w:firstLine="714"/>
        <w:jc w:val="both"/>
        <w:rPr>
          <w:rFonts w:ascii="Times New Roman" w:hAnsi="Times New Roman" w:cs="Times New Roman"/>
          <w:sz w:val="24"/>
          <w:szCs w:val="24"/>
        </w:rPr>
      </w:pPr>
      <w:r w:rsidRPr="000E7625">
        <w:rPr>
          <w:rFonts w:ascii="Times New Roman" w:hAnsi="Times New Roman" w:cs="Times New Roman"/>
          <w:snapToGrid w:val="0"/>
          <w:sz w:val="24"/>
          <w:szCs w:val="24"/>
        </w:rPr>
        <w:t>Відомості, які містять конфіденційну, таємну або службову інформацію та стали відомі Сторонам під час виконання цього Договору, не можуть будь-яким чином розголошуватися Сторонам без отримання попередньої письмової згоди однієї зі Сторін, крім випадків, передбачених чинним законодавством України.</w:t>
      </w:r>
    </w:p>
    <w:p w14:paraId="159B9741" w14:textId="77777777" w:rsidR="00730611" w:rsidRPr="00730611" w:rsidRDefault="00FF0069" w:rsidP="00730611">
      <w:pPr>
        <w:pStyle w:val="aa"/>
        <w:numPr>
          <w:ilvl w:val="1"/>
          <w:numId w:val="1"/>
        </w:numPr>
        <w:tabs>
          <w:tab w:val="left" w:pos="1134"/>
        </w:tabs>
        <w:spacing w:after="0" w:line="240" w:lineRule="auto"/>
        <w:ind w:left="0" w:firstLine="714"/>
        <w:jc w:val="both"/>
        <w:rPr>
          <w:rFonts w:ascii="Times New Roman" w:hAnsi="Times New Roman" w:cs="Times New Roman"/>
          <w:sz w:val="24"/>
          <w:szCs w:val="24"/>
        </w:rPr>
      </w:pPr>
      <w:r w:rsidRPr="000E7625">
        <w:rPr>
          <w:rFonts w:ascii="Times New Roman" w:hAnsi="Times New Roman" w:cs="Times New Roman"/>
          <w:snapToGrid w:val="0"/>
          <w:sz w:val="24"/>
          <w:szCs w:val="24"/>
        </w:rPr>
        <w:t>Сторони зобов’язуються дотримуватись положень цього Договору та чинного законодавства щодо конфіденційності інформації протягом строку дії цього Договору та наступні 3 (три) роки після припинення його дії.</w:t>
      </w:r>
    </w:p>
    <w:p w14:paraId="41AA39E9" w14:textId="77777777" w:rsidR="00730611" w:rsidRPr="00730611" w:rsidRDefault="00FF0069" w:rsidP="00730611">
      <w:pPr>
        <w:pStyle w:val="aa"/>
        <w:numPr>
          <w:ilvl w:val="1"/>
          <w:numId w:val="1"/>
        </w:numPr>
        <w:tabs>
          <w:tab w:val="left" w:pos="1134"/>
        </w:tabs>
        <w:spacing w:after="0" w:line="240" w:lineRule="auto"/>
        <w:ind w:left="0" w:firstLine="714"/>
        <w:jc w:val="both"/>
        <w:rPr>
          <w:rFonts w:ascii="Times New Roman" w:hAnsi="Times New Roman" w:cs="Times New Roman"/>
          <w:sz w:val="24"/>
          <w:szCs w:val="24"/>
        </w:rPr>
      </w:pPr>
      <w:r w:rsidRPr="00730611">
        <w:rPr>
          <w:rFonts w:ascii="Times New Roman" w:hAnsi="Times New Roman" w:cs="Times New Roman"/>
          <w:snapToGrid w:val="0"/>
          <w:sz w:val="24"/>
          <w:szCs w:val="24"/>
        </w:rPr>
        <w:t>Якщо у випадку  неналежного зберігання  або  розголошення конфіденційної  інформації Виконавцем будуть нанесені збитки Замовнику, Виконавець зобов'язаний відшкодувати  заподіяні збитки згідно з чинним законодавством України.</w:t>
      </w:r>
    </w:p>
    <w:p w14:paraId="1CAC29D0" w14:textId="07FE4BAF" w:rsidR="00B5733C" w:rsidRPr="00730611" w:rsidRDefault="008948CB" w:rsidP="00730611">
      <w:pPr>
        <w:pStyle w:val="aa"/>
        <w:numPr>
          <w:ilvl w:val="1"/>
          <w:numId w:val="1"/>
        </w:numPr>
        <w:tabs>
          <w:tab w:val="left" w:pos="1134"/>
        </w:tabs>
        <w:spacing w:after="0" w:line="240" w:lineRule="auto"/>
        <w:ind w:left="0" w:firstLine="714"/>
        <w:jc w:val="both"/>
        <w:rPr>
          <w:rFonts w:ascii="Times New Roman" w:hAnsi="Times New Roman" w:cs="Times New Roman"/>
          <w:sz w:val="24"/>
          <w:szCs w:val="24"/>
        </w:rPr>
      </w:pPr>
      <w:r w:rsidRPr="00730611">
        <w:rPr>
          <w:rFonts w:ascii="Times New Roman" w:hAnsi="Times New Roman" w:cs="Times New Roman"/>
          <w:snapToGrid w:val="0"/>
          <w:sz w:val="24"/>
          <w:szCs w:val="24"/>
        </w:rPr>
        <w:t xml:space="preserve">Відповідальність за збереження активів, за попередження та виявлення помилок, порушень чинного законодавства України тощо несе керівництво Замовника. Проте, Виконавець плануватиме свою роботу таким чином, щоб отримати достатню ймовірність виявлення суттєвих викривлень у фінансовій звітності, що є результатом помилок, порушень відповідних законів і положень тощо. </w:t>
      </w:r>
      <w:r w:rsidR="00BB7EA2" w:rsidRPr="00730611">
        <w:rPr>
          <w:rFonts w:ascii="Times New Roman" w:eastAsia="Times New Roman" w:hAnsi="Times New Roman" w:cs="Times New Roman"/>
          <w:sz w:val="24"/>
          <w:szCs w:val="24"/>
          <w:lang w:eastAsia="ru-RU"/>
        </w:rPr>
        <w:t xml:space="preserve"> </w:t>
      </w:r>
    </w:p>
    <w:p w14:paraId="56F596F0" w14:textId="77777777" w:rsidR="000F6F8E" w:rsidRDefault="000F6F8E" w:rsidP="000F6F8E">
      <w:pPr>
        <w:widowControl w:val="0"/>
        <w:tabs>
          <w:tab w:val="left" w:pos="1134"/>
        </w:tabs>
        <w:spacing w:after="0" w:line="240" w:lineRule="auto"/>
        <w:jc w:val="both"/>
        <w:rPr>
          <w:rFonts w:ascii="Times New Roman" w:eastAsia="Times New Roman" w:hAnsi="Times New Roman" w:cs="Times New Roman"/>
          <w:bCs/>
          <w:snapToGrid w:val="0"/>
          <w:sz w:val="24"/>
          <w:szCs w:val="24"/>
          <w:lang w:eastAsia="ru-RU"/>
        </w:rPr>
      </w:pPr>
    </w:p>
    <w:p w14:paraId="2B48E3BB" w14:textId="3F23793B" w:rsidR="00AB11C7" w:rsidRPr="00074E12" w:rsidRDefault="008948CB" w:rsidP="00B24849">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74E12">
        <w:rPr>
          <w:rFonts w:ascii="Times New Roman" w:eastAsia="Times New Roman" w:hAnsi="Times New Roman" w:cs="Times New Roman"/>
          <w:b/>
          <w:bCs/>
          <w:spacing w:val="-1"/>
          <w:sz w:val="24"/>
          <w:szCs w:val="24"/>
          <w:lang w:eastAsia="ru-RU"/>
        </w:rPr>
        <w:t>ОБСТАВИНИ НЕПЕРЕБОРНОЇ СИЛИ</w:t>
      </w:r>
    </w:p>
    <w:p w14:paraId="7253A55F" w14:textId="77777777" w:rsidR="000E7625" w:rsidRDefault="00C973A5" w:rsidP="000E7625">
      <w:pPr>
        <w:pStyle w:val="aa"/>
        <w:numPr>
          <w:ilvl w:val="1"/>
          <w:numId w:val="3"/>
        </w:numPr>
        <w:tabs>
          <w:tab w:val="left" w:pos="0"/>
          <w:tab w:val="left" w:pos="1134"/>
        </w:tabs>
        <w:spacing w:after="0" w:line="240" w:lineRule="auto"/>
        <w:ind w:left="0" w:firstLine="709"/>
        <w:jc w:val="both"/>
        <w:rPr>
          <w:rFonts w:ascii="Times New Roman" w:hAnsi="Times New Roman" w:cs="Times New Roman"/>
          <w:snapToGrid w:val="0"/>
          <w:sz w:val="24"/>
          <w:szCs w:val="24"/>
        </w:rPr>
      </w:pPr>
      <w:r w:rsidRPr="000E7625">
        <w:rPr>
          <w:rFonts w:ascii="Times New Roman" w:hAnsi="Times New Roman" w:cs="Times New Roman"/>
          <w:snapToGrid w:val="0"/>
          <w:sz w:val="24"/>
          <w:szCs w:val="24"/>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0E7625">
        <w:rPr>
          <w:rFonts w:ascii="Times New Roman" w:hAnsi="Times New Roman" w:cs="Times New Roman"/>
          <w:snapToGrid w:val="0"/>
          <w:sz w:val="24"/>
          <w:szCs w:val="24"/>
        </w:rPr>
        <w:t>проток</w:t>
      </w:r>
      <w:proofErr w:type="spellEnd"/>
      <w:r w:rsidRPr="000E7625">
        <w:rPr>
          <w:rFonts w:ascii="Times New Roman" w:hAnsi="Times New Roman" w:cs="Times New Roman"/>
          <w:snapToGrid w:val="0"/>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0E7625">
        <w:rPr>
          <w:rFonts w:ascii="Times New Roman" w:hAnsi="Times New Roman" w:cs="Times New Roman"/>
          <w:snapToGrid w:val="0"/>
          <w:sz w:val="24"/>
          <w:szCs w:val="24"/>
        </w:rPr>
        <w:t>проток</w:t>
      </w:r>
      <w:proofErr w:type="spellEnd"/>
      <w:r w:rsidRPr="000E7625">
        <w:rPr>
          <w:rFonts w:ascii="Times New Roman" w:hAnsi="Times New Roman" w:cs="Times New Roman"/>
          <w:snapToGrid w:val="0"/>
          <w:sz w:val="24"/>
          <w:szCs w:val="24"/>
        </w:rPr>
        <w:t xml:space="preserve">, портів, перевалів, землетрус, блискавка, пожежа, посуха, просідання і зсув ґрунту, інші стихійні лиха, що спричиняють неможливість виконання однією із Сторін зобов’язань за цим Договором. </w:t>
      </w:r>
    </w:p>
    <w:p w14:paraId="4CC7C555" w14:textId="77777777" w:rsidR="000E7625" w:rsidRDefault="00C973A5" w:rsidP="000E7625">
      <w:pPr>
        <w:pStyle w:val="aa"/>
        <w:numPr>
          <w:ilvl w:val="1"/>
          <w:numId w:val="3"/>
        </w:numPr>
        <w:tabs>
          <w:tab w:val="left" w:pos="0"/>
          <w:tab w:val="left" w:pos="1134"/>
        </w:tabs>
        <w:spacing w:after="0" w:line="240" w:lineRule="auto"/>
        <w:ind w:left="0" w:firstLine="709"/>
        <w:jc w:val="both"/>
        <w:rPr>
          <w:rFonts w:ascii="Times New Roman" w:hAnsi="Times New Roman" w:cs="Times New Roman"/>
          <w:snapToGrid w:val="0"/>
          <w:sz w:val="24"/>
          <w:szCs w:val="24"/>
        </w:rPr>
      </w:pPr>
      <w:r w:rsidRPr="000E7625">
        <w:rPr>
          <w:rFonts w:ascii="Times New Roman" w:hAnsi="Times New Roman" w:cs="Times New Roman"/>
          <w:snapToGrid w:val="0"/>
          <w:sz w:val="24"/>
          <w:szCs w:val="24"/>
        </w:rPr>
        <w:t>При настанні обставин непереборної сили Сторони звільняються від відповідальності за повне чи часткове невиконання зобов’язань за цим Договором на термін дії таких обставин і усунення їх наслідків.</w:t>
      </w:r>
    </w:p>
    <w:p w14:paraId="69F89379" w14:textId="77777777" w:rsidR="000E7625" w:rsidRDefault="00C973A5" w:rsidP="000E7625">
      <w:pPr>
        <w:pStyle w:val="aa"/>
        <w:numPr>
          <w:ilvl w:val="1"/>
          <w:numId w:val="3"/>
        </w:numPr>
        <w:tabs>
          <w:tab w:val="left" w:pos="0"/>
          <w:tab w:val="left" w:pos="1134"/>
        </w:tabs>
        <w:spacing w:after="0" w:line="240" w:lineRule="auto"/>
        <w:ind w:left="0" w:firstLine="709"/>
        <w:jc w:val="both"/>
        <w:rPr>
          <w:rFonts w:ascii="Times New Roman" w:hAnsi="Times New Roman" w:cs="Times New Roman"/>
          <w:snapToGrid w:val="0"/>
          <w:sz w:val="24"/>
          <w:szCs w:val="24"/>
        </w:rPr>
      </w:pPr>
      <w:r w:rsidRPr="000E7625">
        <w:rPr>
          <w:rFonts w:ascii="Times New Roman" w:hAnsi="Times New Roman" w:cs="Times New Roman"/>
          <w:snapToGrid w:val="0"/>
          <w:sz w:val="24"/>
          <w:szCs w:val="24"/>
        </w:rPr>
        <w:t xml:space="preserve">Наявність обставин непереборної сили підтверджується відповідною довідкою (сертифікатом) Торгово-промислової палати України. </w:t>
      </w:r>
    </w:p>
    <w:p w14:paraId="0A3AF4F9" w14:textId="77777777" w:rsidR="000E7625" w:rsidRDefault="00C973A5" w:rsidP="000E7625">
      <w:pPr>
        <w:pStyle w:val="aa"/>
        <w:numPr>
          <w:ilvl w:val="1"/>
          <w:numId w:val="3"/>
        </w:numPr>
        <w:tabs>
          <w:tab w:val="left" w:pos="0"/>
          <w:tab w:val="left" w:pos="1134"/>
        </w:tabs>
        <w:spacing w:after="0" w:line="240" w:lineRule="auto"/>
        <w:ind w:left="0" w:firstLine="709"/>
        <w:jc w:val="both"/>
        <w:rPr>
          <w:rFonts w:ascii="Times New Roman" w:hAnsi="Times New Roman" w:cs="Times New Roman"/>
          <w:snapToGrid w:val="0"/>
          <w:sz w:val="24"/>
          <w:szCs w:val="24"/>
        </w:rPr>
      </w:pPr>
      <w:r w:rsidRPr="000E7625">
        <w:rPr>
          <w:rFonts w:ascii="Times New Roman" w:hAnsi="Times New Roman" w:cs="Times New Roman"/>
          <w:snapToGrid w:val="0"/>
          <w:sz w:val="24"/>
          <w:szCs w:val="24"/>
        </w:rPr>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14:paraId="0F8447B6" w14:textId="6DD47289" w:rsidR="00C973A5" w:rsidRPr="000E7625" w:rsidRDefault="00C973A5" w:rsidP="000E7625">
      <w:pPr>
        <w:pStyle w:val="aa"/>
        <w:numPr>
          <w:ilvl w:val="1"/>
          <w:numId w:val="3"/>
        </w:numPr>
        <w:tabs>
          <w:tab w:val="left" w:pos="0"/>
          <w:tab w:val="left" w:pos="1134"/>
        </w:tabs>
        <w:spacing w:after="0" w:line="240" w:lineRule="auto"/>
        <w:ind w:left="0" w:firstLine="709"/>
        <w:jc w:val="both"/>
        <w:rPr>
          <w:rFonts w:ascii="Times New Roman" w:hAnsi="Times New Roman" w:cs="Times New Roman"/>
          <w:snapToGrid w:val="0"/>
          <w:sz w:val="24"/>
          <w:szCs w:val="24"/>
        </w:rPr>
      </w:pPr>
      <w:r w:rsidRPr="000E7625">
        <w:rPr>
          <w:rFonts w:ascii="Times New Roman" w:hAnsi="Times New Roman" w:cs="Times New Roman"/>
          <w:snapToGrid w:val="0"/>
          <w:sz w:val="24"/>
          <w:szCs w:val="24"/>
        </w:rPr>
        <w:t xml:space="preserve">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w:t>
      </w:r>
      <w:r w:rsidRPr="000E7625">
        <w:rPr>
          <w:rFonts w:ascii="Times New Roman" w:hAnsi="Times New Roman" w:cs="Times New Roman"/>
          <w:snapToGrid w:val="0"/>
          <w:sz w:val="24"/>
          <w:szCs w:val="24"/>
        </w:rPr>
        <w:lastRenderedPageBreak/>
        <w:t>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14:paraId="1226A5A6" w14:textId="77777777" w:rsidR="00110A05" w:rsidRDefault="00110A05" w:rsidP="00AB6749">
      <w:pPr>
        <w:spacing w:after="0" w:line="240" w:lineRule="auto"/>
        <w:ind w:firstLine="708"/>
        <w:jc w:val="both"/>
        <w:rPr>
          <w:rFonts w:ascii="Times New Roman" w:eastAsia="Times New Roman" w:hAnsi="Times New Roman" w:cs="Times New Roman"/>
          <w:sz w:val="24"/>
          <w:szCs w:val="24"/>
          <w:lang w:eastAsia="ru-RU"/>
        </w:rPr>
      </w:pPr>
    </w:p>
    <w:p w14:paraId="2DD5B651" w14:textId="6B164FC4" w:rsidR="00AB11C7" w:rsidRPr="00074E12" w:rsidRDefault="00107230" w:rsidP="00395A68">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74E12">
        <w:rPr>
          <w:rFonts w:ascii="Times New Roman" w:eastAsia="Times New Roman" w:hAnsi="Times New Roman" w:cs="Times New Roman"/>
          <w:b/>
          <w:bCs/>
          <w:spacing w:val="-1"/>
          <w:sz w:val="24"/>
          <w:szCs w:val="24"/>
          <w:lang w:eastAsia="ru-RU"/>
        </w:rPr>
        <w:t>АНТИКОРУПЦIЙНЕ ЗАСТЕРЕЖЕННЯ</w:t>
      </w:r>
    </w:p>
    <w:p w14:paraId="7F910EE9" w14:textId="77777777" w:rsidR="000E7625" w:rsidRDefault="00C973A5" w:rsidP="003C7F02">
      <w:pPr>
        <w:pStyle w:val="aa"/>
        <w:numPr>
          <w:ilvl w:val="1"/>
          <w:numId w:val="3"/>
        </w:numPr>
        <w:tabs>
          <w:tab w:val="left" w:pos="284"/>
          <w:tab w:val="left" w:pos="993"/>
        </w:tabs>
        <w:spacing w:line="240" w:lineRule="auto"/>
        <w:ind w:left="0" w:firstLine="567"/>
        <w:jc w:val="both"/>
        <w:rPr>
          <w:rFonts w:ascii="Times New Roman" w:eastAsia="Times New Roman" w:hAnsi="Times New Roman" w:cs="Times New Roman"/>
          <w:sz w:val="24"/>
          <w:szCs w:val="24"/>
          <w:lang w:eastAsia="ru-RU"/>
        </w:rPr>
      </w:pPr>
      <w:r w:rsidRPr="000E7625">
        <w:rPr>
          <w:rFonts w:ascii="Times New Roman" w:eastAsia="Times New Roman" w:hAnsi="Times New Roman" w:cs="Times New Roman"/>
          <w:sz w:val="24"/>
          <w:szCs w:val="24"/>
          <w:lang w:eastAsia="ru-RU"/>
        </w:rPr>
        <w:t>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79A8697A" w14:textId="77777777" w:rsidR="000E7625" w:rsidRDefault="00C973A5" w:rsidP="003C7F02">
      <w:pPr>
        <w:pStyle w:val="aa"/>
        <w:numPr>
          <w:ilvl w:val="1"/>
          <w:numId w:val="3"/>
        </w:numPr>
        <w:tabs>
          <w:tab w:val="left" w:pos="284"/>
          <w:tab w:val="left" w:pos="993"/>
        </w:tabs>
        <w:spacing w:line="240" w:lineRule="auto"/>
        <w:ind w:left="0" w:firstLine="567"/>
        <w:jc w:val="both"/>
        <w:rPr>
          <w:rFonts w:ascii="Times New Roman" w:eastAsia="Times New Roman" w:hAnsi="Times New Roman" w:cs="Times New Roman"/>
          <w:sz w:val="24"/>
          <w:szCs w:val="24"/>
          <w:lang w:eastAsia="ru-RU"/>
        </w:rPr>
      </w:pPr>
      <w:r w:rsidRPr="000E7625">
        <w:rPr>
          <w:rFonts w:ascii="Times New Roman" w:eastAsia="Times New Roman" w:hAnsi="Times New Roman" w:cs="Times New Roman"/>
          <w:sz w:val="24"/>
          <w:szCs w:val="24"/>
          <w:lang w:eastAsia="ru-RU"/>
        </w:rPr>
        <w:t>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03C8BB55" w14:textId="77777777" w:rsidR="00CB1053" w:rsidRDefault="00C973A5" w:rsidP="003C7F02">
      <w:pPr>
        <w:pStyle w:val="aa"/>
        <w:numPr>
          <w:ilvl w:val="1"/>
          <w:numId w:val="3"/>
        </w:numPr>
        <w:tabs>
          <w:tab w:val="left" w:pos="284"/>
          <w:tab w:val="left" w:pos="993"/>
        </w:tabs>
        <w:spacing w:line="240" w:lineRule="auto"/>
        <w:ind w:left="0" w:firstLine="567"/>
        <w:jc w:val="both"/>
        <w:rPr>
          <w:rFonts w:ascii="Times New Roman" w:eastAsia="Times New Roman" w:hAnsi="Times New Roman" w:cs="Times New Roman"/>
          <w:sz w:val="24"/>
          <w:szCs w:val="24"/>
          <w:lang w:eastAsia="ru-RU"/>
        </w:rPr>
      </w:pPr>
      <w:r w:rsidRPr="000E7625">
        <w:rPr>
          <w:rFonts w:ascii="Times New Roman" w:eastAsia="Times New Roman" w:hAnsi="Times New Roman" w:cs="Times New Roman"/>
          <w:sz w:val="24"/>
          <w:szCs w:val="24"/>
          <w:lang w:eastAsia="ru-RU"/>
        </w:rPr>
        <w:t xml:space="preserve">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w:t>
      </w:r>
      <w:r w:rsidRPr="000E7625">
        <w:rPr>
          <w:rFonts w:ascii="Times New Roman" w:eastAsia="Times New Roman" w:hAnsi="Times New Roman" w:cs="Times New Roman"/>
          <w:sz w:val="24"/>
          <w:szCs w:val="24"/>
        </w:rPr>
        <w:t>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013BDA29" w14:textId="77777777" w:rsidR="00074E12" w:rsidRDefault="00C973A5" w:rsidP="003C7F02">
      <w:pPr>
        <w:pStyle w:val="aa"/>
        <w:numPr>
          <w:ilvl w:val="1"/>
          <w:numId w:val="3"/>
        </w:numPr>
        <w:tabs>
          <w:tab w:val="left" w:pos="284"/>
          <w:tab w:val="left" w:pos="993"/>
        </w:tabs>
        <w:spacing w:after="0" w:line="240" w:lineRule="auto"/>
        <w:ind w:left="0" w:firstLine="567"/>
        <w:jc w:val="both"/>
        <w:rPr>
          <w:rFonts w:ascii="Times New Roman" w:eastAsia="Times New Roman" w:hAnsi="Times New Roman" w:cs="Times New Roman"/>
          <w:sz w:val="24"/>
          <w:szCs w:val="24"/>
        </w:rPr>
      </w:pPr>
      <w:r w:rsidRPr="00074E12">
        <w:rPr>
          <w:rFonts w:ascii="Times New Roman" w:eastAsia="Times New Roman" w:hAnsi="Times New Roman" w:cs="Times New Roman"/>
          <w:sz w:val="24"/>
          <w:szCs w:val="24"/>
        </w:rPr>
        <w:t>Під діями працівника, що здійснюються на користь стимулюючої його Сторони, розуміються, зокрема:</w:t>
      </w:r>
    </w:p>
    <w:p w14:paraId="793F4DE3" w14:textId="7913A207" w:rsidR="00C973A5" w:rsidRPr="00074E12" w:rsidRDefault="00C973A5" w:rsidP="003C7F02">
      <w:pPr>
        <w:pStyle w:val="aa"/>
        <w:tabs>
          <w:tab w:val="left" w:pos="284"/>
          <w:tab w:val="left" w:pos="993"/>
        </w:tabs>
        <w:spacing w:after="0" w:line="240" w:lineRule="auto"/>
        <w:ind w:left="567"/>
        <w:jc w:val="both"/>
        <w:rPr>
          <w:rFonts w:ascii="Times New Roman" w:eastAsia="Times New Roman" w:hAnsi="Times New Roman" w:cs="Times New Roman"/>
          <w:sz w:val="24"/>
          <w:szCs w:val="24"/>
        </w:rPr>
      </w:pPr>
      <w:r w:rsidRPr="00074E12">
        <w:rPr>
          <w:rFonts w:ascii="Times New Roman" w:eastAsia="Times New Roman" w:hAnsi="Times New Roman" w:cs="Times New Roman"/>
          <w:sz w:val="24"/>
          <w:szCs w:val="24"/>
        </w:rPr>
        <w:t xml:space="preserve">1) надання невиправданих переваг порівняно з іншими контрагентами; </w:t>
      </w:r>
    </w:p>
    <w:p w14:paraId="0C9BE492" w14:textId="77777777" w:rsidR="00C973A5" w:rsidRPr="00C973A5" w:rsidRDefault="00C973A5" w:rsidP="003C7F02">
      <w:pPr>
        <w:tabs>
          <w:tab w:val="left" w:pos="284"/>
          <w:tab w:val="left" w:pos="993"/>
        </w:tabs>
        <w:spacing w:after="0" w:line="240" w:lineRule="auto"/>
        <w:ind w:firstLine="567"/>
        <w:jc w:val="both"/>
        <w:rPr>
          <w:rFonts w:ascii="Times New Roman" w:eastAsia="Times New Roman" w:hAnsi="Times New Roman" w:cs="Times New Roman"/>
          <w:sz w:val="24"/>
          <w:szCs w:val="24"/>
        </w:rPr>
      </w:pPr>
      <w:r w:rsidRPr="00C973A5">
        <w:rPr>
          <w:rFonts w:ascii="Times New Roman" w:eastAsia="Times New Roman" w:hAnsi="Times New Roman" w:cs="Times New Roman"/>
          <w:sz w:val="24"/>
          <w:szCs w:val="24"/>
        </w:rPr>
        <w:t>2) надання будь-яких гарантій;</w:t>
      </w:r>
    </w:p>
    <w:p w14:paraId="539C661E" w14:textId="77777777" w:rsidR="00C973A5" w:rsidRPr="00C973A5" w:rsidRDefault="00C973A5" w:rsidP="003C7F02">
      <w:pPr>
        <w:tabs>
          <w:tab w:val="left" w:pos="284"/>
          <w:tab w:val="left" w:pos="993"/>
        </w:tabs>
        <w:spacing w:after="0" w:line="240" w:lineRule="auto"/>
        <w:ind w:firstLine="567"/>
        <w:jc w:val="both"/>
        <w:rPr>
          <w:rFonts w:ascii="Times New Roman" w:eastAsia="Times New Roman" w:hAnsi="Times New Roman" w:cs="Times New Roman"/>
          <w:sz w:val="24"/>
          <w:szCs w:val="24"/>
        </w:rPr>
      </w:pPr>
      <w:r w:rsidRPr="00C973A5">
        <w:rPr>
          <w:rFonts w:ascii="Times New Roman" w:eastAsia="Times New Roman" w:hAnsi="Times New Roman" w:cs="Times New Roman"/>
          <w:sz w:val="24"/>
          <w:szCs w:val="24"/>
        </w:rPr>
        <w:t>3) прискорення існуючих процедур;</w:t>
      </w:r>
    </w:p>
    <w:p w14:paraId="3C7E8AA0" w14:textId="77777777" w:rsidR="00972287" w:rsidRDefault="00C973A5" w:rsidP="003C7F02">
      <w:pPr>
        <w:tabs>
          <w:tab w:val="left" w:pos="284"/>
          <w:tab w:val="left" w:pos="993"/>
        </w:tabs>
        <w:spacing w:after="0" w:line="240" w:lineRule="auto"/>
        <w:ind w:firstLine="567"/>
        <w:jc w:val="both"/>
        <w:rPr>
          <w:rFonts w:ascii="Times New Roman" w:eastAsia="Times New Roman" w:hAnsi="Times New Roman" w:cs="Times New Roman"/>
          <w:sz w:val="24"/>
          <w:szCs w:val="24"/>
        </w:rPr>
      </w:pPr>
      <w:r w:rsidRPr="00C973A5">
        <w:rPr>
          <w:rFonts w:ascii="Times New Roman" w:eastAsia="Times New Roman" w:hAnsi="Times New Roman" w:cs="Times New Roman"/>
          <w:sz w:val="24"/>
          <w:szCs w:val="24"/>
        </w:rPr>
        <w:t>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w:t>
      </w:r>
    </w:p>
    <w:p w14:paraId="6FCD4CD6" w14:textId="77777777" w:rsidR="00972287" w:rsidRDefault="00C973A5" w:rsidP="003C7F02">
      <w:pPr>
        <w:pStyle w:val="aa"/>
        <w:numPr>
          <w:ilvl w:val="1"/>
          <w:numId w:val="3"/>
        </w:numPr>
        <w:tabs>
          <w:tab w:val="left" w:pos="284"/>
          <w:tab w:val="left" w:pos="993"/>
        </w:tabs>
        <w:spacing w:line="240" w:lineRule="auto"/>
        <w:ind w:left="0" w:firstLine="567"/>
        <w:jc w:val="both"/>
        <w:rPr>
          <w:rFonts w:ascii="Times New Roman" w:eastAsia="Times New Roman" w:hAnsi="Times New Roman" w:cs="Times New Roman"/>
          <w:sz w:val="24"/>
          <w:szCs w:val="24"/>
        </w:rPr>
      </w:pPr>
      <w:r w:rsidRPr="00972287">
        <w:rPr>
          <w:rFonts w:ascii="Times New Roman" w:eastAsia="Times New Roman" w:hAnsi="Times New Roman" w:cs="Times New Roman"/>
          <w:sz w:val="24"/>
          <w:szCs w:val="24"/>
        </w:rPr>
        <w:t>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632F6E80" w14:textId="77777777" w:rsidR="00972287" w:rsidRDefault="00C973A5" w:rsidP="003C7F02">
      <w:pPr>
        <w:pStyle w:val="aa"/>
        <w:numPr>
          <w:ilvl w:val="1"/>
          <w:numId w:val="3"/>
        </w:numPr>
        <w:tabs>
          <w:tab w:val="left" w:pos="284"/>
          <w:tab w:val="left" w:pos="993"/>
        </w:tabs>
        <w:spacing w:line="240" w:lineRule="auto"/>
        <w:ind w:left="0" w:firstLine="567"/>
        <w:jc w:val="both"/>
        <w:rPr>
          <w:rFonts w:ascii="Times New Roman" w:eastAsia="Times New Roman" w:hAnsi="Times New Roman" w:cs="Times New Roman"/>
          <w:sz w:val="24"/>
          <w:szCs w:val="24"/>
        </w:rPr>
      </w:pPr>
      <w:r w:rsidRPr="00972287">
        <w:rPr>
          <w:rFonts w:ascii="Times New Roman" w:eastAsia="Times New Roman" w:hAnsi="Times New Roman" w:cs="Times New Roman"/>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1B8950A1" w14:textId="77777777" w:rsidR="00972287" w:rsidRDefault="00C973A5" w:rsidP="003C7F02">
      <w:pPr>
        <w:pStyle w:val="aa"/>
        <w:numPr>
          <w:ilvl w:val="1"/>
          <w:numId w:val="3"/>
        </w:numPr>
        <w:tabs>
          <w:tab w:val="left" w:pos="284"/>
          <w:tab w:val="left" w:pos="993"/>
        </w:tabs>
        <w:spacing w:line="240" w:lineRule="auto"/>
        <w:ind w:left="0" w:firstLine="567"/>
        <w:jc w:val="both"/>
        <w:rPr>
          <w:rFonts w:ascii="Times New Roman" w:eastAsia="Times New Roman" w:hAnsi="Times New Roman" w:cs="Times New Roman"/>
          <w:sz w:val="24"/>
          <w:szCs w:val="24"/>
        </w:rPr>
      </w:pPr>
      <w:r w:rsidRPr="00972287">
        <w:rPr>
          <w:rFonts w:ascii="Times New Roman" w:eastAsia="Times New Roman" w:hAnsi="Times New Roman" w:cs="Times New Roman"/>
          <w:sz w:val="24"/>
          <w:szCs w:val="24"/>
        </w:rPr>
        <w:t>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11143F74" w14:textId="77777777" w:rsidR="00972287" w:rsidRDefault="00C973A5" w:rsidP="003C7F02">
      <w:pPr>
        <w:pStyle w:val="aa"/>
        <w:numPr>
          <w:ilvl w:val="1"/>
          <w:numId w:val="3"/>
        </w:numPr>
        <w:tabs>
          <w:tab w:val="left" w:pos="284"/>
          <w:tab w:val="left" w:pos="993"/>
        </w:tabs>
        <w:spacing w:line="240" w:lineRule="auto"/>
        <w:ind w:left="0" w:firstLine="567"/>
        <w:jc w:val="both"/>
        <w:rPr>
          <w:rFonts w:ascii="Times New Roman" w:eastAsia="Times New Roman" w:hAnsi="Times New Roman" w:cs="Times New Roman"/>
          <w:sz w:val="24"/>
          <w:szCs w:val="24"/>
        </w:rPr>
      </w:pPr>
      <w:r w:rsidRPr="00972287">
        <w:rPr>
          <w:rFonts w:ascii="Times New Roman" w:eastAsia="Times New Roman" w:hAnsi="Times New Roman" w:cs="Times New Roman"/>
          <w:sz w:val="24"/>
          <w:szCs w:val="24"/>
        </w:rPr>
        <w:t>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p>
    <w:p w14:paraId="7FC7E125" w14:textId="77777777" w:rsidR="00972287" w:rsidRDefault="00C973A5" w:rsidP="003C7F02">
      <w:pPr>
        <w:pStyle w:val="aa"/>
        <w:numPr>
          <w:ilvl w:val="1"/>
          <w:numId w:val="3"/>
        </w:numPr>
        <w:tabs>
          <w:tab w:val="left" w:pos="284"/>
          <w:tab w:val="left" w:pos="993"/>
        </w:tabs>
        <w:spacing w:line="240" w:lineRule="auto"/>
        <w:ind w:left="0" w:firstLine="567"/>
        <w:jc w:val="both"/>
        <w:rPr>
          <w:rFonts w:ascii="Times New Roman" w:eastAsia="Times New Roman" w:hAnsi="Times New Roman" w:cs="Times New Roman"/>
          <w:sz w:val="24"/>
          <w:szCs w:val="24"/>
        </w:rPr>
      </w:pPr>
      <w:r w:rsidRPr="00972287">
        <w:rPr>
          <w:rFonts w:ascii="Times New Roman" w:eastAsia="Times New Roman" w:hAnsi="Times New Roman" w:cs="Times New Roman"/>
          <w:sz w:val="24"/>
          <w:szCs w:val="24"/>
        </w:rPr>
        <w:t xml:space="preserve">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w:t>
      </w:r>
      <w:r w:rsidRPr="00972287">
        <w:rPr>
          <w:rFonts w:ascii="Times New Roman" w:eastAsia="Times New Roman" w:hAnsi="Times New Roman" w:cs="Times New Roman"/>
          <w:sz w:val="24"/>
          <w:szCs w:val="24"/>
        </w:rPr>
        <w:lastRenderedPageBreak/>
        <w:t>ефективних заходів щодо усунення практичних складнощів та запобігання ймовірних конфліктних ситуацій.</w:t>
      </w:r>
    </w:p>
    <w:p w14:paraId="7E0FDEB1" w14:textId="35A46BC9" w:rsidR="00C973A5" w:rsidRPr="00930541" w:rsidRDefault="00C973A5" w:rsidP="003C7F02">
      <w:pPr>
        <w:pStyle w:val="aa"/>
        <w:numPr>
          <w:ilvl w:val="1"/>
          <w:numId w:val="3"/>
        </w:numPr>
        <w:tabs>
          <w:tab w:val="left" w:pos="284"/>
          <w:tab w:val="left" w:pos="993"/>
        </w:tabs>
        <w:spacing w:line="240" w:lineRule="auto"/>
        <w:ind w:left="0" w:firstLine="567"/>
        <w:jc w:val="both"/>
        <w:rPr>
          <w:rFonts w:ascii="Times New Roman" w:eastAsia="Times New Roman" w:hAnsi="Times New Roman" w:cs="Times New Roman"/>
          <w:sz w:val="24"/>
          <w:szCs w:val="24"/>
        </w:rPr>
      </w:pPr>
      <w:r w:rsidRPr="00972287">
        <w:rPr>
          <w:rFonts w:ascii="Times New Roman" w:hAnsi="Times New Roman" w:cs="Times New Roman"/>
          <w:sz w:val="24"/>
          <w:szCs w:val="24"/>
        </w:rPr>
        <w:t>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375A9E6A" w14:textId="77777777" w:rsidR="00930541" w:rsidRPr="00972287" w:rsidRDefault="00930541" w:rsidP="00930541">
      <w:pPr>
        <w:pStyle w:val="aa"/>
        <w:tabs>
          <w:tab w:val="left" w:pos="993"/>
        </w:tabs>
        <w:ind w:left="567"/>
        <w:jc w:val="both"/>
        <w:rPr>
          <w:rFonts w:ascii="Times New Roman" w:eastAsia="Times New Roman" w:hAnsi="Times New Roman" w:cs="Times New Roman"/>
          <w:sz w:val="24"/>
          <w:szCs w:val="24"/>
        </w:rPr>
      </w:pPr>
    </w:p>
    <w:p w14:paraId="357E616A" w14:textId="746EB5A6" w:rsidR="00AB11C7" w:rsidRPr="00074E12" w:rsidRDefault="00BB7EA2" w:rsidP="003C06EC">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74E12">
        <w:rPr>
          <w:rFonts w:ascii="Times New Roman" w:eastAsia="Times New Roman" w:hAnsi="Times New Roman" w:cs="Times New Roman"/>
          <w:b/>
          <w:bCs/>
          <w:spacing w:val="-1"/>
          <w:sz w:val="24"/>
          <w:szCs w:val="24"/>
          <w:lang w:eastAsia="ru-RU"/>
        </w:rPr>
        <w:t>ВИРІШЕННЯ СПОРІВ</w:t>
      </w:r>
    </w:p>
    <w:p w14:paraId="4F04EA2F" w14:textId="77777777" w:rsidR="00972287" w:rsidRPr="00160D6F" w:rsidRDefault="00C973A5" w:rsidP="00972287">
      <w:pPr>
        <w:pStyle w:val="aa"/>
        <w:numPr>
          <w:ilvl w:val="1"/>
          <w:numId w:val="3"/>
        </w:numPr>
        <w:tabs>
          <w:tab w:val="left" w:pos="1134"/>
        </w:tabs>
        <w:ind w:left="0" w:firstLine="567"/>
        <w:jc w:val="both"/>
        <w:rPr>
          <w:rFonts w:ascii="Times New Roman" w:hAnsi="Times New Roman" w:cs="Times New Roman"/>
          <w:sz w:val="24"/>
          <w:szCs w:val="24"/>
        </w:rPr>
      </w:pPr>
      <w:r w:rsidRPr="00160D6F">
        <w:rPr>
          <w:rFonts w:ascii="Times New Roman" w:hAnsi="Times New Roman" w:cs="Times New Roman"/>
          <w:sz w:val="24"/>
          <w:szCs w:val="24"/>
        </w:rPr>
        <w:t>У разі виникнення будь-яких суперечок чи розбіжностей під час дії цього Договору, Сторони вживатимуть усіх заходів для вирішення таких суперечок шляхом переговорів.</w:t>
      </w:r>
    </w:p>
    <w:p w14:paraId="62E99EE0" w14:textId="567BD95C" w:rsidR="00C973A5" w:rsidRPr="00160D6F" w:rsidRDefault="00C973A5" w:rsidP="00972287">
      <w:pPr>
        <w:pStyle w:val="aa"/>
        <w:numPr>
          <w:ilvl w:val="1"/>
          <w:numId w:val="3"/>
        </w:numPr>
        <w:tabs>
          <w:tab w:val="left" w:pos="1134"/>
        </w:tabs>
        <w:ind w:left="0" w:firstLine="567"/>
        <w:jc w:val="both"/>
        <w:rPr>
          <w:rFonts w:ascii="Times New Roman" w:hAnsi="Times New Roman" w:cs="Times New Roman"/>
          <w:sz w:val="24"/>
          <w:szCs w:val="24"/>
        </w:rPr>
      </w:pPr>
      <w:r w:rsidRPr="00160D6F">
        <w:rPr>
          <w:rFonts w:ascii="Times New Roman" w:hAnsi="Times New Roman" w:cs="Times New Roman"/>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w:t>
      </w:r>
      <w:r w:rsidR="00972287" w:rsidRPr="00160D6F">
        <w:rPr>
          <w:rFonts w:ascii="Times New Roman" w:hAnsi="Times New Roman" w:cs="Times New Roman"/>
          <w:sz w:val="24"/>
          <w:szCs w:val="24"/>
        </w:rPr>
        <w:t xml:space="preserve"> </w:t>
      </w:r>
      <w:r w:rsidRPr="00160D6F">
        <w:rPr>
          <w:rFonts w:ascii="Times New Roman" w:hAnsi="Times New Roman" w:cs="Times New Roman"/>
          <w:sz w:val="24"/>
          <w:szCs w:val="24"/>
        </w:rPr>
        <w:t>законодавства України.</w:t>
      </w:r>
    </w:p>
    <w:p w14:paraId="071E8130" w14:textId="77777777" w:rsidR="000F6F8E" w:rsidRDefault="000F6F8E" w:rsidP="000F6F8E">
      <w:pPr>
        <w:pStyle w:val="aa"/>
        <w:tabs>
          <w:tab w:val="left" w:pos="1134"/>
        </w:tabs>
        <w:ind w:left="567"/>
        <w:jc w:val="both"/>
        <w:rPr>
          <w:rFonts w:ascii="Times New Roman" w:hAnsi="Times New Roman" w:cs="Times New Roman"/>
          <w:spacing w:val="-8"/>
          <w:sz w:val="24"/>
          <w:szCs w:val="24"/>
        </w:rPr>
      </w:pPr>
    </w:p>
    <w:p w14:paraId="6155CA86" w14:textId="34B764C9" w:rsidR="00AB11C7" w:rsidRPr="00074E12" w:rsidRDefault="00633891" w:rsidP="00D87F3A">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74E12">
        <w:rPr>
          <w:rFonts w:ascii="Times New Roman" w:eastAsia="Times New Roman" w:hAnsi="Times New Roman" w:cs="Times New Roman"/>
          <w:b/>
          <w:bCs/>
          <w:spacing w:val="-1"/>
          <w:sz w:val="24"/>
          <w:szCs w:val="24"/>
          <w:lang w:eastAsia="ru-RU"/>
        </w:rPr>
        <w:t>СТРОК ДІЇ ДОГОВОРУ</w:t>
      </w:r>
    </w:p>
    <w:p w14:paraId="37E1F4F3" w14:textId="1A32DEC0" w:rsidR="00633891" w:rsidRDefault="00AB6749" w:rsidP="00972287">
      <w:pPr>
        <w:pStyle w:val="aa"/>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972287">
        <w:rPr>
          <w:rFonts w:ascii="Times New Roman" w:eastAsia="Times New Roman" w:hAnsi="Times New Roman" w:cs="Times New Roman"/>
          <w:iCs/>
          <w:sz w:val="24"/>
          <w:szCs w:val="24"/>
          <w:lang w:eastAsia="ru-RU"/>
        </w:rPr>
        <w:t>Цей Договір набирає чинності з моменту його підписання уповноваженими представниками Сторін та скріплення їх підписів печатками (у разі наявності</w:t>
      </w:r>
      <w:r w:rsidRPr="000E4147">
        <w:rPr>
          <w:rFonts w:ascii="Times New Roman" w:eastAsia="Times New Roman" w:hAnsi="Times New Roman" w:cs="Times New Roman"/>
          <w:iCs/>
          <w:sz w:val="24"/>
          <w:szCs w:val="24"/>
          <w:lang w:eastAsia="ru-RU"/>
        </w:rPr>
        <w:t xml:space="preserve">) і діє до </w:t>
      </w:r>
      <w:r w:rsidRPr="000E4147">
        <w:rPr>
          <w:rFonts w:ascii="Times New Roman" w:eastAsia="Times New Roman" w:hAnsi="Times New Roman" w:cs="Times New Roman"/>
          <w:sz w:val="24"/>
          <w:szCs w:val="24"/>
          <w:lang w:eastAsia="ru-RU"/>
        </w:rPr>
        <w:t>3</w:t>
      </w:r>
      <w:r w:rsidR="00161681" w:rsidRPr="000E4147">
        <w:rPr>
          <w:rFonts w:ascii="Times New Roman" w:eastAsia="Times New Roman" w:hAnsi="Times New Roman" w:cs="Times New Roman"/>
          <w:sz w:val="24"/>
          <w:szCs w:val="24"/>
          <w:lang w:eastAsia="ru-RU"/>
        </w:rPr>
        <w:t>0</w:t>
      </w:r>
      <w:r w:rsidR="00802436" w:rsidRPr="000E4147">
        <w:rPr>
          <w:rFonts w:ascii="Times New Roman" w:eastAsia="Times New Roman" w:hAnsi="Times New Roman" w:cs="Times New Roman"/>
          <w:sz w:val="24"/>
          <w:szCs w:val="24"/>
          <w:lang w:eastAsia="ru-RU"/>
        </w:rPr>
        <w:t xml:space="preserve"> </w:t>
      </w:r>
      <w:r w:rsidR="00161681" w:rsidRPr="000E4147">
        <w:rPr>
          <w:rFonts w:ascii="Times New Roman" w:eastAsia="Times New Roman" w:hAnsi="Times New Roman" w:cs="Times New Roman"/>
          <w:sz w:val="24"/>
          <w:szCs w:val="24"/>
          <w:lang w:eastAsia="ru-RU"/>
        </w:rPr>
        <w:t>квітня</w:t>
      </w:r>
      <w:r w:rsidR="00802436" w:rsidRPr="000E4147">
        <w:rPr>
          <w:rFonts w:ascii="Times New Roman" w:eastAsia="Times New Roman" w:hAnsi="Times New Roman" w:cs="Times New Roman"/>
          <w:sz w:val="24"/>
          <w:szCs w:val="24"/>
          <w:lang w:eastAsia="ru-RU"/>
        </w:rPr>
        <w:t xml:space="preserve"> 202</w:t>
      </w:r>
      <w:r w:rsidR="00F50EBC" w:rsidRPr="000E4147">
        <w:rPr>
          <w:rFonts w:ascii="Times New Roman" w:eastAsia="Times New Roman" w:hAnsi="Times New Roman" w:cs="Times New Roman"/>
          <w:sz w:val="24"/>
          <w:szCs w:val="24"/>
          <w:lang w:eastAsia="ru-RU"/>
        </w:rPr>
        <w:t>4</w:t>
      </w:r>
      <w:r w:rsidR="00633891" w:rsidRPr="000E4147">
        <w:rPr>
          <w:rFonts w:ascii="Times New Roman" w:eastAsia="Times New Roman" w:hAnsi="Times New Roman" w:cs="Times New Roman"/>
          <w:sz w:val="24"/>
          <w:szCs w:val="24"/>
          <w:lang w:eastAsia="ru-RU"/>
        </w:rPr>
        <w:t xml:space="preserve"> року включно, але у будь-якому випадку до повного ви</w:t>
      </w:r>
      <w:r w:rsidRPr="000E4147">
        <w:rPr>
          <w:rFonts w:ascii="Times New Roman" w:eastAsia="Times New Roman" w:hAnsi="Times New Roman" w:cs="Times New Roman"/>
          <w:sz w:val="24"/>
          <w:szCs w:val="24"/>
          <w:lang w:eastAsia="ru-RU"/>
        </w:rPr>
        <w:t>конання</w:t>
      </w:r>
      <w:r w:rsidRPr="00972287">
        <w:rPr>
          <w:rFonts w:ascii="Times New Roman" w:eastAsia="Times New Roman" w:hAnsi="Times New Roman" w:cs="Times New Roman"/>
          <w:sz w:val="24"/>
          <w:szCs w:val="24"/>
          <w:lang w:eastAsia="ru-RU"/>
        </w:rPr>
        <w:t xml:space="preserve"> Сторонами своїх</w:t>
      </w:r>
      <w:r w:rsidR="00633891" w:rsidRPr="00972287">
        <w:rPr>
          <w:rFonts w:ascii="Times New Roman" w:eastAsia="Times New Roman" w:hAnsi="Times New Roman" w:cs="Times New Roman"/>
          <w:sz w:val="24"/>
          <w:szCs w:val="24"/>
          <w:lang w:eastAsia="ru-RU"/>
        </w:rPr>
        <w:t xml:space="preserve"> зобов’язань за цим Договором.</w:t>
      </w:r>
    </w:p>
    <w:p w14:paraId="42606970" w14:textId="77777777" w:rsidR="000F6F8E" w:rsidRDefault="000F6F8E" w:rsidP="000F6F8E">
      <w:pPr>
        <w:pStyle w:val="aa"/>
        <w:spacing w:after="0" w:line="240" w:lineRule="auto"/>
        <w:ind w:left="567"/>
        <w:jc w:val="both"/>
        <w:rPr>
          <w:rFonts w:ascii="Times New Roman" w:eastAsia="Times New Roman" w:hAnsi="Times New Roman" w:cs="Times New Roman"/>
          <w:sz w:val="24"/>
          <w:szCs w:val="24"/>
          <w:lang w:eastAsia="ru-RU"/>
        </w:rPr>
      </w:pPr>
    </w:p>
    <w:p w14:paraId="6F512954" w14:textId="403124CC" w:rsidR="00AB11C7" w:rsidRPr="00074E12" w:rsidRDefault="00FB1E84" w:rsidP="00F0126F">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74E12">
        <w:rPr>
          <w:rFonts w:ascii="Times New Roman" w:eastAsia="Times New Roman" w:hAnsi="Times New Roman" w:cs="Times New Roman"/>
          <w:b/>
          <w:bCs/>
          <w:spacing w:val="-1"/>
          <w:sz w:val="24"/>
          <w:szCs w:val="24"/>
          <w:lang w:eastAsia="ru-RU"/>
        </w:rPr>
        <w:t>ПРИКІНЦЕВІ ПОЛОЖЕННЯ</w:t>
      </w:r>
    </w:p>
    <w:p w14:paraId="12E26CB5" w14:textId="77777777" w:rsidR="00972287" w:rsidRDefault="007D5F2D" w:rsidP="00972287">
      <w:pPr>
        <w:pStyle w:val="aa"/>
        <w:numPr>
          <w:ilvl w:val="1"/>
          <w:numId w:val="3"/>
        </w:numPr>
        <w:shd w:val="clear" w:color="auto" w:fill="FFFFFF"/>
        <w:tabs>
          <w:tab w:val="left" w:pos="-2520"/>
          <w:tab w:val="left" w:pos="1260"/>
          <w:tab w:val="left" w:leader="underscore" w:pos="7349"/>
        </w:tabs>
        <w:spacing w:after="0" w:line="240" w:lineRule="auto"/>
        <w:ind w:left="0" w:firstLine="567"/>
        <w:jc w:val="both"/>
        <w:rPr>
          <w:rFonts w:ascii="Times New Roman" w:eastAsia="Times New Roman" w:hAnsi="Times New Roman" w:cs="Times New Roman"/>
          <w:bCs/>
          <w:sz w:val="24"/>
          <w:szCs w:val="24"/>
          <w:lang w:eastAsia="ru-RU"/>
        </w:rPr>
      </w:pPr>
      <w:r w:rsidRPr="00972287">
        <w:rPr>
          <w:rFonts w:ascii="Times New Roman" w:eastAsia="Times New Roman" w:hAnsi="Times New Roman" w:cs="Times New Roman"/>
          <w:bCs/>
          <w:sz w:val="24"/>
          <w:szCs w:val="24"/>
          <w:lang w:eastAsia="ru-RU"/>
        </w:rPr>
        <w:t xml:space="preserve">Цей Договір складений при повному розумінні Сторонами його умов та термінології, українською мовою у </w:t>
      </w:r>
      <w:r w:rsidR="00C973A5" w:rsidRPr="00972287">
        <w:rPr>
          <w:rFonts w:ascii="Times New Roman" w:eastAsia="Times New Roman" w:hAnsi="Times New Roman" w:cs="Times New Roman"/>
          <w:bCs/>
          <w:sz w:val="24"/>
          <w:szCs w:val="24"/>
          <w:lang w:eastAsia="ru-RU"/>
        </w:rPr>
        <w:t>2 (</w:t>
      </w:r>
      <w:r w:rsidRPr="00972287">
        <w:rPr>
          <w:rFonts w:ascii="Times New Roman" w:eastAsia="Times New Roman" w:hAnsi="Times New Roman" w:cs="Times New Roman"/>
          <w:bCs/>
          <w:sz w:val="24"/>
          <w:szCs w:val="24"/>
          <w:lang w:eastAsia="ru-RU"/>
        </w:rPr>
        <w:t>двох</w:t>
      </w:r>
      <w:r w:rsidR="00C973A5" w:rsidRPr="00972287">
        <w:rPr>
          <w:rFonts w:ascii="Times New Roman" w:eastAsia="Times New Roman" w:hAnsi="Times New Roman" w:cs="Times New Roman"/>
          <w:bCs/>
          <w:sz w:val="24"/>
          <w:szCs w:val="24"/>
          <w:lang w:eastAsia="ru-RU"/>
        </w:rPr>
        <w:t>)</w:t>
      </w:r>
      <w:r w:rsidRPr="00972287">
        <w:rPr>
          <w:rFonts w:ascii="Times New Roman" w:eastAsia="Times New Roman" w:hAnsi="Times New Roman" w:cs="Times New Roman"/>
          <w:bCs/>
          <w:sz w:val="24"/>
          <w:szCs w:val="24"/>
          <w:lang w:eastAsia="ru-RU"/>
        </w:rPr>
        <w:t xml:space="preserve"> ідентичних примірниках, які мають однакову юридичну силу, по одному для кожної із Сторін. </w:t>
      </w:r>
    </w:p>
    <w:p w14:paraId="66DB9BFF" w14:textId="7247F986" w:rsidR="00972287" w:rsidRDefault="007D5F2D" w:rsidP="00972287">
      <w:pPr>
        <w:pStyle w:val="aa"/>
        <w:numPr>
          <w:ilvl w:val="1"/>
          <w:numId w:val="3"/>
        </w:numPr>
        <w:shd w:val="clear" w:color="auto" w:fill="FFFFFF"/>
        <w:tabs>
          <w:tab w:val="left" w:pos="-2520"/>
          <w:tab w:val="left" w:pos="1260"/>
          <w:tab w:val="left" w:leader="underscore" w:pos="7349"/>
        </w:tabs>
        <w:spacing w:after="0" w:line="240" w:lineRule="auto"/>
        <w:ind w:left="0" w:firstLine="567"/>
        <w:jc w:val="both"/>
        <w:rPr>
          <w:rFonts w:ascii="Times New Roman" w:eastAsia="Times New Roman" w:hAnsi="Times New Roman" w:cs="Times New Roman"/>
          <w:bCs/>
          <w:sz w:val="24"/>
          <w:szCs w:val="24"/>
          <w:lang w:eastAsia="ru-RU"/>
        </w:rPr>
      </w:pPr>
      <w:r w:rsidRPr="00972287">
        <w:rPr>
          <w:rFonts w:ascii="Times New Roman" w:eastAsia="Times New Roman" w:hAnsi="Times New Roman" w:cs="Times New Roman"/>
          <w:bCs/>
          <w:sz w:val="24"/>
          <w:szCs w:val="24"/>
          <w:lang w:eastAsia="ru-RU"/>
        </w:rPr>
        <w:t xml:space="preserve">На момент укладення </w:t>
      </w:r>
      <w:r w:rsidR="00730611">
        <w:rPr>
          <w:rFonts w:ascii="Times New Roman" w:eastAsia="Times New Roman" w:hAnsi="Times New Roman" w:cs="Times New Roman"/>
          <w:bCs/>
          <w:sz w:val="24"/>
          <w:szCs w:val="24"/>
          <w:lang w:eastAsia="ru-RU"/>
        </w:rPr>
        <w:t xml:space="preserve">цього </w:t>
      </w:r>
      <w:r w:rsidRPr="00972287">
        <w:rPr>
          <w:rFonts w:ascii="Times New Roman" w:eastAsia="Times New Roman" w:hAnsi="Times New Roman" w:cs="Times New Roman"/>
          <w:bCs/>
          <w:sz w:val="24"/>
          <w:szCs w:val="24"/>
          <w:lang w:eastAsia="ru-RU"/>
        </w:rPr>
        <w:t xml:space="preserve">Договору Замовник є платником податку на прибуток підприємств на загальних умовах згідно з чинним законодавством України. Виконавець  </w:t>
      </w:r>
      <w:r w:rsidR="00B7595E" w:rsidRPr="00972287">
        <w:rPr>
          <w:rFonts w:ascii="Times New Roman" w:eastAsia="Times New Roman" w:hAnsi="Times New Roman" w:cs="Times New Roman"/>
          <w:bCs/>
          <w:sz w:val="24"/>
          <w:szCs w:val="24"/>
          <w:lang w:eastAsia="ru-RU"/>
        </w:rPr>
        <w:t>є платником податку на прибуток підприємств на загальних умовах згідно з чинним законодавством України</w:t>
      </w:r>
      <w:r w:rsidR="00B7595E">
        <w:rPr>
          <w:rFonts w:ascii="Times New Roman" w:eastAsia="Times New Roman" w:hAnsi="Times New Roman" w:cs="Times New Roman"/>
          <w:bCs/>
          <w:sz w:val="24"/>
          <w:szCs w:val="24"/>
          <w:lang w:val="ru-RU" w:eastAsia="ru-RU"/>
        </w:rPr>
        <w:t>.</w:t>
      </w:r>
    </w:p>
    <w:p w14:paraId="294E1571" w14:textId="77777777" w:rsidR="00972287" w:rsidRDefault="002046C7" w:rsidP="00972287">
      <w:pPr>
        <w:pStyle w:val="aa"/>
        <w:numPr>
          <w:ilvl w:val="1"/>
          <w:numId w:val="3"/>
        </w:numPr>
        <w:shd w:val="clear" w:color="auto" w:fill="FFFFFF"/>
        <w:tabs>
          <w:tab w:val="left" w:pos="-2520"/>
          <w:tab w:val="left" w:pos="1260"/>
          <w:tab w:val="left" w:leader="underscore" w:pos="7349"/>
        </w:tabs>
        <w:spacing w:after="0" w:line="240" w:lineRule="auto"/>
        <w:ind w:left="0" w:firstLine="567"/>
        <w:jc w:val="both"/>
        <w:rPr>
          <w:rFonts w:ascii="Times New Roman" w:eastAsia="Times New Roman" w:hAnsi="Times New Roman" w:cs="Times New Roman"/>
          <w:bCs/>
          <w:sz w:val="24"/>
          <w:szCs w:val="24"/>
          <w:lang w:eastAsia="ru-RU"/>
        </w:rPr>
      </w:pPr>
      <w:r w:rsidRPr="00972287">
        <w:rPr>
          <w:rFonts w:ascii="Times New Roman" w:eastAsia="Times New Roman" w:hAnsi="Times New Roman" w:cs="Times New Roman"/>
          <w:bCs/>
          <w:sz w:val="24"/>
          <w:szCs w:val="24"/>
          <w:lang w:eastAsia="ru-RU"/>
        </w:rPr>
        <w:t>У</w:t>
      </w:r>
      <w:r w:rsidR="007D5F2D" w:rsidRPr="00972287">
        <w:rPr>
          <w:rFonts w:ascii="Times New Roman" w:eastAsia="Times New Roman" w:hAnsi="Times New Roman" w:cs="Times New Roman"/>
          <w:bCs/>
          <w:sz w:val="24"/>
          <w:szCs w:val="24"/>
          <w:lang w:eastAsia="ru-RU"/>
        </w:rPr>
        <w:t>сі додатки, зміни та доповнення до цього Договору становлять його невід'ємну частину у випадку, якщо вони складені в письмовій формі</w:t>
      </w:r>
      <w:r w:rsidR="00C973A5" w:rsidRPr="00972287">
        <w:rPr>
          <w:rFonts w:ascii="Times New Roman" w:eastAsia="Times New Roman" w:hAnsi="Times New Roman" w:cs="Times New Roman"/>
          <w:bCs/>
          <w:sz w:val="24"/>
          <w:szCs w:val="24"/>
          <w:lang w:eastAsia="ru-RU"/>
        </w:rPr>
        <w:t>, пі</w:t>
      </w:r>
      <w:r w:rsidR="007D5F2D" w:rsidRPr="00972287">
        <w:rPr>
          <w:rFonts w:ascii="Times New Roman" w:eastAsia="Times New Roman" w:hAnsi="Times New Roman" w:cs="Times New Roman"/>
          <w:bCs/>
          <w:sz w:val="24"/>
          <w:szCs w:val="24"/>
          <w:lang w:eastAsia="ru-RU"/>
        </w:rPr>
        <w:t>дписані Сторонами та скріплені їх печатками (у разі наявності).</w:t>
      </w:r>
    </w:p>
    <w:p w14:paraId="72F2417C" w14:textId="71070173" w:rsidR="00972287" w:rsidRDefault="007D5F2D" w:rsidP="00972287">
      <w:pPr>
        <w:pStyle w:val="aa"/>
        <w:numPr>
          <w:ilvl w:val="1"/>
          <w:numId w:val="3"/>
        </w:numPr>
        <w:shd w:val="clear" w:color="auto" w:fill="FFFFFF"/>
        <w:tabs>
          <w:tab w:val="left" w:pos="-2520"/>
          <w:tab w:val="left" w:pos="1260"/>
          <w:tab w:val="left" w:leader="underscore" w:pos="7349"/>
        </w:tabs>
        <w:spacing w:after="0" w:line="240" w:lineRule="auto"/>
        <w:ind w:left="0" w:firstLine="567"/>
        <w:jc w:val="both"/>
        <w:rPr>
          <w:rFonts w:ascii="Times New Roman" w:eastAsia="Times New Roman" w:hAnsi="Times New Roman" w:cs="Times New Roman"/>
          <w:bCs/>
          <w:sz w:val="24"/>
          <w:szCs w:val="24"/>
          <w:lang w:eastAsia="ru-RU"/>
        </w:rPr>
      </w:pPr>
      <w:r w:rsidRPr="00972287">
        <w:rPr>
          <w:rFonts w:ascii="Times New Roman" w:eastAsia="Times New Roman" w:hAnsi="Times New Roman" w:cs="Times New Roman"/>
          <w:bCs/>
          <w:sz w:val="24"/>
          <w:szCs w:val="24"/>
          <w:lang w:eastAsia="ru-RU"/>
        </w:rPr>
        <w:t>Сторон</w:t>
      </w:r>
      <w:r w:rsidR="00730611">
        <w:rPr>
          <w:rFonts w:ascii="Times New Roman" w:eastAsia="Times New Roman" w:hAnsi="Times New Roman" w:cs="Times New Roman"/>
          <w:bCs/>
          <w:sz w:val="24"/>
          <w:szCs w:val="24"/>
          <w:lang w:eastAsia="ru-RU"/>
        </w:rPr>
        <w:t>а</w:t>
      </w:r>
      <w:r w:rsidRPr="00972287">
        <w:rPr>
          <w:rFonts w:ascii="Times New Roman" w:eastAsia="Times New Roman" w:hAnsi="Times New Roman" w:cs="Times New Roman"/>
          <w:bCs/>
          <w:sz w:val="24"/>
          <w:szCs w:val="24"/>
          <w:lang w:eastAsia="ru-RU"/>
        </w:rPr>
        <w:t xml:space="preserve"> не нес</w:t>
      </w:r>
      <w:r w:rsidR="00730611">
        <w:rPr>
          <w:rFonts w:ascii="Times New Roman" w:eastAsia="Times New Roman" w:hAnsi="Times New Roman" w:cs="Times New Roman"/>
          <w:bCs/>
          <w:sz w:val="24"/>
          <w:szCs w:val="24"/>
          <w:lang w:eastAsia="ru-RU"/>
        </w:rPr>
        <w:t>е</w:t>
      </w:r>
      <w:r w:rsidRPr="00972287">
        <w:rPr>
          <w:rFonts w:ascii="Times New Roman" w:eastAsia="Times New Roman" w:hAnsi="Times New Roman" w:cs="Times New Roman"/>
          <w:bCs/>
          <w:sz w:val="24"/>
          <w:szCs w:val="24"/>
          <w:lang w:eastAsia="ru-RU"/>
        </w:rPr>
        <w:t xml:space="preserve"> відповідальності за зобов'язаннями другої Сторони перед третіми особами, та за збитки, які можуть бути заподіяні Сторон</w:t>
      </w:r>
      <w:r w:rsidR="00730611">
        <w:rPr>
          <w:rFonts w:ascii="Times New Roman" w:eastAsia="Times New Roman" w:hAnsi="Times New Roman" w:cs="Times New Roman"/>
          <w:bCs/>
          <w:sz w:val="24"/>
          <w:szCs w:val="24"/>
          <w:lang w:eastAsia="ru-RU"/>
        </w:rPr>
        <w:t>ами</w:t>
      </w:r>
      <w:r w:rsidRPr="00972287">
        <w:rPr>
          <w:rFonts w:ascii="Times New Roman" w:eastAsia="Times New Roman" w:hAnsi="Times New Roman" w:cs="Times New Roman"/>
          <w:bCs/>
          <w:sz w:val="24"/>
          <w:szCs w:val="24"/>
          <w:lang w:eastAsia="ru-RU"/>
        </w:rPr>
        <w:t xml:space="preserve"> третій особі.</w:t>
      </w:r>
    </w:p>
    <w:p w14:paraId="78FC43C4" w14:textId="77777777" w:rsidR="00972287" w:rsidRDefault="002046C7" w:rsidP="00972287">
      <w:pPr>
        <w:pStyle w:val="aa"/>
        <w:numPr>
          <w:ilvl w:val="1"/>
          <w:numId w:val="3"/>
        </w:numPr>
        <w:shd w:val="clear" w:color="auto" w:fill="FFFFFF"/>
        <w:tabs>
          <w:tab w:val="left" w:pos="-2520"/>
          <w:tab w:val="left" w:pos="1260"/>
          <w:tab w:val="left" w:leader="underscore" w:pos="7349"/>
        </w:tabs>
        <w:spacing w:after="0" w:line="240" w:lineRule="auto"/>
        <w:ind w:left="0" w:firstLine="567"/>
        <w:jc w:val="both"/>
        <w:rPr>
          <w:rFonts w:ascii="Times New Roman" w:eastAsia="Times New Roman" w:hAnsi="Times New Roman" w:cs="Times New Roman"/>
          <w:bCs/>
          <w:sz w:val="24"/>
          <w:szCs w:val="24"/>
          <w:lang w:eastAsia="ru-RU"/>
        </w:rPr>
      </w:pPr>
      <w:r w:rsidRPr="00972287">
        <w:rPr>
          <w:rFonts w:ascii="Times New Roman" w:eastAsia="Times New Roman" w:hAnsi="Times New Roman" w:cs="Times New Roman"/>
          <w:bCs/>
          <w:sz w:val="24"/>
          <w:szCs w:val="24"/>
          <w:lang w:eastAsia="ru-RU"/>
        </w:rPr>
        <w:t>У</w:t>
      </w:r>
      <w:r w:rsidR="007D5F2D" w:rsidRPr="00972287">
        <w:rPr>
          <w:rFonts w:ascii="Times New Roman" w:eastAsia="Times New Roman" w:hAnsi="Times New Roman" w:cs="Times New Roman"/>
          <w:bCs/>
          <w:sz w:val="24"/>
          <w:szCs w:val="24"/>
          <w:lang w:eastAsia="ru-RU"/>
        </w:rPr>
        <w:t>сі інші умови, не врегульовані цим Договором, регулюються чинним законодавством України.</w:t>
      </w:r>
    </w:p>
    <w:p w14:paraId="475F85F8" w14:textId="77777777" w:rsidR="00972287" w:rsidRDefault="002046C7" w:rsidP="00972287">
      <w:pPr>
        <w:pStyle w:val="aa"/>
        <w:numPr>
          <w:ilvl w:val="1"/>
          <w:numId w:val="3"/>
        </w:numPr>
        <w:shd w:val="clear" w:color="auto" w:fill="FFFFFF"/>
        <w:tabs>
          <w:tab w:val="left" w:pos="-2520"/>
          <w:tab w:val="left" w:pos="1260"/>
          <w:tab w:val="left" w:leader="underscore" w:pos="7349"/>
        </w:tabs>
        <w:spacing w:after="0" w:line="240" w:lineRule="auto"/>
        <w:ind w:left="0" w:firstLine="567"/>
        <w:jc w:val="both"/>
        <w:rPr>
          <w:rFonts w:ascii="Times New Roman" w:eastAsia="Times New Roman" w:hAnsi="Times New Roman" w:cs="Times New Roman"/>
          <w:bCs/>
          <w:sz w:val="24"/>
          <w:szCs w:val="24"/>
          <w:lang w:eastAsia="ru-RU"/>
        </w:rPr>
      </w:pPr>
      <w:r w:rsidRPr="00972287">
        <w:rPr>
          <w:rFonts w:ascii="Times New Roman" w:eastAsia="Times New Roman" w:hAnsi="Times New Roman" w:cs="Times New Roman"/>
          <w:bCs/>
          <w:sz w:val="24"/>
          <w:szCs w:val="24"/>
          <w:lang w:eastAsia="ru-RU"/>
        </w:rPr>
        <w:t xml:space="preserve">Цей </w:t>
      </w:r>
      <w:r w:rsidR="007D5F2D" w:rsidRPr="00972287">
        <w:rPr>
          <w:rFonts w:ascii="Times New Roman" w:eastAsia="Times New Roman" w:hAnsi="Times New Roman" w:cs="Times New Roman"/>
          <w:bCs/>
          <w:sz w:val="24"/>
          <w:szCs w:val="24"/>
          <w:lang w:eastAsia="ru-RU"/>
        </w:rPr>
        <w:t>Договір не втрачає чинності</w:t>
      </w:r>
      <w:r w:rsidRPr="00972287">
        <w:rPr>
          <w:rFonts w:ascii="Times New Roman" w:eastAsia="Times New Roman" w:hAnsi="Times New Roman" w:cs="Times New Roman"/>
          <w:bCs/>
          <w:sz w:val="24"/>
          <w:szCs w:val="24"/>
          <w:lang w:eastAsia="ru-RU"/>
        </w:rPr>
        <w:t xml:space="preserve"> у</w:t>
      </w:r>
      <w:r w:rsidR="007D5F2D" w:rsidRPr="00972287">
        <w:rPr>
          <w:rFonts w:ascii="Times New Roman" w:eastAsia="Times New Roman" w:hAnsi="Times New Roman" w:cs="Times New Roman"/>
          <w:bCs/>
          <w:sz w:val="24"/>
          <w:szCs w:val="24"/>
          <w:lang w:eastAsia="ru-RU"/>
        </w:rPr>
        <w:t xml:space="preserve"> разі зміни реквізитів Сторін, установчих документів, а також зміни власника, організаційно-правової форми тощо. Про зазначені зміни Сторони зобов'язані </w:t>
      </w:r>
      <w:r w:rsidRPr="00972287">
        <w:rPr>
          <w:rFonts w:ascii="Times New Roman" w:eastAsia="Times New Roman" w:hAnsi="Times New Roman" w:cs="Times New Roman"/>
          <w:bCs/>
          <w:sz w:val="24"/>
          <w:szCs w:val="24"/>
          <w:lang w:eastAsia="ru-RU"/>
        </w:rPr>
        <w:t xml:space="preserve">письмово повідомити одна одну </w:t>
      </w:r>
      <w:r w:rsidR="007D5F2D" w:rsidRPr="00972287">
        <w:rPr>
          <w:rFonts w:ascii="Times New Roman" w:eastAsia="Times New Roman" w:hAnsi="Times New Roman" w:cs="Times New Roman"/>
          <w:bCs/>
          <w:sz w:val="24"/>
          <w:szCs w:val="24"/>
          <w:lang w:eastAsia="ru-RU"/>
        </w:rPr>
        <w:t>протягом 3 (трьох) робочих днів.</w:t>
      </w:r>
    </w:p>
    <w:p w14:paraId="36B4B0EF" w14:textId="77777777" w:rsidR="00972287" w:rsidRDefault="007D5F2D" w:rsidP="00972287">
      <w:pPr>
        <w:pStyle w:val="aa"/>
        <w:numPr>
          <w:ilvl w:val="1"/>
          <w:numId w:val="3"/>
        </w:numPr>
        <w:shd w:val="clear" w:color="auto" w:fill="FFFFFF"/>
        <w:tabs>
          <w:tab w:val="left" w:pos="-2520"/>
          <w:tab w:val="left" w:pos="1260"/>
          <w:tab w:val="left" w:leader="underscore" w:pos="7349"/>
        </w:tabs>
        <w:spacing w:after="0" w:line="240" w:lineRule="auto"/>
        <w:ind w:left="0" w:firstLine="567"/>
        <w:jc w:val="both"/>
        <w:rPr>
          <w:rFonts w:ascii="Times New Roman" w:eastAsia="Times New Roman" w:hAnsi="Times New Roman" w:cs="Times New Roman"/>
          <w:bCs/>
          <w:sz w:val="24"/>
          <w:szCs w:val="24"/>
          <w:lang w:eastAsia="ru-RU"/>
        </w:rPr>
      </w:pPr>
      <w:r w:rsidRPr="00972287">
        <w:rPr>
          <w:rFonts w:ascii="Times New Roman" w:eastAsia="Times New Roman" w:hAnsi="Times New Roman" w:cs="Times New Roman"/>
          <w:bCs/>
          <w:sz w:val="24"/>
          <w:szCs w:val="24"/>
          <w:lang w:eastAsia="ru-RU"/>
        </w:rPr>
        <w:t>Замовник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Замовника його представниками з обов'язковим проставлянням відбитка печатки.</w:t>
      </w:r>
    </w:p>
    <w:p w14:paraId="3049E950" w14:textId="58A6EF49" w:rsidR="00972287" w:rsidRDefault="007D5F2D" w:rsidP="00B7595E">
      <w:pPr>
        <w:pStyle w:val="aa"/>
        <w:numPr>
          <w:ilvl w:val="1"/>
          <w:numId w:val="3"/>
        </w:numPr>
        <w:shd w:val="clear" w:color="auto" w:fill="FFFFFF"/>
        <w:tabs>
          <w:tab w:val="left" w:pos="-2520"/>
          <w:tab w:val="left" w:pos="0"/>
          <w:tab w:val="left" w:pos="1260"/>
          <w:tab w:val="left" w:leader="underscore" w:pos="7349"/>
        </w:tabs>
        <w:spacing w:after="0" w:line="240" w:lineRule="auto"/>
        <w:ind w:left="0" w:firstLine="709"/>
        <w:jc w:val="both"/>
        <w:rPr>
          <w:rFonts w:ascii="Times New Roman" w:eastAsia="Times New Roman" w:hAnsi="Times New Roman" w:cs="Times New Roman"/>
          <w:bCs/>
          <w:sz w:val="24"/>
          <w:szCs w:val="24"/>
          <w:lang w:eastAsia="ru-RU"/>
        </w:rPr>
      </w:pPr>
      <w:r w:rsidRPr="00B7595E">
        <w:rPr>
          <w:rFonts w:ascii="Times New Roman" w:eastAsia="Times New Roman" w:hAnsi="Times New Roman" w:cs="Times New Roman"/>
          <w:bCs/>
          <w:sz w:val="24"/>
          <w:szCs w:val="24"/>
          <w:lang w:eastAsia="ru-RU"/>
        </w:rPr>
        <w:t xml:space="preserve">Виконавець повідомляє, що на момент укладання цього Договору він </w:t>
      </w:r>
      <w:r w:rsidR="00B7595E" w:rsidRPr="00B7595E">
        <w:rPr>
          <w:rFonts w:ascii="Times New Roman" w:eastAsia="Times New Roman" w:hAnsi="Times New Roman" w:cs="Times New Roman"/>
          <w:bCs/>
          <w:sz w:val="24"/>
          <w:szCs w:val="24"/>
          <w:lang w:eastAsia="ru-RU"/>
        </w:rPr>
        <w:t xml:space="preserve">використовує </w:t>
      </w:r>
      <w:r w:rsidR="002046C7" w:rsidRPr="00B7595E">
        <w:rPr>
          <w:rFonts w:ascii="Times New Roman" w:eastAsia="Times New Roman" w:hAnsi="Times New Roman" w:cs="Times New Roman"/>
          <w:bCs/>
          <w:sz w:val="24"/>
          <w:szCs w:val="24"/>
          <w:lang w:eastAsia="ru-RU"/>
        </w:rPr>
        <w:t xml:space="preserve"> </w:t>
      </w:r>
      <w:r w:rsidRPr="00B7595E">
        <w:rPr>
          <w:rFonts w:ascii="Times New Roman" w:eastAsia="Times New Roman" w:hAnsi="Times New Roman" w:cs="Times New Roman"/>
          <w:bCs/>
          <w:sz w:val="24"/>
          <w:szCs w:val="24"/>
          <w:lang w:eastAsia="ru-RU"/>
        </w:rPr>
        <w:t>печатку у власній господарській діяльності;</w:t>
      </w:r>
      <w:r w:rsidR="00B7595E" w:rsidRPr="00B7595E">
        <w:rPr>
          <w:rFonts w:ascii="Times New Roman" w:eastAsia="Times New Roman" w:hAnsi="Times New Roman" w:cs="Times New Roman"/>
          <w:bCs/>
          <w:sz w:val="24"/>
          <w:szCs w:val="24"/>
          <w:lang w:eastAsia="ru-RU"/>
        </w:rPr>
        <w:t xml:space="preserve"> </w:t>
      </w:r>
      <w:r w:rsidRPr="00B7595E">
        <w:rPr>
          <w:rFonts w:ascii="Times New Roman" w:eastAsia="Times New Roman" w:hAnsi="Times New Roman" w:cs="Times New Roman"/>
          <w:bCs/>
          <w:sz w:val="24"/>
          <w:szCs w:val="24"/>
          <w:lang w:eastAsia="ru-RU"/>
        </w:rPr>
        <w:t xml:space="preserve">усі та будь-які документи, пов'язані з виконанням цього Договору, підписуються від імені Виконавця його представниками </w:t>
      </w:r>
      <w:r w:rsidR="00B7595E" w:rsidRPr="00B7595E">
        <w:rPr>
          <w:rFonts w:ascii="Times New Roman" w:eastAsia="Times New Roman" w:hAnsi="Times New Roman" w:cs="Times New Roman"/>
          <w:bCs/>
          <w:sz w:val="24"/>
          <w:szCs w:val="24"/>
          <w:lang w:eastAsia="ru-RU"/>
        </w:rPr>
        <w:t>з обов'язковим проставлянням.</w:t>
      </w:r>
      <w:r w:rsidR="00B7595E" w:rsidRPr="00B7595E">
        <w:rPr>
          <w:rFonts w:ascii="Times New Roman" w:eastAsia="Times New Roman" w:hAnsi="Times New Roman" w:cs="Times New Roman"/>
          <w:bCs/>
          <w:sz w:val="20"/>
          <w:szCs w:val="20"/>
          <w:lang w:eastAsia="ru-RU"/>
        </w:rPr>
        <w:t xml:space="preserve"> </w:t>
      </w:r>
      <w:r w:rsidRPr="00B7595E">
        <w:rPr>
          <w:rFonts w:ascii="Times New Roman" w:eastAsia="Times New Roman" w:hAnsi="Times New Roman" w:cs="Times New Roman"/>
          <w:bCs/>
          <w:sz w:val="20"/>
          <w:szCs w:val="20"/>
          <w:lang w:eastAsia="ru-RU"/>
        </w:rPr>
        <w:t xml:space="preserve">                            </w:t>
      </w:r>
    </w:p>
    <w:p w14:paraId="32F97ACF" w14:textId="77777777" w:rsidR="00972287" w:rsidRDefault="007D5F2D" w:rsidP="00972287">
      <w:pPr>
        <w:pStyle w:val="aa"/>
        <w:numPr>
          <w:ilvl w:val="1"/>
          <w:numId w:val="3"/>
        </w:numPr>
        <w:tabs>
          <w:tab w:val="left" w:pos="-2520"/>
          <w:tab w:val="left" w:pos="0"/>
          <w:tab w:val="left" w:pos="1276"/>
        </w:tabs>
        <w:spacing w:after="0" w:line="240" w:lineRule="auto"/>
        <w:ind w:left="0" w:firstLine="567"/>
        <w:jc w:val="both"/>
        <w:rPr>
          <w:rFonts w:ascii="Times New Roman" w:eastAsia="Times New Roman" w:hAnsi="Times New Roman" w:cs="Times New Roman"/>
          <w:bCs/>
          <w:sz w:val="24"/>
          <w:szCs w:val="24"/>
          <w:lang w:eastAsia="ru-RU"/>
        </w:rPr>
      </w:pPr>
      <w:r w:rsidRPr="00972287">
        <w:rPr>
          <w:rFonts w:ascii="Times New Roman" w:hAnsi="Times New Roman"/>
          <w:sz w:val="24"/>
          <w:szCs w:val="24"/>
        </w:rPr>
        <w:t>Реорганізація, зміна організаційно-правової форми Сторін не є підставою для змін умов або припинення дії цього Договору та не потребує додаткового погодження дійсності даного Договору.</w:t>
      </w:r>
    </w:p>
    <w:p w14:paraId="2A985A92" w14:textId="425EAE3B" w:rsidR="00972287" w:rsidRPr="000E4147" w:rsidRDefault="00AB6749" w:rsidP="00972287">
      <w:pPr>
        <w:pStyle w:val="aa"/>
        <w:numPr>
          <w:ilvl w:val="1"/>
          <w:numId w:val="3"/>
        </w:numPr>
        <w:tabs>
          <w:tab w:val="left" w:pos="-2520"/>
          <w:tab w:val="left" w:pos="0"/>
          <w:tab w:val="left" w:pos="1276"/>
        </w:tabs>
        <w:spacing w:after="0" w:line="240" w:lineRule="auto"/>
        <w:ind w:left="0" w:firstLine="567"/>
        <w:jc w:val="both"/>
        <w:rPr>
          <w:rFonts w:ascii="Times New Roman" w:eastAsia="Times New Roman" w:hAnsi="Times New Roman" w:cs="Times New Roman"/>
          <w:bCs/>
          <w:sz w:val="24"/>
          <w:szCs w:val="24"/>
          <w:lang w:eastAsia="ru-RU"/>
        </w:rPr>
      </w:pPr>
      <w:r w:rsidRPr="00972287">
        <w:rPr>
          <w:rFonts w:ascii="Times New Roman" w:eastAsia="Times New Roman" w:hAnsi="Times New Roman"/>
          <w:bCs/>
          <w:sz w:val="24"/>
          <w:szCs w:val="24"/>
          <w:lang w:eastAsia="ru-RU"/>
        </w:rPr>
        <w:t xml:space="preserve">Умови цього Договору про закупівлю не повинні відрізнятися від змісту тендерної пропозиції за результатами процедури закупівлі, крім випадків передбачених пунктом 18 </w:t>
      </w:r>
      <w:r w:rsidR="008B6B3D">
        <w:rPr>
          <w:rFonts w:ascii="Times New Roman" w:eastAsia="Times New Roman" w:hAnsi="Times New Roman"/>
          <w:bCs/>
          <w:sz w:val="24"/>
          <w:szCs w:val="24"/>
          <w:lang w:eastAsia="ru-RU"/>
        </w:rPr>
        <w:t>п</w:t>
      </w:r>
      <w:r w:rsidRPr="00972287">
        <w:rPr>
          <w:rFonts w:ascii="Times New Roman" w:eastAsia="Times New Roman" w:hAnsi="Times New Roman"/>
          <w:bCs/>
          <w:sz w:val="24"/>
          <w:szCs w:val="24"/>
          <w:lang w:eastAsia="ru-RU"/>
        </w:rPr>
        <w:t xml:space="preserve">останови Кабінету Міністрів України </w:t>
      </w:r>
      <w:r w:rsidR="002046C7" w:rsidRPr="00972287">
        <w:rPr>
          <w:rFonts w:ascii="Times New Roman" w:eastAsia="Times New Roman" w:hAnsi="Times New Roman"/>
          <w:bCs/>
          <w:sz w:val="24"/>
          <w:szCs w:val="24"/>
          <w:lang w:eastAsia="ru-RU"/>
        </w:rPr>
        <w:t>від 12</w:t>
      </w:r>
      <w:r w:rsidR="008B6B3D">
        <w:rPr>
          <w:rFonts w:ascii="Times New Roman" w:eastAsia="Times New Roman" w:hAnsi="Times New Roman"/>
          <w:bCs/>
          <w:sz w:val="24"/>
          <w:szCs w:val="24"/>
          <w:lang w:eastAsia="ru-RU"/>
        </w:rPr>
        <w:t>.</w:t>
      </w:r>
      <w:r w:rsidR="002046C7" w:rsidRPr="00972287">
        <w:rPr>
          <w:rFonts w:ascii="Times New Roman" w:eastAsia="Times New Roman" w:hAnsi="Times New Roman"/>
          <w:bCs/>
          <w:sz w:val="24"/>
          <w:szCs w:val="24"/>
          <w:lang w:eastAsia="ru-RU"/>
        </w:rPr>
        <w:t>10</w:t>
      </w:r>
      <w:r w:rsidR="008B6B3D">
        <w:rPr>
          <w:rFonts w:ascii="Times New Roman" w:eastAsia="Times New Roman" w:hAnsi="Times New Roman"/>
          <w:bCs/>
          <w:sz w:val="24"/>
          <w:szCs w:val="24"/>
          <w:lang w:eastAsia="ru-RU"/>
        </w:rPr>
        <w:t>.</w:t>
      </w:r>
      <w:r w:rsidR="002046C7" w:rsidRPr="00972287">
        <w:rPr>
          <w:rFonts w:ascii="Times New Roman" w:eastAsia="Times New Roman" w:hAnsi="Times New Roman"/>
          <w:bCs/>
          <w:sz w:val="24"/>
          <w:szCs w:val="24"/>
          <w:lang w:eastAsia="ru-RU"/>
        </w:rPr>
        <w:t xml:space="preserve">2022 № 1178 </w:t>
      </w:r>
      <w:r w:rsidR="00F50EBC" w:rsidRPr="00972287">
        <w:rPr>
          <w:rFonts w:ascii="Times New Roman" w:eastAsia="Times New Roman" w:hAnsi="Times New Roman"/>
          <w:bCs/>
          <w:sz w:val="24"/>
          <w:szCs w:val="24"/>
          <w:lang w:eastAsia="ru-RU"/>
        </w:rPr>
        <w:t>«</w:t>
      </w:r>
      <w:r w:rsidRPr="00972287">
        <w:rPr>
          <w:rFonts w:ascii="Times New Roman" w:eastAsia="Times New Roman" w:hAnsi="Times New Roman"/>
          <w:bCs/>
          <w:sz w:val="24"/>
          <w:szCs w:val="24"/>
          <w:lang w:eastAsia="ru-RU"/>
        </w:rPr>
        <w:t xml:space="preserve">Про затвердження особливостей здійснення публічних </w:t>
      </w:r>
      <w:proofErr w:type="spellStart"/>
      <w:r w:rsidRPr="00972287">
        <w:rPr>
          <w:rFonts w:ascii="Times New Roman" w:eastAsia="Times New Roman" w:hAnsi="Times New Roman"/>
          <w:bCs/>
          <w:sz w:val="24"/>
          <w:szCs w:val="24"/>
          <w:lang w:eastAsia="ru-RU"/>
        </w:rPr>
        <w:t>закупівель</w:t>
      </w:r>
      <w:proofErr w:type="spellEnd"/>
      <w:r w:rsidRPr="00972287">
        <w:rPr>
          <w:rFonts w:ascii="Times New Roman" w:eastAsia="Times New Roman" w:hAnsi="Times New Roman"/>
          <w:b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w:t>
      </w:r>
      <w:r w:rsidRPr="00972287">
        <w:rPr>
          <w:rFonts w:ascii="Times New Roman" w:eastAsia="Times New Roman" w:hAnsi="Times New Roman"/>
          <w:bCs/>
          <w:sz w:val="24"/>
          <w:szCs w:val="24"/>
          <w:lang w:eastAsia="ru-RU"/>
        </w:rPr>
        <w:lastRenderedPageBreak/>
        <w:t xml:space="preserve">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w:t>
      </w:r>
      <w:r w:rsidR="008B6B3D">
        <w:rPr>
          <w:rFonts w:ascii="Times New Roman" w:eastAsia="Times New Roman" w:hAnsi="Times New Roman"/>
          <w:bCs/>
          <w:sz w:val="24"/>
          <w:szCs w:val="24"/>
          <w:lang w:eastAsia="ru-RU"/>
        </w:rPr>
        <w:t>п</w:t>
      </w:r>
      <w:r w:rsidRPr="00972287">
        <w:rPr>
          <w:rFonts w:ascii="Times New Roman" w:eastAsia="Times New Roman" w:hAnsi="Times New Roman"/>
          <w:bCs/>
          <w:sz w:val="24"/>
          <w:szCs w:val="24"/>
          <w:lang w:eastAsia="ru-RU"/>
        </w:rPr>
        <w:t>останови Кабінету Міністрів України</w:t>
      </w:r>
      <w:r w:rsidR="002046C7" w:rsidRPr="00972287">
        <w:rPr>
          <w:rFonts w:ascii="Times New Roman" w:eastAsia="Times New Roman" w:hAnsi="Times New Roman"/>
          <w:bCs/>
          <w:sz w:val="24"/>
          <w:szCs w:val="24"/>
          <w:lang w:eastAsia="ru-RU"/>
        </w:rPr>
        <w:t xml:space="preserve"> від 12</w:t>
      </w:r>
      <w:r w:rsidR="008B6B3D">
        <w:rPr>
          <w:rFonts w:ascii="Times New Roman" w:eastAsia="Times New Roman" w:hAnsi="Times New Roman"/>
          <w:bCs/>
          <w:sz w:val="24"/>
          <w:szCs w:val="24"/>
          <w:lang w:eastAsia="ru-RU"/>
        </w:rPr>
        <w:t>.</w:t>
      </w:r>
      <w:r w:rsidR="002046C7" w:rsidRPr="00972287">
        <w:rPr>
          <w:rFonts w:ascii="Times New Roman" w:eastAsia="Times New Roman" w:hAnsi="Times New Roman"/>
          <w:bCs/>
          <w:sz w:val="24"/>
          <w:szCs w:val="24"/>
          <w:lang w:eastAsia="ru-RU"/>
        </w:rPr>
        <w:t>10</w:t>
      </w:r>
      <w:r w:rsidR="008B6B3D">
        <w:rPr>
          <w:rFonts w:ascii="Times New Roman" w:eastAsia="Times New Roman" w:hAnsi="Times New Roman"/>
          <w:bCs/>
          <w:sz w:val="24"/>
          <w:szCs w:val="24"/>
          <w:lang w:eastAsia="ru-RU"/>
        </w:rPr>
        <w:t>.</w:t>
      </w:r>
      <w:r w:rsidR="002046C7" w:rsidRPr="00972287">
        <w:rPr>
          <w:rFonts w:ascii="Times New Roman" w:eastAsia="Times New Roman" w:hAnsi="Times New Roman"/>
          <w:bCs/>
          <w:sz w:val="24"/>
          <w:szCs w:val="24"/>
          <w:lang w:eastAsia="ru-RU"/>
        </w:rPr>
        <w:t>2022 № 1178</w:t>
      </w:r>
      <w:r w:rsidRPr="00972287">
        <w:rPr>
          <w:rFonts w:ascii="Times New Roman" w:eastAsia="Times New Roman" w:hAnsi="Times New Roman"/>
          <w:bCs/>
          <w:sz w:val="24"/>
          <w:szCs w:val="24"/>
          <w:lang w:eastAsia="ru-RU"/>
        </w:rPr>
        <w:t xml:space="preserve"> «Про затвердження особливостей здійснення публічних </w:t>
      </w:r>
      <w:proofErr w:type="spellStart"/>
      <w:r w:rsidRPr="00972287">
        <w:rPr>
          <w:rFonts w:ascii="Times New Roman" w:eastAsia="Times New Roman" w:hAnsi="Times New Roman"/>
          <w:bCs/>
          <w:sz w:val="24"/>
          <w:szCs w:val="24"/>
          <w:lang w:eastAsia="ru-RU"/>
        </w:rPr>
        <w:t>закупівель</w:t>
      </w:r>
      <w:proofErr w:type="spellEnd"/>
      <w:r w:rsidRPr="00972287">
        <w:rPr>
          <w:rFonts w:ascii="Times New Roman" w:eastAsia="Times New Roman" w:hAnsi="Times New Roman"/>
          <w:b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7806C5" w14:textId="77777777" w:rsidR="000E4147" w:rsidRDefault="000E4147" w:rsidP="000E4147">
      <w:pPr>
        <w:tabs>
          <w:tab w:val="left" w:pos="-2520"/>
          <w:tab w:val="left" w:pos="0"/>
          <w:tab w:val="left" w:pos="1276"/>
        </w:tabs>
        <w:spacing w:after="0" w:line="240" w:lineRule="auto"/>
        <w:jc w:val="both"/>
        <w:rPr>
          <w:rFonts w:ascii="Times New Roman" w:eastAsia="Times New Roman" w:hAnsi="Times New Roman" w:cs="Times New Roman"/>
          <w:bCs/>
          <w:sz w:val="24"/>
          <w:szCs w:val="24"/>
          <w:lang w:eastAsia="ru-RU"/>
        </w:rPr>
      </w:pPr>
    </w:p>
    <w:p w14:paraId="28B053DA" w14:textId="3216EA5D" w:rsidR="00AB11C7" w:rsidRPr="00074E12" w:rsidRDefault="00C66F32" w:rsidP="00FA30F7">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74E12">
        <w:rPr>
          <w:rFonts w:ascii="Times New Roman" w:eastAsia="Times New Roman" w:hAnsi="Times New Roman" w:cs="Times New Roman"/>
          <w:b/>
          <w:bCs/>
          <w:spacing w:val="-1"/>
          <w:sz w:val="24"/>
          <w:szCs w:val="24"/>
          <w:lang w:eastAsia="ru-RU"/>
        </w:rPr>
        <w:t>Д</w:t>
      </w:r>
      <w:r w:rsidR="004F0AB2" w:rsidRPr="00074E12">
        <w:rPr>
          <w:rFonts w:ascii="Times New Roman" w:eastAsia="Times New Roman" w:hAnsi="Times New Roman" w:cs="Times New Roman"/>
          <w:b/>
          <w:bCs/>
          <w:spacing w:val="-1"/>
          <w:sz w:val="24"/>
          <w:szCs w:val="24"/>
          <w:lang w:eastAsia="ru-RU"/>
        </w:rPr>
        <w:t>ОДАТКИ ДО ДОГОВОРУ</w:t>
      </w:r>
    </w:p>
    <w:p w14:paraId="1F04EA6B" w14:textId="47B4432F" w:rsidR="00C66F32" w:rsidRDefault="00030450" w:rsidP="004F0AB2">
      <w:pPr>
        <w:pStyle w:val="aa"/>
        <w:numPr>
          <w:ilvl w:val="1"/>
          <w:numId w:val="3"/>
        </w:numPr>
        <w:tabs>
          <w:tab w:val="left" w:pos="-2520"/>
          <w:tab w:val="left" w:pos="0"/>
          <w:tab w:val="left" w:pos="1276"/>
        </w:tabs>
        <w:spacing w:after="0" w:line="240" w:lineRule="auto"/>
        <w:ind w:left="0" w:firstLine="567"/>
        <w:jc w:val="both"/>
        <w:rPr>
          <w:rFonts w:ascii="Times New Roman" w:eastAsia="Times New Roman" w:hAnsi="Times New Roman"/>
          <w:bCs/>
          <w:sz w:val="24"/>
          <w:szCs w:val="24"/>
          <w:lang w:eastAsia="ru-RU"/>
        </w:rPr>
      </w:pPr>
      <w:r w:rsidRPr="004F0AB2">
        <w:rPr>
          <w:rFonts w:ascii="Times New Roman" w:eastAsia="Times New Roman" w:hAnsi="Times New Roman"/>
          <w:bCs/>
          <w:sz w:val="24"/>
          <w:szCs w:val="24"/>
          <w:lang w:eastAsia="ru-RU"/>
        </w:rPr>
        <w:t xml:space="preserve">Невід’ємною частиною </w:t>
      </w:r>
      <w:r w:rsidR="00C66F32" w:rsidRPr="004F0AB2">
        <w:rPr>
          <w:rFonts w:ascii="Times New Roman" w:eastAsia="Times New Roman" w:hAnsi="Times New Roman"/>
          <w:bCs/>
          <w:sz w:val="24"/>
          <w:szCs w:val="24"/>
          <w:lang w:eastAsia="ru-RU"/>
        </w:rPr>
        <w:t>цього Договору є додаток 1.</w:t>
      </w:r>
    </w:p>
    <w:p w14:paraId="213A2F07" w14:textId="77777777" w:rsidR="00B5733C" w:rsidRDefault="00B5733C" w:rsidP="00B5733C">
      <w:pPr>
        <w:pStyle w:val="aa"/>
        <w:tabs>
          <w:tab w:val="left" w:pos="-2520"/>
          <w:tab w:val="left" w:pos="0"/>
          <w:tab w:val="left" w:pos="1276"/>
        </w:tabs>
        <w:spacing w:after="0" w:line="240" w:lineRule="auto"/>
        <w:ind w:left="567"/>
        <w:jc w:val="both"/>
        <w:rPr>
          <w:rFonts w:ascii="Times New Roman" w:eastAsia="Times New Roman" w:hAnsi="Times New Roman"/>
          <w:bCs/>
          <w:sz w:val="24"/>
          <w:szCs w:val="24"/>
          <w:lang w:eastAsia="ru-RU"/>
        </w:rPr>
      </w:pPr>
    </w:p>
    <w:p w14:paraId="4CA55042" w14:textId="51EAD229" w:rsidR="008948CB" w:rsidRPr="004F0AB2" w:rsidRDefault="008948CB" w:rsidP="004F0AB2">
      <w:pPr>
        <w:pStyle w:val="aa"/>
        <w:numPr>
          <w:ilvl w:val="0"/>
          <w:numId w:val="3"/>
        </w:numPr>
        <w:shd w:val="clear" w:color="auto" w:fill="FFFFFF"/>
        <w:spacing w:after="0" w:line="240" w:lineRule="auto"/>
        <w:ind w:right="6"/>
        <w:jc w:val="center"/>
        <w:rPr>
          <w:rFonts w:ascii="Times New Roman" w:eastAsia="Times New Roman" w:hAnsi="Times New Roman" w:cs="Times New Roman"/>
          <w:b/>
          <w:bCs/>
          <w:spacing w:val="-1"/>
          <w:sz w:val="24"/>
          <w:szCs w:val="24"/>
          <w:lang w:eastAsia="ru-RU"/>
        </w:rPr>
      </w:pPr>
      <w:r w:rsidRPr="004F0AB2">
        <w:rPr>
          <w:rFonts w:ascii="Times New Roman" w:eastAsia="Times New Roman" w:hAnsi="Times New Roman" w:cs="Times New Roman"/>
          <w:b/>
          <w:bCs/>
          <w:spacing w:val="-1"/>
          <w:sz w:val="24"/>
          <w:szCs w:val="24"/>
          <w:lang w:eastAsia="ru-RU"/>
        </w:rPr>
        <w:t>РЕКВІЗИТИ СТОРІН</w:t>
      </w:r>
    </w:p>
    <w:p w14:paraId="7D04D89A" w14:textId="77777777" w:rsidR="003661C3" w:rsidRPr="008948CB" w:rsidRDefault="003661C3" w:rsidP="008948CB">
      <w:pPr>
        <w:shd w:val="clear" w:color="auto" w:fill="FFFFFF"/>
        <w:spacing w:after="0" w:line="240" w:lineRule="auto"/>
        <w:ind w:right="6"/>
        <w:jc w:val="center"/>
        <w:rPr>
          <w:rFonts w:ascii="Times New Roman" w:eastAsia="Times New Roman" w:hAnsi="Times New Roman" w:cs="Times New Roman"/>
          <w:b/>
          <w:bCs/>
          <w:spacing w:val="-1"/>
          <w:sz w:val="24"/>
          <w:szCs w:val="24"/>
          <w:lang w:eastAsia="ru-RU"/>
        </w:rPr>
      </w:pPr>
    </w:p>
    <w:tbl>
      <w:tblPr>
        <w:tblW w:w="10008" w:type="dxa"/>
        <w:tblLook w:val="00A0" w:firstRow="1" w:lastRow="0" w:firstColumn="1" w:lastColumn="0" w:noHBand="0" w:noVBand="0"/>
      </w:tblPr>
      <w:tblGrid>
        <w:gridCol w:w="4788"/>
        <w:gridCol w:w="5220"/>
      </w:tblGrid>
      <w:tr w:rsidR="008948CB" w:rsidRPr="008948CB" w14:paraId="7C661B7C" w14:textId="77777777" w:rsidTr="00B302DE">
        <w:trPr>
          <w:trHeight w:val="2656"/>
        </w:trPr>
        <w:tc>
          <w:tcPr>
            <w:tcW w:w="4788" w:type="dxa"/>
          </w:tcPr>
          <w:p w14:paraId="3DF689FA" w14:textId="77777777" w:rsidR="008948CB" w:rsidRPr="008948CB" w:rsidRDefault="008948CB" w:rsidP="008948CB">
            <w:pPr>
              <w:spacing w:after="0" w:line="240" w:lineRule="auto"/>
              <w:rPr>
                <w:rFonts w:ascii="Times New Roman" w:eastAsia="Times New Roman" w:hAnsi="Times New Roman" w:cs="Times New Roman"/>
                <w:sz w:val="24"/>
                <w:szCs w:val="24"/>
                <w:u w:val="single"/>
                <w:lang w:eastAsia="ru-RU"/>
              </w:rPr>
            </w:pPr>
            <w:r w:rsidRPr="008948CB">
              <w:rPr>
                <w:rFonts w:ascii="Times New Roman" w:eastAsia="Times New Roman" w:hAnsi="Times New Roman" w:cs="Times New Roman"/>
                <w:sz w:val="24"/>
                <w:szCs w:val="24"/>
                <w:u w:val="single"/>
                <w:lang w:eastAsia="ru-RU"/>
              </w:rPr>
              <w:t>ВИКОНАВЕЦЬ</w:t>
            </w:r>
          </w:p>
          <w:p w14:paraId="577AAF30" w14:textId="77777777" w:rsidR="00B7595E" w:rsidRPr="00B7595E" w:rsidRDefault="00B7595E" w:rsidP="00B7595E">
            <w:pPr>
              <w:spacing w:after="0" w:line="240" w:lineRule="auto"/>
              <w:jc w:val="both"/>
              <w:rPr>
                <w:rFonts w:ascii="Times New Roman" w:eastAsia="Times New Roman" w:hAnsi="Times New Roman" w:cs="Times New Roman"/>
                <w:sz w:val="24"/>
                <w:szCs w:val="24"/>
                <w:lang w:val="en-US"/>
              </w:rPr>
            </w:pPr>
            <w:r w:rsidRPr="00B7595E">
              <w:rPr>
                <w:rFonts w:ascii="Times New Roman" w:eastAsia="Times New Roman" w:hAnsi="Times New Roman" w:cs="Times New Roman"/>
                <w:sz w:val="24"/>
                <w:szCs w:val="24"/>
                <w:lang w:val="en-US"/>
              </w:rPr>
              <w:t>ТОВ «БДО »</w:t>
            </w:r>
          </w:p>
          <w:p w14:paraId="189FB881" w14:textId="77777777" w:rsidR="00B7595E" w:rsidRPr="00216FB0" w:rsidRDefault="00B7595E" w:rsidP="00B7595E">
            <w:pPr>
              <w:spacing w:after="0" w:line="240" w:lineRule="auto"/>
              <w:jc w:val="both"/>
              <w:rPr>
                <w:rFonts w:ascii="Times New Roman" w:eastAsia="Times New Roman" w:hAnsi="Times New Roman" w:cs="Times New Roman"/>
                <w:sz w:val="24"/>
                <w:szCs w:val="24"/>
                <w:lang w:val="ru-RU"/>
              </w:rPr>
            </w:pPr>
            <w:r w:rsidRPr="00216FB0">
              <w:rPr>
                <w:rFonts w:ascii="Times New Roman" w:eastAsia="Times New Roman" w:hAnsi="Times New Roman" w:cs="Times New Roman"/>
                <w:sz w:val="24"/>
                <w:szCs w:val="24"/>
                <w:lang w:val="ru-RU"/>
              </w:rPr>
              <w:t xml:space="preserve">Адреса: </w:t>
            </w:r>
            <w:proofErr w:type="spellStart"/>
            <w:r w:rsidRPr="00216FB0">
              <w:rPr>
                <w:rFonts w:ascii="Times New Roman" w:eastAsia="Times New Roman" w:hAnsi="Times New Roman" w:cs="Times New Roman"/>
                <w:sz w:val="24"/>
                <w:szCs w:val="24"/>
                <w:lang w:val="ru-RU"/>
              </w:rPr>
              <w:t>Україна</w:t>
            </w:r>
            <w:proofErr w:type="spellEnd"/>
            <w:r w:rsidRPr="00216FB0">
              <w:rPr>
                <w:rFonts w:ascii="Times New Roman" w:eastAsia="Times New Roman" w:hAnsi="Times New Roman" w:cs="Times New Roman"/>
                <w:sz w:val="24"/>
                <w:szCs w:val="24"/>
                <w:lang w:val="ru-RU"/>
              </w:rPr>
              <w:t xml:space="preserve"> 49000, м. </w:t>
            </w:r>
            <w:proofErr w:type="spellStart"/>
            <w:r w:rsidRPr="00216FB0">
              <w:rPr>
                <w:rFonts w:ascii="Times New Roman" w:eastAsia="Times New Roman" w:hAnsi="Times New Roman" w:cs="Times New Roman"/>
                <w:sz w:val="24"/>
                <w:szCs w:val="24"/>
                <w:lang w:val="ru-RU"/>
              </w:rPr>
              <w:t>Дніпро</w:t>
            </w:r>
            <w:proofErr w:type="spellEnd"/>
            <w:r w:rsidRPr="00216FB0">
              <w:rPr>
                <w:rFonts w:ascii="Times New Roman" w:eastAsia="Times New Roman" w:hAnsi="Times New Roman" w:cs="Times New Roman"/>
                <w:sz w:val="24"/>
                <w:szCs w:val="24"/>
                <w:lang w:val="ru-RU"/>
              </w:rPr>
              <w:t xml:space="preserve">, </w:t>
            </w:r>
            <w:proofErr w:type="spellStart"/>
            <w:r w:rsidRPr="00216FB0">
              <w:rPr>
                <w:rFonts w:ascii="Times New Roman" w:eastAsia="Times New Roman" w:hAnsi="Times New Roman" w:cs="Times New Roman"/>
                <w:sz w:val="24"/>
                <w:szCs w:val="24"/>
                <w:lang w:val="ru-RU"/>
              </w:rPr>
              <w:t>вул</w:t>
            </w:r>
            <w:proofErr w:type="spellEnd"/>
            <w:r w:rsidRPr="00216FB0">
              <w:rPr>
                <w:rFonts w:ascii="Times New Roman" w:eastAsia="Times New Roman" w:hAnsi="Times New Roman" w:cs="Times New Roman"/>
                <w:sz w:val="24"/>
                <w:szCs w:val="24"/>
                <w:lang w:val="ru-RU"/>
              </w:rPr>
              <w:t xml:space="preserve">. </w:t>
            </w:r>
            <w:proofErr w:type="spellStart"/>
            <w:r w:rsidRPr="00216FB0">
              <w:rPr>
                <w:rFonts w:ascii="Times New Roman" w:eastAsia="Times New Roman" w:hAnsi="Times New Roman" w:cs="Times New Roman"/>
                <w:sz w:val="24"/>
                <w:szCs w:val="24"/>
                <w:lang w:val="ru-RU"/>
              </w:rPr>
              <w:t>Андрія</w:t>
            </w:r>
            <w:proofErr w:type="spellEnd"/>
            <w:r w:rsidRPr="00216FB0">
              <w:rPr>
                <w:rFonts w:ascii="Times New Roman" w:eastAsia="Times New Roman" w:hAnsi="Times New Roman" w:cs="Times New Roman"/>
                <w:sz w:val="24"/>
                <w:szCs w:val="24"/>
                <w:lang w:val="ru-RU"/>
              </w:rPr>
              <w:t xml:space="preserve"> Фабра, 4</w:t>
            </w:r>
          </w:p>
          <w:p w14:paraId="4275EE33" w14:textId="77777777" w:rsidR="00B7595E" w:rsidRPr="00216FB0" w:rsidRDefault="00B7595E" w:rsidP="00B7595E">
            <w:pPr>
              <w:spacing w:after="0" w:line="240" w:lineRule="auto"/>
              <w:jc w:val="both"/>
              <w:rPr>
                <w:rFonts w:ascii="Times New Roman" w:eastAsia="Times New Roman" w:hAnsi="Times New Roman" w:cs="Times New Roman"/>
                <w:sz w:val="24"/>
                <w:szCs w:val="24"/>
                <w:lang w:val="ru-RU"/>
              </w:rPr>
            </w:pPr>
            <w:r w:rsidRPr="00216FB0">
              <w:rPr>
                <w:rFonts w:ascii="Times New Roman" w:eastAsia="Times New Roman" w:hAnsi="Times New Roman" w:cs="Times New Roman"/>
                <w:sz w:val="24"/>
                <w:szCs w:val="24"/>
                <w:lang w:val="ru-RU"/>
              </w:rPr>
              <w:t>Тел. (056) 370-30-43; 370-30-44, Код ЄДРПОУ: 20197074</w:t>
            </w:r>
          </w:p>
          <w:p w14:paraId="4140035A" w14:textId="77777777" w:rsidR="00B7595E" w:rsidRPr="00216FB0" w:rsidRDefault="00B7595E" w:rsidP="00B7595E">
            <w:pPr>
              <w:spacing w:after="0" w:line="240" w:lineRule="auto"/>
              <w:jc w:val="both"/>
              <w:rPr>
                <w:rFonts w:ascii="Times New Roman" w:eastAsia="Times New Roman" w:hAnsi="Times New Roman" w:cs="Times New Roman"/>
                <w:sz w:val="24"/>
                <w:szCs w:val="24"/>
                <w:lang w:val="ru-RU"/>
              </w:rPr>
            </w:pPr>
            <w:proofErr w:type="spellStart"/>
            <w:r w:rsidRPr="00216FB0">
              <w:rPr>
                <w:rFonts w:ascii="Times New Roman" w:eastAsia="Times New Roman" w:hAnsi="Times New Roman" w:cs="Times New Roman"/>
                <w:sz w:val="24"/>
                <w:szCs w:val="24"/>
                <w:lang w:val="ru-RU"/>
              </w:rPr>
              <w:t>Індивідуальний</w:t>
            </w:r>
            <w:proofErr w:type="spellEnd"/>
            <w:r w:rsidRPr="00216FB0">
              <w:rPr>
                <w:rFonts w:ascii="Times New Roman" w:eastAsia="Times New Roman" w:hAnsi="Times New Roman" w:cs="Times New Roman"/>
                <w:sz w:val="24"/>
                <w:szCs w:val="24"/>
                <w:lang w:val="ru-RU"/>
              </w:rPr>
              <w:t xml:space="preserve"> </w:t>
            </w:r>
            <w:proofErr w:type="spellStart"/>
            <w:r w:rsidRPr="00216FB0">
              <w:rPr>
                <w:rFonts w:ascii="Times New Roman" w:eastAsia="Times New Roman" w:hAnsi="Times New Roman" w:cs="Times New Roman"/>
                <w:sz w:val="24"/>
                <w:szCs w:val="24"/>
                <w:lang w:val="ru-RU"/>
              </w:rPr>
              <w:t>податковий</w:t>
            </w:r>
            <w:proofErr w:type="spellEnd"/>
            <w:r w:rsidRPr="00216FB0">
              <w:rPr>
                <w:rFonts w:ascii="Times New Roman" w:eastAsia="Times New Roman" w:hAnsi="Times New Roman" w:cs="Times New Roman"/>
                <w:sz w:val="24"/>
                <w:szCs w:val="24"/>
                <w:lang w:val="ru-RU"/>
              </w:rPr>
              <w:t xml:space="preserve"> номер: 201970704026</w:t>
            </w:r>
          </w:p>
          <w:p w14:paraId="4FCD71F4" w14:textId="77777777" w:rsidR="00B7595E" w:rsidRPr="00216FB0" w:rsidRDefault="00B7595E" w:rsidP="00B7595E">
            <w:pPr>
              <w:spacing w:after="0" w:line="240" w:lineRule="auto"/>
              <w:jc w:val="both"/>
              <w:rPr>
                <w:rFonts w:ascii="Times New Roman" w:eastAsia="Times New Roman" w:hAnsi="Times New Roman" w:cs="Times New Roman"/>
                <w:sz w:val="24"/>
                <w:szCs w:val="24"/>
                <w:lang w:val="ru-RU"/>
              </w:rPr>
            </w:pPr>
            <w:proofErr w:type="spellStart"/>
            <w:r w:rsidRPr="00216FB0">
              <w:rPr>
                <w:rFonts w:ascii="Times New Roman" w:eastAsia="Times New Roman" w:hAnsi="Times New Roman" w:cs="Times New Roman"/>
                <w:sz w:val="24"/>
                <w:szCs w:val="24"/>
                <w:lang w:val="ru-RU"/>
              </w:rPr>
              <w:t>Св</w:t>
            </w:r>
            <w:proofErr w:type="spellEnd"/>
            <w:r w:rsidRPr="00216FB0">
              <w:rPr>
                <w:rFonts w:ascii="Times New Roman" w:eastAsia="Times New Roman" w:hAnsi="Times New Roman" w:cs="Times New Roman"/>
                <w:sz w:val="24"/>
                <w:szCs w:val="24"/>
                <w:lang w:val="ru-RU"/>
              </w:rPr>
              <w:t xml:space="preserve">-во </w:t>
            </w:r>
            <w:proofErr w:type="spellStart"/>
            <w:r w:rsidRPr="00216FB0">
              <w:rPr>
                <w:rFonts w:ascii="Times New Roman" w:eastAsia="Times New Roman" w:hAnsi="Times New Roman" w:cs="Times New Roman"/>
                <w:sz w:val="24"/>
                <w:szCs w:val="24"/>
                <w:lang w:val="ru-RU"/>
              </w:rPr>
              <w:t>платника</w:t>
            </w:r>
            <w:proofErr w:type="spellEnd"/>
            <w:r w:rsidRPr="00216FB0">
              <w:rPr>
                <w:rFonts w:ascii="Times New Roman" w:eastAsia="Times New Roman" w:hAnsi="Times New Roman" w:cs="Times New Roman"/>
                <w:sz w:val="24"/>
                <w:szCs w:val="24"/>
                <w:lang w:val="ru-RU"/>
              </w:rPr>
              <w:t xml:space="preserve"> ПДВ № 100240764</w:t>
            </w:r>
          </w:p>
          <w:p w14:paraId="17998AD0" w14:textId="77777777" w:rsidR="00B7595E" w:rsidRPr="00216FB0" w:rsidRDefault="00B7595E" w:rsidP="00B7595E">
            <w:pPr>
              <w:spacing w:after="0" w:line="240" w:lineRule="auto"/>
              <w:jc w:val="both"/>
              <w:rPr>
                <w:rFonts w:ascii="Times New Roman" w:eastAsia="Times New Roman" w:hAnsi="Times New Roman" w:cs="Times New Roman"/>
                <w:sz w:val="24"/>
                <w:szCs w:val="24"/>
                <w:lang w:val="ru-RU"/>
              </w:rPr>
            </w:pPr>
            <w:proofErr w:type="spellStart"/>
            <w:r w:rsidRPr="00216FB0">
              <w:rPr>
                <w:rFonts w:ascii="Times New Roman" w:eastAsia="Times New Roman" w:hAnsi="Times New Roman" w:cs="Times New Roman"/>
                <w:sz w:val="24"/>
                <w:szCs w:val="24"/>
                <w:lang w:val="ru-RU"/>
              </w:rPr>
              <w:t>Банківські</w:t>
            </w:r>
            <w:proofErr w:type="spellEnd"/>
            <w:r w:rsidRPr="00216FB0">
              <w:rPr>
                <w:rFonts w:ascii="Times New Roman" w:eastAsia="Times New Roman" w:hAnsi="Times New Roman" w:cs="Times New Roman"/>
                <w:sz w:val="24"/>
                <w:szCs w:val="24"/>
                <w:lang w:val="ru-RU"/>
              </w:rPr>
              <w:t xml:space="preserve"> </w:t>
            </w:r>
            <w:proofErr w:type="spellStart"/>
            <w:r w:rsidRPr="00216FB0">
              <w:rPr>
                <w:rFonts w:ascii="Times New Roman" w:eastAsia="Times New Roman" w:hAnsi="Times New Roman" w:cs="Times New Roman"/>
                <w:sz w:val="24"/>
                <w:szCs w:val="24"/>
                <w:lang w:val="ru-RU"/>
              </w:rPr>
              <w:t>реквізити</w:t>
            </w:r>
            <w:proofErr w:type="spellEnd"/>
            <w:r w:rsidRPr="00216FB0">
              <w:rPr>
                <w:rFonts w:ascii="Times New Roman" w:eastAsia="Times New Roman" w:hAnsi="Times New Roman" w:cs="Times New Roman"/>
                <w:sz w:val="24"/>
                <w:szCs w:val="24"/>
                <w:lang w:val="ru-RU"/>
              </w:rPr>
              <w:t>:</w:t>
            </w:r>
          </w:p>
          <w:p w14:paraId="786F19FC" w14:textId="77777777" w:rsidR="00B7595E" w:rsidRPr="00216FB0" w:rsidRDefault="00B7595E" w:rsidP="00B7595E">
            <w:pPr>
              <w:spacing w:after="0" w:line="240" w:lineRule="auto"/>
              <w:jc w:val="both"/>
              <w:rPr>
                <w:rFonts w:ascii="Times New Roman" w:eastAsia="Times New Roman" w:hAnsi="Times New Roman" w:cs="Times New Roman"/>
                <w:sz w:val="24"/>
                <w:szCs w:val="24"/>
                <w:lang w:val="ru-RU"/>
              </w:rPr>
            </w:pPr>
            <w:r w:rsidRPr="00B7595E">
              <w:rPr>
                <w:rFonts w:ascii="Times New Roman" w:eastAsia="Times New Roman" w:hAnsi="Times New Roman" w:cs="Times New Roman"/>
                <w:sz w:val="24"/>
                <w:szCs w:val="24"/>
                <w:lang w:val="en-US"/>
              </w:rPr>
              <w:t>IBAN</w:t>
            </w:r>
            <w:r w:rsidRPr="00216FB0">
              <w:rPr>
                <w:rFonts w:ascii="Times New Roman" w:eastAsia="Times New Roman" w:hAnsi="Times New Roman" w:cs="Times New Roman"/>
                <w:sz w:val="24"/>
                <w:szCs w:val="24"/>
                <w:lang w:val="ru-RU"/>
              </w:rPr>
              <w:t xml:space="preserve">: </w:t>
            </w:r>
            <w:r w:rsidRPr="00B7595E">
              <w:rPr>
                <w:rFonts w:ascii="Times New Roman" w:eastAsia="Times New Roman" w:hAnsi="Times New Roman" w:cs="Times New Roman"/>
                <w:sz w:val="24"/>
                <w:szCs w:val="24"/>
                <w:lang w:val="en-US"/>
              </w:rPr>
              <w:t>UA</w:t>
            </w:r>
            <w:r w:rsidRPr="00216FB0">
              <w:rPr>
                <w:rFonts w:ascii="Times New Roman" w:eastAsia="Times New Roman" w:hAnsi="Times New Roman" w:cs="Times New Roman"/>
                <w:sz w:val="24"/>
                <w:szCs w:val="24"/>
                <w:lang w:val="ru-RU"/>
              </w:rPr>
              <w:t>15 300528 0000026007001332200</w:t>
            </w:r>
          </w:p>
          <w:p w14:paraId="5944E33D" w14:textId="77777777" w:rsidR="00B7595E" w:rsidRPr="00216FB0" w:rsidRDefault="00B7595E" w:rsidP="00B7595E">
            <w:pPr>
              <w:spacing w:after="0" w:line="240" w:lineRule="auto"/>
              <w:jc w:val="both"/>
              <w:rPr>
                <w:rFonts w:ascii="Times New Roman" w:eastAsia="Times New Roman" w:hAnsi="Times New Roman" w:cs="Times New Roman"/>
                <w:sz w:val="24"/>
                <w:szCs w:val="24"/>
                <w:lang w:val="ru-RU"/>
              </w:rPr>
            </w:pPr>
            <w:r w:rsidRPr="00216FB0">
              <w:rPr>
                <w:rFonts w:ascii="Times New Roman" w:eastAsia="Times New Roman" w:hAnsi="Times New Roman" w:cs="Times New Roman"/>
                <w:sz w:val="24"/>
                <w:szCs w:val="24"/>
                <w:lang w:val="ru-RU"/>
              </w:rPr>
              <w:t xml:space="preserve">в АТ «ОТП Банк» </w:t>
            </w:r>
            <w:proofErr w:type="spellStart"/>
            <w:r w:rsidRPr="00216FB0">
              <w:rPr>
                <w:rFonts w:ascii="Times New Roman" w:eastAsia="Times New Roman" w:hAnsi="Times New Roman" w:cs="Times New Roman"/>
                <w:sz w:val="24"/>
                <w:szCs w:val="24"/>
                <w:lang w:val="ru-RU"/>
              </w:rPr>
              <w:t>м.Київ</w:t>
            </w:r>
            <w:proofErr w:type="spellEnd"/>
            <w:r w:rsidRPr="00216FB0">
              <w:rPr>
                <w:rFonts w:ascii="Times New Roman" w:eastAsia="Times New Roman" w:hAnsi="Times New Roman" w:cs="Times New Roman"/>
                <w:sz w:val="24"/>
                <w:szCs w:val="24"/>
                <w:lang w:val="ru-RU"/>
              </w:rPr>
              <w:t>, МФО: 300528</w:t>
            </w:r>
          </w:p>
          <w:p w14:paraId="42CE7D64" w14:textId="77777777" w:rsidR="00B7595E" w:rsidRPr="00216FB0" w:rsidRDefault="00B7595E" w:rsidP="00B7595E">
            <w:pPr>
              <w:spacing w:after="0" w:line="240" w:lineRule="auto"/>
              <w:ind w:firstLine="708"/>
              <w:jc w:val="both"/>
              <w:rPr>
                <w:rFonts w:ascii="Times New Roman" w:eastAsia="Times New Roman" w:hAnsi="Times New Roman" w:cs="Times New Roman"/>
                <w:sz w:val="24"/>
                <w:szCs w:val="24"/>
                <w:lang w:val="ru-RU"/>
              </w:rPr>
            </w:pPr>
          </w:p>
          <w:p w14:paraId="06AD4431" w14:textId="2A075426" w:rsidR="00B7595E" w:rsidRPr="00216FB0" w:rsidRDefault="00B7595E" w:rsidP="00B7595E">
            <w:pPr>
              <w:spacing w:after="0" w:line="240" w:lineRule="auto"/>
              <w:jc w:val="both"/>
              <w:rPr>
                <w:rFonts w:ascii="Times New Roman" w:eastAsia="Times New Roman" w:hAnsi="Times New Roman" w:cs="Times New Roman"/>
                <w:sz w:val="24"/>
                <w:szCs w:val="24"/>
                <w:lang w:val="ru-RU"/>
              </w:rPr>
            </w:pPr>
            <w:proofErr w:type="gramStart"/>
            <w:r w:rsidRPr="00216FB0">
              <w:rPr>
                <w:rFonts w:ascii="Times New Roman" w:eastAsia="Times New Roman" w:hAnsi="Times New Roman" w:cs="Times New Roman"/>
                <w:sz w:val="24"/>
                <w:szCs w:val="24"/>
                <w:lang w:val="ru-RU"/>
              </w:rPr>
              <w:t>Директор  _</w:t>
            </w:r>
            <w:proofErr w:type="gramEnd"/>
            <w:r w:rsidRPr="00216FB0">
              <w:rPr>
                <w:rFonts w:ascii="Times New Roman" w:eastAsia="Times New Roman" w:hAnsi="Times New Roman" w:cs="Times New Roman"/>
                <w:sz w:val="24"/>
                <w:szCs w:val="24"/>
                <w:lang w:val="ru-RU"/>
              </w:rPr>
              <w:t xml:space="preserve">_____________ </w:t>
            </w:r>
            <w:proofErr w:type="spellStart"/>
            <w:r w:rsidRPr="00216FB0">
              <w:rPr>
                <w:rFonts w:ascii="Times New Roman" w:eastAsia="Times New Roman" w:hAnsi="Times New Roman" w:cs="Times New Roman"/>
                <w:sz w:val="24"/>
                <w:szCs w:val="24"/>
                <w:lang w:val="ru-RU"/>
              </w:rPr>
              <w:t>Балченко</w:t>
            </w:r>
            <w:proofErr w:type="spellEnd"/>
            <w:r w:rsidRPr="00216FB0">
              <w:rPr>
                <w:rFonts w:ascii="Times New Roman" w:eastAsia="Times New Roman" w:hAnsi="Times New Roman" w:cs="Times New Roman"/>
                <w:sz w:val="24"/>
                <w:szCs w:val="24"/>
                <w:lang w:val="ru-RU"/>
              </w:rPr>
              <w:t xml:space="preserve"> С.О.</w:t>
            </w:r>
          </w:p>
          <w:p w14:paraId="0CAE8A04" w14:textId="77777777" w:rsidR="00B7595E" w:rsidRDefault="00B7595E" w:rsidP="008948CB">
            <w:pPr>
              <w:spacing w:after="0" w:line="276" w:lineRule="auto"/>
              <w:ind w:right="306"/>
              <w:jc w:val="both"/>
              <w:rPr>
                <w:rFonts w:ascii="Times New Roman" w:eastAsia="Times New Roman" w:hAnsi="Times New Roman" w:cs="Times New Roman"/>
                <w:i/>
                <w:sz w:val="16"/>
                <w:szCs w:val="16"/>
                <w:lang w:eastAsia="ru-RU"/>
              </w:rPr>
            </w:pPr>
          </w:p>
          <w:p w14:paraId="0BACF50B" w14:textId="5305482B" w:rsidR="008948CB" w:rsidRPr="008948CB" w:rsidRDefault="008948CB" w:rsidP="008948CB">
            <w:pPr>
              <w:spacing w:after="0" w:line="276" w:lineRule="auto"/>
              <w:ind w:right="306"/>
              <w:jc w:val="both"/>
              <w:rPr>
                <w:rFonts w:ascii="Times New Roman" w:eastAsia="Times New Roman" w:hAnsi="Times New Roman" w:cs="Times New Roman"/>
                <w:sz w:val="16"/>
                <w:szCs w:val="16"/>
              </w:rPr>
            </w:pPr>
            <w:r w:rsidRPr="008948CB">
              <w:rPr>
                <w:rFonts w:ascii="Times New Roman" w:eastAsia="Times New Roman" w:hAnsi="Times New Roman" w:cs="Times New Roman"/>
                <w:i/>
                <w:sz w:val="16"/>
                <w:szCs w:val="16"/>
                <w:lang w:eastAsia="ru-RU"/>
              </w:rPr>
              <w:t>(п</w:t>
            </w:r>
            <w:r w:rsidRPr="008948CB">
              <w:rPr>
                <w:rFonts w:ascii="Times New Roman" w:eastAsia="Times New Roman" w:hAnsi="Times New Roman" w:cs="Times New Roman"/>
                <w:i/>
                <w:sz w:val="16"/>
                <w:szCs w:val="16"/>
                <w:lang w:val="ru-RU" w:eastAsia="ru-RU"/>
              </w:rPr>
              <w:t>осада</w:t>
            </w:r>
            <w:r w:rsidRPr="008948CB">
              <w:rPr>
                <w:rFonts w:ascii="Times New Roman" w:eastAsia="Times New Roman" w:hAnsi="Times New Roman" w:cs="Times New Roman"/>
                <w:i/>
                <w:sz w:val="16"/>
                <w:szCs w:val="16"/>
                <w:lang w:eastAsia="ru-RU"/>
              </w:rPr>
              <w:t>)                  (підпис)                               (ПІБ)</w:t>
            </w:r>
          </w:p>
          <w:p w14:paraId="05415C33" w14:textId="00D85FA6" w:rsidR="008948CB" w:rsidRPr="008948CB" w:rsidRDefault="007739B2" w:rsidP="008948CB">
            <w:pPr>
              <w:spacing w:after="0" w:line="276" w:lineRule="auto"/>
              <w:ind w:right="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м.п</w:t>
            </w:r>
            <w:proofErr w:type="spellEnd"/>
            <w:r>
              <w:rPr>
                <w:rFonts w:ascii="Times New Roman" w:eastAsia="Times New Roman" w:hAnsi="Times New Roman" w:cs="Times New Roman"/>
                <w:sz w:val="24"/>
                <w:szCs w:val="24"/>
              </w:rPr>
              <w:t>.</w:t>
            </w:r>
          </w:p>
        </w:tc>
        <w:tc>
          <w:tcPr>
            <w:tcW w:w="5220" w:type="dxa"/>
          </w:tcPr>
          <w:p w14:paraId="377AC2A8" w14:textId="77777777" w:rsidR="008948CB" w:rsidRPr="008948CB" w:rsidRDefault="008948CB" w:rsidP="008948CB">
            <w:pPr>
              <w:spacing w:after="0" w:line="240" w:lineRule="auto"/>
              <w:rPr>
                <w:rFonts w:ascii="Times New Roman" w:eastAsia="Times New Roman" w:hAnsi="Times New Roman" w:cs="Times New Roman"/>
                <w:sz w:val="24"/>
                <w:szCs w:val="24"/>
                <w:u w:val="single"/>
                <w:lang w:eastAsia="ru-RU"/>
              </w:rPr>
            </w:pPr>
            <w:r w:rsidRPr="008948CB">
              <w:rPr>
                <w:rFonts w:ascii="Times New Roman" w:eastAsia="Times New Roman" w:hAnsi="Times New Roman" w:cs="Times New Roman"/>
                <w:sz w:val="24"/>
                <w:szCs w:val="24"/>
                <w:u w:val="single"/>
                <w:lang w:eastAsia="ru-RU"/>
              </w:rPr>
              <w:t>ЗАМОВНИК</w:t>
            </w:r>
          </w:p>
          <w:p w14:paraId="646E82BD" w14:textId="77777777" w:rsidR="00F50EBC" w:rsidRDefault="009013F1" w:rsidP="008948CB">
            <w:pPr>
              <w:spacing w:after="0" w:line="276" w:lineRule="auto"/>
              <w:ind w:right="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АТ</w:t>
            </w:r>
            <w:r w:rsidR="008948CB" w:rsidRPr="008948CB">
              <w:rPr>
                <w:rFonts w:ascii="Times New Roman" w:eastAsia="Times New Roman" w:hAnsi="Times New Roman" w:cs="Times New Roman"/>
                <w:sz w:val="24"/>
                <w:szCs w:val="24"/>
              </w:rPr>
              <w:t xml:space="preserve"> </w:t>
            </w:r>
            <w:r w:rsidR="00F50EBC">
              <w:rPr>
                <w:rFonts w:ascii="Times New Roman" w:eastAsia="Times New Roman" w:hAnsi="Times New Roman" w:cs="Times New Roman"/>
                <w:sz w:val="24"/>
                <w:szCs w:val="24"/>
              </w:rPr>
              <w:t>«</w:t>
            </w:r>
            <w:r w:rsidR="008948CB" w:rsidRPr="008948CB">
              <w:rPr>
                <w:rFonts w:ascii="Times New Roman" w:eastAsia="Times New Roman" w:hAnsi="Times New Roman" w:cs="Times New Roman"/>
                <w:sz w:val="24"/>
                <w:szCs w:val="24"/>
              </w:rPr>
              <w:t>Оператор ринку</w:t>
            </w:r>
            <w:r w:rsidR="00F50EBC">
              <w:rPr>
                <w:rFonts w:ascii="Times New Roman" w:eastAsia="Times New Roman" w:hAnsi="Times New Roman" w:cs="Times New Roman"/>
                <w:sz w:val="24"/>
                <w:szCs w:val="24"/>
              </w:rPr>
              <w:t>»</w:t>
            </w:r>
          </w:p>
          <w:p w14:paraId="08B8BCA1" w14:textId="34776BC7" w:rsidR="008948CB" w:rsidRPr="008948CB" w:rsidRDefault="008948CB" w:rsidP="008948CB">
            <w:pPr>
              <w:spacing w:after="0" w:line="276" w:lineRule="auto"/>
              <w:ind w:right="306"/>
              <w:jc w:val="both"/>
              <w:rPr>
                <w:rFonts w:ascii="Times New Roman" w:eastAsia="Times New Roman" w:hAnsi="Times New Roman" w:cs="Times New Roman"/>
                <w:sz w:val="24"/>
                <w:szCs w:val="24"/>
              </w:rPr>
            </w:pPr>
            <w:r w:rsidRPr="008948CB">
              <w:rPr>
                <w:rFonts w:ascii="Times New Roman" w:eastAsia="Times New Roman" w:hAnsi="Times New Roman" w:cs="Times New Roman"/>
                <w:sz w:val="24"/>
                <w:szCs w:val="24"/>
              </w:rPr>
              <w:t>вул. Симона Петлюри, буд. 27, м. Київ, 01032</w:t>
            </w:r>
          </w:p>
          <w:p w14:paraId="3229340C" w14:textId="74857FE9" w:rsidR="008948CB" w:rsidRPr="001B5350" w:rsidRDefault="008948CB" w:rsidP="008948CB">
            <w:pPr>
              <w:spacing w:after="0" w:line="276" w:lineRule="auto"/>
              <w:ind w:right="306"/>
              <w:jc w:val="both"/>
              <w:rPr>
                <w:rFonts w:ascii="Times New Roman" w:eastAsia="Times New Roman" w:hAnsi="Times New Roman" w:cs="Times New Roman"/>
                <w:sz w:val="24"/>
                <w:szCs w:val="24"/>
                <w:lang w:val="ru-RU"/>
              </w:rPr>
            </w:pPr>
            <w:r w:rsidRPr="008948CB">
              <w:rPr>
                <w:rFonts w:ascii="Times New Roman" w:eastAsia="Times New Roman" w:hAnsi="Times New Roman" w:cs="Times New Roman"/>
                <w:sz w:val="24"/>
                <w:szCs w:val="24"/>
                <w:lang w:val="en-US"/>
              </w:rPr>
              <w:t>IBAN</w:t>
            </w:r>
            <w:r w:rsidRPr="008948CB">
              <w:rPr>
                <w:rFonts w:ascii="Times New Roman" w:eastAsia="Times New Roman" w:hAnsi="Times New Roman" w:cs="Times New Roman"/>
                <w:sz w:val="24"/>
                <w:szCs w:val="24"/>
                <w:lang w:val="ru-RU"/>
              </w:rPr>
              <w:t xml:space="preserve"> </w:t>
            </w:r>
            <w:r w:rsidR="00D75939" w:rsidRPr="00D75939">
              <w:rPr>
                <w:rFonts w:ascii="Times New Roman" w:eastAsia="Times New Roman" w:hAnsi="Times New Roman" w:cs="Times New Roman"/>
                <w:sz w:val="24"/>
                <w:szCs w:val="24"/>
                <w:lang w:val="en-US"/>
              </w:rPr>
              <w:t>UA</w:t>
            </w:r>
            <w:r w:rsidR="00D75939" w:rsidRPr="001B5350">
              <w:rPr>
                <w:rFonts w:ascii="Times New Roman" w:eastAsia="Times New Roman" w:hAnsi="Times New Roman" w:cs="Times New Roman"/>
                <w:sz w:val="24"/>
                <w:szCs w:val="24"/>
                <w:lang w:val="ru-RU"/>
              </w:rPr>
              <w:t>373004650000026005303699888</w:t>
            </w:r>
          </w:p>
          <w:p w14:paraId="71BE75BE" w14:textId="6FC8D411" w:rsidR="008948CB" w:rsidRPr="008948CB" w:rsidRDefault="008948CB" w:rsidP="008948CB">
            <w:pPr>
              <w:spacing w:after="0" w:line="276" w:lineRule="auto"/>
              <w:ind w:right="306"/>
              <w:jc w:val="both"/>
              <w:rPr>
                <w:rFonts w:ascii="Times New Roman" w:eastAsia="Times New Roman" w:hAnsi="Times New Roman" w:cs="Times New Roman"/>
                <w:sz w:val="24"/>
                <w:szCs w:val="24"/>
              </w:rPr>
            </w:pPr>
            <w:r w:rsidRPr="008948CB">
              <w:rPr>
                <w:rFonts w:ascii="Times New Roman" w:eastAsia="Times New Roman" w:hAnsi="Times New Roman" w:cs="Times New Roman"/>
                <w:sz w:val="24"/>
                <w:szCs w:val="24"/>
              </w:rPr>
              <w:t xml:space="preserve">в АТ </w:t>
            </w:r>
            <w:r w:rsidR="00D704AB">
              <w:rPr>
                <w:rFonts w:ascii="Times New Roman" w:eastAsia="Times New Roman" w:hAnsi="Times New Roman" w:cs="Times New Roman"/>
                <w:sz w:val="24"/>
                <w:szCs w:val="24"/>
              </w:rPr>
              <w:t>«</w:t>
            </w:r>
            <w:r w:rsidRPr="008948CB">
              <w:rPr>
                <w:rFonts w:ascii="Times New Roman" w:eastAsia="Times New Roman" w:hAnsi="Times New Roman" w:cs="Times New Roman"/>
                <w:sz w:val="24"/>
                <w:szCs w:val="24"/>
              </w:rPr>
              <w:t>Ощадбанк</w:t>
            </w:r>
            <w:r w:rsidR="00D704AB">
              <w:rPr>
                <w:rFonts w:ascii="Times New Roman" w:eastAsia="Times New Roman" w:hAnsi="Times New Roman" w:cs="Times New Roman"/>
                <w:sz w:val="24"/>
                <w:szCs w:val="24"/>
              </w:rPr>
              <w:t>»</w:t>
            </w:r>
          </w:p>
          <w:p w14:paraId="32B7DB82" w14:textId="77777777" w:rsidR="008948CB" w:rsidRPr="008948CB" w:rsidRDefault="008948CB" w:rsidP="008948CB">
            <w:pPr>
              <w:spacing w:after="0" w:line="276" w:lineRule="auto"/>
              <w:ind w:right="306"/>
              <w:jc w:val="both"/>
              <w:rPr>
                <w:rFonts w:ascii="Times New Roman" w:eastAsia="Times New Roman" w:hAnsi="Times New Roman" w:cs="Times New Roman"/>
                <w:sz w:val="24"/>
                <w:szCs w:val="24"/>
                <w:lang w:val="ru-RU"/>
              </w:rPr>
            </w:pPr>
            <w:r w:rsidRPr="008948CB">
              <w:rPr>
                <w:rFonts w:ascii="Times New Roman" w:eastAsia="Times New Roman" w:hAnsi="Times New Roman" w:cs="Times New Roman"/>
                <w:sz w:val="24"/>
                <w:szCs w:val="24"/>
              </w:rPr>
              <w:t xml:space="preserve">Код ЄДРПОУ </w:t>
            </w:r>
            <w:r w:rsidRPr="008948CB">
              <w:rPr>
                <w:rFonts w:ascii="Times New Roman" w:eastAsia="Times New Roman" w:hAnsi="Times New Roman" w:cs="Times New Roman"/>
                <w:sz w:val="24"/>
                <w:szCs w:val="24"/>
                <w:lang w:val="ru-RU"/>
              </w:rPr>
              <w:t>43064445</w:t>
            </w:r>
          </w:p>
          <w:p w14:paraId="526CC9D7" w14:textId="77777777" w:rsidR="008948CB" w:rsidRPr="008948CB" w:rsidRDefault="008948CB" w:rsidP="008948CB">
            <w:pPr>
              <w:spacing w:after="0" w:line="276" w:lineRule="auto"/>
              <w:ind w:right="306"/>
              <w:jc w:val="both"/>
              <w:rPr>
                <w:rFonts w:ascii="Times New Roman" w:eastAsia="Times New Roman" w:hAnsi="Times New Roman" w:cs="Times New Roman"/>
                <w:sz w:val="24"/>
                <w:szCs w:val="24"/>
                <w:lang w:val="ru-RU"/>
              </w:rPr>
            </w:pPr>
            <w:r w:rsidRPr="008948CB">
              <w:rPr>
                <w:rFonts w:ascii="Times New Roman" w:eastAsia="Times New Roman" w:hAnsi="Times New Roman" w:cs="Times New Roman"/>
                <w:sz w:val="24"/>
                <w:szCs w:val="24"/>
              </w:rPr>
              <w:t xml:space="preserve">ІПН </w:t>
            </w:r>
            <w:r w:rsidRPr="008948CB">
              <w:rPr>
                <w:rFonts w:ascii="Times New Roman" w:eastAsia="Times New Roman" w:hAnsi="Times New Roman" w:cs="Times New Roman"/>
                <w:sz w:val="24"/>
                <w:szCs w:val="24"/>
                <w:lang w:val="ru-RU"/>
              </w:rPr>
              <w:t>430644426592</w:t>
            </w:r>
          </w:p>
          <w:p w14:paraId="32881F1D" w14:textId="77777777" w:rsidR="008948CB" w:rsidRDefault="008948CB" w:rsidP="008948CB">
            <w:pPr>
              <w:spacing w:after="0" w:line="276" w:lineRule="auto"/>
              <w:ind w:right="306"/>
              <w:jc w:val="both"/>
              <w:rPr>
                <w:rFonts w:ascii="Times New Roman" w:eastAsia="Times New Roman" w:hAnsi="Times New Roman" w:cs="Times New Roman"/>
                <w:sz w:val="24"/>
                <w:szCs w:val="24"/>
                <w:lang w:val="ru-RU"/>
              </w:rPr>
            </w:pPr>
          </w:p>
          <w:p w14:paraId="6034323B" w14:textId="77777777" w:rsidR="00B7595E" w:rsidRDefault="00B7595E" w:rsidP="008948CB">
            <w:pPr>
              <w:spacing w:after="0" w:line="276" w:lineRule="auto"/>
              <w:ind w:right="306"/>
              <w:jc w:val="both"/>
              <w:rPr>
                <w:rFonts w:ascii="Times New Roman" w:eastAsia="Times New Roman" w:hAnsi="Times New Roman" w:cs="Times New Roman"/>
                <w:sz w:val="24"/>
                <w:szCs w:val="24"/>
                <w:lang w:val="ru-RU"/>
              </w:rPr>
            </w:pPr>
          </w:p>
          <w:p w14:paraId="0A6E9ABE" w14:textId="4D726E0D" w:rsidR="00B7595E" w:rsidRDefault="00DF3887" w:rsidP="008948CB">
            <w:pPr>
              <w:spacing w:after="0" w:line="276" w:lineRule="auto"/>
              <w:ind w:right="306"/>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Генеральний</w:t>
            </w:r>
            <w:proofErr w:type="spellEnd"/>
            <w:r>
              <w:rPr>
                <w:rFonts w:ascii="Times New Roman" w:eastAsia="Times New Roman" w:hAnsi="Times New Roman" w:cs="Times New Roman"/>
                <w:sz w:val="24"/>
                <w:szCs w:val="24"/>
                <w:lang w:val="ru-RU"/>
              </w:rPr>
              <w:t xml:space="preserve"> директор</w:t>
            </w:r>
          </w:p>
          <w:p w14:paraId="5545593D" w14:textId="77777777" w:rsidR="00B7595E" w:rsidRPr="008948CB" w:rsidRDefault="00B7595E" w:rsidP="008948CB">
            <w:pPr>
              <w:spacing w:after="0" w:line="276" w:lineRule="auto"/>
              <w:ind w:right="306"/>
              <w:jc w:val="both"/>
              <w:rPr>
                <w:rFonts w:ascii="Times New Roman" w:eastAsia="Times New Roman" w:hAnsi="Times New Roman" w:cs="Times New Roman"/>
                <w:sz w:val="24"/>
                <w:szCs w:val="24"/>
                <w:lang w:val="ru-RU"/>
              </w:rPr>
            </w:pPr>
          </w:p>
          <w:p w14:paraId="2B1E657E" w14:textId="51D29E89" w:rsidR="008948CB" w:rsidRPr="008948CB" w:rsidRDefault="008948CB" w:rsidP="008948CB">
            <w:pPr>
              <w:spacing w:after="0" w:line="276" w:lineRule="auto"/>
              <w:ind w:right="306"/>
              <w:jc w:val="both"/>
              <w:rPr>
                <w:rFonts w:ascii="Times New Roman" w:eastAsia="Times New Roman" w:hAnsi="Times New Roman" w:cs="Times New Roman"/>
                <w:sz w:val="24"/>
                <w:szCs w:val="24"/>
              </w:rPr>
            </w:pPr>
            <w:r w:rsidRPr="008948CB">
              <w:rPr>
                <w:rFonts w:ascii="Times New Roman" w:eastAsia="Times New Roman" w:hAnsi="Times New Roman" w:cs="Times New Roman"/>
                <w:sz w:val="24"/>
                <w:szCs w:val="24"/>
              </w:rPr>
              <w:t>______________________</w:t>
            </w:r>
            <w:proofErr w:type="spellStart"/>
            <w:r w:rsidR="00DF3887">
              <w:rPr>
                <w:rFonts w:ascii="Times New Roman" w:eastAsia="Times New Roman" w:hAnsi="Times New Roman" w:cs="Times New Roman"/>
                <w:sz w:val="24"/>
                <w:szCs w:val="24"/>
              </w:rPr>
              <w:t>Гавва</w:t>
            </w:r>
            <w:proofErr w:type="spellEnd"/>
            <w:r w:rsidR="00DF3887">
              <w:rPr>
                <w:rFonts w:ascii="Times New Roman" w:eastAsia="Times New Roman" w:hAnsi="Times New Roman" w:cs="Times New Roman"/>
                <w:sz w:val="24"/>
                <w:szCs w:val="24"/>
              </w:rPr>
              <w:t xml:space="preserve"> О.О.</w:t>
            </w:r>
          </w:p>
          <w:p w14:paraId="482850F7" w14:textId="77777777" w:rsidR="008948CB" w:rsidRPr="008948CB" w:rsidRDefault="008948CB" w:rsidP="008948CB">
            <w:pPr>
              <w:spacing w:after="0" w:line="276" w:lineRule="auto"/>
              <w:ind w:right="306"/>
              <w:jc w:val="both"/>
              <w:rPr>
                <w:rFonts w:ascii="Times New Roman" w:eastAsia="Times New Roman" w:hAnsi="Times New Roman" w:cs="Times New Roman"/>
                <w:sz w:val="16"/>
                <w:szCs w:val="16"/>
              </w:rPr>
            </w:pPr>
            <w:r w:rsidRPr="008948CB">
              <w:rPr>
                <w:rFonts w:ascii="Times New Roman" w:eastAsia="Times New Roman" w:hAnsi="Times New Roman" w:cs="Times New Roman"/>
                <w:i/>
                <w:sz w:val="16"/>
                <w:szCs w:val="16"/>
                <w:lang w:eastAsia="ru-RU"/>
              </w:rPr>
              <w:t>(посада)                            (підпис)                               (ПІБ)</w:t>
            </w:r>
          </w:p>
          <w:p w14:paraId="4DB6E46D" w14:textId="77777777" w:rsidR="008948CB" w:rsidRPr="008948CB" w:rsidRDefault="008948CB" w:rsidP="008948CB">
            <w:pPr>
              <w:spacing w:after="0" w:line="276" w:lineRule="auto"/>
              <w:ind w:right="306"/>
              <w:jc w:val="center"/>
              <w:rPr>
                <w:rFonts w:ascii="Times New Roman" w:eastAsia="Times New Roman" w:hAnsi="Times New Roman" w:cs="Times New Roman"/>
                <w:sz w:val="24"/>
                <w:szCs w:val="24"/>
              </w:rPr>
            </w:pPr>
            <w:proofErr w:type="spellStart"/>
            <w:r w:rsidRPr="008948CB">
              <w:rPr>
                <w:rFonts w:ascii="Times New Roman" w:eastAsia="Times New Roman" w:hAnsi="Times New Roman" w:cs="Times New Roman"/>
                <w:sz w:val="24"/>
                <w:szCs w:val="24"/>
              </w:rPr>
              <w:t>м.п</w:t>
            </w:r>
            <w:proofErr w:type="spellEnd"/>
            <w:r w:rsidRPr="008948CB">
              <w:rPr>
                <w:rFonts w:ascii="Times New Roman" w:eastAsia="Times New Roman" w:hAnsi="Times New Roman" w:cs="Times New Roman"/>
                <w:sz w:val="24"/>
                <w:szCs w:val="24"/>
              </w:rPr>
              <w:t>.</w:t>
            </w:r>
          </w:p>
        </w:tc>
      </w:tr>
    </w:tbl>
    <w:p w14:paraId="743967D8" w14:textId="07DA1AE8" w:rsidR="0046192F" w:rsidRDefault="0046192F" w:rsidP="00A7419B">
      <w:pPr>
        <w:spacing w:after="0" w:line="240" w:lineRule="auto"/>
        <w:rPr>
          <w:rFonts w:ascii="Times New Roman" w:eastAsia="Times New Roman" w:hAnsi="Times New Roman" w:cs="Times New Roman"/>
          <w:sz w:val="20"/>
          <w:szCs w:val="20"/>
          <w:lang w:eastAsia="ru-RU"/>
        </w:rPr>
      </w:pPr>
    </w:p>
    <w:p w14:paraId="4504F3CE" w14:textId="77777777" w:rsidR="002E0169" w:rsidRDefault="002E0169" w:rsidP="00A7419B">
      <w:pPr>
        <w:spacing w:after="0" w:line="240" w:lineRule="auto"/>
        <w:rPr>
          <w:rFonts w:ascii="Times New Roman" w:eastAsia="Times New Roman" w:hAnsi="Times New Roman" w:cs="Times New Roman"/>
          <w:sz w:val="20"/>
          <w:szCs w:val="20"/>
          <w:lang w:eastAsia="ru-RU"/>
        </w:rPr>
      </w:pPr>
    </w:p>
    <w:p w14:paraId="65CDA591" w14:textId="77777777" w:rsidR="00F41F38" w:rsidRDefault="00F41F38" w:rsidP="00A7419B">
      <w:pPr>
        <w:spacing w:after="0" w:line="240" w:lineRule="auto"/>
        <w:rPr>
          <w:rFonts w:ascii="Times New Roman" w:eastAsia="Times New Roman" w:hAnsi="Times New Roman" w:cs="Times New Roman"/>
          <w:sz w:val="20"/>
          <w:szCs w:val="20"/>
          <w:lang w:eastAsia="ru-RU"/>
        </w:rPr>
      </w:pPr>
    </w:p>
    <w:p w14:paraId="77628E6E" w14:textId="77777777" w:rsidR="00F41F38" w:rsidRDefault="00F41F38" w:rsidP="00A7419B">
      <w:pPr>
        <w:spacing w:after="0" w:line="240" w:lineRule="auto"/>
        <w:rPr>
          <w:rFonts w:ascii="Times New Roman" w:eastAsia="Times New Roman" w:hAnsi="Times New Roman" w:cs="Times New Roman"/>
          <w:sz w:val="20"/>
          <w:szCs w:val="20"/>
          <w:lang w:eastAsia="ru-RU"/>
        </w:rPr>
      </w:pPr>
    </w:p>
    <w:p w14:paraId="43F04375" w14:textId="77777777" w:rsidR="00F41F38" w:rsidRDefault="00F41F38" w:rsidP="00A7419B">
      <w:pPr>
        <w:spacing w:after="0" w:line="240" w:lineRule="auto"/>
        <w:rPr>
          <w:rFonts w:ascii="Times New Roman" w:eastAsia="Times New Roman" w:hAnsi="Times New Roman" w:cs="Times New Roman"/>
          <w:sz w:val="20"/>
          <w:szCs w:val="20"/>
          <w:lang w:eastAsia="ru-RU"/>
        </w:rPr>
      </w:pPr>
    </w:p>
    <w:p w14:paraId="2CA8E3B4" w14:textId="77777777" w:rsidR="00F41F38" w:rsidRDefault="00F41F38" w:rsidP="00A7419B">
      <w:pPr>
        <w:spacing w:after="0" w:line="240" w:lineRule="auto"/>
        <w:rPr>
          <w:rFonts w:ascii="Times New Roman" w:eastAsia="Times New Roman" w:hAnsi="Times New Roman" w:cs="Times New Roman"/>
          <w:sz w:val="20"/>
          <w:szCs w:val="20"/>
          <w:lang w:eastAsia="ru-RU"/>
        </w:rPr>
      </w:pPr>
    </w:p>
    <w:p w14:paraId="7E24D5B5" w14:textId="77777777" w:rsidR="00F41F38" w:rsidRDefault="00F41F38" w:rsidP="00A7419B">
      <w:pPr>
        <w:spacing w:after="0" w:line="240" w:lineRule="auto"/>
        <w:rPr>
          <w:rFonts w:ascii="Times New Roman" w:eastAsia="Times New Roman" w:hAnsi="Times New Roman" w:cs="Times New Roman"/>
          <w:sz w:val="20"/>
          <w:szCs w:val="20"/>
          <w:lang w:eastAsia="ru-RU"/>
        </w:rPr>
      </w:pPr>
    </w:p>
    <w:p w14:paraId="1CBA7910" w14:textId="77777777" w:rsidR="007E07FC" w:rsidRDefault="007E07FC" w:rsidP="00A7419B">
      <w:pPr>
        <w:spacing w:after="0" w:line="240" w:lineRule="auto"/>
        <w:rPr>
          <w:rFonts w:ascii="Times New Roman" w:eastAsia="Times New Roman" w:hAnsi="Times New Roman" w:cs="Times New Roman"/>
          <w:sz w:val="20"/>
          <w:szCs w:val="20"/>
          <w:lang w:eastAsia="ru-RU"/>
        </w:rPr>
      </w:pPr>
    </w:p>
    <w:p w14:paraId="30F63CCD" w14:textId="77777777" w:rsidR="007E07FC" w:rsidRDefault="007E07FC" w:rsidP="00A7419B">
      <w:pPr>
        <w:spacing w:after="0" w:line="240" w:lineRule="auto"/>
        <w:rPr>
          <w:rFonts w:ascii="Times New Roman" w:eastAsia="Times New Roman" w:hAnsi="Times New Roman" w:cs="Times New Roman"/>
          <w:sz w:val="20"/>
          <w:szCs w:val="20"/>
          <w:lang w:eastAsia="ru-RU"/>
        </w:rPr>
      </w:pPr>
    </w:p>
    <w:p w14:paraId="70F217F7" w14:textId="77777777" w:rsidR="007E07FC" w:rsidRDefault="007E07FC" w:rsidP="00A7419B">
      <w:pPr>
        <w:spacing w:after="0" w:line="240" w:lineRule="auto"/>
        <w:rPr>
          <w:rFonts w:ascii="Times New Roman" w:eastAsia="Times New Roman" w:hAnsi="Times New Roman" w:cs="Times New Roman"/>
          <w:sz w:val="20"/>
          <w:szCs w:val="20"/>
          <w:lang w:eastAsia="ru-RU"/>
        </w:rPr>
      </w:pPr>
    </w:p>
    <w:p w14:paraId="78FF9E09" w14:textId="26901FE1" w:rsidR="007E07FC" w:rsidRDefault="007E07FC" w:rsidP="00A7419B">
      <w:pPr>
        <w:spacing w:after="0" w:line="240" w:lineRule="auto"/>
        <w:rPr>
          <w:rFonts w:ascii="Times New Roman" w:eastAsia="Times New Roman" w:hAnsi="Times New Roman" w:cs="Times New Roman"/>
          <w:sz w:val="20"/>
          <w:szCs w:val="20"/>
          <w:lang w:eastAsia="ru-RU"/>
        </w:rPr>
      </w:pPr>
    </w:p>
    <w:p w14:paraId="0223CED0" w14:textId="32C1AD66" w:rsidR="00216FB0" w:rsidRDefault="00216FB0" w:rsidP="00A7419B">
      <w:pPr>
        <w:spacing w:after="0" w:line="240" w:lineRule="auto"/>
        <w:rPr>
          <w:rFonts w:ascii="Times New Roman" w:eastAsia="Times New Roman" w:hAnsi="Times New Roman" w:cs="Times New Roman"/>
          <w:sz w:val="20"/>
          <w:szCs w:val="20"/>
          <w:lang w:eastAsia="ru-RU"/>
        </w:rPr>
      </w:pPr>
    </w:p>
    <w:p w14:paraId="4B25DF7F" w14:textId="06FBF9E2" w:rsidR="00216FB0" w:rsidRDefault="00216FB0" w:rsidP="00A7419B">
      <w:pPr>
        <w:spacing w:after="0" w:line="240" w:lineRule="auto"/>
        <w:rPr>
          <w:rFonts w:ascii="Times New Roman" w:eastAsia="Times New Roman" w:hAnsi="Times New Roman" w:cs="Times New Roman"/>
          <w:sz w:val="20"/>
          <w:szCs w:val="20"/>
          <w:lang w:eastAsia="ru-RU"/>
        </w:rPr>
      </w:pPr>
    </w:p>
    <w:p w14:paraId="0BAE186A" w14:textId="71273764" w:rsidR="00E31F57" w:rsidRDefault="00E31F5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14:paraId="4F8D5999" w14:textId="34CA9327" w:rsidR="001B1E1D" w:rsidRPr="002E0169" w:rsidRDefault="001B1E1D" w:rsidP="00D2223A">
      <w:pPr>
        <w:suppressAutoHyphens/>
        <w:spacing w:after="0" w:line="240" w:lineRule="auto"/>
        <w:ind w:left="482" w:firstLine="539"/>
        <w:jc w:val="right"/>
        <w:rPr>
          <w:rFonts w:ascii="Times New Roman" w:eastAsia="Times New Roman" w:hAnsi="Times New Roman"/>
          <w:b/>
          <w:bCs/>
          <w:sz w:val="24"/>
          <w:szCs w:val="24"/>
          <w:lang w:val="ru-RU" w:eastAsia="zh-CN"/>
        </w:rPr>
      </w:pPr>
      <w:r w:rsidRPr="002E0169">
        <w:rPr>
          <w:rFonts w:ascii="Times New Roman" w:eastAsia="Times New Roman" w:hAnsi="Times New Roman"/>
          <w:b/>
          <w:bCs/>
          <w:sz w:val="24"/>
          <w:szCs w:val="24"/>
          <w:lang w:eastAsia="zh-CN"/>
        </w:rPr>
        <w:lastRenderedPageBreak/>
        <w:t xml:space="preserve">Додаток </w:t>
      </w:r>
      <w:r w:rsidRPr="002E0169">
        <w:rPr>
          <w:rFonts w:ascii="Times New Roman" w:eastAsia="Times New Roman" w:hAnsi="Times New Roman"/>
          <w:b/>
          <w:bCs/>
          <w:sz w:val="24"/>
          <w:szCs w:val="24"/>
          <w:lang w:val="ru-RU" w:eastAsia="zh-CN"/>
        </w:rPr>
        <w:t>1</w:t>
      </w:r>
    </w:p>
    <w:p w14:paraId="315A7755" w14:textId="54D25A03" w:rsidR="00016E6F" w:rsidRDefault="001B1E1D" w:rsidP="00D2223A">
      <w:pPr>
        <w:suppressAutoHyphens/>
        <w:spacing w:after="0" w:line="240" w:lineRule="auto"/>
        <w:ind w:left="57" w:firstLine="539"/>
        <w:jc w:val="right"/>
        <w:rPr>
          <w:rFonts w:ascii="Times New Roman" w:eastAsia="Times New Roman" w:hAnsi="Times New Roman"/>
          <w:bCs/>
          <w:sz w:val="24"/>
          <w:szCs w:val="24"/>
          <w:lang w:eastAsia="zh-CN"/>
        </w:rPr>
      </w:pPr>
      <w:r w:rsidRPr="00A620CA">
        <w:rPr>
          <w:rFonts w:ascii="Times New Roman" w:eastAsia="Times New Roman" w:hAnsi="Times New Roman"/>
          <w:bCs/>
          <w:sz w:val="24"/>
          <w:szCs w:val="24"/>
          <w:lang w:eastAsia="zh-CN"/>
        </w:rPr>
        <w:t>до Договору №</w:t>
      </w:r>
      <w:r w:rsidR="00D2223A">
        <w:rPr>
          <w:rFonts w:ascii="Times New Roman" w:eastAsia="Times New Roman" w:hAnsi="Times New Roman"/>
          <w:bCs/>
          <w:sz w:val="24"/>
          <w:szCs w:val="24"/>
          <w:lang w:eastAsia="zh-CN"/>
        </w:rPr>
        <w:t xml:space="preserve"> </w:t>
      </w:r>
      <w:r w:rsidR="00D2223A" w:rsidRPr="00D2223A">
        <w:rPr>
          <w:rFonts w:ascii="Times New Roman" w:eastAsia="Times New Roman" w:hAnsi="Times New Roman"/>
          <w:bCs/>
          <w:sz w:val="24"/>
          <w:szCs w:val="24"/>
          <w:lang w:eastAsia="zh-CN"/>
        </w:rPr>
        <w:t>01/24А/1002</w:t>
      </w:r>
    </w:p>
    <w:p w14:paraId="7ED14A4A" w14:textId="3018C818" w:rsidR="00016E6F" w:rsidRPr="004603D6" w:rsidRDefault="00016E6F" w:rsidP="00D2223A">
      <w:pPr>
        <w:spacing w:after="0" w:line="240" w:lineRule="auto"/>
        <w:ind w:left="57"/>
        <w:jc w:val="right"/>
        <w:rPr>
          <w:rFonts w:ascii="Times New Roman" w:eastAsia="Times New Roman" w:hAnsi="Times New Roman"/>
          <w:sz w:val="24"/>
          <w:szCs w:val="24"/>
          <w:lang w:eastAsia="uk-UA"/>
        </w:rPr>
      </w:pPr>
      <w:r w:rsidRPr="004603D6">
        <w:rPr>
          <w:rFonts w:ascii="Times New Roman" w:eastAsia="Times New Roman" w:hAnsi="Times New Roman"/>
          <w:sz w:val="24"/>
          <w:szCs w:val="24"/>
          <w:lang w:eastAsia="uk-UA"/>
        </w:rPr>
        <w:t>від «</w:t>
      </w:r>
      <w:r w:rsidR="00D2223A">
        <w:rPr>
          <w:rFonts w:ascii="Times New Roman" w:eastAsia="Times New Roman" w:hAnsi="Times New Roman"/>
          <w:sz w:val="24"/>
          <w:szCs w:val="24"/>
          <w:lang w:eastAsia="uk-UA"/>
        </w:rPr>
        <w:t>16</w:t>
      </w:r>
      <w:r w:rsidRPr="004603D6">
        <w:rPr>
          <w:rFonts w:ascii="Times New Roman" w:eastAsia="Times New Roman" w:hAnsi="Times New Roman"/>
          <w:sz w:val="24"/>
          <w:szCs w:val="24"/>
          <w:lang w:eastAsia="uk-UA"/>
        </w:rPr>
        <w:t>»</w:t>
      </w:r>
      <w:r w:rsidR="00D2223A">
        <w:rPr>
          <w:rFonts w:ascii="Times New Roman" w:eastAsia="Times New Roman" w:hAnsi="Times New Roman"/>
          <w:sz w:val="24"/>
          <w:szCs w:val="24"/>
          <w:lang w:eastAsia="uk-UA"/>
        </w:rPr>
        <w:t xml:space="preserve"> лютого 2024 </w:t>
      </w:r>
      <w:r w:rsidRPr="004603D6">
        <w:rPr>
          <w:rFonts w:ascii="Times New Roman" w:eastAsia="Times New Roman" w:hAnsi="Times New Roman"/>
          <w:sz w:val="24"/>
          <w:szCs w:val="24"/>
          <w:lang w:eastAsia="uk-UA"/>
        </w:rPr>
        <w:t>р</w:t>
      </w:r>
      <w:r>
        <w:rPr>
          <w:rFonts w:ascii="Times New Roman" w:eastAsia="Times New Roman" w:hAnsi="Times New Roman"/>
          <w:sz w:val="24"/>
          <w:szCs w:val="24"/>
          <w:lang w:eastAsia="uk-UA"/>
        </w:rPr>
        <w:t>оку</w:t>
      </w:r>
    </w:p>
    <w:p w14:paraId="01DFA42C" w14:textId="248FE72A" w:rsidR="001B1E1D" w:rsidRPr="00A620CA" w:rsidRDefault="001B1E1D" w:rsidP="00D2223A">
      <w:pPr>
        <w:suppressAutoHyphens/>
        <w:spacing w:after="0" w:line="240" w:lineRule="auto"/>
        <w:ind w:right="306"/>
        <w:jc w:val="center"/>
        <w:rPr>
          <w:rFonts w:ascii="Times New Roman" w:eastAsia="Times New Roman" w:hAnsi="Times New Roman"/>
          <w:sz w:val="24"/>
          <w:szCs w:val="24"/>
          <w:lang w:eastAsia="zh-CN"/>
        </w:rPr>
      </w:pPr>
      <w:r w:rsidRPr="00A620CA">
        <w:rPr>
          <w:rFonts w:ascii="Times New Roman" w:eastAsia="Times New Roman" w:hAnsi="Times New Roman"/>
          <w:sz w:val="24"/>
          <w:szCs w:val="24"/>
          <w:lang w:eastAsia="zh-CN"/>
        </w:rPr>
        <w:t>АКТ _____</w:t>
      </w:r>
    </w:p>
    <w:p w14:paraId="7BA9E54D" w14:textId="04EF812E" w:rsidR="001B1E1D" w:rsidRPr="00D44F2F" w:rsidRDefault="001B1E1D" w:rsidP="00D2223A">
      <w:pPr>
        <w:suppressAutoHyphens/>
        <w:spacing w:after="0" w:line="240" w:lineRule="auto"/>
        <w:ind w:right="306"/>
        <w:jc w:val="center"/>
        <w:rPr>
          <w:rFonts w:ascii="Times New Roman" w:eastAsia="Times New Roman" w:hAnsi="Times New Roman"/>
          <w:sz w:val="23"/>
          <w:szCs w:val="23"/>
          <w:lang w:eastAsia="zh-CN"/>
        </w:rPr>
      </w:pPr>
      <w:r w:rsidRPr="00D44F2F">
        <w:rPr>
          <w:rFonts w:ascii="Times New Roman" w:eastAsia="Times New Roman" w:hAnsi="Times New Roman" w:cs="Times New Roman"/>
          <w:bCs/>
          <w:snapToGrid w:val="0"/>
          <w:sz w:val="23"/>
          <w:szCs w:val="23"/>
          <w:lang w:eastAsia="ru-RU"/>
        </w:rPr>
        <w:t>приймання-передачі Послуг</w:t>
      </w:r>
    </w:p>
    <w:p w14:paraId="3FCEB974" w14:textId="67590852" w:rsidR="001B1E1D" w:rsidRPr="00D44F2F" w:rsidRDefault="001B1E1D" w:rsidP="00D2223A">
      <w:pPr>
        <w:suppressAutoHyphens/>
        <w:spacing w:after="0" w:line="240" w:lineRule="auto"/>
        <w:jc w:val="both"/>
        <w:rPr>
          <w:rFonts w:ascii="Times New Roman" w:eastAsia="Times New Roman" w:hAnsi="Times New Roman"/>
          <w:sz w:val="23"/>
          <w:szCs w:val="23"/>
          <w:lang w:eastAsia="zh-CN"/>
        </w:rPr>
      </w:pPr>
      <w:r w:rsidRPr="00D44F2F">
        <w:rPr>
          <w:rFonts w:ascii="Times New Roman" w:eastAsia="Times New Roman" w:hAnsi="Times New Roman"/>
          <w:sz w:val="23"/>
          <w:szCs w:val="23"/>
          <w:lang w:eastAsia="zh-CN"/>
        </w:rPr>
        <w:t>м. Київ</w:t>
      </w:r>
      <w:r w:rsidRPr="00D44F2F">
        <w:rPr>
          <w:rFonts w:ascii="Times New Roman" w:eastAsia="Times New Roman" w:hAnsi="Times New Roman"/>
          <w:sz w:val="23"/>
          <w:szCs w:val="23"/>
          <w:lang w:eastAsia="zh-CN"/>
        </w:rPr>
        <w:tab/>
      </w:r>
      <w:r w:rsidRPr="00D44F2F">
        <w:rPr>
          <w:rFonts w:ascii="Times New Roman" w:eastAsia="Times New Roman" w:hAnsi="Times New Roman"/>
          <w:sz w:val="23"/>
          <w:szCs w:val="23"/>
          <w:lang w:eastAsia="zh-CN"/>
        </w:rPr>
        <w:tab/>
      </w:r>
      <w:r w:rsidRPr="00D44F2F">
        <w:rPr>
          <w:rFonts w:ascii="Times New Roman" w:eastAsia="Times New Roman" w:hAnsi="Times New Roman"/>
          <w:sz w:val="23"/>
          <w:szCs w:val="23"/>
          <w:lang w:eastAsia="zh-CN"/>
        </w:rPr>
        <w:tab/>
      </w:r>
      <w:r w:rsidRPr="00D44F2F">
        <w:rPr>
          <w:rFonts w:ascii="Times New Roman" w:eastAsia="Times New Roman" w:hAnsi="Times New Roman"/>
          <w:sz w:val="23"/>
          <w:szCs w:val="23"/>
          <w:lang w:eastAsia="zh-CN"/>
        </w:rPr>
        <w:tab/>
      </w:r>
      <w:r w:rsidRPr="00D44F2F">
        <w:rPr>
          <w:rFonts w:ascii="Times New Roman" w:eastAsia="Times New Roman" w:hAnsi="Times New Roman"/>
          <w:sz w:val="23"/>
          <w:szCs w:val="23"/>
          <w:lang w:eastAsia="zh-CN"/>
        </w:rPr>
        <w:tab/>
      </w:r>
      <w:r w:rsidRPr="00D44F2F">
        <w:rPr>
          <w:rFonts w:ascii="Times New Roman" w:eastAsia="Times New Roman" w:hAnsi="Times New Roman"/>
          <w:sz w:val="23"/>
          <w:szCs w:val="23"/>
          <w:lang w:eastAsia="zh-CN"/>
        </w:rPr>
        <w:tab/>
      </w:r>
      <w:r w:rsidRPr="00D44F2F">
        <w:rPr>
          <w:rFonts w:ascii="Times New Roman" w:eastAsia="Times New Roman" w:hAnsi="Times New Roman"/>
          <w:sz w:val="23"/>
          <w:szCs w:val="23"/>
          <w:lang w:eastAsia="zh-CN"/>
        </w:rPr>
        <w:tab/>
      </w:r>
      <w:r w:rsidRPr="00D44F2F">
        <w:rPr>
          <w:rFonts w:ascii="Times New Roman" w:eastAsia="Times New Roman" w:hAnsi="Times New Roman"/>
          <w:sz w:val="23"/>
          <w:szCs w:val="23"/>
          <w:lang w:eastAsia="zh-CN"/>
        </w:rPr>
        <w:tab/>
        <w:t xml:space="preserve">     </w:t>
      </w:r>
      <w:r w:rsidR="00DB71A9" w:rsidRPr="00D44F2F">
        <w:rPr>
          <w:rFonts w:ascii="Times New Roman" w:eastAsia="Times New Roman" w:hAnsi="Times New Roman"/>
          <w:sz w:val="23"/>
          <w:szCs w:val="23"/>
          <w:lang w:eastAsia="zh-CN"/>
        </w:rPr>
        <w:t xml:space="preserve">            </w:t>
      </w:r>
      <w:r w:rsidRPr="00D44F2F">
        <w:rPr>
          <w:rFonts w:ascii="Times New Roman" w:eastAsia="Times New Roman" w:hAnsi="Times New Roman"/>
          <w:sz w:val="23"/>
          <w:szCs w:val="23"/>
          <w:lang w:eastAsia="zh-CN"/>
        </w:rPr>
        <w:t xml:space="preserve">     __.__.20_ р.</w:t>
      </w:r>
    </w:p>
    <w:p w14:paraId="320A90E4" w14:textId="0A8CDB83" w:rsidR="001B1E1D" w:rsidRPr="00D44F2F" w:rsidRDefault="001B1E1D" w:rsidP="00D44F2F">
      <w:pPr>
        <w:tabs>
          <w:tab w:val="left" w:pos="-4860"/>
        </w:tabs>
        <w:suppressAutoHyphens/>
        <w:spacing w:line="276" w:lineRule="auto"/>
        <w:ind w:right="-1" w:firstLine="540"/>
        <w:jc w:val="both"/>
        <w:rPr>
          <w:rFonts w:ascii="Times New Roman" w:eastAsia="Times New Roman" w:hAnsi="Times New Roman"/>
          <w:sz w:val="23"/>
          <w:szCs w:val="23"/>
          <w:lang w:val="ru-RU" w:eastAsia="zh-CN"/>
        </w:rPr>
      </w:pPr>
      <w:r w:rsidRPr="00D44F2F">
        <w:rPr>
          <w:rFonts w:ascii="Times New Roman" w:eastAsia="Times New Roman" w:hAnsi="Times New Roman"/>
          <w:sz w:val="23"/>
          <w:szCs w:val="23"/>
          <w:lang w:eastAsia="zh-CN"/>
        </w:rPr>
        <w:t>Ми, що нижче підписалися, представник Виконавця, в особі ____________________________________, який діє на підставі ___________________, з однієї сторони та представник Замовника, в особі ______________________________________ , який діє на підставі ____________________, з другої сторони, склали цей Акт про те, що відповідно до договору</w:t>
      </w:r>
      <w:r w:rsidRPr="00D44F2F">
        <w:rPr>
          <w:rFonts w:ascii="Times New Roman" w:eastAsia="Times New Roman" w:hAnsi="Times New Roman"/>
          <w:b/>
          <w:bCs/>
          <w:sz w:val="23"/>
          <w:szCs w:val="23"/>
          <w:lang w:eastAsia="zh-CN"/>
        </w:rPr>
        <w:t xml:space="preserve"> </w:t>
      </w:r>
      <w:r w:rsidRPr="00D44F2F">
        <w:rPr>
          <w:rFonts w:ascii="Times New Roman" w:eastAsia="Times New Roman" w:hAnsi="Times New Roman"/>
          <w:sz w:val="23"/>
          <w:szCs w:val="23"/>
          <w:lang w:eastAsia="zh-CN"/>
        </w:rPr>
        <w:t xml:space="preserve">№____ від __.__.____ року Виконавець надав </w:t>
      </w:r>
      <w:r w:rsidR="00DB71A9" w:rsidRPr="00D44F2F">
        <w:rPr>
          <w:rFonts w:ascii="Times New Roman" w:eastAsia="Times New Roman" w:hAnsi="Times New Roman"/>
          <w:sz w:val="23"/>
          <w:szCs w:val="23"/>
          <w:lang w:eastAsia="zh-CN"/>
        </w:rPr>
        <w:t>П</w:t>
      </w:r>
      <w:r w:rsidRPr="00D44F2F">
        <w:rPr>
          <w:rFonts w:ascii="Times New Roman" w:eastAsia="Times New Roman" w:hAnsi="Times New Roman"/>
          <w:sz w:val="23"/>
          <w:szCs w:val="23"/>
          <w:lang w:eastAsia="zh-CN"/>
        </w:rPr>
        <w:t>ослуги Замовнику:</w:t>
      </w:r>
    </w:p>
    <w:tbl>
      <w:tblPr>
        <w:tblW w:w="9972" w:type="dxa"/>
        <w:tblInd w:w="-196" w:type="dxa"/>
        <w:tblLayout w:type="fixed"/>
        <w:tblCellMar>
          <w:left w:w="103" w:type="dxa"/>
        </w:tblCellMar>
        <w:tblLook w:val="0000" w:firstRow="0" w:lastRow="0" w:firstColumn="0" w:lastColumn="0" w:noHBand="0" w:noVBand="0"/>
      </w:tblPr>
      <w:tblGrid>
        <w:gridCol w:w="549"/>
        <w:gridCol w:w="4745"/>
        <w:gridCol w:w="993"/>
        <w:gridCol w:w="1134"/>
        <w:gridCol w:w="1275"/>
        <w:gridCol w:w="1276"/>
      </w:tblGrid>
      <w:tr w:rsidR="001B1E1D" w:rsidRPr="00D44F2F" w14:paraId="175C5CF6" w14:textId="77777777" w:rsidTr="00353DEC">
        <w:tc>
          <w:tcPr>
            <w:tcW w:w="549" w:type="dxa"/>
            <w:tcBorders>
              <w:top w:val="single" w:sz="4" w:space="0" w:color="00000A"/>
              <w:left w:val="single" w:sz="4" w:space="0" w:color="00000A"/>
              <w:bottom w:val="single" w:sz="4" w:space="0" w:color="00000A"/>
            </w:tcBorders>
          </w:tcPr>
          <w:p w14:paraId="5A653D4A" w14:textId="77777777" w:rsidR="001B1E1D" w:rsidRPr="00D44F2F" w:rsidRDefault="001B1E1D" w:rsidP="00353DEC">
            <w:pPr>
              <w:suppressAutoHyphens/>
              <w:contextualSpacing/>
              <w:jc w:val="center"/>
              <w:rPr>
                <w:rFonts w:ascii="Times New Roman" w:hAnsi="Times New Roman"/>
                <w:sz w:val="23"/>
                <w:szCs w:val="23"/>
                <w:lang w:eastAsia="zh-CN"/>
              </w:rPr>
            </w:pPr>
            <w:r w:rsidRPr="00D44F2F">
              <w:rPr>
                <w:rFonts w:ascii="Times New Roman" w:hAnsi="Times New Roman"/>
                <w:sz w:val="23"/>
                <w:szCs w:val="23"/>
                <w:lang w:eastAsia="zh-CN"/>
              </w:rPr>
              <w:t>№ з/п</w:t>
            </w:r>
          </w:p>
        </w:tc>
        <w:tc>
          <w:tcPr>
            <w:tcW w:w="4745" w:type="dxa"/>
            <w:tcBorders>
              <w:top w:val="single" w:sz="4" w:space="0" w:color="00000A"/>
              <w:left w:val="single" w:sz="4" w:space="0" w:color="00000A"/>
              <w:bottom w:val="single" w:sz="4" w:space="0" w:color="00000A"/>
            </w:tcBorders>
          </w:tcPr>
          <w:p w14:paraId="78ED1E24" w14:textId="5E158DF0" w:rsidR="001B1E1D" w:rsidRPr="00D44F2F" w:rsidRDefault="001B1E1D" w:rsidP="00353DEC">
            <w:pPr>
              <w:suppressAutoHyphens/>
              <w:contextualSpacing/>
              <w:jc w:val="center"/>
              <w:rPr>
                <w:rFonts w:ascii="Times New Roman" w:hAnsi="Times New Roman"/>
                <w:sz w:val="23"/>
                <w:szCs w:val="23"/>
                <w:lang w:eastAsia="zh-CN"/>
              </w:rPr>
            </w:pPr>
            <w:r w:rsidRPr="00D44F2F">
              <w:rPr>
                <w:rFonts w:ascii="Times New Roman" w:hAnsi="Times New Roman"/>
                <w:sz w:val="23"/>
                <w:szCs w:val="23"/>
                <w:lang w:eastAsia="zh-CN"/>
              </w:rPr>
              <w:t xml:space="preserve">Найменування </w:t>
            </w:r>
          </w:p>
        </w:tc>
        <w:tc>
          <w:tcPr>
            <w:tcW w:w="993" w:type="dxa"/>
            <w:tcBorders>
              <w:top w:val="single" w:sz="4" w:space="0" w:color="00000A"/>
              <w:left w:val="single" w:sz="4" w:space="0" w:color="00000A"/>
              <w:bottom w:val="single" w:sz="4" w:space="0" w:color="00000A"/>
            </w:tcBorders>
          </w:tcPr>
          <w:p w14:paraId="3BAA3840" w14:textId="4EB0474C" w:rsidR="001B1E1D" w:rsidRPr="00D44F2F" w:rsidRDefault="001B1E1D" w:rsidP="00353DEC">
            <w:pPr>
              <w:suppressAutoHyphens/>
              <w:contextualSpacing/>
              <w:jc w:val="center"/>
              <w:rPr>
                <w:rFonts w:ascii="Times New Roman" w:hAnsi="Times New Roman"/>
                <w:sz w:val="23"/>
                <w:szCs w:val="23"/>
                <w:lang w:eastAsia="zh-CN"/>
              </w:rPr>
            </w:pPr>
            <w:r w:rsidRPr="00D44F2F">
              <w:rPr>
                <w:rFonts w:ascii="Times New Roman" w:hAnsi="Times New Roman"/>
                <w:sz w:val="23"/>
                <w:szCs w:val="23"/>
                <w:lang w:eastAsia="zh-CN"/>
              </w:rPr>
              <w:t xml:space="preserve">Кіль-кість </w:t>
            </w:r>
          </w:p>
        </w:tc>
        <w:tc>
          <w:tcPr>
            <w:tcW w:w="1134" w:type="dxa"/>
            <w:tcBorders>
              <w:top w:val="single" w:sz="4" w:space="0" w:color="00000A"/>
              <w:left w:val="single" w:sz="4" w:space="0" w:color="00000A"/>
              <w:bottom w:val="single" w:sz="4" w:space="0" w:color="00000A"/>
            </w:tcBorders>
          </w:tcPr>
          <w:p w14:paraId="0C3CBBC1" w14:textId="1741A612" w:rsidR="001B1E1D" w:rsidRPr="00D44F2F" w:rsidRDefault="001B1E1D" w:rsidP="00353DEC">
            <w:pPr>
              <w:suppressAutoHyphens/>
              <w:contextualSpacing/>
              <w:jc w:val="center"/>
              <w:rPr>
                <w:rFonts w:ascii="Times New Roman" w:hAnsi="Times New Roman"/>
                <w:sz w:val="23"/>
                <w:szCs w:val="23"/>
                <w:lang w:eastAsia="zh-CN"/>
              </w:rPr>
            </w:pPr>
            <w:r w:rsidRPr="00D44F2F">
              <w:rPr>
                <w:rFonts w:ascii="Times New Roman" w:hAnsi="Times New Roman"/>
                <w:sz w:val="23"/>
                <w:szCs w:val="23"/>
                <w:lang w:eastAsia="zh-CN"/>
              </w:rPr>
              <w:t>Одиниця виміру</w:t>
            </w:r>
          </w:p>
        </w:tc>
        <w:tc>
          <w:tcPr>
            <w:tcW w:w="1275" w:type="dxa"/>
            <w:tcBorders>
              <w:top w:val="single" w:sz="4" w:space="0" w:color="00000A"/>
              <w:left w:val="single" w:sz="4" w:space="0" w:color="00000A"/>
              <w:bottom w:val="single" w:sz="4" w:space="0" w:color="00000A"/>
            </w:tcBorders>
            <w:vAlign w:val="center"/>
          </w:tcPr>
          <w:p w14:paraId="10FBA00D" w14:textId="0CC85559" w:rsidR="001B1E1D" w:rsidRPr="00D44F2F" w:rsidRDefault="001B1E1D" w:rsidP="00353DEC">
            <w:pPr>
              <w:suppressAutoHyphens/>
              <w:contextualSpacing/>
              <w:jc w:val="center"/>
              <w:rPr>
                <w:rFonts w:ascii="Times New Roman" w:hAnsi="Times New Roman"/>
                <w:sz w:val="23"/>
                <w:szCs w:val="23"/>
                <w:lang w:eastAsia="zh-CN"/>
              </w:rPr>
            </w:pPr>
            <w:r w:rsidRPr="00D44F2F">
              <w:rPr>
                <w:rFonts w:ascii="Times New Roman" w:hAnsi="Times New Roman"/>
                <w:sz w:val="23"/>
                <w:szCs w:val="23"/>
                <w:lang w:eastAsia="zh-CN"/>
              </w:rPr>
              <w:t>Ціна за одиницю, без ПДВ</w:t>
            </w:r>
            <w:r w:rsidR="00DB71A9" w:rsidRPr="00D44F2F">
              <w:rPr>
                <w:rFonts w:ascii="Times New Roman" w:hAnsi="Times New Roman"/>
                <w:sz w:val="23"/>
                <w:szCs w:val="23"/>
                <w:lang w:eastAsia="zh-CN"/>
              </w:rPr>
              <w:t>, грн</w:t>
            </w:r>
            <w:r w:rsidRPr="00D44F2F">
              <w:rPr>
                <w:rFonts w:ascii="Times New Roman" w:hAnsi="Times New Roman"/>
                <w:sz w:val="23"/>
                <w:szCs w:val="23"/>
                <w:lang w:eastAsia="zh-CN"/>
              </w:rPr>
              <w:t xml:space="preserve"> </w:t>
            </w:r>
          </w:p>
        </w:tc>
        <w:tc>
          <w:tcPr>
            <w:tcW w:w="1276" w:type="dxa"/>
            <w:tcBorders>
              <w:top w:val="single" w:sz="4" w:space="0" w:color="00000A"/>
              <w:left w:val="single" w:sz="4" w:space="0" w:color="00000A"/>
              <w:bottom w:val="single" w:sz="4" w:space="0" w:color="00000A"/>
              <w:right w:val="single" w:sz="4" w:space="0" w:color="00000A"/>
            </w:tcBorders>
            <w:vAlign w:val="center"/>
          </w:tcPr>
          <w:p w14:paraId="2037CA66" w14:textId="5C50B5B7" w:rsidR="001B1E1D" w:rsidRPr="00D44F2F" w:rsidRDefault="00730611" w:rsidP="00353DEC">
            <w:pPr>
              <w:suppressAutoHyphens/>
              <w:contextualSpacing/>
              <w:jc w:val="center"/>
              <w:rPr>
                <w:rFonts w:ascii="Times New Roman" w:hAnsi="Times New Roman"/>
                <w:sz w:val="23"/>
                <w:szCs w:val="23"/>
                <w:lang w:eastAsia="zh-CN"/>
              </w:rPr>
            </w:pPr>
            <w:r>
              <w:rPr>
                <w:rFonts w:ascii="Times New Roman" w:hAnsi="Times New Roman"/>
                <w:sz w:val="23"/>
                <w:szCs w:val="23"/>
                <w:lang w:eastAsia="zh-CN"/>
              </w:rPr>
              <w:t>Загальна ціна</w:t>
            </w:r>
            <w:r w:rsidR="001B1E1D" w:rsidRPr="00D44F2F">
              <w:rPr>
                <w:rFonts w:ascii="Times New Roman" w:hAnsi="Times New Roman"/>
                <w:sz w:val="23"/>
                <w:szCs w:val="23"/>
                <w:lang w:eastAsia="zh-CN"/>
              </w:rPr>
              <w:t xml:space="preserve">, </w:t>
            </w:r>
            <w:r w:rsidR="00A60F85" w:rsidRPr="00D44F2F">
              <w:rPr>
                <w:rFonts w:ascii="Times New Roman" w:hAnsi="Times New Roman"/>
                <w:sz w:val="23"/>
                <w:szCs w:val="23"/>
                <w:lang w:eastAsia="zh-CN"/>
              </w:rPr>
              <w:t>бе</w:t>
            </w:r>
            <w:r w:rsidR="001B1E1D" w:rsidRPr="00D44F2F">
              <w:rPr>
                <w:rFonts w:ascii="Times New Roman" w:hAnsi="Times New Roman"/>
                <w:sz w:val="23"/>
                <w:szCs w:val="23"/>
                <w:lang w:eastAsia="zh-CN"/>
              </w:rPr>
              <w:t>з ПДВ</w:t>
            </w:r>
            <w:r w:rsidR="00DB71A9" w:rsidRPr="00D44F2F">
              <w:rPr>
                <w:rFonts w:ascii="Times New Roman" w:hAnsi="Times New Roman"/>
                <w:sz w:val="23"/>
                <w:szCs w:val="23"/>
                <w:lang w:eastAsia="zh-CN"/>
              </w:rPr>
              <w:t>, грн</w:t>
            </w:r>
          </w:p>
        </w:tc>
      </w:tr>
      <w:tr w:rsidR="001B1E1D" w:rsidRPr="00D44F2F" w14:paraId="561E1D80" w14:textId="77777777" w:rsidTr="00353DEC">
        <w:tc>
          <w:tcPr>
            <w:tcW w:w="549" w:type="dxa"/>
            <w:tcBorders>
              <w:top w:val="single" w:sz="4" w:space="0" w:color="00000A"/>
              <w:left w:val="single" w:sz="4" w:space="0" w:color="00000A"/>
              <w:bottom w:val="single" w:sz="4" w:space="0" w:color="00000A"/>
            </w:tcBorders>
          </w:tcPr>
          <w:p w14:paraId="4D66FBCB" w14:textId="0ED853AA" w:rsidR="001B1E1D" w:rsidRPr="00D44F2F" w:rsidRDefault="001B1E1D" w:rsidP="00353DEC">
            <w:pPr>
              <w:suppressAutoHyphens/>
              <w:contextualSpacing/>
              <w:rPr>
                <w:rFonts w:ascii="Times New Roman" w:hAnsi="Times New Roman"/>
                <w:sz w:val="23"/>
                <w:szCs w:val="23"/>
                <w:lang w:eastAsia="zh-CN"/>
              </w:rPr>
            </w:pPr>
            <w:r w:rsidRPr="00D44F2F">
              <w:rPr>
                <w:rFonts w:ascii="Times New Roman" w:hAnsi="Times New Roman"/>
                <w:sz w:val="23"/>
                <w:szCs w:val="23"/>
                <w:lang w:eastAsia="zh-CN"/>
              </w:rPr>
              <w:t>1.</w:t>
            </w:r>
          </w:p>
        </w:tc>
        <w:tc>
          <w:tcPr>
            <w:tcW w:w="4745" w:type="dxa"/>
            <w:tcBorders>
              <w:top w:val="single" w:sz="4" w:space="0" w:color="00000A"/>
              <w:left w:val="single" w:sz="4" w:space="0" w:color="00000A"/>
              <w:bottom w:val="single" w:sz="4" w:space="0" w:color="00000A"/>
            </w:tcBorders>
          </w:tcPr>
          <w:p w14:paraId="02D67DF5" w14:textId="0032F383" w:rsidR="001B1E1D" w:rsidRPr="00D44F2F" w:rsidRDefault="001B1E1D" w:rsidP="00353DEC">
            <w:pPr>
              <w:rPr>
                <w:rFonts w:ascii="Times New Roman" w:hAnsi="Times New Roman"/>
                <w:sz w:val="23"/>
                <w:szCs w:val="23"/>
                <w:lang w:eastAsia="zh-CN"/>
              </w:rPr>
            </w:pPr>
          </w:p>
        </w:tc>
        <w:tc>
          <w:tcPr>
            <w:tcW w:w="993" w:type="dxa"/>
            <w:tcBorders>
              <w:top w:val="single" w:sz="4" w:space="0" w:color="00000A"/>
              <w:left w:val="single" w:sz="4" w:space="0" w:color="00000A"/>
              <w:bottom w:val="single" w:sz="4" w:space="0" w:color="00000A"/>
            </w:tcBorders>
          </w:tcPr>
          <w:p w14:paraId="79AABFFF" w14:textId="6E28C88A" w:rsidR="001B1E1D" w:rsidRPr="00D44F2F" w:rsidRDefault="001B1E1D" w:rsidP="00353DEC">
            <w:pPr>
              <w:suppressAutoHyphens/>
              <w:contextualSpacing/>
              <w:jc w:val="center"/>
              <w:rPr>
                <w:rFonts w:ascii="Times New Roman" w:hAnsi="Times New Roman"/>
                <w:sz w:val="23"/>
                <w:szCs w:val="23"/>
                <w:lang w:eastAsia="zh-CN"/>
              </w:rPr>
            </w:pPr>
            <w:r w:rsidRPr="00D44F2F">
              <w:rPr>
                <w:rFonts w:ascii="Times New Roman" w:hAnsi="Times New Roman"/>
                <w:sz w:val="23"/>
                <w:szCs w:val="23"/>
                <w:lang w:eastAsia="zh-CN"/>
              </w:rPr>
              <w:t>1</w:t>
            </w:r>
          </w:p>
        </w:tc>
        <w:tc>
          <w:tcPr>
            <w:tcW w:w="1134" w:type="dxa"/>
            <w:tcBorders>
              <w:top w:val="single" w:sz="4" w:space="0" w:color="00000A"/>
              <w:left w:val="single" w:sz="4" w:space="0" w:color="00000A"/>
              <w:bottom w:val="single" w:sz="4" w:space="0" w:color="00000A"/>
            </w:tcBorders>
          </w:tcPr>
          <w:p w14:paraId="269488FC" w14:textId="4E77FEC1" w:rsidR="001B1E1D" w:rsidRPr="00D44F2F" w:rsidRDefault="001B1E1D" w:rsidP="00353DEC">
            <w:pPr>
              <w:suppressAutoHyphens/>
              <w:snapToGrid w:val="0"/>
              <w:contextualSpacing/>
              <w:jc w:val="center"/>
              <w:rPr>
                <w:rFonts w:ascii="Times New Roman" w:hAnsi="Times New Roman"/>
                <w:sz w:val="23"/>
                <w:szCs w:val="23"/>
                <w:lang w:eastAsia="zh-CN"/>
              </w:rPr>
            </w:pPr>
            <w:r w:rsidRPr="00D44F2F">
              <w:rPr>
                <w:rFonts w:ascii="Times New Roman" w:hAnsi="Times New Roman"/>
                <w:sz w:val="23"/>
                <w:szCs w:val="23"/>
                <w:lang w:eastAsia="zh-CN"/>
              </w:rPr>
              <w:t>послуга</w:t>
            </w:r>
          </w:p>
        </w:tc>
        <w:tc>
          <w:tcPr>
            <w:tcW w:w="1275" w:type="dxa"/>
            <w:tcBorders>
              <w:top w:val="single" w:sz="4" w:space="0" w:color="00000A"/>
              <w:left w:val="single" w:sz="4" w:space="0" w:color="00000A"/>
              <w:bottom w:val="single" w:sz="4" w:space="0" w:color="00000A"/>
            </w:tcBorders>
          </w:tcPr>
          <w:p w14:paraId="2B57F2F5" w14:textId="77777777" w:rsidR="001B1E1D" w:rsidRPr="00D44F2F" w:rsidRDefault="001B1E1D" w:rsidP="00353DEC">
            <w:pPr>
              <w:suppressAutoHyphens/>
              <w:snapToGrid w:val="0"/>
              <w:contextualSpacing/>
              <w:jc w:val="center"/>
              <w:rPr>
                <w:rFonts w:ascii="Times New Roman" w:hAnsi="Times New Roman"/>
                <w:sz w:val="23"/>
                <w:szCs w:val="23"/>
                <w:lang w:eastAsia="zh-CN"/>
              </w:rPr>
            </w:pPr>
          </w:p>
        </w:tc>
        <w:tc>
          <w:tcPr>
            <w:tcW w:w="1276" w:type="dxa"/>
            <w:tcBorders>
              <w:top w:val="single" w:sz="4" w:space="0" w:color="00000A"/>
              <w:left w:val="single" w:sz="4" w:space="0" w:color="00000A"/>
              <w:bottom w:val="single" w:sz="4" w:space="0" w:color="00000A"/>
              <w:right w:val="single" w:sz="4" w:space="0" w:color="00000A"/>
            </w:tcBorders>
          </w:tcPr>
          <w:p w14:paraId="68105873" w14:textId="77777777" w:rsidR="001B1E1D" w:rsidRPr="00D44F2F" w:rsidRDefault="001B1E1D" w:rsidP="00353DEC">
            <w:pPr>
              <w:suppressAutoHyphens/>
              <w:snapToGrid w:val="0"/>
              <w:contextualSpacing/>
              <w:jc w:val="center"/>
              <w:rPr>
                <w:rFonts w:ascii="Times New Roman" w:hAnsi="Times New Roman"/>
                <w:sz w:val="23"/>
                <w:szCs w:val="23"/>
                <w:lang w:eastAsia="zh-CN"/>
              </w:rPr>
            </w:pPr>
          </w:p>
        </w:tc>
      </w:tr>
    </w:tbl>
    <w:p w14:paraId="34AC94C0" w14:textId="6C4753E9" w:rsidR="001B1E1D" w:rsidRPr="00D44F2F" w:rsidRDefault="001B1E1D" w:rsidP="00D44F2F">
      <w:pPr>
        <w:suppressAutoHyphens/>
        <w:spacing w:line="240" w:lineRule="auto"/>
        <w:ind w:right="-142" w:firstLine="7371"/>
        <w:rPr>
          <w:rFonts w:ascii="Times New Roman" w:eastAsia="Times New Roman" w:hAnsi="Times New Roman"/>
          <w:sz w:val="23"/>
          <w:szCs w:val="23"/>
          <w:lang w:eastAsia="zh-CN"/>
        </w:rPr>
      </w:pPr>
      <w:r w:rsidRPr="00D44F2F">
        <w:rPr>
          <w:rFonts w:ascii="Times New Roman" w:eastAsia="Times New Roman" w:hAnsi="Times New Roman"/>
          <w:sz w:val="23"/>
          <w:szCs w:val="23"/>
          <w:lang w:eastAsia="zh-CN"/>
        </w:rPr>
        <w:t>Всього</w:t>
      </w:r>
      <w:r w:rsidR="00730611">
        <w:rPr>
          <w:rFonts w:ascii="Times New Roman" w:eastAsia="Times New Roman" w:hAnsi="Times New Roman"/>
          <w:sz w:val="23"/>
          <w:szCs w:val="23"/>
          <w:lang w:eastAsia="zh-CN"/>
        </w:rPr>
        <w:t xml:space="preserve"> без ПДВ</w:t>
      </w:r>
      <w:r w:rsidRPr="00D44F2F">
        <w:rPr>
          <w:rFonts w:ascii="Times New Roman" w:eastAsia="Times New Roman" w:hAnsi="Times New Roman"/>
          <w:sz w:val="23"/>
          <w:szCs w:val="23"/>
          <w:lang w:eastAsia="zh-CN"/>
        </w:rPr>
        <w:t>:</w:t>
      </w:r>
    </w:p>
    <w:p w14:paraId="5BD35AAC" w14:textId="42910734" w:rsidR="001B1E1D" w:rsidRPr="00D44F2F" w:rsidRDefault="001B1E1D" w:rsidP="00D44F2F">
      <w:pPr>
        <w:suppressAutoHyphens/>
        <w:spacing w:line="240" w:lineRule="auto"/>
        <w:ind w:right="-142" w:firstLine="7371"/>
        <w:rPr>
          <w:rFonts w:ascii="Times New Roman" w:eastAsia="Times New Roman" w:hAnsi="Times New Roman"/>
          <w:sz w:val="23"/>
          <w:szCs w:val="23"/>
          <w:lang w:eastAsia="zh-CN"/>
        </w:rPr>
      </w:pPr>
      <w:r w:rsidRPr="00D44F2F">
        <w:rPr>
          <w:rFonts w:ascii="Times New Roman" w:eastAsia="Times New Roman" w:hAnsi="Times New Roman"/>
          <w:sz w:val="23"/>
          <w:szCs w:val="23"/>
          <w:lang w:eastAsia="zh-CN"/>
        </w:rPr>
        <w:t>ПДВ</w:t>
      </w:r>
      <w:r w:rsidR="00A60F85" w:rsidRPr="00D44F2F">
        <w:rPr>
          <w:rFonts w:ascii="Times New Roman" w:eastAsia="Times New Roman" w:hAnsi="Times New Roman"/>
          <w:sz w:val="23"/>
          <w:szCs w:val="23"/>
          <w:lang w:eastAsia="zh-CN"/>
        </w:rPr>
        <w:t xml:space="preserve"> (20%)</w:t>
      </w:r>
      <w:r w:rsidRPr="00D44F2F">
        <w:rPr>
          <w:rFonts w:ascii="Times New Roman" w:eastAsia="Times New Roman" w:hAnsi="Times New Roman"/>
          <w:sz w:val="23"/>
          <w:szCs w:val="23"/>
          <w:lang w:eastAsia="zh-CN"/>
        </w:rPr>
        <w:t>:</w:t>
      </w:r>
    </w:p>
    <w:p w14:paraId="564A58EB" w14:textId="55CFE892" w:rsidR="001B1E1D" w:rsidRPr="00D44F2F" w:rsidRDefault="001B1E1D" w:rsidP="00D44F2F">
      <w:pPr>
        <w:suppressAutoHyphens/>
        <w:spacing w:line="240" w:lineRule="auto"/>
        <w:ind w:right="-142" w:firstLine="7371"/>
        <w:rPr>
          <w:rFonts w:ascii="Times New Roman" w:eastAsia="Times New Roman" w:hAnsi="Times New Roman"/>
          <w:sz w:val="23"/>
          <w:szCs w:val="23"/>
          <w:lang w:eastAsia="zh-CN"/>
        </w:rPr>
      </w:pPr>
      <w:r w:rsidRPr="00D44F2F">
        <w:rPr>
          <w:rFonts w:ascii="Times New Roman" w:eastAsia="Times New Roman" w:hAnsi="Times New Roman"/>
          <w:sz w:val="23"/>
          <w:szCs w:val="23"/>
          <w:lang w:eastAsia="zh-CN"/>
        </w:rPr>
        <w:t>Всього з ПДВ:</w:t>
      </w:r>
    </w:p>
    <w:p w14:paraId="7D420071" w14:textId="3B62013D" w:rsidR="001B1E1D" w:rsidRPr="00D44F2F" w:rsidRDefault="001B1E1D" w:rsidP="00DB71A9">
      <w:pPr>
        <w:suppressAutoHyphens/>
        <w:spacing w:line="240" w:lineRule="auto"/>
        <w:ind w:right="306"/>
        <w:jc w:val="both"/>
        <w:rPr>
          <w:rFonts w:ascii="Times New Roman" w:eastAsia="Times New Roman" w:hAnsi="Times New Roman"/>
          <w:sz w:val="23"/>
          <w:szCs w:val="23"/>
          <w:lang w:eastAsia="zh-CN"/>
        </w:rPr>
      </w:pPr>
      <w:bookmarkStart w:id="2" w:name="_Hlk150844794"/>
      <w:r w:rsidRPr="00D44F2F">
        <w:rPr>
          <w:rFonts w:ascii="Times New Roman" w:eastAsia="Times New Roman" w:hAnsi="Times New Roman"/>
          <w:sz w:val="23"/>
          <w:szCs w:val="23"/>
          <w:lang w:eastAsia="zh-CN"/>
        </w:rPr>
        <w:t xml:space="preserve">Загальна </w:t>
      </w:r>
      <w:r w:rsidR="00AC4986">
        <w:rPr>
          <w:rFonts w:ascii="Times New Roman" w:eastAsia="Times New Roman" w:hAnsi="Times New Roman"/>
          <w:sz w:val="23"/>
          <w:szCs w:val="23"/>
          <w:lang w:eastAsia="zh-CN"/>
        </w:rPr>
        <w:t>ціна</w:t>
      </w:r>
      <w:r w:rsidRPr="00D44F2F">
        <w:rPr>
          <w:rFonts w:ascii="Times New Roman" w:eastAsia="Times New Roman" w:hAnsi="Times New Roman"/>
          <w:sz w:val="23"/>
          <w:szCs w:val="23"/>
          <w:lang w:eastAsia="zh-CN"/>
        </w:rPr>
        <w:t xml:space="preserve"> послуг складає:</w:t>
      </w:r>
    </w:p>
    <w:p w14:paraId="76964123" w14:textId="06FBEA54" w:rsidR="001B1E1D" w:rsidRPr="00D44F2F" w:rsidRDefault="001B1E1D" w:rsidP="00D44F2F">
      <w:pPr>
        <w:suppressAutoHyphens/>
        <w:spacing w:line="240" w:lineRule="auto"/>
        <w:ind w:right="306"/>
        <w:jc w:val="both"/>
        <w:rPr>
          <w:rFonts w:ascii="Times New Roman" w:eastAsia="Times New Roman" w:hAnsi="Times New Roman"/>
          <w:sz w:val="23"/>
          <w:szCs w:val="23"/>
          <w:lang w:eastAsia="zh-CN"/>
        </w:rPr>
      </w:pPr>
      <w:r w:rsidRPr="00D44F2F">
        <w:rPr>
          <w:rFonts w:ascii="Times New Roman" w:eastAsia="Times New Roman" w:hAnsi="Times New Roman"/>
          <w:sz w:val="23"/>
          <w:szCs w:val="23"/>
          <w:lang w:eastAsia="zh-CN"/>
        </w:rPr>
        <w:t>Разом з урахуванням ПДВ:</w:t>
      </w:r>
    </w:p>
    <w:tbl>
      <w:tblPr>
        <w:tblW w:w="19892" w:type="dxa"/>
        <w:tblLayout w:type="fixed"/>
        <w:tblLook w:val="0000" w:firstRow="0" w:lastRow="0" w:firstColumn="0" w:lastColumn="0" w:noHBand="0" w:noVBand="0"/>
      </w:tblPr>
      <w:tblGrid>
        <w:gridCol w:w="4788"/>
        <w:gridCol w:w="190"/>
        <w:gridCol w:w="4978"/>
        <w:gridCol w:w="52"/>
        <w:gridCol w:w="4926"/>
        <w:gridCol w:w="4958"/>
      </w:tblGrid>
      <w:tr w:rsidR="001B1E1D" w:rsidRPr="00D44F2F" w14:paraId="0B93415F" w14:textId="77777777" w:rsidTr="00B7595E">
        <w:trPr>
          <w:trHeight w:val="2489"/>
        </w:trPr>
        <w:tc>
          <w:tcPr>
            <w:tcW w:w="4978" w:type="dxa"/>
            <w:gridSpan w:val="2"/>
          </w:tcPr>
          <w:bookmarkEnd w:id="2"/>
          <w:p w14:paraId="7D4DD1CC" w14:textId="58CDE171" w:rsidR="001B1E1D" w:rsidRPr="00D44F2F" w:rsidRDefault="007739B2" w:rsidP="00D44F2F">
            <w:pPr>
              <w:spacing w:after="0" w:line="276" w:lineRule="auto"/>
              <w:rPr>
                <w:rFonts w:ascii="Times New Roman" w:eastAsia="Times New Roman" w:hAnsi="Times New Roman" w:cs="Times New Roman"/>
                <w:sz w:val="23"/>
                <w:szCs w:val="23"/>
                <w:u w:val="single"/>
                <w:lang w:eastAsia="ru-RU"/>
              </w:rPr>
            </w:pPr>
            <w:r w:rsidRPr="00D44F2F">
              <w:rPr>
                <w:noProof/>
                <w:sz w:val="23"/>
                <w:szCs w:val="23"/>
                <w:lang w:eastAsia="uk-UA"/>
              </w:rPr>
              <w:drawing>
                <wp:anchor distT="0" distB="0" distL="114300" distR="114300" simplePos="0" relativeHeight="251659264" behindDoc="0" locked="0" layoutInCell="1" allowOverlap="1" wp14:anchorId="75144E54" wp14:editId="381D7078">
                  <wp:simplePos x="0" y="0"/>
                  <wp:positionH relativeFrom="page">
                    <wp:posOffset>-223520</wp:posOffset>
                  </wp:positionH>
                  <wp:positionV relativeFrom="paragraph">
                    <wp:posOffset>-3279141</wp:posOffset>
                  </wp:positionV>
                  <wp:extent cx="5952490" cy="6048375"/>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2490" cy="604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1E1D" w:rsidRPr="00D44F2F">
              <w:rPr>
                <w:rFonts w:ascii="Times New Roman" w:eastAsia="Times New Roman" w:hAnsi="Times New Roman" w:cs="Times New Roman"/>
                <w:sz w:val="23"/>
                <w:szCs w:val="23"/>
                <w:u w:val="single"/>
                <w:lang w:eastAsia="ru-RU"/>
              </w:rPr>
              <w:t>ВИКОНАВЕЦЬ</w:t>
            </w:r>
          </w:p>
          <w:p w14:paraId="2D768981" w14:textId="77777777" w:rsidR="001B1E1D" w:rsidRPr="00D44F2F" w:rsidRDefault="001B1E1D" w:rsidP="00D44F2F">
            <w:pPr>
              <w:spacing w:after="0" w:line="276" w:lineRule="auto"/>
              <w:ind w:right="306"/>
              <w:jc w:val="both"/>
              <w:rPr>
                <w:rFonts w:ascii="Times New Roman" w:eastAsia="Times New Roman" w:hAnsi="Times New Roman" w:cs="Times New Roman"/>
                <w:sz w:val="23"/>
                <w:szCs w:val="23"/>
              </w:rPr>
            </w:pPr>
            <w:r w:rsidRPr="00D44F2F">
              <w:rPr>
                <w:rFonts w:ascii="Times New Roman" w:eastAsia="Times New Roman" w:hAnsi="Times New Roman" w:cs="Times New Roman"/>
                <w:sz w:val="23"/>
                <w:szCs w:val="23"/>
              </w:rPr>
              <w:t>____________________</w:t>
            </w:r>
          </w:p>
          <w:p w14:paraId="3785E039" w14:textId="77777777" w:rsidR="001B1E1D" w:rsidRPr="00D44F2F" w:rsidRDefault="001B1E1D" w:rsidP="00D44F2F">
            <w:pPr>
              <w:spacing w:after="0" w:line="276" w:lineRule="auto"/>
              <w:ind w:right="306"/>
              <w:jc w:val="both"/>
              <w:rPr>
                <w:rFonts w:ascii="Times New Roman" w:eastAsia="Times New Roman" w:hAnsi="Times New Roman" w:cs="Times New Roman"/>
                <w:sz w:val="23"/>
                <w:szCs w:val="23"/>
              </w:rPr>
            </w:pPr>
            <w:r w:rsidRPr="00D44F2F">
              <w:rPr>
                <w:rFonts w:ascii="Times New Roman" w:eastAsia="Times New Roman" w:hAnsi="Times New Roman" w:cs="Times New Roman"/>
                <w:sz w:val="23"/>
                <w:szCs w:val="23"/>
              </w:rPr>
              <w:t>____________________</w:t>
            </w:r>
          </w:p>
          <w:p w14:paraId="25F7B3B0" w14:textId="77777777" w:rsidR="001B1E1D" w:rsidRPr="00D44F2F" w:rsidRDefault="001B1E1D" w:rsidP="00D44F2F">
            <w:pPr>
              <w:spacing w:after="0" w:line="276" w:lineRule="auto"/>
              <w:ind w:right="306"/>
              <w:jc w:val="both"/>
              <w:rPr>
                <w:rFonts w:ascii="Times New Roman" w:eastAsia="Times New Roman" w:hAnsi="Times New Roman" w:cs="Times New Roman"/>
                <w:sz w:val="23"/>
                <w:szCs w:val="23"/>
              </w:rPr>
            </w:pPr>
            <w:r w:rsidRPr="00D44F2F">
              <w:rPr>
                <w:rFonts w:ascii="Times New Roman" w:eastAsia="Times New Roman" w:hAnsi="Times New Roman" w:cs="Times New Roman"/>
                <w:sz w:val="23"/>
                <w:szCs w:val="23"/>
              </w:rPr>
              <w:t>____________________</w:t>
            </w:r>
          </w:p>
          <w:p w14:paraId="2AB53DA2" w14:textId="77777777" w:rsidR="001B1E1D" w:rsidRPr="00D44F2F" w:rsidRDefault="001B1E1D" w:rsidP="00D44F2F">
            <w:pPr>
              <w:spacing w:after="0" w:line="276" w:lineRule="auto"/>
              <w:ind w:right="306"/>
              <w:jc w:val="both"/>
              <w:rPr>
                <w:rFonts w:ascii="Times New Roman" w:eastAsia="Times New Roman" w:hAnsi="Times New Roman" w:cs="Times New Roman"/>
                <w:sz w:val="23"/>
                <w:szCs w:val="23"/>
              </w:rPr>
            </w:pPr>
            <w:r w:rsidRPr="00D44F2F">
              <w:rPr>
                <w:rFonts w:ascii="Times New Roman" w:eastAsia="Times New Roman" w:hAnsi="Times New Roman" w:cs="Times New Roman"/>
                <w:sz w:val="23"/>
                <w:szCs w:val="23"/>
              </w:rPr>
              <w:t>____________________</w:t>
            </w:r>
          </w:p>
          <w:p w14:paraId="060A2966" w14:textId="77777777" w:rsidR="001B1E1D" w:rsidRPr="00D44F2F" w:rsidRDefault="001B1E1D" w:rsidP="00D44F2F">
            <w:pPr>
              <w:spacing w:after="0" w:line="276" w:lineRule="auto"/>
              <w:ind w:right="306"/>
              <w:jc w:val="both"/>
              <w:rPr>
                <w:rFonts w:ascii="Times New Roman" w:eastAsia="Times New Roman" w:hAnsi="Times New Roman" w:cs="Times New Roman"/>
                <w:sz w:val="23"/>
                <w:szCs w:val="23"/>
              </w:rPr>
            </w:pPr>
            <w:r w:rsidRPr="00D44F2F">
              <w:rPr>
                <w:rFonts w:ascii="Times New Roman" w:eastAsia="Times New Roman" w:hAnsi="Times New Roman" w:cs="Times New Roman"/>
                <w:sz w:val="23"/>
                <w:szCs w:val="23"/>
              </w:rPr>
              <w:t>____________________</w:t>
            </w:r>
          </w:p>
          <w:p w14:paraId="4EE2F4B6" w14:textId="77777777" w:rsidR="001B1E1D" w:rsidRPr="00D44F2F" w:rsidRDefault="001B1E1D" w:rsidP="00D44F2F">
            <w:pPr>
              <w:spacing w:after="0" w:line="276" w:lineRule="auto"/>
              <w:ind w:right="306"/>
              <w:jc w:val="both"/>
              <w:rPr>
                <w:rFonts w:ascii="Times New Roman" w:eastAsia="Times New Roman" w:hAnsi="Times New Roman" w:cs="Times New Roman"/>
                <w:sz w:val="23"/>
                <w:szCs w:val="23"/>
              </w:rPr>
            </w:pPr>
            <w:r w:rsidRPr="00D44F2F">
              <w:rPr>
                <w:rFonts w:ascii="Times New Roman" w:eastAsia="Times New Roman" w:hAnsi="Times New Roman" w:cs="Times New Roman"/>
                <w:sz w:val="23"/>
                <w:szCs w:val="23"/>
              </w:rPr>
              <w:t>____________________</w:t>
            </w:r>
          </w:p>
          <w:p w14:paraId="4F4D8634" w14:textId="77777777" w:rsidR="00D44F2F" w:rsidRPr="00D44F2F" w:rsidRDefault="00D44F2F" w:rsidP="00D44F2F">
            <w:pPr>
              <w:spacing w:after="0" w:line="276" w:lineRule="auto"/>
              <w:ind w:right="306"/>
              <w:jc w:val="both"/>
              <w:rPr>
                <w:rFonts w:ascii="Times New Roman" w:eastAsia="Times New Roman" w:hAnsi="Times New Roman" w:cs="Times New Roman"/>
                <w:sz w:val="24"/>
                <w:szCs w:val="24"/>
              </w:rPr>
            </w:pPr>
            <w:r w:rsidRPr="00D44F2F">
              <w:rPr>
                <w:rFonts w:ascii="Times New Roman" w:eastAsia="Times New Roman" w:hAnsi="Times New Roman" w:cs="Times New Roman"/>
                <w:sz w:val="24"/>
                <w:szCs w:val="24"/>
              </w:rPr>
              <w:t>___________________________________</w:t>
            </w:r>
          </w:p>
          <w:p w14:paraId="6C225008" w14:textId="77777777" w:rsidR="00D44F2F" w:rsidRPr="00D44F2F" w:rsidRDefault="00D44F2F" w:rsidP="00D44F2F">
            <w:pPr>
              <w:spacing w:after="0" w:line="276" w:lineRule="auto"/>
              <w:ind w:right="306"/>
              <w:jc w:val="both"/>
              <w:rPr>
                <w:rFonts w:ascii="Times New Roman" w:eastAsia="Times New Roman" w:hAnsi="Times New Roman" w:cs="Times New Roman"/>
                <w:sz w:val="16"/>
                <w:szCs w:val="16"/>
              </w:rPr>
            </w:pPr>
            <w:r w:rsidRPr="00D44F2F">
              <w:rPr>
                <w:rFonts w:ascii="Times New Roman" w:eastAsia="Times New Roman" w:hAnsi="Times New Roman" w:cs="Times New Roman"/>
                <w:i/>
                <w:sz w:val="16"/>
                <w:szCs w:val="16"/>
                <w:lang w:eastAsia="ru-RU"/>
              </w:rPr>
              <w:t>(посада)                            (підпис)                               (ПІБ)</w:t>
            </w:r>
          </w:p>
          <w:p w14:paraId="26266524" w14:textId="1B142615" w:rsidR="001B1E1D" w:rsidRPr="00D44F2F" w:rsidRDefault="00D44F2F" w:rsidP="000B3D31">
            <w:pPr>
              <w:spacing w:after="0" w:line="276" w:lineRule="auto"/>
              <w:ind w:right="1904"/>
              <w:jc w:val="both"/>
              <w:rPr>
                <w:rFonts w:ascii="Times New Roman" w:eastAsia="Times New Roman" w:hAnsi="Times New Roman" w:cs="Times New Roman"/>
                <w:sz w:val="23"/>
                <w:szCs w:val="23"/>
              </w:rPr>
            </w:pPr>
            <w:proofErr w:type="spellStart"/>
            <w:r w:rsidRPr="00D44F2F">
              <w:rPr>
                <w:rFonts w:ascii="Times New Roman" w:eastAsia="Times New Roman" w:hAnsi="Times New Roman" w:cs="Times New Roman"/>
                <w:sz w:val="24"/>
                <w:szCs w:val="24"/>
              </w:rPr>
              <w:t>м.п</w:t>
            </w:r>
            <w:proofErr w:type="spellEnd"/>
            <w:r w:rsidRPr="00D44F2F">
              <w:rPr>
                <w:rFonts w:ascii="Times New Roman" w:eastAsia="Times New Roman" w:hAnsi="Times New Roman" w:cs="Times New Roman"/>
                <w:sz w:val="24"/>
                <w:szCs w:val="24"/>
              </w:rPr>
              <w:t>.</w:t>
            </w:r>
          </w:p>
        </w:tc>
        <w:tc>
          <w:tcPr>
            <w:tcW w:w="4978" w:type="dxa"/>
          </w:tcPr>
          <w:p w14:paraId="2A02D1B9" w14:textId="457B17BC" w:rsidR="001B1E1D" w:rsidRPr="00D44F2F" w:rsidRDefault="001B1E1D" w:rsidP="00D44F2F">
            <w:pPr>
              <w:spacing w:after="0" w:line="276" w:lineRule="auto"/>
              <w:rPr>
                <w:rFonts w:ascii="Times New Roman" w:eastAsia="Times New Roman" w:hAnsi="Times New Roman" w:cs="Times New Roman"/>
                <w:sz w:val="23"/>
                <w:szCs w:val="23"/>
                <w:u w:val="single"/>
                <w:lang w:eastAsia="ru-RU"/>
              </w:rPr>
            </w:pPr>
            <w:r w:rsidRPr="00D44F2F">
              <w:rPr>
                <w:rFonts w:ascii="Times New Roman" w:eastAsia="Times New Roman" w:hAnsi="Times New Roman" w:cs="Times New Roman"/>
                <w:sz w:val="23"/>
                <w:szCs w:val="23"/>
                <w:u w:val="single"/>
                <w:lang w:eastAsia="ru-RU"/>
              </w:rPr>
              <w:t>ЗАМОВНИК</w:t>
            </w:r>
          </w:p>
          <w:p w14:paraId="49347029" w14:textId="4040EBB6" w:rsidR="001B1E1D" w:rsidRPr="00D44F2F" w:rsidRDefault="001B1E1D" w:rsidP="00D44F2F">
            <w:pPr>
              <w:spacing w:after="0" w:line="276" w:lineRule="auto"/>
              <w:ind w:right="306"/>
              <w:jc w:val="both"/>
              <w:rPr>
                <w:rFonts w:ascii="Times New Roman" w:eastAsia="Times New Roman" w:hAnsi="Times New Roman" w:cs="Times New Roman"/>
                <w:sz w:val="23"/>
                <w:szCs w:val="23"/>
              </w:rPr>
            </w:pPr>
            <w:r w:rsidRPr="00D44F2F">
              <w:rPr>
                <w:rFonts w:ascii="Times New Roman" w:eastAsia="Times New Roman" w:hAnsi="Times New Roman" w:cs="Times New Roman"/>
                <w:sz w:val="23"/>
                <w:szCs w:val="23"/>
              </w:rPr>
              <w:t xml:space="preserve">АТ </w:t>
            </w:r>
            <w:r w:rsidR="00F50EBC" w:rsidRPr="00D44F2F">
              <w:rPr>
                <w:rFonts w:ascii="Times New Roman" w:eastAsia="Times New Roman" w:hAnsi="Times New Roman" w:cs="Times New Roman"/>
                <w:sz w:val="23"/>
                <w:szCs w:val="23"/>
              </w:rPr>
              <w:t>«</w:t>
            </w:r>
            <w:r w:rsidRPr="00D44F2F">
              <w:rPr>
                <w:rFonts w:ascii="Times New Roman" w:eastAsia="Times New Roman" w:hAnsi="Times New Roman" w:cs="Times New Roman"/>
                <w:sz w:val="23"/>
                <w:szCs w:val="23"/>
              </w:rPr>
              <w:t>Оператор ринку</w:t>
            </w:r>
            <w:r w:rsidR="00F50EBC" w:rsidRPr="00D44F2F">
              <w:rPr>
                <w:rFonts w:ascii="Times New Roman" w:eastAsia="Times New Roman" w:hAnsi="Times New Roman" w:cs="Times New Roman"/>
                <w:sz w:val="23"/>
                <w:szCs w:val="23"/>
              </w:rPr>
              <w:t>»</w:t>
            </w:r>
          </w:p>
          <w:p w14:paraId="7BBFB972" w14:textId="77777777" w:rsidR="001B1E1D" w:rsidRPr="00D44F2F" w:rsidRDefault="001B1E1D" w:rsidP="00D44F2F">
            <w:pPr>
              <w:spacing w:after="0" w:line="276" w:lineRule="auto"/>
              <w:ind w:right="306"/>
              <w:jc w:val="both"/>
              <w:rPr>
                <w:rFonts w:ascii="Times New Roman" w:eastAsia="Times New Roman" w:hAnsi="Times New Roman" w:cs="Times New Roman"/>
                <w:sz w:val="23"/>
                <w:szCs w:val="23"/>
              </w:rPr>
            </w:pPr>
            <w:r w:rsidRPr="00D44F2F">
              <w:rPr>
                <w:rFonts w:ascii="Times New Roman" w:eastAsia="Times New Roman" w:hAnsi="Times New Roman" w:cs="Times New Roman"/>
                <w:sz w:val="23"/>
                <w:szCs w:val="23"/>
              </w:rPr>
              <w:t>вул. Симона Петлюри, буд. 27, м. Київ, 01032</w:t>
            </w:r>
          </w:p>
          <w:p w14:paraId="053A417B" w14:textId="77777777" w:rsidR="001B1E1D" w:rsidRPr="00D44F2F" w:rsidRDefault="001B1E1D" w:rsidP="00D44F2F">
            <w:pPr>
              <w:spacing w:after="0" w:line="276" w:lineRule="auto"/>
              <w:ind w:right="306"/>
              <w:jc w:val="both"/>
              <w:rPr>
                <w:rFonts w:ascii="Times New Roman" w:eastAsia="Times New Roman" w:hAnsi="Times New Roman" w:cs="Times New Roman"/>
                <w:sz w:val="23"/>
                <w:szCs w:val="23"/>
                <w:lang w:val="ru-RU"/>
              </w:rPr>
            </w:pPr>
            <w:r w:rsidRPr="00D44F2F">
              <w:rPr>
                <w:rFonts w:ascii="Times New Roman" w:eastAsia="Times New Roman" w:hAnsi="Times New Roman" w:cs="Times New Roman"/>
                <w:sz w:val="23"/>
                <w:szCs w:val="23"/>
                <w:lang w:val="en-US"/>
              </w:rPr>
              <w:t>IBAN</w:t>
            </w:r>
            <w:r w:rsidRPr="00D44F2F">
              <w:rPr>
                <w:rFonts w:ascii="Times New Roman" w:eastAsia="Times New Roman" w:hAnsi="Times New Roman" w:cs="Times New Roman"/>
                <w:sz w:val="23"/>
                <w:szCs w:val="23"/>
                <w:lang w:val="ru-RU"/>
              </w:rPr>
              <w:t xml:space="preserve"> </w:t>
            </w:r>
            <w:r w:rsidRPr="00D44F2F">
              <w:rPr>
                <w:rFonts w:ascii="Times New Roman" w:eastAsia="Times New Roman" w:hAnsi="Times New Roman" w:cs="Times New Roman"/>
                <w:sz w:val="23"/>
                <w:szCs w:val="23"/>
                <w:lang w:val="en-US"/>
              </w:rPr>
              <w:t>UA</w:t>
            </w:r>
            <w:r w:rsidRPr="00D44F2F">
              <w:rPr>
                <w:rFonts w:ascii="Times New Roman" w:eastAsia="Times New Roman" w:hAnsi="Times New Roman" w:cs="Times New Roman"/>
                <w:sz w:val="23"/>
                <w:szCs w:val="23"/>
                <w:lang w:val="ru-RU"/>
              </w:rPr>
              <w:t>37300465 0000026005303699888</w:t>
            </w:r>
          </w:p>
          <w:p w14:paraId="26EEB0ED" w14:textId="5FDFFEA3" w:rsidR="001B1E1D" w:rsidRPr="00D44F2F" w:rsidRDefault="001B1E1D" w:rsidP="00D44F2F">
            <w:pPr>
              <w:spacing w:after="0" w:line="276" w:lineRule="auto"/>
              <w:ind w:right="306"/>
              <w:jc w:val="both"/>
              <w:rPr>
                <w:rFonts w:ascii="Times New Roman" w:eastAsia="Times New Roman" w:hAnsi="Times New Roman" w:cs="Times New Roman"/>
                <w:sz w:val="23"/>
                <w:szCs w:val="23"/>
              </w:rPr>
            </w:pPr>
            <w:r w:rsidRPr="00D44F2F">
              <w:rPr>
                <w:rFonts w:ascii="Times New Roman" w:eastAsia="Times New Roman" w:hAnsi="Times New Roman" w:cs="Times New Roman"/>
                <w:sz w:val="23"/>
                <w:szCs w:val="23"/>
              </w:rPr>
              <w:t xml:space="preserve">в АТ </w:t>
            </w:r>
            <w:r w:rsidR="00D704AB" w:rsidRPr="00D44F2F">
              <w:rPr>
                <w:rFonts w:ascii="Times New Roman" w:eastAsia="Times New Roman" w:hAnsi="Times New Roman" w:cs="Times New Roman"/>
                <w:sz w:val="23"/>
                <w:szCs w:val="23"/>
              </w:rPr>
              <w:t>«</w:t>
            </w:r>
            <w:r w:rsidRPr="00D44F2F">
              <w:rPr>
                <w:rFonts w:ascii="Times New Roman" w:eastAsia="Times New Roman" w:hAnsi="Times New Roman" w:cs="Times New Roman"/>
                <w:sz w:val="23"/>
                <w:szCs w:val="23"/>
              </w:rPr>
              <w:t>Ощадбанк</w:t>
            </w:r>
            <w:r w:rsidR="00D704AB" w:rsidRPr="00D44F2F">
              <w:rPr>
                <w:rFonts w:ascii="Times New Roman" w:eastAsia="Times New Roman" w:hAnsi="Times New Roman" w:cs="Times New Roman"/>
                <w:sz w:val="23"/>
                <w:szCs w:val="23"/>
              </w:rPr>
              <w:t>»</w:t>
            </w:r>
          </w:p>
          <w:p w14:paraId="2E063224" w14:textId="77777777" w:rsidR="001B1E1D" w:rsidRPr="00D44F2F" w:rsidRDefault="001B1E1D" w:rsidP="00D44F2F">
            <w:pPr>
              <w:spacing w:after="0" w:line="276" w:lineRule="auto"/>
              <w:ind w:right="306"/>
              <w:jc w:val="both"/>
              <w:rPr>
                <w:rFonts w:ascii="Times New Roman" w:eastAsia="Times New Roman" w:hAnsi="Times New Roman" w:cs="Times New Roman"/>
                <w:sz w:val="23"/>
                <w:szCs w:val="23"/>
                <w:lang w:val="ru-RU"/>
              </w:rPr>
            </w:pPr>
            <w:r w:rsidRPr="00D44F2F">
              <w:rPr>
                <w:rFonts w:ascii="Times New Roman" w:eastAsia="Times New Roman" w:hAnsi="Times New Roman" w:cs="Times New Roman"/>
                <w:sz w:val="23"/>
                <w:szCs w:val="23"/>
              </w:rPr>
              <w:t xml:space="preserve">Код ЄДРПОУ </w:t>
            </w:r>
            <w:r w:rsidRPr="00D44F2F">
              <w:rPr>
                <w:rFonts w:ascii="Times New Roman" w:eastAsia="Times New Roman" w:hAnsi="Times New Roman" w:cs="Times New Roman"/>
                <w:sz w:val="23"/>
                <w:szCs w:val="23"/>
                <w:lang w:val="ru-RU"/>
              </w:rPr>
              <w:t>43064445</w:t>
            </w:r>
          </w:p>
          <w:p w14:paraId="3EBE51D7" w14:textId="77777777" w:rsidR="001B1E1D" w:rsidRPr="00D44F2F" w:rsidRDefault="001B1E1D" w:rsidP="00D44F2F">
            <w:pPr>
              <w:spacing w:after="0" w:line="276" w:lineRule="auto"/>
              <w:ind w:right="306"/>
              <w:jc w:val="both"/>
              <w:rPr>
                <w:rFonts w:ascii="Times New Roman" w:eastAsia="Times New Roman" w:hAnsi="Times New Roman" w:cs="Times New Roman"/>
                <w:sz w:val="23"/>
                <w:szCs w:val="23"/>
                <w:lang w:val="ru-RU"/>
              </w:rPr>
            </w:pPr>
            <w:r w:rsidRPr="00D44F2F">
              <w:rPr>
                <w:rFonts w:ascii="Times New Roman" w:eastAsia="Times New Roman" w:hAnsi="Times New Roman" w:cs="Times New Roman"/>
                <w:sz w:val="23"/>
                <w:szCs w:val="23"/>
              </w:rPr>
              <w:t xml:space="preserve">ІПН </w:t>
            </w:r>
            <w:r w:rsidRPr="00D44F2F">
              <w:rPr>
                <w:rFonts w:ascii="Times New Roman" w:eastAsia="Times New Roman" w:hAnsi="Times New Roman" w:cs="Times New Roman"/>
                <w:sz w:val="23"/>
                <w:szCs w:val="23"/>
                <w:lang w:val="ru-RU"/>
              </w:rPr>
              <w:t>430644426592</w:t>
            </w:r>
          </w:p>
          <w:p w14:paraId="04CBD848" w14:textId="77777777" w:rsidR="00D44F2F" w:rsidRPr="00D44F2F" w:rsidRDefault="00D44F2F" w:rsidP="00D44F2F">
            <w:pPr>
              <w:spacing w:after="0" w:line="276" w:lineRule="auto"/>
              <w:ind w:right="306"/>
              <w:jc w:val="both"/>
              <w:rPr>
                <w:rFonts w:ascii="Times New Roman" w:eastAsia="Times New Roman" w:hAnsi="Times New Roman" w:cs="Times New Roman"/>
                <w:sz w:val="24"/>
                <w:szCs w:val="24"/>
              </w:rPr>
            </w:pPr>
            <w:r w:rsidRPr="00D44F2F">
              <w:rPr>
                <w:rFonts w:ascii="Times New Roman" w:eastAsia="Times New Roman" w:hAnsi="Times New Roman" w:cs="Times New Roman"/>
                <w:sz w:val="24"/>
                <w:szCs w:val="24"/>
              </w:rPr>
              <w:t>___________________________________</w:t>
            </w:r>
          </w:p>
          <w:p w14:paraId="1B35067E" w14:textId="77777777" w:rsidR="00D44F2F" w:rsidRPr="00D44F2F" w:rsidRDefault="00D44F2F" w:rsidP="00D44F2F">
            <w:pPr>
              <w:spacing w:after="0" w:line="276" w:lineRule="auto"/>
              <w:ind w:right="306"/>
              <w:jc w:val="both"/>
              <w:rPr>
                <w:rFonts w:ascii="Times New Roman" w:eastAsia="Times New Roman" w:hAnsi="Times New Roman" w:cs="Times New Roman"/>
                <w:sz w:val="16"/>
                <w:szCs w:val="16"/>
              </w:rPr>
            </w:pPr>
            <w:r w:rsidRPr="00D44F2F">
              <w:rPr>
                <w:rFonts w:ascii="Times New Roman" w:eastAsia="Times New Roman" w:hAnsi="Times New Roman" w:cs="Times New Roman"/>
                <w:i/>
                <w:sz w:val="16"/>
                <w:szCs w:val="16"/>
                <w:lang w:eastAsia="ru-RU"/>
              </w:rPr>
              <w:t>(посада)                            (підпис)                               (ПІБ)</w:t>
            </w:r>
          </w:p>
          <w:p w14:paraId="57BD61BD" w14:textId="3DF987D2" w:rsidR="001B1E1D" w:rsidRPr="00D44F2F" w:rsidRDefault="00D44F2F" w:rsidP="00D44F2F">
            <w:pPr>
              <w:spacing w:after="0" w:line="276" w:lineRule="auto"/>
              <w:ind w:right="1904"/>
              <w:jc w:val="both"/>
              <w:rPr>
                <w:rFonts w:ascii="Times New Roman" w:eastAsia="Times New Roman" w:hAnsi="Times New Roman" w:cs="Times New Roman"/>
                <w:sz w:val="23"/>
                <w:szCs w:val="23"/>
              </w:rPr>
            </w:pPr>
            <w:proofErr w:type="spellStart"/>
            <w:r w:rsidRPr="00D44F2F">
              <w:rPr>
                <w:rFonts w:ascii="Times New Roman" w:eastAsia="Times New Roman" w:hAnsi="Times New Roman" w:cs="Times New Roman"/>
                <w:sz w:val="24"/>
                <w:szCs w:val="24"/>
              </w:rPr>
              <w:t>м.п</w:t>
            </w:r>
            <w:proofErr w:type="spellEnd"/>
            <w:r w:rsidRPr="00D44F2F">
              <w:rPr>
                <w:rFonts w:ascii="Times New Roman" w:eastAsia="Times New Roman" w:hAnsi="Times New Roman" w:cs="Times New Roman"/>
                <w:sz w:val="24"/>
                <w:szCs w:val="24"/>
              </w:rPr>
              <w:t>.</w:t>
            </w:r>
          </w:p>
          <w:p w14:paraId="175B65E8" w14:textId="28DC4D65" w:rsidR="001B1E1D" w:rsidRPr="00D44F2F" w:rsidRDefault="001B1E1D" w:rsidP="00D44F2F">
            <w:pPr>
              <w:spacing w:after="0" w:line="276" w:lineRule="auto"/>
              <w:ind w:right="306"/>
              <w:jc w:val="center"/>
              <w:rPr>
                <w:rFonts w:ascii="Times New Roman" w:eastAsia="Times New Roman" w:hAnsi="Times New Roman" w:cs="Times New Roman"/>
                <w:sz w:val="23"/>
                <w:szCs w:val="23"/>
              </w:rPr>
            </w:pPr>
          </w:p>
        </w:tc>
        <w:tc>
          <w:tcPr>
            <w:tcW w:w="4978" w:type="dxa"/>
            <w:gridSpan w:val="2"/>
            <w:shd w:val="clear" w:color="auto" w:fill="auto"/>
          </w:tcPr>
          <w:p w14:paraId="28612B62" w14:textId="4A1A7F69" w:rsidR="001B1E1D" w:rsidRPr="00D44F2F" w:rsidRDefault="001B1E1D" w:rsidP="00353DEC">
            <w:pPr>
              <w:rPr>
                <w:rFonts w:ascii="Times New Roman" w:hAnsi="Times New Roman" w:cs="Times New Roman"/>
                <w:sz w:val="23"/>
                <w:szCs w:val="23"/>
              </w:rPr>
            </w:pPr>
            <w:bookmarkStart w:id="3" w:name="_Hlk96089561"/>
          </w:p>
        </w:tc>
        <w:tc>
          <w:tcPr>
            <w:tcW w:w="4958" w:type="dxa"/>
            <w:shd w:val="clear" w:color="auto" w:fill="auto"/>
          </w:tcPr>
          <w:p w14:paraId="32CA07A0" w14:textId="77777777" w:rsidR="001B1E1D" w:rsidRPr="00D44F2F" w:rsidRDefault="001B1E1D" w:rsidP="00353DEC">
            <w:pPr>
              <w:rPr>
                <w:rFonts w:ascii="Times New Roman" w:hAnsi="Times New Roman" w:cs="Times New Roman"/>
                <w:sz w:val="23"/>
                <w:szCs w:val="23"/>
              </w:rPr>
            </w:pPr>
          </w:p>
        </w:tc>
      </w:tr>
      <w:bookmarkEnd w:id="3"/>
      <w:tr w:rsidR="00D44F2F" w:rsidRPr="00D44F2F" w14:paraId="67353A5A" w14:textId="77777777" w:rsidTr="00B7595E">
        <w:tblPrEx>
          <w:tblLook w:val="00A0" w:firstRow="1" w:lastRow="0" w:firstColumn="1" w:lastColumn="0" w:noHBand="0" w:noVBand="0"/>
        </w:tblPrEx>
        <w:trPr>
          <w:gridAfter w:val="2"/>
          <w:wAfter w:w="9884" w:type="dxa"/>
          <w:trHeight w:val="2656"/>
        </w:trPr>
        <w:tc>
          <w:tcPr>
            <w:tcW w:w="4788" w:type="dxa"/>
          </w:tcPr>
          <w:p w14:paraId="2BEFF264" w14:textId="77777777" w:rsidR="00B7595E" w:rsidRPr="008948CB" w:rsidRDefault="00B7595E" w:rsidP="00B7595E">
            <w:pPr>
              <w:spacing w:after="0" w:line="240" w:lineRule="auto"/>
              <w:rPr>
                <w:rFonts w:ascii="Times New Roman" w:eastAsia="Times New Roman" w:hAnsi="Times New Roman" w:cs="Times New Roman"/>
                <w:sz w:val="24"/>
                <w:szCs w:val="24"/>
                <w:u w:val="single"/>
                <w:lang w:eastAsia="ru-RU"/>
              </w:rPr>
            </w:pPr>
            <w:r w:rsidRPr="008948CB">
              <w:rPr>
                <w:rFonts w:ascii="Times New Roman" w:eastAsia="Times New Roman" w:hAnsi="Times New Roman" w:cs="Times New Roman"/>
                <w:sz w:val="24"/>
                <w:szCs w:val="24"/>
                <w:u w:val="single"/>
                <w:lang w:eastAsia="ru-RU"/>
              </w:rPr>
              <w:t>ВИКОНАВЕЦЬ</w:t>
            </w:r>
          </w:p>
          <w:p w14:paraId="2F32C3C4" w14:textId="77777777" w:rsidR="00B7595E" w:rsidRPr="00B7595E" w:rsidRDefault="00B7595E" w:rsidP="00B7595E">
            <w:pPr>
              <w:spacing w:after="0" w:line="240" w:lineRule="auto"/>
              <w:jc w:val="both"/>
              <w:rPr>
                <w:rFonts w:ascii="Times New Roman" w:eastAsia="Times New Roman" w:hAnsi="Times New Roman" w:cs="Times New Roman"/>
                <w:sz w:val="24"/>
                <w:szCs w:val="24"/>
                <w:lang w:val="ru-RU"/>
              </w:rPr>
            </w:pPr>
            <w:r w:rsidRPr="00B7595E">
              <w:rPr>
                <w:rFonts w:ascii="Times New Roman" w:eastAsia="Times New Roman" w:hAnsi="Times New Roman" w:cs="Times New Roman"/>
                <w:sz w:val="24"/>
                <w:szCs w:val="24"/>
                <w:lang w:val="ru-RU"/>
              </w:rPr>
              <w:t>ТОВ «</w:t>
            </w:r>
            <w:proofErr w:type="gramStart"/>
            <w:r w:rsidRPr="00B7595E">
              <w:rPr>
                <w:rFonts w:ascii="Times New Roman" w:eastAsia="Times New Roman" w:hAnsi="Times New Roman" w:cs="Times New Roman"/>
                <w:sz w:val="24"/>
                <w:szCs w:val="24"/>
                <w:lang w:val="ru-RU"/>
              </w:rPr>
              <w:t>БДО »</w:t>
            </w:r>
            <w:proofErr w:type="gramEnd"/>
          </w:p>
          <w:p w14:paraId="498CFD16" w14:textId="77777777" w:rsidR="00B7595E" w:rsidRPr="00B7595E" w:rsidRDefault="00B7595E" w:rsidP="00B7595E">
            <w:pPr>
              <w:spacing w:after="0" w:line="240" w:lineRule="auto"/>
              <w:jc w:val="both"/>
              <w:rPr>
                <w:rFonts w:ascii="Times New Roman" w:eastAsia="Times New Roman" w:hAnsi="Times New Roman" w:cs="Times New Roman"/>
                <w:sz w:val="24"/>
                <w:szCs w:val="24"/>
                <w:lang w:val="ru-RU"/>
              </w:rPr>
            </w:pPr>
            <w:r w:rsidRPr="00B7595E">
              <w:rPr>
                <w:rFonts w:ascii="Times New Roman" w:eastAsia="Times New Roman" w:hAnsi="Times New Roman" w:cs="Times New Roman"/>
                <w:sz w:val="24"/>
                <w:szCs w:val="24"/>
                <w:lang w:val="ru-RU"/>
              </w:rPr>
              <w:t xml:space="preserve">Адреса: </w:t>
            </w:r>
            <w:proofErr w:type="spellStart"/>
            <w:r w:rsidRPr="00B7595E">
              <w:rPr>
                <w:rFonts w:ascii="Times New Roman" w:eastAsia="Times New Roman" w:hAnsi="Times New Roman" w:cs="Times New Roman"/>
                <w:sz w:val="24"/>
                <w:szCs w:val="24"/>
                <w:lang w:val="ru-RU"/>
              </w:rPr>
              <w:t>Україна</w:t>
            </w:r>
            <w:proofErr w:type="spellEnd"/>
            <w:r w:rsidRPr="00B7595E">
              <w:rPr>
                <w:rFonts w:ascii="Times New Roman" w:eastAsia="Times New Roman" w:hAnsi="Times New Roman" w:cs="Times New Roman"/>
                <w:sz w:val="24"/>
                <w:szCs w:val="24"/>
                <w:lang w:val="ru-RU"/>
              </w:rPr>
              <w:t xml:space="preserve"> 49000, м. </w:t>
            </w:r>
            <w:proofErr w:type="spellStart"/>
            <w:r w:rsidRPr="00B7595E">
              <w:rPr>
                <w:rFonts w:ascii="Times New Roman" w:eastAsia="Times New Roman" w:hAnsi="Times New Roman" w:cs="Times New Roman"/>
                <w:sz w:val="24"/>
                <w:szCs w:val="24"/>
                <w:lang w:val="ru-RU"/>
              </w:rPr>
              <w:t>Дніпро</w:t>
            </w:r>
            <w:proofErr w:type="spellEnd"/>
            <w:r w:rsidRPr="00B7595E">
              <w:rPr>
                <w:rFonts w:ascii="Times New Roman" w:eastAsia="Times New Roman" w:hAnsi="Times New Roman" w:cs="Times New Roman"/>
                <w:sz w:val="24"/>
                <w:szCs w:val="24"/>
                <w:lang w:val="ru-RU"/>
              </w:rPr>
              <w:t xml:space="preserve">, </w:t>
            </w:r>
            <w:proofErr w:type="spellStart"/>
            <w:r w:rsidRPr="00B7595E">
              <w:rPr>
                <w:rFonts w:ascii="Times New Roman" w:eastAsia="Times New Roman" w:hAnsi="Times New Roman" w:cs="Times New Roman"/>
                <w:sz w:val="24"/>
                <w:szCs w:val="24"/>
                <w:lang w:val="ru-RU"/>
              </w:rPr>
              <w:t>вул</w:t>
            </w:r>
            <w:proofErr w:type="spellEnd"/>
            <w:r w:rsidRPr="00B7595E">
              <w:rPr>
                <w:rFonts w:ascii="Times New Roman" w:eastAsia="Times New Roman" w:hAnsi="Times New Roman" w:cs="Times New Roman"/>
                <w:sz w:val="24"/>
                <w:szCs w:val="24"/>
                <w:lang w:val="ru-RU"/>
              </w:rPr>
              <w:t xml:space="preserve">. </w:t>
            </w:r>
            <w:proofErr w:type="spellStart"/>
            <w:r w:rsidRPr="00B7595E">
              <w:rPr>
                <w:rFonts w:ascii="Times New Roman" w:eastAsia="Times New Roman" w:hAnsi="Times New Roman" w:cs="Times New Roman"/>
                <w:sz w:val="24"/>
                <w:szCs w:val="24"/>
                <w:lang w:val="ru-RU"/>
              </w:rPr>
              <w:t>Андрія</w:t>
            </w:r>
            <w:proofErr w:type="spellEnd"/>
            <w:r w:rsidRPr="00B7595E">
              <w:rPr>
                <w:rFonts w:ascii="Times New Roman" w:eastAsia="Times New Roman" w:hAnsi="Times New Roman" w:cs="Times New Roman"/>
                <w:sz w:val="24"/>
                <w:szCs w:val="24"/>
                <w:lang w:val="ru-RU"/>
              </w:rPr>
              <w:t xml:space="preserve"> Фабра, 4</w:t>
            </w:r>
          </w:p>
          <w:p w14:paraId="40D60863" w14:textId="77777777" w:rsidR="00B7595E" w:rsidRPr="00B7595E" w:rsidRDefault="00B7595E" w:rsidP="00B7595E">
            <w:pPr>
              <w:spacing w:after="0" w:line="240" w:lineRule="auto"/>
              <w:jc w:val="both"/>
              <w:rPr>
                <w:rFonts w:ascii="Times New Roman" w:eastAsia="Times New Roman" w:hAnsi="Times New Roman" w:cs="Times New Roman"/>
                <w:sz w:val="24"/>
                <w:szCs w:val="24"/>
                <w:lang w:val="ru-RU"/>
              </w:rPr>
            </w:pPr>
            <w:r w:rsidRPr="00B7595E">
              <w:rPr>
                <w:rFonts w:ascii="Times New Roman" w:eastAsia="Times New Roman" w:hAnsi="Times New Roman" w:cs="Times New Roman"/>
                <w:sz w:val="24"/>
                <w:szCs w:val="24"/>
                <w:lang w:val="ru-RU"/>
              </w:rPr>
              <w:t>Тел. (056) 370-30-43; 370-30-44, Код ЄДРПОУ: 20197074</w:t>
            </w:r>
          </w:p>
          <w:p w14:paraId="6E0C9E2C" w14:textId="77777777" w:rsidR="00B7595E" w:rsidRPr="00B7595E" w:rsidRDefault="00B7595E" w:rsidP="00B7595E">
            <w:pPr>
              <w:spacing w:after="0" w:line="240" w:lineRule="auto"/>
              <w:jc w:val="both"/>
              <w:rPr>
                <w:rFonts w:ascii="Times New Roman" w:eastAsia="Times New Roman" w:hAnsi="Times New Roman" w:cs="Times New Roman"/>
                <w:sz w:val="24"/>
                <w:szCs w:val="24"/>
                <w:lang w:val="ru-RU"/>
              </w:rPr>
            </w:pPr>
            <w:proofErr w:type="spellStart"/>
            <w:r w:rsidRPr="00B7595E">
              <w:rPr>
                <w:rFonts w:ascii="Times New Roman" w:eastAsia="Times New Roman" w:hAnsi="Times New Roman" w:cs="Times New Roman"/>
                <w:sz w:val="24"/>
                <w:szCs w:val="24"/>
                <w:lang w:val="ru-RU"/>
              </w:rPr>
              <w:t>Індивідуальний</w:t>
            </w:r>
            <w:proofErr w:type="spellEnd"/>
            <w:r w:rsidRPr="00B7595E">
              <w:rPr>
                <w:rFonts w:ascii="Times New Roman" w:eastAsia="Times New Roman" w:hAnsi="Times New Roman" w:cs="Times New Roman"/>
                <w:sz w:val="24"/>
                <w:szCs w:val="24"/>
                <w:lang w:val="ru-RU"/>
              </w:rPr>
              <w:t xml:space="preserve"> </w:t>
            </w:r>
            <w:proofErr w:type="spellStart"/>
            <w:r w:rsidRPr="00B7595E">
              <w:rPr>
                <w:rFonts w:ascii="Times New Roman" w:eastAsia="Times New Roman" w:hAnsi="Times New Roman" w:cs="Times New Roman"/>
                <w:sz w:val="24"/>
                <w:szCs w:val="24"/>
                <w:lang w:val="ru-RU"/>
              </w:rPr>
              <w:t>податковий</w:t>
            </w:r>
            <w:proofErr w:type="spellEnd"/>
            <w:r w:rsidRPr="00B7595E">
              <w:rPr>
                <w:rFonts w:ascii="Times New Roman" w:eastAsia="Times New Roman" w:hAnsi="Times New Roman" w:cs="Times New Roman"/>
                <w:sz w:val="24"/>
                <w:szCs w:val="24"/>
                <w:lang w:val="ru-RU"/>
              </w:rPr>
              <w:t xml:space="preserve"> номер: 201970704026</w:t>
            </w:r>
          </w:p>
          <w:p w14:paraId="6FDDFC65" w14:textId="77777777" w:rsidR="00B7595E" w:rsidRPr="00B7595E" w:rsidRDefault="00B7595E" w:rsidP="00B7595E">
            <w:pPr>
              <w:spacing w:after="0" w:line="240" w:lineRule="auto"/>
              <w:jc w:val="both"/>
              <w:rPr>
                <w:rFonts w:ascii="Times New Roman" w:eastAsia="Times New Roman" w:hAnsi="Times New Roman" w:cs="Times New Roman"/>
                <w:sz w:val="24"/>
                <w:szCs w:val="24"/>
                <w:lang w:val="ru-RU"/>
              </w:rPr>
            </w:pPr>
            <w:proofErr w:type="spellStart"/>
            <w:r w:rsidRPr="00B7595E">
              <w:rPr>
                <w:rFonts w:ascii="Times New Roman" w:eastAsia="Times New Roman" w:hAnsi="Times New Roman" w:cs="Times New Roman"/>
                <w:sz w:val="24"/>
                <w:szCs w:val="24"/>
                <w:lang w:val="ru-RU"/>
              </w:rPr>
              <w:t>Банківські</w:t>
            </w:r>
            <w:proofErr w:type="spellEnd"/>
            <w:r w:rsidRPr="00B7595E">
              <w:rPr>
                <w:rFonts w:ascii="Times New Roman" w:eastAsia="Times New Roman" w:hAnsi="Times New Roman" w:cs="Times New Roman"/>
                <w:sz w:val="24"/>
                <w:szCs w:val="24"/>
                <w:lang w:val="ru-RU"/>
              </w:rPr>
              <w:t xml:space="preserve"> </w:t>
            </w:r>
            <w:proofErr w:type="spellStart"/>
            <w:r w:rsidRPr="00B7595E">
              <w:rPr>
                <w:rFonts w:ascii="Times New Roman" w:eastAsia="Times New Roman" w:hAnsi="Times New Roman" w:cs="Times New Roman"/>
                <w:sz w:val="24"/>
                <w:szCs w:val="24"/>
                <w:lang w:val="ru-RU"/>
              </w:rPr>
              <w:t>реквізити</w:t>
            </w:r>
            <w:proofErr w:type="spellEnd"/>
            <w:r w:rsidRPr="00B7595E">
              <w:rPr>
                <w:rFonts w:ascii="Times New Roman" w:eastAsia="Times New Roman" w:hAnsi="Times New Roman" w:cs="Times New Roman"/>
                <w:sz w:val="24"/>
                <w:szCs w:val="24"/>
                <w:lang w:val="ru-RU"/>
              </w:rPr>
              <w:t>:</w:t>
            </w:r>
          </w:p>
          <w:p w14:paraId="3228A3CE" w14:textId="77777777" w:rsidR="00B7595E" w:rsidRPr="00B7595E" w:rsidRDefault="00B7595E" w:rsidP="00B7595E">
            <w:pPr>
              <w:spacing w:after="0" w:line="240" w:lineRule="auto"/>
              <w:jc w:val="both"/>
              <w:rPr>
                <w:rFonts w:ascii="Times New Roman" w:eastAsia="Times New Roman" w:hAnsi="Times New Roman" w:cs="Times New Roman"/>
                <w:sz w:val="24"/>
                <w:szCs w:val="24"/>
                <w:lang w:val="ru-RU"/>
              </w:rPr>
            </w:pPr>
            <w:r w:rsidRPr="00B7595E">
              <w:rPr>
                <w:rFonts w:ascii="Times New Roman" w:eastAsia="Times New Roman" w:hAnsi="Times New Roman" w:cs="Times New Roman"/>
                <w:sz w:val="24"/>
                <w:szCs w:val="24"/>
                <w:lang w:val="en-US"/>
              </w:rPr>
              <w:t>IBAN</w:t>
            </w:r>
            <w:r w:rsidRPr="00B7595E">
              <w:rPr>
                <w:rFonts w:ascii="Times New Roman" w:eastAsia="Times New Roman" w:hAnsi="Times New Roman" w:cs="Times New Roman"/>
                <w:sz w:val="24"/>
                <w:szCs w:val="24"/>
                <w:lang w:val="ru-RU"/>
              </w:rPr>
              <w:t xml:space="preserve">: </w:t>
            </w:r>
            <w:r w:rsidRPr="00B7595E">
              <w:rPr>
                <w:rFonts w:ascii="Times New Roman" w:eastAsia="Times New Roman" w:hAnsi="Times New Roman" w:cs="Times New Roman"/>
                <w:sz w:val="24"/>
                <w:szCs w:val="24"/>
                <w:lang w:val="en-US"/>
              </w:rPr>
              <w:t>UA</w:t>
            </w:r>
            <w:r w:rsidRPr="00B7595E">
              <w:rPr>
                <w:rFonts w:ascii="Times New Roman" w:eastAsia="Times New Roman" w:hAnsi="Times New Roman" w:cs="Times New Roman"/>
                <w:sz w:val="24"/>
                <w:szCs w:val="24"/>
                <w:lang w:val="ru-RU"/>
              </w:rPr>
              <w:t>15 300528 0000026007001332200</w:t>
            </w:r>
          </w:p>
          <w:p w14:paraId="5C20EC14" w14:textId="77777777" w:rsidR="00B7595E" w:rsidRPr="00B7595E" w:rsidRDefault="00B7595E" w:rsidP="00B7595E">
            <w:pPr>
              <w:spacing w:after="0" w:line="240" w:lineRule="auto"/>
              <w:jc w:val="both"/>
              <w:rPr>
                <w:rFonts w:ascii="Times New Roman" w:eastAsia="Times New Roman" w:hAnsi="Times New Roman" w:cs="Times New Roman"/>
                <w:sz w:val="24"/>
                <w:szCs w:val="24"/>
                <w:lang w:val="ru-RU"/>
              </w:rPr>
            </w:pPr>
            <w:r w:rsidRPr="00B7595E">
              <w:rPr>
                <w:rFonts w:ascii="Times New Roman" w:eastAsia="Times New Roman" w:hAnsi="Times New Roman" w:cs="Times New Roman"/>
                <w:sz w:val="24"/>
                <w:szCs w:val="24"/>
                <w:lang w:val="ru-RU"/>
              </w:rPr>
              <w:t xml:space="preserve">в АТ «ОТП Банк» </w:t>
            </w:r>
            <w:proofErr w:type="spellStart"/>
            <w:r w:rsidRPr="00B7595E">
              <w:rPr>
                <w:rFonts w:ascii="Times New Roman" w:eastAsia="Times New Roman" w:hAnsi="Times New Roman" w:cs="Times New Roman"/>
                <w:sz w:val="24"/>
                <w:szCs w:val="24"/>
                <w:lang w:val="ru-RU"/>
              </w:rPr>
              <w:t>м.Київ</w:t>
            </w:r>
            <w:proofErr w:type="spellEnd"/>
            <w:r w:rsidRPr="00B7595E">
              <w:rPr>
                <w:rFonts w:ascii="Times New Roman" w:eastAsia="Times New Roman" w:hAnsi="Times New Roman" w:cs="Times New Roman"/>
                <w:sz w:val="24"/>
                <w:szCs w:val="24"/>
                <w:lang w:val="ru-RU"/>
              </w:rPr>
              <w:t>, МФО: 300528</w:t>
            </w:r>
          </w:p>
          <w:p w14:paraId="028299F5" w14:textId="77777777" w:rsidR="00B7595E" w:rsidRPr="00B7595E" w:rsidRDefault="00B7595E" w:rsidP="00B7595E">
            <w:pPr>
              <w:spacing w:after="0" w:line="240" w:lineRule="auto"/>
              <w:jc w:val="both"/>
              <w:rPr>
                <w:rFonts w:ascii="Times New Roman" w:eastAsia="Times New Roman" w:hAnsi="Times New Roman" w:cs="Times New Roman"/>
                <w:sz w:val="24"/>
                <w:szCs w:val="24"/>
                <w:lang w:val="ru-RU"/>
              </w:rPr>
            </w:pPr>
            <w:proofErr w:type="gramStart"/>
            <w:r w:rsidRPr="00B7595E">
              <w:rPr>
                <w:rFonts w:ascii="Times New Roman" w:eastAsia="Times New Roman" w:hAnsi="Times New Roman" w:cs="Times New Roman"/>
                <w:sz w:val="24"/>
                <w:szCs w:val="24"/>
                <w:lang w:val="ru-RU"/>
              </w:rPr>
              <w:t>Директор  _</w:t>
            </w:r>
            <w:proofErr w:type="gramEnd"/>
            <w:r w:rsidRPr="00B7595E">
              <w:rPr>
                <w:rFonts w:ascii="Times New Roman" w:eastAsia="Times New Roman" w:hAnsi="Times New Roman" w:cs="Times New Roman"/>
                <w:sz w:val="24"/>
                <w:szCs w:val="24"/>
                <w:lang w:val="ru-RU"/>
              </w:rPr>
              <w:t xml:space="preserve">_____________ </w:t>
            </w:r>
            <w:proofErr w:type="spellStart"/>
            <w:r w:rsidRPr="00B7595E">
              <w:rPr>
                <w:rFonts w:ascii="Times New Roman" w:eastAsia="Times New Roman" w:hAnsi="Times New Roman" w:cs="Times New Roman"/>
                <w:sz w:val="24"/>
                <w:szCs w:val="24"/>
                <w:lang w:val="ru-RU"/>
              </w:rPr>
              <w:t>Балченко</w:t>
            </w:r>
            <w:proofErr w:type="spellEnd"/>
            <w:r w:rsidRPr="00B7595E">
              <w:rPr>
                <w:rFonts w:ascii="Times New Roman" w:eastAsia="Times New Roman" w:hAnsi="Times New Roman" w:cs="Times New Roman"/>
                <w:sz w:val="24"/>
                <w:szCs w:val="24"/>
                <w:lang w:val="ru-RU"/>
              </w:rPr>
              <w:t xml:space="preserve"> С.О.</w:t>
            </w:r>
          </w:p>
          <w:p w14:paraId="525F3AA0" w14:textId="77777777" w:rsidR="00D44F2F" w:rsidRPr="000E4147" w:rsidRDefault="00D44F2F" w:rsidP="00C1552D">
            <w:pPr>
              <w:spacing w:after="0" w:line="276" w:lineRule="auto"/>
              <w:ind w:right="306"/>
              <w:jc w:val="both"/>
              <w:rPr>
                <w:rFonts w:ascii="Times New Roman" w:eastAsia="Times New Roman" w:hAnsi="Times New Roman" w:cs="Times New Roman"/>
                <w:sz w:val="16"/>
                <w:szCs w:val="16"/>
              </w:rPr>
            </w:pPr>
            <w:r w:rsidRPr="000E4147">
              <w:rPr>
                <w:rFonts w:ascii="Times New Roman" w:eastAsia="Times New Roman" w:hAnsi="Times New Roman" w:cs="Times New Roman"/>
                <w:i/>
                <w:sz w:val="16"/>
                <w:szCs w:val="16"/>
                <w:lang w:eastAsia="ru-RU"/>
              </w:rPr>
              <w:t>(п</w:t>
            </w:r>
            <w:r w:rsidRPr="000E4147">
              <w:rPr>
                <w:rFonts w:ascii="Times New Roman" w:eastAsia="Times New Roman" w:hAnsi="Times New Roman" w:cs="Times New Roman"/>
                <w:i/>
                <w:sz w:val="16"/>
                <w:szCs w:val="16"/>
                <w:lang w:val="ru-RU" w:eastAsia="ru-RU"/>
              </w:rPr>
              <w:t>осада</w:t>
            </w:r>
            <w:r w:rsidRPr="000E4147">
              <w:rPr>
                <w:rFonts w:ascii="Times New Roman" w:eastAsia="Times New Roman" w:hAnsi="Times New Roman" w:cs="Times New Roman"/>
                <w:i/>
                <w:sz w:val="16"/>
                <w:szCs w:val="16"/>
                <w:lang w:eastAsia="ru-RU"/>
              </w:rPr>
              <w:t>)                  (підпис)                               (ПІБ)</w:t>
            </w:r>
          </w:p>
          <w:p w14:paraId="2A58EAC3" w14:textId="3D3264C5" w:rsidR="00D44F2F" w:rsidRPr="000E4147" w:rsidRDefault="007739B2" w:rsidP="00785B06">
            <w:pPr>
              <w:spacing w:after="0" w:line="276" w:lineRule="auto"/>
              <w:ind w:right="30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r>
              <w:rPr>
                <w:rFonts w:ascii="Times New Roman" w:eastAsia="Times New Roman" w:hAnsi="Times New Roman" w:cs="Times New Roman"/>
                <w:sz w:val="24"/>
                <w:szCs w:val="24"/>
              </w:rPr>
              <w:t>.</w:t>
            </w:r>
          </w:p>
        </w:tc>
        <w:tc>
          <w:tcPr>
            <w:tcW w:w="5220" w:type="dxa"/>
            <w:gridSpan w:val="3"/>
          </w:tcPr>
          <w:p w14:paraId="3032FE20" w14:textId="77777777" w:rsidR="00D44F2F" w:rsidRPr="000E4147" w:rsidRDefault="00D44F2F" w:rsidP="00C1552D">
            <w:pPr>
              <w:spacing w:after="0" w:line="240" w:lineRule="auto"/>
              <w:rPr>
                <w:rFonts w:ascii="Times New Roman" w:eastAsia="Times New Roman" w:hAnsi="Times New Roman" w:cs="Times New Roman"/>
                <w:sz w:val="24"/>
                <w:szCs w:val="24"/>
                <w:u w:val="single"/>
                <w:lang w:eastAsia="ru-RU"/>
              </w:rPr>
            </w:pPr>
            <w:r w:rsidRPr="000E4147">
              <w:rPr>
                <w:rFonts w:ascii="Times New Roman" w:eastAsia="Times New Roman" w:hAnsi="Times New Roman" w:cs="Times New Roman"/>
                <w:sz w:val="24"/>
                <w:szCs w:val="24"/>
                <w:u w:val="single"/>
                <w:lang w:eastAsia="ru-RU"/>
              </w:rPr>
              <w:t>ЗАМОВНИК</w:t>
            </w:r>
          </w:p>
          <w:p w14:paraId="2F4BEFD0"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rPr>
            </w:pPr>
            <w:r w:rsidRPr="000E4147">
              <w:rPr>
                <w:rFonts w:ascii="Times New Roman" w:eastAsia="Times New Roman" w:hAnsi="Times New Roman" w:cs="Times New Roman"/>
                <w:sz w:val="24"/>
                <w:szCs w:val="24"/>
              </w:rPr>
              <w:t>АТ «Оператор ринку»</w:t>
            </w:r>
          </w:p>
          <w:p w14:paraId="0F3BBE68"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rPr>
            </w:pPr>
            <w:r w:rsidRPr="000E4147">
              <w:rPr>
                <w:rFonts w:ascii="Times New Roman" w:eastAsia="Times New Roman" w:hAnsi="Times New Roman" w:cs="Times New Roman"/>
                <w:sz w:val="24"/>
                <w:szCs w:val="24"/>
              </w:rPr>
              <w:t>вул. Симона Петлюри, буд. 27, м. Київ, 01032</w:t>
            </w:r>
          </w:p>
          <w:p w14:paraId="020445F8"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lang w:val="ru-RU"/>
              </w:rPr>
            </w:pPr>
            <w:r w:rsidRPr="000E4147">
              <w:rPr>
                <w:rFonts w:ascii="Times New Roman" w:eastAsia="Times New Roman" w:hAnsi="Times New Roman" w:cs="Times New Roman"/>
                <w:sz w:val="24"/>
                <w:szCs w:val="24"/>
                <w:lang w:val="en-US"/>
              </w:rPr>
              <w:t>IBAN</w:t>
            </w:r>
            <w:r w:rsidRPr="000E4147">
              <w:rPr>
                <w:rFonts w:ascii="Times New Roman" w:eastAsia="Times New Roman" w:hAnsi="Times New Roman" w:cs="Times New Roman"/>
                <w:sz w:val="24"/>
                <w:szCs w:val="24"/>
                <w:lang w:val="ru-RU"/>
              </w:rPr>
              <w:t xml:space="preserve"> </w:t>
            </w:r>
            <w:r w:rsidRPr="000E4147">
              <w:rPr>
                <w:rFonts w:ascii="Times New Roman" w:eastAsia="Times New Roman" w:hAnsi="Times New Roman" w:cs="Times New Roman"/>
                <w:sz w:val="24"/>
                <w:szCs w:val="24"/>
                <w:lang w:val="en-US"/>
              </w:rPr>
              <w:t>UA</w:t>
            </w:r>
            <w:r w:rsidRPr="000E4147">
              <w:rPr>
                <w:rFonts w:ascii="Times New Roman" w:eastAsia="Times New Roman" w:hAnsi="Times New Roman" w:cs="Times New Roman"/>
                <w:sz w:val="24"/>
                <w:szCs w:val="24"/>
                <w:lang w:val="ru-RU"/>
              </w:rPr>
              <w:t>373004650000026005303699888</w:t>
            </w:r>
          </w:p>
          <w:p w14:paraId="78FCF8AF"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rPr>
            </w:pPr>
            <w:r w:rsidRPr="000E4147">
              <w:rPr>
                <w:rFonts w:ascii="Times New Roman" w:eastAsia="Times New Roman" w:hAnsi="Times New Roman" w:cs="Times New Roman"/>
                <w:sz w:val="24"/>
                <w:szCs w:val="24"/>
              </w:rPr>
              <w:t>в АТ «Ощадбанк»</w:t>
            </w:r>
          </w:p>
          <w:p w14:paraId="1BDD3742"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lang w:val="ru-RU"/>
              </w:rPr>
            </w:pPr>
            <w:r w:rsidRPr="000E4147">
              <w:rPr>
                <w:rFonts w:ascii="Times New Roman" w:eastAsia="Times New Roman" w:hAnsi="Times New Roman" w:cs="Times New Roman"/>
                <w:sz w:val="24"/>
                <w:szCs w:val="24"/>
              </w:rPr>
              <w:t xml:space="preserve">Код ЄДРПОУ </w:t>
            </w:r>
            <w:r w:rsidRPr="000E4147">
              <w:rPr>
                <w:rFonts w:ascii="Times New Roman" w:eastAsia="Times New Roman" w:hAnsi="Times New Roman" w:cs="Times New Roman"/>
                <w:sz w:val="24"/>
                <w:szCs w:val="24"/>
                <w:lang w:val="ru-RU"/>
              </w:rPr>
              <w:t>43064445</w:t>
            </w:r>
          </w:p>
          <w:p w14:paraId="109D95C1"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lang w:val="ru-RU"/>
              </w:rPr>
            </w:pPr>
            <w:r w:rsidRPr="000E4147">
              <w:rPr>
                <w:rFonts w:ascii="Times New Roman" w:eastAsia="Times New Roman" w:hAnsi="Times New Roman" w:cs="Times New Roman"/>
                <w:sz w:val="24"/>
                <w:szCs w:val="24"/>
              </w:rPr>
              <w:t xml:space="preserve">ІПН </w:t>
            </w:r>
            <w:r w:rsidRPr="000E4147">
              <w:rPr>
                <w:rFonts w:ascii="Times New Roman" w:eastAsia="Times New Roman" w:hAnsi="Times New Roman" w:cs="Times New Roman"/>
                <w:sz w:val="24"/>
                <w:szCs w:val="24"/>
                <w:lang w:val="ru-RU"/>
              </w:rPr>
              <w:t>430644426592</w:t>
            </w:r>
          </w:p>
          <w:p w14:paraId="0886B820"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lang w:val="ru-RU"/>
              </w:rPr>
            </w:pPr>
          </w:p>
          <w:p w14:paraId="3F20240F" w14:textId="77777777" w:rsidR="00201DED" w:rsidRDefault="00201DED" w:rsidP="00201DED">
            <w:pPr>
              <w:spacing w:after="0" w:line="276" w:lineRule="auto"/>
              <w:ind w:right="306"/>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Генеральний</w:t>
            </w:r>
            <w:proofErr w:type="spellEnd"/>
            <w:r>
              <w:rPr>
                <w:rFonts w:ascii="Times New Roman" w:eastAsia="Times New Roman" w:hAnsi="Times New Roman" w:cs="Times New Roman"/>
                <w:sz w:val="24"/>
                <w:szCs w:val="24"/>
                <w:lang w:val="ru-RU"/>
              </w:rPr>
              <w:t xml:space="preserve"> директор</w:t>
            </w:r>
          </w:p>
          <w:p w14:paraId="4F143B4D" w14:textId="77777777" w:rsidR="00201DED" w:rsidRPr="008948CB" w:rsidRDefault="00201DED" w:rsidP="00201DED">
            <w:pPr>
              <w:spacing w:after="0" w:line="276" w:lineRule="auto"/>
              <w:ind w:right="306"/>
              <w:jc w:val="both"/>
              <w:rPr>
                <w:rFonts w:ascii="Times New Roman" w:eastAsia="Times New Roman" w:hAnsi="Times New Roman" w:cs="Times New Roman"/>
                <w:sz w:val="24"/>
                <w:szCs w:val="24"/>
                <w:lang w:val="ru-RU"/>
              </w:rPr>
            </w:pPr>
          </w:p>
          <w:p w14:paraId="5633C95F" w14:textId="77777777" w:rsidR="00201DED" w:rsidRPr="008948CB" w:rsidRDefault="00201DED" w:rsidP="00201DED">
            <w:pPr>
              <w:spacing w:after="0" w:line="276" w:lineRule="auto"/>
              <w:ind w:right="306"/>
              <w:jc w:val="both"/>
              <w:rPr>
                <w:rFonts w:ascii="Times New Roman" w:eastAsia="Times New Roman" w:hAnsi="Times New Roman" w:cs="Times New Roman"/>
                <w:sz w:val="24"/>
                <w:szCs w:val="24"/>
              </w:rPr>
            </w:pPr>
            <w:r w:rsidRPr="008948CB">
              <w:rPr>
                <w:rFonts w:ascii="Times New Roman" w:eastAsia="Times New Roman" w:hAnsi="Times New Roman" w:cs="Times New Roman"/>
                <w:sz w:val="24"/>
                <w:szCs w:val="24"/>
              </w:rPr>
              <w:t>______________________</w:t>
            </w:r>
            <w:proofErr w:type="spellStart"/>
            <w:r>
              <w:rPr>
                <w:rFonts w:ascii="Times New Roman" w:eastAsia="Times New Roman" w:hAnsi="Times New Roman" w:cs="Times New Roman"/>
                <w:sz w:val="24"/>
                <w:szCs w:val="24"/>
              </w:rPr>
              <w:t>Гавва</w:t>
            </w:r>
            <w:proofErr w:type="spellEnd"/>
            <w:r>
              <w:rPr>
                <w:rFonts w:ascii="Times New Roman" w:eastAsia="Times New Roman" w:hAnsi="Times New Roman" w:cs="Times New Roman"/>
                <w:sz w:val="24"/>
                <w:szCs w:val="24"/>
              </w:rPr>
              <w:t xml:space="preserve"> О.О.</w:t>
            </w:r>
          </w:p>
          <w:p w14:paraId="1BC11788" w14:textId="77777777" w:rsidR="00201DED" w:rsidRPr="008948CB" w:rsidRDefault="00201DED" w:rsidP="00201DED">
            <w:pPr>
              <w:spacing w:after="0" w:line="276" w:lineRule="auto"/>
              <w:ind w:right="306"/>
              <w:jc w:val="both"/>
              <w:rPr>
                <w:rFonts w:ascii="Times New Roman" w:eastAsia="Times New Roman" w:hAnsi="Times New Roman" w:cs="Times New Roman"/>
                <w:sz w:val="16"/>
                <w:szCs w:val="16"/>
              </w:rPr>
            </w:pPr>
            <w:r w:rsidRPr="008948CB">
              <w:rPr>
                <w:rFonts w:ascii="Times New Roman" w:eastAsia="Times New Roman" w:hAnsi="Times New Roman" w:cs="Times New Roman"/>
                <w:i/>
                <w:sz w:val="16"/>
                <w:szCs w:val="16"/>
                <w:lang w:eastAsia="ru-RU"/>
              </w:rPr>
              <w:t>(посада)                            (підпис)                               (ПІБ)</w:t>
            </w:r>
          </w:p>
          <w:p w14:paraId="230A8FA4" w14:textId="59B083F6" w:rsidR="00D44F2F" w:rsidRPr="000E4147" w:rsidRDefault="00201DED" w:rsidP="00201DED">
            <w:pPr>
              <w:spacing w:after="0" w:line="276" w:lineRule="auto"/>
              <w:ind w:right="306"/>
              <w:rPr>
                <w:rFonts w:ascii="Times New Roman" w:eastAsia="Times New Roman" w:hAnsi="Times New Roman" w:cs="Times New Roman"/>
                <w:sz w:val="24"/>
                <w:szCs w:val="24"/>
              </w:rPr>
            </w:pPr>
            <w:proofErr w:type="spellStart"/>
            <w:r w:rsidRPr="008948CB">
              <w:rPr>
                <w:rFonts w:ascii="Times New Roman" w:eastAsia="Times New Roman" w:hAnsi="Times New Roman" w:cs="Times New Roman"/>
                <w:sz w:val="24"/>
                <w:szCs w:val="24"/>
              </w:rPr>
              <w:t>м.п</w:t>
            </w:r>
            <w:proofErr w:type="spellEnd"/>
            <w:r w:rsidRPr="008948CB">
              <w:rPr>
                <w:rFonts w:ascii="Times New Roman" w:eastAsia="Times New Roman" w:hAnsi="Times New Roman" w:cs="Times New Roman"/>
                <w:sz w:val="24"/>
                <w:szCs w:val="24"/>
              </w:rPr>
              <w:t>.</w:t>
            </w:r>
          </w:p>
        </w:tc>
      </w:tr>
    </w:tbl>
    <w:p w14:paraId="1115AEEB" w14:textId="5546E137" w:rsidR="001B1E1D" w:rsidRPr="00D44F2F" w:rsidRDefault="001B1E1D" w:rsidP="00A7419B">
      <w:pPr>
        <w:spacing w:after="0" w:line="240" w:lineRule="auto"/>
        <w:rPr>
          <w:rFonts w:ascii="Times New Roman" w:eastAsia="Times New Roman" w:hAnsi="Times New Roman" w:cs="Times New Roman"/>
          <w:sz w:val="20"/>
          <w:szCs w:val="20"/>
          <w:lang w:eastAsia="ru-RU"/>
        </w:rPr>
      </w:pPr>
    </w:p>
    <w:sectPr w:rsidR="001B1E1D" w:rsidRPr="00D44F2F" w:rsidSect="0035476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C747" w14:textId="77777777" w:rsidR="00975D81" w:rsidRDefault="00975D81" w:rsidP="004C322F">
      <w:pPr>
        <w:spacing w:after="0" w:line="240" w:lineRule="auto"/>
      </w:pPr>
      <w:r>
        <w:separator/>
      </w:r>
    </w:p>
  </w:endnote>
  <w:endnote w:type="continuationSeparator" w:id="0">
    <w:p w14:paraId="00209513" w14:textId="77777777" w:rsidR="00975D81" w:rsidRDefault="00975D81" w:rsidP="004C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C872" w14:textId="77777777" w:rsidR="00975D81" w:rsidRDefault="00975D81" w:rsidP="004C322F">
      <w:pPr>
        <w:spacing w:after="0" w:line="240" w:lineRule="auto"/>
      </w:pPr>
      <w:r>
        <w:separator/>
      </w:r>
    </w:p>
  </w:footnote>
  <w:footnote w:type="continuationSeparator" w:id="0">
    <w:p w14:paraId="303CE075" w14:textId="77777777" w:rsidR="00975D81" w:rsidRDefault="00975D81" w:rsidP="004C3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0C5"/>
    <w:multiLevelType w:val="multilevel"/>
    <w:tmpl w:val="A754DDCA"/>
    <w:lvl w:ilvl="0">
      <w:start w:val="2"/>
      <w:numFmt w:val="decimal"/>
      <w:lvlText w:val="%1."/>
      <w:lvlJc w:val="left"/>
      <w:pPr>
        <w:ind w:left="6881" w:hanging="360"/>
      </w:pPr>
      <w:rPr>
        <w:rFonts w:eastAsia="Times New Roman" w:hint="default"/>
      </w:rPr>
    </w:lvl>
    <w:lvl w:ilvl="1">
      <w:start w:val="1"/>
      <w:numFmt w:val="decimal"/>
      <w:lvlText w:val="%1.%2."/>
      <w:lvlJc w:val="left"/>
      <w:pPr>
        <w:ind w:left="1211" w:hanging="360"/>
      </w:pPr>
      <w:rPr>
        <w:rFonts w:eastAsia="Times New Roman" w:hint="default"/>
        <w:b w:val="0"/>
        <w:sz w:val="28"/>
        <w:szCs w:val="28"/>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1" w15:restartNumberingAfterBreak="0">
    <w:nsid w:val="0BE03ABF"/>
    <w:multiLevelType w:val="multilevel"/>
    <w:tmpl w:val="3C3E932C"/>
    <w:lvl w:ilvl="0">
      <w:start w:val="7"/>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 w15:restartNumberingAfterBreak="0">
    <w:nsid w:val="0E563986"/>
    <w:multiLevelType w:val="multilevel"/>
    <w:tmpl w:val="F062945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A36E87"/>
    <w:multiLevelType w:val="multilevel"/>
    <w:tmpl w:val="FC90DF28"/>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37C0EE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9151DF"/>
    <w:multiLevelType w:val="multilevel"/>
    <w:tmpl w:val="5FDE61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FE725F"/>
    <w:multiLevelType w:val="multilevel"/>
    <w:tmpl w:val="79B6B5BC"/>
    <w:lvl w:ilvl="0">
      <w:start w:val="6"/>
      <w:numFmt w:val="decimal"/>
      <w:lvlText w:val="%1."/>
      <w:lvlJc w:val="left"/>
      <w:pPr>
        <w:ind w:left="1074"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FB62618"/>
    <w:multiLevelType w:val="multilevel"/>
    <w:tmpl w:val="42F299A0"/>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334177"/>
    <w:multiLevelType w:val="multilevel"/>
    <w:tmpl w:val="5FDE61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6E4227"/>
    <w:multiLevelType w:val="multilevel"/>
    <w:tmpl w:val="FC90DF28"/>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4B22F6F"/>
    <w:multiLevelType w:val="multilevel"/>
    <w:tmpl w:val="5FDE61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6E4D78"/>
    <w:multiLevelType w:val="multilevel"/>
    <w:tmpl w:val="3C3E932C"/>
    <w:lvl w:ilvl="0">
      <w:start w:val="7"/>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2" w15:restartNumberingAfterBreak="0">
    <w:nsid w:val="48232E3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3812D1"/>
    <w:multiLevelType w:val="multilevel"/>
    <w:tmpl w:val="FDB471AC"/>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B8D25A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290BB8"/>
    <w:multiLevelType w:val="multilevel"/>
    <w:tmpl w:val="5FDE61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D50162"/>
    <w:multiLevelType w:val="multilevel"/>
    <w:tmpl w:val="3C3E932C"/>
    <w:lvl w:ilvl="0">
      <w:start w:val="7"/>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7" w15:restartNumberingAfterBreak="0">
    <w:nsid w:val="599605D4"/>
    <w:multiLevelType w:val="multilevel"/>
    <w:tmpl w:val="3C3E932C"/>
    <w:lvl w:ilvl="0">
      <w:start w:val="7"/>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8" w15:restartNumberingAfterBreak="0">
    <w:nsid w:val="5B0D433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B113F2"/>
    <w:multiLevelType w:val="multilevel"/>
    <w:tmpl w:val="79B6B5BC"/>
    <w:lvl w:ilvl="0">
      <w:start w:val="6"/>
      <w:numFmt w:val="decimal"/>
      <w:lvlText w:val="%1."/>
      <w:lvlJc w:val="left"/>
      <w:pPr>
        <w:ind w:left="1074"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20" w15:restartNumberingAfterBreak="0">
    <w:nsid w:val="5FA32ECD"/>
    <w:multiLevelType w:val="multilevel"/>
    <w:tmpl w:val="75804F4A"/>
    <w:lvl w:ilvl="0">
      <w:start w:val="1"/>
      <w:numFmt w:val="decimal"/>
      <w:lvlText w:val="%1."/>
      <w:lvlJc w:val="left"/>
      <w:pPr>
        <w:ind w:left="360" w:hanging="360"/>
      </w:pPr>
      <w:rPr>
        <w:rFonts w:eastAsia="Times New Roman" w:hint="default"/>
      </w:rPr>
    </w:lvl>
    <w:lvl w:ilvl="1">
      <w:start w:val="2"/>
      <w:numFmt w:val="decimal"/>
      <w:lvlText w:val="%1.%2."/>
      <w:lvlJc w:val="left"/>
      <w:pPr>
        <w:ind w:left="388" w:hanging="360"/>
      </w:pPr>
      <w:rPr>
        <w:rFonts w:eastAsia="Times New Roman" w:hint="default"/>
        <w:b w:val="0"/>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21" w15:restartNumberingAfterBreak="0">
    <w:nsid w:val="601D0918"/>
    <w:multiLevelType w:val="multilevel"/>
    <w:tmpl w:val="D32A9130"/>
    <w:lvl w:ilvl="0">
      <w:start w:val="4"/>
      <w:numFmt w:val="decimal"/>
      <w:lvlText w:val="%1."/>
      <w:lvlJc w:val="left"/>
      <w:pPr>
        <w:ind w:left="1070" w:hanging="360"/>
      </w:pPr>
      <w:rPr>
        <w:rFonts w:eastAsia="Times New Roman" w:hint="default"/>
      </w:rPr>
    </w:lvl>
    <w:lvl w:ilvl="1">
      <w:start w:val="3"/>
      <w:numFmt w:val="decimal"/>
      <w:lvlText w:val="%1.%2."/>
      <w:lvlJc w:val="left"/>
      <w:pPr>
        <w:ind w:left="1211" w:hanging="360"/>
      </w:pPr>
      <w:rPr>
        <w:rFonts w:eastAsia="Times New Roman" w:hint="default"/>
        <w:b w:val="0"/>
        <w:sz w:val="28"/>
        <w:szCs w:val="28"/>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22" w15:restartNumberingAfterBreak="0">
    <w:nsid w:val="66D24601"/>
    <w:multiLevelType w:val="multilevel"/>
    <w:tmpl w:val="B1E8981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8A795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7D0D33"/>
    <w:multiLevelType w:val="multilevel"/>
    <w:tmpl w:val="111E117C"/>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27251598">
    <w:abstractNumId w:val="17"/>
  </w:num>
  <w:num w:numId="2" w16cid:durableId="1942908528">
    <w:abstractNumId w:val="3"/>
  </w:num>
  <w:num w:numId="3" w16cid:durableId="1030687878">
    <w:abstractNumId w:val="13"/>
  </w:num>
  <w:num w:numId="4" w16cid:durableId="1208300975">
    <w:abstractNumId w:val="21"/>
  </w:num>
  <w:num w:numId="5" w16cid:durableId="783185027">
    <w:abstractNumId w:val="16"/>
  </w:num>
  <w:num w:numId="6" w16cid:durableId="206532323">
    <w:abstractNumId w:val="20"/>
  </w:num>
  <w:num w:numId="7" w16cid:durableId="857037809">
    <w:abstractNumId w:val="11"/>
  </w:num>
  <w:num w:numId="8" w16cid:durableId="1665818932">
    <w:abstractNumId w:val="14"/>
  </w:num>
  <w:num w:numId="9" w16cid:durableId="31853466">
    <w:abstractNumId w:val="12"/>
  </w:num>
  <w:num w:numId="10" w16cid:durableId="1297377146">
    <w:abstractNumId w:val="23"/>
  </w:num>
  <w:num w:numId="11" w16cid:durableId="1964918546">
    <w:abstractNumId w:val="9"/>
  </w:num>
  <w:num w:numId="12" w16cid:durableId="164052700">
    <w:abstractNumId w:val="1"/>
  </w:num>
  <w:num w:numId="13" w16cid:durableId="33778855">
    <w:abstractNumId w:val="19"/>
  </w:num>
  <w:num w:numId="14" w16cid:durableId="615217860">
    <w:abstractNumId w:val="4"/>
  </w:num>
  <w:num w:numId="15" w16cid:durableId="612980733">
    <w:abstractNumId w:val="8"/>
  </w:num>
  <w:num w:numId="16" w16cid:durableId="1869366063">
    <w:abstractNumId w:val="5"/>
  </w:num>
  <w:num w:numId="17" w16cid:durableId="23943194">
    <w:abstractNumId w:val="15"/>
  </w:num>
  <w:num w:numId="18" w16cid:durableId="658771524">
    <w:abstractNumId w:val="10"/>
  </w:num>
  <w:num w:numId="19" w16cid:durableId="413627091">
    <w:abstractNumId w:val="0"/>
  </w:num>
  <w:num w:numId="20" w16cid:durableId="954557079">
    <w:abstractNumId w:val="18"/>
  </w:num>
  <w:num w:numId="21" w16cid:durableId="1406342295">
    <w:abstractNumId w:val="6"/>
  </w:num>
  <w:num w:numId="22" w16cid:durableId="196549294">
    <w:abstractNumId w:val="2"/>
  </w:num>
  <w:num w:numId="23" w16cid:durableId="343558264">
    <w:abstractNumId w:val="7"/>
  </w:num>
  <w:num w:numId="24" w16cid:durableId="1181896571">
    <w:abstractNumId w:val="24"/>
  </w:num>
  <w:num w:numId="25" w16cid:durableId="13280930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B5F"/>
    <w:rsid w:val="00003ADD"/>
    <w:rsid w:val="00016932"/>
    <w:rsid w:val="00016E6F"/>
    <w:rsid w:val="0002060D"/>
    <w:rsid w:val="000220ED"/>
    <w:rsid w:val="00030450"/>
    <w:rsid w:val="00031EB1"/>
    <w:rsid w:val="0004533B"/>
    <w:rsid w:val="00062982"/>
    <w:rsid w:val="00074E12"/>
    <w:rsid w:val="00075DCE"/>
    <w:rsid w:val="000949F3"/>
    <w:rsid w:val="000B3D31"/>
    <w:rsid w:val="000E4147"/>
    <w:rsid w:val="000E7625"/>
    <w:rsid w:val="000F18EA"/>
    <w:rsid w:val="000F6F8E"/>
    <w:rsid w:val="00107230"/>
    <w:rsid w:val="00110A05"/>
    <w:rsid w:val="00135EDF"/>
    <w:rsid w:val="00160D6F"/>
    <w:rsid w:val="00161681"/>
    <w:rsid w:val="00167594"/>
    <w:rsid w:val="001806FD"/>
    <w:rsid w:val="00197563"/>
    <w:rsid w:val="001A0E38"/>
    <w:rsid w:val="001B1E1D"/>
    <w:rsid w:val="001B5350"/>
    <w:rsid w:val="001B53FA"/>
    <w:rsid w:val="001C6670"/>
    <w:rsid w:val="001F156D"/>
    <w:rsid w:val="001F2847"/>
    <w:rsid w:val="00201DED"/>
    <w:rsid w:val="002046C7"/>
    <w:rsid w:val="00216FB0"/>
    <w:rsid w:val="00230566"/>
    <w:rsid w:val="00253EAB"/>
    <w:rsid w:val="00255AB2"/>
    <w:rsid w:val="002631AF"/>
    <w:rsid w:val="002A7703"/>
    <w:rsid w:val="002E0169"/>
    <w:rsid w:val="002E3392"/>
    <w:rsid w:val="002F2936"/>
    <w:rsid w:val="002F49B0"/>
    <w:rsid w:val="0031481F"/>
    <w:rsid w:val="00332910"/>
    <w:rsid w:val="00354340"/>
    <w:rsid w:val="0035476A"/>
    <w:rsid w:val="0035760E"/>
    <w:rsid w:val="003661C3"/>
    <w:rsid w:val="00377A8A"/>
    <w:rsid w:val="00380945"/>
    <w:rsid w:val="003845D1"/>
    <w:rsid w:val="003C2C84"/>
    <w:rsid w:val="003C6B32"/>
    <w:rsid w:val="003C7F02"/>
    <w:rsid w:val="003D41FB"/>
    <w:rsid w:val="00446240"/>
    <w:rsid w:val="0046009A"/>
    <w:rsid w:val="0046192F"/>
    <w:rsid w:val="00470FFD"/>
    <w:rsid w:val="004723CB"/>
    <w:rsid w:val="00473BAD"/>
    <w:rsid w:val="00477E89"/>
    <w:rsid w:val="004A056A"/>
    <w:rsid w:val="004A1201"/>
    <w:rsid w:val="004A1D1A"/>
    <w:rsid w:val="004B4A25"/>
    <w:rsid w:val="004B6848"/>
    <w:rsid w:val="004C322F"/>
    <w:rsid w:val="004F0AB2"/>
    <w:rsid w:val="004F79C9"/>
    <w:rsid w:val="00503A99"/>
    <w:rsid w:val="005120F6"/>
    <w:rsid w:val="00517A2D"/>
    <w:rsid w:val="00526423"/>
    <w:rsid w:val="005439AA"/>
    <w:rsid w:val="005712D4"/>
    <w:rsid w:val="005806C4"/>
    <w:rsid w:val="00597F21"/>
    <w:rsid w:val="005B1C10"/>
    <w:rsid w:val="005C47B2"/>
    <w:rsid w:val="005D0EFE"/>
    <w:rsid w:val="005E0D25"/>
    <w:rsid w:val="005E274F"/>
    <w:rsid w:val="005E4110"/>
    <w:rsid w:val="005F3167"/>
    <w:rsid w:val="005F463A"/>
    <w:rsid w:val="00633891"/>
    <w:rsid w:val="006522AA"/>
    <w:rsid w:val="00660580"/>
    <w:rsid w:val="00670EC5"/>
    <w:rsid w:val="00673E60"/>
    <w:rsid w:val="0069541A"/>
    <w:rsid w:val="006A5FBA"/>
    <w:rsid w:val="006C1927"/>
    <w:rsid w:val="006C2460"/>
    <w:rsid w:val="006F7A8F"/>
    <w:rsid w:val="007029D5"/>
    <w:rsid w:val="00730611"/>
    <w:rsid w:val="00747D70"/>
    <w:rsid w:val="0076441E"/>
    <w:rsid w:val="00764810"/>
    <w:rsid w:val="007669AB"/>
    <w:rsid w:val="007739B2"/>
    <w:rsid w:val="00785B06"/>
    <w:rsid w:val="007A197D"/>
    <w:rsid w:val="007B4E2E"/>
    <w:rsid w:val="007B4F9C"/>
    <w:rsid w:val="007D5F2D"/>
    <w:rsid w:val="007E07FC"/>
    <w:rsid w:val="007F69D9"/>
    <w:rsid w:val="00802436"/>
    <w:rsid w:val="00804E64"/>
    <w:rsid w:val="0081553F"/>
    <w:rsid w:val="008230EB"/>
    <w:rsid w:val="00826058"/>
    <w:rsid w:val="00853D58"/>
    <w:rsid w:val="008543AF"/>
    <w:rsid w:val="00854D07"/>
    <w:rsid w:val="00855C93"/>
    <w:rsid w:val="00861AAB"/>
    <w:rsid w:val="00875B18"/>
    <w:rsid w:val="00885105"/>
    <w:rsid w:val="0088782A"/>
    <w:rsid w:val="008948CB"/>
    <w:rsid w:val="008B6B3D"/>
    <w:rsid w:val="008F3F2A"/>
    <w:rsid w:val="008F522C"/>
    <w:rsid w:val="009013F1"/>
    <w:rsid w:val="00915FA3"/>
    <w:rsid w:val="00920B5F"/>
    <w:rsid w:val="009225C3"/>
    <w:rsid w:val="009266CE"/>
    <w:rsid w:val="00930541"/>
    <w:rsid w:val="009413BC"/>
    <w:rsid w:val="00947AAB"/>
    <w:rsid w:val="00950253"/>
    <w:rsid w:val="00972287"/>
    <w:rsid w:val="00975D81"/>
    <w:rsid w:val="00985C87"/>
    <w:rsid w:val="009A0759"/>
    <w:rsid w:val="009D6F15"/>
    <w:rsid w:val="009E3794"/>
    <w:rsid w:val="009E5BB4"/>
    <w:rsid w:val="009E63AB"/>
    <w:rsid w:val="00A21EAF"/>
    <w:rsid w:val="00A4602C"/>
    <w:rsid w:val="00A60F85"/>
    <w:rsid w:val="00A711BD"/>
    <w:rsid w:val="00A7419B"/>
    <w:rsid w:val="00A9283E"/>
    <w:rsid w:val="00AA23D5"/>
    <w:rsid w:val="00AB11C7"/>
    <w:rsid w:val="00AB6749"/>
    <w:rsid w:val="00AC4986"/>
    <w:rsid w:val="00AD273F"/>
    <w:rsid w:val="00B06FE8"/>
    <w:rsid w:val="00B238A3"/>
    <w:rsid w:val="00B30F90"/>
    <w:rsid w:val="00B51F87"/>
    <w:rsid w:val="00B5241E"/>
    <w:rsid w:val="00B5733C"/>
    <w:rsid w:val="00B6788F"/>
    <w:rsid w:val="00B70A29"/>
    <w:rsid w:val="00B73D26"/>
    <w:rsid w:val="00B7595E"/>
    <w:rsid w:val="00BB7EA2"/>
    <w:rsid w:val="00BC1195"/>
    <w:rsid w:val="00BC798E"/>
    <w:rsid w:val="00C319DC"/>
    <w:rsid w:val="00C50DCF"/>
    <w:rsid w:val="00C60C0F"/>
    <w:rsid w:val="00C63A7F"/>
    <w:rsid w:val="00C66F32"/>
    <w:rsid w:val="00C81F9A"/>
    <w:rsid w:val="00C90A31"/>
    <w:rsid w:val="00C973A5"/>
    <w:rsid w:val="00C978FB"/>
    <w:rsid w:val="00CB1053"/>
    <w:rsid w:val="00CB1A64"/>
    <w:rsid w:val="00CB7DA4"/>
    <w:rsid w:val="00CC110A"/>
    <w:rsid w:val="00CC4680"/>
    <w:rsid w:val="00CD454B"/>
    <w:rsid w:val="00CD4C09"/>
    <w:rsid w:val="00CE0DFD"/>
    <w:rsid w:val="00D15DE7"/>
    <w:rsid w:val="00D206E5"/>
    <w:rsid w:val="00D2223A"/>
    <w:rsid w:val="00D25A4B"/>
    <w:rsid w:val="00D414E9"/>
    <w:rsid w:val="00D44A9B"/>
    <w:rsid w:val="00D44F2F"/>
    <w:rsid w:val="00D57CD9"/>
    <w:rsid w:val="00D65E7A"/>
    <w:rsid w:val="00D67444"/>
    <w:rsid w:val="00D704AB"/>
    <w:rsid w:val="00D75939"/>
    <w:rsid w:val="00D77B45"/>
    <w:rsid w:val="00D81EBC"/>
    <w:rsid w:val="00D95D41"/>
    <w:rsid w:val="00DB5571"/>
    <w:rsid w:val="00DB71A9"/>
    <w:rsid w:val="00DC14D5"/>
    <w:rsid w:val="00DD1799"/>
    <w:rsid w:val="00DF3887"/>
    <w:rsid w:val="00DF3B73"/>
    <w:rsid w:val="00DF668E"/>
    <w:rsid w:val="00E04139"/>
    <w:rsid w:val="00E14E5A"/>
    <w:rsid w:val="00E158E6"/>
    <w:rsid w:val="00E30461"/>
    <w:rsid w:val="00E31F57"/>
    <w:rsid w:val="00E33EAD"/>
    <w:rsid w:val="00E37B9D"/>
    <w:rsid w:val="00E50F25"/>
    <w:rsid w:val="00E62877"/>
    <w:rsid w:val="00E80A4B"/>
    <w:rsid w:val="00E8143B"/>
    <w:rsid w:val="00E81A2C"/>
    <w:rsid w:val="00E81E2D"/>
    <w:rsid w:val="00E822B7"/>
    <w:rsid w:val="00E92955"/>
    <w:rsid w:val="00EB6714"/>
    <w:rsid w:val="00ED4E75"/>
    <w:rsid w:val="00EE690F"/>
    <w:rsid w:val="00EF139B"/>
    <w:rsid w:val="00EF193C"/>
    <w:rsid w:val="00F03150"/>
    <w:rsid w:val="00F1038D"/>
    <w:rsid w:val="00F241ED"/>
    <w:rsid w:val="00F41F38"/>
    <w:rsid w:val="00F50EBC"/>
    <w:rsid w:val="00F5306D"/>
    <w:rsid w:val="00F53925"/>
    <w:rsid w:val="00F54CC3"/>
    <w:rsid w:val="00F62795"/>
    <w:rsid w:val="00F6723F"/>
    <w:rsid w:val="00F76CBA"/>
    <w:rsid w:val="00F77900"/>
    <w:rsid w:val="00F83B2E"/>
    <w:rsid w:val="00F86BD9"/>
    <w:rsid w:val="00FB1C44"/>
    <w:rsid w:val="00FB1E84"/>
    <w:rsid w:val="00FB2CE1"/>
    <w:rsid w:val="00FB4DD5"/>
    <w:rsid w:val="00FD02A3"/>
    <w:rsid w:val="00FD0A93"/>
    <w:rsid w:val="00FD41B1"/>
    <w:rsid w:val="00FF0069"/>
    <w:rsid w:val="00FF7BBB"/>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D209"/>
  <w15:chartTrackingRefBased/>
  <w15:docId w15:val="{F26C5C2E-34AE-4177-B3AB-561844C1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56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30566"/>
    <w:rPr>
      <w:rFonts w:ascii="Segoe UI" w:hAnsi="Segoe UI" w:cs="Segoe UI"/>
      <w:sz w:val="18"/>
      <w:szCs w:val="18"/>
    </w:rPr>
  </w:style>
  <w:style w:type="character" w:styleId="a5">
    <w:name w:val="annotation reference"/>
    <w:basedOn w:val="a0"/>
    <w:uiPriority w:val="99"/>
    <w:semiHidden/>
    <w:unhideWhenUsed/>
    <w:rsid w:val="00A9283E"/>
    <w:rPr>
      <w:sz w:val="16"/>
      <w:szCs w:val="16"/>
    </w:rPr>
  </w:style>
  <w:style w:type="paragraph" w:styleId="a6">
    <w:name w:val="annotation text"/>
    <w:basedOn w:val="a"/>
    <w:link w:val="a7"/>
    <w:uiPriority w:val="99"/>
    <w:semiHidden/>
    <w:unhideWhenUsed/>
    <w:rsid w:val="00A9283E"/>
    <w:pPr>
      <w:spacing w:line="240" w:lineRule="auto"/>
    </w:pPr>
    <w:rPr>
      <w:sz w:val="20"/>
      <w:szCs w:val="20"/>
    </w:rPr>
  </w:style>
  <w:style w:type="character" w:customStyle="1" w:styleId="a7">
    <w:name w:val="Текст примечания Знак"/>
    <w:basedOn w:val="a0"/>
    <w:link w:val="a6"/>
    <w:uiPriority w:val="99"/>
    <w:semiHidden/>
    <w:rsid w:val="00A9283E"/>
    <w:rPr>
      <w:sz w:val="20"/>
      <w:szCs w:val="20"/>
    </w:rPr>
  </w:style>
  <w:style w:type="paragraph" w:styleId="a8">
    <w:name w:val="annotation subject"/>
    <w:basedOn w:val="a6"/>
    <w:next w:val="a6"/>
    <w:link w:val="a9"/>
    <w:uiPriority w:val="99"/>
    <w:semiHidden/>
    <w:unhideWhenUsed/>
    <w:rsid w:val="00A9283E"/>
    <w:rPr>
      <w:b/>
      <w:bCs/>
    </w:rPr>
  </w:style>
  <w:style w:type="character" w:customStyle="1" w:styleId="a9">
    <w:name w:val="Тема примечания Знак"/>
    <w:basedOn w:val="a7"/>
    <w:link w:val="a8"/>
    <w:uiPriority w:val="99"/>
    <w:semiHidden/>
    <w:rsid w:val="00A9283E"/>
    <w:rPr>
      <w:b/>
      <w:bCs/>
      <w:sz w:val="20"/>
      <w:szCs w:val="20"/>
    </w:rPr>
  </w:style>
  <w:style w:type="paragraph" w:styleId="aa">
    <w:name w:val="List Paragraph"/>
    <w:basedOn w:val="a"/>
    <w:link w:val="ab"/>
    <w:uiPriority w:val="34"/>
    <w:qFormat/>
    <w:rsid w:val="002E0169"/>
    <w:pPr>
      <w:ind w:left="720"/>
      <w:contextualSpacing/>
    </w:pPr>
  </w:style>
  <w:style w:type="character" w:customStyle="1" w:styleId="ab">
    <w:name w:val="Абзац списка Знак"/>
    <w:link w:val="aa"/>
    <w:uiPriority w:val="34"/>
    <w:qFormat/>
    <w:locked/>
    <w:rsid w:val="00AB6749"/>
  </w:style>
  <w:style w:type="paragraph" w:styleId="ac">
    <w:name w:val="footnote text"/>
    <w:basedOn w:val="a"/>
    <w:link w:val="ad"/>
    <w:uiPriority w:val="99"/>
    <w:semiHidden/>
    <w:unhideWhenUsed/>
    <w:rsid w:val="004C322F"/>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4C322F"/>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4C322F"/>
    <w:rPr>
      <w:vertAlign w:val="superscript"/>
    </w:rPr>
  </w:style>
  <w:style w:type="paragraph" w:styleId="af">
    <w:name w:val="header"/>
    <w:basedOn w:val="a"/>
    <w:link w:val="af0"/>
    <w:uiPriority w:val="99"/>
    <w:unhideWhenUsed/>
    <w:rsid w:val="00D2223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2223A"/>
  </w:style>
  <w:style w:type="paragraph" w:styleId="af1">
    <w:name w:val="footer"/>
    <w:basedOn w:val="a"/>
    <w:link w:val="af2"/>
    <w:uiPriority w:val="99"/>
    <w:unhideWhenUsed/>
    <w:rsid w:val="00D2223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22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3845">
      <w:bodyDiv w:val="1"/>
      <w:marLeft w:val="0"/>
      <w:marRight w:val="0"/>
      <w:marTop w:val="0"/>
      <w:marBottom w:val="0"/>
      <w:divBdr>
        <w:top w:val="none" w:sz="0" w:space="0" w:color="auto"/>
        <w:left w:val="none" w:sz="0" w:space="0" w:color="auto"/>
        <w:bottom w:val="none" w:sz="0" w:space="0" w:color="auto"/>
        <w:right w:val="none" w:sz="0" w:space="0" w:color="auto"/>
      </w:divBdr>
    </w:div>
    <w:div w:id="343479398">
      <w:bodyDiv w:val="1"/>
      <w:marLeft w:val="0"/>
      <w:marRight w:val="0"/>
      <w:marTop w:val="0"/>
      <w:marBottom w:val="0"/>
      <w:divBdr>
        <w:top w:val="none" w:sz="0" w:space="0" w:color="auto"/>
        <w:left w:val="none" w:sz="0" w:space="0" w:color="auto"/>
        <w:bottom w:val="none" w:sz="0" w:space="0" w:color="auto"/>
        <w:right w:val="none" w:sz="0" w:space="0" w:color="auto"/>
      </w:divBdr>
    </w:div>
    <w:div w:id="424764376">
      <w:bodyDiv w:val="1"/>
      <w:marLeft w:val="0"/>
      <w:marRight w:val="0"/>
      <w:marTop w:val="0"/>
      <w:marBottom w:val="0"/>
      <w:divBdr>
        <w:top w:val="none" w:sz="0" w:space="0" w:color="auto"/>
        <w:left w:val="none" w:sz="0" w:space="0" w:color="auto"/>
        <w:bottom w:val="none" w:sz="0" w:space="0" w:color="auto"/>
        <w:right w:val="none" w:sz="0" w:space="0" w:color="auto"/>
      </w:divBdr>
    </w:div>
    <w:div w:id="632447487">
      <w:bodyDiv w:val="1"/>
      <w:marLeft w:val="0"/>
      <w:marRight w:val="0"/>
      <w:marTop w:val="0"/>
      <w:marBottom w:val="0"/>
      <w:divBdr>
        <w:top w:val="none" w:sz="0" w:space="0" w:color="auto"/>
        <w:left w:val="none" w:sz="0" w:space="0" w:color="auto"/>
        <w:bottom w:val="none" w:sz="0" w:space="0" w:color="auto"/>
        <w:right w:val="none" w:sz="0" w:space="0" w:color="auto"/>
      </w:divBdr>
    </w:div>
    <w:div w:id="1445034887">
      <w:bodyDiv w:val="1"/>
      <w:marLeft w:val="0"/>
      <w:marRight w:val="0"/>
      <w:marTop w:val="0"/>
      <w:marBottom w:val="0"/>
      <w:divBdr>
        <w:top w:val="none" w:sz="0" w:space="0" w:color="auto"/>
        <w:left w:val="none" w:sz="0" w:space="0" w:color="auto"/>
        <w:bottom w:val="none" w:sz="0" w:space="0" w:color="auto"/>
        <w:right w:val="none" w:sz="0" w:space="0" w:color="auto"/>
      </w:divBdr>
    </w:div>
    <w:div w:id="1644655087">
      <w:bodyDiv w:val="1"/>
      <w:marLeft w:val="0"/>
      <w:marRight w:val="0"/>
      <w:marTop w:val="0"/>
      <w:marBottom w:val="0"/>
      <w:divBdr>
        <w:top w:val="none" w:sz="0" w:space="0" w:color="auto"/>
        <w:left w:val="none" w:sz="0" w:space="0" w:color="auto"/>
        <w:bottom w:val="none" w:sz="0" w:space="0" w:color="auto"/>
        <w:right w:val="none" w:sz="0" w:space="0" w:color="auto"/>
      </w:divBdr>
    </w:div>
    <w:div w:id="1753890349">
      <w:bodyDiv w:val="1"/>
      <w:marLeft w:val="0"/>
      <w:marRight w:val="0"/>
      <w:marTop w:val="0"/>
      <w:marBottom w:val="0"/>
      <w:divBdr>
        <w:top w:val="none" w:sz="0" w:space="0" w:color="auto"/>
        <w:left w:val="none" w:sz="0" w:space="0" w:color="auto"/>
        <w:bottom w:val="none" w:sz="0" w:space="0" w:color="auto"/>
        <w:right w:val="none" w:sz="0" w:space="0" w:color="auto"/>
      </w:divBdr>
    </w:div>
    <w:div w:id="1826161571">
      <w:bodyDiv w:val="1"/>
      <w:marLeft w:val="0"/>
      <w:marRight w:val="0"/>
      <w:marTop w:val="0"/>
      <w:marBottom w:val="0"/>
      <w:divBdr>
        <w:top w:val="none" w:sz="0" w:space="0" w:color="auto"/>
        <w:left w:val="none" w:sz="0" w:space="0" w:color="auto"/>
        <w:bottom w:val="none" w:sz="0" w:space="0" w:color="auto"/>
        <w:right w:val="none" w:sz="0" w:space="0" w:color="auto"/>
      </w:divBdr>
    </w:div>
    <w:div w:id="21451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BA922-CD36-43C7-A7A3-03703D62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4217</Words>
  <Characters>24037</Characters>
  <Application>Microsoft Office Word</Application>
  <DocSecurity>4</DocSecurity>
  <Lines>200</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Швець Лариса Олександрівна</dc:creator>
  <cp:keywords/>
  <dc:description/>
  <cp:lastModifiedBy>Yuliya Ustimenko</cp:lastModifiedBy>
  <cp:revision>2</cp:revision>
  <cp:lastPrinted>2023-11-16T15:00:00Z</cp:lastPrinted>
  <dcterms:created xsi:type="dcterms:W3CDTF">2024-02-15T16:54:00Z</dcterms:created>
  <dcterms:modified xsi:type="dcterms:W3CDTF">2024-02-15T16:54:00Z</dcterms:modified>
</cp:coreProperties>
</file>