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6E" w:rsidRDefault="006C086E">
      <w:pPr>
        <w:spacing w:after="0" w:line="240" w:lineRule="auto"/>
        <w:ind w:left="5660" w:firstLine="700"/>
        <w:jc w:val="right"/>
        <w:rPr>
          <w:rFonts w:ascii="Times New Roman" w:eastAsia="Times New Roman" w:hAnsi="Times New Roman" w:cs="Times New Roman"/>
          <w:b/>
          <w:sz w:val="20"/>
          <w:szCs w:val="20"/>
        </w:rPr>
      </w:pPr>
    </w:p>
    <w:p w:rsidR="006C086E" w:rsidRPr="00F82C70" w:rsidRDefault="002A2D7D">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b/>
          <w:color w:val="000000"/>
          <w:sz w:val="24"/>
          <w:szCs w:val="24"/>
        </w:rPr>
        <w:t>ДОДАТОК 1</w:t>
      </w:r>
    </w:p>
    <w:p w:rsidR="006C086E" w:rsidRPr="00F82C70" w:rsidRDefault="002A2D7D">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до тендерної</w:t>
      </w:r>
      <w:r w:rsidR="009F7B23">
        <w:rPr>
          <w:rFonts w:ascii="Times New Roman" w:eastAsia="Times New Roman" w:hAnsi="Times New Roman" w:cs="Times New Roman"/>
          <w:i/>
          <w:color w:val="000000"/>
          <w:sz w:val="24"/>
          <w:szCs w:val="24"/>
          <w:lang w:val="uk-UA"/>
        </w:rPr>
        <w:t xml:space="preserve"> </w:t>
      </w:r>
      <w:r w:rsidRPr="00F82C70">
        <w:rPr>
          <w:rFonts w:ascii="Times New Roman" w:eastAsia="Times New Roman" w:hAnsi="Times New Roman" w:cs="Times New Roman"/>
          <w:i/>
          <w:color w:val="000000"/>
          <w:sz w:val="24"/>
          <w:szCs w:val="24"/>
        </w:rPr>
        <w:t>документації</w:t>
      </w:r>
    </w:p>
    <w:p w:rsidR="006C086E" w:rsidRPr="00F82C70" w:rsidRDefault="002A2D7D">
      <w:pPr>
        <w:spacing w:after="0" w:line="240" w:lineRule="auto"/>
        <w:ind w:left="5660" w:firstLine="700"/>
        <w:jc w:val="both"/>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 </w:t>
      </w:r>
    </w:p>
    <w:p w:rsidR="006C086E" w:rsidRPr="00CB493E" w:rsidRDefault="002A2D7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документів та інформації  для</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підтвердження</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відповідності УЧАСНИКА  кваліфікаційним</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критеріям, визначеним у статті 16 Закону “Про публічні</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закупівлі”:</w:t>
      </w:r>
    </w:p>
    <w:p w:rsidR="00CB493E" w:rsidRDefault="00CB493E" w:rsidP="00CB493E">
      <w:pPr>
        <w:shd w:val="clear" w:color="auto" w:fill="FFFFFF"/>
        <w:spacing w:after="0" w:line="240" w:lineRule="auto"/>
        <w:ind w:left="502"/>
        <w:jc w:val="both"/>
        <w:rPr>
          <w:rFonts w:ascii="Times New Roman" w:eastAsia="Times New Roman" w:hAnsi="Times New Roman" w:cs="Times New Roman"/>
          <w:b/>
          <w:color w:val="000000"/>
          <w:sz w:val="20"/>
          <w:szCs w:val="20"/>
        </w:rPr>
      </w:pPr>
    </w:p>
    <w:tbl>
      <w:tblPr>
        <w:tblStyle w:val="a8"/>
        <w:tblW w:w="9619" w:type="dxa"/>
        <w:jc w:val="center"/>
        <w:tblInd w:w="0" w:type="dxa"/>
        <w:tblLayout w:type="fixed"/>
        <w:tblLook w:val="0400"/>
      </w:tblPr>
      <w:tblGrid>
        <w:gridCol w:w="490"/>
        <w:gridCol w:w="3186"/>
        <w:gridCol w:w="5943"/>
      </w:tblGrid>
      <w:tr w:rsidR="006C086E" w:rsidTr="00304B4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критерії</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2A2D7D">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w:t>
            </w:r>
            <w:r w:rsidR="00E43D92">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підтверджують</w:t>
            </w:r>
            <w:r w:rsidR="00E43D92">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відповідність</w:t>
            </w:r>
            <w:r w:rsidR="00E43D92">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Учасника</w:t>
            </w:r>
            <w:r w:rsidR="00E43D92">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кваліфікаційним</w:t>
            </w:r>
            <w:r w:rsidR="00E43D92">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критеріям**</w:t>
            </w:r>
          </w:p>
        </w:tc>
      </w:tr>
      <w:tr w:rsidR="006C086E" w:rsidTr="00304B42">
        <w:trPr>
          <w:trHeight w:val="100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обладнання, матеріально-технічної</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бази та технологій*</w:t>
            </w:r>
          </w:p>
          <w:p w:rsidR="006C086E" w:rsidRDefault="006C086E" w:rsidP="00C96892">
            <w:pPr>
              <w:spacing w:after="0" w:line="240" w:lineRule="auto"/>
              <w:rPr>
                <w:rFonts w:ascii="Times New Roman" w:eastAsia="Times New Roman" w:hAnsi="Times New Roman" w:cs="Times New Roman"/>
                <w:sz w:val="20"/>
                <w:szCs w:val="20"/>
              </w:rPr>
            </w:pP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42" w:rsidRPr="00304B42" w:rsidRDefault="002A2D7D" w:rsidP="00304B42">
            <w:pPr>
              <w:tabs>
                <w:tab w:val="left" w:pos="1134"/>
              </w:tabs>
              <w:spacing w:after="0" w:line="240" w:lineRule="auto"/>
              <w:jc w:val="both"/>
              <w:rPr>
                <w:rFonts w:ascii="Times New Roman" w:hAnsi="Times New Roman"/>
                <w:bCs/>
                <w:sz w:val="20"/>
                <w:szCs w:val="20"/>
              </w:rPr>
            </w:pPr>
            <w:r w:rsidRPr="00304B42">
              <w:rPr>
                <w:rFonts w:ascii="Times New Roman" w:eastAsia="Times New Roman" w:hAnsi="Times New Roman" w:cs="Times New Roman"/>
                <w:color w:val="000000"/>
                <w:sz w:val="20"/>
                <w:szCs w:val="20"/>
              </w:rPr>
              <w:t xml:space="preserve">1.1. </w:t>
            </w:r>
            <w:r w:rsidR="00304B42" w:rsidRPr="00304B42">
              <w:rPr>
                <w:rFonts w:ascii="Times New Roman" w:hAnsi="Times New Roman"/>
                <w:bCs/>
                <w:sz w:val="20"/>
                <w:szCs w:val="20"/>
              </w:rPr>
              <w:t>Довідка про наявність</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обладнання та матеріально-технічної</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бази, необхідних для виконання умов договору, у формі</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довідки</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поданої</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нижче, із</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зазначенням</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переліку</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цього</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обладнання та складових</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матеріально-технічної</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бази (у власності, користуванні</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чи на інших правах) для підтвердження</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можливості</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надання</w:t>
            </w:r>
            <w:r w:rsidR="0062642E">
              <w:rPr>
                <w:rFonts w:ascii="Times New Roman" w:hAnsi="Times New Roman"/>
                <w:bCs/>
                <w:sz w:val="20"/>
                <w:szCs w:val="20"/>
                <w:lang w:val="uk-UA"/>
              </w:rPr>
              <w:t xml:space="preserve"> </w:t>
            </w:r>
            <w:r w:rsidR="00304B42" w:rsidRPr="00304B42">
              <w:rPr>
                <w:rFonts w:ascii="Times New Roman" w:hAnsi="Times New Roman"/>
                <w:bCs/>
                <w:sz w:val="20"/>
                <w:szCs w:val="20"/>
              </w:rPr>
              <w:t xml:space="preserve">послуг за предметом закупівлі. </w:t>
            </w:r>
          </w:p>
          <w:p w:rsidR="00304B42" w:rsidRPr="00304B42" w:rsidRDefault="00304B42" w:rsidP="00304B42">
            <w:pPr>
              <w:pStyle w:val="a6"/>
              <w:tabs>
                <w:tab w:val="left" w:pos="1134"/>
              </w:tabs>
              <w:spacing w:after="0" w:line="240" w:lineRule="auto"/>
              <w:ind w:left="0" w:firstLine="567"/>
              <w:jc w:val="both"/>
              <w:rPr>
                <w:rFonts w:ascii="Times New Roman" w:hAnsi="Times New Roman"/>
                <w:bCs/>
                <w:sz w:val="20"/>
                <w:szCs w:val="20"/>
              </w:rPr>
            </w:pPr>
            <w:r w:rsidRPr="00304B42">
              <w:rPr>
                <w:rFonts w:ascii="Times New Roman" w:hAnsi="Times New Roman"/>
                <w:bCs/>
                <w:sz w:val="20"/>
                <w:szCs w:val="20"/>
              </w:rPr>
              <w:t>Учасники</w:t>
            </w:r>
            <w:r w:rsidR="0062642E">
              <w:rPr>
                <w:rFonts w:ascii="Times New Roman" w:hAnsi="Times New Roman"/>
                <w:bCs/>
                <w:sz w:val="20"/>
                <w:szCs w:val="20"/>
                <w:lang w:val="uk-UA"/>
              </w:rPr>
              <w:t xml:space="preserve"> </w:t>
            </w:r>
            <w:r w:rsidRPr="00304B42">
              <w:rPr>
                <w:rFonts w:ascii="Times New Roman" w:hAnsi="Times New Roman"/>
                <w:bCs/>
                <w:sz w:val="20"/>
                <w:szCs w:val="20"/>
              </w:rPr>
              <w:t>включають до довідки</w:t>
            </w:r>
            <w:r w:rsidR="0062642E">
              <w:rPr>
                <w:rFonts w:ascii="Times New Roman" w:hAnsi="Times New Roman"/>
                <w:bCs/>
                <w:sz w:val="20"/>
                <w:szCs w:val="20"/>
                <w:lang w:val="uk-UA"/>
              </w:rPr>
              <w:t xml:space="preserve"> </w:t>
            </w:r>
            <w:r w:rsidRPr="00304B42">
              <w:rPr>
                <w:rFonts w:ascii="Times New Roman" w:hAnsi="Times New Roman"/>
                <w:bCs/>
                <w:sz w:val="20"/>
                <w:szCs w:val="20"/>
              </w:rPr>
              <w:t>обладнання та матеріально-технічну базу, які є необхідними для надання</w:t>
            </w:r>
            <w:r w:rsidR="0062642E">
              <w:rPr>
                <w:rFonts w:ascii="Times New Roman" w:hAnsi="Times New Roman"/>
                <w:bCs/>
                <w:sz w:val="20"/>
                <w:szCs w:val="20"/>
                <w:lang w:val="uk-UA"/>
              </w:rPr>
              <w:t xml:space="preserve"> </w:t>
            </w:r>
            <w:r w:rsidRPr="00304B42">
              <w:rPr>
                <w:rFonts w:ascii="Times New Roman" w:hAnsi="Times New Roman"/>
                <w:bCs/>
                <w:sz w:val="20"/>
                <w:szCs w:val="20"/>
              </w:rPr>
              <w:t xml:space="preserve">послуг за предметом закупівлі. </w:t>
            </w:r>
          </w:p>
          <w:p w:rsidR="00304B42" w:rsidRPr="00304B42" w:rsidRDefault="00304B42" w:rsidP="00304B42">
            <w:pPr>
              <w:pStyle w:val="WW-1"/>
              <w:jc w:val="center"/>
              <w:rPr>
                <w:b/>
              </w:rPr>
            </w:pPr>
            <w:r w:rsidRPr="00304B42">
              <w:rPr>
                <w:b/>
              </w:rPr>
              <w:t>Довідка</w:t>
            </w:r>
          </w:p>
          <w:p w:rsidR="00304B42" w:rsidRPr="00304B42" w:rsidRDefault="00304B42" w:rsidP="00304B42">
            <w:pPr>
              <w:pStyle w:val="WW-1"/>
              <w:jc w:val="center"/>
              <w:rPr>
                <w:b/>
              </w:rPr>
            </w:pPr>
            <w:r w:rsidRPr="00304B42">
              <w:rPr>
                <w:b/>
              </w:rPr>
              <w:t xml:space="preserve">про наявність обладнання та матеріально-технічної бази, </w:t>
            </w:r>
          </w:p>
          <w:p w:rsidR="00304B42" w:rsidRPr="00304B42" w:rsidRDefault="00304B42" w:rsidP="00304B42">
            <w:pPr>
              <w:pStyle w:val="WW-1"/>
              <w:jc w:val="center"/>
              <w:rPr>
                <w:b/>
              </w:rPr>
            </w:pPr>
            <w:r w:rsidRPr="00304B42">
              <w:rPr>
                <w:b/>
              </w:rPr>
              <w:t xml:space="preserve">необхідних для виконання умов договору </w:t>
            </w:r>
          </w:p>
          <w:p w:rsidR="00304B42" w:rsidRPr="00304B42" w:rsidRDefault="00304B42" w:rsidP="00304B42">
            <w:pPr>
              <w:pStyle w:val="WW-1"/>
              <w:jc w:val="center"/>
            </w:pPr>
            <w:r w:rsidRPr="00304B42">
              <w:t>щодо закупівлі за предметом</w:t>
            </w:r>
          </w:p>
          <w:p w:rsidR="00304B42" w:rsidRPr="00304B42" w:rsidRDefault="00304B42" w:rsidP="00304B42">
            <w:pPr>
              <w:pStyle w:val="WW-1"/>
              <w:jc w:val="center"/>
            </w:pPr>
            <w:r w:rsidRPr="00304B42">
              <w:t>__________________________________________</w:t>
            </w:r>
          </w:p>
          <w:tbl>
            <w:tblPr>
              <w:tblpPr w:leftFromText="180" w:rightFromText="180" w:vertAnchor="text" w:horzAnchor="margin" w:tblpY="164"/>
              <w:tblOverlap w:val="never"/>
              <w:tblW w:w="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7"/>
              <w:gridCol w:w="2156"/>
              <w:gridCol w:w="1251"/>
            </w:tblGrid>
            <w:tr w:rsidR="00304B42" w:rsidRPr="00304B42" w:rsidTr="00304B42">
              <w:trPr>
                <w:trHeight w:val="417"/>
              </w:trPr>
              <w:tc>
                <w:tcPr>
                  <w:tcW w:w="2257" w:type="dxa"/>
                  <w:hideMark/>
                </w:tcPr>
                <w:p w:rsidR="00304B42" w:rsidRPr="00304B42" w:rsidRDefault="00304B42" w:rsidP="00304B42">
                  <w:pPr>
                    <w:spacing w:after="0"/>
                    <w:ind w:left="-30"/>
                    <w:jc w:val="center"/>
                    <w:rPr>
                      <w:rFonts w:ascii="Times New Roman" w:hAnsi="Times New Roman"/>
                      <w:sz w:val="20"/>
                      <w:szCs w:val="20"/>
                    </w:rPr>
                  </w:pPr>
                  <w:r w:rsidRPr="00304B42">
                    <w:rPr>
                      <w:rFonts w:ascii="Times New Roman" w:hAnsi="Times New Roman"/>
                      <w:sz w:val="20"/>
                      <w:szCs w:val="20"/>
                    </w:rPr>
                    <w:t>Назва</w:t>
                  </w:r>
                  <w:r w:rsidR="0062642E">
                    <w:rPr>
                      <w:rFonts w:ascii="Times New Roman" w:hAnsi="Times New Roman"/>
                      <w:sz w:val="20"/>
                      <w:szCs w:val="20"/>
                      <w:lang w:val="uk-UA"/>
                    </w:rPr>
                    <w:t xml:space="preserve"> </w:t>
                  </w:r>
                  <w:r w:rsidRPr="00304B42">
                    <w:rPr>
                      <w:rFonts w:ascii="Times New Roman" w:hAnsi="Times New Roman"/>
                      <w:sz w:val="20"/>
                      <w:szCs w:val="20"/>
                    </w:rPr>
                    <w:t>обладнання</w:t>
                  </w:r>
                </w:p>
              </w:tc>
              <w:tc>
                <w:tcPr>
                  <w:tcW w:w="2156" w:type="dxa"/>
                  <w:hideMark/>
                </w:tcPr>
                <w:p w:rsidR="00304B42" w:rsidRPr="00304B42" w:rsidRDefault="00304B42" w:rsidP="00304B42">
                  <w:pPr>
                    <w:spacing w:after="0"/>
                    <w:jc w:val="center"/>
                    <w:rPr>
                      <w:rFonts w:ascii="Times New Roman" w:hAnsi="Times New Roman"/>
                      <w:sz w:val="20"/>
                      <w:szCs w:val="20"/>
                    </w:rPr>
                  </w:pPr>
                  <w:r w:rsidRPr="00304B42">
                    <w:rPr>
                      <w:rFonts w:ascii="Times New Roman" w:hAnsi="Times New Roman"/>
                      <w:sz w:val="20"/>
                      <w:szCs w:val="20"/>
                    </w:rPr>
                    <w:t>Стан (</w:t>
                  </w:r>
                  <w:r w:rsidR="0062642E">
                    <w:rPr>
                      <w:rFonts w:ascii="Times New Roman" w:hAnsi="Times New Roman"/>
                      <w:sz w:val="20"/>
                      <w:szCs w:val="20"/>
                    </w:rPr>
                    <w:t>новее</w:t>
                  </w:r>
                  <w:r w:rsidR="0062642E">
                    <w:rPr>
                      <w:rFonts w:ascii="Times New Roman" w:hAnsi="Times New Roman"/>
                      <w:sz w:val="20"/>
                      <w:szCs w:val="20"/>
                      <w:lang w:val="uk-UA"/>
                    </w:rPr>
                    <w:t xml:space="preserve"> </w:t>
                  </w:r>
                  <w:r w:rsidRPr="00304B42">
                    <w:rPr>
                      <w:rFonts w:ascii="Times New Roman" w:hAnsi="Times New Roman"/>
                      <w:sz w:val="20"/>
                      <w:szCs w:val="20"/>
                    </w:rPr>
                    <w:t>обладнання, справний), а також</w:t>
                  </w:r>
                  <w:r w:rsidR="0062642E">
                    <w:rPr>
                      <w:rFonts w:ascii="Times New Roman" w:hAnsi="Times New Roman"/>
                      <w:sz w:val="20"/>
                      <w:szCs w:val="20"/>
                      <w:lang w:val="uk-UA"/>
                    </w:rPr>
                    <w:t xml:space="preserve"> </w:t>
                  </w:r>
                  <w:r w:rsidRPr="00304B42">
                    <w:rPr>
                      <w:rFonts w:ascii="Times New Roman" w:hAnsi="Times New Roman"/>
                      <w:sz w:val="20"/>
                      <w:szCs w:val="20"/>
                    </w:rPr>
                    <w:t>наявна</w:t>
                  </w:r>
                  <w:r w:rsidR="0062642E">
                    <w:rPr>
                      <w:rFonts w:ascii="Times New Roman" w:hAnsi="Times New Roman"/>
                      <w:sz w:val="20"/>
                      <w:szCs w:val="20"/>
                      <w:lang w:val="uk-UA"/>
                    </w:rPr>
                    <w:t xml:space="preserve"> </w:t>
                  </w:r>
                  <w:r w:rsidRPr="00304B42">
                    <w:rPr>
                      <w:rFonts w:ascii="Times New Roman" w:hAnsi="Times New Roman"/>
                      <w:sz w:val="20"/>
                      <w:szCs w:val="20"/>
                    </w:rPr>
                    <w:t>кількість</w:t>
                  </w:r>
                </w:p>
              </w:tc>
              <w:tc>
                <w:tcPr>
                  <w:tcW w:w="1251" w:type="dxa"/>
                  <w:hideMark/>
                </w:tcPr>
                <w:p w:rsidR="00304B42" w:rsidRPr="00304B42" w:rsidRDefault="00304B42" w:rsidP="00304B42">
                  <w:pPr>
                    <w:spacing w:after="0"/>
                    <w:ind w:left="-132" w:right="-84"/>
                    <w:jc w:val="center"/>
                    <w:rPr>
                      <w:rFonts w:ascii="Times New Roman" w:hAnsi="Times New Roman"/>
                      <w:sz w:val="20"/>
                      <w:szCs w:val="20"/>
                    </w:rPr>
                  </w:pPr>
                  <w:r w:rsidRPr="00304B42">
                    <w:rPr>
                      <w:rFonts w:ascii="Times New Roman" w:hAnsi="Times New Roman"/>
                      <w:sz w:val="20"/>
                      <w:szCs w:val="20"/>
                    </w:rPr>
                    <w:t>Власне, орендується</w:t>
                  </w:r>
                  <w:r w:rsidR="0062642E">
                    <w:rPr>
                      <w:rFonts w:ascii="Times New Roman" w:hAnsi="Times New Roman"/>
                      <w:sz w:val="20"/>
                      <w:szCs w:val="20"/>
                      <w:lang w:val="uk-UA"/>
                    </w:rPr>
                    <w:t xml:space="preserve"> </w:t>
                  </w:r>
                  <w:r w:rsidRPr="00304B42">
                    <w:rPr>
                      <w:rFonts w:ascii="Times New Roman" w:hAnsi="Times New Roman"/>
                      <w:sz w:val="20"/>
                      <w:szCs w:val="20"/>
                    </w:rPr>
                    <w:t>чи</w:t>
                  </w:r>
                  <w:r w:rsidR="0062642E">
                    <w:rPr>
                      <w:rFonts w:ascii="Times New Roman" w:hAnsi="Times New Roman"/>
                      <w:sz w:val="20"/>
                      <w:szCs w:val="20"/>
                      <w:lang w:val="uk-UA"/>
                    </w:rPr>
                    <w:t xml:space="preserve"> </w:t>
                  </w:r>
                  <w:r w:rsidRPr="00304B42">
                    <w:rPr>
                      <w:rFonts w:ascii="Times New Roman" w:hAnsi="Times New Roman"/>
                      <w:sz w:val="20"/>
                      <w:szCs w:val="20"/>
                    </w:rPr>
                    <w:t>лізинг</w:t>
                  </w:r>
                </w:p>
              </w:tc>
            </w:tr>
            <w:tr w:rsidR="00304B42" w:rsidRPr="00304B42" w:rsidTr="00304B42">
              <w:trPr>
                <w:trHeight w:val="256"/>
              </w:trPr>
              <w:tc>
                <w:tcPr>
                  <w:tcW w:w="2257" w:type="dxa"/>
                </w:tcPr>
                <w:p w:rsidR="00304B42" w:rsidRPr="00304B42" w:rsidRDefault="00304B42" w:rsidP="00304B42">
                  <w:pPr>
                    <w:pStyle w:val="TableParagraph"/>
                    <w:ind w:left="-30" w:right="-66"/>
                    <w:jc w:val="center"/>
                    <w:rPr>
                      <w:sz w:val="20"/>
                      <w:szCs w:val="20"/>
                      <w:lang w:val="uk-UA"/>
                    </w:rPr>
                  </w:pPr>
                  <w:r w:rsidRPr="00304B42">
                    <w:rPr>
                      <w:sz w:val="20"/>
                      <w:szCs w:val="20"/>
                      <w:lang w:val="uk-UA"/>
                    </w:rPr>
                    <w:t>1</w:t>
                  </w:r>
                </w:p>
              </w:tc>
              <w:tc>
                <w:tcPr>
                  <w:tcW w:w="2156" w:type="dxa"/>
                </w:tcPr>
                <w:p w:rsidR="00304B42" w:rsidRPr="00304B42" w:rsidRDefault="00304B42" w:rsidP="00304B42">
                  <w:pPr>
                    <w:pStyle w:val="TableParagraph"/>
                    <w:ind w:left="0"/>
                    <w:jc w:val="center"/>
                    <w:rPr>
                      <w:sz w:val="20"/>
                      <w:szCs w:val="20"/>
                      <w:lang w:val="uk-UA"/>
                    </w:rPr>
                  </w:pPr>
                  <w:r w:rsidRPr="00304B42">
                    <w:rPr>
                      <w:sz w:val="20"/>
                      <w:szCs w:val="20"/>
                      <w:lang w:val="uk-UA"/>
                    </w:rPr>
                    <w:t>2</w:t>
                  </w:r>
                </w:p>
              </w:tc>
              <w:tc>
                <w:tcPr>
                  <w:tcW w:w="1251" w:type="dxa"/>
                </w:tcPr>
                <w:p w:rsidR="00304B42" w:rsidRPr="00304B42" w:rsidRDefault="00304B42" w:rsidP="00304B42">
                  <w:pPr>
                    <w:pStyle w:val="TableParagraph"/>
                    <w:ind w:left="0"/>
                    <w:jc w:val="center"/>
                    <w:rPr>
                      <w:sz w:val="20"/>
                      <w:szCs w:val="20"/>
                      <w:lang w:val="uk-UA"/>
                    </w:rPr>
                  </w:pPr>
                  <w:r w:rsidRPr="00304B42">
                    <w:rPr>
                      <w:sz w:val="20"/>
                      <w:szCs w:val="20"/>
                      <w:lang w:val="uk-UA"/>
                    </w:rPr>
                    <w:t>3</w:t>
                  </w:r>
                </w:p>
              </w:tc>
            </w:tr>
            <w:tr w:rsidR="00304B42" w:rsidRPr="00304B42" w:rsidTr="00304B42">
              <w:trPr>
                <w:trHeight w:val="265"/>
              </w:trPr>
              <w:tc>
                <w:tcPr>
                  <w:tcW w:w="2257" w:type="dxa"/>
                </w:tcPr>
                <w:p w:rsidR="00304B42" w:rsidRPr="00304B42" w:rsidRDefault="00304B42" w:rsidP="00304B42">
                  <w:pPr>
                    <w:pStyle w:val="TableParagraph"/>
                    <w:ind w:left="-30" w:right="-66"/>
                    <w:rPr>
                      <w:sz w:val="20"/>
                      <w:szCs w:val="20"/>
                      <w:lang w:val="uk-UA"/>
                    </w:rPr>
                  </w:pPr>
                  <w:r w:rsidRPr="00304B42">
                    <w:rPr>
                      <w:sz w:val="20"/>
                      <w:szCs w:val="20"/>
                      <w:lang w:val="uk-UA"/>
                    </w:rPr>
                    <w:t>…</w:t>
                  </w:r>
                </w:p>
              </w:tc>
              <w:tc>
                <w:tcPr>
                  <w:tcW w:w="2156" w:type="dxa"/>
                </w:tcPr>
                <w:p w:rsidR="00304B42" w:rsidRPr="00304B42" w:rsidRDefault="00304B42" w:rsidP="00304B42">
                  <w:pPr>
                    <w:pStyle w:val="TableParagraph"/>
                    <w:ind w:left="0"/>
                    <w:jc w:val="center"/>
                    <w:rPr>
                      <w:sz w:val="20"/>
                      <w:szCs w:val="20"/>
                      <w:lang w:val="uk-UA"/>
                    </w:rPr>
                  </w:pPr>
                </w:p>
              </w:tc>
              <w:tc>
                <w:tcPr>
                  <w:tcW w:w="1251" w:type="dxa"/>
                </w:tcPr>
                <w:p w:rsidR="00304B42" w:rsidRPr="00304B42" w:rsidRDefault="00304B42" w:rsidP="00304B42">
                  <w:pPr>
                    <w:spacing w:after="0"/>
                    <w:jc w:val="center"/>
                    <w:rPr>
                      <w:rFonts w:ascii="Times New Roman" w:hAnsi="Times New Roman"/>
                      <w:sz w:val="20"/>
                      <w:szCs w:val="20"/>
                    </w:rPr>
                  </w:pPr>
                </w:p>
              </w:tc>
            </w:tr>
          </w:tbl>
          <w:p w:rsidR="006C086E" w:rsidRPr="00304B42" w:rsidRDefault="006C086E" w:rsidP="00C96892">
            <w:pPr>
              <w:shd w:val="clear" w:color="auto" w:fill="FFFFFF"/>
              <w:spacing w:after="0" w:line="240" w:lineRule="auto"/>
              <w:jc w:val="both"/>
              <w:rPr>
                <w:rFonts w:ascii="Times New Roman" w:eastAsia="Times New Roman" w:hAnsi="Times New Roman" w:cs="Times New Roman"/>
                <w:sz w:val="20"/>
                <w:szCs w:val="20"/>
                <w:lang w:val="uk-UA"/>
              </w:rPr>
            </w:pPr>
          </w:p>
        </w:tc>
      </w:tr>
      <w:tr w:rsidR="006C086E" w:rsidRPr="0062642E" w:rsidTr="00060B8F">
        <w:trPr>
          <w:trHeight w:val="6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CE468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Наявність</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працівників</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відповідної</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кваліфікації, які</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мають</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необхідні</w:t>
            </w:r>
            <w:r w:rsidR="0062642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знання та досвід*</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42" w:rsidRPr="0062642E" w:rsidRDefault="002A2D7D" w:rsidP="00304B42">
            <w:pPr>
              <w:tabs>
                <w:tab w:val="left" w:pos="1134"/>
              </w:tabs>
              <w:spacing w:after="0" w:line="240" w:lineRule="auto"/>
              <w:jc w:val="both"/>
              <w:rPr>
                <w:rFonts w:ascii="Times New Roman" w:hAnsi="Times New Roman"/>
                <w:bCs/>
                <w:sz w:val="20"/>
                <w:szCs w:val="20"/>
                <w:lang w:val="uk-UA"/>
              </w:rPr>
            </w:pPr>
            <w:r w:rsidRPr="00304B42">
              <w:rPr>
                <w:rFonts w:ascii="Times New Roman" w:eastAsia="Times New Roman" w:hAnsi="Times New Roman" w:cs="Times New Roman"/>
                <w:color w:val="000000"/>
                <w:sz w:val="20"/>
                <w:szCs w:val="20"/>
                <w:lang w:val="uk-UA"/>
              </w:rPr>
              <w:t xml:space="preserve">2.1. </w:t>
            </w:r>
            <w:r w:rsidR="00304B42" w:rsidRPr="0062642E">
              <w:rPr>
                <w:rFonts w:ascii="Times New Roman" w:hAnsi="Times New Roman"/>
                <w:sz w:val="20"/>
                <w:szCs w:val="20"/>
                <w:lang w:val="uk-UA"/>
              </w:rPr>
              <w:t>Довідка про наявність</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працівників</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відповідної</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кваліфікації, які</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мають</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необхідні</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знання та досвід, для виконання умов договору, що</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знаходяться у штаті</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Учасника</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або</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виконують</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роботи на інших</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законних засадах, у формі</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довідки</w:t>
            </w:r>
            <w:r w:rsidR="0062642E">
              <w:rPr>
                <w:rFonts w:ascii="Times New Roman" w:hAnsi="Times New Roman"/>
                <w:sz w:val="20"/>
                <w:szCs w:val="20"/>
                <w:lang w:val="uk-UA"/>
              </w:rPr>
              <w:t xml:space="preserve"> </w:t>
            </w:r>
            <w:r w:rsidR="00304B42" w:rsidRPr="0062642E">
              <w:rPr>
                <w:rFonts w:ascii="Times New Roman" w:hAnsi="Times New Roman"/>
                <w:sz w:val="20"/>
                <w:szCs w:val="20"/>
                <w:lang w:val="uk-UA"/>
              </w:rPr>
              <w:t xml:space="preserve">Учасника за нижченаведеною формою:  </w:t>
            </w:r>
          </w:p>
          <w:p w:rsidR="00304B42" w:rsidRPr="00304B42" w:rsidRDefault="00304B42" w:rsidP="00304B42">
            <w:pPr>
              <w:pStyle w:val="WW-1"/>
              <w:jc w:val="center"/>
              <w:rPr>
                <w:b/>
              </w:rPr>
            </w:pPr>
            <w:r w:rsidRPr="00304B42">
              <w:rPr>
                <w:b/>
              </w:rPr>
              <w:t>Довідка про працівників відповідної кваліфікації,які мають необхідні знання та досвід</w:t>
            </w:r>
          </w:p>
          <w:p w:rsidR="00304B42" w:rsidRPr="00304B42" w:rsidRDefault="00304B42" w:rsidP="00304B42">
            <w:pPr>
              <w:pStyle w:val="WW-1"/>
              <w:jc w:val="center"/>
            </w:pPr>
            <w:r w:rsidRPr="00304B42">
              <w:t>щодо закупівлі за предметом</w:t>
            </w:r>
          </w:p>
          <w:p w:rsidR="00304B42" w:rsidRDefault="00304B42" w:rsidP="00304B42">
            <w:pPr>
              <w:pStyle w:val="WW-1"/>
              <w:ind w:left="810"/>
              <w:jc w:val="center"/>
            </w:pPr>
            <w:r w:rsidRPr="00304B42">
              <w:t>__________________________________________</w:t>
            </w:r>
          </w:p>
          <w:tbl>
            <w:tblPr>
              <w:tblpPr w:leftFromText="180" w:rightFromText="180" w:vertAnchor="text" w:horzAnchor="margin" w:tblpY="207"/>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1381"/>
              <w:gridCol w:w="850"/>
              <w:gridCol w:w="1418"/>
              <w:gridCol w:w="1276"/>
            </w:tblGrid>
            <w:tr w:rsidR="00304B42" w:rsidRPr="00304B42" w:rsidTr="00304B42">
              <w:tc>
                <w:tcPr>
                  <w:tcW w:w="599" w:type="dxa"/>
                  <w:vAlign w:val="center"/>
                </w:tcPr>
                <w:p w:rsidR="00304B42" w:rsidRPr="00304B42" w:rsidRDefault="00304B42" w:rsidP="00304B42">
                  <w:pPr>
                    <w:pStyle w:val="WW-1"/>
                    <w:rPr>
                      <w:sz w:val="18"/>
                      <w:szCs w:val="18"/>
                    </w:rPr>
                  </w:pPr>
                  <w:r w:rsidRPr="00304B42">
                    <w:rPr>
                      <w:sz w:val="18"/>
                      <w:szCs w:val="18"/>
                    </w:rPr>
                    <w:t>№ з/п</w:t>
                  </w:r>
                </w:p>
              </w:tc>
              <w:tc>
                <w:tcPr>
                  <w:tcW w:w="1381" w:type="dxa"/>
                  <w:vAlign w:val="center"/>
                </w:tcPr>
                <w:p w:rsidR="00304B42" w:rsidRPr="00304B42" w:rsidRDefault="00304B42" w:rsidP="00304B42">
                  <w:pPr>
                    <w:pStyle w:val="WW-1"/>
                    <w:rPr>
                      <w:sz w:val="18"/>
                      <w:szCs w:val="18"/>
                    </w:rPr>
                  </w:pPr>
                  <w:r w:rsidRPr="00304B42">
                    <w:rPr>
                      <w:sz w:val="18"/>
                      <w:szCs w:val="18"/>
                    </w:rPr>
                    <w:t>Посада, прізвище, ініціали</w:t>
                  </w:r>
                </w:p>
              </w:tc>
              <w:tc>
                <w:tcPr>
                  <w:tcW w:w="850" w:type="dxa"/>
                  <w:vAlign w:val="center"/>
                </w:tcPr>
                <w:p w:rsidR="00304B42" w:rsidRPr="00304B42" w:rsidRDefault="00304B42" w:rsidP="00304B42">
                  <w:pPr>
                    <w:pStyle w:val="WW-1"/>
                    <w:rPr>
                      <w:sz w:val="18"/>
                      <w:szCs w:val="18"/>
                    </w:rPr>
                  </w:pPr>
                  <w:r w:rsidRPr="00304B42">
                    <w:rPr>
                      <w:sz w:val="18"/>
                      <w:szCs w:val="18"/>
                    </w:rPr>
                    <w:t>Кількість осіб</w:t>
                  </w:r>
                </w:p>
              </w:tc>
              <w:tc>
                <w:tcPr>
                  <w:tcW w:w="1418" w:type="dxa"/>
                  <w:vAlign w:val="center"/>
                </w:tcPr>
                <w:p w:rsidR="00304B42" w:rsidRPr="00304B42" w:rsidRDefault="00304B42" w:rsidP="00304B42">
                  <w:pPr>
                    <w:pStyle w:val="WW-1"/>
                    <w:rPr>
                      <w:sz w:val="18"/>
                      <w:szCs w:val="18"/>
                    </w:rPr>
                  </w:pPr>
                  <w:r w:rsidRPr="00304B42">
                    <w:rPr>
                      <w:sz w:val="18"/>
                      <w:szCs w:val="18"/>
                    </w:rPr>
                    <w:t>Кваліфікація (освіта, спеціальність, розряд, категорія),</w:t>
                  </w:r>
                </w:p>
                <w:p w:rsidR="00304B42" w:rsidRPr="00304B42" w:rsidRDefault="00304B42" w:rsidP="00304B42">
                  <w:pPr>
                    <w:pStyle w:val="WW-1"/>
                    <w:rPr>
                      <w:sz w:val="18"/>
                      <w:szCs w:val="18"/>
                    </w:rPr>
                  </w:pPr>
                  <w:r w:rsidRPr="00304B42">
                    <w:rPr>
                      <w:i/>
                      <w:sz w:val="18"/>
                      <w:szCs w:val="18"/>
                    </w:rPr>
                    <w:t>(в разі наявності)</w:t>
                  </w:r>
                </w:p>
              </w:tc>
              <w:tc>
                <w:tcPr>
                  <w:tcW w:w="1276" w:type="dxa"/>
                </w:tcPr>
                <w:p w:rsidR="00304B42" w:rsidRPr="00304B42" w:rsidRDefault="00304B42" w:rsidP="00304B42">
                  <w:pPr>
                    <w:pStyle w:val="WW-1"/>
                    <w:rPr>
                      <w:sz w:val="18"/>
                      <w:szCs w:val="18"/>
                    </w:rPr>
                  </w:pPr>
                  <w:r w:rsidRPr="00304B42">
                    <w:rPr>
                      <w:sz w:val="18"/>
                      <w:szCs w:val="18"/>
                    </w:rPr>
                    <w:t>Досвід роботи на займаній посаді, років</w:t>
                  </w:r>
                </w:p>
              </w:tc>
            </w:tr>
            <w:tr w:rsidR="00304B42" w:rsidRPr="00E43D92" w:rsidTr="00304B42">
              <w:tc>
                <w:tcPr>
                  <w:tcW w:w="599" w:type="dxa"/>
                </w:tcPr>
                <w:p w:rsidR="00304B42" w:rsidRPr="00304B42" w:rsidRDefault="00304B42" w:rsidP="00304B42">
                  <w:pPr>
                    <w:pStyle w:val="WW-1"/>
                    <w:rPr>
                      <w:sz w:val="18"/>
                      <w:szCs w:val="18"/>
                    </w:rPr>
                  </w:pPr>
                </w:p>
              </w:tc>
              <w:tc>
                <w:tcPr>
                  <w:tcW w:w="1381" w:type="dxa"/>
                  <w:vAlign w:val="bottom"/>
                </w:tcPr>
                <w:p w:rsidR="00304B42" w:rsidRPr="00304B42" w:rsidRDefault="00304B42" w:rsidP="00304B42">
                  <w:pPr>
                    <w:pStyle w:val="WW-1"/>
                    <w:rPr>
                      <w:sz w:val="18"/>
                      <w:szCs w:val="18"/>
                    </w:rPr>
                  </w:pPr>
                  <w:r w:rsidRPr="00304B42">
                    <w:rPr>
                      <w:sz w:val="18"/>
                      <w:szCs w:val="18"/>
                    </w:rPr>
                    <w:t>Керівництво (адміністрація)</w:t>
                  </w:r>
                </w:p>
              </w:tc>
              <w:tc>
                <w:tcPr>
                  <w:tcW w:w="850" w:type="dxa"/>
                </w:tcPr>
                <w:p w:rsidR="00304B42" w:rsidRPr="00304B42" w:rsidRDefault="00304B42" w:rsidP="00304B42">
                  <w:pPr>
                    <w:pStyle w:val="WW-1"/>
                    <w:rPr>
                      <w:sz w:val="18"/>
                      <w:szCs w:val="18"/>
                    </w:rPr>
                  </w:pPr>
                </w:p>
              </w:tc>
              <w:tc>
                <w:tcPr>
                  <w:tcW w:w="1418" w:type="dxa"/>
                </w:tcPr>
                <w:p w:rsidR="00304B42" w:rsidRPr="00304B42" w:rsidRDefault="00304B42" w:rsidP="00304B42">
                  <w:pPr>
                    <w:pStyle w:val="WW-1"/>
                    <w:rPr>
                      <w:sz w:val="18"/>
                      <w:szCs w:val="18"/>
                    </w:rPr>
                  </w:pPr>
                </w:p>
              </w:tc>
              <w:tc>
                <w:tcPr>
                  <w:tcW w:w="1276" w:type="dxa"/>
                </w:tcPr>
                <w:p w:rsidR="00304B42" w:rsidRPr="00304B42" w:rsidRDefault="00304B42" w:rsidP="00304B42">
                  <w:pPr>
                    <w:pStyle w:val="WW-1"/>
                    <w:rPr>
                      <w:sz w:val="18"/>
                      <w:szCs w:val="18"/>
                    </w:rPr>
                  </w:pPr>
                </w:p>
              </w:tc>
            </w:tr>
            <w:tr w:rsidR="00304B42" w:rsidRPr="00E43D92" w:rsidTr="00304B42">
              <w:tc>
                <w:tcPr>
                  <w:tcW w:w="599" w:type="dxa"/>
                </w:tcPr>
                <w:p w:rsidR="00304B42" w:rsidRPr="00304B42" w:rsidRDefault="00304B42" w:rsidP="00304B42">
                  <w:pPr>
                    <w:pStyle w:val="WW-1"/>
                    <w:rPr>
                      <w:sz w:val="18"/>
                      <w:szCs w:val="18"/>
                    </w:rPr>
                  </w:pPr>
                </w:p>
              </w:tc>
              <w:tc>
                <w:tcPr>
                  <w:tcW w:w="1381" w:type="dxa"/>
                  <w:vAlign w:val="bottom"/>
                </w:tcPr>
                <w:p w:rsidR="00304B42" w:rsidRPr="00304B42" w:rsidRDefault="00304B42" w:rsidP="00304B42">
                  <w:pPr>
                    <w:pStyle w:val="WW-1"/>
                    <w:rPr>
                      <w:sz w:val="18"/>
                      <w:szCs w:val="18"/>
                    </w:rPr>
                  </w:pPr>
                </w:p>
              </w:tc>
              <w:tc>
                <w:tcPr>
                  <w:tcW w:w="850" w:type="dxa"/>
                </w:tcPr>
                <w:p w:rsidR="00304B42" w:rsidRPr="00304B42" w:rsidRDefault="00304B42" w:rsidP="00304B42">
                  <w:pPr>
                    <w:pStyle w:val="WW-1"/>
                    <w:rPr>
                      <w:sz w:val="18"/>
                      <w:szCs w:val="18"/>
                    </w:rPr>
                  </w:pPr>
                </w:p>
              </w:tc>
              <w:tc>
                <w:tcPr>
                  <w:tcW w:w="1418" w:type="dxa"/>
                </w:tcPr>
                <w:p w:rsidR="00304B42" w:rsidRPr="00304B42" w:rsidRDefault="00304B42" w:rsidP="00304B42">
                  <w:pPr>
                    <w:pStyle w:val="WW-1"/>
                    <w:rPr>
                      <w:sz w:val="18"/>
                      <w:szCs w:val="18"/>
                    </w:rPr>
                  </w:pPr>
                </w:p>
              </w:tc>
              <w:tc>
                <w:tcPr>
                  <w:tcW w:w="1276" w:type="dxa"/>
                </w:tcPr>
                <w:p w:rsidR="00304B42" w:rsidRPr="00304B42" w:rsidRDefault="00304B42" w:rsidP="00304B42">
                  <w:pPr>
                    <w:pStyle w:val="WW-1"/>
                    <w:rPr>
                      <w:sz w:val="18"/>
                      <w:szCs w:val="18"/>
                    </w:rPr>
                  </w:pPr>
                </w:p>
              </w:tc>
            </w:tr>
            <w:tr w:rsidR="00304B42" w:rsidRPr="00E43D92" w:rsidTr="00304B42">
              <w:tc>
                <w:tcPr>
                  <w:tcW w:w="599" w:type="dxa"/>
                </w:tcPr>
                <w:p w:rsidR="00304B42" w:rsidRPr="00304B42" w:rsidRDefault="00304B42" w:rsidP="00304B42">
                  <w:pPr>
                    <w:pStyle w:val="WW-1"/>
                    <w:rPr>
                      <w:sz w:val="18"/>
                      <w:szCs w:val="18"/>
                    </w:rPr>
                  </w:pPr>
                </w:p>
              </w:tc>
              <w:tc>
                <w:tcPr>
                  <w:tcW w:w="1381" w:type="dxa"/>
                  <w:vAlign w:val="bottom"/>
                </w:tcPr>
                <w:p w:rsidR="00304B42" w:rsidRPr="00304B42" w:rsidRDefault="00304B42" w:rsidP="00304B42">
                  <w:pPr>
                    <w:pStyle w:val="WW-1"/>
                    <w:rPr>
                      <w:sz w:val="18"/>
                      <w:szCs w:val="18"/>
                    </w:rPr>
                  </w:pPr>
                  <w:r w:rsidRPr="00304B42">
                    <w:rPr>
                      <w:sz w:val="18"/>
                      <w:szCs w:val="18"/>
                    </w:rPr>
                    <w:t>Фахівці/спеціалісти/робітники</w:t>
                  </w:r>
                </w:p>
              </w:tc>
              <w:tc>
                <w:tcPr>
                  <w:tcW w:w="850" w:type="dxa"/>
                </w:tcPr>
                <w:p w:rsidR="00304B42" w:rsidRPr="00304B42" w:rsidRDefault="00304B42" w:rsidP="00304B42">
                  <w:pPr>
                    <w:pStyle w:val="WW-1"/>
                    <w:rPr>
                      <w:sz w:val="18"/>
                      <w:szCs w:val="18"/>
                    </w:rPr>
                  </w:pPr>
                </w:p>
              </w:tc>
              <w:tc>
                <w:tcPr>
                  <w:tcW w:w="1418" w:type="dxa"/>
                </w:tcPr>
                <w:p w:rsidR="00304B42" w:rsidRPr="00304B42" w:rsidRDefault="00304B42" w:rsidP="00304B42">
                  <w:pPr>
                    <w:pStyle w:val="WW-1"/>
                    <w:rPr>
                      <w:sz w:val="18"/>
                      <w:szCs w:val="18"/>
                    </w:rPr>
                  </w:pPr>
                </w:p>
              </w:tc>
              <w:tc>
                <w:tcPr>
                  <w:tcW w:w="1276" w:type="dxa"/>
                </w:tcPr>
                <w:p w:rsidR="00304B42" w:rsidRPr="00304B42" w:rsidRDefault="00304B42" w:rsidP="00304B42">
                  <w:pPr>
                    <w:pStyle w:val="WW-1"/>
                    <w:rPr>
                      <w:sz w:val="18"/>
                      <w:szCs w:val="18"/>
                    </w:rPr>
                  </w:pPr>
                </w:p>
              </w:tc>
            </w:tr>
            <w:tr w:rsidR="00304B42" w:rsidRPr="00E43D92" w:rsidTr="00304B42">
              <w:tc>
                <w:tcPr>
                  <w:tcW w:w="599" w:type="dxa"/>
                </w:tcPr>
                <w:p w:rsidR="00304B42" w:rsidRPr="00304B42" w:rsidRDefault="00304B42" w:rsidP="00304B42">
                  <w:pPr>
                    <w:pStyle w:val="WW-1"/>
                    <w:rPr>
                      <w:sz w:val="18"/>
                      <w:szCs w:val="18"/>
                    </w:rPr>
                  </w:pPr>
                </w:p>
              </w:tc>
              <w:tc>
                <w:tcPr>
                  <w:tcW w:w="1381" w:type="dxa"/>
                  <w:vAlign w:val="center"/>
                </w:tcPr>
                <w:p w:rsidR="00304B42" w:rsidRPr="00304B42" w:rsidRDefault="00304B42" w:rsidP="00304B42">
                  <w:pPr>
                    <w:pStyle w:val="WW-1"/>
                    <w:rPr>
                      <w:sz w:val="18"/>
                      <w:szCs w:val="18"/>
                    </w:rPr>
                  </w:pPr>
                </w:p>
              </w:tc>
              <w:tc>
                <w:tcPr>
                  <w:tcW w:w="850" w:type="dxa"/>
                </w:tcPr>
                <w:p w:rsidR="00304B42" w:rsidRPr="00304B42" w:rsidRDefault="00304B42" w:rsidP="00304B42">
                  <w:pPr>
                    <w:pStyle w:val="WW-1"/>
                    <w:rPr>
                      <w:sz w:val="18"/>
                      <w:szCs w:val="18"/>
                    </w:rPr>
                  </w:pPr>
                </w:p>
              </w:tc>
              <w:tc>
                <w:tcPr>
                  <w:tcW w:w="1418" w:type="dxa"/>
                </w:tcPr>
                <w:p w:rsidR="00304B42" w:rsidRPr="00304B42" w:rsidRDefault="00304B42" w:rsidP="00304B42">
                  <w:pPr>
                    <w:pStyle w:val="WW-1"/>
                    <w:rPr>
                      <w:sz w:val="18"/>
                      <w:szCs w:val="18"/>
                    </w:rPr>
                  </w:pPr>
                </w:p>
              </w:tc>
              <w:tc>
                <w:tcPr>
                  <w:tcW w:w="1276" w:type="dxa"/>
                </w:tcPr>
                <w:p w:rsidR="00304B42" w:rsidRPr="00304B42" w:rsidRDefault="00304B42" w:rsidP="00304B42">
                  <w:pPr>
                    <w:pStyle w:val="WW-1"/>
                    <w:rPr>
                      <w:sz w:val="18"/>
                      <w:szCs w:val="18"/>
                    </w:rPr>
                  </w:pPr>
                </w:p>
              </w:tc>
            </w:tr>
            <w:tr w:rsidR="00304B42" w:rsidRPr="00E43D92" w:rsidTr="00304B42">
              <w:tc>
                <w:tcPr>
                  <w:tcW w:w="599" w:type="dxa"/>
                </w:tcPr>
                <w:p w:rsidR="00304B42" w:rsidRPr="00304B42" w:rsidRDefault="00304B42" w:rsidP="00304B42">
                  <w:pPr>
                    <w:pStyle w:val="WW-1"/>
                    <w:rPr>
                      <w:b/>
                      <w:sz w:val="18"/>
                      <w:szCs w:val="18"/>
                    </w:rPr>
                  </w:pPr>
                </w:p>
              </w:tc>
              <w:tc>
                <w:tcPr>
                  <w:tcW w:w="1381" w:type="dxa"/>
                  <w:vAlign w:val="bottom"/>
                </w:tcPr>
                <w:p w:rsidR="00304B42" w:rsidRPr="00304B42" w:rsidRDefault="00304B42" w:rsidP="00304B42">
                  <w:pPr>
                    <w:pStyle w:val="WW-1"/>
                    <w:rPr>
                      <w:b/>
                      <w:sz w:val="18"/>
                      <w:szCs w:val="18"/>
                    </w:rPr>
                  </w:pPr>
                  <w:r w:rsidRPr="00304B42">
                    <w:rPr>
                      <w:b/>
                      <w:sz w:val="18"/>
                      <w:szCs w:val="18"/>
                    </w:rPr>
                    <w:t>ВСЬОГО</w:t>
                  </w:r>
                </w:p>
              </w:tc>
              <w:tc>
                <w:tcPr>
                  <w:tcW w:w="850" w:type="dxa"/>
                </w:tcPr>
                <w:p w:rsidR="00304B42" w:rsidRPr="00304B42" w:rsidRDefault="00304B42" w:rsidP="00304B42">
                  <w:pPr>
                    <w:pStyle w:val="WW-1"/>
                    <w:rPr>
                      <w:b/>
                      <w:sz w:val="18"/>
                      <w:szCs w:val="18"/>
                    </w:rPr>
                  </w:pPr>
                </w:p>
              </w:tc>
              <w:tc>
                <w:tcPr>
                  <w:tcW w:w="1418" w:type="dxa"/>
                </w:tcPr>
                <w:p w:rsidR="00304B42" w:rsidRPr="00304B42" w:rsidRDefault="00304B42" w:rsidP="00304B42">
                  <w:pPr>
                    <w:pStyle w:val="WW-1"/>
                    <w:rPr>
                      <w:b/>
                      <w:sz w:val="18"/>
                      <w:szCs w:val="18"/>
                    </w:rPr>
                  </w:pPr>
                </w:p>
              </w:tc>
              <w:tc>
                <w:tcPr>
                  <w:tcW w:w="1276" w:type="dxa"/>
                </w:tcPr>
                <w:p w:rsidR="00304B42" w:rsidRPr="00304B42" w:rsidRDefault="00304B42" w:rsidP="00304B42">
                  <w:pPr>
                    <w:pStyle w:val="WW-1"/>
                    <w:rPr>
                      <w:b/>
                      <w:sz w:val="18"/>
                      <w:szCs w:val="18"/>
                    </w:rPr>
                  </w:pPr>
                </w:p>
              </w:tc>
            </w:tr>
          </w:tbl>
          <w:p w:rsidR="006C086E" w:rsidRPr="0062642E" w:rsidRDefault="00060B8F" w:rsidP="00060B8F">
            <w:pPr>
              <w:pStyle w:val="a6"/>
              <w:tabs>
                <w:tab w:val="left" w:pos="1134"/>
              </w:tabs>
              <w:spacing w:after="0" w:line="240" w:lineRule="auto"/>
              <w:ind w:left="0"/>
              <w:jc w:val="both"/>
              <w:rPr>
                <w:rFonts w:ascii="Times New Roman" w:hAnsi="Times New Roman"/>
                <w:bCs/>
                <w:sz w:val="20"/>
                <w:szCs w:val="20"/>
                <w:lang w:val="uk-UA"/>
              </w:rPr>
            </w:pPr>
            <w:r w:rsidRPr="0062642E">
              <w:rPr>
                <w:rFonts w:ascii="Times New Roman" w:hAnsi="Times New Roman"/>
                <w:bCs/>
                <w:sz w:val="20"/>
                <w:szCs w:val="20"/>
                <w:lang w:val="uk-UA"/>
              </w:rPr>
              <w:t>Обов’язкова</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наявність в Учасника</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інженера-проектувальника у частині</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кошторисної</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документації. Учасники у складі</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своєї</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пропозиції</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повинні</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надати</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сертифікат</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інженера-проектувальника у частині</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кошторисної</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документації, виданого уповноваженим</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lastRenderedPageBreak/>
              <w:t xml:space="preserve">органом відповідно до чинного законодавства та документ, </w:t>
            </w:r>
            <w:r w:rsidR="0062642E">
              <w:rPr>
                <w:rFonts w:ascii="Times New Roman" w:hAnsi="Times New Roman"/>
                <w:bCs/>
                <w:sz w:val="20"/>
                <w:szCs w:val="20"/>
                <w:lang w:val="uk-UA"/>
              </w:rPr>
              <w:t xml:space="preserve">що підтверджує </w:t>
            </w:r>
            <w:r w:rsidRPr="0062642E">
              <w:rPr>
                <w:rFonts w:ascii="Times New Roman" w:hAnsi="Times New Roman"/>
                <w:bCs/>
                <w:sz w:val="20"/>
                <w:szCs w:val="20"/>
                <w:lang w:val="uk-UA"/>
              </w:rPr>
              <w:t>наявність</w:t>
            </w:r>
            <w:r w:rsidR="0062642E">
              <w:rPr>
                <w:rFonts w:ascii="Times New Roman" w:hAnsi="Times New Roman"/>
                <w:bCs/>
                <w:sz w:val="20"/>
                <w:szCs w:val="20"/>
                <w:lang w:val="uk-UA"/>
              </w:rPr>
              <w:t xml:space="preserve"> </w:t>
            </w:r>
            <w:r w:rsidRPr="0062642E">
              <w:rPr>
                <w:rFonts w:ascii="Times New Roman" w:hAnsi="Times New Roman"/>
                <w:bCs/>
                <w:sz w:val="20"/>
                <w:szCs w:val="20"/>
                <w:lang w:val="uk-UA"/>
              </w:rPr>
              <w:t>правовідносин з Учасником (трудові/цивільно-правові).</w:t>
            </w:r>
          </w:p>
        </w:tc>
      </w:tr>
      <w:tr w:rsidR="00304B42" w:rsidRPr="002B71B3" w:rsidTr="00304B42">
        <w:trPr>
          <w:trHeight w:val="87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42" w:rsidRPr="00304B42" w:rsidRDefault="00304B42" w:rsidP="00304B42">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42" w:rsidRPr="00304B42" w:rsidRDefault="00304B42" w:rsidP="00304B42">
            <w:pPr>
              <w:spacing w:after="0" w:line="240" w:lineRule="auto"/>
              <w:rPr>
                <w:rFonts w:ascii="Times New Roman" w:eastAsia="Times New Roman" w:hAnsi="Times New Roman" w:cs="Times New Roman"/>
                <w:b/>
                <w:color w:val="000000"/>
                <w:sz w:val="20"/>
                <w:szCs w:val="20"/>
              </w:rPr>
            </w:pPr>
            <w:r w:rsidRPr="00304B42">
              <w:rPr>
                <w:rFonts w:ascii="Times New Roman" w:eastAsia="Times New Roman" w:hAnsi="Times New Roman" w:cs="Times New Roman"/>
                <w:b/>
                <w:bCs/>
                <w:sz w:val="20"/>
                <w:szCs w:val="20"/>
              </w:rPr>
              <w:t>Наявність документально підтвердженого</w:t>
            </w:r>
            <w:r w:rsidR="0062642E">
              <w:rPr>
                <w:rFonts w:ascii="Times New Roman" w:eastAsia="Times New Roman" w:hAnsi="Times New Roman" w:cs="Times New Roman"/>
                <w:b/>
                <w:bCs/>
                <w:sz w:val="20"/>
                <w:szCs w:val="20"/>
                <w:lang w:val="uk-UA"/>
              </w:rPr>
              <w:t xml:space="preserve"> </w:t>
            </w:r>
            <w:r w:rsidRPr="00304B42">
              <w:rPr>
                <w:rFonts w:ascii="Times New Roman" w:eastAsia="Times New Roman" w:hAnsi="Times New Roman" w:cs="Times New Roman"/>
                <w:b/>
                <w:bCs/>
                <w:sz w:val="20"/>
                <w:szCs w:val="20"/>
              </w:rPr>
              <w:t>досвіду</w:t>
            </w:r>
            <w:r w:rsidR="0062642E">
              <w:rPr>
                <w:rFonts w:ascii="Times New Roman" w:eastAsia="Times New Roman" w:hAnsi="Times New Roman" w:cs="Times New Roman"/>
                <w:b/>
                <w:bCs/>
                <w:sz w:val="20"/>
                <w:szCs w:val="20"/>
                <w:lang w:val="uk-UA"/>
              </w:rPr>
              <w:t xml:space="preserve"> </w:t>
            </w:r>
            <w:r w:rsidRPr="00304B42">
              <w:rPr>
                <w:rFonts w:ascii="Times New Roman" w:eastAsia="Times New Roman" w:hAnsi="Times New Roman" w:cs="Times New Roman"/>
                <w:b/>
                <w:bCs/>
                <w:sz w:val="20"/>
                <w:szCs w:val="20"/>
              </w:rPr>
              <w:t>виконання</w:t>
            </w:r>
            <w:r w:rsidR="0062642E">
              <w:rPr>
                <w:rFonts w:ascii="Times New Roman" w:eastAsia="Times New Roman" w:hAnsi="Times New Roman" w:cs="Times New Roman"/>
                <w:b/>
                <w:bCs/>
                <w:sz w:val="20"/>
                <w:szCs w:val="20"/>
                <w:lang w:val="uk-UA"/>
              </w:rPr>
              <w:t xml:space="preserve"> </w:t>
            </w:r>
            <w:r w:rsidRPr="00304B42">
              <w:rPr>
                <w:rFonts w:ascii="Times New Roman" w:eastAsia="Times New Roman" w:hAnsi="Times New Roman" w:cs="Times New Roman"/>
                <w:b/>
                <w:bCs/>
                <w:sz w:val="20"/>
                <w:szCs w:val="20"/>
              </w:rPr>
              <w:t>аналогічного (аналогічних) за предметом закупівлі договору (договорів)</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42" w:rsidRPr="00304B42" w:rsidRDefault="00304B42" w:rsidP="00304B42">
            <w:pPr>
              <w:tabs>
                <w:tab w:val="left" w:pos="1134"/>
              </w:tabs>
              <w:spacing w:after="0" w:line="240" w:lineRule="auto"/>
              <w:jc w:val="both"/>
              <w:rPr>
                <w:rFonts w:ascii="Times New Roman" w:hAnsi="Times New Roman"/>
                <w:bCs/>
                <w:sz w:val="20"/>
                <w:szCs w:val="20"/>
              </w:rPr>
            </w:pPr>
            <w:r w:rsidRPr="00304B42">
              <w:rPr>
                <w:rFonts w:ascii="Times New Roman" w:hAnsi="Times New Roman"/>
                <w:bCs/>
                <w:sz w:val="20"/>
                <w:szCs w:val="20"/>
                <w:lang w:val="uk-UA"/>
              </w:rPr>
              <w:t xml:space="preserve">3.1. </w:t>
            </w:r>
            <w:r w:rsidRPr="00304B42">
              <w:rPr>
                <w:rFonts w:ascii="Times New Roman" w:hAnsi="Times New Roman"/>
                <w:bCs/>
                <w:sz w:val="20"/>
                <w:szCs w:val="20"/>
              </w:rPr>
              <w:t>Довідка у довільній</w:t>
            </w:r>
            <w:r w:rsidR="0062642E">
              <w:rPr>
                <w:rFonts w:ascii="Times New Roman" w:hAnsi="Times New Roman"/>
                <w:bCs/>
                <w:sz w:val="20"/>
                <w:szCs w:val="20"/>
                <w:lang w:val="uk-UA"/>
              </w:rPr>
              <w:t xml:space="preserve"> </w:t>
            </w:r>
            <w:r w:rsidRPr="00304B42">
              <w:rPr>
                <w:rFonts w:ascii="Times New Roman" w:hAnsi="Times New Roman"/>
                <w:bCs/>
                <w:sz w:val="20"/>
                <w:szCs w:val="20"/>
              </w:rPr>
              <w:t>формі про наявність</w:t>
            </w:r>
            <w:r w:rsidR="0062642E">
              <w:rPr>
                <w:rFonts w:ascii="Times New Roman" w:hAnsi="Times New Roman"/>
                <w:bCs/>
                <w:sz w:val="20"/>
                <w:szCs w:val="20"/>
                <w:lang w:val="uk-UA"/>
              </w:rPr>
              <w:t xml:space="preserve"> </w:t>
            </w:r>
            <w:r w:rsidRPr="00304B42">
              <w:rPr>
                <w:rFonts w:ascii="Times New Roman" w:hAnsi="Times New Roman"/>
                <w:bCs/>
                <w:sz w:val="20"/>
                <w:szCs w:val="20"/>
              </w:rPr>
              <w:t>досвіду</w:t>
            </w:r>
            <w:r w:rsidR="0062642E">
              <w:rPr>
                <w:rFonts w:ascii="Times New Roman" w:hAnsi="Times New Roman"/>
                <w:bCs/>
                <w:sz w:val="20"/>
                <w:szCs w:val="20"/>
                <w:lang w:val="uk-UA"/>
              </w:rPr>
              <w:t xml:space="preserve"> </w:t>
            </w:r>
            <w:r w:rsidRPr="00304B42">
              <w:rPr>
                <w:rFonts w:ascii="Times New Roman" w:hAnsi="Times New Roman"/>
                <w:bCs/>
                <w:sz w:val="20"/>
                <w:szCs w:val="20"/>
              </w:rPr>
              <w:t>виконання</w:t>
            </w:r>
            <w:r w:rsidR="0062642E">
              <w:rPr>
                <w:rFonts w:ascii="Times New Roman" w:hAnsi="Times New Roman"/>
                <w:bCs/>
                <w:sz w:val="20"/>
                <w:szCs w:val="20"/>
                <w:lang w:val="uk-UA"/>
              </w:rPr>
              <w:t xml:space="preserve"> </w:t>
            </w:r>
            <w:r w:rsidRPr="00304B42">
              <w:rPr>
                <w:rFonts w:ascii="Times New Roman" w:hAnsi="Times New Roman"/>
                <w:bCs/>
                <w:sz w:val="20"/>
                <w:szCs w:val="20"/>
              </w:rPr>
              <w:t>аналогічних</w:t>
            </w:r>
            <w:r w:rsidR="0062642E">
              <w:rPr>
                <w:rFonts w:ascii="Times New Roman" w:hAnsi="Times New Roman"/>
                <w:bCs/>
                <w:sz w:val="20"/>
                <w:szCs w:val="20"/>
                <w:lang w:val="uk-UA"/>
              </w:rPr>
              <w:t xml:space="preserve"> </w:t>
            </w:r>
            <w:r w:rsidRPr="00304B42">
              <w:rPr>
                <w:rFonts w:ascii="Times New Roman" w:hAnsi="Times New Roman"/>
                <w:bCs/>
                <w:sz w:val="20"/>
                <w:szCs w:val="20"/>
              </w:rPr>
              <w:t>договорів, яка повинна включати</w:t>
            </w:r>
            <w:r w:rsidR="0062642E">
              <w:rPr>
                <w:rFonts w:ascii="Times New Roman" w:hAnsi="Times New Roman"/>
                <w:bCs/>
                <w:sz w:val="20"/>
                <w:szCs w:val="20"/>
                <w:lang w:val="uk-UA"/>
              </w:rPr>
              <w:t xml:space="preserve"> </w:t>
            </w:r>
            <w:r w:rsidRPr="00304B42">
              <w:rPr>
                <w:rFonts w:ascii="Times New Roman" w:hAnsi="Times New Roman"/>
                <w:bCs/>
                <w:sz w:val="20"/>
                <w:szCs w:val="20"/>
              </w:rPr>
              <w:t>інформацію</w:t>
            </w:r>
            <w:r w:rsidR="0062642E">
              <w:rPr>
                <w:rFonts w:ascii="Times New Roman" w:hAnsi="Times New Roman"/>
                <w:bCs/>
                <w:sz w:val="20"/>
                <w:szCs w:val="20"/>
                <w:lang w:val="uk-UA"/>
              </w:rPr>
              <w:t xml:space="preserve"> </w:t>
            </w:r>
            <w:r w:rsidRPr="00304B42">
              <w:rPr>
                <w:rFonts w:ascii="Times New Roman" w:hAnsi="Times New Roman"/>
                <w:bCs/>
                <w:sz w:val="20"/>
                <w:szCs w:val="20"/>
              </w:rPr>
              <w:t>щодо</w:t>
            </w:r>
            <w:r w:rsidR="0062642E">
              <w:rPr>
                <w:rFonts w:ascii="Times New Roman" w:hAnsi="Times New Roman"/>
                <w:bCs/>
                <w:sz w:val="20"/>
                <w:szCs w:val="20"/>
                <w:lang w:val="uk-UA"/>
              </w:rPr>
              <w:t xml:space="preserve"> </w:t>
            </w:r>
            <w:r w:rsidRPr="00304B42">
              <w:rPr>
                <w:rFonts w:ascii="Times New Roman" w:hAnsi="Times New Roman"/>
                <w:bCs/>
                <w:sz w:val="20"/>
                <w:szCs w:val="20"/>
              </w:rPr>
              <w:t>замовників (покупців) (із</w:t>
            </w:r>
            <w:r w:rsidR="0062642E">
              <w:rPr>
                <w:rFonts w:ascii="Times New Roman" w:hAnsi="Times New Roman"/>
                <w:bCs/>
                <w:sz w:val="20"/>
                <w:szCs w:val="20"/>
                <w:lang w:val="uk-UA"/>
              </w:rPr>
              <w:t xml:space="preserve"> </w:t>
            </w:r>
            <w:r w:rsidRPr="00304B42">
              <w:rPr>
                <w:rFonts w:ascii="Times New Roman" w:hAnsi="Times New Roman"/>
                <w:bCs/>
                <w:sz w:val="20"/>
                <w:szCs w:val="20"/>
              </w:rPr>
              <w:t>зазначенням</w:t>
            </w:r>
            <w:r w:rsidR="0062642E">
              <w:rPr>
                <w:rFonts w:ascii="Times New Roman" w:hAnsi="Times New Roman"/>
                <w:bCs/>
                <w:sz w:val="20"/>
                <w:szCs w:val="20"/>
                <w:lang w:val="uk-UA"/>
              </w:rPr>
              <w:t xml:space="preserve"> </w:t>
            </w:r>
            <w:r w:rsidRPr="00304B42">
              <w:rPr>
                <w:rFonts w:ascii="Times New Roman" w:hAnsi="Times New Roman"/>
                <w:bCs/>
                <w:sz w:val="20"/>
                <w:szCs w:val="20"/>
              </w:rPr>
              <w:t>їх</w:t>
            </w:r>
            <w:r w:rsidR="0062642E">
              <w:rPr>
                <w:rFonts w:ascii="Times New Roman" w:hAnsi="Times New Roman"/>
                <w:bCs/>
                <w:sz w:val="20"/>
                <w:szCs w:val="20"/>
                <w:lang w:val="uk-UA"/>
              </w:rPr>
              <w:t xml:space="preserve"> </w:t>
            </w:r>
            <w:r w:rsidRPr="00304B42">
              <w:rPr>
                <w:rFonts w:ascii="Times New Roman" w:hAnsi="Times New Roman"/>
                <w:bCs/>
                <w:sz w:val="20"/>
                <w:szCs w:val="20"/>
              </w:rPr>
              <w:t>найменувань, адрес та контактних</w:t>
            </w:r>
            <w:r w:rsidR="0062642E">
              <w:rPr>
                <w:rFonts w:ascii="Times New Roman" w:hAnsi="Times New Roman"/>
                <w:bCs/>
                <w:sz w:val="20"/>
                <w:szCs w:val="20"/>
                <w:lang w:val="uk-UA"/>
              </w:rPr>
              <w:t xml:space="preserve"> </w:t>
            </w:r>
            <w:r w:rsidRPr="00304B42">
              <w:rPr>
                <w:rFonts w:ascii="Times New Roman" w:hAnsi="Times New Roman"/>
                <w:bCs/>
                <w:sz w:val="20"/>
                <w:szCs w:val="20"/>
              </w:rPr>
              <w:t>телефонів) предметів закупівель, суми договору та строків</w:t>
            </w:r>
            <w:r w:rsidR="0062642E">
              <w:rPr>
                <w:rFonts w:ascii="Times New Roman" w:hAnsi="Times New Roman"/>
                <w:bCs/>
                <w:sz w:val="20"/>
                <w:szCs w:val="20"/>
                <w:lang w:val="uk-UA"/>
              </w:rPr>
              <w:t xml:space="preserve"> </w:t>
            </w:r>
            <w:r w:rsidRPr="00304B42">
              <w:rPr>
                <w:rFonts w:ascii="Times New Roman" w:hAnsi="Times New Roman"/>
                <w:bCs/>
                <w:sz w:val="20"/>
                <w:szCs w:val="20"/>
              </w:rPr>
              <w:t>виконання. Копія</w:t>
            </w:r>
            <w:r w:rsidR="0062642E">
              <w:rPr>
                <w:rFonts w:ascii="Times New Roman" w:hAnsi="Times New Roman"/>
                <w:bCs/>
                <w:sz w:val="20"/>
                <w:szCs w:val="20"/>
                <w:lang w:val="uk-UA"/>
              </w:rPr>
              <w:t xml:space="preserve"> </w:t>
            </w:r>
            <w:r w:rsidRPr="00304B42">
              <w:rPr>
                <w:rFonts w:ascii="Times New Roman" w:hAnsi="Times New Roman"/>
                <w:bCs/>
                <w:sz w:val="20"/>
                <w:szCs w:val="20"/>
              </w:rPr>
              <w:t>аналогічного договору з поточного ремонту приміщень/будівель, укладених з замовниками</w:t>
            </w:r>
            <w:r w:rsidR="0062642E">
              <w:rPr>
                <w:rFonts w:ascii="Times New Roman" w:hAnsi="Times New Roman"/>
                <w:bCs/>
                <w:sz w:val="20"/>
                <w:szCs w:val="20"/>
                <w:lang w:val="uk-UA"/>
              </w:rPr>
              <w:t xml:space="preserve"> </w:t>
            </w:r>
            <w:r w:rsidRPr="00304B42">
              <w:rPr>
                <w:rFonts w:ascii="Times New Roman" w:hAnsi="Times New Roman"/>
                <w:bCs/>
                <w:sz w:val="20"/>
                <w:szCs w:val="20"/>
              </w:rPr>
              <w:t>державної</w:t>
            </w:r>
            <w:r w:rsidR="0062642E">
              <w:rPr>
                <w:rFonts w:ascii="Times New Roman" w:hAnsi="Times New Roman"/>
                <w:bCs/>
                <w:sz w:val="20"/>
                <w:szCs w:val="20"/>
                <w:lang w:val="uk-UA"/>
              </w:rPr>
              <w:t xml:space="preserve"> </w:t>
            </w:r>
            <w:r w:rsidRPr="00304B42">
              <w:rPr>
                <w:rFonts w:ascii="Times New Roman" w:hAnsi="Times New Roman"/>
                <w:bCs/>
                <w:sz w:val="20"/>
                <w:szCs w:val="20"/>
              </w:rPr>
              <w:t>або</w:t>
            </w:r>
            <w:r w:rsidR="0062642E">
              <w:rPr>
                <w:rFonts w:ascii="Times New Roman" w:hAnsi="Times New Roman"/>
                <w:bCs/>
                <w:sz w:val="20"/>
                <w:szCs w:val="20"/>
                <w:lang w:val="uk-UA"/>
              </w:rPr>
              <w:t xml:space="preserve"> </w:t>
            </w:r>
            <w:r w:rsidRPr="00304B42">
              <w:rPr>
                <w:rFonts w:ascii="Times New Roman" w:hAnsi="Times New Roman"/>
                <w:bCs/>
                <w:sz w:val="20"/>
                <w:szCs w:val="20"/>
              </w:rPr>
              <w:t>комунальної</w:t>
            </w:r>
            <w:r w:rsidR="0062642E">
              <w:rPr>
                <w:rFonts w:ascii="Times New Roman" w:hAnsi="Times New Roman"/>
                <w:bCs/>
                <w:sz w:val="20"/>
                <w:szCs w:val="20"/>
                <w:lang w:val="uk-UA"/>
              </w:rPr>
              <w:t xml:space="preserve"> </w:t>
            </w:r>
            <w:r w:rsidRPr="00304B42">
              <w:rPr>
                <w:rFonts w:ascii="Times New Roman" w:hAnsi="Times New Roman"/>
                <w:bCs/>
                <w:sz w:val="20"/>
                <w:szCs w:val="20"/>
              </w:rPr>
              <w:t>форми</w:t>
            </w:r>
            <w:r w:rsidR="0062642E">
              <w:rPr>
                <w:rFonts w:ascii="Times New Roman" w:hAnsi="Times New Roman"/>
                <w:bCs/>
                <w:sz w:val="20"/>
                <w:szCs w:val="20"/>
                <w:lang w:val="uk-UA"/>
              </w:rPr>
              <w:t xml:space="preserve"> </w:t>
            </w:r>
            <w:r w:rsidRPr="00304B42">
              <w:rPr>
                <w:rFonts w:ascii="Times New Roman" w:hAnsi="Times New Roman"/>
                <w:bCs/>
                <w:sz w:val="20"/>
                <w:szCs w:val="20"/>
              </w:rPr>
              <w:t>власності</w:t>
            </w:r>
            <w:r w:rsidR="0062642E">
              <w:rPr>
                <w:rFonts w:ascii="Times New Roman" w:hAnsi="Times New Roman"/>
                <w:bCs/>
                <w:sz w:val="20"/>
                <w:szCs w:val="20"/>
                <w:lang w:val="uk-UA"/>
              </w:rPr>
              <w:t xml:space="preserve"> </w:t>
            </w:r>
            <w:r w:rsidRPr="00304B42">
              <w:rPr>
                <w:rFonts w:ascii="Times New Roman" w:hAnsi="Times New Roman"/>
                <w:bCs/>
                <w:sz w:val="20"/>
                <w:szCs w:val="20"/>
              </w:rPr>
              <w:t>із</w:t>
            </w:r>
            <w:r w:rsidR="0062642E">
              <w:rPr>
                <w:rFonts w:ascii="Times New Roman" w:hAnsi="Times New Roman"/>
                <w:bCs/>
                <w:sz w:val="20"/>
                <w:szCs w:val="20"/>
                <w:lang w:val="uk-UA"/>
              </w:rPr>
              <w:t xml:space="preserve"> </w:t>
            </w:r>
            <w:r w:rsidRPr="00304B42">
              <w:rPr>
                <w:rFonts w:ascii="Times New Roman" w:hAnsi="Times New Roman"/>
                <w:bCs/>
                <w:sz w:val="20"/>
                <w:szCs w:val="20"/>
              </w:rPr>
              <w:t>копіями</w:t>
            </w:r>
            <w:r w:rsidR="0062642E">
              <w:rPr>
                <w:rFonts w:ascii="Times New Roman" w:hAnsi="Times New Roman"/>
                <w:bCs/>
                <w:sz w:val="20"/>
                <w:szCs w:val="20"/>
                <w:lang w:val="uk-UA"/>
              </w:rPr>
              <w:t xml:space="preserve"> </w:t>
            </w:r>
            <w:r w:rsidRPr="00304B42">
              <w:rPr>
                <w:rFonts w:ascii="Times New Roman" w:hAnsi="Times New Roman"/>
                <w:bCs/>
                <w:sz w:val="20"/>
                <w:szCs w:val="20"/>
              </w:rPr>
              <w:t>документів, що</w:t>
            </w:r>
            <w:r w:rsidR="0062642E">
              <w:rPr>
                <w:rFonts w:ascii="Times New Roman" w:hAnsi="Times New Roman"/>
                <w:bCs/>
                <w:sz w:val="20"/>
                <w:szCs w:val="20"/>
                <w:lang w:val="uk-UA"/>
              </w:rPr>
              <w:t xml:space="preserve"> </w:t>
            </w:r>
            <w:r w:rsidRPr="00304B42">
              <w:rPr>
                <w:rFonts w:ascii="Times New Roman" w:hAnsi="Times New Roman"/>
                <w:bCs/>
                <w:sz w:val="20"/>
                <w:szCs w:val="20"/>
              </w:rPr>
              <w:t>підтверджують факт їх</w:t>
            </w:r>
            <w:r w:rsidR="0062642E">
              <w:rPr>
                <w:rFonts w:ascii="Times New Roman" w:hAnsi="Times New Roman"/>
                <w:bCs/>
                <w:sz w:val="20"/>
                <w:szCs w:val="20"/>
                <w:lang w:val="uk-UA"/>
              </w:rPr>
              <w:t xml:space="preserve"> </w:t>
            </w:r>
            <w:r w:rsidRPr="00304B42">
              <w:rPr>
                <w:rFonts w:ascii="Times New Roman" w:hAnsi="Times New Roman"/>
                <w:bCs/>
                <w:sz w:val="20"/>
                <w:szCs w:val="20"/>
              </w:rPr>
              <w:t>виконання (акти</w:t>
            </w:r>
            <w:r w:rsidR="0062642E">
              <w:rPr>
                <w:rFonts w:ascii="Times New Roman" w:hAnsi="Times New Roman"/>
                <w:bCs/>
                <w:sz w:val="20"/>
                <w:szCs w:val="20"/>
                <w:lang w:val="uk-UA"/>
              </w:rPr>
              <w:t xml:space="preserve"> </w:t>
            </w:r>
            <w:r w:rsidRPr="00304B42">
              <w:rPr>
                <w:rFonts w:ascii="Times New Roman" w:hAnsi="Times New Roman"/>
                <w:bCs/>
                <w:sz w:val="20"/>
                <w:szCs w:val="20"/>
              </w:rPr>
              <w:t>виконанихробіт/наданихпослуг; оригінал позитивного</w:t>
            </w:r>
            <w:r w:rsidR="009F7B23">
              <w:rPr>
                <w:rFonts w:ascii="Times New Roman" w:hAnsi="Times New Roman"/>
                <w:bCs/>
                <w:sz w:val="20"/>
                <w:szCs w:val="20"/>
                <w:lang w:val="uk-UA"/>
              </w:rPr>
              <w:t xml:space="preserve"> </w:t>
            </w:r>
            <w:r w:rsidRPr="00304B42">
              <w:rPr>
                <w:rFonts w:ascii="Times New Roman" w:hAnsi="Times New Roman"/>
                <w:bCs/>
                <w:sz w:val="20"/>
                <w:szCs w:val="20"/>
              </w:rPr>
              <w:t>(х) листа(ів)-відгуку(ів) виконання договору(ів) поданих в складі</w:t>
            </w:r>
            <w:r w:rsidR="0062642E">
              <w:rPr>
                <w:rFonts w:ascii="Times New Roman" w:hAnsi="Times New Roman"/>
                <w:bCs/>
                <w:sz w:val="20"/>
                <w:szCs w:val="20"/>
                <w:lang w:val="uk-UA"/>
              </w:rPr>
              <w:t xml:space="preserve"> </w:t>
            </w:r>
            <w:r w:rsidRPr="00304B42">
              <w:rPr>
                <w:rFonts w:ascii="Times New Roman" w:hAnsi="Times New Roman"/>
                <w:bCs/>
                <w:sz w:val="20"/>
                <w:szCs w:val="20"/>
              </w:rPr>
              <w:t>пропозиції. Лист(и)-відгук(и) повинен(ні) бути належним чином оформлений з вихідним номером та датою видачі, сумою договору, номером та датою укладеного договору; також у листі повинна міститися</w:t>
            </w:r>
            <w:r w:rsidR="0062642E">
              <w:rPr>
                <w:rFonts w:ascii="Times New Roman" w:hAnsi="Times New Roman"/>
                <w:bCs/>
                <w:sz w:val="20"/>
                <w:szCs w:val="20"/>
                <w:lang w:val="uk-UA"/>
              </w:rPr>
              <w:t xml:space="preserve"> </w:t>
            </w:r>
            <w:r w:rsidRPr="00304B42">
              <w:rPr>
                <w:rFonts w:ascii="Times New Roman" w:hAnsi="Times New Roman"/>
                <w:bCs/>
                <w:sz w:val="20"/>
                <w:szCs w:val="20"/>
              </w:rPr>
              <w:t>інформація, що</w:t>
            </w:r>
            <w:r w:rsidR="0062642E">
              <w:rPr>
                <w:rFonts w:ascii="Times New Roman" w:hAnsi="Times New Roman"/>
                <w:bCs/>
                <w:sz w:val="20"/>
                <w:szCs w:val="20"/>
                <w:lang w:val="uk-UA"/>
              </w:rPr>
              <w:t xml:space="preserve"> </w:t>
            </w:r>
            <w:r w:rsidRPr="00304B42">
              <w:rPr>
                <w:rFonts w:ascii="Times New Roman" w:hAnsi="Times New Roman"/>
                <w:bCs/>
                <w:sz w:val="20"/>
                <w:szCs w:val="20"/>
              </w:rPr>
              <w:t>договір</w:t>
            </w:r>
            <w:r w:rsidR="0062642E">
              <w:rPr>
                <w:rFonts w:ascii="Times New Roman" w:hAnsi="Times New Roman"/>
                <w:bCs/>
                <w:sz w:val="20"/>
                <w:szCs w:val="20"/>
                <w:lang w:val="uk-UA"/>
              </w:rPr>
              <w:t xml:space="preserve"> </w:t>
            </w:r>
            <w:r w:rsidRPr="00304B42">
              <w:rPr>
                <w:rFonts w:ascii="Times New Roman" w:hAnsi="Times New Roman"/>
                <w:bCs/>
                <w:sz w:val="20"/>
                <w:szCs w:val="20"/>
              </w:rPr>
              <w:t>виконаний у повному</w:t>
            </w:r>
            <w:r w:rsidR="0062642E">
              <w:rPr>
                <w:rFonts w:ascii="Times New Roman" w:hAnsi="Times New Roman"/>
                <w:bCs/>
                <w:sz w:val="20"/>
                <w:szCs w:val="20"/>
                <w:lang w:val="uk-UA"/>
              </w:rPr>
              <w:t xml:space="preserve"> </w:t>
            </w:r>
            <w:r w:rsidRPr="00304B42">
              <w:rPr>
                <w:rFonts w:ascii="Times New Roman" w:hAnsi="Times New Roman"/>
                <w:bCs/>
                <w:sz w:val="20"/>
                <w:szCs w:val="20"/>
              </w:rPr>
              <w:t>обсязі.</w:t>
            </w:r>
          </w:p>
        </w:tc>
      </w:tr>
    </w:tbl>
    <w:p w:rsidR="002B71B3" w:rsidRPr="0062642E" w:rsidRDefault="002A2D7D" w:rsidP="0062642E">
      <w:pPr>
        <w:spacing w:before="240" w:after="0" w:line="240" w:lineRule="auto"/>
        <w:ind w:firstLine="720"/>
        <w:jc w:val="both"/>
        <w:rPr>
          <w:rFonts w:ascii="Times New Roman" w:eastAsia="Times New Roman" w:hAnsi="Times New Roman" w:cs="Times New Roman"/>
          <w:sz w:val="20"/>
          <w:szCs w:val="20"/>
          <w:lang w:val="uk-UA"/>
        </w:rPr>
      </w:pPr>
      <w:r w:rsidRPr="0082488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71B3" w:rsidRPr="002B71B3" w:rsidRDefault="002A2D7D" w:rsidP="002B71B3">
      <w:pPr>
        <w:jc w:val="both"/>
        <w:rPr>
          <w:rFonts w:ascii="Times New Roman" w:hAnsi="Times New Roman" w:cs="Times New Roman"/>
          <w:b/>
          <w:sz w:val="20"/>
          <w:szCs w:val="20"/>
          <w:lang w:val="uk-UA"/>
        </w:rPr>
      </w:pPr>
      <w:r w:rsidRPr="002B71B3">
        <w:rPr>
          <w:rFonts w:ascii="Times New Roman" w:eastAsia="Times New Roman" w:hAnsi="Times New Roman" w:cs="Times New Roman"/>
          <w:b/>
          <w:sz w:val="20"/>
          <w:szCs w:val="20"/>
        </w:rPr>
        <w:t xml:space="preserve">2. </w:t>
      </w:r>
      <w:r w:rsidR="002B71B3" w:rsidRPr="002B71B3">
        <w:rPr>
          <w:rFonts w:ascii="Times New Roman" w:hAnsi="Times New Roman" w:cs="Times New Roman"/>
          <w:b/>
          <w:sz w:val="20"/>
          <w:szCs w:val="20"/>
          <w:lang w:val="uk-UA"/>
        </w:rPr>
        <w:t xml:space="preserve">Підстави для відмови  в участі в процедурі закупівлі  (пункт 44 Особливостей). </w:t>
      </w:r>
    </w:p>
    <w:p w:rsidR="002B71B3" w:rsidRPr="002B71B3" w:rsidRDefault="002B71B3" w:rsidP="002B71B3">
      <w:pPr>
        <w:pStyle w:val="af7"/>
        <w:widowControl w:val="0"/>
        <w:ind w:firstLine="0"/>
        <w:jc w:val="both"/>
        <w:rPr>
          <w:rFonts w:ascii="Times New Roman" w:hAnsi="Times New Roman"/>
          <w:sz w:val="20"/>
        </w:rPr>
      </w:pPr>
      <w:r w:rsidRPr="002B71B3">
        <w:rPr>
          <w:rFonts w:ascii="Times New Roman" w:hAnsi="Times New Roman"/>
          <w:sz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B71B3">
        <w:rPr>
          <w:rFonts w:ascii="Times New Roman" w:hAnsi="Times New Roman"/>
          <w:sz w:val="20"/>
          <w:lang w:eastAsia="en-US"/>
        </w:rPr>
        <w:t>публічних електронних реєстрах</w:t>
      </w:r>
      <w:r w:rsidRPr="002B71B3">
        <w:rPr>
          <w:rFonts w:ascii="Times New Roman" w:hAnsi="Times New Roman"/>
          <w:sz w:val="20"/>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B71B3" w:rsidRPr="002B71B3" w:rsidRDefault="002B71B3" w:rsidP="002B71B3">
      <w:pPr>
        <w:pStyle w:val="af7"/>
        <w:widowControl w:val="0"/>
        <w:ind w:firstLine="0"/>
        <w:jc w:val="both"/>
        <w:rPr>
          <w:rFonts w:ascii="Times New Roman" w:hAnsi="Times New Roman"/>
          <w:sz w:val="20"/>
        </w:rPr>
      </w:pPr>
      <w:r w:rsidRPr="002B71B3">
        <w:rPr>
          <w:rFonts w:ascii="Times New Roman" w:hAnsi="Times New Roman"/>
          <w:sz w:val="20"/>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B71B3" w:rsidRPr="002B71B3" w:rsidRDefault="002B71B3" w:rsidP="002B71B3">
      <w:pPr>
        <w:pStyle w:val="af7"/>
        <w:widowControl w:val="0"/>
        <w:ind w:firstLine="0"/>
        <w:jc w:val="both"/>
        <w:rPr>
          <w:rFonts w:ascii="Times New Roman" w:hAnsi="Times New Roman"/>
          <w:sz w:val="20"/>
        </w:rPr>
      </w:pPr>
      <w:r w:rsidRPr="002B71B3">
        <w:rPr>
          <w:rFonts w:ascii="Times New Roman" w:hAnsi="Times New Roman"/>
          <w:sz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2B71B3" w:rsidRPr="002B71B3" w:rsidRDefault="002B71B3" w:rsidP="002B71B3">
      <w:pPr>
        <w:pStyle w:val="af7"/>
        <w:widowControl w:val="0"/>
        <w:ind w:firstLine="0"/>
        <w:jc w:val="both"/>
        <w:rPr>
          <w:rFonts w:ascii="Times New Roman" w:hAnsi="Times New Roman"/>
          <w:sz w:val="20"/>
        </w:rPr>
      </w:pPr>
      <w:r w:rsidRPr="002B71B3">
        <w:rPr>
          <w:rFonts w:ascii="Times New Roman" w:hAnsi="Times New Roman"/>
          <w:sz w:val="2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2B71B3" w:rsidRPr="002B71B3" w:rsidRDefault="002B71B3" w:rsidP="002B71B3">
      <w:pPr>
        <w:pStyle w:val="af7"/>
        <w:widowControl w:val="0"/>
        <w:ind w:firstLine="0"/>
        <w:jc w:val="both"/>
        <w:rPr>
          <w:rFonts w:ascii="Times New Roman" w:hAnsi="Times New Roman"/>
          <w:sz w:val="20"/>
        </w:rPr>
      </w:pPr>
      <w:r w:rsidRPr="002B71B3">
        <w:rPr>
          <w:rFonts w:ascii="Times New Roman" w:hAnsi="Times New Roman"/>
          <w:sz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bl>
      <w:tblPr>
        <w:tblStyle w:val="af6"/>
        <w:tblW w:w="0" w:type="auto"/>
        <w:tblLayout w:type="fixed"/>
        <w:tblLook w:val="04A0"/>
      </w:tblPr>
      <w:tblGrid>
        <w:gridCol w:w="675"/>
        <w:gridCol w:w="3686"/>
        <w:gridCol w:w="3544"/>
        <w:gridCol w:w="1950"/>
      </w:tblGrid>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 з/п</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Підстава для відмови в участі процедурі закупівлі</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Для учасника</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Для переможця</w:t>
            </w:r>
          </w:p>
        </w:tc>
      </w:tr>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 xml:space="preserve"> 1</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2B71B3">
              <w:rPr>
                <w:rFonts w:ascii="Times New Roman" w:hAnsi="Times New Roman" w:cs="Times New Roman"/>
                <w:sz w:val="20"/>
                <w:szCs w:val="20"/>
                <w:lang w:val="uk-UA"/>
              </w:rPr>
              <w:lastRenderedPageBreak/>
              <w:t>тощо) з метою вплинути на прийняття рішення щодо визначення переможця процедури закупівлі</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2</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E43D92"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3</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4</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5</w:t>
            </w:r>
          </w:p>
        </w:tc>
        <w:tc>
          <w:tcPr>
            <w:tcW w:w="3686" w:type="dxa"/>
          </w:tcPr>
          <w:p w:rsidR="002B71B3" w:rsidRPr="002B71B3" w:rsidRDefault="002B71B3" w:rsidP="007173D3">
            <w:pPr>
              <w:rPr>
                <w:rFonts w:ascii="Times New Roman" w:hAnsi="Times New Roman" w:cs="Times New Roman"/>
                <w:sz w:val="20"/>
                <w:szCs w:val="20"/>
                <w:lang w:val="uk-UA"/>
              </w:rPr>
            </w:pPr>
            <w:r w:rsidRPr="002B71B3">
              <w:rPr>
                <w:rFonts w:ascii="Times New Roman" w:hAnsi="Times New Roman" w:cs="Times New Roman"/>
                <w:sz w:val="20"/>
                <w:szCs w:val="20"/>
                <w:lang w:val="uk-UA"/>
              </w:rPr>
              <w:t>Фізична особа, яка є учасником</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процедури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закупівлі, була</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засуджена за кримінальне</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правопорушення, вчинене з корисливих</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мотивів (зокрема, пов’язане з хабарництвом та відмиванням</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коштів), судимість з якої не знято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або не погашено в установленому законом порядку</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України(щодо керівника)</w:t>
            </w:r>
          </w:p>
        </w:tc>
      </w:tr>
      <w:tr w:rsidR="002B71B3" w:rsidRPr="002B71B3" w:rsidTr="002B71B3">
        <w:trPr>
          <w:trHeight w:val="2689"/>
        </w:trPr>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6</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К</w:t>
            </w:r>
            <w:r w:rsidRPr="002B71B3">
              <w:rPr>
                <w:rFonts w:ascii="Times New Roman" w:hAnsi="Times New Roman" w:cs="Times New Roman"/>
                <w:sz w:val="20"/>
                <w:szCs w:val="20"/>
              </w:rPr>
              <w:t>ерівник</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учасника</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процедури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закупівлі</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був</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засуджений за кримінальне</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правопорушення, вчинене з корисливих</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мотивів (зокрема, пов’язане з хабарництвом, шахрайством та відмиванням</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коштів), судимість з якого не знято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або не погашено в установленому законом порядку;</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України(щодо керівника)</w:t>
            </w:r>
          </w:p>
        </w:tc>
      </w:tr>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7</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Тендерна</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пропозиція подана учасником</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процедури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закупі</w:t>
            </w:r>
            <w:r w:rsidR="0062642E">
              <w:rPr>
                <w:rFonts w:ascii="Times New Roman" w:hAnsi="Times New Roman" w:cs="Times New Roman"/>
                <w:sz w:val="20"/>
                <w:szCs w:val="20"/>
                <w:lang w:val="uk-UA"/>
              </w:rPr>
              <w:t xml:space="preserve">влі, який є пов’язаною особою з </w:t>
            </w:r>
            <w:r w:rsidRPr="002B71B3">
              <w:rPr>
                <w:rFonts w:ascii="Times New Roman" w:hAnsi="Times New Roman" w:cs="Times New Roman"/>
                <w:sz w:val="20"/>
                <w:szCs w:val="20"/>
                <w:lang w:val="uk-UA"/>
              </w:rPr>
              <w:t>іншими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учасниками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процедури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 xml:space="preserve">закупівлі та/або з уповноваженою особою </w:t>
            </w:r>
            <w:r w:rsidRPr="002B71B3">
              <w:rPr>
                <w:rFonts w:ascii="Times New Roman" w:hAnsi="Times New Roman" w:cs="Times New Roman"/>
                <w:sz w:val="20"/>
                <w:szCs w:val="20"/>
              </w:rPr>
              <w:t>(особами), та/або з керівником</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замовника;</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8</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w:t>
            </w:r>
            <w:r w:rsidRPr="002B71B3">
              <w:rPr>
                <w:rFonts w:ascii="Times New Roman" w:hAnsi="Times New Roman" w:cs="Times New Roman"/>
                <w:sz w:val="20"/>
                <w:szCs w:val="20"/>
              </w:rPr>
              <w:t>часник</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процедури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закупівлі</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 xml:space="preserve">визнаний </w:t>
            </w:r>
            <w:r w:rsidRPr="002B71B3">
              <w:rPr>
                <w:rFonts w:ascii="Times New Roman" w:hAnsi="Times New Roman" w:cs="Times New Roman"/>
                <w:sz w:val="20"/>
                <w:szCs w:val="20"/>
              </w:rPr>
              <w:lastRenderedPageBreak/>
              <w:t>в установленому законом порядку банкрутом та стосовно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нього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відкрита</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ліквідаційна процедура;</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 xml:space="preserve">Учасник процедури закупівлі </w:t>
            </w:r>
            <w:r w:rsidRPr="002B71B3">
              <w:rPr>
                <w:rFonts w:ascii="Times New Roman" w:hAnsi="Times New Roman" w:cs="Times New Roman"/>
                <w:sz w:val="20"/>
                <w:szCs w:val="20"/>
                <w:lang w:val="uk-UA"/>
              </w:rPr>
              <w:lastRenderedPageBreak/>
              <w:t>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 xml:space="preserve">Підтвердження не </w:t>
            </w:r>
            <w:r w:rsidRPr="002B71B3">
              <w:rPr>
                <w:rFonts w:ascii="Times New Roman" w:hAnsi="Times New Roman" w:cs="Times New Roman"/>
                <w:sz w:val="20"/>
                <w:szCs w:val="20"/>
                <w:lang w:val="uk-UA"/>
              </w:rPr>
              <w:lastRenderedPageBreak/>
              <w:t>вимагається</w:t>
            </w:r>
          </w:p>
        </w:tc>
      </w:tr>
      <w:tr w:rsidR="002B71B3" w:rsidRPr="002B71B3" w:rsidTr="002B71B3">
        <w:trPr>
          <w:trHeight w:val="2456"/>
        </w:trPr>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9</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0876FB">
        <w:trPr>
          <w:trHeight w:val="2445"/>
        </w:trPr>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10</w:t>
            </w:r>
          </w:p>
        </w:tc>
        <w:tc>
          <w:tcPr>
            <w:tcW w:w="3686" w:type="dxa"/>
          </w:tcPr>
          <w:p w:rsidR="002B71B3" w:rsidRPr="002B71B3" w:rsidRDefault="002B71B3" w:rsidP="00094247">
            <w:pPr>
              <w:pStyle w:val="af7"/>
              <w:widowControl w:val="0"/>
              <w:ind w:firstLine="0"/>
              <w:jc w:val="both"/>
              <w:rPr>
                <w:rFonts w:ascii="Times New Roman" w:hAnsi="Times New Roman"/>
                <w:sz w:val="20"/>
              </w:rPr>
            </w:pPr>
            <w:r w:rsidRPr="002B71B3">
              <w:rPr>
                <w:rFonts w:ascii="Times New Roman" w:hAnsi="Times New Roman"/>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2B71B3">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11</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0876FB">
        <w:trPr>
          <w:trHeight w:val="2027"/>
        </w:trPr>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12</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системізакупівель під час подання тендерної пропозиції.</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України(щодо керівника)</w:t>
            </w:r>
          </w:p>
        </w:tc>
      </w:tr>
      <w:tr w:rsidR="002B71B3" w:rsidRPr="00E43D92" w:rsidTr="002B71B3">
        <w:trPr>
          <w:trHeight w:val="70"/>
        </w:trPr>
        <w:tc>
          <w:tcPr>
            <w:tcW w:w="675"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13</w:t>
            </w:r>
          </w:p>
        </w:tc>
        <w:tc>
          <w:tcPr>
            <w:tcW w:w="3686"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процедури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закупівлі не виконав</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свої</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зобов’язання за раніше</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укладеним договором про закупівлю з цим самим замовником, що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призвело до його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дострокового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розірвання, і було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застосовано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санкції у вигляді</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штрафів та/або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відшкодування</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збитків — протягом</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трьох</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років з дати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дострокового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розірвання такого договору.</w:t>
            </w:r>
          </w:p>
        </w:tc>
        <w:tc>
          <w:tcPr>
            <w:tcW w:w="3544"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Довідка в довільній формі про відсутність зазначених підстав;</w:t>
            </w:r>
          </w:p>
          <w:p w:rsidR="002B71B3" w:rsidRPr="002B71B3" w:rsidRDefault="002B71B3" w:rsidP="00094247">
            <w:pPr>
              <w:rPr>
                <w:rFonts w:ascii="Times New Roman" w:hAnsi="Times New Roman" w:cs="Times New Roman"/>
                <w:sz w:val="20"/>
                <w:szCs w:val="20"/>
                <w:lang w:val="uk-UA"/>
              </w:rPr>
            </w:pPr>
          </w:p>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r w:rsidRPr="002B71B3">
              <w:rPr>
                <w:rFonts w:ascii="Times New Roman" w:hAnsi="Times New Roman" w:cs="Times New Roman"/>
                <w:sz w:val="20"/>
                <w:szCs w:val="20"/>
              </w:rPr>
              <w:lastRenderedPageBreak/>
              <w:t>Якщо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замовник</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вважає</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таке</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підтвердження</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достатнім, учаснику</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процедури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закупівлі не може бути відмовлено в участі в процедурі</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rPr>
              <w:t>закупівлі</w:t>
            </w:r>
          </w:p>
        </w:tc>
        <w:tc>
          <w:tcPr>
            <w:tcW w:w="1950" w:type="dxa"/>
          </w:tcPr>
          <w:p w:rsidR="002B71B3" w:rsidRPr="002B71B3" w:rsidRDefault="002B71B3" w:rsidP="00094247">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w:t>
            </w:r>
            <w:r w:rsidRPr="002B71B3">
              <w:rPr>
                <w:rFonts w:ascii="Times New Roman" w:hAnsi="Times New Roman" w:cs="Times New Roman"/>
                <w:sz w:val="20"/>
                <w:szCs w:val="20"/>
                <w:lang w:val="uk-UA"/>
              </w:rPr>
              <w:lastRenderedPageBreak/>
              <w:t>у вигляді штрафів та/або відшкодування збитків— протягом</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трьох</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років з дати</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дострокового</w:t>
            </w:r>
            <w:r w:rsidR="0062642E">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розірвання такого договору.</w:t>
            </w:r>
          </w:p>
          <w:p w:rsidR="002B71B3" w:rsidRPr="002B71B3" w:rsidRDefault="002B71B3" w:rsidP="00094247">
            <w:pPr>
              <w:rPr>
                <w:rFonts w:ascii="Times New Roman" w:hAnsi="Times New Roman" w:cs="Times New Roman"/>
                <w:sz w:val="20"/>
                <w:szCs w:val="20"/>
                <w:lang w:val="uk-UA"/>
              </w:rPr>
            </w:pPr>
          </w:p>
          <w:p w:rsidR="002B71B3" w:rsidRPr="002B71B3" w:rsidRDefault="002B71B3" w:rsidP="00094247">
            <w:pPr>
              <w:pStyle w:val="af7"/>
              <w:widowControl w:val="0"/>
              <w:ind w:firstLine="0"/>
              <w:jc w:val="both"/>
              <w:rPr>
                <w:rFonts w:ascii="Times New Roman" w:hAnsi="Times New Roman"/>
                <w:sz w:val="20"/>
              </w:rPr>
            </w:pPr>
            <w:r w:rsidRPr="002B71B3">
              <w:rPr>
                <w:rFonts w:ascii="Times New Roman" w:hAnsi="Times New Roman"/>
                <w:sz w:val="20"/>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6C086E" w:rsidRPr="0062642E" w:rsidRDefault="002A2D7D">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lastRenderedPageBreak/>
        <w:t> </w:t>
      </w:r>
    </w:p>
    <w:p w:rsidR="006C086E" w:rsidRPr="0062642E" w:rsidRDefault="002B71B3">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r w:rsidR="002A2D7D" w:rsidRPr="0062642E">
        <w:rPr>
          <w:rFonts w:ascii="Times New Roman" w:eastAsia="Times New Roman" w:hAnsi="Times New Roman" w:cs="Times New Roman"/>
          <w:b/>
          <w:color w:val="000000"/>
          <w:sz w:val="20"/>
          <w:szCs w:val="20"/>
          <w:lang w:val="uk-UA"/>
        </w:rPr>
        <w:t>. Інша</w:t>
      </w:r>
      <w:r w:rsidR="0062642E">
        <w:rPr>
          <w:rFonts w:ascii="Times New Roman" w:eastAsia="Times New Roman" w:hAnsi="Times New Roman" w:cs="Times New Roman"/>
          <w:b/>
          <w:color w:val="000000"/>
          <w:sz w:val="20"/>
          <w:szCs w:val="20"/>
          <w:lang w:val="uk-UA"/>
        </w:rPr>
        <w:t xml:space="preserve"> </w:t>
      </w:r>
      <w:r w:rsidR="002A2D7D" w:rsidRPr="0062642E">
        <w:rPr>
          <w:rFonts w:ascii="Times New Roman" w:eastAsia="Times New Roman" w:hAnsi="Times New Roman" w:cs="Times New Roman"/>
          <w:b/>
          <w:color w:val="000000"/>
          <w:sz w:val="20"/>
          <w:szCs w:val="20"/>
          <w:lang w:val="uk-UA"/>
        </w:rPr>
        <w:t>інформація</w:t>
      </w:r>
      <w:r w:rsidR="0062642E">
        <w:rPr>
          <w:rFonts w:ascii="Times New Roman" w:eastAsia="Times New Roman" w:hAnsi="Times New Roman" w:cs="Times New Roman"/>
          <w:b/>
          <w:color w:val="000000"/>
          <w:sz w:val="20"/>
          <w:szCs w:val="20"/>
          <w:lang w:val="uk-UA"/>
        </w:rPr>
        <w:t xml:space="preserve"> </w:t>
      </w:r>
      <w:r w:rsidR="002A2D7D" w:rsidRPr="0062642E">
        <w:rPr>
          <w:rFonts w:ascii="Times New Roman" w:eastAsia="Times New Roman" w:hAnsi="Times New Roman" w:cs="Times New Roman"/>
          <w:b/>
          <w:color w:val="000000"/>
          <w:sz w:val="20"/>
          <w:szCs w:val="20"/>
          <w:lang w:val="uk-UA"/>
        </w:rPr>
        <w:t>встановлена</w:t>
      </w:r>
      <w:r w:rsidR="0062642E">
        <w:rPr>
          <w:rFonts w:ascii="Times New Roman" w:eastAsia="Times New Roman" w:hAnsi="Times New Roman" w:cs="Times New Roman"/>
          <w:b/>
          <w:color w:val="000000"/>
          <w:sz w:val="20"/>
          <w:szCs w:val="20"/>
          <w:lang w:val="uk-UA"/>
        </w:rPr>
        <w:t xml:space="preserve"> </w:t>
      </w:r>
      <w:r w:rsidR="002A2D7D" w:rsidRPr="0062642E">
        <w:rPr>
          <w:rFonts w:ascii="Times New Roman" w:eastAsia="Times New Roman" w:hAnsi="Times New Roman" w:cs="Times New Roman"/>
          <w:b/>
          <w:color w:val="000000"/>
          <w:sz w:val="20"/>
          <w:szCs w:val="20"/>
          <w:lang w:val="uk-UA"/>
        </w:rPr>
        <w:t xml:space="preserve">відповідно до законодавства (для УЧАСНИКІВ </w:t>
      </w:r>
      <w:r w:rsidR="002A2D7D" w:rsidRPr="0062642E">
        <w:rPr>
          <w:rFonts w:ascii="Times New Roman" w:eastAsia="Times New Roman" w:hAnsi="Times New Roman" w:cs="Times New Roman"/>
          <w:b/>
          <w:sz w:val="20"/>
          <w:szCs w:val="20"/>
          <w:lang w:val="uk-UA"/>
        </w:rPr>
        <w:t>—</w:t>
      </w:r>
      <w:r w:rsidR="002A2D7D" w:rsidRPr="0062642E">
        <w:rPr>
          <w:rFonts w:ascii="Times New Roman" w:eastAsia="Times New Roman" w:hAnsi="Times New Roman" w:cs="Times New Roman"/>
          <w:b/>
          <w:color w:val="000000"/>
          <w:sz w:val="20"/>
          <w:szCs w:val="20"/>
          <w:lang w:val="uk-UA"/>
        </w:rPr>
        <w:t>юридичних</w:t>
      </w:r>
      <w:r w:rsidR="0062642E">
        <w:rPr>
          <w:rFonts w:ascii="Times New Roman" w:eastAsia="Times New Roman" w:hAnsi="Times New Roman" w:cs="Times New Roman"/>
          <w:b/>
          <w:color w:val="000000"/>
          <w:sz w:val="20"/>
          <w:szCs w:val="20"/>
          <w:lang w:val="uk-UA"/>
        </w:rPr>
        <w:t xml:space="preserve"> </w:t>
      </w:r>
      <w:r w:rsidR="002A2D7D" w:rsidRPr="0062642E">
        <w:rPr>
          <w:rFonts w:ascii="Times New Roman" w:eastAsia="Times New Roman" w:hAnsi="Times New Roman" w:cs="Times New Roman"/>
          <w:b/>
          <w:color w:val="000000"/>
          <w:sz w:val="20"/>
          <w:szCs w:val="20"/>
          <w:lang w:val="uk-UA"/>
        </w:rPr>
        <w:t>осіб, фізичнихосіб та фізичнихосіб</w:t>
      </w:r>
      <w:r w:rsidR="002A2D7D" w:rsidRPr="0062642E">
        <w:rPr>
          <w:rFonts w:ascii="Times New Roman" w:eastAsia="Times New Roman" w:hAnsi="Times New Roman" w:cs="Times New Roman"/>
          <w:b/>
          <w:sz w:val="20"/>
          <w:szCs w:val="20"/>
          <w:lang w:val="uk-UA"/>
        </w:rPr>
        <w:t xml:space="preserve"> — </w:t>
      </w:r>
      <w:r w:rsidR="002A2D7D" w:rsidRPr="0062642E">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tblPr>
      <w:tblGrid>
        <w:gridCol w:w="626"/>
        <w:gridCol w:w="8993"/>
      </w:tblGrid>
      <w:tr w:rsidR="006C086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w:t>
            </w:r>
            <w:r w:rsidR="006F0893">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документи</w:t>
            </w:r>
            <w:r w:rsidR="006F0893">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відУчасника:</w:t>
            </w:r>
          </w:p>
        </w:tc>
      </w:tr>
      <w:tr w:rsidR="006C086E" w:rsidTr="006174BB">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0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Якщо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тендерна</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пропозиція</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подається не керівником</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учасника, зазначеним у Єдиному державному реєстрі</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юридичних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осіб, фізичних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осіб</w:t>
            </w:r>
            <w:r w:rsidRPr="00CE4684">
              <w:rPr>
                <w:rFonts w:ascii="Times New Roman" w:eastAsia="Times New Roman" w:hAnsi="Times New Roman" w:cs="Times New Roman"/>
                <w:sz w:val="20"/>
                <w:szCs w:val="20"/>
              </w:rPr>
              <w:t xml:space="preserve">— </w:t>
            </w:r>
            <w:r w:rsidRPr="00CE4684">
              <w:rPr>
                <w:rFonts w:ascii="Times New Roman" w:eastAsia="Times New Roman" w:hAnsi="Times New Roman" w:cs="Times New Roman"/>
                <w:color w:val="000000"/>
                <w:sz w:val="20"/>
                <w:szCs w:val="20"/>
              </w:rPr>
              <w:t>підприємців та громадських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формувань, а іншою особою, учасник</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надає</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довіреність</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або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доручення на таку особу.</w:t>
            </w:r>
          </w:p>
        </w:tc>
      </w:tr>
      <w:tr w:rsidR="006C086E" w:rsidRPr="006F0893"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6F41B9" w:rsidRDefault="002A2D7D" w:rsidP="006F41B9">
            <w:pPr>
              <w:spacing w:after="0" w:line="240" w:lineRule="auto"/>
              <w:ind w:left="100" w:right="120" w:hanging="20"/>
              <w:jc w:val="both"/>
              <w:rPr>
                <w:rFonts w:ascii="Times New Roman" w:eastAsia="Times New Roman" w:hAnsi="Times New Roman" w:cs="Times New Roman"/>
                <w:color w:val="000000"/>
                <w:sz w:val="20"/>
                <w:szCs w:val="20"/>
                <w:lang w:val="uk-UA"/>
              </w:rPr>
            </w:pPr>
            <w:r w:rsidRPr="006174BB">
              <w:rPr>
                <w:rFonts w:ascii="Times New Roman" w:eastAsia="Times New Roman" w:hAnsi="Times New Roman" w:cs="Times New Roman"/>
                <w:color w:val="000000"/>
                <w:sz w:val="20"/>
                <w:szCs w:val="20"/>
              </w:rPr>
              <w:t>Достовірна</w:t>
            </w:r>
            <w:r w:rsidR="006F0893">
              <w:rPr>
                <w:rFonts w:ascii="Times New Roman" w:eastAsia="Times New Roman" w:hAnsi="Times New Roman" w:cs="Times New Roman"/>
                <w:color w:val="000000"/>
                <w:sz w:val="20"/>
                <w:szCs w:val="20"/>
                <w:lang w:val="uk-UA"/>
              </w:rPr>
              <w:t xml:space="preserve"> </w:t>
            </w:r>
            <w:r w:rsidRPr="006174BB">
              <w:rPr>
                <w:rFonts w:ascii="Times New Roman" w:eastAsia="Times New Roman" w:hAnsi="Times New Roman" w:cs="Times New Roman"/>
                <w:color w:val="000000"/>
                <w:sz w:val="20"/>
                <w:szCs w:val="20"/>
              </w:rPr>
              <w:t>інформація у вигляді</w:t>
            </w:r>
            <w:r w:rsidR="006F0893">
              <w:rPr>
                <w:rFonts w:ascii="Times New Roman" w:eastAsia="Times New Roman" w:hAnsi="Times New Roman" w:cs="Times New Roman"/>
                <w:color w:val="000000"/>
                <w:sz w:val="20"/>
                <w:szCs w:val="20"/>
                <w:lang w:val="uk-UA"/>
              </w:rPr>
              <w:t xml:space="preserve"> </w:t>
            </w:r>
            <w:r w:rsidRPr="006174BB">
              <w:rPr>
                <w:rFonts w:ascii="Times New Roman" w:eastAsia="Times New Roman" w:hAnsi="Times New Roman" w:cs="Times New Roman"/>
                <w:color w:val="000000"/>
                <w:sz w:val="20"/>
                <w:szCs w:val="20"/>
              </w:rPr>
              <w:t>довідки</w:t>
            </w:r>
            <w:r w:rsidR="006F0893">
              <w:rPr>
                <w:rFonts w:ascii="Times New Roman" w:eastAsia="Times New Roman" w:hAnsi="Times New Roman" w:cs="Times New Roman"/>
                <w:color w:val="000000"/>
                <w:sz w:val="20"/>
                <w:szCs w:val="20"/>
                <w:lang w:val="uk-UA"/>
              </w:rPr>
              <w:t xml:space="preserve"> </w:t>
            </w:r>
            <w:r w:rsidRPr="006174BB">
              <w:rPr>
                <w:rFonts w:ascii="Times New Roman" w:eastAsia="Times New Roman" w:hAnsi="Times New Roman" w:cs="Times New Roman"/>
                <w:color w:val="000000"/>
                <w:sz w:val="20"/>
                <w:szCs w:val="20"/>
              </w:rPr>
              <w:t>довільної</w:t>
            </w:r>
            <w:r w:rsidR="006F0893">
              <w:rPr>
                <w:rFonts w:ascii="Times New Roman" w:eastAsia="Times New Roman" w:hAnsi="Times New Roman" w:cs="Times New Roman"/>
                <w:color w:val="000000"/>
                <w:sz w:val="20"/>
                <w:szCs w:val="20"/>
                <w:lang w:val="uk-UA"/>
              </w:rPr>
              <w:t xml:space="preserve"> </w:t>
            </w:r>
            <w:r w:rsidRPr="006174BB">
              <w:rPr>
                <w:rFonts w:ascii="Times New Roman" w:eastAsia="Times New Roman" w:hAnsi="Times New Roman" w:cs="Times New Roman"/>
                <w:color w:val="000000"/>
                <w:sz w:val="20"/>
                <w:szCs w:val="20"/>
              </w:rPr>
              <w:t>форми</w:t>
            </w:r>
            <w:r w:rsidRPr="00CE4684">
              <w:rPr>
                <w:rFonts w:ascii="Times New Roman" w:eastAsia="Times New Roman" w:hAnsi="Times New Roman" w:cs="Times New Roman"/>
                <w:b/>
                <w:color w:val="000000"/>
                <w:sz w:val="20"/>
                <w:szCs w:val="20"/>
              </w:rPr>
              <w:t xml:space="preserve">, </w:t>
            </w:r>
            <w:r w:rsidRPr="00CE4684">
              <w:rPr>
                <w:rFonts w:ascii="Times New Roman" w:eastAsia="Times New Roman" w:hAnsi="Times New Roman" w:cs="Times New Roman"/>
                <w:sz w:val="20"/>
                <w:szCs w:val="20"/>
              </w:rPr>
              <w:t>у</w:t>
            </w:r>
            <w:r w:rsidR="006F0893">
              <w:rPr>
                <w:rFonts w:ascii="Times New Roman" w:eastAsia="Times New Roman" w:hAnsi="Times New Roman" w:cs="Times New Roman"/>
                <w:sz w:val="20"/>
                <w:szCs w:val="20"/>
                <w:lang w:val="uk-UA"/>
              </w:rPr>
              <w:t xml:space="preserve"> </w:t>
            </w:r>
            <w:r w:rsidRPr="00CE4684">
              <w:rPr>
                <w:rFonts w:ascii="Times New Roman" w:eastAsia="Times New Roman" w:hAnsi="Times New Roman" w:cs="Times New Roman"/>
                <w:color w:val="000000"/>
                <w:sz w:val="20"/>
                <w:szCs w:val="20"/>
              </w:rPr>
              <w:t>якій</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зазначити</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дані про наявність</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чинної</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ліцензії</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або документа дозвільного характеру на провадження виду господарської</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діяльності, якщо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отримання</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дозволу</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або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ліцензії на провадження такого виду діяльності</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 xml:space="preserve">передбачено законом. </w:t>
            </w:r>
            <w:r w:rsidR="006F41B9">
              <w:rPr>
                <w:rFonts w:ascii="Times New Roman" w:eastAsia="Times New Roman" w:hAnsi="Times New Roman" w:cs="Times New Roman"/>
                <w:color w:val="000000"/>
                <w:sz w:val="20"/>
                <w:szCs w:val="20"/>
                <w:lang w:val="uk-UA"/>
              </w:rPr>
              <w:t xml:space="preserve">Обов’язкова наявність </w:t>
            </w:r>
            <w:r w:rsidR="006F41B9" w:rsidRPr="006F41B9">
              <w:rPr>
                <w:rFonts w:ascii="Times New Roman" w:hAnsi="Times New Roman"/>
                <w:bCs/>
                <w:sz w:val="20"/>
                <w:szCs w:val="20"/>
              </w:rPr>
              <w:t>дозвільних</w:t>
            </w:r>
            <w:r w:rsidR="006F0893">
              <w:rPr>
                <w:rFonts w:ascii="Times New Roman" w:hAnsi="Times New Roman"/>
                <w:bCs/>
                <w:sz w:val="20"/>
                <w:szCs w:val="20"/>
                <w:lang w:val="uk-UA"/>
              </w:rPr>
              <w:t xml:space="preserve"> </w:t>
            </w:r>
            <w:r w:rsidR="006F41B9" w:rsidRPr="006F41B9">
              <w:rPr>
                <w:rFonts w:ascii="Times New Roman" w:hAnsi="Times New Roman"/>
                <w:bCs/>
                <w:sz w:val="20"/>
                <w:szCs w:val="20"/>
              </w:rPr>
              <w:t>документів на виконання</w:t>
            </w:r>
            <w:r w:rsidR="006F0893">
              <w:rPr>
                <w:rFonts w:ascii="Times New Roman" w:hAnsi="Times New Roman"/>
                <w:bCs/>
                <w:sz w:val="20"/>
                <w:szCs w:val="20"/>
                <w:lang w:val="uk-UA"/>
              </w:rPr>
              <w:t xml:space="preserve"> </w:t>
            </w:r>
            <w:r w:rsidR="006F41B9" w:rsidRPr="006F41B9">
              <w:rPr>
                <w:rFonts w:ascii="Times New Roman" w:hAnsi="Times New Roman"/>
                <w:bCs/>
                <w:sz w:val="20"/>
                <w:szCs w:val="20"/>
              </w:rPr>
              <w:t>робіт</w:t>
            </w:r>
            <w:r w:rsidR="006F0893">
              <w:rPr>
                <w:rFonts w:ascii="Times New Roman" w:hAnsi="Times New Roman"/>
                <w:bCs/>
                <w:sz w:val="20"/>
                <w:szCs w:val="20"/>
                <w:lang w:val="uk-UA"/>
              </w:rPr>
              <w:t xml:space="preserve"> </w:t>
            </w:r>
            <w:r w:rsidR="006F41B9" w:rsidRPr="006F41B9">
              <w:rPr>
                <w:rFonts w:ascii="Times New Roman" w:hAnsi="Times New Roman"/>
                <w:bCs/>
                <w:sz w:val="20"/>
                <w:szCs w:val="20"/>
              </w:rPr>
              <w:t>підвищеної</w:t>
            </w:r>
            <w:r w:rsidR="006F0893">
              <w:rPr>
                <w:rFonts w:ascii="Times New Roman" w:hAnsi="Times New Roman"/>
                <w:bCs/>
                <w:sz w:val="20"/>
                <w:szCs w:val="20"/>
                <w:lang w:val="uk-UA"/>
              </w:rPr>
              <w:t xml:space="preserve"> </w:t>
            </w:r>
            <w:r w:rsidR="006F41B9" w:rsidRPr="006F41B9">
              <w:rPr>
                <w:rFonts w:ascii="Times New Roman" w:hAnsi="Times New Roman"/>
                <w:bCs/>
                <w:sz w:val="20"/>
                <w:szCs w:val="20"/>
              </w:rPr>
              <w:t>небезпеки</w:t>
            </w:r>
            <w:r w:rsidR="006F0893">
              <w:rPr>
                <w:rFonts w:ascii="Times New Roman" w:hAnsi="Times New Roman"/>
                <w:bCs/>
                <w:sz w:val="20"/>
                <w:szCs w:val="20"/>
                <w:lang w:val="uk-UA"/>
              </w:rPr>
              <w:t xml:space="preserve"> </w:t>
            </w:r>
            <w:r w:rsidR="006F41B9">
              <w:rPr>
                <w:rFonts w:ascii="Times New Roman" w:eastAsia="Times New Roman" w:hAnsi="Times New Roman" w:cs="Times New Roman"/>
                <w:color w:val="000000"/>
                <w:sz w:val="20"/>
                <w:szCs w:val="20"/>
                <w:lang w:val="uk-UA"/>
              </w:rPr>
              <w:t xml:space="preserve">(дозвіл/декларація) на монтаж, демонтаж будинків, споруд. </w:t>
            </w:r>
            <w:r w:rsidRPr="00CE4684">
              <w:rPr>
                <w:rFonts w:ascii="Times New Roman" w:eastAsia="Times New Roman" w:hAnsi="Times New Roman" w:cs="Times New Roman"/>
                <w:color w:val="000000"/>
                <w:sz w:val="20"/>
                <w:szCs w:val="20"/>
              </w:rPr>
              <w:t>Замість</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довідки</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довільної</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форми</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учасник</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може</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надати</w:t>
            </w:r>
            <w:r w:rsidR="006F0893">
              <w:rPr>
                <w:rFonts w:ascii="Times New Roman" w:eastAsia="Times New Roman" w:hAnsi="Times New Roman" w:cs="Times New Roman"/>
                <w:color w:val="000000"/>
                <w:sz w:val="20"/>
                <w:szCs w:val="20"/>
                <w:lang w:val="uk-UA"/>
              </w:rPr>
              <w:t xml:space="preserve"> </w:t>
            </w:r>
            <w:r w:rsidR="006F0893">
              <w:rPr>
                <w:rFonts w:ascii="Times New Roman" w:eastAsia="Times New Roman" w:hAnsi="Times New Roman" w:cs="Times New Roman"/>
                <w:color w:val="000000"/>
                <w:sz w:val="20"/>
                <w:szCs w:val="20"/>
              </w:rPr>
              <w:t>чину</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ліцензію</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або документ дозвільного характеру.</w:t>
            </w:r>
          </w:p>
        </w:tc>
      </w:tr>
      <w:tr w:rsidR="006C086E"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2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Довідка, складена в довільній</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формі, яка містить</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інформацію про засновника та кінцевого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бенефіціарного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власника</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учасника, зокрема: назва</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юридичної особи, що є засновником</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учасника, її</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місцезнаходження та країна</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реєстрації; прізвище, ім’я</w:t>
            </w:r>
            <w:r w:rsidR="006F0893">
              <w:rPr>
                <w:rFonts w:ascii="Times New Roman" w:eastAsia="Times New Roman" w:hAnsi="Times New Roman" w:cs="Times New Roman"/>
                <w:color w:val="000000"/>
                <w:sz w:val="20"/>
                <w:szCs w:val="20"/>
                <w:lang w:val="uk-UA"/>
              </w:rPr>
              <w:t xml:space="preserve"> </w:t>
            </w:r>
            <w:r w:rsidR="006F0893">
              <w:rPr>
                <w:rFonts w:ascii="Times New Roman" w:eastAsia="Times New Roman" w:hAnsi="Times New Roman" w:cs="Times New Roman"/>
                <w:color w:val="000000"/>
                <w:sz w:val="20"/>
                <w:szCs w:val="20"/>
              </w:rPr>
              <w:t>по батькові</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засновника та/або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кінцевого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бенефіціарного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власника, адреса його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sz w:val="20"/>
                <w:szCs w:val="20"/>
              </w:rPr>
              <w:t>місця</w:t>
            </w:r>
            <w:r w:rsidR="006F0893">
              <w:rPr>
                <w:rFonts w:ascii="Times New Roman" w:eastAsia="Times New Roman" w:hAnsi="Times New Roman" w:cs="Times New Roman"/>
                <w:sz w:val="20"/>
                <w:szCs w:val="20"/>
                <w:lang w:val="uk-UA"/>
              </w:rPr>
              <w:t xml:space="preserve"> </w:t>
            </w:r>
            <w:r w:rsidRPr="00CE4684">
              <w:rPr>
                <w:rFonts w:ascii="Times New Roman" w:eastAsia="Times New Roman" w:hAnsi="Times New Roman" w:cs="Times New Roman"/>
                <w:sz w:val="20"/>
                <w:szCs w:val="20"/>
              </w:rPr>
              <w:t>проживання</w:t>
            </w:r>
            <w:r w:rsidRPr="00CE4684">
              <w:rPr>
                <w:rFonts w:ascii="Times New Roman" w:eastAsia="Times New Roman" w:hAnsi="Times New Roman" w:cs="Times New Roman"/>
                <w:color w:val="000000"/>
                <w:sz w:val="20"/>
                <w:szCs w:val="20"/>
              </w:rPr>
              <w:t xml:space="preserve"> та громадянство.</w:t>
            </w:r>
          </w:p>
          <w:p w:rsidR="006C086E" w:rsidRPr="00CE4684" w:rsidRDefault="002A2D7D" w:rsidP="006174BB">
            <w:pPr>
              <w:spacing w:after="0" w:line="240" w:lineRule="auto"/>
              <w:ind w:left="10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Зазначена</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довідка</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надається</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лише</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учасниками</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юридичними особами та лише в період, коли Єдиний</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державний</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реєстр</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юридичних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осіб, фізичних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осіб</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підприємців та громадських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формувань не функціонує. Інформація про кінцевого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бенефіціарного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власника</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зазначається в довідці</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лише</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учасниками</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юридичними особами, які</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повинні</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мати</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таку</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інформацію в Єдиному державному реєстрі</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юридичних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осіб, фізичних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осіб</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підприємців та громадських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формувань</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відповідно</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до пункту 9 частини 2 статті 9 Закону України «Про державну</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реєстрацію</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юридичних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осіб, фізичних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осіб</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підприємців та громадських</w:t>
            </w:r>
            <w:r w:rsidR="006F0893">
              <w:rPr>
                <w:rFonts w:ascii="Times New Roman" w:eastAsia="Times New Roman" w:hAnsi="Times New Roman" w:cs="Times New Roman"/>
                <w:color w:val="000000"/>
                <w:sz w:val="20"/>
                <w:szCs w:val="20"/>
                <w:lang w:val="uk-UA"/>
              </w:rPr>
              <w:t xml:space="preserve"> </w:t>
            </w:r>
            <w:r w:rsidRPr="00CE4684">
              <w:rPr>
                <w:rFonts w:ascii="Times New Roman" w:eastAsia="Times New Roman" w:hAnsi="Times New Roman" w:cs="Times New Roman"/>
                <w:color w:val="000000"/>
                <w:sz w:val="20"/>
                <w:szCs w:val="20"/>
              </w:rPr>
              <w:t>формувань». </w:t>
            </w:r>
          </w:p>
        </w:tc>
      </w:tr>
      <w:tr w:rsidR="00CE4684" w:rsidTr="006174BB">
        <w:trPr>
          <w:trHeight w:val="38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shd w:val="clear" w:color="auto" w:fill="FFFFFF"/>
              <w:spacing w:line="240" w:lineRule="auto"/>
              <w:jc w:val="both"/>
              <w:rPr>
                <w:rFonts w:ascii="Times New Roman" w:hAnsi="Times New Roman"/>
                <w:sz w:val="20"/>
                <w:szCs w:val="20"/>
                <w:lang w:val="uk-UA"/>
              </w:rPr>
            </w:pPr>
            <w:r w:rsidRPr="00CE4684">
              <w:rPr>
                <w:rFonts w:ascii="Times New Roman" w:hAnsi="Times New Roman"/>
                <w:color w:val="000000"/>
                <w:sz w:val="20"/>
                <w:szCs w:val="20"/>
              </w:rPr>
              <w:t>Копію Статуту із</w:t>
            </w:r>
            <w:r w:rsidR="006F0893">
              <w:rPr>
                <w:rFonts w:ascii="Times New Roman" w:hAnsi="Times New Roman"/>
                <w:color w:val="000000"/>
                <w:sz w:val="20"/>
                <w:szCs w:val="20"/>
                <w:lang w:val="uk-UA"/>
              </w:rPr>
              <w:t xml:space="preserve"> </w:t>
            </w:r>
            <w:r w:rsidRPr="00CE4684">
              <w:rPr>
                <w:rFonts w:ascii="Times New Roman" w:hAnsi="Times New Roman"/>
                <w:color w:val="000000"/>
                <w:sz w:val="20"/>
                <w:szCs w:val="20"/>
              </w:rPr>
              <w:t>змінами (у разі</w:t>
            </w:r>
            <w:r w:rsidR="006F0893">
              <w:rPr>
                <w:rFonts w:ascii="Times New Roman" w:hAnsi="Times New Roman"/>
                <w:color w:val="000000"/>
                <w:sz w:val="20"/>
                <w:szCs w:val="20"/>
                <w:lang w:val="uk-UA"/>
              </w:rPr>
              <w:t xml:space="preserve"> </w:t>
            </w:r>
            <w:r w:rsidRPr="00CE4684">
              <w:rPr>
                <w:rFonts w:ascii="Times New Roman" w:hAnsi="Times New Roman"/>
                <w:color w:val="000000"/>
                <w:sz w:val="20"/>
                <w:szCs w:val="20"/>
              </w:rPr>
              <w:t>їх</w:t>
            </w:r>
            <w:r w:rsidR="006F0893">
              <w:rPr>
                <w:rFonts w:ascii="Times New Roman" w:hAnsi="Times New Roman"/>
                <w:color w:val="000000"/>
                <w:sz w:val="20"/>
                <w:szCs w:val="20"/>
                <w:lang w:val="uk-UA"/>
              </w:rPr>
              <w:t xml:space="preserve"> </w:t>
            </w:r>
            <w:r w:rsidRPr="00CE4684">
              <w:rPr>
                <w:rFonts w:ascii="Times New Roman" w:hAnsi="Times New Roman"/>
                <w:color w:val="000000"/>
                <w:sz w:val="20"/>
                <w:szCs w:val="20"/>
              </w:rPr>
              <w:t>наявності)  або</w:t>
            </w:r>
            <w:r w:rsidR="006F0893">
              <w:rPr>
                <w:rFonts w:ascii="Times New Roman" w:hAnsi="Times New Roman"/>
                <w:color w:val="000000"/>
                <w:sz w:val="20"/>
                <w:szCs w:val="20"/>
                <w:lang w:val="uk-UA"/>
              </w:rPr>
              <w:t xml:space="preserve"> </w:t>
            </w:r>
            <w:r w:rsidRPr="00CE4684">
              <w:rPr>
                <w:rFonts w:ascii="Times New Roman" w:hAnsi="Times New Roman"/>
                <w:color w:val="000000"/>
                <w:sz w:val="20"/>
                <w:szCs w:val="20"/>
              </w:rPr>
              <w:t>іншого</w:t>
            </w:r>
            <w:r w:rsidR="006F0893">
              <w:rPr>
                <w:rFonts w:ascii="Times New Roman" w:hAnsi="Times New Roman"/>
                <w:color w:val="000000"/>
                <w:sz w:val="20"/>
                <w:szCs w:val="20"/>
                <w:lang w:val="uk-UA"/>
              </w:rPr>
              <w:t xml:space="preserve"> </w:t>
            </w:r>
            <w:r w:rsidRPr="00CE4684">
              <w:rPr>
                <w:rFonts w:ascii="Times New Roman" w:hAnsi="Times New Roman"/>
                <w:color w:val="000000"/>
                <w:sz w:val="20"/>
                <w:szCs w:val="20"/>
              </w:rPr>
              <w:t xml:space="preserve">установчого документу(договору) </w:t>
            </w:r>
            <w:r w:rsidRPr="00CE4684">
              <w:rPr>
                <w:rFonts w:ascii="Times New Roman" w:hAnsi="Times New Roman"/>
                <w:color w:val="000000"/>
                <w:sz w:val="20"/>
                <w:szCs w:val="20"/>
                <w:lang w:val="uk-UA"/>
              </w:rPr>
              <w:t>.</w:t>
            </w:r>
          </w:p>
        </w:tc>
      </w:tr>
      <w:tr w:rsidR="00CE4684"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pStyle w:val="af3"/>
              <w:keepNext/>
              <w:keepLines/>
              <w:shd w:val="clear" w:color="auto" w:fill="FFFFFF"/>
              <w:spacing w:before="0" w:beforeAutospacing="0" w:after="0" w:afterAutospacing="0"/>
              <w:jc w:val="both"/>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w:t>
            </w:r>
            <w:r w:rsidRPr="00CE4684">
              <w:rPr>
                <w:rFonts w:ascii="Times New Roman" w:hAnsi="Times New Roman" w:cs="Times New Roman"/>
                <w:color w:val="000000"/>
                <w:sz w:val="20"/>
                <w:szCs w:val="20"/>
              </w:rPr>
              <w:t>(-і) документу(-</w:t>
            </w:r>
            <w:r w:rsidRPr="00CE4684">
              <w:rPr>
                <w:rFonts w:ascii="Times New Roman" w:hAnsi="Times New Roman" w:cs="Times New Roman"/>
                <w:color w:val="000000"/>
                <w:sz w:val="20"/>
                <w:szCs w:val="20"/>
                <w:lang w:val="uk-UA"/>
              </w:rPr>
              <w:t>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або довідку</w:t>
            </w:r>
            <w:r w:rsidRPr="00CE4684">
              <w:rPr>
                <w:rFonts w:ascii="Times New Roman" w:hAnsi="Times New Roman" w:cs="Times New Roman"/>
                <w:color w:val="000000"/>
                <w:sz w:val="20"/>
                <w:szCs w:val="20"/>
              </w:rPr>
              <w:t xml:space="preserve"> з</w:t>
            </w:r>
            <w:r w:rsidRPr="00CE4684">
              <w:rPr>
                <w:rFonts w:ascii="Times New Roman" w:hAnsi="Times New Roman" w:cs="Times New Roman"/>
                <w:color w:val="000000"/>
                <w:sz w:val="20"/>
                <w:szCs w:val="20"/>
                <w:lang w:val="uk-UA"/>
              </w:rPr>
              <w:t xml:space="preserve"> посиланням</w:t>
            </w:r>
            <w:r w:rsidRPr="00CE4684">
              <w:rPr>
                <w:rFonts w:ascii="Times New Roman" w:hAnsi="Times New Roman" w:cs="Times New Roman"/>
                <w:color w:val="000000"/>
                <w:sz w:val="20"/>
                <w:szCs w:val="20"/>
              </w:rPr>
              <w:t xml:space="preserve"> на документ(-и),</w:t>
            </w:r>
            <w:r w:rsidRPr="00CE4684">
              <w:rPr>
                <w:rFonts w:ascii="Times New Roman" w:hAnsi="Times New Roman" w:cs="Times New Roman"/>
                <w:color w:val="000000"/>
                <w:sz w:val="20"/>
                <w:szCs w:val="20"/>
                <w:lang w:val="uk-UA"/>
              </w:rPr>
              <w:t xml:space="preserve"> який</w:t>
            </w:r>
            <w:r w:rsidRPr="00CE4684">
              <w:rPr>
                <w:rFonts w:ascii="Times New Roman" w:hAnsi="Times New Roman" w:cs="Times New Roman"/>
                <w:color w:val="000000"/>
                <w:sz w:val="20"/>
                <w:szCs w:val="20"/>
              </w:rPr>
              <w:t>(-і) є в</w:t>
            </w:r>
            <w:r w:rsidRPr="00CE4684">
              <w:rPr>
                <w:rFonts w:ascii="Times New Roman" w:hAnsi="Times New Roman" w:cs="Times New Roman"/>
                <w:color w:val="000000"/>
                <w:sz w:val="20"/>
                <w:szCs w:val="20"/>
                <w:lang w:val="uk-UA"/>
              </w:rPr>
              <w:t xml:space="preserve"> складі пропозиції відкритих торгів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що підтверджує</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ють</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правомочність учасника</w:t>
            </w:r>
            <w:r w:rsidRPr="00CE4684">
              <w:rPr>
                <w:rFonts w:ascii="Times New Roman" w:hAnsi="Times New Roman" w:cs="Times New Roman"/>
                <w:color w:val="000000"/>
                <w:sz w:val="20"/>
                <w:szCs w:val="20"/>
              </w:rPr>
              <w:t xml:space="preserve"> на</w:t>
            </w:r>
            <w:r w:rsidRPr="00CE4684">
              <w:rPr>
                <w:rFonts w:ascii="Times New Roman" w:hAnsi="Times New Roman" w:cs="Times New Roman"/>
                <w:color w:val="000000"/>
                <w:sz w:val="20"/>
                <w:szCs w:val="20"/>
                <w:lang w:val="uk-UA"/>
              </w:rPr>
              <w:t xml:space="preserve"> укладення</w:t>
            </w:r>
            <w:r w:rsidRPr="00CE4684">
              <w:rPr>
                <w:rFonts w:ascii="Times New Roman" w:hAnsi="Times New Roman" w:cs="Times New Roman"/>
                <w:color w:val="000000"/>
                <w:sz w:val="20"/>
                <w:szCs w:val="20"/>
              </w:rPr>
              <w:t xml:space="preserve"> договору про</w:t>
            </w:r>
            <w:r w:rsidRPr="00CE4684">
              <w:rPr>
                <w:rFonts w:ascii="Times New Roman" w:hAnsi="Times New Roman" w:cs="Times New Roman"/>
                <w:color w:val="000000"/>
                <w:sz w:val="20"/>
                <w:szCs w:val="20"/>
                <w:lang w:val="uk-UA"/>
              </w:rPr>
              <w:t xml:space="preserve"> закупівлю.</w:t>
            </w:r>
          </w:p>
        </w:tc>
      </w:tr>
      <w:tr w:rsidR="00CE4684" w:rsidRPr="00E43D92" w:rsidTr="006174BB">
        <w:trPr>
          <w:trHeight w:val="46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6F41B9" w:rsidRDefault="00CE4684" w:rsidP="006174BB">
            <w:pPr>
              <w:pStyle w:val="af3"/>
              <w:keepNext/>
              <w:keepLines/>
              <w:shd w:val="clear" w:color="auto" w:fill="FFFFFF"/>
              <w:spacing w:before="0" w:beforeAutospacing="0" w:after="0" w:afterAutospacing="0"/>
              <w:rPr>
                <w:rFonts w:ascii="Times New Roman" w:hAnsi="Times New Roman" w:cs="Times New Roman"/>
                <w:color w:val="000000"/>
                <w:sz w:val="20"/>
                <w:szCs w:val="20"/>
                <w:lang w:val="uk-UA"/>
              </w:rPr>
            </w:pPr>
            <w:r w:rsidRPr="00CE4684">
              <w:rPr>
                <w:rFonts w:ascii="Times New Roman" w:hAnsi="Times New Roman" w:cs="Times New Roman"/>
                <w:color w:val="000000"/>
                <w:sz w:val="20"/>
                <w:szCs w:val="20"/>
                <w:lang w:val="uk-UA"/>
              </w:rPr>
              <w:t>Копію документу, що підтверджує реєстрацію юридичної особи, або фізичної особи – підприємця</w:t>
            </w:r>
          </w:p>
        </w:tc>
      </w:tr>
      <w:tr w:rsidR="009C3F23" w:rsidRPr="002B71B3" w:rsidTr="006174BB">
        <w:trPr>
          <w:trHeight w:val="46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9C3F23" w:rsidRDefault="009C3F23" w:rsidP="009C3F23">
            <w:pPr>
              <w:widowControl w:val="0"/>
              <w:tabs>
                <w:tab w:val="left" w:pos="301"/>
              </w:tabs>
              <w:spacing w:after="0" w:line="240" w:lineRule="auto"/>
              <w:jc w:val="both"/>
              <w:textDirection w:val="btLr"/>
              <w:textAlignment w:val="top"/>
              <w:outlineLvl w:val="0"/>
              <w:rPr>
                <w:rFonts w:ascii="Times New Roman" w:eastAsia="Times New Roman" w:hAnsi="Times New Roman" w:cs="Times New Roman"/>
                <w:bCs/>
                <w:sz w:val="20"/>
                <w:szCs w:val="20"/>
              </w:rPr>
            </w:pPr>
            <w:r w:rsidRPr="009C3F23">
              <w:rPr>
                <w:rFonts w:ascii="Times New Roman" w:eastAsia="Times New Roman" w:hAnsi="Times New Roman" w:cs="Times New Roman"/>
                <w:bCs/>
                <w:sz w:val="20"/>
                <w:szCs w:val="20"/>
              </w:rPr>
              <w:t>Для платників ПДВ:</w:t>
            </w:r>
          </w:p>
          <w:p w:rsidR="009C3F23" w:rsidRPr="009C3F23" w:rsidRDefault="006F0893" w:rsidP="009C3F23">
            <w:pPr>
              <w:widowControl w:val="0"/>
              <w:tabs>
                <w:tab w:val="left" w:pos="301"/>
              </w:tabs>
              <w:spacing w:after="0" w:line="240" w:lineRule="auto"/>
              <w:ind w:left="-1"/>
              <w:jc w:val="both"/>
              <w:textDirection w:val="btLr"/>
              <w:textAlignment w:val="top"/>
              <w:outlineLvl w:val="0"/>
              <w:rPr>
                <w:rFonts w:ascii="Times New Roman" w:eastAsia="Times New Roman" w:hAnsi="Times New Roman" w:cs="Times New Roman"/>
                <w:bCs/>
                <w:sz w:val="20"/>
                <w:szCs w:val="20"/>
              </w:rPr>
            </w:pPr>
            <w:r w:rsidRPr="009C3F23">
              <w:rPr>
                <w:rFonts w:ascii="Times New Roman" w:eastAsia="Times New Roman" w:hAnsi="Times New Roman" w:cs="Times New Roman"/>
                <w:bCs/>
                <w:sz w:val="20"/>
                <w:szCs w:val="20"/>
              </w:rPr>
              <w:t>К</w:t>
            </w:r>
            <w:r w:rsidR="009C3F23" w:rsidRPr="009C3F23">
              <w:rPr>
                <w:rFonts w:ascii="Times New Roman" w:eastAsia="Times New Roman" w:hAnsi="Times New Roman" w:cs="Times New Roman"/>
                <w:bCs/>
                <w:sz w:val="20"/>
                <w:szCs w:val="20"/>
              </w:rPr>
              <w:t>опія</w:t>
            </w:r>
            <w:r>
              <w:rPr>
                <w:rFonts w:ascii="Times New Roman" w:eastAsia="Times New Roman" w:hAnsi="Times New Roman" w:cs="Times New Roman"/>
                <w:bCs/>
                <w:sz w:val="20"/>
                <w:szCs w:val="20"/>
                <w:lang w:val="uk-UA"/>
              </w:rPr>
              <w:t xml:space="preserve"> </w:t>
            </w:r>
            <w:r w:rsidR="009C3F23" w:rsidRPr="009C3F23">
              <w:rPr>
                <w:rFonts w:ascii="Times New Roman" w:eastAsia="Times New Roman" w:hAnsi="Times New Roman" w:cs="Times New Roman"/>
                <w:bCs/>
                <w:sz w:val="20"/>
                <w:szCs w:val="20"/>
              </w:rPr>
              <w:t>витягу/виписки з реєстру</w:t>
            </w:r>
            <w:r>
              <w:rPr>
                <w:rFonts w:ascii="Times New Roman" w:eastAsia="Times New Roman" w:hAnsi="Times New Roman" w:cs="Times New Roman"/>
                <w:bCs/>
                <w:sz w:val="20"/>
                <w:szCs w:val="20"/>
                <w:lang w:val="uk-UA"/>
              </w:rPr>
              <w:t xml:space="preserve"> </w:t>
            </w:r>
            <w:r w:rsidR="009C3F23" w:rsidRPr="009C3F23">
              <w:rPr>
                <w:rFonts w:ascii="Times New Roman" w:eastAsia="Times New Roman" w:hAnsi="Times New Roman" w:cs="Times New Roman"/>
                <w:bCs/>
                <w:sz w:val="20"/>
                <w:szCs w:val="20"/>
              </w:rPr>
              <w:t>платників ПДВ ( у</w:t>
            </w:r>
            <w:r>
              <w:rPr>
                <w:rFonts w:ascii="Times New Roman" w:eastAsia="Times New Roman" w:hAnsi="Times New Roman" w:cs="Times New Roman"/>
                <w:bCs/>
                <w:sz w:val="20"/>
                <w:szCs w:val="20"/>
                <w:lang w:val="uk-UA"/>
              </w:rPr>
              <w:t xml:space="preserve"> </w:t>
            </w:r>
            <w:r w:rsidR="009C3F23" w:rsidRPr="009C3F23">
              <w:rPr>
                <w:rFonts w:ascii="Times New Roman" w:eastAsia="Times New Roman" w:hAnsi="Times New Roman" w:cs="Times New Roman"/>
                <w:bCs/>
                <w:sz w:val="20"/>
                <w:szCs w:val="20"/>
              </w:rPr>
              <w:t>разі</w:t>
            </w:r>
            <w:r>
              <w:rPr>
                <w:rFonts w:ascii="Times New Roman" w:eastAsia="Times New Roman" w:hAnsi="Times New Roman" w:cs="Times New Roman"/>
                <w:bCs/>
                <w:sz w:val="20"/>
                <w:szCs w:val="20"/>
                <w:lang w:val="uk-UA"/>
              </w:rPr>
              <w:t xml:space="preserve"> </w:t>
            </w:r>
            <w:r w:rsidR="009C3F23" w:rsidRPr="009C3F23">
              <w:rPr>
                <w:rFonts w:ascii="Times New Roman" w:eastAsia="Times New Roman" w:hAnsi="Times New Roman" w:cs="Times New Roman"/>
                <w:bCs/>
                <w:sz w:val="20"/>
                <w:szCs w:val="20"/>
              </w:rPr>
              <w:t>наявності).</w:t>
            </w:r>
          </w:p>
          <w:p w:rsidR="009C3F23" w:rsidRPr="009C3F23" w:rsidRDefault="009C3F23" w:rsidP="009C3F23">
            <w:pPr>
              <w:widowControl w:val="0"/>
              <w:tabs>
                <w:tab w:val="left" w:pos="301"/>
              </w:tabs>
              <w:spacing w:after="0" w:line="240" w:lineRule="auto"/>
              <w:jc w:val="both"/>
              <w:textDirection w:val="btLr"/>
              <w:textAlignment w:val="top"/>
              <w:outlineLvl w:val="0"/>
              <w:rPr>
                <w:rFonts w:ascii="Times New Roman" w:eastAsia="Times New Roman" w:hAnsi="Times New Roman" w:cs="Times New Roman"/>
                <w:bCs/>
                <w:sz w:val="20"/>
                <w:szCs w:val="20"/>
              </w:rPr>
            </w:pPr>
            <w:r w:rsidRPr="009C3F23">
              <w:rPr>
                <w:rFonts w:ascii="Times New Roman" w:eastAsia="Times New Roman" w:hAnsi="Times New Roman" w:cs="Times New Roman"/>
                <w:bCs/>
                <w:sz w:val="20"/>
                <w:szCs w:val="20"/>
              </w:rPr>
              <w:t>Для платників</w:t>
            </w:r>
            <w:r w:rsidR="006F0893">
              <w:rPr>
                <w:rFonts w:ascii="Times New Roman" w:eastAsia="Times New Roman" w:hAnsi="Times New Roman" w:cs="Times New Roman"/>
                <w:bCs/>
                <w:sz w:val="20"/>
                <w:szCs w:val="20"/>
                <w:lang w:val="uk-UA"/>
              </w:rPr>
              <w:t xml:space="preserve"> </w:t>
            </w:r>
            <w:r w:rsidRPr="009C3F23">
              <w:rPr>
                <w:rFonts w:ascii="Times New Roman" w:eastAsia="Times New Roman" w:hAnsi="Times New Roman" w:cs="Times New Roman"/>
                <w:bCs/>
                <w:sz w:val="20"/>
                <w:szCs w:val="20"/>
              </w:rPr>
              <w:t>єдиного</w:t>
            </w:r>
            <w:r w:rsidR="006F0893">
              <w:rPr>
                <w:rFonts w:ascii="Times New Roman" w:eastAsia="Times New Roman" w:hAnsi="Times New Roman" w:cs="Times New Roman"/>
                <w:bCs/>
                <w:sz w:val="20"/>
                <w:szCs w:val="20"/>
                <w:lang w:val="uk-UA"/>
              </w:rPr>
              <w:t xml:space="preserve"> </w:t>
            </w:r>
            <w:r w:rsidRPr="009C3F23">
              <w:rPr>
                <w:rFonts w:ascii="Times New Roman" w:eastAsia="Times New Roman" w:hAnsi="Times New Roman" w:cs="Times New Roman"/>
                <w:bCs/>
                <w:sz w:val="20"/>
                <w:szCs w:val="20"/>
              </w:rPr>
              <w:t>податку:</w:t>
            </w:r>
          </w:p>
          <w:p w:rsidR="009C3F23" w:rsidRPr="009C3F23" w:rsidRDefault="006F0893" w:rsidP="009C3F23">
            <w:pPr>
              <w:pStyle w:val="af3"/>
              <w:keepNext/>
              <w:keepLines/>
              <w:shd w:val="clear" w:color="auto" w:fill="FFFFFF"/>
              <w:spacing w:before="0" w:beforeAutospacing="0" w:after="0" w:afterAutospacing="0"/>
              <w:rPr>
                <w:rFonts w:ascii="Times New Roman" w:hAnsi="Times New Roman" w:cs="Times New Roman"/>
                <w:bCs/>
                <w:color w:val="000000"/>
                <w:sz w:val="20"/>
                <w:szCs w:val="20"/>
                <w:lang w:val="uk-UA"/>
              </w:rPr>
            </w:pPr>
            <w:r w:rsidRPr="009C3F23">
              <w:rPr>
                <w:rFonts w:ascii="Times New Roman" w:hAnsi="Times New Roman" w:cs="Times New Roman"/>
                <w:bCs/>
                <w:sz w:val="20"/>
                <w:szCs w:val="20"/>
              </w:rPr>
              <w:t>К</w:t>
            </w:r>
            <w:r w:rsidR="009C3F23" w:rsidRPr="009C3F23">
              <w:rPr>
                <w:rFonts w:ascii="Times New Roman" w:hAnsi="Times New Roman" w:cs="Times New Roman"/>
                <w:bCs/>
                <w:sz w:val="20"/>
                <w:szCs w:val="20"/>
              </w:rPr>
              <w:t>опія</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свідоцтва про сплату</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єдиного</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податку</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або</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копія</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витягу з реєстру</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платників</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єдиного</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податку (у разі</w:t>
            </w:r>
            <w:r>
              <w:rPr>
                <w:rFonts w:ascii="Times New Roman" w:hAnsi="Times New Roman" w:cs="Times New Roman"/>
                <w:bCs/>
                <w:sz w:val="20"/>
                <w:szCs w:val="20"/>
                <w:lang w:val="uk-UA"/>
              </w:rPr>
              <w:t xml:space="preserve"> </w:t>
            </w:r>
            <w:r w:rsidR="009C3F23" w:rsidRPr="009C3F23">
              <w:rPr>
                <w:rFonts w:ascii="Times New Roman" w:hAnsi="Times New Roman" w:cs="Times New Roman"/>
                <w:bCs/>
                <w:sz w:val="20"/>
                <w:szCs w:val="20"/>
              </w:rPr>
              <w:t>наявності).</w:t>
            </w:r>
          </w:p>
        </w:tc>
      </w:tr>
      <w:tr w:rsidR="009C3F23"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CE4684"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824882" w:rsidRDefault="009C3F23" w:rsidP="009C3F23">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Проект договору, скріплений підписом та печаткою уповноваженої особи учасника згідно додатку №</w:t>
            </w:r>
            <w:r>
              <w:rPr>
                <w:rFonts w:ascii="Times New Roman" w:hAnsi="Times New Roman" w:cs="Times New Roman"/>
                <w:sz w:val="20"/>
                <w:szCs w:val="20"/>
                <w:lang w:val="uk-UA"/>
              </w:rPr>
              <w:t>3</w:t>
            </w:r>
            <w:r w:rsidRPr="00824882">
              <w:rPr>
                <w:rFonts w:ascii="Times New Roman" w:hAnsi="Times New Roman" w:cs="Times New Roman"/>
                <w:sz w:val="20"/>
                <w:szCs w:val="20"/>
                <w:lang w:val="uk-UA"/>
              </w:rPr>
              <w:t xml:space="preserve"> та лист-згоду з проектом договору</w:t>
            </w:r>
          </w:p>
        </w:tc>
      </w:tr>
      <w:tr w:rsidR="009C3F23"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824882" w:rsidRDefault="009C3F23" w:rsidP="009C3F23">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Довідка, складена у довільній формі, за підписом уповноваженої особи Учасника та завірена печаткою </w:t>
            </w:r>
            <w:r w:rsidRPr="00824882">
              <w:rPr>
                <w:rFonts w:ascii="Times New Roman" w:hAnsi="Times New Roman" w:cs="Times New Roman"/>
                <w:i/>
                <w:sz w:val="20"/>
                <w:szCs w:val="20"/>
                <w:lang w:val="uk-UA"/>
              </w:rPr>
              <w:t>(за наявності)</w:t>
            </w:r>
            <w:r w:rsidRPr="00824882">
              <w:rPr>
                <w:rFonts w:ascii="Times New Roman" w:hAnsi="Times New Roman" w:cs="Times New Roman"/>
                <w:sz w:val="20"/>
                <w:szCs w:val="20"/>
                <w:lang w:val="uk-UA"/>
              </w:rPr>
              <w:t xml:space="preserve"> яка містить відомості про підприємство: </w:t>
            </w:r>
          </w:p>
          <w:p w:rsidR="009C3F23" w:rsidRPr="00824882" w:rsidRDefault="009C3F23" w:rsidP="009C3F23">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а) реквізити (місцезнаходження, телефон, факс); </w:t>
            </w:r>
          </w:p>
          <w:p w:rsidR="009C3F23" w:rsidRPr="00824882" w:rsidRDefault="009C3F23" w:rsidP="009C3F23">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б) керівництво (посада, прізвище, ім’я, по батькові); </w:t>
            </w:r>
          </w:p>
          <w:p w:rsidR="009C3F23" w:rsidRPr="00824882" w:rsidRDefault="009C3F23" w:rsidP="009C3F23">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в) інформація про реквізитибанківського рахунку, за якими буде здійснюватися оплата за договором в разі акцепту</w:t>
            </w:r>
          </w:p>
        </w:tc>
      </w:tr>
      <w:tr w:rsidR="009C3F23" w:rsidRPr="002B71B3"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2B71B3" w:rsidRDefault="009C3F23" w:rsidP="009C3F23">
            <w:pPr>
              <w:spacing w:line="240" w:lineRule="auto"/>
              <w:rPr>
                <w:rFonts w:ascii="Times New Roman" w:hAnsi="Times New Roman" w:cs="Times New Roman"/>
                <w:color w:val="000000"/>
                <w:sz w:val="20"/>
                <w:szCs w:val="20"/>
              </w:rPr>
            </w:pPr>
            <w:r w:rsidRPr="002B71B3">
              <w:rPr>
                <w:rFonts w:ascii="Times New Roman" w:hAnsi="Times New Roman" w:cs="Times New Roman"/>
                <w:color w:val="000000"/>
                <w:sz w:val="20"/>
                <w:szCs w:val="20"/>
              </w:rPr>
              <w:t>Інформація в довільній</w:t>
            </w:r>
            <w:r w:rsidR="006F0893">
              <w:rPr>
                <w:rFonts w:ascii="Times New Roman" w:hAnsi="Times New Roman" w:cs="Times New Roman"/>
                <w:color w:val="000000"/>
                <w:sz w:val="20"/>
                <w:szCs w:val="20"/>
                <w:lang w:val="uk-UA"/>
              </w:rPr>
              <w:t xml:space="preserve"> </w:t>
            </w:r>
            <w:r w:rsidRPr="002B71B3">
              <w:rPr>
                <w:rFonts w:ascii="Times New Roman" w:hAnsi="Times New Roman" w:cs="Times New Roman"/>
                <w:color w:val="000000"/>
                <w:sz w:val="20"/>
                <w:szCs w:val="20"/>
              </w:rPr>
              <w:t>формі про те, що</w:t>
            </w:r>
            <w:r w:rsidR="006F0893">
              <w:rPr>
                <w:rFonts w:ascii="Times New Roman" w:hAnsi="Times New Roman" w:cs="Times New Roman"/>
                <w:color w:val="000000"/>
                <w:sz w:val="20"/>
                <w:szCs w:val="20"/>
                <w:lang w:val="uk-UA"/>
              </w:rPr>
              <w:t xml:space="preserve"> </w:t>
            </w:r>
            <w:r w:rsidRPr="002B71B3">
              <w:rPr>
                <w:rFonts w:ascii="Times New Roman" w:hAnsi="Times New Roman" w:cs="Times New Roman"/>
                <w:color w:val="000000"/>
                <w:sz w:val="20"/>
                <w:szCs w:val="20"/>
              </w:rPr>
              <w:t>учасник</w:t>
            </w:r>
            <w:r w:rsidR="006F0893">
              <w:rPr>
                <w:rFonts w:ascii="Times New Roman" w:hAnsi="Times New Roman" w:cs="Times New Roman"/>
                <w:color w:val="000000"/>
                <w:sz w:val="20"/>
                <w:szCs w:val="20"/>
                <w:lang w:val="uk-UA"/>
              </w:rPr>
              <w:t xml:space="preserve"> </w:t>
            </w:r>
            <w:r w:rsidRPr="002B71B3">
              <w:rPr>
                <w:rFonts w:ascii="Times New Roman" w:hAnsi="Times New Roman" w:cs="Times New Roman"/>
                <w:color w:val="000000"/>
                <w:sz w:val="20"/>
                <w:szCs w:val="20"/>
              </w:rPr>
              <w:t>процедури</w:t>
            </w:r>
            <w:r w:rsidR="006F0893">
              <w:rPr>
                <w:rFonts w:ascii="Times New Roman" w:hAnsi="Times New Roman" w:cs="Times New Roman"/>
                <w:color w:val="000000"/>
                <w:sz w:val="20"/>
                <w:szCs w:val="20"/>
                <w:lang w:val="uk-UA"/>
              </w:rPr>
              <w:t xml:space="preserve"> </w:t>
            </w:r>
            <w:r w:rsidRPr="002B71B3">
              <w:rPr>
                <w:rFonts w:ascii="Times New Roman" w:hAnsi="Times New Roman" w:cs="Times New Roman"/>
                <w:color w:val="000000"/>
                <w:sz w:val="20"/>
                <w:szCs w:val="20"/>
              </w:rPr>
              <w:t>закупівлі не є:</w:t>
            </w:r>
          </w:p>
          <w:p w:rsidR="009C3F23" w:rsidRPr="002B71B3" w:rsidRDefault="009C3F23" w:rsidP="009C3F23">
            <w:pPr>
              <w:spacing w:line="240" w:lineRule="auto"/>
              <w:rPr>
                <w:rFonts w:ascii="Times New Roman" w:hAnsi="Times New Roman" w:cs="Times New Roman"/>
                <w:sz w:val="20"/>
                <w:szCs w:val="20"/>
                <w:highlight w:val="white"/>
              </w:rPr>
            </w:pPr>
            <w:r w:rsidRPr="002B71B3">
              <w:rPr>
                <w:rFonts w:ascii="Times New Roman" w:hAnsi="Times New Roman" w:cs="Times New Roman"/>
                <w:sz w:val="20"/>
                <w:szCs w:val="20"/>
                <w:highlight w:val="white"/>
              </w:rPr>
              <w:t>– громадянином</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Російської</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Федерації/Республіки</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Білорусь (крім того, що</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проживає на території</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України на законних</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підставах);</w:t>
            </w:r>
          </w:p>
          <w:p w:rsidR="009C3F23" w:rsidRPr="002B71B3" w:rsidRDefault="009C3F23" w:rsidP="009C3F23">
            <w:pPr>
              <w:spacing w:line="240" w:lineRule="auto"/>
              <w:rPr>
                <w:rFonts w:ascii="Times New Roman" w:hAnsi="Times New Roman" w:cs="Times New Roman"/>
                <w:sz w:val="20"/>
                <w:szCs w:val="20"/>
                <w:highlight w:val="white"/>
              </w:rPr>
            </w:pPr>
            <w:r w:rsidRPr="002B71B3">
              <w:rPr>
                <w:rFonts w:ascii="Times New Roman" w:hAnsi="Times New Roman" w:cs="Times New Roman"/>
                <w:sz w:val="20"/>
                <w:szCs w:val="20"/>
                <w:highlight w:val="white"/>
              </w:rPr>
              <w:t>–  юридичною особою, створеною та зареєстрованою</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відповідно до законодавства</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Російської</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Федерації/Республіки</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 xml:space="preserve">Білорусь; </w:t>
            </w:r>
          </w:p>
          <w:p w:rsidR="009C3F23" w:rsidRPr="002B71B3" w:rsidRDefault="009C3F23" w:rsidP="009C3F23">
            <w:pPr>
              <w:spacing w:line="240" w:lineRule="auto"/>
              <w:rPr>
                <w:rFonts w:ascii="Times New Roman" w:hAnsi="Times New Roman" w:cs="Times New Roman"/>
                <w:sz w:val="20"/>
                <w:szCs w:val="20"/>
                <w:highlight w:val="white"/>
              </w:rPr>
            </w:pPr>
            <w:r w:rsidRPr="002B71B3">
              <w:rPr>
                <w:rFonts w:ascii="Times New Roman" w:hAnsi="Times New Roman" w:cs="Times New Roman"/>
                <w:sz w:val="20"/>
                <w:szCs w:val="20"/>
                <w:highlight w:val="white"/>
              </w:rPr>
              <w:t>– юридичною особою, створеною та зареєстрованою</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відповідно до законодавства</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України, кінцевим</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бенефіціарним</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власником, членом або</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учасником (акціонером), що</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має</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частку в статутному капіталі 10 і більше</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відсотків, якої є Російська</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Федерація/РеспублікаБілорусь, громадянин</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Російської</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Федерації/Республіки</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Білорусь (крім того, що</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проживає на території</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України на законних</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підставах);</w:t>
            </w:r>
          </w:p>
          <w:p w:rsidR="009C3F23" w:rsidRPr="002B71B3" w:rsidRDefault="009C3F23" w:rsidP="009C3F23">
            <w:pPr>
              <w:spacing w:line="240" w:lineRule="auto"/>
              <w:rPr>
                <w:rFonts w:ascii="Times New Roman" w:hAnsi="Times New Roman" w:cs="Times New Roman"/>
                <w:sz w:val="20"/>
                <w:szCs w:val="20"/>
                <w:highlight w:val="white"/>
              </w:rPr>
            </w:pPr>
            <w:r w:rsidRPr="002B71B3">
              <w:rPr>
                <w:rFonts w:ascii="Times New Roman" w:hAnsi="Times New Roman" w:cs="Times New Roman"/>
                <w:sz w:val="20"/>
                <w:szCs w:val="20"/>
                <w:highlight w:val="white"/>
              </w:rPr>
              <w:t>– юридичною особою, створеною та зареєстрованою</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відповідно до законодавства</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Російської</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Федерації/Республіки</w:t>
            </w:r>
            <w:r w:rsidR="006F0893">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 xml:space="preserve">Білорусь; </w:t>
            </w:r>
          </w:p>
          <w:p w:rsidR="009C3F23" w:rsidRPr="002B71B3" w:rsidRDefault="009C3F23" w:rsidP="009C3F23">
            <w:pPr>
              <w:spacing w:line="240" w:lineRule="auto"/>
              <w:rPr>
                <w:sz w:val="24"/>
                <w:szCs w:val="24"/>
                <w:highlight w:val="white"/>
                <w:lang w:val="uk-UA"/>
              </w:rPr>
            </w:pPr>
            <w:r w:rsidRPr="002B71B3">
              <w:rPr>
                <w:rFonts w:ascii="Times New Roman" w:hAnsi="Times New Roman" w:cs="Times New Roman"/>
                <w:sz w:val="20"/>
                <w:szCs w:val="20"/>
                <w:highlight w:val="white"/>
              </w:rPr>
              <w:t>– пропонує в тендерній</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пропозиції</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товари</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походженням з Російської</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Федерації/Республіки</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Білорусь (за винятком</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товарів, необхідних</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для ремонту та обслуговування</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товарів, придбаних до набрання</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чинності</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постановою</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Кабінету</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Міністрів</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України</w:t>
            </w:r>
            <w:r w:rsidR="002F368E">
              <w:rPr>
                <w:rFonts w:ascii="Times New Roman" w:hAnsi="Times New Roman" w:cs="Times New Roman"/>
                <w:sz w:val="20"/>
                <w:szCs w:val="20"/>
                <w:highlight w:val="white"/>
                <w:lang w:val="uk-UA"/>
              </w:rPr>
              <w:t xml:space="preserve"> </w:t>
            </w:r>
            <w:r w:rsidRPr="002B71B3">
              <w:rPr>
                <w:rFonts w:ascii="Times New Roman" w:hAnsi="Times New Roman" w:cs="Times New Roman"/>
                <w:sz w:val="20"/>
                <w:szCs w:val="20"/>
                <w:highlight w:val="white"/>
              </w:rPr>
              <w:t>від 12 жовтня 2022 р. № 1178.</w:t>
            </w:r>
          </w:p>
        </w:tc>
      </w:tr>
      <w:tr w:rsidR="009C3F23" w:rsidRPr="00E43D92" w:rsidTr="006F41B9">
        <w:trPr>
          <w:trHeight w:val="189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6174BB" w:rsidRDefault="009C3F23" w:rsidP="009C3F23">
            <w:pPr>
              <w:spacing w:after="0" w:line="240" w:lineRule="auto"/>
              <w:rPr>
                <w:rFonts w:ascii="Times New Roman" w:hAnsi="Times New Roman" w:cs="Times New Roman"/>
                <w:sz w:val="20"/>
                <w:szCs w:val="20"/>
                <w:lang w:val="uk-UA"/>
              </w:rPr>
            </w:pPr>
            <w:r w:rsidRPr="006174BB">
              <w:rPr>
                <w:rFonts w:ascii="Times New Roman" w:hAnsi="Times New Roman" w:cs="Times New Roman"/>
                <w:sz w:val="20"/>
                <w:szCs w:val="20"/>
                <w:lang w:val="uk-UA"/>
              </w:rPr>
              <w:t>Учасник, місце реєстрації або місце проживання  якого -</w:t>
            </w:r>
            <w:r w:rsidRPr="006174BB">
              <w:rPr>
                <w:rFonts w:ascii="Times New Roman" w:hAnsi="Times New Roman" w:cs="Times New Roman"/>
                <w:sz w:val="20"/>
                <w:szCs w:val="20"/>
              </w:rPr>
              <w:t> </w:t>
            </w:r>
            <w:r w:rsidRPr="006174BB">
              <w:rPr>
                <w:rFonts w:ascii="Times New Roman" w:hAnsi="Times New Roman" w:cs="Times New Roman"/>
                <w:sz w:val="20"/>
                <w:szCs w:val="20"/>
                <w:lang w:val="uk-UA"/>
              </w:rPr>
              <w:t xml:space="preserve">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C3F23" w:rsidRPr="006174BB" w:rsidRDefault="009C3F23" w:rsidP="009C3F23">
            <w:pPr>
              <w:spacing w:line="240" w:lineRule="auto"/>
              <w:rPr>
                <w:i/>
                <w:color w:val="000000"/>
                <w:sz w:val="24"/>
                <w:szCs w:val="24"/>
                <w:lang w:val="uk-UA"/>
              </w:rPr>
            </w:pPr>
            <w:bookmarkStart w:id="0" w:name="_heading=h.gjdgxs" w:colFirst="0" w:colLast="0"/>
            <w:bookmarkEnd w:id="0"/>
            <w:r w:rsidRPr="006174BB">
              <w:rPr>
                <w:rFonts w:ascii="Times New Roman" w:hAnsi="Times New Roman" w:cs="Times New Roman"/>
                <w:i/>
                <w:color w:val="000000"/>
                <w:sz w:val="20"/>
                <w:szCs w:val="2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9C3F23" w:rsidRPr="002B71B3"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6F41B9" w:rsidRDefault="009C3F23" w:rsidP="006F41B9">
            <w:pPr>
              <w:tabs>
                <w:tab w:val="left" w:pos="1134"/>
              </w:tabs>
              <w:spacing w:after="0" w:line="240" w:lineRule="auto"/>
              <w:jc w:val="both"/>
              <w:rPr>
                <w:rFonts w:ascii="Times New Roman" w:hAnsi="Times New Roman"/>
                <w:bCs/>
                <w:sz w:val="20"/>
                <w:szCs w:val="20"/>
              </w:rPr>
            </w:pPr>
            <w:r w:rsidRPr="0062642E">
              <w:rPr>
                <w:rFonts w:ascii="Times New Roman" w:hAnsi="Times New Roman"/>
                <w:bCs/>
                <w:sz w:val="20"/>
                <w:szCs w:val="20"/>
                <w:lang w:val="uk-UA"/>
              </w:rPr>
              <w:t>Копія</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сертифікату про аудит, який</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підтверджує, що система управління</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якістю</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Учасника</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 xml:space="preserve">відповідає </w:t>
            </w:r>
            <w:r w:rsidRPr="00304B42">
              <w:rPr>
                <w:rFonts w:ascii="Times New Roman" w:hAnsi="Times New Roman"/>
                <w:bCs/>
                <w:sz w:val="20"/>
                <w:szCs w:val="20"/>
              </w:rPr>
              <w:t>ISO</w:t>
            </w:r>
            <w:r w:rsidRPr="0062642E">
              <w:rPr>
                <w:rFonts w:ascii="Times New Roman" w:hAnsi="Times New Roman"/>
                <w:bCs/>
                <w:sz w:val="20"/>
                <w:szCs w:val="20"/>
                <w:lang w:val="uk-UA"/>
              </w:rPr>
              <w:t xml:space="preserve"> 9001:2015 «Система управління</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 xml:space="preserve">якістю. Вимоги», </w:t>
            </w:r>
            <w:r w:rsidRPr="00304B42">
              <w:rPr>
                <w:rFonts w:ascii="Times New Roman" w:hAnsi="Times New Roman"/>
                <w:bCs/>
                <w:sz w:val="20"/>
                <w:szCs w:val="20"/>
              </w:rPr>
              <w:t>ISO</w:t>
            </w:r>
            <w:r w:rsidRPr="0062642E">
              <w:rPr>
                <w:rFonts w:ascii="Times New Roman" w:hAnsi="Times New Roman"/>
                <w:bCs/>
                <w:sz w:val="20"/>
                <w:szCs w:val="20"/>
                <w:lang w:val="uk-UA"/>
              </w:rPr>
              <w:t xml:space="preserve"> 14001:2015 «Система екологічного</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управління. Вимоги та настанови</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щодо</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 xml:space="preserve">застосування», </w:t>
            </w:r>
            <w:r w:rsidRPr="00304B42">
              <w:rPr>
                <w:rFonts w:ascii="Times New Roman" w:hAnsi="Times New Roman"/>
                <w:bCs/>
                <w:sz w:val="20"/>
                <w:szCs w:val="20"/>
              </w:rPr>
              <w:t>ISO</w:t>
            </w:r>
            <w:r w:rsidRPr="0062642E">
              <w:rPr>
                <w:rFonts w:ascii="Times New Roman" w:hAnsi="Times New Roman"/>
                <w:bCs/>
                <w:sz w:val="20"/>
                <w:szCs w:val="20"/>
                <w:lang w:val="uk-UA"/>
              </w:rPr>
              <w:t xml:space="preserve"> 45001:2018 «Система управління</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охороною</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здоров’я та безпеки</w:t>
            </w:r>
            <w:r w:rsidR="002B13EF">
              <w:rPr>
                <w:rFonts w:ascii="Times New Roman" w:hAnsi="Times New Roman"/>
                <w:bCs/>
                <w:sz w:val="20"/>
                <w:szCs w:val="20"/>
                <w:lang w:val="uk-UA"/>
              </w:rPr>
              <w:t xml:space="preserve"> </w:t>
            </w:r>
            <w:r w:rsidRPr="0062642E">
              <w:rPr>
                <w:rFonts w:ascii="Times New Roman" w:hAnsi="Times New Roman"/>
                <w:bCs/>
                <w:sz w:val="20"/>
                <w:szCs w:val="20"/>
                <w:lang w:val="uk-UA"/>
              </w:rPr>
              <w:t xml:space="preserve">праці. </w:t>
            </w:r>
            <w:r w:rsidRPr="00304B42">
              <w:rPr>
                <w:rFonts w:ascii="Times New Roman" w:hAnsi="Times New Roman"/>
                <w:bCs/>
                <w:sz w:val="20"/>
                <w:szCs w:val="20"/>
              </w:rPr>
              <w:t>Вимоги та настанови</w:t>
            </w:r>
            <w:r w:rsidR="002B13EF">
              <w:rPr>
                <w:rFonts w:ascii="Times New Roman" w:hAnsi="Times New Roman"/>
                <w:bCs/>
                <w:sz w:val="20"/>
                <w:szCs w:val="20"/>
                <w:lang w:val="uk-UA"/>
              </w:rPr>
              <w:t xml:space="preserve"> </w:t>
            </w:r>
            <w:r w:rsidRPr="00304B42">
              <w:rPr>
                <w:rFonts w:ascii="Times New Roman" w:hAnsi="Times New Roman"/>
                <w:bCs/>
                <w:sz w:val="20"/>
                <w:szCs w:val="20"/>
              </w:rPr>
              <w:t>щодо</w:t>
            </w:r>
            <w:r w:rsidR="002B13EF">
              <w:rPr>
                <w:rFonts w:ascii="Times New Roman" w:hAnsi="Times New Roman"/>
                <w:bCs/>
                <w:sz w:val="20"/>
                <w:szCs w:val="20"/>
                <w:lang w:val="uk-UA"/>
              </w:rPr>
              <w:t xml:space="preserve"> </w:t>
            </w:r>
            <w:r w:rsidRPr="00304B42">
              <w:rPr>
                <w:rFonts w:ascii="Times New Roman" w:hAnsi="Times New Roman"/>
                <w:bCs/>
                <w:sz w:val="20"/>
                <w:szCs w:val="20"/>
              </w:rPr>
              <w:t>застосування».</w:t>
            </w:r>
          </w:p>
        </w:tc>
      </w:tr>
      <w:tr w:rsidR="009C3F23" w:rsidRPr="002B71B3"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62642E" w:rsidRDefault="009C3F23" w:rsidP="009C3F23">
            <w:pPr>
              <w:suppressAutoHyphens/>
              <w:snapToGrid w:val="0"/>
              <w:spacing w:after="0" w:line="240" w:lineRule="auto"/>
              <w:ind w:firstLine="567"/>
              <w:jc w:val="both"/>
              <w:rPr>
                <w:rFonts w:ascii="Times New Roman" w:hAnsi="Times New Roman"/>
                <w:kern w:val="1"/>
                <w:sz w:val="20"/>
                <w:szCs w:val="20"/>
                <w:lang w:val="uk-UA" w:eastAsia="zh-CN"/>
              </w:rPr>
            </w:pPr>
            <w:r w:rsidRPr="00304B42">
              <w:rPr>
                <w:rFonts w:ascii="Times New Roman" w:hAnsi="Times New Roman"/>
                <w:kern w:val="1"/>
                <w:sz w:val="20"/>
                <w:szCs w:val="20"/>
                <w:lang w:val="uk-UA" w:eastAsia="zh-CN"/>
              </w:rPr>
              <w:t xml:space="preserve">Для повноти розуміння предмету закупівлі та його об’єму, Учаснику, необхідно, протягом періоду </w:t>
            </w:r>
            <w:r>
              <w:rPr>
                <w:rFonts w:ascii="Times New Roman" w:hAnsi="Times New Roman"/>
                <w:kern w:val="1"/>
                <w:sz w:val="20"/>
                <w:szCs w:val="20"/>
                <w:lang w:val="uk-UA" w:eastAsia="zh-CN"/>
              </w:rPr>
              <w:t>звернення за роз’ясненнями</w:t>
            </w:r>
            <w:r w:rsidRPr="00304B42">
              <w:rPr>
                <w:rFonts w:ascii="Times New Roman" w:hAnsi="Times New Roman"/>
                <w:kern w:val="1"/>
                <w:sz w:val="20"/>
                <w:szCs w:val="20"/>
                <w:lang w:val="uk-UA" w:eastAsia="zh-CN"/>
              </w:rPr>
              <w:t xml:space="preserve">, що зазначений в електронному оголошенні, особисто відвідати та оглянути об’єкт, оцінити можливості надання послуг, їх види, перелік та обсяги у робочі дні з 10-00 до 16-00 години. </w:t>
            </w:r>
            <w:r w:rsidRPr="0062642E">
              <w:rPr>
                <w:rFonts w:ascii="Times New Roman" w:hAnsi="Times New Roman"/>
                <w:kern w:val="1"/>
                <w:sz w:val="20"/>
                <w:szCs w:val="20"/>
                <w:lang w:val="uk-UA" w:eastAsia="zh-CN"/>
              </w:rPr>
              <w:t>Під час відвідування</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об’єкта</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дотримуватись</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вимог карантину, щодо</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непоширення</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 xml:space="preserve">коронавірусу </w:t>
            </w:r>
            <w:r w:rsidRPr="00304B42">
              <w:rPr>
                <w:rFonts w:ascii="Times New Roman" w:hAnsi="Times New Roman"/>
                <w:kern w:val="1"/>
                <w:sz w:val="20"/>
                <w:szCs w:val="20"/>
                <w:lang w:eastAsia="zh-CN"/>
              </w:rPr>
              <w:t>COVID</w:t>
            </w:r>
            <w:r w:rsidRPr="0062642E">
              <w:rPr>
                <w:rFonts w:ascii="Times New Roman" w:hAnsi="Times New Roman"/>
                <w:kern w:val="1"/>
                <w:sz w:val="20"/>
                <w:szCs w:val="20"/>
                <w:lang w:val="uk-UA" w:eastAsia="zh-CN"/>
              </w:rPr>
              <w:t xml:space="preserve"> 19, за результатами огляду</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скласти</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спільний акт огляду.</w:t>
            </w:r>
          </w:p>
          <w:p w:rsidR="009C3F23" w:rsidRPr="0062642E" w:rsidRDefault="009C3F23" w:rsidP="009C3F23">
            <w:pPr>
              <w:suppressAutoHyphens/>
              <w:snapToGrid w:val="0"/>
              <w:spacing w:after="0" w:line="240" w:lineRule="auto"/>
              <w:ind w:firstLine="567"/>
              <w:jc w:val="both"/>
              <w:rPr>
                <w:rFonts w:ascii="Times New Roman" w:hAnsi="Times New Roman"/>
                <w:kern w:val="1"/>
                <w:sz w:val="20"/>
                <w:szCs w:val="20"/>
                <w:lang w:val="uk-UA" w:eastAsia="zh-CN"/>
              </w:rPr>
            </w:pPr>
            <w:r w:rsidRPr="0062642E">
              <w:rPr>
                <w:rFonts w:ascii="Times New Roman" w:hAnsi="Times New Roman"/>
                <w:kern w:val="1"/>
                <w:sz w:val="20"/>
                <w:szCs w:val="20"/>
                <w:lang w:val="uk-UA" w:eastAsia="zh-CN"/>
              </w:rPr>
              <w:t>Погодити з Замовником</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забезпечення</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під час виконання</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робіт</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протиепідеміологічнихзаходів, щодо</w:t>
            </w:r>
            <w:r w:rsidR="002B13EF">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непоширення</w:t>
            </w:r>
            <w:r w:rsidR="00094247">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 xml:space="preserve">коронавірусу </w:t>
            </w:r>
            <w:r w:rsidRPr="00304B42">
              <w:rPr>
                <w:rFonts w:ascii="Times New Roman" w:hAnsi="Times New Roman"/>
                <w:kern w:val="1"/>
                <w:sz w:val="20"/>
                <w:szCs w:val="20"/>
                <w:lang w:eastAsia="zh-CN"/>
              </w:rPr>
              <w:t>COVID</w:t>
            </w:r>
            <w:r w:rsidRPr="0062642E">
              <w:rPr>
                <w:rFonts w:ascii="Times New Roman" w:hAnsi="Times New Roman"/>
                <w:kern w:val="1"/>
                <w:sz w:val="20"/>
                <w:szCs w:val="20"/>
                <w:lang w:val="uk-UA" w:eastAsia="zh-CN"/>
              </w:rPr>
              <w:t xml:space="preserve"> 19 згідно постанови КМУ № 1236 від 09.12.2020 серед</w:t>
            </w:r>
            <w:r w:rsidR="00094247">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робітників-будівельників, працівників</w:t>
            </w:r>
            <w:r w:rsidR="00094247">
              <w:rPr>
                <w:rFonts w:ascii="Times New Roman" w:hAnsi="Times New Roman"/>
                <w:kern w:val="1"/>
                <w:sz w:val="20"/>
                <w:szCs w:val="20"/>
                <w:lang w:val="uk-UA" w:eastAsia="zh-CN"/>
              </w:rPr>
              <w:t xml:space="preserve"> </w:t>
            </w:r>
            <w:r w:rsidRPr="0062642E">
              <w:rPr>
                <w:rFonts w:ascii="Times New Roman" w:hAnsi="Times New Roman"/>
                <w:kern w:val="1"/>
                <w:sz w:val="20"/>
                <w:szCs w:val="20"/>
                <w:lang w:val="uk-UA" w:eastAsia="zh-CN"/>
              </w:rPr>
              <w:t>Замовника.</w:t>
            </w:r>
          </w:p>
          <w:p w:rsidR="009C3F23" w:rsidRPr="00304B42" w:rsidRDefault="009C3F23" w:rsidP="009C3F23">
            <w:pPr>
              <w:suppressAutoHyphens/>
              <w:snapToGrid w:val="0"/>
              <w:spacing w:after="0" w:line="240" w:lineRule="auto"/>
              <w:ind w:firstLine="567"/>
              <w:jc w:val="both"/>
              <w:rPr>
                <w:rFonts w:ascii="Times New Roman" w:hAnsi="Times New Roman"/>
                <w:kern w:val="1"/>
                <w:sz w:val="20"/>
                <w:szCs w:val="20"/>
                <w:lang w:eastAsia="zh-CN"/>
              </w:rPr>
            </w:pPr>
            <w:r w:rsidRPr="00304B42">
              <w:rPr>
                <w:rFonts w:ascii="Times New Roman" w:hAnsi="Times New Roman"/>
                <w:kern w:val="1"/>
                <w:sz w:val="20"/>
                <w:szCs w:val="20"/>
                <w:lang w:eastAsia="zh-CN"/>
              </w:rPr>
              <w:t>Отриману</w:t>
            </w:r>
            <w:r w:rsidR="00094247">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від</w:t>
            </w:r>
            <w:r w:rsidR="00094247">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Замовника</w:t>
            </w:r>
            <w:r w:rsidR="00094247">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інформацію, врахувати при підготовці</w:t>
            </w:r>
            <w:r>
              <w:rPr>
                <w:rFonts w:ascii="Times New Roman" w:hAnsi="Times New Roman"/>
                <w:kern w:val="1"/>
                <w:sz w:val="20"/>
                <w:szCs w:val="20"/>
                <w:lang w:val="uk-UA" w:eastAsia="zh-CN"/>
              </w:rPr>
              <w:t xml:space="preserve">тендерної </w:t>
            </w:r>
            <w:r w:rsidRPr="00304B42">
              <w:rPr>
                <w:rFonts w:ascii="Times New Roman" w:hAnsi="Times New Roman"/>
                <w:kern w:val="1"/>
                <w:sz w:val="20"/>
                <w:szCs w:val="20"/>
                <w:lang w:eastAsia="zh-CN"/>
              </w:rPr>
              <w:t>пропозиції.</w:t>
            </w:r>
          </w:p>
          <w:p w:rsidR="009C3F23" w:rsidRPr="009C3F23" w:rsidRDefault="009C3F23" w:rsidP="009C3F23">
            <w:pPr>
              <w:suppressAutoHyphens/>
              <w:snapToGrid w:val="0"/>
              <w:spacing w:after="0" w:line="240" w:lineRule="auto"/>
              <w:ind w:firstLine="567"/>
              <w:jc w:val="both"/>
              <w:rPr>
                <w:rFonts w:ascii="Times New Roman" w:hAnsi="Times New Roman"/>
                <w:kern w:val="1"/>
                <w:sz w:val="20"/>
                <w:szCs w:val="20"/>
                <w:lang w:eastAsia="zh-CN"/>
              </w:rPr>
            </w:pPr>
            <w:r w:rsidRPr="00304B42">
              <w:rPr>
                <w:rFonts w:ascii="Times New Roman" w:hAnsi="Times New Roman"/>
                <w:kern w:val="1"/>
                <w:sz w:val="20"/>
                <w:szCs w:val="20"/>
                <w:lang w:eastAsia="zh-CN"/>
              </w:rPr>
              <w:t>Виконання</w:t>
            </w:r>
            <w:r w:rsidR="001C2A6F">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цих</w:t>
            </w:r>
            <w:r w:rsidR="001C2A6F">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вимог повинно бути документально зафіксовано у довільній</w:t>
            </w:r>
            <w:r w:rsidR="001C2A6F">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формі та надано</w:t>
            </w:r>
            <w:r w:rsidR="001C2A6F">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учасником в складі</w:t>
            </w:r>
            <w:r w:rsidR="001C2A6F">
              <w:rPr>
                <w:rFonts w:ascii="Times New Roman" w:hAnsi="Times New Roman"/>
                <w:kern w:val="1"/>
                <w:sz w:val="20"/>
                <w:szCs w:val="20"/>
                <w:lang w:val="uk-UA" w:eastAsia="zh-CN"/>
              </w:rPr>
              <w:t xml:space="preserve"> </w:t>
            </w:r>
            <w:r w:rsidRPr="00304B42">
              <w:rPr>
                <w:rFonts w:ascii="Times New Roman" w:hAnsi="Times New Roman"/>
                <w:kern w:val="1"/>
                <w:sz w:val="20"/>
                <w:szCs w:val="20"/>
                <w:lang w:eastAsia="zh-CN"/>
              </w:rPr>
              <w:t>його</w:t>
            </w:r>
            <w:r w:rsidR="001C2A6F">
              <w:rPr>
                <w:rFonts w:ascii="Times New Roman" w:hAnsi="Times New Roman"/>
                <w:kern w:val="1"/>
                <w:sz w:val="20"/>
                <w:szCs w:val="20"/>
                <w:lang w:val="uk-UA" w:eastAsia="zh-CN"/>
              </w:rPr>
              <w:t xml:space="preserve"> </w:t>
            </w:r>
            <w:r>
              <w:rPr>
                <w:rFonts w:ascii="Times New Roman" w:hAnsi="Times New Roman"/>
                <w:kern w:val="1"/>
                <w:sz w:val="20"/>
                <w:szCs w:val="20"/>
                <w:lang w:val="uk-UA" w:eastAsia="zh-CN"/>
              </w:rPr>
              <w:t xml:space="preserve">тендерної </w:t>
            </w:r>
            <w:r w:rsidRPr="00304B42">
              <w:rPr>
                <w:rFonts w:ascii="Times New Roman" w:hAnsi="Times New Roman"/>
                <w:kern w:val="1"/>
                <w:sz w:val="20"/>
                <w:szCs w:val="20"/>
                <w:lang w:eastAsia="zh-CN"/>
              </w:rPr>
              <w:t>пропозиції.</w:t>
            </w:r>
          </w:p>
        </w:tc>
      </w:tr>
      <w:tr w:rsidR="009C3F23" w:rsidRPr="00E43D92"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Default="009C3F23"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F23" w:rsidRPr="009C3F23" w:rsidRDefault="009C3F23" w:rsidP="009C3F23">
            <w:pPr>
              <w:tabs>
                <w:tab w:val="left" w:pos="1134"/>
              </w:tabs>
              <w:spacing w:after="0" w:line="240" w:lineRule="auto"/>
              <w:jc w:val="both"/>
              <w:rPr>
                <w:rFonts w:ascii="Times New Roman" w:hAnsi="Times New Roman"/>
                <w:bCs/>
                <w:sz w:val="20"/>
                <w:szCs w:val="20"/>
              </w:rPr>
            </w:pPr>
            <w:r w:rsidRPr="009C3F23">
              <w:rPr>
                <w:rFonts w:ascii="Times New Roman" w:hAnsi="Times New Roman"/>
                <w:sz w:val="20"/>
                <w:szCs w:val="20"/>
              </w:rPr>
              <w:t>Розрахунок</w:t>
            </w:r>
            <w:r w:rsidR="001C2A6F">
              <w:rPr>
                <w:rFonts w:ascii="Times New Roman" w:hAnsi="Times New Roman"/>
                <w:sz w:val="20"/>
                <w:szCs w:val="20"/>
                <w:lang w:val="uk-UA"/>
              </w:rPr>
              <w:t xml:space="preserve"> </w:t>
            </w:r>
            <w:r w:rsidRPr="009C3F23">
              <w:rPr>
                <w:rFonts w:ascii="Times New Roman" w:hAnsi="Times New Roman"/>
                <w:sz w:val="20"/>
                <w:szCs w:val="20"/>
              </w:rPr>
              <w:t>динамічної</w:t>
            </w:r>
            <w:r w:rsidR="001C2A6F">
              <w:rPr>
                <w:rFonts w:ascii="Times New Roman" w:hAnsi="Times New Roman"/>
                <w:sz w:val="20"/>
                <w:szCs w:val="20"/>
                <w:lang w:val="uk-UA"/>
              </w:rPr>
              <w:t xml:space="preserve"> </w:t>
            </w:r>
            <w:r w:rsidRPr="009C3F23">
              <w:rPr>
                <w:rFonts w:ascii="Times New Roman" w:hAnsi="Times New Roman"/>
                <w:sz w:val="20"/>
                <w:szCs w:val="20"/>
              </w:rPr>
              <w:t>договірної</w:t>
            </w:r>
            <w:r w:rsidR="001C2A6F">
              <w:rPr>
                <w:rFonts w:ascii="Times New Roman" w:hAnsi="Times New Roman"/>
                <w:sz w:val="20"/>
                <w:szCs w:val="20"/>
                <w:lang w:val="uk-UA"/>
              </w:rPr>
              <w:t xml:space="preserve"> </w:t>
            </w:r>
            <w:r w:rsidRPr="009C3F23">
              <w:rPr>
                <w:rFonts w:ascii="Times New Roman" w:hAnsi="Times New Roman"/>
                <w:sz w:val="20"/>
                <w:szCs w:val="20"/>
              </w:rPr>
              <w:t>ціни на виконання</w:t>
            </w:r>
            <w:r w:rsidR="001C2A6F">
              <w:rPr>
                <w:rFonts w:ascii="Times New Roman" w:hAnsi="Times New Roman"/>
                <w:sz w:val="20"/>
                <w:szCs w:val="20"/>
                <w:lang w:val="uk-UA"/>
              </w:rPr>
              <w:t xml:space="preserve"> </w:t>
            </w:r>
            <w:r w:rsidRPr="009C3F23">
              <w:rPr>
                <w:rFonts w:ascii="Times New Roman" w:hAnsi="Times New Roman"/>
                <w:sz w:val="20"/>
                <w:szCs w:val="20"/>
              </w:rPr>
              <w:t>робіт</w:t>
            </w:r>
            <w:r>
              <w:rPr>
                <w:rFonts w:ascii="Times New Roman" w:hAnsi="Times New Roman"/>
                <w:sz w:val="20"/>
                <w:szCs w:val="20"/>
                <w:lang w:val="uk-UA"/>
              </w:rPr>
              <w:t>/надання послуг</w:t>
            </w:r>
            <w:r w:rsidRPr="009C3F23">
              <w:rPr>
                <w:rFonts w:ascii="Times New Roman" w:hAnsi="Times New Roman"/>
                <w:sz w:val="20"/>
                <w:szCs w:val="20"/>
              </w:rPr>
              <w:t xml:space="preserve"> за предметом закупівлі з усіма</w:t>
            </w:r>
            <w:r w:rsidR="001C2A6F">
              <w:rPr>
                <w:rFonts w:ascii="Times New Roman" w:hAnsi="Times New Roman"/>
                <w:sz w:val="20"/>
                <w:szCs w:val="20"/>
                <w:lang w:val="uk-UA"/>
              </w:rPr>
              <w:t xml:space="preserve"> </w:t>
            </w:r>
            <w:r w:rsidRPr="009C3F23">
              <w:rPr>
                <w:rFonts w:ascii="Times New Roman" w:hAnsi="Times New Roman"/>
                <w:sz w:val="20"/>
                <w:szCs w:val="20"/>
              </w:rPr>
              <w:t>розрахунками, виконаними у відповідності до законодавства та норм у сканованій</w:t>
            </w:r>
            <w:r w:rsidR="001C2A6F">
              <w:rPr>
                <w:rFonts w:ascii="Times New Roman" w:hAnsi="Times New Roman"/>
                <w:sz w:val="20"/>
                <w:szCs w:val="20"/>
                <w:lang w:val="uk-UA"/>
              </w:rPr>
              <w:t xml:space="preserve"> </w:t>
            </w:r>
            <w:r w:rsidRPr="009C3F23">
              <w:rPr>
                <w:rFonts w:ascii="Times New Roman" w:hAnsi="Times New Roman"/>
                <w:sz w:val="20"/>
                <w:szCs w:val="20"/>
              </w:rPr>
              <w:t>копії, а саме:</w:t>
            </w:r>
          </w:p>
          <w:p w:rsidR="009C3F23" w:rsidRPr="009C3F23" w:rsidRDefault="009C3F23" w:rsidP="009C3F23">
            <w:pPr>
              <w:pStyle w:val="af8"/>
              <w:numPr>
                <w:ilvl w:val="0"/>
                <w:numId w:val="3"/>
              </w:numPr>
              <w:tabs>
                <w:tab w:val="left" w:pos="0"/>
              </w:tabs>
              <w:suppressAutoHyphens/>
              <w:spacing w:after="0"/>
              <w:ind w:left="0" w:firstLine="567"/>
              <w:jc w:val="both"/>
              <w:rPr>
                <w:bCs/>
                <w:iCs/>
                <w:color w:val="000000"/>
                <w:sz w:val="20"/>
                <w:szCs w:val="20"/>
                <w:lang w:val="uk-UA"/>
              </w:rPr>
            </w:pPr>
            <w:r w:rsidRPr="009C3F23">
              <w:rPr>
                <w:bCs/>
                <w:iCs/>
                <w:color w:val="000000"/>
                <w:sz w:val="20"/>
                <w:szCs w:val="20"/>
                <w:lang w:val="uk-UA"/>
              </w:rPr>
              <w:t>ціну пропозиції (договірну ціну);</w:t>
            </w:r>
          </w:p>
          <w:p w:rsidR="009C3F23" w:rsidRPr="009C3F23" w:rsidRDefault="009C3F23" w:rsidP="009C3F23">
            <w:pPr>
              <w:pStyle w:val="af8"/>
              <w:numPr>
                <w:ilvl w:val="0"/>
                <w:numId w:val="3"/>
              </w:numPr>
              <w:tabs>
                <w:tab w:val="left" w:pos="0"/>
              </w:tabs>
              <w:suppressAutoHyphens/>
              <w:spacing w:after="0"/>
              <w:ind w:left="0" w:firstLine="567"/>
              <w:jc w:val="both"/>
              <w:rPr>
                <w:sz w:val="20"/>
                <w:szCs w:val="20"/>
                <w:lang w:val="uk-UA"/>
              </w:rPr>
            </w:pPr>
            <w:r w:rsidRPr="009C3F23">
              <w:rPr>
                <w:sz w:val="20"/>
                <w:szCs w:val="20"/>
                <w:lang w:val="uk-UA"/>
              </w:rPr>
              <w:t>пояснювальну записку;</w:t>
            </w:r>
          </w:p>
          <w:p w:rsidR="009C3F23" w:rsidRPr="009C3F23" w:rsidRDefault="009C3F23" w:rsidP="009C3F23">
            <w:pPr>
              <w:pStyle w:val="af8"/>
              <w:numPr>
                <w:ilvl w:val="0"/>
                <w:numId w:val="3"/>
              </w:numPr>
              <w:tabs>
                <w:tab w:val="left" w:pos="0"/>
              </w:tabs>
              <w:suppressAutoHyphens/>
              <w:spacing w:after="0"/>
              <w:ind w:left="0" w:firstLine="567"/>
              <w:jc w:val="both"/>
              <w:rPr>
                <w:sz w:val="20"/>
                <w:szCs w:val="20"/>
                <w:lang w:val="uk-UA"/>
              </w:rPr>
            </w:pPr>
            <w:r w:rsidRPr="009C3F23">
              <w:rPr>
                <w:sz w:val="20"/>
                <w:szCs w:val="20"/>
                <w:lang w:val="uk-UA"/>
              </w:rPr>
              <w:t>локальні кошториси;</w:t>
            </w:r>
          </w:p>
          <w:p w:rsidR="009C3F23" w:rsidRPr="009C3F23" w:rsidRDefault="009C3F23" w:rsidP="009C3F23">
            <w:pPr>
              <w:pStyle w:val="af8"/>
              <w:numPr>
                <w:ilvl w:val="0"/>
                <w:numId w:val="3"/>
              </w:numPr>
              <w:tabs>
                <w:tab w:val="left" w:pos="0"/>
              </w:tabs>
              <w:suppressAutoHyphens/>
              <w:spacing w:after="0"/>
              <w:ind w:left="0" w:firstLine="567"/>
              <w:jc w:val="both"/>
              <w:rPr>
                <w:sz w:val="20"/>
                <w:szCs w:val="20"/>
                <w:lang w:val="uk-UA"/>
              </w:rPr>
            </w:pPr>
            <w:r w:rsidRPr="009C3F23">
              <w:rPr>
                <w:sz w:val="20"/>
                <w:szCs w:val="20"/>
                <w:lang w:val="uk-UA"/>
              </w:rPr>
              <w:t>розрахунок заробітної плати, який повинен бути виконаний згідно з Порядком розрахунку розміру кошторисної заробітної плати, який враховується при визначенні вартості будівництва об’єктів, затвердженим наказом Мінрегіону від 20.10.2016 № 281 та зареєстрованим у Мінюсті 11.11.2016 № 1469/29599 (зі змінами);</w:t>
            </w:r>
          </w:p>
          <w:p w:rsidR="009C3F23" w:rsidRPr="009C3F23" w:rsidRDefault="009C3F23" w:rsidP="009C3F23">
            <w:pPr>
              <w:pStyle w:val="af8"/>
              <w:numPr>
                <w:ilvl w:val="0"/>
                <w:numId w:val="3"/>
              </w:numPr>
              <w:tabs>
                <w:tab w:val="left" w:pos="0"/>
              </w:tabs>
              <w:suppressAutoHyphens/>
              <w:spacing w:after="0" w:line="100" w:lineRule="atLeast"/>
              <w:ind w:left="0" w:firstLine="567"/>
              <w:jc w:val="both"/>
              <w:rPr>
                <w:sz w:val="20"/>
                <w:szCs w:val="20"/>
                <w:lang w:val="uk-UA"/>
              </w:rPr>
            </w:pPr>
            <w:r w:rsidRPr="009C3F23">
              <w:rPr>
                <w:sz w:val="20"/>
                <w:szCs w:val="20"/>
                <w:lang w:val="uk-UA"/>
              </w:rPr>
              <w:t>розрахунок вартості матеріальних ресурсів (відомість ресурсів);</w:t>
            </w:r>
          </w:p>
          <w:p w:rsidR="009C3F23" w:rsidRPr="009C3F23" w:rsidRDefault="009C3F23" w:rsidP="009C3F23">
            <w:pPr>
              <w:pStyle w:val="af8"/>
              <w:numPr>
                <w:ilvl w:val="0"/>
                <w:numId w:val="3"/>
              </w:numPr>
              <w:tabs>
                <w:tab w:val="left" w:pos="0"/>
              </w:tabs>
              <w:suppressAutoHyphens/>
              <w:spacing w:after="0" w:line="100" w:lineRule="atLeast"/>
              <w:ind w:left="0" w:firstLine="567"/>
              <w:jc w:val="both"/>
              <w:rPr>
                <w:sz w:val="20"/>
                <w:szCs w:val="20"/>
                <w:lang w:val="uk-UA"/>
              </w:rPr>
            </w:pPr>
            <w:r w:rsidRPr="009C3F23">
              <w:rPr>
                <w:sz w:val="20"/>
                <w:szCs w:val="20"/>
                <w:lang w:val="uk-UA"/>
              </w:rPr>
              <w:t>розрахунок вартості експлуатації будівельних машин і механізмів;</w:t>
            </w:r>
          </w:p>
          <w:p w:rsidR="009C3F23" w:rsidRPr="009C3F23" w:rsidRDefault="009C3F23" w:rsidP="009C3F23">
            <w:pPr>
              <w:pStyle w:val="af8"/>
              <w:numPr>
                <w:ilvl w:val="0"/>
                <w:numId w:val="3"/>
              </w:numPr>
              <w:tabs>
                <w:tab w:val="left" w:pos="0"/>
              </w:tabs>
              <w:suppressAutoHyphens/>
              <w:spacing w:after="0" w:line="100" w:lineRule="atLeast"/>
              <w:ind w:left="0" w:firstLine="567"/>
              <w:jc w:val="both"/>
              <w:rPr>
                <w:sz w:val="20"/>
                <w:szCs w:val="20"/>
                <w:lang w:val="uk-UA"/>
              </w:rPr>
            </w:pPr>
            <w:r w:rsidRPr="009C3F23">
              <w:rPr>
                <w:sz w:val="20"/>
                <w:szCs w:val="20"/>
                <w:lang w:val="uk-UA"/>
              </w:rPr>
              <w:t>розрахунок загально-виробничих та адміністративних витрат (виходячи з структури будівельної організації);</w:t>
            </w:r>
          </w:p>
          <w:p w:rsidR="009C3F23" w:rsidRPr="009C3F23" w:rsidRDefault="009C3F23" w:rsidP="009C3F23">
            <w:pPr>
              <w:pStyle w:val="af8"/>
              <w:numPr>
                <w:ilvl w:val="0"/>
                <w:numId w:val="3"/>
              </w:numPr>
              <w:tabs>
                <w:tab w:val="left" w:pos="0"/>
              </w:tabs>
              <w:suppressAutoHyphens/>
              <w:spacing w:after="0" w:line="100" w:lineRule="atLeast"/>
              <w:ind w:left="0" w:firstLine="567"/>
              <w:jc w:val="both"/>
              <w:rPr>
                <w:sz w:val="20"/>
                <w:szCs w:val="20"/>
                <w:lang w:val="uk-UA"/>
              </w:rPr>
            </w:pPr>
            <w:r w:rsidRPr="009C3F23">
              <w:rPr>
                <w:sz w:val="20"/>
                <w:szCs w:val="20"/>
                <w:lang w:val="uk-UA"/>
              </w:rPr>
              <w:t xml:space="preserve">розрахунок коштів на покриття адміністративних витрат будівельно-монтажних організацій; </w:t>
            </w:r>
          </w:p>
          <w:p w:rsidR="009C3F23" w:rsidRPr="009C3F23" w:rsidRDefault="009C3F23" w:rsidP="009C3F23">
            <w:pPr>
              <w:pStyle w:val="af8"/>
              <w:numPr>
                <w:ilvl w:val="0"/>
                <w:numId w:val="3"/>
              </w:numPr>
              <w:tabs>
                <w:tab w:val="left" w:pos="0"/>
              </w:tabs>
              <w:suppressAutoHyphens/>
              <w:spacing w:after="0" w:line="100" w:lineRule="atLeast"/>
              <w:ind w:left="0" w:firstLine="567"/>
              <w:jc w:val="both"/>
              <w:rPr>
                <w:sz w:val="20"/>
                <w:szCs w:val="20"/>
                <w:lang w:val="uk-UA"/>
              </w:rPr>
            </w:pPr>
            <w:r w:rsidRPr="009C3F23">
              <w:rPr>
                <w:sz w:val="20"/>
                <w:szCs w:val="20"/>
                <w:lang w:val="uk-UA"/>
              </w:rPr>
              <w:t>розрахунок додаткових витрат, пов’язаних з інфляційними процесами;</w:t>
            </w:r>
          </w:p>
          <w:p w:rsidR="009C3F23" w:rsidRPr="009C3F23" w:rsidRDefault="009C3F23" w:rsidP="009C3F23">
            <w:pPr>
              <w:pStyle w:val="af8"/>
              <w:numPr>
                <w:ilvl w:val="0"/>
                <w:numId w:val="3"/>
              </w:numPr>
              <w:tabs>
                <w:tab w:val="left" w:pos="0"/>
              </w:tabs>
              <w:suppressAutoHyphens/>
              <w:spacing w:after="0" w:line="100" w:lineRule="atLeast"/>
              <w:ind w:left="0" w:firstLine="567"/>
              <w:jc w:val="both"/>
              <w:rPr>
                <w:sz w:val="20"/>
                <w:szCs w:val="20"/>
                <w:lang w:val="uk-UA"/>
              </w:rPr>
            </w:pPr>
            <w:r w:rsidRPr="009C3F23">
              <w:rPr>
                <w:sz w:val="20"/>
                <w:szCs w:val="20"/>
                <w:lang w:val="uk-UA"/>
              </w:rPr>
              <w:t>розрахунок прибутку;</w:t>
            </w:r>
          </w:p>
          <w:p w:rsidR="009C3F23" w:rsidRPr="009C3F23" w:rsidRDefault="009C3F23" w:rsidP="009C3F23">
            <w:pPr>
              <w:pStyle w:val="20"/>
              <w:numPr>
                <w:ilvl w:val="0"/>
                <w:numId w:val="3"/>
              </w:numPr>
              <w:spacing w:after="0" w:line="240" w:lineRule="auto"/>
              <w:ind w:left="0" w:firstLine="567"/>
              <w:jc w:val="both"/>
              <w:rPr>
                <w:lang w:eastAsia="uk-UA"/>
              </w:rPr>
            </w:pPr>
            <w:r w:rsidRPr="009C3F23">
              <w:rPr>
                <w:bCs/>
                <w:lang w:eastAsia="en-US"/>
              </w:rPr>
              <w:t>розрахунок у програмному комплексі АВК/ІВК, в електронному форматі imd/bdsu.</w:t>
            </w:r>
          </w:p>
          <w:p w:rsidR="009C3F23" w:rsidRPr="0062642E" w:rsidRDefault="009C3F23" w:rsidP="009C3F23">
            <w:pPr>
              <w:suppressAutoHyphens/>
              <w:snapToGrid w:val="0"/>
              <w:spacing w:after="0" w:line="240" w:lineRule="auto"/>
              <w:jc w:val="both"/>
              <w:rPr>
                <w:rFonts w:ascii="Times New Roman" w:eastAsia="Times New Roman" w:hAnsi="Times New Roman" w:cs="Times New Roman"/>
                <w:sz w:val="20"/>
                <w:szCs w:val="20"/>
                <w:lang w:val="uk-UA"/>
              </w:rPr>
            </w:pPr>
            <w:r w:rsidRPr="0062642E">
              <w:rPr>
                <w:rFonts w:ascii="Times New Roman" w:eastAsia="Times New Roman" w:hAnsi="Times New Roman" w:cs="Times New Roman"/>
                <w:sz w:val="20"/>
                <w:szCs w:val="20"/>
                <w:lang w:val="uk-UA"/>
              </w:rPr>
              <w:t>Ціна</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пропозиції повинна враховувати</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усі</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податки, збори, обов’язкові</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платежі, що</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сплачуються</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або</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мають бути сплачені</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стосовно предмету закупівлі. Ціна</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пропозиції повинна бути сформована з урахуванням</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вимог наказу Міністерства</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розвитку громад на території</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України №281 від 01.11.2021 «Про затвердження</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кошторисних норм України у будівництві» (зі</w:t>
            </w:r>
            <w:r w:rsidR="001C2A6F">
              <w:rPr>
                <w:rFonts w:ascii="Times New Roman" w:eastAsia="Times New Roman" w:hAnsi="Times New Roman" w:cs="Times New Roman"/>
                <w:sz w:val="20"/>
                <w:szCs w:val="20"/>
                <w:lang w:val="uk-UA"/>
              </w:rPr>
              <w:t xml:space="preserve"> </w:t>
            </w:r>
            <w:r w:rsidRPr="0062642E">
              <w:rPr>
                <w:rFonts w:ascii="Times New Roman" w:eastAsia="Times New Roman" w:hAnsi="Times New Roman" w:cs="Times New Roman"/>
                <w:sz w:val="20"/>
                <w:szCs w:val="20"/>
                <w:lang w:val="uk-UA"/>
              </w:rPr>
              <w:t>змінами).</w:t>
            </w:r>
          </w:p>
        </w:tc>
      </w:tr>
      <w:tr w:rsidR="006F41B9" w:rsidRPr="002B71B3" w:rsidTr="006F41B9">
        <w:trPr>
          <w:trHeight w:val="2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1B9" w:rsidRDefault="006F41B9" w:rsidP="009C3F2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1B9" w:rsidRPr="006F41B9" w:rsidRDefault="006F41B9" w:rsidP="009C3F23">
            <w:pPr>
              <w:tabs>
                <w:tab w:val="left" w:pos="1134"/>
              </w:tabs>
              <w:spacing w:after="0" w:line="240" w:lineRule="auto"/>
              <w:jc w:val="both"/>
              <w:rPr>
                <w:rFonts w:ascii="Times New Roman" w:hAnsi="Times New Roman"/>
                <w:sz w:val="20"/>
                <w:szCs w:val="20"/>
                <w:lang w:val="uk-UA"/>
              </w:rPr>
            </w:pPr>
            <w:r>
              <w:rPr>
                <w:rFonts w:ascii="Times New Roman" w:hAnsi="Times New Roman"/>
                <w:sz w:val="20"/>
                <w:szCs w:val="20"/>
                <w:lang w:val="uk-UA"/>
              </w:rPr>
              <w:t>Інформацію згідно Додатку 5 до Тендерної документації.</w:t>
            </w:r>
          </w:p>
        </w:tc>
      </w:tr>
    </w:tbl>
    <w:p w:rsidR="006C086E" w:rsidRPr="006174BB" w:rsidRDefault="006C086E">
      <w:pPr>
        <w:spacing w:after="0" w:line="240" w:lineRule="auto"/>
        <w:rPr>
          <w:rFonts w:ascii="Times New Roman" w:eastAsia="Times New Roman" w:hAnsi="Times New Roman" w:cs="Times New Roman"/>
          <w:sz w:val="20"/>
          <w:szCs w:val="20"/>
          <w:lang w:val="uk-UA"/>
        </w:rPr>
      </w:pPr>
    </w:p>
    <w:p w:rsidR="006C086E" w:rsidRPr="006174BB" w:rsidRDefault="006C086E">
      <w:pPr>
        <w:rPr>
          <w:rFonts w:ascii="Times New Roman" w:eastAsia="Times New Roman" w:hAnsi="Times New Roman" w:cs="Times New Roman"/>
          <w:sz w:val="20"/>
          <w:szCs w:val="20"/>
          <w:lang w:val="uk-UA"/>
        </w:rPr>
      </w:pPr>
    </w:p>
    <w:sectPr w:rsidR="006C086E" w:rsidRPr="006174BB" w:rsidSect="00987468">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AD8" w:rsidRDefault="00A32AD8" w:rsidP="00C37E48">
      <w:pPr>
        <w:spacing w:after="0" w:line="240" w:lineRule="auto"/>
      </w:pPr>
      <w:r>
        <w:separator/>
      </w:r>
    </w:p>
  </w:endnote>
  <w:endnote w:type="continuationSeparator" w:id="1">
    <w:p w:rsidR="00A32AD8" w:rsidRDefault="00A32AD8" w:rsidP="00C3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47" w:rsidRDefault="0009424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147"/>
      <w:docPartObj>
        <w:docPartGallery w:val="Page Numbers (Bottom of Page)"/>
        <w:docPartUnique/>
      </w:docPartObj>
    </w:sdtPr>
    <w:sdtContent>
      <w:p w:rsidR="00094247" w:rsidRDefault="007B2B93">
        <w:pPr>
          <w:pStyle w:val="af1"/>
          <w:jc w:val="right"/>
        </w:pPr>
        <w:fldSimple w:instr=" PAGE   \* MERGEFORMAT ">
          <w:r w:rsidR="00E43D92">
            <w:rPr>
              <w:noProof/>
            </w:rPr>
            <w:t>7</w:t>
          </w:r>
        </w:fldSimple>
      </w:p>
    </w:sdtContent>
  </w:sdt>
  <w:p w:rsidR="00094247" w:rsidRDefault="0009424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47" w:rsidRDefault="0009424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AD8" w:rsidRDefault="00A32AD8" w:rsidP="00C37E48">
      <w:pPr>
        <w:spacing w:after="0" w:line="240" w:lineRule="auto"/>
      </w:pPr>
      <w:r>
        <w:separator/>
      </w:r>
    </w:p>
  </w:footnote>
  <w:footnote w:type="continuationSeparator" w:id="1">
    <w:p w:rsidR="00A32AD8" w:rsidRDefault="00A32AD8" w:rsidP="00C37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47" w:rsidRDefault="0009424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47" w:rsidRDefault="00094247">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47" w:rsidRDefault="0009424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199"/>
    <w:multiLevelType w:val="multilevel"/>
    <w:tmpl w:val="4AA28E2C"/>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3763" w:hanging="360"/>
      </w:pPr>
      <w:rPr>
        <w:rFonts w:cs="Times New Roman"/>
        <w:b/>
        <w:i w:val="0"/>
      </w:rPr>
    </w:lvl>
    <w:lvl w:ilvl="2">
      <w:start w:val="1"/>
      <w:numFmt w:val="decimal"/>
      <w:isLgl/>
      <w:lvlText w:val="%1.%2.%3."/>
      <w:lvlJc w:val="left"/>
      <w:pPr>
        <w:ind w:left="2250" w:hanging="720"/>
      </w:pPr>
      <w:rPr>
        <w:rFonts w:cs="Times New Roman"/>
        <w:b/>
      </w:rPr>
    </w:lvl>
    <w:lvl w:ilvl="3">
      <w:start w:val="1"/>
      <w:numFmt w:val="decimal"/>
      <w:isLgl/>
      <w:lvlText w:val="%1.%2.%3.%4."/>
      <w:lvlJc w:val="left"/>
      <w:pPr>
        <w:ind w:left="2610" w:hanging="720"/>
      </w:pPr>
      <w:rPr>
        <w:rFonts w:cs="Times New Roman"/>
      </w:rPr>
    </w:lvl>
    <w:lvl w:ilvl="4">
      <w:start w:val="1"/>
      <w:numFmt w:val="decimal"/>
      <w:isLgl/>
      <w:lvlText w:val="%1.%2.%3.%4.%5."/>
      <w:lvlJc w:val="left"/>
      <w:pPr>
        <w:ind w:left="3330" w:hanging="1080"/>
      </w:pPr>
      <w:rPr>
        <w:rFonts w:cs="Times New Roman"/>
      </w:rPr>
    </w:lvl>
    <w:lvl w:ilvl="5">
      <w:start w:val="1"/>
      <w:numFmt w:val="decimal"/>
      <w:isLgl/>
      <w:lvlText w:val="%1.%2.%3.%4.%5.%6."/>
      <w:lvlJc w:val="left"/>
      <w:pPr>
        <w:ind w:left="3690" w:hanging="1080"/>
      </w:pPr>
      <w:rPr>
        <w:rFonts w:cs="Times New Roman"/>
      </w:rPr>
    </w:lvl>
    <w:lvl w:ilvl="6">
      <w:start w:val="1"/>
      <w:numFmt w:val="decimal"/>
      <w:isLgl/>
      <w:lvlText w:val="%1.%2.%3.%4.%5.%6.%7."/>
      <w:lvlJc w:val="left"/>
      <w:pPr>
        <w:ind w:left="4410" w:hanging="1440"/>
      </w:pPr>
      <w:rPr>
        <w:rFonts w:cs="Times New Roman"/>
      </w:rPr>
    </w:lvl>
    <w:lvl w:ilvl="7">
      <w:start w:val="1"/>
      <w:numFmt w:val="decimal"/>
      <w:isLgl/>
      <w:lvlText w:val="%1.%2.%3.%4.%5.%6.%7.%8."/>
      <w:lvlJc w:val="left"/>
      <w:pPr>
        <w:ind w:left="4770" w:hanging="1440"/>
      </w:pPr>
      <w:rPr>
        <w:rFonts w:cs="Times New Roman"/>
      </w:rPr>
    </w:lvl>
    <w:lvl w:ilvl="8">
      <w:start w:val="1"/>
      <w:numFmt w:val="decimal"/>
      <w:isLgl/>
      <w:lvlText w:val="%1.%2.%3.%4.%5.%6.%7.%8.%9."/>
      <w:lvlJc w:val="left"/>
      <w:pPr>
        <w:ind w:left="5490" w:hanging="1800"/>
      </w:pPr>
      <w:rPr>
        <w:rFonts w:cs="Times New Roman"/>
      </w:rPr>
    </w:lvl>
  </w:abstractNum>
  <w:abstractNum w:abstractNumId="1">
    <w:nsid w:val="2D456849"/>
    <w:multiLevelType w:val="hybridMultilevel"/>
    <w:tmpl w:val="2ACC48AA"/>
    <w:lvl w:ilvl="0" w:tplc="81B45DFA">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31C398C"/>
    <w:multiLevelType w:val="multilevel"/>
    <w:tmpl w:val="E8BAD9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6C086E"/>
    <w:rsid w:val="00034455"/>
    <w:rsid w:val="00060B8F"/>
    <w:rsid w:val="000876FB"/>
    <w:rsid w:val="00094247"/>
    <w:rsid w:val="001C2A6F"/>
    <w:rsid w:val="001D6E50"/>
    <w:rsid w:val="002A2D7D"/>
    <w:rsid w:val="002B13EF"/>
    <w:rsid w:val="002B71B3"/>
    <w:rsid w:val="002F368E"/>
    <w:rsid w:val="00304B42"/>
    <w:rsid w:val="003C48F1"/>
    <w:rsid w:val="003D42CD"/>
    <w:rsid w:val="004166D8"/>
    <w:rsid w:val="005375F8"/>
    <w:rsid w:val="00586603"/>
    <w:rsid w:val="006174BB"/>
    <w:rsid w:val="0062642E"/>
    <w:rsid w:val="00674128"/>
    <w:rsid w:val="006C086E"/>
    <w:rsid w:val="006D6CFE"/>
    <w:rsid w:val="006F0893"/>
    <w:rsid w:val="006F41B9"/>
    <w:rsid w:val="007009DD"/>
    <w:rsid w:val="007173D3"/>
    <w:rsid w:val="007B2B93"/>
    <w:rsid w:val="007C663D"/>
    <w:rsid w:val="00824882"/>
    <w:rsid w:val="00836819"/>
    <w:rsid w:val="00853238"/>
    <w:rsid w:val="00987468"/>
    <w:rsid w:val="009C3F23"/>
    <w:rsid w:val="009F7B23"/>
    <w:rsid w:val="00A15F1A"/>
    <w:rsid w:val="00A32AD8"/>
    <w:rsid w:val="00AB6366"/>
    <w:rsid w:val="00C37E48"/>
    <w:rsid w:val="00C96892"/>
    <w:rsid w:val="00CB493E"/>
    <w:rsid w:val="00CE3E47"/>
    <w:rsid w:val="00CE4684"/>
    <w:rsid w:val="00CF5569"/>
    <w:rsid w:val="00D23827"/>
    <w:rsid w:val="00E43D92"/>
    <w:rsid w:val="00E700B2"/>
    <w:rsid w:val="00EA1096"/>
    <w:rsid w:val="00F40C85"/>
    <w:rsid w:val="00F82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68"/>
  </w:style>
  <w:style w:type="paragraph" w:styleId="1">
    <w:name w:val="heading 1"/>
    <w:basedOn w:val="a"/>
    <w:next w:val="a"/>
    <w:rsid w:val="00987468"/>
    <w:pPr>
      <w:keepNext/>
      <w:keepLines/>
      <w:spacing w:before="480" w:after="120"/>
      <w:outlineLvl w:val="0"/>
    </w:pPr>
    <w:rPr>
      <w:b/>
      <w:sz w:val="48"/>
      <w:szCs w:val="48"/>
    </w:rPr>
  </w:style>
  <w:style w:type="paragraph" w:styleId="2">
    <w:name w:val="heading 2"/>
    <w:basedOn w:val="a"/>
    <w:next w:val="a"/>
    <w:rsid w:val="00987468"/>
    <w:pPr>
      <w:keepNext/>
      <w:keepLines/>
      <w:spacing w:before="360" w:after="80"/>
      <w:outlineLvl w:val="1"/>
    </w:pPr>
    <w:rPr>
      <w:b/>
      <w:sz w:val="36"/>
      <w:szCs w:val="36"/>
    </w:rPr>
  </w:style>
  <w:style w:type="paragraph" w:styleId="3">
    <w:name w:val="heading 3"/>
    <w:basedOn w:val="a"/>
    <w:next w:val="a"/>
    <w:rsid w:val="00987468"/>
    <w:pPr>
      <w:keepNext/>
      <w:keepLines/>
      <w:spacing w:before="280" w:after="80"/>
      <w:outlineLvl w:val="2"/>
    </w:pPr>
    <w:rPr>
      <w:b/>
      <w:sz w:val="28"/>
      <w:szCs w:val="28"/>
    </w:rPr>
  </w:style>
  <w:style w:type="paragraph" w:styleId="4">
    <w:name w:val="heading 4"/>
    <w:basedOn w:val="a"/>
    <w:next w:val="a"/>
    <w:rsid w:val="00987468"/>
    <w:pPr>
      <w:keepNext/>
      <w:keepLines/>
      <w:spacing w:before="240" w:after="40"/>
      <w:outlineLvl w:val="3"/>
    </w:pPr>
    <w:rPr>
      <w:b/>
      <w:sz w:val="24"/>
      <w:szCs w:val="24"/>
    </w:rPr>
  </w:style>
  <w:style w:type="paragraph" w:styleId="5">
    <w:name w:val="heading 5"/>
    <w:basedOn w:val="a"/>
    <w:next w:val="a"/>
    <w:rsid w:val="00987468"/>
    <w:pPr>
      <w:keepNext/>
      <w:keepLines/>
      <w:spacing w:before="220" w:after="40"/>
      <w:outlineLvl w:val="4"/>
    </w:pPr>
    <w:rPr>
      <w:b/>
    </w:rPr>
  </w:style>
  <w:style w:type="paragraph" w:styleId="6">
    <w:name w:val="heading 6"/>
    <w:basedOn w:val="a"/>
    <w:next w:val="a"/>
    <w:rsid w:val="009874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87468"/>
    <w:tblPr>
      <w:tblCellMar>
        <w:top w:w="0" w:type="dxa"/>
        <w:left w:w="0" w:type="dxa"/>
        <w:bottom w:w="0" w:type="dxa"/>
        <w:right w:w="0" w:type="dxa"/>
      </w:tblCellMar>
    </w:tblPr>
  </w:style>
  <w:style w:type="paragraph" w:styleId="a3">
    <w:name w:val="Title"/>
    <w:basedOn w:val="a"/>
    <w:next w:val="a"/>
    <w:rsid w:val="00987468"/>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987468"/>
    <w:pPr>
      <w:keepNext/>
      <w:keepLines/>
      <w:spacing w:before="360" w:after="80"/>
    </w:pPr>
    <w:rPr>
      <w:rFonts w:ascii="Georgia" w:eastAsia="Georgia" w:hAnsi="Georgia" w:cs="Georgia"/>
      <w:i/>
      <w:color w:val="666666"/>
      <w:sz w:val="48"/>
      <w:szCs w:val="48"/>
    </w:rPr>
  </w:style>
  <w:style w:type="table" w:customStyle="1" w:styleId="a8">
    <w:basedOn w:val="TableNormal1"/>
    <w:rsid w:val="00987468"/>
    <w:tblPr>
      <w:tblStyleRowBandSize w:val="1"/>
      <w:tblStyleColBandSize w:val="1"/>
      <w:tblCellMar>
        <w:top w:w="15" w:type="dxa"/>
        <w:left w:w="15" w:type="dxa"/>
        <w:bottom w:w="15" w:type="dxa"/>
        <w:right w:w="15" w:type="dxa"/>
      </w:tblCellMar>
    </w:tblPr>
  </w:style>
  <w:style w:type="table" w:customStyle="1" w:styleId="a9">
    <w:basedOn w:val="TableNormal1"/>
    <w:rsid w:val="00987468"/>
    <w:tblPr>
      <w:tblStyleRowBandSize w:val="1"/>
      <w:tblStyleColBandSize w:val="1"/>
      <w:tblCellMar>
        <w:top w:w="15" w:type="dxa"/>
        <w:left w:w="15" w:type="dxa"/>
        <w:bottom w:w="15" w:type="dxa"/>
        <w:right w:w="15" w:type="dxa"/>
      </w:tblCellMar>
    </w:tblPr>
  </w:style>
  <w:style w:type="table" w:customStyle="1" w:styleId="aa">
    <w:basedOn w:val="TableNormal1"/>
    <w:rsid w:val="00987468"/>
    <w:tblPr>
      <w:tblStyleRowBandSize w:val="1"/>
      <w:tblStyleColBandSize w:val="1"/>
      <w:tblCellMar>
        <w:top w:w="15" w:type="dxa"/>
        <w:left w:w="15" w:type="dxa"/>
        <w:bottom w:w="15" w:type="dxa"/>
        <w:right w:w="15" w:type="dxa"/>
      </w:tblCellMar>
    </w:tblPr>
  </w:style>
  <w:style w:type="table" w:customStyle="1" w:styleId="ab">
    <w:basedOn w:val="TableNormal1"/>
    <w:rsid w:val="00987468"/>
    <w:tblPr>
      <w:tblStyleRowBandSize w:val="1"/>
      <w:tblStyleColBandSize w:val="1"/>
      <w:tblCellMar>
        <w:top w:w="15" w:type="dxa"/>
        <w:left w:w="15" w:type="dxa"/>
        <w:bottom w:w="15" w:type="dxa"/>
        <w:right w:w="15" w:type="dxa"/>
      </w:tblCellMar>
    </w:tblPr>
  </w:style>
  <w:style w:type="table" w:customStyle="1" w:styleId="ac">
    <w:basedOn w:val="TableNormal1"/>
    <w:rsid w:val="00987468"/>
    <w:tblPr>
      <w:tblStyleRowBandSize w:val="1"/>
      <w:tblStyleColBandSize w:val="1"/>
      <w:tblCellMar>
        <w:top w:w="15" w:type="dxa"/>
        <w:left w:w="15" w:type="dxa"/>
        <w:bottom w:w="15" w:type="dxa"/>
        <w:right w:w="15" w:type="dxa"/>
      </w:tblCellMar>
    </w:tblPr>
  </w:style>
  <w:style w:type="table" w:customStyle="1" w:styleId="ad">
    <w:basedOn w:val="TableNormal1"/>
    <w:rsid w:val="00987468"/>
    <w:tblPr>
      <w:tblStyleRowBandSize w:val="1"/>
      <w:tblStyleColBandSize w:val="1"/>
      <w:tblCellMar>
        <w:top w:w="15" w:type="dxa"/>
        <w:left w:w="15" w:type="dxa"/>
        <w:bottom w:w="15" w:type="dxa"/>
        <w:right w:w="15" w:type="dxa"/>
      </w:tblCellMar>
    </w:tblPr>
  </w:style>
  <w:style w:type="table" w:customStyle="1" w:styleId="ae">
    <w:basedOn w:val="TableNormal1"/>
    <w:rsid w:val="00987468"/>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semiHidden/>
    <w:unhideWhenUsed/>
    <w:rsid w:val="00C37E4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37E48"/>
  </w:style>
  <w:style w:type="paragraph" w:styleId="af1">
    <w:name w:val="footer"/>
    <w:basedOn w:val="a"/>
    <w:link w:val="af2"/>
    <w:uiPriority w:val="99"/>
    <w:unhideWhenUsed/>
    <w:rsid w:val="00C37E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7E48"/>
  </w:style>
  <w:style w:type="paragraph" w:customStyle="1" w:styleId="af3">
    <w:name w:val="a"/>
    <w:basedOn w:val="a"/>
    <w:uiPriority w:val="99"/>
    <w:rsid w:val="00CE4684"/>
    <w:pPr>
      <w:spacing w:before="100" w:beforeAutospacing="1" w:after="100" w:afterAutospacing="1" w:line="240" w:lineRule="auto"/>
    </w:pPr>
    <w:rPr>
      <w:rFonts w:eastAsia="Times New Roman"/>
      <w:sz w:val="24"/>
      <w:szCs w:val="24"/>
    </w:rPr>
  </w:style>
  <w:style w:type="paragraph" w:styleId="af4">
    <w:name w:val="No Spacing"/>
    <w:link w:val="af5"/>
    <w:uiPriority w:val="1"/>
    <w:qFormat/>
    <w:rsid w:val="00824882"/>
    <w:pPr>
      <w:spacing w:after="200" w:line="276" w:lineRule="auto"/>
    </w:pPr>
    <w:rPr>
      <w:rFonts w:eastAsia="Times New Roman" w:cs="Times New Roman"/>
    </w:rPr>
  </w:style>
  <w:style w:type="character" w:customStyle="1" w:styleId="af5">
    <w:name w:val="Без интервала Знак"/>
    <w:link w:val="af4"/>
    <w:uiPriority w:val="99"/>
    <w:locked/>
    <w:rsid w:val="00824882"/>
    <w:rPr>
      <w:rFonts w:eastAsia="Times New Roman" w:cs="Times New Roman"/>
    </w:rPr>
  </w:style>
  <w:style w:type="table" w:styleId="af6">
    <w:name w:val="Table Grid"/>
    <w:basedOn w:val="a1"/>
    <w:uiPriority w:val="59"/>
    <w:rsid w:val="002B71B3"/>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ормальний текст"/>
    <w:basedOn w:val="a"/>
    <w:rsid w:val="002B71B3"/>
    <w:pPr>
      <w:spacing w:before="120" w:after="0" w:line="240" w:lineRule="auto"/>
      <w:ind w:firstLine="567"/>
    </w:pPr>
    <w:rPr>
      <w:rFonts w:ascii="Antiqua" w:eastAsia="Times New Roman" w:hAnsi="Antiqua" w:cs="Times New Roman"/>
      <w:sz w:val="26"/>
      <w:szCs w:val="20"/>
      <w:lang w:val="uk-UA"/>
    </w:rPr>
  </w:style>
  <w:style w:type="paragraph" w:customStyle="1" w:styleId="TableParagraph">
    <w:name w:val="Table Paragraph"/>
    <w:basedOn w:val="a"/>
    <w:qFormat/>
    <w:rsid w:val="00304B42"/>
    <w:pPr>
      <w:widowControl w:val="0"/>
      <w:spacing w:after="0" w:line="240" w:lineRule="auto"/>
      <w:ind w:left="105"/>
      <w:jc w:val="both"/>
    </w:pPr>
    <w:rPr>
      <w:rFonts w:ascii="Times New Roman" w:eastAsia="Times New Roman" w:hAnsi="Times New Roman" w:cs="Times New Roman"/>
      <w:lang w:val="en-US" w:eastAsia="en-US"/>
    </w:rPr>
  </w:style>
  <w:style w:type="paragraph" w:customStyle="1" w:styleId="WW-1">
    <w:name w:val="WW-Базовый1"/>
    <w:rsid w:val="00304B42"/>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styleId="af8">
    <w:name w:val="Body Text"/>
    <w:basedOn w:val="a"/>
    <w:link w:val="af9"/>
    <w:uiPriority w:val="99"/>
    <w:rsid w:val="009C3F23"/>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99"/>
    <w:rsid w:val="009C3F23"/>
    <w:rPr>
      <w:rFonts w:ascii="Times New Roman" w:eastAsia="Times New Roman" w:hAnsi="Times New Roman" w:cs="Times New Roman"/>
      <w:sz w:val="24"/>
      <w:szCs w:val="24"/>
    </w:rPr>
  </w:style>
  <w:style w:type="paragraph" w:styleId="20">
    <w:name w:val="Body Text 2"/>
    <w:basedOn w:val="a"/>
    <w:link w:val="21"/>
    <w:uiPriority w:val="99"/>
    <w:rsid w:val="009C3F23"/>
    <w:pPr>
      <w:spacing w:after="120" w:line="480" w:lineRule="auto"/>
    </w:pPr>
    <w:rPr>
      <w:rFonts w:ascii="Times New Roman" w:eastAsia="Times New Roman" w:hAnsi="Times New Roman" w:cs="Times New Roman"/>
      <w:sz w:val="20"/>
      <w:szCs w:val="20"/>
      <w:lang w:val="uk-UA"/>
    </w:rPr>
  </w:style>
  <w:style w:type="character" w:customStyle="1" w:styleId="21">
    <w:name w:val="Основной текст 2 Знак"/>
    <w:basedOn w:val="a0"/>
    <w:link w:val="20"/>
    <w:uiPriority w:val="99"/>
    <w:rsid w:val="009C3F23"/>
    <w:rPr>
      <w:rFonts w:ascii="Times New Roman" w:eastAsia="Times New Roman"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3207</Words>
  <Characters>18284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23</cp:revision>
  <cp:lastPrinted>2023-03-21T13:58:00Z</cp:lastPrinted>
  <dcterms:created xsi:type="dcterms:W3CDTF">2022-11-11T12:53:00Z</dcterms:created>
  <dcterms:modified xsi:type="dcterms:W3CDTF">2023-04-21T13:38:00Z</dcterms:modified>
</cp:coreProperties>
</file>